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2B6A7" w14:textId="71DD0CBA" w:rsidR="00B1703A" w:rsidRPr="004E2134" w:rsidRDefault="00BD10A8" w:rsidP="004E2134">
      <w:pPr>
        <w:pStyle w:val="p1"/>
        <w:spacing w:line="360" w:lineRule="auto"/>
        <w:jc w:val="both"/>
        <w:rPr>
          <w:rFonts w:ascii="Arial" w:hAnsi="Arial" w:cs="Arial"/>
          <w:b/>
          <w:bCs/>
          <w:color w:val="000000" w:themeColor="text1"/>
          <w:sz w:val="24"/>
          <w:szCs w:val="24"/>
          <w:u w:val="single"/>
        </w:rPr>
      </w:pPr>
      <w:r w:rsidRPr="004E2134">
        <w:rPr>
          <w:rStyle w:val="s1"/>
          <w:rFonts w:ascii="Arial" w:hAnsi="Arial" w:cs="Arial"/>
          <w:b/>
          <w:bCs/>
          <w:color w:val="000000" w:themeColor="text1"/>
          <w:sz w:val="24"/>
          <w:szCs w:val="24"/>
          <w:u w:val="single"/>
        </w:rPr>
        <w:t>Inclusive leadership working together to support families</w:t>
      </w:r>
    </w:p>
    <w:p w14:paraId="78E62970" w14:textId="77777777" w:rsidR="00B1703A" w:rsidRPr="004E2134" w:rsidRDefault="00B1703A" w:rsidP="004E2134">
      <w:pPr>
        <w:pStyle w:val="p2"/>
        <w:spacing w:line="360" w:lineRule="auto"/>
        <w:jc w:val="both"/>
        <w:divId w:val="1837767117"/>
        <w:rPr>
          <w:rFonts w:ascii="Arial" w:hAnsi="Arial" w:cs="Arial"/>
          <w:color w:val="000000" w:themeColor="text1"/>
          <w:sz w:val="24"/>
          <w:szCs w:val="24"/>
          <w:u w:val="single"/>
        </w:rPr>
      </w:pPr>
    </w:p>
    <w:p w14:paraId="20792833" w14:textId="623B7462" w:rsidR="00B1703A" w:rsidRPr="004E2134" w:rsidRDefault="00B1703A" w:rsidP="004E2134">
      <w:pPr>
        <w:pStyle w:val="p1"/>
        <w:spacing w:line="360" w:lineRule="auto"/>
        <w:jc w:val="both"/>
        <w:divId w:val="1837767117"/>
        <w:rPr>
          <w:rStyle w:val="s1"/>
          <w:rFonts w:ascii="Arial" w:hAnsi="Arial" w:cs="Arial"/>
          <w:color w:val="000000" w:themeColor="text1"/>
          <w:sz w:val="24"/>
          <w:szCs w:val="24"/>
          <w:u w:val="single"/>
        </w:rPr>
      </w:pPr>
      <w:r w:rsidRPr="004E2134">
        <w:rPr>
          <w:rStyle w:val="s1"/>
          <w:rFonts w:ascii="Arial" w:hAnsi="Arial" w:cs="Arial"/>
          <w:color w:val="000000" w:themeColor="text1"/>
          <w:sz w:val="24"/>
          <w:szCs w:val="24"/>
          <w:u w:val="single"/>
        </w:rPr>
        <w:t xml:space="preserve">Section 1 </w:t>
      </w:r>
    </w:p>
    <w:p w14:paraId="2B17EED7" w14:textId="648A32D8" w:rsidR="00CD5830" w:rsidRPr="004E2134" w:rsidRDefault="00113156"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In approaching the</w:t>
      </w:r>
      <w:r w:rsidR="0033484C" w:rsidRPr="004E2134">
        <w:rPr>
          <w:rStyle w:val="s1"/>
          <w:rFonts w:ascii="Arial" w:hAnsi="Arial" w:cs="Arial"/>
          <w:color w:val="000000" w:themeColor="text1"/>
          <w:sz w:val="24"/>
          <w:szCs w:val="24"/>
        </w:rPr>
        <w:t xml:space="preserve"> </w:t>
      </w:r>
      <w:r w:rsidR="00F83FC8" w:rsidRPr="004E2134">
        <w:rPr>
          <w:rStyle w:val="s1"/>
          <w:rFonts w:ascii="Arial" w:hAnsi="Arial" w:cs="Arial"/>
          <w:color w:val="000000" w:themeColor="text1"/>
          <w:sz w:val="24"/>
          <w:szCs w:val="24"/>
        </w:rPr>
        <w:t xml:space="preserve">issue </w:t>
      </w:r>
      <w:r w:rsidRPr="004E2134">
        <w:rPr>
          <w:rStyle w:val="s1"/>
          <w:rFonts w:ascii="Arial" w:hAnsi="Arial" w:cs="Arial"/>
          <w:color w:val="000000" w:themeColor="text1"/>
          <w:sz w:val="24"/>
          <w:szCs w:val="24"/>
        </w:rPr>
        <w:t xml:space="preserve">of </w:t>
      </w:r>
      <w:r w:rsidR="00157F58" w:rsidRPr="004E2134">
        <w:rPr>
          <w:rStyle w:val="s1"/>
          <w:rFonts w:ascii="Arial" w:hAnsi="Arial" w:cs="Arial"/>
          <w:color w:val="000000" w:themeColor="text1"/>
          <w:sz w:val="24"/>
          <w:szCs w:val="24"/>
        </w:rPr>
        <w:t xml:space="preserve">an </w:t>
      </w:r>
      <w:r w:rsidR="00D10634" w:rsidRPr="004E2134">
        <w:rPr>
          <w:rStyle w:val="s1"/>
          <w:rFonts w:ascii="Arial" w:hAnsi="Arial" w:cs="Arial"/>
          <w:color w:val="000000" w:themeColor="text1"/>
          <w:sz w:val="24"/>
          <w:szCs w:val="24"/>
        </w:rPr>
        <w:t xml:space="preserve">inclusive </w:t>
      </w:r>
      <w:r w:rsidRPr="004E2134">
        <w:rPr>
          <w:rStyle w:val="s1"/>
          <w:rFonts w:ascii="Arial" w:hAnsi="Arial" w:cs="Arial"/>
          <w:color w:val="000000" w:themeColor="text1"/>
          <w:sz w:val="24"/>
          <w:szCs w:val="24"/>
        </w:rPr>
        <w:t>leader</w:t>
      </w:r>
      <w:r w:rsidR="00F83FC8" w:rsidRPr="004E2134">
        <w:rPr>
          <w:rStyle w:val="s1"/>
          <w:rFonts w:ascii="Arial" w:hAnsi="Arial" w:cs="Arial"/>
          <w:color w:val="000000" w:themeColor="text1"/>
          <w:sz w:val="24"/>
          <w:szCs w:val="24"/>
        </w:rPr>
        <w:t xml:space="preserve">, </w:t>
      </w:r>
      <w:proofErr w:type="gramStart"/>
      <w:r w:rsidR="004E2134" w:rsidRPr="004E2134">
        <w:rPr>
          <w:rStyle w:val="s1"/>
          <w:rFonts w:ascii="Arial" w:hAnsi="Arial" w:cs="Arial"/>
          <w:color w:val="000000" w:themeColor="text1"/>
          <w:sz w:val="24"/>
          <w:szCs w:val="24"/>
        </w:rPr>
        <w:t>Davis</w:t>
      </w:r>
      <w:proofErr w:type="gramEnd"/>
      <w:r w:rsidR="004E2134" w:rsidRPr="004E2134">
        <w:rPr>
          <w:rStyle w:val="s1"/>
          <w:rFonts w:ascii="Arial" w:hAnsi="Arial" w:cs="Arial"/>
          <w:color w:val="000000" w:themeColor="text1"/>
          <w:sz w:val="24"/>
          <w:szCs w:val="24"/>
        </w:rPr>
        <w:t xml:space="preserve"> </w:t>
      </w:r>
      <w:r w:rsidR="004E2134" w:rsidRPr="004E2134">
        <w:rPr>
          <w:rStyle w:val="s1"/>
          <w:rFonts w:ascii="Arial" w:hAnsi="Arial" w:cs="Arial"/>
          <w:color w:val="000000" w:themeColor="text1"/>
          <w:sz w:val="24"/>
          <w:szCs w:val="24"/>
        </w:rPr>
        <w:t>and Ryder (2016)</w:t>
      </w:r>
      <w:r w:rsidR="004E2134" w:rsidRPr="004E2134">
        <w:rPr>
          <w:rStyle w:val="s1"/>
          <w:rFonts w:ascii="Arial" w:hAnsi="Arial" w:cs="Arial"/>
          <w:color w:val="000000" w:themeColor="text1"/>
          <w:sz w:val="24"/>
          <w:szCs w:val="24"/>
        </w:rPr>
        <w:t xml:space="preserve"> </w:t>
      </w:r>
      <w:r w:rsidR="00A1220E" w:rsidRPr="004E2134">
        <w:rPr>
          <w:rStyle w:val="s1"/>
          <w:rFonts w:ascii="Arial" w:hAnsi="Arial" w:cs="Arial"/>
          <w:color w:val="000000" w:themeColor="text1"/>
          <w:sz w:val="24"/>
          <w:szCs w:val="24"/>
        </w:rPr>
        <w:t>suggest</w:t>
      </w:r>
      <w:r w:rsidR="00157F58" w:rsidRPr="004E2134">
        <w:rPr>
          <w:rStyle w:val="s1"/>
          <w:rFonts w:ascii="Arial" w:hAnsi="Arial" w:cs="Arial"/>
          <w:color w:val="000000" w:themeColor="text1"/>
          <w:sz w:val="24"/>
          <w:szCs w:val="24"/>
        </w:rPr>
        <w:t xml:space="preserve"> that </w:t>
      </w:r>
      <w:r w:rsidR="00395C20" w:rsidRPr="004E2134">
        <w:rPr>
          <w:rStyle w:val="s1"/>
          <w:rFonts w:ascii="Arial" w:hAnsi="Arial" w:cs="Arial"/>
          <w:color w:val="000000" w:themeColor="text1"/>
          <w:sz w:val="24"/>
          <w:szCs w:val="24"/>
        </w:rPr>
        <w:t>the term is defined</w:t>
      </w:r>
      <w:r w:rsidR="00157F58" w:rsidRPr="004E2134">
        <w:rPr>
          <w:rStyle w:val="s1"/>
          <w:rFonts w:ascii="Arial" w:hAnsi="Arial" w:cs="Arial"/>
          <w:color w:val="000000" w:themeColor="text1"/>
          <w:sz w:val="24"/>
          <w:szCs w:val="24"/>
        </w:rPr>
        <w:t xml:space="preserve"> as an individual who is informed of their own biased views and others</w:t>
      </w:r>
      <w:r w:rsidR="00B2456C" w:rsidRPr="004E2134">
        <w:rPr>
          <w:rStyle w:val="s1"/>
          <w:rFonts w:ascii="Arial" w:hAnsi="Arial" w:cs="Arial"/>
          <w:color w:val="000000" w:themeColor="text1"/>
          <w:sz w:val="24"/>
          <w:szCs w:val="24"/>
        </w:rPr>
        <w:t>. H</w:t>
      </w:r>
      <w:r w:rsidR="00157F58" w:rsidRPr="004E2134">
        <w:rPr>
          <w:rStyle w:val="s1"/>
          <w:rFonts w:ascii="Arial" w:hAnsi="Arial" w:cs="Arial"/>
          <w:color w:val="000000" w:themeColor="text1"/>
          <w:sz w:val="24"/>
          <w:szCs w:val="24"/>
        </w:rPr>
        <w:t xml:space="preserve">owever, can consider a standardised, </w:t>
      </w:r>
      <w:r w:rsidR="00A7502B" w:rsidRPr="004E2134">
        <w:rPr>
          <w:rStyle w:val="s1"/>
          <w:rFonts w:ascii="Arial" w:hAnsi="Arial" w:cs="Arial"/>
          <w:color w:val="000000" w:themeColor="text1"/>
          <w:sz w:val="24"/>
          <w:szCs w:val="24"/>
        </w:rPr>
        <w:t>fair,</w:t>
      </w:r>
      <w:r w:rsidR="00157F58" w:rsidRPr="004E2134">
        <w:rPr>
          <w:rStyle w:val="s1"/>
          <w:rFonts w:ascii="Arial" w:hAnsi="Arial" w:cs="Arial"/>
          <w:color w:val="000000" w:themeColor="text1"/>
          <w:sz w:val="24"/>
          <w:szCs w:val="24"/>
        </w:rPr>
        <w:t xml:space="preserve"> and equal outcome for all individuals involved in their care. In relation to</w:t>
      </w:r>
      <w:r w:rsidRPr="004E2134">
        <w:rPr>
          <w:rStyle w:val="s1"/>
          <w:rFonts w:ascii="Arial" w:hAnsi="Arial" w:cs="Arial"/>
          <w:color w:val="000000" w:themeColor="text1"/>
          <w:sz w:val="24"/>
          <w:szCs w:val="24"/>
        </w:rPr>
        <w:t xml:space="preserve"> </w:t>
      </w:r>
      <w:r w:rsidR="00285675" w:rsidRPr="004E2134">
        <w:rPr>
          <w:rStyle w:val="s1"/>
          <w:rFonts w:ascii="Arial" w:hAnsi="Arial" w:cs="Arial"/>
          <w:color w:val="000000" w:themeColor="text1"/>
          <w:sz w:val="24"/>
          <w:szCs w:val="24"/>
        </w:rPr>
        <w:t>early years practise</w:t>
      </w:r>
      <w:r w:rsidR="00555ABA" w:rsidRPr="004E2134">
        <w:rPr>
          <w:rFonts w:ascii="Arial" w:hAnsi="Arial" w:cs="Arial"/>
          <w:color w:val="000000" w:themeColor="text1"/>
          <w:sz w:val="24"/>
          <w:szCs w:val="24"/>
        </w:rPr>
        <w:t xml:space="preserve"> Hadfield, Jopling and Needham (2015)</w:t>
      </w:r>
      <w:r w:rsidR="00285675" w:rsidRPr="004E2134">
        <w:rPr>
          <w:rStyle w:val="s1"/>
          <w:rFonts w:ascii="Arial" w:hAnsi="Arial" w:cs="Arial"/>
          <w:color w:val="000000" w:themeColor="text1"/>
          <w:sz w:val="24"/>
          <w:szCs w:val="24"/>
        </w:rPr>
        <w:t xml:space="preserve"> </w:t>
      </w:r>
      <w:r w:rsidR="00B2456C" w:rsidRPr="004E2134">
        <w:rPr>
          <w:rStyle w:val="s1"/>
          <w:rFonts w:ascii="Arial" w:hAnsi="Arial" w:cs="Arial"/>
          <w:color w:val="000000" w:themeColor="text1"/>
          <w:sz w:val="24"/>
          <w:szCs w:val="24"/>
        </w:rPr>
        <w:t xml:space="preserve">suggests </w:t>
      </w:r>
      <w:r w:rsidR="00285675" w:rsidRPr="004E2134">
        <w:rPr>
          <w:rStyle w:val="s1"/>
          <w:rFonts w:ascii="Arial" w:hAnsi="Arial" w:cs="Arial"/>
          <w:color w:val="000000" w:themeColor="text1"/>
          <w:sz w:val="24"/>
          <w:szCs w:val="24"/>
        </w:rPr>
        <w:t>that</w:t>
      </w:r>
      <w:r w:rsidR="00157F58" w:rsidRPr="004E2134">
        <w:rPr>
          <w:rStyle w:val="s1"/>
          <w:rFonts w:ascii="Arial" w:hAnsi="Arial" w:cs="Arial"/>
          <w:color w:val="000000" w:themeColor="text1"/>
          <w:sz w:val="24"/>
          <w:szCs w:val="24"/>
        </w:rPr>
        <w:t xml:space="preserve"> inclusive leadership </w:t>
      </w:r>
      <w:r w:rsidR="00285675" w:rsidRPr="004E2134">
        <w:rPr>
          <w:rStyle w:val="s1"/>
          <w:rFonts w:ascii="Arial" w:hAnsi="Arial" w:cs="Arial"/>
          <w:color w:val="000000" w:themeColor="text1"/>
          <w:sz w:val="24"/>
          <w:szCs w:val="24"/>
        </w:rPr>
        <w:t>i</w:t>
      </w:r>
      <w:r w:rsidR="009E066D" w:rsidRPr="004E2134">
        <w:rPr>
          <w:rStyle w:val="s1"/>
          <w:rFonts w:ascii="Arial" w:hAnsi="Arial" w:cs="Arial"/>
          <w:color w:val="000000" w:themeColor="text1"/>
          <w:sz w:val="24"/>
          <w:szCs w:val="24"/>
        </w:rPr>
        <w:t xml:space="preserve">s </w:t>
      </w:r>
      <w:r w:rsidR="00285675" w:rsidRPr="004E2134">
        <w:rPr>
          <w:rStyle w:val="s1"/>
          <w:rFonts w:ascii="Arial" w:hAnsi="Arial" w:cs="Arial"/>
          <w:color w:val="000000" w:themeColor="text1"/>
          <w:sz w:val="24"/>
          <w:szCs w:val="24"/>
        </w:rPr>
        <w:t>a provision where leaders actively seek out</w:t>
      </w:r>
      <w:r w:rsidR="00606B14" w:rsidRPr="004E2134">
        <w:rPr>
          <w:rStyle w:val="s1"/>
          <w:rFonts w:ascii="Arial" w:hAnsi="Arial" w:cs="Arial"/>
          <w:color w:val="000000" w:themeColor="text1"/>
          <w:sz w:val="24"/>
          <w:szCs w:val="24"/>
        </w:rPr>
        <w:t xml:space="preserve"> a responsible role and </w:t>
      </w:r>
      <w:r w:rsidR="009E066D" w:rsidRPr="004E2134">
        <w:rPr>
          <w:rStyle w:val="s1"/>
          <w:rFonts w:ascii="Arial" w:hAnsi="Arial" w:cs="Arial"/>
          <w:color w:val="000000" w:themeColor="text1"/>
          <w:sz w:val="24"/>
          <w:szCs w:val="24"/>
        </w:rPr>
        <w:t xml:space="preserve">understand </w:t>
      </w:r>
      <w:r w:rsidR="00606B14" w:rsidRPr="004E2134">
        <w:rPr>
          <w:rStyle w:val="s1"/>
          <w:rFonts w:ascii="Arial" w:hAnsi="Arial" w:cs="Arial"/>
          <w:color w:val="000000" w:themeColor="text1"/>
          <w:sz w:val="24"/>
          <w:szCs w:val="24"/>
        </w:rPr>
        <w:t xml:space="preserve">different prospective </w:t>
      </w:r>
      <w:r w:rsidR="00EB4311" w:rsidRPr="004E2134">
        <w:rPr>
          <w:rStyle w:val="s1"/>
          <w:rFonts w:ascii="Arial" w:hAnsi="Arial" w:cs="Arial"/>
          <w:color w:val="000000" w:themeColor="text1"/>
          <w:sz w:val="24"/>
          <w:szCs w:val="24"/>
        </w:rPr>
        <w:t xml:space="preserve">with a </w:t>
      </w:r>
      <w:r w:rsidR="00606B14" w:rsidRPr="004E2134">
        <w:rPr>
          <w:rStyle w:val="s1"/>
          <w:rFonts w:ascii="Arial" w:hAnsi="Arial" w:cs="Arial"/>
          <w:color w:val="000000" w:themeColor="text1"/>
          <w:sz w:val="24"/>
          <w:szCs w:val="24"/>
        </w:rPr>
        <w:t xml:space="preserve">variety of </w:t>
      </w:r>
      <w:r w:rsidR="009E066D" w:rsidRPr="004E2134">
        <w:rPr>
          <w:rStyle w:val="s1"/>
          <w:rFonts w:ascii="Arial" w:hAnsi="Arial" w:cs="Arial"/>
          <w:color w:val="000000" w:themeColor="text1"/>
          <w:sz w:val="24"/>
          <w:szCs w:val="24"/>
        </w:rPr>
        <w:t xml:space="preserve">diverse </w:t>
      </w:r>
      <w:r w:rsidR="0075214D" w:rsidRPr="004E2134">
        <w:rPr>
          <w:rStyle w:val="s1"/>
          <w:rFonts w:ascii="Arial" w:hAnsi="Arial" w:cs="Arial"/>
          <w:color w:val="000000" w:themeColor="text1"/>
          <w:sz w:val="24"/>
          <w:szCs w:val="24"/>
        </w:rPr>
        <w:t>issues</w:t>
      </w:r>
      <w:r w:rsidR="00157F58" w:rsidRPr="004E2134">
        <w:rPr>
          <w:rStyle w:val="s1"/>
          <w:rFonts w:ascii="Arial" w:hAnsi="Arial" w:cs="Arial"/>
          <w:color w:val="000000" w:themeColor="text1"/>
          <w:sz w:val="24"/>
          <w:szCs w:val="24"/>
        </w:rPr>
        <w:t xml:space="preserve"> that arise</w:t>
      </w:r>
      <w:r w:rsidR="009E066D" w:rsidRPr="004E2134">
        <w:rPr>
          <w:rStyle w:val="s1"/>
          <w:rFonts w:ascii="Arial" w:hAnsi="Arial" w:cs="Arial"/>
          <w:color w:val="000000" w:themeColor="text1"/>
          <w:sz w:val="24"/>
          <w:szCs w:val="24"/>
        </w:rPr>
        <w:t>.</w:t>
      </w:r>
      <w:r w:rsidR="0075214D" w:rsidRPr="004E2134">
        <w:rPr>
          <w:rStyle w:val="s1"/>
          <w:rFonts w:ascii="Arial" w:hAnsi="Arial" w:cs="Arial"/>
          <w:color w:val="000000" w:themeColor="text1"/>
          <w:sz w:val="24"/>
          <w:szCs w:val="24"/>
        </w:rPr>
        <w:t xml:space="preserve"> </w:t>
      </w:r>
      <w:r w:rsidR="009E066D" w:rsidRPr="004E2134">
        <w:rPr>
          <w:rStyle w:val="s1"/>
          <w:rFonts w:ascii="Arial" w:hAnsi="Arial" w:cs="Arial"/>
          <w:color w:val="000000" w:themeColor="text1"/>
          <w:sz w:val="24"/>
          <w:szCs w:val="24"/>
        </w:rPr>
        <w:t>T</w:t>
      </w:r>
      <w:r w:rsidR="0075214D" w:rsidRPr="004E2134">
        <w:rPr>
          <w:rStyle w:val="s1"/>
          <w:rFonts w:ascii="Arial" w:hAnsi="Arial" w:cs="Arial"/>
          <w:color w:val="000000" w:themeColor="text1"/>
          <w:sz w:val="24"/>
          <w:szCs w:val="24"/>
        </w:rPr>
        <w:t>his</w:t>
      </w:r>
      <w:r w:rsidR="00157F58" w:rsidRPr="004E2134">
        <w:rPr>
          <w:rStyle w:val="s1"/>
          <w:rFonts w:ascii="Arial" w:hAnsi="Arial" w:cs="Arial"/>
          <w:color w:val="000000" w:themeColor="text1"/>
          <w:sz w:val="24"/>
          <w:szCs w:val="24"/>
        </w:rPr>
        <w:t xml:space="preserve"> approach is</w:t>
      </w:r>
      <w:r w:rsidR="0075214D" w:rsidRPr="004E2134">
        <w:rPr>
          <w:rStyle w:val="s1"/>
          <w:rFonts w:ascii="Arial" w:hAnsi="Arial" w:cs="Arial"/>
          <w:color w:val="000000" w:themeColor="text1"/>
          <w:sz w:val="24"/>
          <w:szCs w:val="24"/>
        </w:rPr>
        <w:t xml:space="preserve"> used to make decisions and collaborate efficiently</w:t>
      </w:r>
      <w:bookmarkStart w:id="0" w:name="_Hlk120139808"/>
      <w:r w:rsidR="009E066D" w:rsidRPr="004E2134">
        <w:rPr>
          <w:rStyle w:val="s1"/>
          <w:rFonts w:ascii="Arial" w:hAnsi="Arial" w:cs="Arial"/>
          <w:color w:val="000000" w:themeColor="text1"/>
          <w:sz w:val="24"/>
          <w:szCs w:val="24"/>
        </w:rPr>
        <w:t xml:space="preserve"> within a team.</w:t>
      </w:r>
      <w:r w:rsidR="00D51955" w:rsidRPr="004E2134">
        <w:rPr>
          <w:rStyle w:val="s1"/>
          <w:rFonts w:ascii="Arial" w:hAnsi="Arial" w:cs="Arial"/>
          <w:color w:val="000000" w:themeColor="text1"/>
          <w:sz w:val="24"/>
          <w:szCs w:val="24"/>
        </w:rPr>
        <w:t xml:space="preserve"> </w:t>
      </w:r>
      <w:r w:rsidR="00555ABA" w:rsidRPr="004E2134">
        <w:rPr>
          <w:rFonts w:ascii="Arial" w:hAnsi="Arial" w:cs="Arial"/>
          <w:color w:val="000000" w:themeColor="text1"/>
          <w:sz w:val="24"/>
          <w:szCs w:val="24"/>
        </w:rPr>
        <w:t>Campbell-Barr and Leeson (2016)</w:t>
      </w:r>
      <w:bookmarkEnd w:id="0"/>
      <w:r w:rsidR="00555ABA" w:rsidRPr="004E2134">
        <w:rPr>
          <w:rFonts w:ascii="Arial" w:hAnsi="Arial" w:cs="Arial"/>
          <w:color w:val="000000" w:themeColor="text1"/>
          <w:sz w:val="24"/>
          <w:szCs w:val="24"/>
        </w:rPr>
        <w:t> </w:t>
      </w:r>
      <w:r w:rsidR="004A0AB2" w:rsidRPr="004E2134">
        <w:rPr>
          <w:rStyle w:val="s1"/>
          <w:rFonts w:ascii="Arial" w:hAnsi="Arial" w:cs="Arial"/>
          <w:color w:val="000000" w:themeColor="text1"/>
          <w:sz w:val="24"/>
          <w:szCs w:val="24"/>
        </w:rPr>
        <w:t xml:space="preserve">highlights that at its broadest, an inclusive leader </w:t>
      </w:r>
      <w:r w:rsidR="00490389" w:rsidRPr="004E2134">
        <w:rPr>
          <w:rStyle w:val="s1"/>
          <w:rFonts w:ascii="Arial" w:hAnsi="Arial" w:cs="Arial"/>
          <w:color w:val="000000" w:themeColor="text1"/>
          <w:sz w:val="24"/>
          <w:szCs w:val="24"/>
        </w:rPr>
        <w:t>in early years development presents</w:t>
      </w:r>
      <w:r w:rsidR="009E066D" w:rsidRPr="004E2134">
        <w:rPr>
          <w:rStyle w:val="s1"/>
          <w:rFonts w:ascii="Arial" w:hAnsi="Arial" w:cs="Arial"/>
          <w:color w:val="000000" w:themeColor="text1"/>
          <w:sz w:val="24"/>
          <w:szCs w:val="24"/>
        </w:rPr>
        <w:t xml:space="preserve"> as</w:t>
      </w:r>
      <w:r w:rsidR="00490389" w:rsidRPr="004E2134">
        <w:rPr>
          <w:rStyle w:val="s1"/>
          <w:rFonts w:ascii="Arial" w:hAnsi="Arial" w:cs="Arial"/>
          <w:color w:val="000000" w:themeColor="text1"/>
          <w:sz w:val="24"/>
          <w:szCs w:val="24"/>
        </w:rPr>
        <w:t xml:space="preserve"> ensuring that everyone </w:t>
      </w:r>
      <w:r w:rsidR="00157F58" w:rsidRPr="004E2134">
        <w:rPr>
          <w:rStyle w:val="s1"/>
          <w:rFonts w:ascii="Arial" w:hAnsi="Arial" w:cs="Arial"/>
          <w:color w:val="000000" w:themeColor="text1"/>
          <w:sz w:val="24"/>
          <w:szCs w:val="24"/>
        </w:rPr>
        <w:t>has the</w:t>
      </w:r>
      <w:r w:rsidR="009E066D" w:rsidRPr="004E2134">
        <w:rPr>
          <w:rStyle w:val="s1"/>
          <w:rFonts w:ascii="Arial" w:hAnsi="Arial" w:cs="Arial"/>
          <w:color w:val="000000" w:themeColor="text1"/>
          <w:sz w:val="24"/>
          <w:szCs w:val="24"/>
        </w:rPr>
        <w:t xml:space="preserve"> same</w:t>
      </w:r>
      <w:r w:rsidR="00157F58" w:rsidRPr="004E2134">
        <w:rPr>
          <w:rStyle w:val="s1"/>
          <w:rFonts w:ascii="Arial" w:hAnsi="Arial" w:cs="Arial"/>
          <w:color w:val="000000" w:themeColor="text1"/>
          <w:sz w:val="24"/>
          <w:szCs w:val="24"/>
        </w:rPr>
        <w:t xml:space="preserve"> sense of belonging, this</w:t>
      </w:r>
      <w:r w:rsidR="00B2456C" w:rsidRPr="004E2134">
        <w:rPr>
          <w:rStyle w:val="s1"/>
          <w:rFonts w:ascii="Arial" w:hAnsi="Arial" w:cs="Arial"/>
          <w:color w:val="000000" w:themeColor="text1"/>
          <w:sz w:val="24"/>
          <w:szCs w:val="24"/>
        </w:rPr>
        <w:t xml:space="preserve"> can</w:t>
      </w:r>
      <w:r w:rsidR="00157F58" w:rsidRPr="004E2134">
        <w:rPr>
          <w:rStyle w:val="s1"/>
          <w:rFonts w:ascii="Arial" w:hAnsi="Arial" w:cs="Arial"/>
          <w:color w:val="000000" w:themeColor="text1"/>
          <w:sz w:val="24"/>
          <w:szCs w:val="24"/>
        </w:rPr>
        <w:t xml:space="preserve"> var</w:t>
      </w:r>
      <w:r w:rsidR="00B2456C" w:rsidRPr="004E2134">
        <w:rPr>
          <w:rStyle w:val="s1"/>
          <w:rFonts w:ascii="Arial" w:hAnsi="Arial" w:cs="Arial"/>
          <w:color w:val="000000" w:themeColor="text1"/>
          <w:sz w:val="24"/>
          <w:szCs w:val="24"/>
        </w:rPr>
        <w:t>y</w:t>
      </w:r>
      <w:r w:rsidR="00157F58" w:rsidRPr="004E2134">
        <w:rPr>
          <w:rStyle w:val="s1"/>
          <w:rFonts w:ascii="Arial" w:hAnsi="Arial" w:cs="Arial"/>
          <w:color w:val="000000" w:themeColor="text1"/>
          <w:sz w:val="24"/>
          <w:szCs w:val="24"/>
        </w:rPr>
        <w:t xml:space="preserve"> </w:t>
      </w:r>
      <w:r w:rsidR="00490389" w:rsidRPr="004E2134">
        <w:rPr>
          <w:rStyle w:val="s1"/>
          <w:rFonts w:ascii="Arial" w:hAnsi="Arial" w:cs="Arial"/>
          <w:color w:val="000000" w:themeColor="text1"/>
          <w:sz w:val="24"/>
          <w:szCs w:val="24"/>
        </w:rPr>
        <w:t>from children,</w:t>
      </w:r>
      <w:r w:rsidR="00B2456C" w:rsidRPr="004E2134">
        <w:rPr>
          <w:rStyle w:val="s1"/>
          <w:rFonts w:ascii="Arial" w:hAnsi="Arial" w:cs="Arial"/>
          <w:color w:val="000000" w:themeColor="text1"/>
          <w:sz w:val="24"/>
          <w:szCs w:val="24"/>
        </w:rPr>
        <w:t xml:space="preserve"> </w:t>
      </w:r>
      <w:r w:rsidR="00490389" w:rsidRPr="004E2134">
        <w:rPr>
          <w:rStyle w:val="s1"/>
          <w:rFonts w:ascii="Arial" w:hAnsi="Arial" w:cs="Arial"/>
          <w:color w:val="000000" w:themeColor="text1"/>
          <w:sz w:val="24"/>
          <w:szCs w:val="24"/>
        </w:rPr>
        <w:t xml:space="preserve">parents, staff professionals and other </w:t>
      </w:r>
      <w:r w:rsidR="00CD5830" w:rsidRPr="004E2134">
        <w:rPr>
          <w:rStyle w:val="s1"/>
          <w:rFonts w:ascii="Arial" w:hAnsi="Arial" w:cs="Arial"/>
          <w:color w:val="000000" w:themeColor="text1"/>
          <w:sz w:val="24"/>
          <w:szCs w:val="24"/>
        </w:rPr>
        <w:t>individuals</w:t>
      </w:r>
      <w:r w:rsidR="00DC5D79" w:rsidRPr="004E2134">
        <w:rPr>
          <w:rStyle w:val="s1"/>
          <w:rFonts w:ascii="Arial" w:hAnsi="Arial" w:cs="Arial"/>
          <w:color w:val="000000" w:themeColor="text1"/>
          <w:sz w:val="24"/>
          <w:szCs w:val="24"/>
        </w:rPr>
        <w:t xml:space="preserve"> connected with the setting. Jones and Pound (2008)</w:t>
      </w:r>
      <w:r w:rsidR="00D10634" w:rsidRPr="004E2134">
        <w:rPr>
          <w:rStyle w:val="s1"/>
          <w:rFonts w:ascii="Arial" w:hAnsi="Arial" w:cs="Arial"/>
          <w:color w:val="000000" w:themeColor="text1"/>
          <w:sz w:val="24"/>
          <w:szCs w:val="24"/>
        </w:rPr>
        <w:t xml:space="preserve"> </w:t>
      </w:r>
      <w:r w:rsidR="006D5305" w:rsidRPr="004E2134">
        <w:rPr>
          <w:rStyle w:val="s1"/>
          <w:rFonts w:ascii="Arial" w:hAnsi="Arial" w:cs="Arial"/>
          <w:color w:val="000000" w:themeColor="text1"/>
          <w:sz w:val="24"/>
          <w:szCs w:val="24"/>
        </w:rPr>
        <w:t>emphasise</w:t>
      </w:r>
      <w:r w:rsidR="009E066D" w:rsidRPr="004E2134">
        <w:rPr>
          <w:rStyle w:val="s1"/>
          <w:rFonts w:ascii="Arial" w:hAnsi="Arial" w:cs="Arial"/>
          <w:color w:val="000000" w:themeColor="text1"/>
          <w:sz w:val="24"/>
          <w:szCs w:val="24"/>
        </w:rPr>
        <w:t xml:space="preserve"> </w:t>
      </w:r>
      <w:r w:rsidR="00555ABA" w:rsidRPr="004E2134">
        <w:rPr>
          <w:rFonts w:ascii="Arial" w:hAnsi="Arial" w:cs="Arial"/>
          <w:color w:val="000000" w:themeColor="text1"/>
          <w:sz w:val="24"/>
          <w:szCs w:val="24"/>
        </w:rPr>
        <w:t>Campbell-Barr and Leeson (2016 )</w:t>
      </w:r>
      <w:r w:rsidR="00157F58" w:rsidRPr="004E2134">
        <w:rPr>
          <w:rFonts w:ascii="Arial" w:hAnsi="Arial" w:cs="Arial"/>
          <w:color w:val="000000" w:themeColor="text1"/>
          <w:sz w:val="24"/>
          <w:szCs w:val="24"/>
        </w:rPr>
        <w:t xml:space="preserve"> </w:t>
      </w:r>
      <w:r w:rsidR="005C5879" w:rsidRPr="004E2134">
        <w:rPr>
          <w:rStyle w:val="s1"/>
          <w:rFonts w:ascii="Arial" w:hAnsi="Arial" w:cs="Arial"/>
          <w:color w:val="000000" w:themeColor="text1"/>
          <w:sz w:val="24"/>
          <w:szCs w:val="24"/>
        </w:rPr>
        <w:t xml:space="preserve">and </w:t>
      </w:r>
      <w:r w:rsidR="00555ABA" w:rsidRPr="004E2134">
        <w:rPr>
          <w:rFonts w:ascii="Arial" w:hAnsi="Arial" w:cs="Arial"/>
          <w:color w:val="000000" w:themeColor="text1"/>
          <w:sz w:val="24"/>
          <w:szCs w:val="24"/>
        </w:rPr>
        <w:t xml:space="preserve">Hadfield, Jopling and Needham (2015) </w:t>
      </w:r>
      <w:r w:rsidR="005C5879" w:rsidRPr="004E2134">
        <w:rPr>
          <w:rStyle w:val="s1"/>
          <w:rFonts w:ascii="Arial" w:hAnsi="Arial" w:cs="Arial"/>
          <w:color w:val="000000" w:themeColor="text1"/>
          <w:sz w:val="24"/>
          <w:szCs w:val="24"/>
        </w:rPr>
        <w:t>suggestions</w:t>
      </w:r>
      <w:r w:rsidR="009E066D" w:rsidRPr="004E2134">
        <w:rPr>
          <w:rStyle w:val="s1"/>
          <w:rFonts w:ascii="Arial" w:hAnsi="Arial" w:cs="Arial"/>
          <w:color w:val="000000" w:themeColor="text1"/>
          <w:sz w:val="24"/>
          <w:szCs w:val="24"/>
        </w:rPr>
        <w:t xml:space="preserve">, </w:t>
      </w:r>
      <w:r w:rsidR="00B2456C" w:rsidRPr="004E2134">
        <w:rPr>
          <w:rStyle w:val="s1"/>
          <w:rFonts w:ascii="Arial" w:hAnsi="Arial" w:cs="Arial"/>
          <w:color w:val="000000" w:themeColor="text1"/>
          <w:sz w:val="24"/>
          <w:szCs w:val="24"/>
        </w:rPr>
        <w:t xml:space="preserve">where </w:t>
      </w:r>
      <w:r w:rsidR="005C5879" w:rsidRPr="004E2134">
        <w:rPr>
          <w:rStyle w:val="s1"/>
          <w:rFonts w:ascii="Arial" w:hAnsi="Arial" w:cs="Arial"/>
          <w:color w:val="000000" w:themeColor="text1"/>
          <w:sz w:val="24"/>
          <w:szCs w:val="24"/>
        </w:rPr>
        <w:t>inclusive leaders</w:t>
      </w:r>
      <w:r w:rsidR="00623B03" w:rsidRPr="004E2134">
        <w:rPr>
          <w:rStyle w:val="s1"/>
          <w:rFonts w:ascii="Arial" w:hAnsi="Arial" w:cs="Arial"/>
          <w:color w:val="000000" w:themeColor="text1"/>
          <w:sz w:val="24"/>
          <w:szCs w:val="24"/>
        </w:rPr>
        <w:t xml:space="preserve"> within early years have concluded</w:t>
      </w:r>
      <w:r w:rsidR="00157F58" w:rsidRPr="004E2134">
        <w:rPr>
          <w:rStyle w:val="s1"/>
          <w:rFonts w:ascii="Arial" w:hAnsi="Arial" w:cs="Arial"/>
          <w:color w:val="000000" w:themeColor="text1"/>
          <w:sz w:val="24"/>
          <w:szCs w:val="24"/>
        </w:rPr>
        <w:t xml:space="preserve"> </w:t>
      </w:r>
      <w:r w:rsidR="006D5305" w:rsidRPr="004E2134">
        <w:rPr>
          <w:rStyle w:val="s1"/>
          <w:rFonts w:ascii="Arial" w:hAnsi="Arial" w:cs="Arial"/>
          <w:color w:val="000000" w:themeColor="text1"/>
          <w:sz w:val="24"/>
          <w:szCs w:val="24"/>
        </w:rPr>
        <w:t>that</w:t>
      </w:r>
      <w:r w:rsidR="00157F58" w:rsidRPr="004E2134">
        <w:rPr>
          <w:rStyle w:val="s1"/>
          <w:rFonts w:ascii="Arial" w:hAnsi="Arial" w:cs="Arial"/>
          <w:color w:val="000000" w:themeColor="text1"/>
          <w:sz w:val="24"/>
          <w:szCs w:val="24"/>
        </w:rPr>
        <w:t xml:space="preserve"> inclusivity</w:t>
      </w:r>
      <w:r w:rsidR="00623B03" w:rsidRPr="004E2134">
        <w:rPr>
          <w:rStyle w:val="s1"/>
          <w:rFonts w:ascii="Arial" w:hAnsi="Arial" w:cs="Arial"/>
          <w:color w:val="000000" w:themeColor="text1"/>
          <w:sz w:val="24"/>
          <w:szCs w:val="24"/>
        </w:rPr>
        <w:t xml:space="preserve"> </w:t>
      </w:r>
      <w:r w:rsidR="006D5305" w:rsidRPr="004E2134">
        <w:rPr>
          <w:rStyle w:val="s1"/>
          <w:rFonts w:ascii="Arial" w:hAnsi="Arial" w:cs="Arial"/>
          <w:color w:val="000000" w:themeColor="text1"/>
          <w:sz w:val="24"/>
          <w:szCs w:val="24"/>
        </w:rPr>
        <w:t>in the sector</w:t>
      </w:r>
      <w:r w:rsidR="005A4A25" w:rsidRPr="004E2134">
        <w:rPr>
          <w:rStyle w:val="s1"/>
          <w:rFonts w:ascii="Arial" w:hAnsi="Arial" w:cs="Arial"/>
          <w:color w:val="000000" w:themeColor="text1"/>
          <w:sz w:val="24"/>
          <w:szCs w:val="24"/>
        </w:rPr>
        <w:t xml:space="preserve"> is </w:t>
      </w:r>
      <w:r w:rsidR="00157F58" w:rsidRPr="004E2134">
        <w:rPr>
          <w:rStyle w:val="s1"/>
          <w:rFonts w:ascii="Arial" w:hAnsi="Arial" w:cs="Arial"/>
          <w:color w:val="000000" w:themeColor="text1"/>
          <w:sz w:val="24"/>
          <w:szCs w:val="24"/>
        </w:rPr>
        <w:t>a</w:t>
      </w:r>
      <w:r w:rsidR="005A4A25" w:rsidRPr="004E2134">
        <w:rPr>
          <w:rStyle w:val="s1"/>
          <w:rFonts w:ascii="Arial" w:hAnsi="Arial" w:cs="Arial"/>
          <w:color w:val="000000" w:themeColor="text1"/>
          <w:sz w:val="24"/>
          <w:szCs w:val="24"/>
        </w:rPr>
        <w:t xml:space="preserve"> </w:t>
      </w:r>
      <w:r w:rsidR="00D10634" w:rsidRPr="004E2134">
        <w:rPr>
          <w:rStyle w:val="s1"/>
          <w:rFonts w:ascii="Arial" w:hAnsi="Arial" w:cs="Arial"/>
          <w:color w:val="000000" w:themeColor="text1"/>
          <w:sz w:val="24"/>
          <w:szCs w:val="24"/>
        </w:rPr>
        <w:t>demanding</w:t>
      </w:r>
      <w:r w:rsidR="005A4A25" w:rsidRPr="004E2134">
        <w:rPr>
          <w:rStyle w:val="s1"/>
          <w:rFonts w:ascii="Arial" w:hAnsi="Arial" w:cs="Arial"/>
          <w:color w:val="000000" w:themeColor="text1"/>
          <w:sz w:val="24"/>
          <w:szCs w:val="24"/>
        </w:rPr>
        <w:t xml:space="preserve"> </w:t>
      </w:r>
      <w:r w:rsidR="006D5305" w:rsidRPr="004E2134">
        <w:rPr>
          <w:rStyle w:val="s1"/>
          <w:rFonts w:ascii="Arial" w:hAnsi="Arial" w:cs="Arial"/>
          <w:color w:val="000000" w:themeColor="text1"/>
          <w:sz w:val="24"/>
          <w:szCs w:val="24"/>
        </w:rPr>
        <w:t>title</w:t>
      </w:r>
      <w:r w:rsidR="005A4A25" w:rsidRPr="004E2134">
        <w:rPr>
          <w:rStyle w:val="s1"/>
          <w:rFonts w:ascii="Arial" w:hAnsi="Arial" w:cs="Arial"/>
          <w:color w:val="000000" w:themeColor="text1"/>
          <w:sz w:val="24"/>
          <w:szCs w:val="24"/>
        </w:rPr>
        <w:t xml:space="preserve"> to lead and </w:t>
      </w:r>
      <w:r w:rsidR="00BD1FB9" w:rsidRPr="004E2134">
        <w:rPr>
          <w:rStyle w:val="s1"/>
          <w:rFonts w:ascii="Arial" w:hAnsi="Arial" w:cs="Arial"/>
          <w:color w:val="000000" w:themeColor="text1"/>
          <w:sz w:val="24"/>
          <w:szCs w:val="24"/>
        </w:rPr>
        <w:t>enables a</w:t>
      </w:r>
      <w:r w:rsidR="005A4A25" w:rsidRPr="004E2134">
        <w:rPr>
          <w:rStyle w:val="s1"/>
          <w:rFonts w:ascii="Arial" w:hAnsi="Arial" w:cs="Arial"/>
          <w:color w:val="000000" w:themeColor="text1"/>
          <w:sz w:val="24"/>
          <w:szCs w:val="24"/>
        </w:rPr>
        <w:t xml:space="preserve"> </w:t>
      </w:r>
      <w:r w:rsidR="00A60B7C" w:rsidRPr="004E2134">
        <w:rPr>
          <w:rStyle w:val="s1"/>
          <w:rFonts w:ascii="Arial" w:hAnsi="Arial" w:cs="Arial"/>
          <w:color w:val="000000" w:themeColor="text1"/>
          <w:sz w:val="24"/>
          <w:szCs w:val="24"/>
        </w:rPr>
        <w:t>fast-paced</w:t>
      </w:r>
      <w:r w:rsidR="005A4A25" w:rsidRPr="004E2134">
        <w:rPr>
          <w:rStyle w:val="s1"/>
          <w:rFonts w:ascii="Arial" w:hAnsi="Arial" w:cs="Arial"/>
          <w:color w:val="000000" w:themeColor="text1"/>
          <w:sz w:val="24"/>
          <w:szCs w:val="24"/>
        </w:rPr>
        <w:t xml:space="preserve"> environment </w:t>
      </w:r>
      <w:r w:rsidR="00CA5CBC" w:rsidRPr="004E2134">
        <w:rPr>
          <w:rStyle w:val="s1"/>
          <w:rFonts w:ascii="Arial" w:hAnsi="Arial" w:cs="Arial"/>
          <w:color w:val="000000" w:themeColor="text1"/>
          <w:sz w:val="24"/>
          <w:szCs w:val="24"/>
        </w:rPr>
        <w:t>that has been identified</w:t>
      </w:r>
      <w:r w:rsidR="006D5305" w:rsidRPr="004E2134">
        <w:rPr>
          <w:rStyle w:val="s1"/>
          <w:rFonts w:ascii="Arial" w:hAnsi="Arial" w:cs="Arial"/>
          <w:color w:val="000000" w:themeColor="text1"/>
          <w:sz w:val="24"/>
          <w:szCs w:val="24"/>
        </w:rPr>
        <w:t xml:space="preserve"> as</w:t>
      </w:r>
      <w:r w:rsidR="0063483F" w:rsidRPr="004E2134">
        <w:rPr>
          <w:rStyle w:val="s1"/>
          <w:rFonts w:ascii="Arial" w:hAnsi="Arial" w:cs="Arial"/>
          <w:color w:val="000000" w:themeColor="text1"/>
          <w:sz w:val="24"/>
          <w:szCs w:val="24"/>
        </w:rPr>
        <w:t xml:space="preserve"> unable to be met </w:t>
      </w:r>
      <w:r w:rsidR="002C037B" w:rsidRPr="004E2134">
        <w:rPr>
          <w:rStyle w:val="s1"/>
          <w:rFonts w:ascii="Arial" w:hAnsi="Arial" w:cs="Arial"/>
          <w:color w:val="000000" w:themeColor="text1"/>
          <w:sz w:val="24"/>
          <w:szCs w:val="24"/>
        </w:rPr>
        <w:t>exclusively by</w:t>
      </w:r>
      <w:r w:rsidR="0063483F" w:rsidRPr="004E2134">
        <w:rPr>
          <w:rStyle w:val="s1"/>
          <w:rFonts w:ascii="Arial" w:hAnsi="Arial" w:cs="Arial"/>
          <w:color w:val="000000" w:themeColor="text1"/>
          <w:sz w:val="24"/>
          <w:szCs w:val="24"/>
        </w:rPr>
        <w:t xml:space="preserve"> any one person, this is the answer to w</w:t>
      </w:r>
      <w:r w:rsidR="006D5305" w:rsidRPr="004E2134">
        <w:rPr>
          <w:rStyle w:val="s1"/>
          <w:rFonts w:ascii="Arial" w:hAnsi="Arial" w:cs="Arial"/>
          <w:color w:val="000000" w:themeColor="text1"/>
          <w:sz w:val="24"/>
          <w:szCs w:val="24"/>
        </w:rPr>
        <w:t>hy</w:t>
      </w:r>
      <w:r w:rsidR="0063483F" w:rsidRPr="004E2134">
        <w:rPr>
          <w:rStyle w:val="s1"/>
          <w:rFonts w:ascii="Arial" w:hAnsi="Arial" w:cs="Arial"/>
          <w:color w:val="000000" w:themeColor="text1"/>
          <w:sz w:val="24"/>
          <w:szCs w:val="24"/>
        </w:rPr>
        <w:t xml:space="preserve"> an inclusive leader </w:t>
      </w:r>
      <w:r w:rsidR="00D10634" w:rsidRPr="004E2134">
        <w:rPr>
          <w:rStyle w:val="s1"/>
          <w:rFonts w:ascii="Arial" w:hAnsi="Arial" w:cs="Arial"/>
          <w:color w:val="000000" w:themeColor="text1"/>
          <w:sz w:val="24"/>
          <w:szCs w:val="24"/>
        </w:rPr>
        <w:t xml:space="preserve">has </w:t>
      </w:r>
      <w:proofErr w:type="spellStart"/>
      <w:r w:rsidR="00D10634" w:rsidRPr="004E2134">
        <w:rPr>
          <w:rStyle w:val="s1"/>
          <w:rFonts w:ascii="Arial" w:hAnsi="Arial" w:cs="Arial"/>
          <w:color w:val="000000" w:themeColor="text1"/>
          <w:sz w:val="24"/>
          <w:szCs w:val="24"/>
        </w:rPr>
        <w:t>it</w:t>
      </w:r>
      <w:r w:rsidR="00BD1FB9" w:rsidRPr="004E2134">
        <w:rPr>
          <w:rStyle w:val="s1"/>
          <w:rFonts w:ascii="Arial" w:hAnsi="Arial" w:cs="Arial"/>
          <w:color w:val="000000" w:themeColor="text1"/>
          <w:sz w:val="24"/>
          <w:szCs w:val="24"/>
        </w:rPr>
        <w:t>’</w:t>
      </w:r>
      <w:r w:rsidR="00D10634" w:rsidRPr="004E2134">
        <w:rPr>
          <w:rStyle w:val="s1"/>
          <w:rFonts w:ascii="Arial" w:hAnsi="Arial" w:cs="Arial"/>
          <w:color w:val="000000" w:themeColor="text1"/>
          <w:sz w:val="24"/>
          <w:szCs w:val="24"/>
        </w:rPr>
        <w:t>s</w:t>
      </w:r>
      <w:proofErr w:type="spellEnd"/>
      <w:r w:rsidR="00D10634" w:rsidRPr="004E2134">
        <w:rPr>
          <w:rStyle w:val="s1"/>
          <w:rFonts w:ascii="Arial" w:hAnsi="Arial" w:cs="Arial"/>
          <w:color w:val="000000" w:themeColor="text1"/>
          <w:sz w:val="24"/>
          <w:szCs w:val="24"/>
        </w:rPr>
        <w:t xml:space="preserve"> importance within the role. </w:t>
      </w:r>
      <w:r w:rsidR="00157F58" w:rsidRPr="004E2134">
        <w:rPr>
          <w:rStyle w:val="s1"/>
          <w:rFonts w:ascii="Arial" w:hAnsi="Arial" w:cs="Arial"/>
          <w:color w:val="000000" w:themeColor="text1"/>
          <w:sz w:val="24"/>
          <w:szCs w:val="24"/>
        </w:rPr>
        <w:t>In comparison</w:t>
      </w:r>
      <w:r w:rsidR="00072160" w:rsidRPr="004E2134">
        <w:rPr>
          <w:rFonts w:ascii="Arial" w:hAnsi="Arial" w:cs="Arial"/>
          <w:color w:val="000000" w:themeColor="text1"/>
          <w:sz w:val="24"/>
          <w:szCs w:val="24"/>
        </w:rPr>
        <w:t xml:space="preserve"> </w:t>
      </w:r>
      <w:bookmarkStart w:id="1" w:name="_Hlk121675799"/>
      <w:r w:rsidR="00072160" w:rsidRPr="004E2134">
        <w:rPr>
          <w:rStyle w:val="s1"/>
          <w:rFonts w:ascii="Arial" w:hAnsi="Arial" w:cs="Arial"/>
          <w:color w:val="000000" w:themeColor="text1"/>
          <w:sz w:val="24"/>
          <w:szCs w:val="24"/>
        </w:rPr>
        <w:t>Newstead and Isles-Buck (2019)</w:t>
      </w:r>
      <w:bookmarkEnd w:id="1"/>
      <w:r w:rsidR="00072160" w:rsidRPr="004E2134">
        <w:rPr>
          <w:rStyle w:val="s1"/>
          <w:rFonts w:ascii="Arial" w:hAnsi="Arial" w:cs="Arial"/>
          <w:color w:val="000000" w:themeColor="text1"/>
          <w:sz w:val="24"/>
          <w:szCs w:val="24"/>
        </w:rPr>
        <w:t xml:space="preserve"> </w:t>
      </w:r>
      <w:r w:rsidR="00157F58" w:rsidRPr="004E2134">
        <w:rPr>
          <w:rStyle w:val="s1"/>
          <w:rFonts w:ascii="Arial" w:hAnsi="Arial" w:cs="Arial"/>
          <w:color w:val="000000" w:themeColor="text1"/>
          <w:sz w:val="24"/>
          <w:szCs w:val="24"/>
        </w:rPr>
        <w:t>suggest that inclusive leaders are individual</w:t>
      </w:r>
      <w:r w:rsidR="006D5305" w:rsidRPr="004E2134">
        <w:rPr>
          <w:rStyle w:val="s1"/>
          <w:rFonts w:ascii="Arial" w:hAnsi="Arial" w:cs="Arial"/>
          <w:color w:val="000000" w:themeColor="text1"/>
          <w:sz w:val="24"/>
          <w:szCs w:val="24"/>
        </w:rPr>
        <w:t xml:space="preserve">s </w:t>
      </w:r>
      <w:r w:rsidR="00157F58" w:rsidRPr="004E2134">
        <w:rPr>
          <w:rStyle w:val="s1"/>
          <w:rFonts w:ascii="Arial" w:hAnsi="Arial" w:cs="Arial"/>
          <w:color w:val="000000" w:themeColor="text1"/>
          <w:sz w:val="24"/>
          <w:szCs w:val="24"/>
        </w:rPr>
        <w:t>who have the skills to develo</w:t>
      </w:r>
      <w:r w:rsidR="00763DFC" w:rsidRPr="004E2134">
        <w:rPr>
          <w:rStyle w:val="s1"/>
          <w:rFonts w:ascii="Arial" w:hAnsi="Arial" w:cs="Arial"/>
          <w:color w:val="000000" w:themeColor="text1"/>
          <w:sz w:val="24"/>
          <w:szCs w:val="24"/>
        </w:rPr>
        <w:t>p others and unlock their potential</w:t>
      </w:r>
      <w:r w:rsidR="006D5305" w:rsidRPr="004E2134">
        <w:rPr>
          <w:rStyle w:val="s1"/>
          <w:rFonts w:ascii="Arial" w:hAnsi="Arial" w:cs="Arial"/>
          <w:color w:val="000000" w:themeColor="text1"/>
          <w:sz w:val="24"/>
          <w:szCs w:val="24"/>
        </w:rPr>
        <w:t xml:space="preserve"> to </w:t>
      </w:r>
      <w:r w:rsidR="00763DFC" w:rsidRPr="004E2134">
        <w:rPr>
          <w:rStyle w:val="s1"/>
          <w:rFonts w:ascii="Arial" w:hAnsi="Arial" w:cs="Arial"/>
          <w:color w:val="000000" w:themeColor="text1"/>
          <w:sz w:val="24"/>
          <w:szCs w:val="24"/>
        </w:rPr>
        <w:t xml:space="preserve">support growth of the setting they </w:t>
      </w:r>
      <w:r w:rsidR="00396E7D" w:rsidRPr="004E2134">
        <w:rPr>
          <w:rStyle w:val="s1"/>
          <w:rFonts w:ascii="Arial" w:hAnsi="Arial" w:cs="Arial"/>
          <w:color w:val="000000" w:themeColor="text1"/>
          <w:sz w:val="24"/>
          <w:szCs w:val="24"/>
        </w:rPr>
        <w:t>oversee</w:t>
      </w:r>
      <w:r w:rsidR="006D5305" w:rsidRPr="004E2134">
        <w:rPr>
          <w:rStyle w:val="s1"/>
          <w:rFonts w:ascii="Arial" w:hAnsi="Arial" w:cs="Arial"/>
          <w:color w:val="000000" w:themeColor="text1"/>
          <w:sz w:val="24"/>
          <w:szCs w:val="24"/>
        </w:rPr>
        <w:t>. This is</w:t>
      </w:r>
      <w:r w:rsidR="00BD1FB9" w:rsidRPr="004E2134">
        <w:rPr>
          <w:rStyle w:val="s1"/>
          <w:rFonts w:ascii="Arial" w:hAnsi="Arial" w:cs="Arial"/>
          <w:color w:val="000000" w:themeColor="text1"/>
          <w:sz w:val="24"/>
          <w:szCs w:val="24"/>
        </w:rPr>
        <w:t xml:space="preserve"> done</w:t>
      </w:r>
    </w:p>
    <w:p w14:paraId="0544A84C" w14:textId="2E24F9AE" w:rsidR="00F92997" w:rsidRPr="004E2134" w:rsidRDefault="00763DFC"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by providing an environment where innovative, motivation and inclusive values are promoted</w:t>
      </w:r>
      <w:r w:rsidR="00BD1FB9" w:rsidRPr="004E2134">
        <w:rPr>
          <w:rFonts w:ascii="Arial" w:hAnsi="Arial" w:cs="Arial"/>
          <w:color w:val="000000" w:themeColor="text1"/>
          <w:sz w:val="24"/>
          <w:szCs w:val="24"/>
        </w:rPr>
        <w:t xml:space="preserve"> (</w:t>
      </w:r>
      <w:r w:rsidR="00BD1FB9" w:rsidRPr="004E2134">
        <w:rPr>
          <w:rStyle w:val="s1"/>
          <w:rFonts w:ascii="Arial" w:hAnsi="Arial" w:cs="Arial"/>
          <w:color w:val="000000" w:themeColor="text1"/>
          <w:sz w:val="24"/>
          <w:szCs w:val="24"/>
        </w:rPr>
        <w:t>Newstead and Isles-Buck</w:t>
      </w:r>
      <w:r w:rsidR="00BD1FB9" w:rsidRPr="004E2134">
        <w:rPr>
          <w:rStyle w:val="s1"/>
          <w:rFonts w:ascii="Arial" w:hAnsi="Arial" w:cs="Arial"/>
          <w:color w:val="000000" w:themeColor="text1"/>
          <w:sz w:val="24"/>
          <w:szCs w:val="24"/>
        </w:rPr>
        <w:t>,</w:t>
      </w:r>
      <w:r w:rsidR="00BD1FB9" w:rsidRPr="004E2134">
        <w:rPr>
          <w:rStyle w:val="s1"/>
          <w:rFonts w:ascii="Arial" w:hAnsi="Arial" w:cs="Arial"/>
          <w:color w:val="000000" w:themeColor="text1"/>
          <w:sz w:val="24"/>
          <w:szCs w:val="24"/>
        </w:rPr>
        <w:t>2019)</w:t>
      </w:r>
      <w:r w:rsidRPr="004E2134">
        <w:rPr>
          <w:rStyle w:val="s1"/>
          <w:rFonts w:ascii="Arial" w:hAnsi="Arial" w:cs="Arial"/>
          <w:color w:val="000000" w:themeColor="text1"/>
          <w:sz w:val="24"/>
          <w:szCs w:val="24"/>
        </w:rPr>
        <w:t xml:space="preserve">. </w:t>
      </w:r>
      <w:r w:rsidR="00396E7D" w:rsidRPr="004E2134">
        <w:rPr>
          <w:rStyle w:val="s1"/>
          <w:rFonts w:ascii="Arial" w:hAnsi="Arial" w:cs="Arial"/>
          <w:color w:val="000000" w:themeColor="text1"/>
          <w:sz w:val="24"/>
          <w:szCs w:val="24"/>
        </w:rPr>
        <w:t xml:space="preserve">However, </w:t>
      </w:r>
      <w:bookmarkStart w:id="2" w:name="_Hlk121675959"/>
      <w:r w:rsidR="004D2623" w:rsidRPr="004E2134">
        <w:rPr>
          <w:rStyle w:val="s1"/>
          <w:rFonts w:ascii="Arial" w:hAnsi="Arial" w:cs="Arial"/>
          <w:color w:val="000000" w:themeColor="text1"/>
          <w:sz w:val="24"/>
          <w:szCs w:val="24"/>
        </w:rPr>
        <w:t>Paige-Smith and Craft (2011</w:t>
      </w:r>
      <w:r w:rsidR="00D51955" w:rsidRPr="004E2134">
        <w:rPr>
          <w:rStyle w:val="s1"/>
          <w:rFonts w:ascii="Arial" w:hAnsi="Arial" w:cs="Arial"/>
          <w:color w:val="000000" w:themeColor="text1"/>
          <w:sz w:val="24"/>
          <w:szCs w:val="24"/>
        </w:rPr>
        <w:t xml:space="preserve">) </w:t>
      </w:r>
      <w:bookmarkEnd w:id="2"/>
      <w:r w:rsidR="00D51955" w:rsidRPr="004E2134">
        <w:rPr>
          <w:rStyle w:val="s1"/>
          <w:rFonts w:ascii="Arial" w:hAnsi="Arial" w:cs="Arial"/>
          <w:color w:val="000000" w:themeColor="text1"/>
          <w:sz w:val="24"/>
          <w:szCs w:val="24"/>
        </w:rPr>
        <w:t>advocates</w:t>
      </w:r>
      <w:r w:rsidR="00396E7D" w:rsidRPr="004E2134">
        <w:rPr>
          <w:rStyle w:val="s1"/>
          <w:rFonts w:ascii="Arial" w:hAnsi="Arial" w:cs="Arial"/>
          <w:color w:val="000000" w:themeColor="text1"/>
          <w:sz w:val="24"/>
          <w:szCs w:val="24"/>
        </w:rPr>
        <w:t xml:space="preserve"> that there is a misunderstanding</w:t>
      </w:r>
      <w:r w:rsidR="00CD5830" w:rsidRPr="004E2134">
        <w:rPr>
          <w:rStyle w:val="s1"/>
          <w:rFonts w:ascii="Arial" w:hAnsi="Arial" w:cs="Arial"/>
          <w:color w:val="000000" w:themeColor="text1"/>
          <w:sz w:val="24"/>
          <w:szCs w:val="24"/>
        </w:rPr>
        <w:t xml:space="preserve"> regarding a </w:t>
      </w:r>
      <w:r w:rsidR="00396E7D" w:rsidRPr="004E2134">
        <w:rPr>
          <w:rStyle w:val="s1"/>
          <w:rFonts w:ascii="Arial" w:hAnsi="Arial" w:cs="Arial"/>
          <w:color w:val="000000" w:themeColor="text1"/>
          <w:sz w:val="24"/>
          <w:szCs w:val="24"/>
        </w:rPr>
        <w:t xml:space="preserve">leaders’ role when </w:t>
      </w:r>
      <w:r w:rsidR="00CD5830" w:rsidRPr="004E2134">
        <w:rPr>
          <w:rStyle w:val="s1"/>
          <w:rFonts w:ascii="Arial" w:hAnsi="Arial" w:cs="Arial"/>
          <w:color w:val="000000" w:themeColor="text1"/>
          <w:sz w:val="24"/>
          <w:szCs w:val="24"/>
        </w:rPr>
        <w:t>thinking about</w:t>
      </w:r>
      <w:r w:rsidR="00396E7D" w:rsidRPr="004E2134">
        <w:rPr>
          <w:rStyle w:val="s1"/>
          <w:rFonts w:ascii="Arial" w:hAnsi="Arial" w:cs="Arial"/>
          <w:color w:val="000000" w:themeColor="text1"/>
          <w:sz w:val="24"/>
          <w:szCs w:val="24"/>
        </w:rPr>
        <w:t xml:space="preserve"> inclusivity in early years, </w:t>
      </w:r>
      <w:r w:rsidR="00CD5830" w:rsidRPr="004E2134">
        <w:rPr>
          <w:rStyle w:val="s1"/>
          <w:rFonts w:ascii="Arial" w:hAnsi="Arial" w:cs="Arial"/>
          <w:color w:val="000000" w:themeColor="text1"/>
          <w:sz w:val="24"/>
          <w:szCs w:val="24"/>
        </w:rPr>
        <w:t>mentioning</w:t>
      </w:r>
      <w:r w:rsidR="00396E7D" w:rsidRPr="004E2134">
        <w:rPr>
          <w:rStyle w:val="s1"/>
          <w:rFonts w:ascii="Arial" w:hAnsi="Arial" w:cs="Arial"/>
          <w:color w:val="000000" w:themeColor="text1"/>
          <w:sz w:val="24"/>
          <w:szCs w:val="24"/>
        </w:rPr>
        <w:t xml:space="preserve"> that the importance is to understand the need for an empowered, cultural, inclusive, and divers</w:t>
      </w:r>
      <w:r w:rsidR="00BD1FB9" w:rsidRPr="004E2134">
        <w:rPr>
          <w:rStyle w:val="s1"/>
          <w:rFonts w:ascii="Arial" w:hAnsi="Arial" w:cs="Arial"/>
          <w:color w:val="000000" w:themeColor="text1"/>
          <w:sz w:val="24"/>
          <w:szCs w:val="24"/>
        </w:rPr>
        <w:t>ified</w:t>
      </w:r>
      <w:r w:rsidR="00396E7D" w:rsidRPr="004E2134">
        <w:rPr>
          <w:rStyle w:val="s1"/>
          <w:rFonts w:ascii="Arial" w:hAnsi="Arial" w:cs="Arial"/>
          <w:color w:val="000000" w:themeColor="text1"/>
          <w:sz w:val="24"/>
          <w:szCs w:val="24"/>
        </w:rPr>
        <w:t xml:space="preserve"> organisation or setting. </w:t>
      </w:r>
      <w:r w:rsidR="00CD5830" w:rsidRPr="004E2134">
        <w:rPr>
          <w:rStyle w:val="s1"/>
          <w:rFonts w:ascii="Arial" w:hAnsi="Arial" w:cs="Arial"/>
          <w:color w:val="000000" w:themeColor="text1"/>
          <w:sz w:val="24"/>
          <w:szCs w:val="24"/>
        </w:rPr>
        <w:t xml:space="preserve">Continuing </w:t>
      </w:r>
      <w:r w:rsidR="00396E7D" w:rsidRPr="004E2134">
        <w:rPr>
          <w:rStyle w:val="s1"/>
          <w:rFonts w:ascii="Arial" w:hAnsi="Arial" w:cs="Arial"/>
          <w:color w:val="000000" w:themeColor="text1"/>
          <w:sz w:val="24"/>
          <w:szCs w:val="24"/>
        </w:rPr>
        <w:t xml:space="preserve">that, </w:t>
      </w:r>
      <w:r w:rsidR="00CD5830" w:rsidRPr="004E2134">
        <w:rPr>
          <w:rStyle w:val="s1"/>
          <w:rFonts w:ascii="Arial" w:hAnsi="Arial" w:cs="Arial"/>
          <w:color w:val="000000" w:themeColor="text1"/>
          <w:sz w:val="24"/>
          <w:szCs w:val="24"/>
        </w:rPr>
        <w:t xml:space="preserve">A </w:t>
      </w:r>
      <w:r w:rsidR="00396E7D" w:rsidRPr="004E2134">
        <w:rPr>
          <w:rStyle w:val="s1"/>
          <w:rFonts w:ascii="Arial" w:hAnsi="Arial" w:cs="Arial"/>
          <w:color w:val="000000" w:themeColor="text1"/>
          <w:sz w:val="24"/>
          <w:szCs w:val="24"/>
        </w:rPr>
        <w:t xml:space="preserve">leader from a higher position </w:t>
      </w:r>
      <w:r w:rsidR="00CD5830" w:rsidRPr="004E2134">
        <w:rPr>
          <w:rStyle w:val="s1"/>
          <w:rFonts w:ascii="Arial" w:hAnsi="Arial" w:cs="Arial"/>
          <w:color w:val="000000" w:themeColor="text1"/>
          <w:sz w:val="24"/>
          <w:szCs w:val="24"/>
        </w:rPr>
        <w:t xml:space="preserve">with a </w:t>
      </w:r>
      <w:r w:rsidR="00AD57AF" w:rsidRPr="004E2134">
        <w:rPr>
          <w:rStyle w:val="s1"/>
          <w:rFonts w:ascii="Arial" w:hAnsi="Arial" w:cs="Arial"/>
          <w:color w:val="000000" w:themeColor="text1"/>
          <w:sz w:val="24"/>
          <w:szCs w:val="24"/>
        </w:rPr>
        <w:t xml:space="preserve">knowledgeable </w:t>
      </w:r>
      <w:r w:rsidR="00635474" w:rsidRPr="004E2134">
        <w:rPr>
          <w:rStyle w:val="s1"/>
          <w:rFonts w:ascii="Arial" w:hAnsi="Arial" w:cs="Arial"/>
          <w:color w:val="000000" w:themeColor="text1"/>
          <w:sz w:val="24"/>
          <w:szCs w:val="24"/>
        </w:rPr>
        <w:t>perspective</w:t>
      </w:r>
      <w:r w:rsidR="00396E7D" w:rsidRPr="004E2134">
        <w:rPr>
          <w:rStyle w:val="s1"/>
          <w:rFonts w:ascii="Arial" w:hAnsi="Arial" w:cs="Arial"/>
          <w:color w:val="000000" w:themeColor="text1"/>
          <w:sz w:val="24"/>
          <w:szCs w:val="24"/>
        </w:rPr>
        <w:t xml:space="preserve"> should ensure and encourage t</w:t>
      </w:r>
      <w:r w:rsidR="00CD5830" w:rsidRPr="004E2134">
        <w:rPr>
          <w:rStyle w:val="s1"/>
          <w:rFonts w:ascii="Arial" w:hAnsi="Arial" w:cs="Arial"/>
          <w:color w:val="000000" w:themeColor="text1"/>
          <w:sz w:val="24"/>
          <w:szCs w:val="24"/>
        </w:rPr>
        <w:t>he</w:t>
      </w:r>
      <w:r w:rsidR="00396E7D" w:rsidRPr="004E2134">
        <w:rPr>
          <w:rStyle w:val="s1"/>
          <w:rFonts w:ascii="Arial" w:hAnsi="Arial" w:cs="Arial"/>
          <w:color w:val="000000" w:themeColor="text1"/>
          <w:sz w:val="24"/>
          <w:szCs w:val="24"/>
        </w:rPr>
        <w:t xml:space="preserve">ir team to respect, recognise and promote additional learning needs, cultural </w:t>
      </w:r>
      <w:r w:rsidR="00635474" w:rsidRPr="004E2134">
        <w:rPr>
          <w:rStyle w:val="s1"/>
          <w:rFonts w:ascii="Arial" w:hAnsi="Arial" w:cs="Arial"/>
          <w:color w:val="000000" w:themeColor="text1"/>
          <w:sz w:val="24"/>
          <w:szCs w:val="24"/>
        </w:rPr>
        <w:t>differences,</w:t>
      </w:r>
      <w:r w:rsidR="00396E7D" w:rsidRPr="004E2134">
        <w:rPr>
          <w:rStyle w:val="s1"/>
          <w:rFonts w:ascii="Arial" w:hAnsi="Arial" w:cs="Arial"/>
          <w:color w:val="000000" w:themeColor="text1"/>
          <w:sz w:val="24"/>
          <w:szCs w:val="24"/>
        </w:rPr>
        <w:t xml:space="preserve"> and any differences an individual may want to share</w:t>
      </w:r>
      <w:r w:rsidR="00AD57AF" w:rsidRPr="004E2134">
        <w:rPr>
          <w:rFonts w:ascii="Arial" w:hAnsi="Arial" w:cs="Arial"/>
          <w:color w:val="000000" w:themeColor="text1"/>
          <w:sz w:val="24"/>
          <w:szCs w:val="24"/>
        </w:rPr>
        <w:t xml:space="preserve"> (</w:t>
      </w:r>
      <w:r w:rsidR="00AD57AF" w:rsidRPr="004E2134">
        <w:rPr>
          <w:rStyle w:val="s1"/>
          <w:rFonts w:ascii="Arial" w:hAnsi="Arial" w:cs="Arial"/>
          <w:color w:val="000000" w:themeColor="text1"/>
          <w:sz w:val="24"/>
          <w:szCs w:val="24"/>
        </w:rPr>
        <w:t>Paige-Smith and Craft</w:t>
      </w:r>
      <w:r w:rsidR="00AD57AF" w:rsidRPr="004E2134">
        <w:rPr>
          <w:rStyle w:val="s1"/>
          <w:rFonts w:ascii="Arial" w:hAnsi="Arial" w:cs="Arial"/>
          <w:color w:val="000000" w:themeColor="text1"/>
          <w:sz w:val="24"/>
          <w:szCs w:val="24"/>
        </w:rPr>
        <w:t xml:space="preserve">, </w:t>
      </w:r>
      <w:r w:rsidR="00AD57AF" w:rsidRPr="004E2134">
        <w:rPr>
          <w:rStyle w:val="s1"/>
          <w:rFonts w:ascii="Arial" w:hAnsi="Arial" w:cs="Arial"/>
          <w:color w:val="000000" w:themeColor="text1"/>
          <w:sz w:val="24"/>
          <w:szCs w:val="24"/>
        </w:rPr>
        <w:t>2011)</w:t>
      </w:r>
      <w:r w:rsidR="00396E7D" w:rsidRPr="004E2134">
        <w:rPr>
          <w:rStyle w:val="s1"/>
          <w:rFonts w:ascii="Arial" w:hAnsi="Arial" w:cs="Arial"/>
          <w:color w:val="000000" w:themeColor="text1"/>
          <w:sz w:val="24"/>
          <w:szCs w:val="24"/>
        </w:rPr>
        <w:t xml:space="preserve">. </w:t>
      </w:r>
      <w:r w:rsidR="00072160" w:rsidRPr="004E2134">
        <w:rPr>
          <w:rStyle w:val="s1"/>
          <w:rFonts w:ascii="Arial" w:hAnsi="Arial" w:cs="Arial"/>
          <w:color w:val="000000" w:themeColor="text1"/>
          <w:sz w:val="24"/>
          <w:szCs w:val="24"/>
        </w:rPr>
        <w:t xml:space="preserve">Ryan (2006) </w:t>
      </w:r>
      <w:proofErr w:type="gramStart"/>
      <w:r w:rsidR="00F92997" w:rsidRPr="004E2134">
        <w:rPr>
          <w:rStyle w:val="s1"/>
          <w:rFonts w:ascii="Arial" w:hAnsi="Arial" w:cs="Arial"/>
          <w:color w:val="000000" w:themeColor="text1"/>
          <w:sz w:val="24"/>
          <w:szCs w:val="24"/>
        </w:rPr>
        <w:t>suggest</w:t>
      </w:r>
      <w:proofErr w:type="gramEnd"/>
      <w:r w:rsidR="00F92997" w:rsidRPr="004E2134">
        <w:rPr>
          <w:rStyle w:val="s1"/>
          <w:rFonts w:ascii="Arial" w:hAnsi="Arial" w:cs="Arial"/>
          <w:color w:val="000000" w:themeColor="text1"/>
          <w:sz w:val="24"/>
          <w:szCs w:val="24"/>
        </w:rPr>
        <w:t xml:space="preserve"> that understanding an inclusive leader can be difficult as each unique </w:t>
      </w:r>
      <w:r w:rsidR="00635474" w:rsidRPr="004E2134">
        <w:rPr>
          <w:rStyle w:val="s1"/>
          <w:rFonts w:ascii="Arial" w:hAnsi="Arial" w:cs="Arial"/>
          <w:color w:val="000000" w:themeColor="text1"/>
          <w:sz w:val="24"/>
          <w:szCs w:val="24"/>
        </w:rPr>
        <w:t>leader</w:t>
      </w:r>
      <w:r w:rsidR="00F92997" w:rsidRPr="004E2134">
        <w:rPr>
          <w:rStyle w:val="s1"/>
          <w:rFonts w:ascii="Arial" w:hAnsi="Arial" w:cs="Arial"/>
          <w:color w:val="000000" w:themeColor="text1"/>
          <w:sz w:val="24"/>
          <w:szCs w:val="24"/>
        </w:rPr>
        <w:t xml:space="preserve"> has different </w:t>
      </w:r>
      <w:r w:rsidR="00CD5830" w:rsidRPr="004E2134">
        <w:rPr>
          <w:rStyle w:val="s1"/>
          <w:rFonts w:ascii="Arial" w:hAnsi="Arial" w:cs="Arial"/>
          <w:color w:val="000000" w:themeColor="text1"/>
          <w:sz w:val="24"/>
          <w:szCs w:val="24"/>
        </w:rPr>
        <w:t xml:space="preserve">aims and goals also, often </w:t>
      </w:r>
      <w:r w:rsidR="00AD57AF" w:rsidRPr="004E2134">
        <w:rPr>
          <w:rStyle w:val="s1"/>
          <w:rFonts w:ascii="Arial" w:hAnsi="Arial" w:cs="Arial"/>
          <w:color w:val="000000" w:themeColor="text1"/>
          <w:sz w:val="24"/>
          <w:szCs w:val="24"/>
        </w:rPr>
        <w:t xml:space="preserve">each leader </w:t>
      </w:r>
      <w:r w:rsidR="00635474" w:rsidRPr="004E2134">
        <w:rPr>
          <w:rStyle w:val="s1"/>
          <w:rFonts w:ascii="Arial" w:hAnsi="Arial" w:cs="Arial"/>
          <w:color w:val="000000" w:themeColor="text1"/>
          <w:sz w:val="24"/>
          <w:szCs w:val="24"/>
        </w:rPr>
        <w:t>perceives knowledge</w:t>
      </w:r>
      <w:r w:rsidR="00CD5830" w:rsidRPr="004E2134">
        <w:rPr>
          <w:rStyle w:val="s1"/>
          <w:rFonts w:ascii="Arial" w:hAnsi="Arial" w:cs="Arial"/>
          <w:color w:val="000000" w:themeColor="text1"/>
          <w:sz w:val="24"/>
          <w:szCs w:val="24"/>
        </w:rPr>
        <w:t xml:space="preserve"> and experiences</w:t>
      </w:r>
      <w:r w:rsidR="00F92997" w:rsidRPr="004E2134">
        <w:rPr>
          <w:rStyle w:val="s1"/>
          <w:rFonts w:ascii="Arial" w:hAnsi="Arial" w:cs="Arial"/>
          <w:color w:val="000000" w:themeColor="text1"/>
          <w:sz w:val="24"/>
          <w:szCs w:val="24"/>
        </w:rPr>
        <w:t xml:space="preserve"> different</w:t>
      </w:r>
      <w:r w:rsidR="00CD5830" w:rsidRPr="004E2134">
        <w:rPr>
          <w:rStyle w:val="s1"/>
          <w:rFonts w:ascii="Arial" w:hAnsi="Arial" w:cs="Arial"/>
          <w:color w:val="000000" w:themeColor="text1"/>
          <w:sz w:val="24"/>
          <w:szCs w:val="24"/>
        </w:rPr>
        <w:t xml:space="preserve">ly </w:t>
      </w:r>
      <w:r w:rsidR="00F92997" w:rsidRPr="004E2134">
        <w:rPr>
          <w:rStyle w:val="s1"/>
          <w:rFonts w:ascii="Arial" w:hAnsi="Arial" w:cs="Arial"/>
          <w:color w:val="000000" w:themeColor="text1"/>
          <w:sz w:val="24"/>
          <w:szCs w:val="24"/>
        </w:rPr>
        <w:t xml:space="preserve">in relation to </w:t>
      </w:r>
      <w:r w:rsidR="00635474" w:rsidRPr="004E2134">
        <w:rPr>
          <w:rStyle w:val="s1"/>
          <w:rFonts w:ascii="Arial" w:hAnsi="Arial" w:cs="Arial"/>
          <w:color w:val="000000" w:themeColor="text1"/>
          <w:sz w:val="24"/>
          <w:szCs w:val="24"/>
        </w:rPr>
        <w:t>inclusivity</w:t>
      </w:r>
      <w:r w:rsidR="00F92997" w:rsidRPr="004E2134">
        <w:rPr>
          <w:rStyle w:val="s1"/>
          <w:rFonts w:ascii="Arial" w:hAnsi="Arial" w:cs="Arial"/>
          <w:color w:val="000000" w:themeColor="text1"/>
          <w:sz w:val="24"/>
          <w:szCs w:val="24"/>
        </w:rPr>
        <w:t xml:space="preserve">, </w:t>
      </w:r>
      <w:r w:rsidR="00635474" w:rsidRPr="004E2134">
        <w:rPr>
          <w:rStyle w:val="s1"/>
          <w:rFonts w:ascii="Arial" w:hAnsi="Arial" w:cs="Arial"/>
          <w:color w:val="000000" w:themeColor="text1"/>
          <w:sz w:val="24"/>
          <w:szCs w:val="24"/>
        </w:rPr>
        <w:t>diversity,</w:t>
      </w:r>
      <w:r w:rsidR="00F92997" w:rsidRPr="004E2134">
        <w:rPr>
          <w:rStyle w:val="s1"/>
          <w:rFonts w:ascii="Arial" w:hAnsi="Arial" w:cs="Arial"/>
          <w:color w:val="000000" w:themeColor="text1"/>
          <w:sz w:val="24"/>
          <w:szCs w:val="24"/>
        </w:rPr>
        <w:t xml:space="preserve"> </w:t>
      </w:r>
      <w:r w:rsidR="00635474" w:rsidRPr="004E2134">
        <w:rPr>
          <w:rStyle w:val="s1"/>
          <w:rFonts w:ascii="Arial" w:hAnsi="Arial" w:cs="Arial"/>
          <w:color w:val="000000" w:themeColor="text1"/>
          <w:sz w:val="24"/>
          <w:szCs w:val="24"/>
        </w:rPr>
        <w:t>and</w:t>
      </w:r>
      <w:r w:rsidR="00F92997" w:rsidRPr="004E2134">
        <w:rPr>
          <w:rStyle w:val="s1"/>
          <w:rFonts w:ascii="Arial" w:hAnsi="Arial" w:cs="Arial"/>
          <w:color w:val="000000" w:themeColor="text1"/>
          <w:sz w:val="24"/>
          <w:szCs w:val="24"/>
        </w:rPr>
        <w:t xml:space="preserve"> the style of leadership. In </w:t>
      </w:r>
      <w:r w:rsidR="00D51955" w:rsidRPr="004E2134">
        <w:rPr>
          <w:rStyle w:val="s1"/>
          <w:rFonts w:ascii="Arial" w:hAnsi="Arial" w:cs="Arial"/>
          <w:color w:val="000000" w:themeColor="text1"/>
          <w:sz w:val="24"/>
          <w:szCs w:val="24"/>
        </w:rPr>
        <w:t>addition,</w:t>
      </w:r>
      <w:r w:rsidR="004D2623" w:rsidRPr="004E2134">
        <w:rPr>
          <w:rStyle w:val="s1"/>
          <w:rFonts w:ascii="Arial" w:hAnsi="Arial" w:cs="Arial"/>
          <w:color w:val="000000" w:themeColor="text1"/>
          <w:sz w:val="24"/>
          <w:szCs w:val="24"/>
        </w:rPr>
        <w:t xml:space="preserve"> </w:t>
      </w:r>
      <w:r w:rsidR="00A1220E" w:rsidRPr="004E2134">
        <w:rPr>
          <w:rStyle w:val="s1"/>
          <w:rFonts w:ascii="Arial" w:hAnsi="Arial" w:cs="Arial"/>
          <w:color w:val="000000" w:themeColor="text1"/>
          <w:sz w:val="24"/>
          <w:szCs w:val="24"/>
        </w:rPr>
        <w:t xml:space="preserve">Jones, Forlin and Gillies </w:t>
      </w:r>
      <w:r w:rsidR="00A1220E" w:rsidRPr="004E2134">
        <w:rPr>
          <w:rStyle w:val="s1"/>
          <w:rFonts w:ascii="Arial" w:hAnsi="Arial" w:cs="Arial"/>
          <w:color w:val="000000" w:themeColor="text1"/>
          <w:sz w:val="24"/>
          <w:szCs w:val="24"/>
        </w:rPr>
        <w:lastRenderedPageBreak/>
        <w:t xml:space="preserve">(2013) </w:t>
      </w:r>
      <w:r w:rsidR="004D2623" w:rsidRPr="004E2134">
        <w:rPr>
          <w:rStyle w:val="s1"/>
          <w:rFonts w:ascii="Arial" w:hAnsi="Arial" w:cs="Arial"/>
          <w:color w:val="000000" w:themeColor="text1"/>
          <w:sz w:val="24"/>
          <w:szCs w:val="24"/>
        </w:rPr>
        <w:t>discusses</w:t>
      </w:r>
      <w:r w:rsidR="00F92997" w:rsidRPr="004E2134">
        <w:rPr>
          <w:rStyle w:val="s1"/>
          <w:rFonts w:ascii="Arial" w:hAnsi="Arial" w:cs="Arial"/>
          <w:color w:val="000000" w:themeColor="text1"/>
          <w:sz w:val="24"/>
          <w:szCs w:val="24"/>
        </w:rPr>
        <w:t xml:space="preserve"> that the vales, </w:t>
      </w:r>
      <w:r w:rsidR="00635474" w:rsidRPr="004E2134">
        <w:rPr>
          <w:rStyle w:val="s1"/>
          <w:rFonts w:ascii="Arial" w:hAnsi="Arial" w:cs="Arial"/>
          <w:color w:val="000000" w:themeColor="text1"/>
          <w:sz w:val="24"/>
          <w:szCs w:val="24"/>
        </w:rPr>
        <w:t>morals,</w:t>
      </w:r>
      <w:r w:rsidR="00F92997" w:rsidRPr="004E2134">
        <w:rPr>
          <w:rStyle w:val="s1"/>
          <w:rFonts w:ascii="Arial" w:hAnsi="Arial" w:cs="Arial"/>
          <w:color w:val="000000" w:themeColor="text1"/>
          <w:sz w:val="24"/>
          <w:szCs w:val="24"/>
        </w:rPr>
        <w:t xml:space="preserve"> and </w:t>
      </w:r>
      <w:r w:rsidR="00CD5830" w:rsidRPr="004E2134">
        <w:rPr>
          <w:rStyle w:val="s1"/>
          <w:rFonts w:ascii="Arial" w:hAnsi="Arial" w:cs="Arial"/>
          <w:color w:val="000000" w:themeColor="text1"/>
          <w:sz w:val="24"/>
          <w:szCs w:val="24"/>
        </w:rPr>
        <w:t xml:space="preserve">standards </w:t>
      </w:r>
      <w:r w:rsidR="00F92997" w:rsidRPr="004E2134">
        <w:rPr>
          <w:rStyle w:val="s1"/>
          <w:rFonts w:ascii="Arial" w:hAnsi="Arial" w:cs="Arial"/>
          <w:color w:val="000000" w:themeColor="text1"/>
          <w:sz w:val="24"/>
          <w:szCs w:val="24"/>
        </w:rPr>
        <w:t xml:space="preserve">of </w:t>
      </w:r>
      <w:r w:rsidR="00CD5830" w:rsidRPr="004E2134">
        <w:rPr>
          <w:rStyle w:val="s1"/>
          <w:rFonts w:ascii="Arial" w:hAnsi="Arial" w:cs="Arial"/>
          <w:color w:val="000000" w:themeColor="text1"/>
          <w:sz w:val="24"/>
          <w:szCs w:val="24"/>
        </w:rPr>
        <w:t xml:space="preserve">a </w:t>
      </w:r>
      <w:r w:rsidR="00635474" w:rsidRPr="004E2134">
        <w:rPr>
          <w:rStyle w:val="s1"/>
          <w:rFonts w:ascii="Arial" w:hAnsi="Arial" w:cs="Arial"/>
          <w:color w:val="000000" w:themeColor="text1"/>
          <w:sz w:val="24"/>
          <w:szCs w:val="24"/>
        </w:rPr>
        <w:t>leader</w:t>
      </w:r>
      <w:r w:rsidR="00F92997" w:rsidRPr="004E2134">
        <w:rPr>
          <w:rStyle w:val="s1"/>
          <w:rFonts w:ascii="Arial" w:hAnsi="Arial" w:cs="Arial"/>
          <w:color w:val="000000" w:themeColor="text1"/>
          <w:sz w:val="24"/>
          <w:szCs w:val="24"/>
        </w:rPr>
        <w:t xml:space="preserve"> can influence their approach to being an inclusive leader</w:t>
      </w:r>
      <w:r w:rsidR="00CD5830" w:rsidRPr="004E2134">
        <w:rPr>
          <w:rStyle w:val="s1"/>
          <w:rFonts w:ascii="Arial" w:hAnsi="Arial" w:cs="Arial"/>
          <w:color w:val="000000" w:themeColor="text1"/>
          <w:sz w:val="24"/>
          <w:szCs w:val="24"/>
        </w:rPr>
        <w:t xml:space="preserve"> and providing an equal environment. </w:t>
      </w:r>
    </w:p>
    <w:p w14:paraId="4819B0F7" w14:textId="4CA670FC" w:rsidR="00AC3A1D" w:rsidRPr="004E2134" w:rsidRDefault="00635474" w:rsidP="004E2134">
      <w:pPr>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Hallet (2016) stat</w:t>
      </w:r>
      <w:r w:rsidR="00AD57AF" w:rsidRPr="004E2134">
        <w:rPr>
          <w:rStyle w:val="s1"/>
          <w:rFonts w:ascii="Arial" w:hAnsi="Arial" w:cs="Arial"/>
          <w:color w:val="000000" w:themeColor="text1"/>
          <w:sz w:val="24"/>
          <w:szCs w:val="24"/>
        </w:rPr>
        <w:t>e</w:t>
      </w:r>
      <w:r w:rsidRPr="004E2134">
        <w:rPr>
          <w:rStyle w:val="s1"/>
          <w:rFonts w:ascii="Arial" w:hAnsi="Arial" w:cs="Arial"/>
          <w:color w:val="000000" w:themeColor="text1"/>
          <w:sz w:val="24"/>
          <w:szCs w:val="24"/>
        </w:rPr>
        <w:t xml:space="preserve">s that in the role of an inclusive leader, it presents the responsibility to reflect on the </w:t>
      </w:r>
      <w:r w:rsidR="000B33EE" w:rsidRPr="004E2134">
        <w:rPr>
          <w:rStyle w:val="s1"/>
          <w:rFonts w:ascii="Arial" w:hAnsi="Arial" w:cs="Arial"/>
          <w:color w:val="000000" w:themeColor="text1"/>
          <w:sz w:val="24"/>
          <w:szCs w:val="24"/>
        </w:rPr>
        <w:t>practise</w:t>
      </w:r>
      <w:r w:rsidRPr="004E2134">
        <w:rPr>
          <w:rStyle w:val="s1"/>
          <w:rFonts w:ascii="Arial" w:hAnsi="Arial" w:cs="Arial"/>
          <w:color w:val="000000" w:themeColor="text1"/>
          <w:sz w:val="24"/>
          <w:szCs w:val="24"/>
        </w:rPr>
        <w:t xml:space="preserve"> t</w:t>
      </w:r>
      <w:r w:rsidR="000B33EE" w:rsidRPr="004E2134">
        <w:rPr>
          <w:rStyle w:val="s1"/>
          <w:rFonts w:ascii="Arial" w:hAnsi="Arial" w:cs="Arial"/>
          <w:color w:val="000000" w:themeColor="text1"/>
          <w:sz w:val="24"/>
          <w:szCs w:val="24"/>
        </w:rPr>
        <w:t xml:space="preserve">hat is being </w:t>
      </w:r>
      <w:r w:rsidRPr="004E2134">
        <w:rPr>
          <w:rStyle w:val="s1"/>
          <w:rFonts w:ascii="Arial" w:hAnsi="Arial" w:cs="Arial"/>
          <w:color w:val="000000" w:themeColor="text1"/>
          <w:sz w:val="24"/>
          <w:szCs w:val="24"/>
        </w:rPr>
        <w:t>implement</w:t>
      </w:r>
      <w:r w:rsidR="000B33EE" w:rsidRPr="004E2134">
        <w:rPr>
          <w:rStyle w:val="s1"/>
          <w:rFonts w:ascii="Arial" w:hAnsi="Arial" w:cs="Arial"/>
          <w:color w:val="000000" w:themeColor="text1"/>
          <w:sz w:val="24"/>
          <w:szCs w:val="24"/>
        </w:rPr>
        <w:t>ed</w:t>
      </w:r>
      <w:r w:rsidRPr="004E2134">
        <w:rPr>
          <w:rStyle w:val="s1"/>
          <w:rFonts w:ascii="Arial" w:hAnsi="Arial" w:cs="Arial"/>
          <w:color w:val="000000" w:themeColor="text1"/>
          <w:sz w:val="24"/>
          <w:szCs w:val="24"/>
        </w:rPr>
        <w:t xml:space="preserve"> and the understanding of the inclusive factors that </w:t>
      </w:r>
      <w:r w:rsidR="00AD57AF" w:rsidRPr="004E2134">
        <w:rPr>
          <w:rStyle w:val="s1"/>
          <w:rFonts w:ascii="Arial" w:hAnsi="Arial" w:cs="Arial"/>
          <w:color w:val="000000" w:themeColor="text1"/>
          <w:sz w:val="24"/>
          <w:szCs w:val="24"/>
        </w:rPr>
        <w:t>leaders</w:t>
      </w:r>
      <w:r w:rsidR="000B33EE" w:rsidRPr="004E2134">
        <w:rPr>
          <w:rStyle w:val="s1"/>
          <w:rFonts w:ascii="Arial" w:hAnsi="Arial" w:cs="Arial"/>
          <w:color w:val="000000" w:themeColor="text1"/>
          <w:sz w:val="24"/>
          <w:szCs w:val="24"/>
        </w:rPr>
        <w:t xml:space="preserve"> follow and</w:t>
      </w:r>
      <w:r w:rsidRPr="004E2134">
        <w:rPr>
          <w:rStyle w:val="s1"/>
          <w:rFonts w:ascii="Arial" w:hAnsi="Arial" w:cs="Arial"/>
          <w:color w:val="000000" w:themeColor="text1"/>
          <w:sz w:val="24"/>
          <w:szCs w:val="24"/>
        </w:rPr>
        <w:t xml:space="preserve"> promote themselves within the setting in comparison with what is taught within the early years developmental sector. However, </w:t>
      </w:r>
      <w:proofErr w:type="spellStart"/>
      <w:r w:rsidR="00A1220E" w:rsidRPr="004E2134">
        <w:rPr>
          <w:rStyle w:val="s1"/>
          <w:rFonts w:ascii="Arial" w:hAnsi="Arial" w:cs="Arial"/>
          <w:color w:val="000000" w:themeColor="text1"/>
          <w:sz w:val="24"/>
          <w:szCs w:val="24"/>
        </w:rPr>
        <w:t>Devarakonda</w:t>
      </w:r>
      <w:proofErr w:type="spellEnd"/>
      <w:r w:rsidR="00A1220E" w:rsidRPr="004E2134">
        <w:rPr>
          <w:rStyle w:val="s1"/>
          <w:rFonts w:ascii="Arial" w:hAnsi="Arial" w:cs="Arial"/>
          <w:color w:val="000000" w:themeColor="text1"/>
          <w:sz w:val="24"/>
          <w:szCs w:val="24"/>
        </w:rPr>
        <w:t xml:space="preserve"> (2021) </w:t>
      </w:r>
      <w:r w:rsidRPr="004E2134">
        <w:rPr>
          <w:rStyle w:val="s1"/>
          <w:rFonts w:ascii="Arial" w:hAnsi="Arial" w:cs="Arial"/>
          <w:color w:val="000000" w:themeColor="text1"/>
          <w:sz w:val="24"/>
          <w:szCs w:val="24"/>
        </w:rPr>
        <w:t xml:space="preserve">has a similar view to Hallet (2016) and </w:t>
      </w:r>
      <w:r w:rsidR="000D2B6F" w:rsidRPr="004E2134">
        <w:rPr>
          <w:rStyle w:val="s1"/>
          <w:rFonts w:ascii="Arial" w:hAnsi="Arial" w:cs="Arial"/>
          <w:color w:val="000000" w:themeColor="text1"/>
          <w:sz w:val="24"/>
          <w:szCs w:val="24"/>
        </w:rPr>
        <w:t>discusses</w:t>
      </w:r>
      <w:r w:rsidRPr="004E2134">
        <w:rPr>
          <w:rStyle w:val="s1"/>
          <w:rFonts w:ascii="Arial" w:hAnsi="Arial" w:cs="Arial"/>
          <w:color w:val="000000" w:themeColor="text1"/>
          <w:sz w:val="24"/>
          <w:szCs w:val="24"/>
        </w:rPr>
        <w:t xml:space="preserve"> that the importance of inclusive leadership consists of </w:t>
      </w:r>
      <w:r w:rsidR="000D2B6F" w:rsidRPr="004E2134">
        <w:rPr>
          <w:rStyle w:val="s1"/>
          <w:rFonts w:ascii="Arial" w:hAnsi="Arial" w:cs="Arial"/>
          <w:color w:val="000000" w:themeColor="text1"/>
          <w:sz w:val="24"/>
          <w:szCs w:val="24"/>
        </w:rPr>
        <w:t>acknowledgement</w:t>
      </w:r>
      <w:r w:rsidR="00AD57AF" w:rsidRPr="004E2134">
        <w:rPr>
          <w:rStyle w:val="s1"/>
          <w:rFonts w:ascii="Arial" w:hAnsi="Arial" w:cs="Arial"/>
          <w:color w:val="000000" w:themeColor="text1"/>
          <w:sz w:val="24"/>
          <w:szCs w:val="24"/>
        </w:rPr>
        <w:t>,</w:t>
      </w:r>
      <w:r w:rsidRPr="004E2134">
        <w:rPr>
          <w:rStyle w:val="s1"/>
          <w:rFonts w:ascii="Arial" w:hAnsi="Arial" w:cs="Arial"/>
          <w:color w:val="000000" w:themeColor="text1"/>
          <w:sz w:val="24"/>
          <w:szCs w:val="24"/>
        </w:rPr>
        <w:t xml:space="preserve"> learning and awareness of discrimination and presumptions regarding race, gender, ability, disability, parenting and </w:t>
      </w:r>
      <w:r w:rsidR="000D2B6F" w:rsidRPr="004E2134">
        <w:rPr>
          <w:rStyle w:val="s1"/>
          <w:rFonts w:ascii="Arial" w:hAnsi="Arial" w:cs="Arial"/>
          <w:color w:val="000000" w:themeColor="text1"/>
          <w:sz w:val="24"/>
          <w:szCs w:val="24"/>
        </w:rPr>
        <w:t>socio</w:t>
      </w:r>
      <w:r w:rsidR="000B33EE" w:rsidRPr="004E2134">
        <w:rPr>
          <w:rStyle w:val="s1"/>
          <w:rFonts w:ascii="Arial" w:hAnsi="Arial" w:cs="Arial"/>
          <w:color w:val="000000" w:themeColor="text1"/>
          <w:sz w:val="24"/>
          <w:szCs w:val="24"/>
        </w:rPr>
        <w:t>-</w:t>
      </w:r>
      <w:r w:rsidR="000D2B6F" w:rsidRPr="004E2134">
        <w:rPr>
          <w:rStyle w:val="s1"/>
          <w:rFonts w:ascii="Arial" w:hAnsi="Arial" w:cs="Arial"/>
          <w:color w:val="000000" w:themeColor="text1"/>
          <w:sz w:val="24"/>
          <w:szCs w:val="24"/>
        </w:rPr>
        <w:t>economic</w:t>
      </w:r>
      <w:r w:rsidRPr="004E2134">
        <w:rPr>
          <w:rStyle w:val="s1"/>
          <w:rFonts w:ascii="Arial" w:hAnsi="Arial" w:cs="Arial"/>
          <w:color w:val="000000" w:themeColor="text1"/>
          <w:sz w:val="24"/>
          <w:szCs w:val="24"/>
        </w:rPr>
        <w:t xml:space="preserve"> </w:t>
      </w:r>
      <w:r w:rsidR="000D2B6F" w:rsidRPr="004E2134">
        <w:rPr>
          <w:rStyle w:val="s1"/>
          <w:rFonts w:ascii="Arial" w:hAnsi="Arial" w:cs="Arial"/>
          <w:color w:val="000000" w:themeColor="text1"/>
          <w:sz w:val="24"/>
          <w:szCs w:val="24"/>
        </w:rPr>
        <w:t>status</w:t>
      </w:r>
      <w:r w:rsidRPr="004E2134">
        <w:rPr>
          <w:rStyle w:val="s1"/>
          <w:rFonts w:ascii="Arial" w:hAnsi="Arial" w:cs="Arial"/>
          <w:color w:val="000000" w:themeColor="text1"/>
          <w:sz w:val="24"/>
          <w:szCs w:val="24"/>
        </w:rPr>
        <w:t xml:space="preserve"> within </w:t>
      </w:r>
      <w:r w:rsidR="000B33EE" w:rsidRPr="004E2134">
        <w:rPr>
          <w:rStyle w:val="s1"/>
          <w:rFonts w:ascii="Arial" w:hAnsi="Arial" w:cs="Arial"/>
          <w:color w:val="000000" w:themeColor="text1"/>
          <w:sz w:val="24"/>
          <w:szCs w:val="24"/>
        </w:rPr>
        <w:t>the</w:t>
      </w:r>
      <w:r w:rsidRPr="004E2134">
        <w:rPr>
          <w:rStyle w:val="s1"/>
          <w:rFonts w:ascii="Arial" w:hAnsi="Arial" w:cs="Arial"/>
          <w:color w:val="000000" w:themeColor="text1"/>
          <w:sz w:val="24"/>
          <w:szCs w:val="24"/>
        </w:rPr>
        <w:t xml:space="preserve"> provision. In line with</w:t>
      </w:r>
      <w:r w:rsidR="00AD57AF" w:rsidRPr="004E2134">
        <w:rPr>
          <w:rFonts w:ascii="Arial" w:hAnsi="Arial" w:cs="Arial"/>
          <w:color w:val="000000" w:themeColor="text1"/>
          <w:sz w:val="24"/>
          <w:szCs w:val="24"/>
        </w:rPr>
        <w:t xml:space="preserve"> </w:t>
      </w:r>
      <w:r w:rsidR="00AD57AF" w:rsidRPr="004E2134">
        <w:rPr>
          <w:rStyle w:val="s1"/>
          <w:rFonts w:ascii="Arial" w:hAnsi="Arial" w:cs="Arial"/>
          <w:color w:val="000000" w:themeColor="text1"/>
          <w:sz w:val="24"/>
          <w:szCs w:val="24"/>
        </w:rPr>
        <w:t xml:space="preserve">Ang (2010) </w:t>
      </w:r>
      <w:r w:rsidR="000B33EE" w:rsidRPr="004E2134">
        <w:rPr>
          <w:rStyle w:val="s1"/>
          <w:rFonts w:ascii="Arial" w:hAnsi="Arial" w:cs="Arial"/>
          <w:color w:val="000000" w:themeColor="text1"/>
          <w:sz w:val="24"/>
          <w:szCs w:val="24"/>
        </w:rPr>
        <w:t>the importance of an</w:t>
      </w:r>
      <w:r w:rsidR="000D2B6F" w:rsidRPr="004E2134">
        <w:rPr>
          <w:rStyle w:val="s1"/>
          <w:rFonts w:ascii="Arial" w:hAnsi="Arial" w:cs="Arial"/>
          <w:color w:val="000000" w:themeColor="text1"/>
          <w:sz w:val="24"/>
          <w:szCs w:val="24"/>
        </w:rPr>
        <w:t xml:space="preserve"> inclusive leader can allow children to express themselves, ask questions and discover their identity</w:t>
      </w:r>
      <w:r w:rsidR="00DB29DE" w:rsidRPr="004E2134">
        <w:rPr>
          <w:rStyle w:val="s1"/>
          <w:rFonts w:ascii="Arial" w:hAnsi="Arial" w:cs="Arial"/>
          <w:color w:val="000000" w:themeColor="text1"/>
          <w:sz w:val="24"/>
          <w:szCs w:val="24"/>
        </w:rPr>
        <w:t xml:space="preserve"> a</w:t>
      </w:r>
      <w:r w:rsidR="000D2B6F" w:rsidRPr="004E2134">
        <w:rPr>
          <w:rStyle w:val="s1"/>
          <w:rFonts w:ascii="Arial" w:hAnsi="Arial" w:cs="Arial"/>
          <w:color w:val="000000" w:themeColor="text1"/>
          <w:sz w:val="24"/>
          <w:szCs w:val="24"/>
        </w:rPr>
        <w:t>lso,</w:t>
      </w:r>
      <w:r w:rsidR="00DB29DE" w:rsidRPr="004E2134">
        <w:rPr>
          <w:rStyle w:val="s1"/>
          <w:rFonts w:ascii="Arial" w:hAnsi="Arial" w:cs="Arial"/>
          <w:color w:val="000000" w:themeColor="text1"/>
          <w:sz w:val="24"/>
          <w:szCs w:val="24"/>
        </w:rPr>
        <w:t xml:space="preserve"> to </w:t>
      </w:r>
      <w:r w:rsidR="000D2B6F" w:rsidRPr="004E2134">
        <w:rPr>
          <w:rStyle w:val="s1"/>
          <w:rFonts w:ascii="Arial" w:hAnsi="Arial" w:cs="Arial"/>
          <w:color w:val="000000" w:themeColor="text1"/>
          <w:sz w:val="24"/>
          <w:szCs w:val="24"/>
        </w:rPr>
        <w:t xml:space="preserve">demonstrate how others should be treated and respected regarding a variety of inclusive </w:t>
      </w:r>
      <w:r w:rsidR="00F7668B" w:rsidRPr="004E2134">
        <w:rPr>
          <w:rStyle w:val="s1"/>
          <w:rFonts w:ascii="Arial" w:hAnsi="Arial" w:cs="Arial"/>
          <w:color w:val="000000" w:themeColor="text1"/>
          <w:sz w:val="24"/>
          <w:szCs w:val="24"/>
        </w:rPr>
        <w:t>experiences for example, children with different ethnic backgrounds celebrating their religions</w:t>
      </w:r>
      <w:r w:rsidR="00F7668B" w:rsidRPr="004E2134">
        <w:rPr>
          <w:rFonts w:ascii="Arial" w:hAnsi="Arial" w:cs="Arial"/>
          <w:color w:val="000000" w:themeColor="text1"/>
          <w:sz w:val="24"/>
          <w:szCs w:val="24"/>
        </w:rPr>
        <w:t xml:space="preserve"> (</w:t>
      </w:r>
      <w:r w:rsidR="00F7668B" w:rsidRPr="004E2134">
        <w:rPr>
          <w:rStyle w:val="s1"/>
          <w:rFonts w:ascii="Arial" w:hAnsi="Arial" w:cs="Arial"/>
          <w:color w:val="000000" w:themeColor="text1"/>
          <w:sz w:val="24"/>
          <w:szCs w:val="24"/>
        </w:rPr>
        <w:t>Ang</w:t>
      </w:r>
      <w:r w:rsidR="00F7668B" w:rsidRPr="004E2134">
        <w:rPr>
          <w:rStyle w:val="s1"/>
          <w:rFonts w:ascii="Arial" w:hAnsi="Arial" w:cs="Arial"/>
          <w:color w:val="000000" w:themeColor="text1"/>
          <w:sz w:val="24"/>
          <w:szCs w:val="24"/>
        </w:rPr>
        <w:t xml:space="preserve">, </w:t>
      </w:r>
      <w:r w:rsidR="00F7668B" w:rsidRPr="004E2134">
        <w:rPr>
          <w:rStyle w:val="s1"/>
          <w:rFonts w:ascii="Arial" w:hAnsi="Arial" w:cs="Arial"/>
          <w:color w:val="000000" w:themeColor="text1"/>
          <w:sz w:val="24"/>
          <w:szCs w:val="24"/>
        </w:rPr>
        <w:t>2010)</w:t>
      </w:r>
      <w:r w:rsidR="00DB29DE" w:rsidRPr="004E2134">
        <w:rPr>
          <w:rStyle w:val="s1"/>
          <w:rFonts w:ascii="Arial" w:hAnsi="Arial" w:cs="Arial"/>
          <w:color w:val="000000" w:themeColor="text1"/>
          <w:sz w:val="24"/>
          <w:szCs w:val="24"/>
        </w:rPr>
        <w:t>.</w:t>
      </w:r>
      <w:r w:rsidR="00A1220E" w:rsidRPr="004E2134">
        <w:rPr>
          <w:rStyle w:val="s1"/>
          <w:rFonts w:ascii="Arial" w:hAnsi="Arial" w:cs="Arial"/>
          <w:color w:val="000000" w:themeColor="text1"/>
          <w:sz w:val="24"/>
          <w:szCs w:val="24"/>
        </w:rPr>
        <w:t xml:space="preserve"> </w:t>
      </w:r>
    </w:p>
    <w:p w14:paraId="73F48359" w14:textId="77777777" w:rsidR="00001CD7" w:rsidRPr="004E2134" w:rsidRDefault="00001CD7" w:rsidP="004E2134">
      <w:pPr>
        <w:pStyle w:val="p1"/>
        <w:spacing w:line="360" w:lineRule="auto"/>
        <w:jc w:val="both"/>
        <w:divId w:val="1837767117"/>
        <w:rPr>
          <w:rStyle w:val="s1"/>
          <w:rFonts w:ascii="Arial" w:hAnsi="Arial" w:cs="Arial"/>
          <w:color w:val="000000" w:themeColor="text1"/>
          <w:sz w:val="24"/>
          <w:szCs w:val="24"/>
          <w:u w:val="single"/>
        </w:rPr>
      </w:pPr>
    </w:p>
    <w:p w14:paraId="3863D47B" w14:textId="76CF867C" w:rsidR="00AC3A1D" w:rsidRPr="004E2134" w:rsidRDefault="00FB625C"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The</w:t>
      </w:r>
      <w:r w:rsidR="000252AB" w:rsidRPr="004E2134">
        <w:rPr>
          <w:rStyle w:val="s1"/>
          <w:rFonts w:ascii="Arial" w:hAnsi="Arial" w:cs="Arial"/>
          <w:color w:val="000000" w:themeColor="text1"/>
          <w:sz w:val="24"/>
          <w:szCs w:val="24"/>
        </w:rPr>
        <w:t xml:space="preserve"> scenario that has been </w:t>
      </w:r>
      <w:r w:rsidR="0039671C" w:rsidRPr="004E2134">
        <w:rPr>
          <w:rStyle w:val="s1"/>
          <w:rFonts w:ascii="Arial" w:hAnsi="Arial" w:cs="Arial"/>
          <w:color w:val="000000" w:themeColor="text1"/>
          <w:sz w:val="24"/>
          <w:szCs w:val="24"/>
        </w:rPr>
        <w:t xml:space="preserve">observed and discussed </w:t>
      </w:r>
      <w:r w:rsidR="00F745D6" w:rsidRPr="004E2134">
        <w:rPr>
          <w:rStyle w:val="s1"/>
          <w:rFonts w:ascii="Arial" w:hAnsi="Arial" w:cs="Arial"/>
          <w:color w:val="000000" w:themeColor="text1"/>
          <w:sz w:val="24"/>
          <w:szCs w:val="24"/>
        </w:rPr>
        <w:t>is a boy of the name</w:t>
      </w:r>
      <w:r w:rsidR="00C27699" w:rsidRPr="004E2134">
        <w:rPr>
          <w:rStyle w:val="s1"/>
          <w:rFonts w:ascii="Arial" w:hAnsi="Arial" w:cs="Arial"/>
          <w:color w:val="000000" w:themeColor="text1"/>
          <w:sz w:val="24"/>
          <w:szCs w:val="24"/>
        </w:rPr>
        <w:t xml:space="preserve"> </w:t>
      </w:r>
      <w:r w:rsidR="003156E4" w:rsidRPr="004E2134">
        <w:rPr>
          <w:rStyle w:val="s1"/>
          <w:rFonts w:ascii="Arial" w:hAnsi="Arial" w:cs="Arial"/>
          <w:color w:val="000000" w:themeColor="text1"/>
          <w:sz w:val="24"/>
          <w:szCs w:val="24"/>
        </w:rPr>
        <w:t xml:space="preserve">Rhys who is </w:t>
      </w:r>
      <w:r w:rsidR="00F7668B" w:rsidRPr="004E2134">
        <w:rPr>
          <w:rStyle w:val="s1"/>
          <w:rFonts w:ascii="Arial" w:hAnsi="Arial" w:cs="Arial"/>
          <w:color w:val="000000" w:themeColor="text1"/>
          <w:sz w:val="24"/>
          <w:szCs w:val="24"/>
        </w:rPr>
        <w:t xml:space="preserve">8 </w:t>
      </w:r>
      <w:r w:rsidR="003156E4" w:rsidRPr="004E2134">
        <w:rPr>
          <w:rStyle w:val="s1"/>
          <w:rFonts w:ascii="Arial" w:hAnsi="Arial" w:cs="Arial"/>
          <w:color w:val="000000" w:themeColor="text1"/>
          <w:sz w:val="24"/>
          <w:szCs w:val="24"/>
        </w:rPr>
        <w:t xml:space="preserve">years old. Rhys currently lives with his mother, stepfather and three siblings. </w:t>
      </w:r>
      <w:r w:rsidR="001235B7" w:rsidRPr="004E2134">
        <w:rPr>
          <w:rStyle w:val="s1"/>
          <w:rFonts w:ascii="Arial" w:hAnsi="Arial" w:cs="Arial"/>
          <w:color w:val="000000" w:themeColor="text1"/>
          <w:sz w:val="24"/>
          <w:szCs w:val="24"/>
        </w:rPr>
        <w:t>Rhys is diagnosed with Autism</w:t>
      </w:r>
      <w:r w:rsidR="002D4ECB" w:rsidRPr="004E2134">
        <w:rPr>
          <w:rStyle w:val="s1"/>
          <w:rFonts w:ascii="Arial" w:hAnsi="Arial" w:cs="Arial"/>
          <w:color w:val="000000" w:themeColor="text1"/>
          <w:sz w:val="24"/>
          <w:szCs w:val="24"/>
        </w:rPr>
        <w:t xml:space="preserve"> and </w:t>
      </w:r>
      <w:r w:rsidR="00F7668B" w:rsidRPr="004E2134">
        <w:rPr>
          <w:rStyle w:val="s1"/>
          <w:rFonts w:ascii="Arial" w:hAnsi="Arial" w:cs="Arial"/>
          <w:color w:val="000000" w:themeColor="text1"/>
          <w:sz w:val="24"/>
          <w:szCs w:val="24"/>
        </w:rPr>
        <w:t>Obsessive-Compulsive disorder</w:t>
      </w:r>
      <w:r w:rsidR="001235B7" w:rsidRPr="004E2134">
        <w:rPr>
          <w:rStyle w:val="s1"/>
          <w:rFonts w:ascii="Arial" w:hAnsi="Arial" w:cs="Arial"/>
          <w:color w:val="000000" w:themeColor="text1"/>
          <w:sz w:val="24"/>
          <w:szCs w:val="24"/>
        </w:rPr>
        <w:t xml:space="preserve">. </w:t>
      </w:r>
      <w:r w:rsidR="006973C6" w:rsidRPr="004E2134">
        <w:rPr>
          <w:rStyle w:val="s1"/>
          <w:rFonts w:ascii="Arial" w:hAnsi="Arial" w:cs="Arial"/>
          <w:color w:val="000000" w:themeColor="text1"/>
          <w:sz w:val="24"/>
          <w:szCs w:val="24"/>
        </w:rPr>
        <w:t xml:space="preserve">Rhys has been identified as </w:t>
      </w:r>
      <w:r w:rsidR="008C1BCE" w:rsidRPr="004E2134">
        <w:rPr>
          <w:rStyle w:val="s1"/>
          <w:rFonts w:ascii="Arial" w:hAnsi="Arial" w:cs="Arial"/>
          <w:color w:val="000000" w:themeColor="text1"/>
          <w:sz w:val="24"/>
          <w:szCs w:val="24"/>
        </w:rPr>
        <w:t xml:space="preserve">vulnerable </w:t>
      </w:r>
      <w:r w:rsidR="000C1A6E" w:rsidRPr="004E2134">
        <w:rPr>
          <w:rStyle w:val="s1"/>
          <w:rFonts w:ascii="Arial" w:hAnsi="Arial" w:cs="Arial"/>
          <w:color w:val="000000" w:themeColor="text1"/>
          <w:sz w:val="24"/>
          <w:szCs w:val="24"/>
        </w:rPr>
        <w:t xml:space="preserve">and </w:t>
      </w:r>
      <w:r w:rsidR="00F7668B" w:rsidRPr="004E2134">
        <w:rPr>
          <w:rStyle w:val="s1"/>
          <w:rFonts w:ascii="Arial" w:hAnsi="Arial" w:cs="Arial"/>
          <w:color w:val="000000" w:themeColor="text1"/>
          <w:sz w:val="24"/>
          <w:szCs w:val="24"/>
        </w:rPr>
        <w:t xml:space="preserve">has been identified as </w:t>
      </w:r>
      <w:r w:rsidR="000C1A6E" w:rsidRPr="004E2134">
        <w:rPr>
          <w:rStyle w:val="s1"/>
          <w:rFonts w:ascii="Arial" w:hAnsi="Arial" w:cs="Arial"/>
          <w:color w:val="000000" w:themeColor="text1"/>
          <w:sz w:val="24"/>
          <w:szCs w:val="24"/>
        </w:rPr>
        <w:t>on the at risk register</w:t>
      </w:r>
      <w:r w:rsidR="008C1BCE" w:rsidRPr="004E2134">
        <w:rPr>
          <w:rStyle w:val="s1"/>
          <w:rFonts w:ascii="Arial" w:hAnsi="Arial" w:cs="Arial"/>
          <w:color w:val="000000" w:themeColor="text1"/>
          <w:sz w:val="24"/>
          <w:szCs w:val="24"/>
        </w:rPr>
        <w:t xml:space="preserve"> due to his challenging behaviour and personal care needs</w:t>
      </w:r>
      <w:r w:rsidR="005B4017" w:rsidRPr="004E2134">
        <w:rPr>
          <w:rStyle w:val="s1"/>
          <w:rFonts w:ascii="Arial" w:hAnsi="Arial" w:cs="Arial"/>
          <w:color w:val="000000" w:themeColor="text1"/>
          <w:sz w:val="24"/>
          <w:szCs w:val="24"/>
        </w:rPr>
        <w:t xml:space="preserve">, however </w:t>
      </w:r>
      <w:r w:rsidR="005A77DC" w:rsidRPr="004E2134">
        <w:rPr>
          <w:rStyle w:val="s1"/>
          <w:rFonts w:ascii="Arial" w:hAnsi="Arial" w:cs="Arial"/>
          <w:color w:val="000000" w:themeColor="text1"/>
          <w:sz w:val="24"/>
          <w:szCs w:val="24"/>
        </w:rPr>
        <w:t>evidence</w:t>
      </w:r>
      <w:r w:rsidR="006D7118" w:rsidRPr="004E2134">
        <w:rPr>
          <w:rStyle w:val="s1"/>
          <w:rFonts w:ascii="Arial" w:hAnsi="Arial" w:cs="Arial"/>
          <w:color w:val="000000" w:themeColor="text1"/>
          <w:sz w:val="24"/>
          <w:szCs w:val="24"/>
        </w:rPr>
        <w:t xml:space="preserve"> has proven that mum </w:t>
      </w:r>
      <w:proofErr w:type="gramStart"/>
      <w:r w:rsidR="006D7118" w:rsidRPr="004E2134">
        <w:rPr>
          <w:rStyle w:val="s1"/>
          <w:rFonts w:ascii="Arial" w:hAnsi="Arial" w:cs="Arial"/>
          <w:color w:val="000000" w:themeColor="text1"/>
          <w:sz w:val="24"/>
          <w:szCs w:val="24"/>
        </w:rPr>
        <w:t>is capable of taking</w:t>
      </w:r>
      <w:proofErr w:type="gramEnd"/>
      <w:r w:rsidR="006D7118" w:rsidRPr="004E2134">
        <w:rPr>
          <w:rStyle w:val="s1"/>
          <w:rFonts w:ascii="Arial" w:hAnsi="Arial" w:cs="Arial"/>
          <w:color w:val="000000" w:themeColor="text1"/>
          <w:sz w:val="24"/>
          <w:szCs w:val="24"/>
        </w:rPr>
        <w:t xml:space="preserve"> care of Rhys at home.</w:t>
      </w:r>
      <w:r w:rsidR="00540574" w:rsidRPr="004E2134">
        <w:rPr>
          <w:rStyle w:val="s1"/>
          <w:rFonts w:ascii="Arial" w:hAnsi="Arial" w:cs="Arial"/>
          <w:color w:val="000000" w:themeColor="text1"/>
          <w:sz w:val="24"/>
          <w:szCs w:val="24"/>
        </w:rPr>
        <w:t xml:space="preserve"> Mum and family struggle with Money</w:t>
      </w:r>
      <w:r w:rsidR="00F7668B" w:rsidRPr="004E2134">
        <w:rPr>
          <w:rStyle w:val="s1"/>
          <w:rFonts w:ascii="Arial" w:hAnsi="Arial" w:cs="Arial"/>
          <w:color w:val="000000" w:themeColor="text1"/>
          <w:sz w:val="24"/>
          <w:szCs w:val="24"/>
        </w:rPr>
        <w:t xml:space="preserve"> and giving </w:t>
      </w:r>
      <w:r w:rsidR="007377DA" w:rsidRPr="004E2134">
        <w:rPr>
          <w:rStyle w:val="s1"/>
          <w:rFonts w:ascii="Arial" w:hAnsi="Arial" w:cs="Arial"/>
          <w:color w:val="000000" w:themeColor="text1"/>
          <w:sz w:val="24"/>
          <w:szCs w:val="24"/>
        </w:rPr>
        <w:t>Rhys</w:t>
      </w:r>
      <w:r w:rsidR="00F7668B" w:rsidRPr="004E2134">
        <w:rPr>
          <w:rStyle w:val="s1"/>
          <w:rFonts w:ascii="Arial" w:hAnsi="Arial" w:cs="Arial"/>
          <w:color w:val="000000" w:themeColor="text1"/>
          <w:sz w:val="24"/>
          <w:szCs w:val="24"/>
        </w:rPr>
        <w:t xml:space="preserve"> </w:t>
      </w:r>
      <w:r w:rsidR="009777C6" w:rsidRPr="004E2134">
        <w:rPr>
          <w:rStyle w:val="s1"/>
          <w:rFonts w:ascii="Arial" w:hAnsi="Arial" w:cs="Arial"/>
          <w:color w:val="000000" w:themeColor="text1"/>
          <w:sz w:val="24"/>
          <w:szCs w:val="24"/>
        </w:rPr>
        <w:t>the attention,</w:t>
      </w:r>
      <w:r w:rsidR="00F7668B" w:rsidRPr="004E2134">
        <w:rPr>
          <w:rStyle w:val="s1"/>
          <w:rFonts w:ascii="Arial" w:hAnsi="Arial" w:cs="Arial"/>
          <w:color w:val="000000" w:themeColor="text1"/>
          <w:sz w:val="24"/>
          <w:szCs w:val="24"/>
        </w:rPr>
        <w:t xml:space="preserve"> he needs</w:t>
      </w:r>
      <w:r w:rsidR="00540574" w:rsidRPr="004E2134">
        <w:rPr>
          <w:rStyle w:val="s1"/>
          <w:rFonts w:ascii="Arial" w:hAnsi="Arial" w:cs="Arial"/>
          <w:color w:val="000000" w:themeColor="text1"/>
          <w:sz w:val="24"/>
          <w:szCs w:val="24"/>
        </w:rPr>
        <w:t>.</w:t>
      </w:r>
      <w:r w:rsidR="006D7118" w:rsidRPr="004E2134">
        <w:rPr>
          <w:rStyle w:val="s1"/>
          <w:rFonts w:ascii="Arial" w:hAnsi="Arial" w:cs="Arial"/>
          <w:color w:val="000000" w:themeColor="text1"/>
          <w:sz w:val="24"/>
          <w:szCs w:val="24"/>
        </w:rPr>
        <w:t xml:space="preserve"> </w:t>
      </w:r>
      <w:r w:rsidR="005B4017" w:rsidRPr="004E2134">
        <w:rPr>
          <w:rStyle w:val="s1"/>
          <w:rFonts w:ascii="Arial" w:hAnsi="Arial" w:cs="Arial"/>
          <w:color w:val="000000" w:themeColor="text1"/>
          <w:sz w:val="24"/>
          <w:szCs w:val="24"/>
        </w:rPr>
        <w:t xml:space="preserve">Rhys has been attending school </w:t>
      </w:r>
      <w:r w:rsidR="00004A5A" w:rsidRPr="004E2134">
        <w:rPr>
          <w:rStyle w:val="s1"/>
          <w:rFonts w:ascii="Arial" w:hAnsi="Arial" w:cs="Arial"/>
          <w:color w:val="000000" w:themeColor="text1"/>
          <w:sz w:val="24"/>
          <w:szCs w:val="24"/>
        </w:rPr>
        <w:t xml:space="preserve">recently with tight </w:t>
      </w:r>
      <w:r w:rsidR="00154502" w:rsidRPr="004E2134">
        <w:rPr>
          <w:rStyle w:val="s1"/>
          <w:rFonts w:ascii="Arial" w:hAnsi="Arial" w:cs="Arial"/>
          <w:color w:val="000000" w:themeColor="text1"/>
          <w:sz w:val="24"/>
          <w:szCs w:val="24"/>
        </w:rPr>
        <w:t xml:space="preserve">and dirty </w:t>
      </w:r>
      <w:r w:rsidR="00004A5A" w:rsidRPr="004E2134">
        <w:rPr>
          <w:rStyle w:val="s1"/>
          <w:rFonts w:ascii="Arial" w:hAnsi="Arial" w:cs="Arial"/>
          <w:color w:val="000000" w:themeColor="text1"/>
          <w:sz w:val="24"/>
          <w:szCs w:val="24"/>
        </w:rPr>
        <w:t>clothing</w:t>
      </w:r>
      <w:r w:rsidR="00F7668B" w:rsidRPr="004E2134">
        <w:rPr>
          <w:rStyle w:val="s1"/>
          <w:rFonts w:ascii="Arial" w:hAnsi="Arial" w:cs="Arial"/>
          <w:color w:val="000000" w:themeColor="text1"/>
          <w:sz w:val="24"/>
          <w:szCs w:val="24"/>
        </w:rPr>
        <w:t xml:space="preserve">, </w:t>
      </w:r>
      <w:r w:rsidR="00154502" w:rsidRPr="004E2134">
        <w:rPr>
          <w:rStyle w:val="s1"/>
          <w:rFonts w:ascii="Arial" w:hAnsi="Arial" w:cs="Arial"/>
          <w:color w:val="000000" w:themeColor="text1"/>
          <w:sz w:val="24"/>
          <w:szCs w:val="24"/>
        </w:rPr>
        <w:t>also</w:t>
      </w:r>
      <w:r w:rsidR="00F7668B" w:rsidRPr="004E2134">
        <w:rPr>
          <w:rStyle w:val="s1"/>
          <w:rFonts w:ascii="Arial" w:hAnsi="Arial" w:cs="Arial"/>
          <w:color w:val="000000" w:themeColor="text1"/>
          <w:sz w:val="24"/>
          <w:szCs w:val="24"/>
        </w:rPr>
        <w:t xml:space="preserve"> with</w:t>
      </w:r>
      <w:r w:rsidR="00154502" w:rsidRPr="004E2134">
        <w:rPr>
          <w:rStyle w:val="s1"/>
          <w:rFonts w:ascii="Arial" w:hAnsi="Arial" w:cs="Arial"/>
          <w:color w:val="000000" w:themeColor="text1"/>
          <w:sz w:val="24"/>
          <w:szCs w:val="24"/>
        </w:rPr>
        <w:t xml:space="preserve"> </w:t>
      </w:r>
      <w:r w:rsidR="0024740A" w:rsidRPr="004E2134">
        <w:rPr>
          <w:rStyle w:val="s1"/>
          <w:rFonts w:ascii="Arial" w:hAnsi="Arial" w:cs="Arial"/>
          <w:color w:val="000000" w:themeColor="text1"/>
          <w:sz w:val="24"/>
          <w:szCs w:val="24"/>
        </w:rPr>
        <w:t xml:space="preserve">bad personal hygiene. </w:t>
      </w:r>
      <w:r w:rsidR="00092744" w:rsidRPr="004E2134">
        <w:rPr>
          <w:rStyle w:val="s1"/>
          <w:rFonts w:ascii="Arial" w:hAnsi="Arial" w:cs="Arial"/>
          <w:color w:val="000000" w:themeColor="text1"/>
          <w:sz w:val="24"/>
          <w:szCs w:val="24"/>
        </w:rPr>
        <w:t xml:space="preserve">Mum and family do not </w:t>
      </w:r>
      <w:r w:rsidR="00D40B4A" w:rsidRPr="004E2134">
        <w:rPr>
          <w:rStyle w:val="s1"/>
          <w:rFonts w:ascii="Arial" w:hAnsi="Arial" w:cs="Arial"/>
          <w:color w:val="000000" w:themeColor="text1"/>
          <w:sz w:val="24"/>
          <w:szCs w:val="24"/>
        </w:rPr>
        <w:t>communicate</w:t>
      </w:r>
      <w:r w:rsidR="00092744" w:rsidRPr="004E2134">
        <w:rPr>
          <w:rStyle w:val="s1"/>
          <w:rFonts w:ascii="Arial" w:hAnsi="Arial" w:cs="Arial"/>
          <w:color w:val="000000" w:themeColor="text1"/>
          <w:sz w:val="24"/>
          <w:szCs w:val="24"/>
        </w:rPr>
        <w:t xml:space="preserve"> with school often including, n</w:t>
      </w:r>
      <w:r w:rsidR="00F30D48" w:rsidRPr="004E2134">
        <w:rPr>
          <w:rStyle w:val="s1"/>
          <w:rFonts w:ascii="Arial" w:hAnsi="Arial" w:cs="Arial"/>
          <w:color w:val="000000" w:themeColor="text1"/>
          <w:sz w:val="24"/>
          <w:szCs w:val="24"/>
        </w:rPr>
        <w:t>ot</w:t>
      </w:r>
      <w:r w:rsidR="00092744" w:rsidRPr="004E2134">
        <w:rPr>
          <w:rStyle w:val="s1"/>
          <w:rFonts w:ascii="Arial" w:hAnsi="Arial" w:cs="Arial"/>
          <w:color w:val="000000" w:themeColor="text1"/>
          <w:sz w:val="24"/>
          <w:szCs w:val="24"/>
        </w:rPr>
        <w:t xml:space="preserve"> attending </w:t>
      </w:r>
      <w:r w:rsidR="002C037B" w:rsidRPr="004E2134">
        <w:rPr>
          <w:rStyle w:val="s1"/>
          <w:rFonts w:ascii="Arial" w:hAnsi="Arial" w:cs="Arial"/>
          <w:color w:val="000000" w:themeColor="text1"/>
          <w:sz w:val="24"/>
          <w:szCs w:val="24"/>
        </w:rPr>
        <w:t>parents’</w:t>
      </w:r>
      <w:r w:rsidR="00092744" w:rsidRPr="004E2134">
        <w:rPr>
          <w:rStyle w:val="s1"/>
          <w:rFonts w:ascii="Arial" w:hAnsi="Arial" w:cs="Arial"/>
          <w:color w:val="000000" w:themeColor="text1"/>
          <w:sz w:val="24"/>
          <w:szCs w:val="24"/>
        </w:rPr>
        <w:t xml:space="preserve"> evenings, </w:t>
      </w:r>
      <w:r w:rsidR="00540574" w:rsidRPr="004E2134">
        <w:rPr>
          <w:rStyle w:val="s1"/>
          <w:rFonts w:ascii="Arial" w:hAnsi="Arial" w:cs="Arial"/>
          <w:color w:val="000000" w:themeColor="text1"/>
          <w:sz w:val="24"/>
          <w:szCs w:val="24"/>
        </w:rPr>
        <w:t>meetings or</w:t>
      </w:r>
      <w:r w:rsidR="00CD5A87" w:rsidRPr="004E2134">
        <w:rPr>
          <w:rStyle w:val="s1"/>
          <w:rFonts w:ascii="Arial" w:hAnsi="Arial" w:cs="Arial"/>
          <w:color w:val="000000" w:themeColor="text1"/>
          <w:sz w:val="24"/>
          <w:szCs w:val="24"/>
        </w:rPr>
        <w:t xml:space="preserve"> </w:t>
      </w:r>
      <w:r w:rsidR="00582ED3" w:rsidRPr="004E2134">
        <w:rPr>
          <w:rStyle w:val="s1"/>
          <w:rFonts w:ascii="Arial" w:hAnsi="Arial" w:cs="Arial"/>
          <w:color w:val="000000" w:themeColor="text1"/>
          <w:sz w:val="24"/>
          <w:szCs w:val="24"/>
        </w:rPr>
        <w:t>opening</w:t>
      </w:r>
      <w:r w:rsidR="00CD5A87" w:rsidRPr="004E2134">
        <w:rPr>
          <w:rStyle w:val="s1"/>
          <w:rFonts w:ascii="Arial" w:hAnsi="Arial" w:cs="Arial"/>
          <w:color w:val="000000" w:themeColor="text1"/>
          <w:sz w:val="24"/>
          <w:szCs w:val="24"/>
        </w:rPr>
        <w:t xml:space="preserve"> </w:t>
      </w:r>
      <w:r w:rsidR="00A21FEB" w:rsidRPr="004E2134">
        <w:rPr>
          <w:rStyle w:val="s1"/>
          <w:rFonts w:ascii="Arial" w:hAnsi="Arial" w:cs="Arial"/>
          <w:color w:val="000000" w:themeColor="text1"/>
          <w:sz w:val="24"/>
          <w:szCs w:val="24"/>
        </w:rPr>
        <w:t>school reports</w:t>
      </w:r>
      <w:r w:rsidR="00F7668B" w:rsidRPr="004E2134">
        <w:rPr>
          <w:rStyle w:val="s1"/>
          <w:rFonts w:ascii="Arial" w:hAnsi="Arial" w:cs="Arial"/>
          <w:color w:val="000000" w:themeColor="text1"/>
          <w:sz w:val="24"/>
          <w:szCs w:val="24"/>
        </w:rPr>
        <w:t xml:space="preserve"> that are sent home</w:t>
      </w:r>
      <w:r w:rsidR="00A21FEB" w:rsidRPr="004E2134">
        <w:rPr>
          <w:rStyle w:val="s1"/>
          <w:rFonts w:ascii="Arial" w:hAnsi="Arial" w:cs="Arial"/>
          <w:color w:val="000000" w:themeColor="text1"/>
          <w:sz w:val="24"/>
          <w:szCs w:val="24"/>
        </w:rPr>
        <w:t xml:space="preserve">. </w:t>
      </w:r>
      <w:r w:rsidR="00DA795A" w:rsidRPr="004E2134">
        <w:rPr>
          <w:rStyle w:val="s1"/>
          <w:rFonts w:ascii="Arial" w:hAnsi="Arial" w:cs="Arial"/>
          <w:color w:val="000000" w:themeColor="text1"/>
          <w:sz w:val="24"/>
          <w:szCs w:val="24"/>
        </w:rPr>
        <w:t>Staff have also witnessed mum</w:t>
      </w:r>
      <w:r w:rsidR="00C502EF" w:rsidRPr="004E2134">
        <w:rPr>
          <w:rStyle w:val="s1"/>
          <w:rFonts w:ascii="Arial" w:hAnsi="Arial" w:cs="Arial"/>
          <w:color w:val="000000" w:themeColor="text1"/>
          <w:sz w:val="24"/>
          <w:szCs w:val="24"/>
        </w:rPr>
        <w:t xml:space="preserve"> looking </w:t>
      </w:r>
      <w:r w:rsidR="00C8786C" w:rsidRPr="004E2134">
        <w:rPr>
          <w:rStyle w:val="s1"/>
          <w:rFonts w:ascii="Arial" w:hAnsi="Arial" w:cs="Arial"/>
          <w:color w:val="000000" w:themeColor="text1"/>
          <w:sz w:val="24"/>
          <w:szCs w:val="24"/>
        </w:rPr>
        <w:t>worn-out</w:t>
      </w:r>
      <w:r w:rsidR="0033083D" w:rsidRPr="004E2134">
        <w:rPr>
          <w:rStyle w:val="s1"/>
          <w:rFonts w:ascii="Arial" w:hAnsi="Arial" w:cs="Arial"/>
          <w:color w:val="000000" w:themeColor="text1"/>
          <w:sz w:val="24"/>
          <w:szCs w:val="24"/>
        </w:rPr>
        <w:t xml:space="preserve"> and</w:t>
      </w:r>
      <w:r w:rsidR="00DA795A" w:rsidRPr="004E2134">
        <w:rPr>
          <w:rStyle w:val="s1"/>
          <w:rFonts w:ascii="Arial" w:hAnsi="Arial" w:cs="Arial"/>
          <w:color w:val="000000" w:themeColor="text1"/>
          <w:sz w:val="24"/>
          <w:szCs w:val="24"/>
        </w:rPr>
        <w:t xml:space="preserve"> not engaging with other parent</w:t>
      </w:r>
      <w:r w:rsidR="0033083D" w:rsidRPr="004E2134">
        <w:rPr>
          <w:rStyle w:val="s1"/>
          <w:rFonts w:ascii="Arial" w:hAnsi="Arial" w:cs="Arial"/>
          <w:color w:val="000000" w:themeColor="text1"/>
          <w:sz w:val="24"/>
          <w:szCs w:val="24"/>
        </w:rPr>
        <w:t xml:space="preserve">s </w:t>
      </w:r>
      <w:r w:rsidR="00DA795A" w:rsidRPr="004E2134">
        <w:rPr>
          <w:rStyle w:val="s1"/>
          <w:rFonts w:ascii="Arial" w:hAnsi="Arial" w:cs="Arial"/>
          <w:color w:val="000000" w:themeColor="text1"/>
          <w:sz w:val="24"/>
          <w:szCs w:val="24"/>
        </w:rPr>
        <w:t xml:space="preserve">outside of school. </w:t>
      </w:r>
    </w:p>
    <w:p w14:paraId="3D33A376" w14:textId="35C2C926" w:rsidR="00AC3A1D" w:rsidRPr="004E2134" w:rsidRDefault="00AC3A1D" w:rsidP="004E2134">
      <w:pPr>
        <w:pStyle w:val="p1"/>
        <w:spacing w:line="360" w:lineRule="auto"/>
        <w:jc w:val="both"/>
        <w:divId w:val="1837767117"/>
        <w:rPr>
          <w:rStyle w:val="s1"/>
          <w:rFonts w:ascii="Arial" w:hAnsi="Arial" w:cs="Arial"/>
          <w:color w:val="000000" w:themeColor="text1"/>
          <w:sz w:val="24"/>
          <w:szCs w:val="24"/>
          <w:u w:val="single"/>
        </w:rPr>
      </w:pPr>
    </w:p>
    <w:p w14:paraId="6B9D9973" w14:textId="33E0A2AA" w:rsidR="00004EA0" w:rsidRPr="004E2134" w:rsidRDefault="008031AF"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 xml:space="preserve">According to </w:t>
      </w:r>
      <w:r w:rsidR="00FD26E4" w:rsidRPr="004E2134">
        <w:rPr>
          <w:rStyle w:val="s1"/>
          <w:rFonts w:ascii="Arial" w:hAnsi="Arial" w:cs="Arial"/>
          <w:color w:val="000000" w:themeColor="text1"/>
          <w:sz w:val="24"/>
          <w:szCs w:val="24"/>
        </w:rPr>
        <w:t>Dukes and Smith (2009)</w:t>
      </w:r>
      <w:r w:rsidRPr="004E2134">
        <w:rPr>
          <w:rStyle w:val="s1"/>
          <w:rFonts w:ascii="Arial" w:hAnsi="Arial" w:cs="Arial"/>
          <w:color w:val="000000" w:themeColor="text1"/>
          <w:sz w:val="24"/>
          <w:szCs w:val="24"/>
        </w:rPr>
        <w:t xml:space="preserve"> </w:t>
      </w:r>
      <w:r w:rsidR="00B82AD5" w:rsidRPr="004E2134">
        <w:rPr>
          <w:rStyle w:val="s1"/>
          <w:rFonts w:ascii="Arial" w:hAnsi="Arial" w:cs="Arial"/>
          <w:color w:val="000000" w:themeColor="text1"/>
          <w:sz w:val="24"/>
          <w:szCs w:val="24"/>
        </w:rPr>
        <w:t>an</w:t>
      </w:r>
      <w:r w:rsidRPr="004E2134">
        <w:rPr>
          <w:rStyle w:val="s1"/>
          <w:rFonts w:ascii="Arial" w:hAnsi="Arial" w:cs="Arial"/>
          <w:color w:val="000000" w:themeColor="text1"/>
          <w:sz w:val="24"/>
          <w:szCs w:val="24"/>
        </w:rPr>
        <w:t xml:space="preserve"> inclusive leader can provide opportunities </w:t>
      </w:r>
      <w:r w:rsidR="00F7668B" w:rsidRPr="004E2134">
        <w:rPr>
          <w:rStyle w:val="s1"/>
          <w:rFonts w:ascii="Arial" w:hAnsi="Arial" w:cs="Arial"/>
          <w:color w:val="000000" w:themeColor="text1"/>
          <w:sz w:val="24"/>
          <w:szCs w:val="24"/>
        </w:rPr>
        <w:t>for</w:t>
      </w:r>
      <w:r w:rsidRPr="004E2134">
        <w:rPr>
          <w:rStyle w:val="s1"/>
          <w:rFonts w:ascii="Arial" w:hAnsi="Arial" w:cs="Arial"/>
          <w:color w:val="000000" w:themeColor="text1"/>
          <w:sz w:val="24"/>
          <w:szCs w:val="24"/>
        </w:rPr>
        <w:t xml:space="preserve"> Rhys by creating routines in school</w:t>
      </w:r>
      <w:r w:rsidR="00F7668B" w:rsidRPr="004E2134">
        <w:rPr>
          <w:rStyle w:val="s1"/>
          <w:rFonts w:ascii="Arial" w:hAnsi="Arial" w:cs="Arial"/>
          <w:color w:val="000000" w:themeColor="text1"/>
          <w:sz w:val="24"/>
          <w:szCs w:val="24"/>
        </w:rPr>
        <w:t>, this includes</w:t>
      </w:r>
      <w:r w:rsidRPr="004E2134">
        <w:rPr>
          <w:rStyle w:val="s1"/>
          <w:rFonts w:ascii="Arial" w:hAnsi="Arial" w:cs="Arial"/>
          <w:color w:val="000000" w:themeColor="text1"/>
          <w:sz w:val="24"/>
          <w:szCs w:val="24"/>
        </w:rPr>
        <w:t xml:space="preserve"> setting a schedule of daily activities and task</w:t>
      </w:r>
      <w:r w:rsidR="00F7668B" w:rsidRPr="004E2134">
        <w:rPr>
          <w:rStyle w:val="s1"/>
          <w:rFonts w:ascii="Arial" w:hAnsi="Arial" w:cs="Arial"/>
          <w:color w:val="000000" w:themeColor="text1"/>
          <w:sz w:val="24"/>
          <w:szCs w:val="24"/>
        </w:rPr>
        <w:t>’s</w:t>
      </w:r>
      <w:r w:rsidRPr="004E2134">
        <w:rPr>
          <w:rStyle w:val="s1"/>
          <w:rFonts w:ascii="Arial" w:hAnsi="Arial" w:cs="Arial"/>
          <w:color w:val="000000" w:themeColor="text1"/>
          <w:sz w:val="24"/>
          <w:szCs w:val="24"/>
        </w:rPr>
        <w:t xml:space="preserve"> that mum also does at </w:t>
      </w:r>
      <w:r w:rsidR="00F7668B" w:rsidRPr="004E2134">
        <w:rPr>
          <w:rStyle w:val="s1"/>
          <w:rFonts w:ascii="Arial" w:hAnsi="Arial" w:cs="Arial"/>
          <w:color w:val="000000" w:themeColor="text1"/>
          <w:sz w:val="24"/>
          <w:szCs w:val="24"/>
        </w:rPr>
        <w:t>home</w:t>
      </w:r>
      <w:r w:rsidRPr="004E2134">
        <w:rPr>
          <w:rStyle w:val="s1"/>
          <w:rFonts w:ascii="Arial" w:hAnsi="Arial" w:cs="Arial"/>
          <w:color w:val="000000" w:themeColor="text1"/>
          <w:sz w:val="24"/>
          <w:szCs w:val="24"/>
        </w:rPr>
        <w:t>, this can help Rhys to understand what is expected of him in certain environments.</w:t>
      </w:r>
      <w:r w:rsidR="003E3D31" w:rsidRPr="004E2134">
        <w:rPr>
          <w:rFonts w:ascii="Arial" w:hAnsi="Arial" w:cs="Arial"/>
          <w:color w:val="000000" w:themeColor="text1"/>
          <w:sz w:val="24"/>
          <w:szCs w:val="24"/>
        </w:rPr>
        <w:t xml:space="preserve"> </w:t>
      </w:r>
      <w:proofErr w:type="spellStart"/>
      <w:r w:rsidR="003E3D31" w:rsidRPr="004E2134">
        <w:rPr>
          <w:rFonts w:ascii="Arial" w:hAnsi="Arial" w:cs="Arial"/>
          <w:color w:val="000000" w:themeColor="text1"/>
          <w:sz w:val="24"/>
          <w:szCs w:val="24"/>
        </w:rPr>
        <w:t>Narzisi</w:t>
      </w:r>
      <w:proofErr w:type="spellEnd"/>
      <w:r w:rsidR="003E3D31" w:rsidRPr="004E2134">
        <w:rPr>
          <w:rFonts w:ascii="Arial" w:hAnsi="Arial" w:cs="Arial"/>
          <w:color w:val="000000" w:themeColor="text1"/>
          <w:sz w:val="24"/>
          <w:szCs w:val="24"/>
        </w:rPr>
        <w:t xml:space="preserve"> (2021) </w:t>
      </w:r>
      <w:r w:rsidRPr="004E2134">
        <w:rPr>
          <w:rStyle w:val="s1"/>
          <w:rFonts w:ascii="Arial" w:hAnsi="Arial" w:cs="Arial"/>
          <w:color w:val="000000" w:themeColor="text1"/>
          <w:sz w:val="24"/>
          <w:szCs w:val="24"/>
        </w:rPr>
        <w:t xml:space="preserve">suggest that the barriers of this consists of </w:t>
      </w:r>
      <w:r w:rsidR="00004EA0" w:rsidRPr="004E2134">
        <w:rPr>
          <w:rStyle w:val="s1"/>
          <w:rFonts w:ascii="Arial" w:hAnsi="Arial" w:cs="Arial"/>
          <w:color w:val="000000" w:themeColor="text1"/>
          <w:sz w:val="24"/>
          <w:szCs w:val="24"/>
        </w:rPr>
        <w:t>Rhys</w:t>
      </w:r>
      <w:r w:rsidRPr="004E2134">
        <w:rPr>
          <w:rStyle w:val="s1"/>
          <w:rFonts w:ascii="Arial" w:hAnsi="Arial" w:cs="Arial"/>
          <w:color w:val="000000" w:themeColor="text1"/>
          <w:sz w:val="24"/>
          <w:szCs w:val="24"/>
        </w:rPr>
        <w:t xml:space="preserve"> not cooperating and engaging with the routine </w:t>
      </w:r>
      <w:r w:rsidR="00D04FD5" w:rsidRPr="004E2134">
        <w:rPr>
          <w:rStyle w:val="s1"/>
          <w:rFonts w:ascii="Arial" w:hAnsi="Arial" w:cs="Arial"/>
          <w:color w:val="000000" w:themeColor="text1"/>
          <w:sz w:val="24"/>
          <w:szCs w:val="24"/>
        </w:rPr>
        <w:t>and</w:t>
      </w:r>
      <w:r w:rsidRPr="004E2134">
        <w:rPr>
          <w:rStyle w:val="s1"/>
          <w:rFonts w:ascii="Arial" w:hAnsi="Arial" w:cs="Arial"/>
          <w:color w:val="000000" w:themeColor="text1"/>
          <w:sz w:val="24"/>
          <w:szCs w:val="24"/>
        </w:rPr>
        <w:t xml:space="preserve"> the struggle of </w:t>
      </w:r>
      <w:r w:rsidR="00F7668B" w:rsidRPr="004E2134">
        <w:rPr>
          <w:rStyle w:val="s1"/>
          <w:rFonts w:ascii="Arial" w:hAnsi="Arial" w:cs="Arial"/>
          <w:color w:val="000000" w:themeColor="text1"/>
          <w:sz w:val="24"/>
          <w:szCs w:val="24"/>
        </w:rPr>
        <w:t xml:space="preserve">implantation </w:t>
      </w:r>
      <w:r w:rsidRPr="004E2134">
        <w:rPr>
          <w:rStyle w:val="s1"/>
          <w:rFonts w:ascii="Arial" w:hAnsi="Arial" w:cs="Arial"/>
          <w:color w:val="000000" w:themeColor="text1"/>
          <w:sz w:val="24"/>
          <w:szCs w:val="24"/>
        </w:rPr>
        <w:t xml:space="preserve">if staff are changed regularly. </w:t>
      </w:r>
      <w:bookmarkStart w:id="3" w:name="_Hlk121011780"/>
      <w:proofErr w:type="spellStart"/>
      <w:r w:rsidR="00FD26E4" w:rsidRPr="004E2134">
        <w:rPr>
          <w:rStyle w:val="s1"/>
          <w:rFonts w:ascii="Arial" w:hAnsi="Arial" w:cs="Arial"/>
          <w:color w:val="000000" w:themeColor="text1"/>
          <w:sz w:val="24"/>
          <w:szCs w:val="24"/>
        </w:rPr>
        <w:t>Crutchley</w:t>
      </w:r>
      <w:proofErr w:type="spellEnd"/>
      <w:r w:rsidR="00FD26E4" w:rsidRPr="004E2134">
        <w:rPr>
          <w:rStyle w:val="s1"/>
          <w:rFonts w:ascii="Arial" w:hAnsi="Arial" w:cs="Arial"/>
          <w:color w:val="000000" w:themeColor="text1"/>
          <w:sz w:val="24"/>
          <w:szCs w:val="24"/>
        </w:rPr>
        <w:t xml:space="preserve"> (2018) </w:t>
      </w:r>
      <w:bookmarkEnd w:id="3"/>
      <w:r w:rsidR="00FD26E4" w:rsidRPr="004E2134">
        <w:rPr>
          <w:rStyle w:val="s1"/>
          <w:rFonts w:ascii="Arial" w:hAnsi="Arial" w:cs="Arial"/>
          <w:color w:val="000000" w:themeColor="text1"/>
          <w:sz w:val="24"/>
          <w:szCs w:val="24"/>
        </w:rPr>
        <w:t>suggest</w:t>
      </w:r>
      <w:r w:rsidRPr="004E2134">
        <w:rPr>
          <w:rStyle w:val="s1"/>
          <w:rFonts w:ascii="Arial" w:hAnsi="Arial" w:cs="Arial"/>
          <w:color w:val="000000" w:themeColor="text1"/>
          <w:sz w:val="24"/>
          <w:szCs w:val="24"/>
        </w:rPr>
        <w:t xml:space="preserve"> that a leader providing inclusive </w:t>
      </w:r>
      <w:r w:rsidR="00004EA0" w:rsidRPr="004E2134">
        <w:rPr>
          <w:rStyle w:val="s1"/>
          <w:rFonts w:ascii="Arial" w:hAnsi="Arial" w:cs="Arial"/>
          <w:color w:val="000000" w:themeColor="text1"/>
          <w:sz w:val="24"/>
          <w:szCs w:val="24"/>
        </w:rPr>
        <w:t>opportunities</w:t>
      </w:r>
      <w:r w:rsidRPr="004E2134">
        <w:rPr>
          <w:rStyle w:val="s1"/>
          <w:rFonts w:ascii="Arial" w:hAnsi="Arial" w:cs="Arial"/>
          <w:color w:val="000000" w:themeColor="text1"/>
          <w:sz w:val="24"/>
          <w:szCs w:val="24"/>
        </w:rPr>
        <w:t xml:space="preserve"> in a school environment</w:t>
      </w:r>
      <w:r w:rsidR="00F7668B" w:rsidRPr="004E2134">
        <w:rPr>
          <w:rStyle w:val="s1"/>
          <w:rFonts w:ascii="Arial" w:hAnsi="Arial" w:cs="Arial"/>
          <w:color w:val="000000" w:themeColor="text1"/>
          <w:sz w:val="24"/>
          <w:szCs w:val="24"/>
        </w:rPr>
        <w:t xml:space="preserve"> </w:t>
      </w:r>
      <w:r w:rsidRPr="004E2134">
        <w:rPr>
          <w:rStyle w:val="s1"/>
          <w:rFonts w:ascii="Arial" w:hAnsi="Arial" w:cs="Arial"/>
          <w:color w:val="000000" w:themeColor="text1"/>
          <w:sz w:val="24"/>
          <w:szCs w:val="24"/>
        </w:rPr>
        <w:t xml:space="preserve">when considering </w:t>
      </w:r>
      <w:r w:rsidR="00B82AD5" w:rsidRPr="004E2134">
        <w:rPr>
          <w:rStyle w:val="s1"/>
          <w:rFonts w:ascii="Arial" w:hAnsi="Arial" w:cs="Arial"/>
          <w:color w:val="000000" w:themeColor="text1"/>
          <w:sz w:val="24"/>
          <w:szCs w:val="24"/>
        </w:rPr>
        <w:t>Rhys</w:t>
      </w:r>
      <w:r w:rsidRPr="004E2134">
        <w:rPr>
          <w:rStyle w:val="s1"/>
          <w:rFonts w:ascii="Arial" w:hAnsi="Arial" w:cs="Arial"/>
          <w:color w:val="000000" w:themeColor="text1"/>
          <w:sz w:val="24"/>
          <w:szCs w:val="24"/>
        </w:rPr>
        <w:t xml:space="preserve"> </w:t>
      </w:r>
      <w:r w:rsidRPr="004E2134">
        <w:rPr>
          <w:rStyle w:val="s1"/>
          <w:rFonts w:ascii="Arial" w:hAnsi="Arial" w:cs="Arial"/>
          <w:color w:val="000000" w:themeColor="text1"/>
          <w:sz w:val="24"/>
          <w:szCs w:val="24"/>
        </w:rPr>
        <w:lastRenderedPageBreak/>
        <w:t>situation</w:t>
      </w:r>
      <w:r w:rsidR="00F7668B" w:rsidRPr="004E2134">
        <w:rPr>
          <w:rStyle w:val="s1"/>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the leader must</w:t>
      </w:r>
      <w:r w:rsidRPr="004E2134">
        <w:rPr>
          <w:rStyle w:val="s1"/>
          <w:rFonts w:ascii="Arial" w:hAnsi="Arial" w:cs="Arial"/>
          <w:color w:val="000000" w:themeColor="text1"/>
          <w:sz w:val="24"/>
          <w:szCs w:val="24"/>
        </w:rPr>
        <w:t xml:space="preserve"> </w:t>
      </w:r>
      <w:r w:rsidR="00004EA0" w:rsidRPr="004E2134">
        <w:rPr>
          <w:rStyle w:val="s1"/>
          <w:rFonts w:ascii="Arial" w:hAnsi="Arial" w:cs="Arial"/>
          <w:color w:val="000000" w:themeColor="text1"/>
          <w:sz w:val="24"/>
          <w:szCs w:val="24"/>
        </w:rPr>
        <w:t>discover</w:t>
      </w:r>
      <w:r w:rsidRPr="004E2134">
        <w:rPr>
          <w:rStyle w:val="s1"/>
          <w:rFonts w:ascii="Arial" w:hAnsi="Arial" w:cs="Arial"/>
          <w:color w:val="000000" w:themeColor="text1"/>
          <w:sz w:val="24"/>
          <w:szCs w:val="24"/>
        </w:rPr>
        <w:t xml:space="preserve"> a calm, firm and consistent </w:t>
      </w:r>
      <w:r w:rsidR="00004EA0" w:rsidRPr="004E2134">
        <w:rPr>
          <w:rStyle w:val="s1"/>
          <w:rFonts w:ascii="Arial" w:hAnsi="Arial" w:cs="Arial"/>
          <w:color w:val="000000" w:themeColor="text1"/>
          <w:sz w:val="24"/>
          <w:szCs w:val="24"/>
        </w:rPr>
        <w:t>approach</w:t>
      </w:r>
      <w:r w:rsidRPr="004E2134">
        <w:rPr>
          <w:rStyle w:val="s1"/>
          <w:rFonts w:ascii="Arial" w:hAnsi="Arial" w:cs="Arial"/>
          <w:color w:val="000000" w:themeColor="text1"/>
          <w:sz w:val="24"/>
          <w:szCs w:val="24"/>
        </w:rPr>
        <w:t xml:space="preserve"> with providing choices and communicating them</w:t>
      </w:r>
      <w:r w:rsidR="00EB1324" w:rsidRPr="004E2134">
        <w:rPr>
          <w:rFonts w:ascii="Arial" w:hAnsi="Arial" w:cs="Arial"/>
          <w:color w:val="000000" w:themeColor="text1"/>
          <w:sz w:val="24"/>
          <w:szCs w:val="24"/>
        </w:rPr>
        <w:t xml:space="preserve"> (</w:t>
      </w:r>
      <w:proofErr w:type="spellStart"/>
      <w:r w:rsidR="00EB1324" w:rsidRPr="004E2134">
        <w:rPr>
          <w:rStyle w:val="s1"/>
          <w:rFonts w:ascii="Arial" w:hAnsi="Arial" w:cs="Arial"/>
          <w:color w:val="000000" w:themeColor="text1"/>
          <w:sz w:val="24"/>
          <w:szCs w:val="24"/>
        </w:rPr>
        <w:t>Crutchley</w:t>
      </w:r>
      <w:proofErr w:type="spellEnd"/>
      <w:r w:rsidR="00EB1324" w:rsidRPr="004E2134">
        <w:rPr>
          <w:rStyle w:val="s1"/>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2018)</w:t>
      </w:r>
      <w:r w:rsidRPr="004E2134">
        <w:rPr>
          <w:rStyle w:val="s1"/>
          <w:rFonts w:ascii="Arial" w:hAnsi="Arial" w:cs="Arial"/>
          <w:color w:val="000000" w:themeColor="text1"/>
          <w:sz w:val="24"/>
          <w:szCs w:val="24"/>
        </w:rPr>
        <w:t>. Additionally,</w:t>
      </w:r>
      <w:r w:rsidR="00004EA0" w:rsidRPr="004E2134">
        <w:rPr>
          <w:rStyle w:val="s1"/>
          <w:rFonts w:ascii="Arial" w:hAnsi="Arial" w:cs="Arial"/>
          <w:color w:val="000000" w:themeColor="text1"/>
          <w:sz w:val="24"/>
          <w:szCs w:val="24"/>
        </w:rPr>
        <w:t xml:space="preserve"> </w:t>
      </w:r>
      <w:r w:rsidR="00FD26E4" w:rsidRPr="004E2134">
        <w:rPr>
          <w:rStyle w:val="s1"/>
          <w:rFonts w:ascii="Arial" w:hAnsi="Arial" w:cs="Arial"/>
          <w:color w:val="000000" w:themeColor="text1"/>
          <w:sz w:val="24"/>
          <w:szCs w:val="24"/>
        </w:rPr>
        <w:t xml:space="preserve">Guldberg (2010) </w:t>
      </w:r>
      <w:r w:rsidR="00004EA0" w:rsidRPr="004E2134">
        <w:rPr>
          <w:rStyle w:val="s1"/>
          <w:rFonts w:ascii="Arial" w:hAnsi="Arial" w:cs="Arial"/>
          <w:color w:val="000000" w:themeColor="text1"/>
          <w:sz w:val="24"/>
          <w:szCs w:val="24"/>
        </w:rPr>
        <w:t>highlights that</w:t>
      </w:r>
      <w:r w:rsidRPr="004E2134">
        <w:rPr>
          <w:rStyle w:val="s1"/>
          <w:rFonts w:ascii="Arial" w:hAnsi="Arial" w:cs="Arial"/>
          <w:color w:val="000000" w:themeColor="text1"/>
          <w:sz w:val="24"/>
          <w:szCs w:val="24"/>
        </w:rPr>
        <w:t xml:space="preserve"> this </w:t>
      </w:r>
      <w:r w:rsidR="00004EA0" w:rsidRPr="004E2134">
        <w:rPr>
          <w:rStyle w:val="s1"/>
          <w:rFonts w:ascii="Arial" w:hAnsi="Arial" w:cs="Arial"/>
          <w:color w:val="000000" w:themeColor="text1"/>
          <w:sz w:val="24"/>
          <w:szCs w:val="24"/>
        </w:rPr>
        <w:t>would</w:t>
      </w:r>
      <w:r w:rsidRPr="004E2134">
        <w:rPr>
          <w:rStyle w:val="s1"/>
          <w:rFonts w:ascii="Arial" w:hAnsi="Arial" w:cs="Arial"/>
          <w:color w:val="000000" w:themeColor="text1"/>
          <w:sz w:val="24"/>
          <w:szCs w:val="24"/>
        </w:rPr>
        <w:t xml:space="preserve"> </w:t>
      </w:r>
      <w:r w:rsidR="00004EA0" w:rsidRPr="004E2134">
        <w:rPr>
          <w:rStyle w:val="s1"/>
          <w:rFonts w:ascii="Arial" w:hAnsi="Arial" w:cs="Arial"/>
          <w:color w:val="000000" w:themeColor="text1"/>
          <w:sz w:val="24"/>
          <w:szCs w:val="24"/>
        </w:rPr>
        <w:t xml:space="preserve">help </w:t>
      </w:r>
      <w:r w:rsidR="00B82AD5" w:rsidRPr="004E2134">
        <w:rPr>
          <w:rStyle w:val="s1"/>
          <w:rFonts w:ascii="Arial" w:hAnsi="Arial" w:cs="Arial"/>
          <w:color w:val="000000" w:themeColor="text1"/>
          <w:sz w:val="24"/>
          <w:szCs w:val="24"/>
        </w:rPr>
        <w:t>Rhys</w:t>
      </w:r>
      <w:r w:rsidR="00004EA0" w:rsidRPr="004E2134">
        <w:rPr>
          <w:rStyle w:val="s1"/>
          <w:rFonts w:ascii="Arial" w:hAnsi="Arial" w:cs="Arial"/>
          <w:color w:val="000000" w:themeColor="text1"/>
          <w:sz w:val="24"/>
          <w:szCs w:val="24"/>
        </w:rPr>
        <w:t xml:space="preserve"> with the sense of stability </w:t>
      </w:r>
      <w:r w:rsidR="00EB1324" w:rsidRPr="004E2134">
        <w:rPr>
          <w:rStyle w:val="s1"/>
          <w:rFonts w:ascii="Arial" w:hAnsi="Arial" w:cs="Arial"/>
          <w:color w:val="000000" w:themeColor="text1"/>
          <w:sz w:val="24"/>
          <w:szCs w:val="24"/>
        </w:rPr>
        <w:t>with</w:t>
      </w:r>
      <w:r w:rsidR="00004EA0" w:rsidRPr="004E2134">
        <w:rPr>
          <w:rStyle w:val="s1"/>
          <w:rFonts w:ascii="Arial" w:hAnsi="Arial" w:cs="Arial"/>
          <w:color w:val="000000" w:themeColor="text1"/>
          <w:sz w:val="24"/>
          <w:szCs w:val="24"/>
        </w:rPr>
        <w:t xml:space="preserve"> mum and school staff </w:t>
      </w:r>
      <w:r w:rsidR="00EB1324" w:rsidRPr="004E2134">
        <w:rPr>
          <w:rStyle w:val="s1"/>
          <w:rFonts w:ascii="Arial" w:hAnsi="Arial" w:cs="Arial"/>
          <w:color w:val="000000" w:themeColor="text1"/>
          <w:sz w:val="24"/>
          <w:szCs w:val="24"/>
        </w:rPr>
        <w:t>where they can</w:t>
      </w:r>
      <w:r w:rsidR="00004EA0" w:rsidRPr="004E2134">
        <w:rPr>
          <w:rStyle w:val="s1"/>
          <w:rFonts w:ascii="Arial" w:hAnsi="Arial" w:cs="Arial"/>
          <w:color w:val="000000" w:themeColor="text1"/>
          <w:sz w:val="24"/>
          <w:szCs w:val="24"/>
        </w:rPr>
        <w:t xml:space="preserve"> identity what mood </w:t>
      </w:r>
      <w:r w:rsidR="00B82AD5" w:rsidRPr="004E2134">
        <w:rPr>
          <w:rStyle w:val="s1"/>
          <w:rFonts w:ascii="Arial" w:hAnsi="Arial" w:cs="Arial"/>
          <w:color w:val="000000" w:themeColor="text1"/>
          <w:sz w:val="24"/>
          <w:szCs w:val="24"/>
        </w:rPr>
        <w:t>Rhys</w:t>
      </w:r>
      <w:r w:rsidR="00004EA0" w:rsidRPr="004E2134">
        <w:rPr>
          <w:rStyle w:val="s1"/>
          <w:rFonts w:ascii="Arial" w:hAnsi="Arial" w:cs="Arial"/>
          <w:color w:val="000000" w:themeColor="text1"/>
          <w:sz w:val="24"/>
          <w:szCs w:val="24"/>
        </w:rPr>
        <w:t xml:space="preserve"> </w:t>
      </w:r>
      <w:r w:rsidR="00B82AD5" w:rsidRPr="004E2134">
        <w:rPr>
          <w:rStyle w:val="s1"/>
          <w:rFonts w:ascii="Arial" w:hAnsi="Arial" w:cs="Arial"/>
          <w:color w:val="000000" w:themeColor="text1"/>
          <w:sz w:val="24"/>
          <w:szCs w:val="24"/>
        </w:rPr>
        <w:t>i</w:t>
      </w:r>
      <w:r w:rsidR="00004EA0" w:rsidRPr="004E2134">
        <w:rPr>
          <w:rStyle w:val="s1"/>
          <w:rFonts w:ascii="Arial" w:hAnsi="Arial" w:cs="Arial"/>
          <w:color w:val="000000" w:themeColor="text1"/>
          <w:sz w:val="24"/>
          <w:szCs w:val="24"/>
        </w:rPr>
        <w:t xml:space="preserve">s </w:t>
      </w:r>
      <w:r w:rsidR="007377DA" w:rsidRPr="004E2134">
        <w:rPr>
          <w:rStyle w:val="s1"/>
          <w:rFonts w:ascii="Arial" w:hAnsi="Arial" w:cs="Arial"/>
          <w:color w:val="000000" w:themeColor="text1"/>
          <w:sz w:val="24"/>
          <w:szCs w:val="24"/>
        </w:rPr>
        <w:t>in, including</w:t>
      </w:r>
      <w:r w:rsidR="00004EA0" w:rsidRPr="004E2134">
        <w:rPr>
          <w:rStyle w:val="s1"/>
          <w:rFonts w:ascii="Arial" w:hAnsi="Arial" w:cs="Arial"/>
          <w:color w:val="000000" w:themeColor="text1"/>
          <w:sz w:val="24"/>
          <w:szCs w:val="24"/>
        </w:rPr>
        <w:t xml:space="preserve"> what he would like to do or communicate</w:t>
      </w:r>
      <w:r w:rsidR="00EB1324" w:rsidRPr="004E2134">
        <w:rPr>
          <w:rStyle w:val="s1"/>
          <w:rFonts w:ascii="Arial" w:hAnsi="Arial" w:cs="Arial"/>
          <w:color w:val="000000" w:themeColor="text1"/>
          <w:sz w:val="24"/>
          <w:szCs w:val="24"/>
        </w:rPr>
        <w:t>.</w:t>
      </w:r>
      <w:r w:rsidR="00004EA0" w:rsidRPr="004E2134">
        <w:rPr>
          <w:rStyle w:val="s1"/>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Furthermore</w:t>
      </w:r>
      <w:r w:rsidR="00004EA0" w:rsidRPr="004E2134">
        <w:rPr>
          <w:rStyle w:val="s1"/>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the approach will be</w:t>
      </w:r>
      <w:r w:rsidR="00004EA0" w:rsidRPr="004E2134">
        <w:rPr>
          <w:rStyle w:val="s1"/>
          <w:rFonts w:ascii="Arial" w:hAnsi="Arial" w:cs="Arial"/>
          <w:color w:val="000000" w:themeColor="text1"/>
          <w:sz w:val="24"/>
          <w:szCs w:val="24"/>
        </w:rPr>
        <w:t xml:space="preserve"> consistent with communication will make homelife easer for Rhys expressing his needs</w:t>
      </w:r>
      <w:r w:rsidR="00EB1324" w:rsidRPr="004E2134">
        <w:rPr>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Guldberg</w:t>
      </w:r>
      <w:r w:rsidR="00EB1324" w:rsidRPr="004E2134">
        <w:rPr>
          <w:rStyle w:val="s1"/>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2010)</w:t>
      </w:r>
      <w:r w:rsidR="00004EA0" w:rsidRPr="004E2134">
        <w:rPr>
          <w:rStyle w:val="s1"/>
          <w:rFonts w:ascii="Arial" w:hAnsi="Arial" w:cs="Arial"/>
          <w:color w:val="000000" w:themeColor="text1"/>
          <w:sz w:val="24"/>
          <w:szCs w:val="24"/>
        </w:rPr>
        <w:t xml:space="preserve">. </w:t>
      </w:r>
      <w:r w:rsidR="00FD26E4" w:rsidRPr="004E2134">
        <w:rPr>
          <w:rStyle w:val="s1"/>
          <w:rFonts w:ascii="Arial" w:hAnsi="Arial" w:cs="Arial"/>
          <w:color w:val="000000" w:themeColor="text1"/>
          <w:sz w:val="24"/>
          <w:szCs w:val="24"/>
        </w:rPr>
        <w:t>Goddard and Walton (2017) S</w:t>
      </w:r>
      <w:r w:rsidR="00EB1324" w:rsidRPr="004E2134">
        <w:rPr>
          <w:rStyle w:val="s1"/>
          <w:rFonts w:ascii="Arial" w:hAnsi="Arial" w:cs="Arial"/>
          <w:color w:val="000000" w:themeColor="text1"/>
          <w:sz w:val="24"/>
          <w:szCs w:val="24"/>
        </w:rPr>
        <w:t>tudy</w:t>
      </w:r>
      <w:r w:rsidR="00FD26E4" w:rsidRPr="004E2134">
        <w:rPr>
          <w:rStyle w:val="s1"/>
          <w:rFonts w:ascii="Arial" w:hAnsi="Arial" w:cs="Arial"/>
          <w:color w:val="000000" w:themeColor="text1"/>
          <w:sz w:val="24"/>
          <w:szCs w:val="24"/>
        </w:rPr>
        <w:t xml:space="preserve"> </w:t>
      </w:r>
      <w:proofErr w:type="gramStart"/>
      <w:r w:rsidR="00004EA0" w:rsidRPr="004E2134">
        <w:rPr>
          <w:rStyle w:val="s1"/>
          <w:rFonts w:ascii="Arial" w:hAnsi="Arial" w:cs="Arial"/>
          <w:color w:val="000000" w:themeColor="text1"/>
          <w:sz w:val="24"/>
          <w:szCs w:val="24"/>
        </w:rPr>
        <w:t>points</w:t>
      </w:r>
      <w:proofErr w:type="gramEnd"/>
      <w:r w:rsidR="00004EA0" w:rsidRPr="004E2134">
        <w:rPr>
          <w:rStyle w:val="s1"/>
          <w:rFonts w:ascii="Arial" w:hAnsi="Arial" w:cs="Arial"/>
          <w:color w:val="000000" w:themeColor="text1"/>
          <w:sz w:val="24"/>
          <w:szCs w:val="24"/>
        </w:rPr>
        <w:t xml:space="preserve"> out that barriers may occur </w:t>
      </w:r>
      <w:r w:rsidR="00EB1324" w:rsidRPr="004E2134">
        <w:rPr>
          <w:rStyle w:val="s1"/>
          <w:rFonts w:ascii="Arial" w:hAnsi="Arial" w:cs="Arial"/>
          <w:color w:val="000000" w:themeColor="text1"/>
          <w:sz w:val="24"/>
          <w:szCs w:val="24"/>
        </w:rPr>
        <w:t xml:space="preserve">with </w:t>
      </w:r>
      <w:r w:rsidR="00004EA0" w:rsidRPr="004E2134">
        <w:rPr>
          <w:rStyle w:val="s1"/>
          <w:rFonts w:ascii="Arial" w:hAnsi="Arial" w:cs="Arial"/>
          <w:color w:val="000000" w:themeColor="text1"/>
          <w:sz w:val="24"/>
          <w:szCs w:val="24"/>
        </w:rPr>
        <w:t xml:space="preserve">this type of support as some staff may not be trained to help achieve communication with Rhys due to his additional learning needs also, mum may struggle in the household to maintain consistency or to </w:t>
      </w:r>
      <w:r w:rsidR="00D04FD5" w:rsidRPr="004E2134">
        <w:rPr>
          <w:rStyle w:val="s1"/>
          <w:rFonts w:ascii="Arial" w:hAnsi="Arial" w:cs="Arial"/>
          <w:color w:val="000000" w:themeColor="text1"/>
          <w:sz w:val="24"/>
          <w:szCs w:val="24"/>
        </w:rPr>
        <w:t>understand</w:t>
      </w:r>
      <w:r w:rsidR="00004EA0" w:rsidRPr="004E2134">
        <w:rPr>
          <w:rStyle w:val="s1"/>
          <w:rFonts w:ascii="Arial" w:hAnsi="Arial" w:cs="Arial"/>
          <w:color w:val="000000" w:themeColor="text1"/>
          <w:sz w:val="24"/>
          <w:szCs w:val="24"/>
        </w:rPr>
        <w:t xml:space="preserve"> what Rhys is expressing. </w:t>
      </w:r>
    </w:p>
    <w:p w14:paraId="30ED2022" w14:textId="2CC8A300" w:rsidR="00417583" w:rsidRPr="004E2134" w:rsidRDefault="00FD26E4"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 xml:space="preserve">Wall (2004) </w:t>
      </w:r>
      <w:r w:rsidR="00B82AD5" w:rsidRPr="004E2134">
        <w:rPr>
          <w:rStyle w:val="s1"/>
          <w:rFonts w:ascii="Arial" w:hAnsi="Arial" w:cs="Arial"/>
          <w:color w:val="000000" w:themeColor="text1"/>
          <w:sz w:val="24"/>
          <w:szCs w:val="24"/>
        </w:rPr>
        <w:t xml:space="preserve">maintains </w:t>
      </w:r>
      <w:proofErr w:type="spellStart"/>
      <w:r w:rsidRPr="004E2134">
        <w:rPr>
          <w:rStyle w:val="s1"/>
          <w:rFonts w:ascii="Arial" w:hAnsi="Arial" w:cs="Arial"/>
          <w:color w:val="000000" w:themeColor="text1"/>
          <w:sz w:val="24"/>
          <w:szCs w:val="24"/>
        </w:rPr>
        <w:t>Crutchley</w:t>
      </w:r>
      <w:proofErr w:type="spellEnd"/>
      <w:r w:rsidRPr="004E2134">
        <w:rPr>
          <w:rStyle w:val="s1"/>
          <w:rFonts w:ascii="Arial" w:hAnsi="Arial" w:cs="Arial"/>
          <w:color w:val="000000" w:themeColor="text1"/>
          <w:sz w:val="24"/>
          <w:szCs w:val="24"/>
        </w:rPr>
        <w:t xml:space="preserve"> (2018) point</w:t>
      </w:r>
      <w:r w:rsidR="00B82AD5" w:rsidRPr="004E2134">
        <w:rPr>
          <w:rStyle w:val="s1"/>
          <w:rFonts w:ascii="Arial" w:hAnsi="Arial" w:cs="Arial"/>
          <w:color w:val="000000" w:themeColor="text1"/>
          <w:sz w:val="24"/>
          <w:szCs w:val="24"/>
        </w:rPr>
        <w:t xml:space="preserve"> and discusses that in Rhys situation with his additional learning needs, an inclusive leader can provide and demonstrate the need for sensory time and in cooperate sensory tool</w:t>
      </w:r>
      <w:r w:rsidR="00EB1324" w:rsidRPr="004E2134">
        <w:rPr>
          <w:rStyle w:val="s1"/>
          <w:rFonts w:ascii="Arial" w:hAnsi="Arial" w:cs="Arial"/>
          <w:color w:val="000000" w:themeColor="text1"/>
          <w:sz w:val="24"/>
          <w:szCs w:val="24"/>
        </w:rPr>
        <w:t xml:space="preserve">s </w:t>
      </w:r>
      <w:r w:rsidR="00B82AD5" w:rsidRPr="004E2134">
        <w:rPr>
          <w:rStyle w:val="s1"/>
          <w:rFonts w:ascii="Arial" w:hAnsi="Arial" w:cs="Arial"/>
          <w:color w:val="000000" w:themeColor="text1"/>
          <w:sz w:val="24"/>
          <w:szCs w:val="24"/>
        </w:rPr>
        <w:t xml:space="preserve">within the </w:t>
      </w:r>
      <w:r w:rsidR="00EB1324" w:rsidRPr="004E2134">
        <w:rPr>
          <w:rStyle w:val="s1"/>
          <w:rFonts w:ascii="Arial" w:hAnsi="Arial" w:cs="Arial"/>
          <w:color w:val="000000" w:themeColor="text1"/>
          <w:sz w:val="24"/>
          <w:szCs w:val="24"/>
        </w:rPr>
        <w:t>classroom</w:t>
      </w:r>
      <w:r w:rsidR="00B82AD5" w:rsidRPr="004E2134">
        <w:rPr>
          <w:rStyle w:val="s1"/>
          <w:rFonts w:ascii="Arial" w:hAnsi="Arial" w:cs="Arial"/>
          <w:color w:val="000000" w:themeColor="text1"/>
          <w:sz w:val="24"/>
          <w:szCs w:val="24"/>
        </w:rPr>
        <w:t xml:space="preserve"> during the day and to take home. </w:t>
      </w:r>
      <w:proofErr w:type="spellStart"/>
      <w:r w:rsidR="00A1220E" w:rsidRPr="004E2134">
        <w:rPr>
          <w:rStyle w:val="s1"/>
          <w:rFonts w:ascii="Arial" w:hAnsi="Arial" w:cs="Arial"/>
          <w:color w:val="000000" w:themeColor="text1"/>
          <w:sz w:val="24"/>
          <w:szCs w:val="24"/>
        </w:rPr>
        <w:t>Siller</w:t>
      </w:r>
      <w:proofErr w:type="spellEnd"/>
      <w:r w:rsidR="00A1220E" w:rsidRPr="004E2134">
        <w:rPr>
          <w:rStyle w:val="s1"/>
          <w:rFonts w:ascii="Arial" w:hAnsi="Arial" w:cs="Arial"/>
          <w:color w:val="000000" w:themeColor="text1"/>
          <w:sz w:val="24"/>
          <w:szCs w:val="24"/>
        </w:rPr>
        <w:t>, et al. (2021) claims</w:t>
      </w:r>
      <w:r w:rsidR="00B82AD5" w:rsidRPr="004E2134">
        <w:rPr>
          <w:rStyle w:val="s1"/>
          <w:rFonts w:ascii="Arial" w:hAnsi="Arial" w:cs="Arial"/>
          <w:color w:val="000000" w:themeColor="text1"/>
          <w:sz w:val="24"/>
          <w:szCs w:val="24"/>
        </w:rPr>
        <w:t xml:space="preserve"> </w:t>
      </w:r>
      <w:r w:rsidR="00A1220E" w:rsidRPr="004E2134">
        <w:rPr>
          <w:rStyle w:val="s1"/>
          <w:rFonts w:ascii="Arial" w:hAnsi="Arial" w:cs="Arial"/>
          <w:color w:val="000000" w:themeColor="text1"/>
          <w:sz w:val="24"/>
          <w:szCs w:val="24"/>
        </w:rPr>
        <w:t xml:space="preserve">that </w:t>
      </w:r>
      <w:r w:rsidR="00B82AD5" w:rsidRPr="004E2134">
        <w:rPr>
          <w:rStyle w:val="s1"/>
          <w:rFonts w:ascii="Arial" w:hAnsi="Arial" w:cs="Arial"/>
          <w:color w:val="000000" w:themeColor="text1"/>
          <w:sz w:val="24"/>
          <w:szCs w:val="24"/>
        </w:rPr>
        <w:t xml:space="preserve">this would support </w:t>
      </w:r>
      <w:r w:rsidR="00EB1324" w:rsidRPr="004E2134">
        <w:rPr>
          <w:rStyle w:val="s1"/>
          <w:rFonts w:ascii="Arial" w:hAnsi="Arial" w:cs="Arial"/>
          <w:color w:val="000000" w:themeColor="text1"/>
          <w:sz w:val="24"/>
          <w:szCs w:val="24"/>
        </w:rPr>
        <w:t xml:space="preserve">the </w:t>
      </w:r>
      <w:r w:rsidR="00B82AD5" w:rsidRPr="004E2134">
        <w:rPr>
          <w:rStyle w:val="s1"/>
          <w:rFonts w:ascii="Arial" w:hAnsi="Arial" w:cs="Arial"/>
          <w:color w:val="000000" w:themeColor="text1"/>
          <w:sz w:val="24"/>
          <w:szCs w:val="24"/>
        </w:rPr>
        <w:t>situation within the home to give mum a break whilst also supporting engagement with all areas of Rhys brain</w:t>
      </w:r>
      <w:r w:rsidR="00EB1324" w:rsidRPr="004E2134">
        <w:rPr>
          <w:rStyle w:val="s1"/>
          <w:rFonts w:ascii="Arial" w:hAnsi="Arial" w:cs="Arial"/>
          <w:color w:val="000000" w:themeColor="text1"/>
          <w:sz w:val="24"/>
          <w:szCs w:val="24"/>
        </w:rPr>
        <w:t>,</w:t>
      </w:r>
      <w:r w:rsidR="00B82AD5" w:rsidRPr="004E2134">
        <w:rPr>
          <w:rStyle w:val="s1"/>
          <w:rFonts w:ascii="Arial" w:hAnsi="Arial" w:cs="Arial"/>
          <w:color w:val="000000" w:themeColor="text1"/>
          <w:sz w:val="24"/>
          <w:szCs w:val="24"/>
        </w:rPr>
        <w:t xml:space="preserve"> helping with physical and cognitive functions. </w:t>
      </w:r>
      <w:r w:rsidRPr="004E2134">
        <w:rPr>
          <w:rStyle w:val="s1"/>
          <w:rFonts w:ascii="Arial" w:hAnsi="Arial" w:cs="Arial"/>
          <w:color w:val="000000" w:themeColor="text1"/>
          <w:sz w:val="24"/>
          <w:szCs w:val="24"/>
        </w:rPr>
        <w:t xml:space="preserve">O’Connor, et al. (2020) </w:t>
      </w:r>
      <w:r w:rsidR="00B82AD5" w:rsidRPr="004E2134">
        <w:rPr>
          <w:rStyle w:val="s1"/>
          <w:rFonts w:ascii="Arial" w:hAnsi="Arial" w:cs="Arial"/>
          <w:color w:val="000000" w:themeColor="text1"/>
          <w:sz w:val="24"/>
          <w:szCs w:val="24"/>
        </w:rPr>
        <w:t xml:space="preserve">notes that barriers to this suggestion may occur as the school may not be </w:t>
      </w:r>
      <w:r w:rsidR="00A1220E" w:rsidRPr="004E2134">
        <w:rPr>
          <w:rStyle w:val="s1"/>
          <w:rFonts w:ascii="Arial" w:hAnsi="Arial" w:cs="Arial"/>
          <w:color w:val="000000" w:themeColor="text1"/>
          <w:sz w:val="24"/>
          <w:szCs w:val="24"/>
        </w:rPr>
        <w:t xml:space="preserve">able </w:t>
      </w:r>
      <w:r w:rsidR="00B82AD5" w:rsidRPr="004E2134">
        <w:rPr>
          <w:rStyle w:val="s1"/>
          <w:rFonts w:ascii="Arial" w:hAnsi="Arial" w:cs="Arial"/>
          <w:color w:val="000000" w:themeColor="text1"/>
          <w:sz w:val="24"/>
          <w:szCs w:val="24"/>
        </w:rPr>
        <w:t xml:space="preserve">to take time out during their normal lessons to enable the </w:t>
      </w:r>
      <w:r w:rsidRPr="004E2134">
        <w:rPr>
          <w:rStyle w:val="s1"/>
          <w:rFonts w:ascii="Arial" w:hAnsi="Arial" w:cs="Arial"/>
          <w:color w:val="000000" w:themeColor="text1"/>
          <w:sz w:val="24"/>
          <w:szCs w:val="24"/>
        </w:rPr>
        <w:t>separate 1</w:t>
      </w:r>
      <w:r w:rsidR="00B82AD5" w:rsidRPr="004E2134">
        <w:rPr>
          <w:rStyle w:val="s1"/>
          <w:rFonts w:ascii="Arial" w:hAnsi="Arial" w:cs="Arial"/>
          <w:color w:val="000000" w:themeColor="text1"/>
          <w:sz w:val="24"/>
          <w:szCs w:val="24"/>
        </w:rPr>
        <w:t xml:space="preserve">-1 time, additionally adding that the school may not be </w:t>
      </w:r>
      <w:r w:rsidR="00AA2298" w:rsidRPr="004E2134">
        <w:rPr>
          <w:rStyle w:val="s1"/>
          <w:rFonts w:ascii="Arial" w:hAnsi="Arial" w:cs="Arial"/>
          <w:color w:val="000000" w:themeColor="text1"/>
          <w:sz w:val="24"/>
          <w:szCs w:val="24"/>
        </w:rPr>
        <w:t>able</w:t>
      </w:r>
      <w:r w:rsidR="00B82AD5" w:rsidRPr="004E2134">
        <w:rPr>
          <w:rStyle w:val="s1"/>
          <w:rFonts w:ascii="Arial" w:hAnsi="Arial" w:cs="Arial"/>
          <w:color w:val="000000" w:themeColor="text1"/>
          <w:sz w:val="24"/>
          <w:szCs w:val="24"/>
        </w:rPr>
        <w:t xml:space="preserve"> to afford the cost of proving a sensory area or special sensory tools. </w:t>
      </w:r>
    </w:p>
    <w:p w14:paraId="2A6138C7" w14:textId="027C85CD" w:rsidR="00FB1EBB" w:rsidRPr="004E2134" w:rsidRDefault="00FB1EBB" w:rsidP="004E2134">
      <w:pPr>
        <w:pStyle w:val="p1"/>
        <w:spacing w:line="360" w:lineRule="auto"/>
        <w:jc w:val="both"/>
        <w:divId w:val="1837767117"/>
        <w:rPr>
          <w:rStyle w:val="s1"/>
          <w:rFonts w:ascii="Arial" w:hAnsi="Arial" w:cs="Arial"/>
          <w:color w:val="000000" w:themeColor="text1"/>
          <w:sz w:val="24"/>
          <w:szCs w:val="24"/>
        </w:rPr>
      </w:pPr>
      <w:bookmarkStart w:id="4" w:name="_Hlk121677425"/>
      <w:proofErr w:type="spellStart"/>
      <w:r w:rsidRPr="004E2134">
        <w:rPr>
          <w:rStyle w:val="s1"/>
          <w:rFonts w:ascii="Arial" w:hAnsi="Arial" w:cs="Arial"/>
          <w:color w:val="000000" w:themeColor="text1"/>
          <w:sz w:val="24"/>
          <w:szCs w:val="24"/>
        </w:rPr>
        <w:t>Nuske</w:t>
      </w:r>
      <w:proofErr w:type="spellEnd"/>
      <w:r w:rsidRPr="004E2134">
        <w:rPr>
          <w:rStyle w:val="s1"/>
          <w:rFonts w:ascii="Arial" w:hAnsi="Arial" w:cs="Arial"/>
          <w:color w:val="000000" w:themeColor="text1"/>
          <w:sz w:val="24"/>
          <w:szCs w:val="24"/>
        </w:rPr>
        <w:t xml:space="preserve">, et al. (2019) </w:t>
      </w:r>
      <w:bookmarkEnd w:id="4"/>
      <w:r w:rsidRPr="004E2134">
        <w:rPr>
          <w:rStyle w:val="s1"/>
          <w:rFonts w:ascii="Arial" w:hAnsi="Arial" w:cs="Arial"/>
          <w:color w:val="000000" w:themeColor="text1"/>
          <w:sz w:val="24"/>
          <w:szCs w:val="24"/>
        </w:rPr>
        <w:t xml:space="preserve">believes that Rhys would benefit from support with </w:t>
      </w:r>
      <w:r w:rsidR="00EB1324" w:rsidRPr="004E2134">
        <w:rPr>
          <w:rStyle w:val="s1"/>
          <w:rFonts w:ascii="Arial" w:hAnsi="Arial" w:cs="Arial"/>
          <w:color w:val="000000" w:themeColor="text1"/>
          <w:sz w:val="24"/>
          <w:szCs w:val="24"/>
        </w:rPr>
        <w:t>exploring, dealing,</w:t>
      </w:r>
      <w:r w:rsidRPr="004E2134">
        <w:rPr>
          <w:rStyle w:val="s1"/>
          <w:rFonts w:ascii="Arial" w:hAnsi="Arial" w:cs="Arial"/>
          <w:color w:val="000000" w:themeColor="text1"/>
          <w:sz w:val="24"/>
          <w:szCs w:val="24"/>
        </w:rPr>
        <w:t xml:space="preserve"> and understanding transitions</w:t>
      </w:r>
      <w:r w:rsidR="00EB1324" w:rsidRPr="004E2134">
        <w:rPr>
          <w:rStyle w:val="s1"/>
          <w:rFonts w:ascii="Arial" w:hAnsi="Arial" w:cs="Arial"/>
          <w:color w:val="000000" w:themeColor="text1"/>
          <w:sz w:val="24"/>
          <w:szCs w:val="24"/>
        </w:rPr>
        <w:t>, this can be done by</w:t>
      </w:r>
      <w:r w:rsidRPr="004E2134">
        <w:rPr>
          <w:rStyle w:val="s1"/>
          <w:rFonts w:ascii="Arial" w:hAnsi="Arial" w:cs="Arial"/>
          <w:color w:val="000000" w:themeColor="text1"/>
          <w:sz w:val="24"/>
          <w:szCs w:val="24"/>
        </w:rPr>
        <w:t xml:space="preserve"> creating a story or picture chart for visual aid, this can help Rhys to engage with his learning and adapt to new changes. Furthermore, this can also help Rhys to reach his full potential engag</w:t>
      </w:r>
      <w:r w:rsidR="00EB1324" w:rsidRPr="004E2134">
        <w:rPr>
          <w:rStyle w:val="s1"/>
          <w:rFonts w:ascii="Arial" w:hAnsi="Arial" w:cs="Arial"/>
          <w:color w:val="000000" w:themeColor="text1"/>
          <w:sz w:val="24"/>
          <w:szCs w:val="24"/>
        </w:rPr>
        <w:t xml:space="preserve">ing </w:t>
      </w:r>
      <w:r w:rsidRPr="004E2134">
        <w:rPr>
          <w:rStyle w:val="s1"/>
          <w:rFonts w:ascii="Arial" w:hAnsi="Arial" w:cs="Arial"/>
          <w:color w:val="000000" w:themeColor="text1"/>
          <w:sz w:val="24"/>
          <w:szCs w:val="24"/>
        </w:rPr>
        <w:t>with day-to day t</w:t>
      </w:r>
      <w:r w:rsidR="00EB1324" w:rsidRPr="004E2134">
        <w:rPr>
          <w:rStyle w:val="s1"/>
          <w:rFonts w:ascii="Arial" w:hAnsi="Arial" w:cs="Arial"/>
          <w:color w:val="000000" w:themeColor="text1"/>
          <w:sz w:val="24"/>
          <w:szCs w:val="24"/>
        </w:rPr>
        <w:t>h</w:t>
      </w:r>
      <w:r w:rsidRPr="004E2134">
        <w:rPr>
          <w:rStyle w:val="s1"/>
          <w:rFonts w:ascii="Arial" w:hAnsi="Arial" w:cs="Arial"/>
          <w:color w:val="000000" w:themeColor="text1"/>
          <w:sz w:val="24"/>
          <w:szCs w:val="24"/>
        </w:rPr>
        <w:t xml:space="preserve">ings at home or possible </w:t>
      </w:r>
      <w:r w:rsidR="00EB1324" w:rsidRPr="004E2134">
        <w:rPr>
          <w:rStyle w:val="s1"/>
          <w:rFonts w:ascii="Arial" w:hAnsi="Arial" w:cs="Arial"/>
          <w:color w:val="000000" w:themeColor="text1"/>
          <w:sz w:val="24"/>
          <w:szCs w:val="24"/>
        </w:rPr>
        <w:t>n</w:t>
      </w:r>
      <w:r w:rsidRPr="004E2134">
        <w:rPr>
          <w:rStyle w:val="s1"/>
          <w:rFonts w:ascii="Arial" w:hAnsi="Arial" w:cs="Arial"/>
          <w:color w:val="000000" w:themeColor="text1"/>
          <w:sz w:val="24"/>
          <w:szCs w:val="24"/>
        </w:rPr>
        <w:t>ew routines</w:t>
      </w:r>
      <w:r w:rsidR="00EB1324" w:rsidRPr="004E2134">
        <w:rPr>
          <w:rFonts w:ascii="Arial" w:hAnsi="Arial" w:cs="Arial"/>
          <w:color w:val="000000" w:themeColor="text1"/>
          <w:sz w:val="24"/>
          <w:szCs w:val="24"/>
        </w:rPr>
        <w:t xml:space="preserve"> (</w:t>
      </w:r>
      <w:proofErr w:type="spellStart"/>
      <w:r w:rsidR="00EB1324" w:rsidRPr="004E2134">
        <w:rPr>
          <w:rStyle w:val="s1"/>
          <w:rFonts w:ascii="Arial" w:hAnsi="Arial" w:cs="Arial"/>
          <w:color w:val="000000" w:themeColor="text1"/>
          <w:sz w:val="24"/>
          <w:szCs w:val="24"/>
        </w:rPr>
        <w:t>Nuske</w:t>
      </w:r>
      <w:proofErr w:type="spellEnd"/>
      <w:r w:rsidR="00EB1324" w:rsidRPr="004E2134">
        <w:rPr>
          <w:rStyle w:val="s1"/>
          <w:rFonts w:ascii="Arial" w:hAnsi="Arial" w:cs="Arial"/>
          <w:color w:val="000000" w:themeColor="text1"/>
          <w:sz w:val="24"/>
          <w:szCs w:val="24"/>
        </w:rPr>
        <w:t>, et al</w:t>
      </w:r>
      <w:r w:rsidR="00EB1324" w:rsidRPr="004E2134">
        <w:rPr>
          <w:rStyle w:val="s1"/>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2019)</w:t>
      </w:r>
      <w:r w:rsidRPr="004E2134">
        <w:rPr>
          <w:rStyle w:val="s1"/>
          <w:rFonts w:ascii="Arial" w:hAnsi="Arial" w:cs="Arial"/>
          <w:color w:val="000000" w:themeColor="text1"/>
          <w:sz w:val="24"/>
          <w:szCs w:val="24"/>
        </w:rPr>
        <w:t xml:space="preserve">. </w:t>
      </w:r>
      <w:r w:rsidR="00381510" w:rsidRPr="004E2134">
        <w:rPr>
          <w:rStyle w:val="s1"/>
          <w:rFonts w:ascii="Arial" w:hAnsi="Arial" w:cs="Arial"/>
          <w:color w:val="000000" w:themeColor="text1"/>
          <w:sz w:val="24"/>
          <w:szCs w:val="24"/>
        </w:rPr>
        <w:t xml:space="preserve">Hancock (2020) </w:t>
      </w:r>
      <w:r w:rsidRPr="004E2134">
        <w:rPr>
          <w:rStyle w:val="s1"/>
          <w:rFonts w:ascii="Arial" w:hAnsi="Arial" w:cs="Arial"/>
          <w:color w:val="000000" w:themeColor="text1"/>
          <w:sz w:val="24"/>
          <w:szCs w:val="24"/>
        </w:rPr>
        <w:t xml:space="preserve">suggest that there </w:t>
      </w:r>
      <w:r w:rsidR="00381510" w:rsidRPr="004E2134">
        <w:rPr>
          <w:rStyle w:val="s1"/>
          <w:rFonts w:ascii="Arial" w:hAnsi="Arial" w:cs="Arial"/>
          <w:color w:val="000000" w:themeColor="text1"/>
          <w:sz w:val="24"/>
          <w:szCs w:val="24"/>
        </w:rPr>
        <w:t>may be</w:t>
      </w:r>
      <w:r w:rsidRPr="004E2134">
        <w:rPr>
          <w:rStyle w:val="s1"/>
          <w:rFonts w:ascii="Arial" w:hAnsi="Arial" w:cs="Arial"/>
          <w:color w:val="000000" w:themeColor="text1"/>
          <w:sz w:val="24"/>
          <w:szCs w:val="24"/>
        </w:rPr>
        <w:t xml:space="preserve"> barriers to this method as children with Autism and OCD </w:t>
      </w:r>
      <w:r w:rsidR="00381510" w:rsidRPr="004E2134">
        <w:rPr>
          <w:rStyle w:val="s1"/>
          <w:rFonts w:ascii="Arial" w:hAnsi="Arial" w:cs="Arial"/>
          <w:color w:val="000000" w:themeColor="text1"/>
          <w:sz w:val="24"/>
          <w:szCs w:val="24"/>
        </w:rPr>
        <w:t>struggle</w:t>
      </w:r>
      <w:r w:rsidRPr="004E2134">
        <w:rPr>
          <w:rStyle w:val="s1"/>
          <w:rFonts w:ascii="Arial" w:hAnsi="Arial" w:cs="Arial"/>
          <w:color w:val="000000" w:themeColor="text1"/>
          <w:sz w:val="24"/>
          <w:szCs w:val="24"/>
        </w:rPr>
        <w:t xml:space="preserve"> </w:t>
      </w:r>
      <w:r w:rsidR="00381510" w:rsidRPr="004E2134">
        <w:rPr>
          <w:rStyle w:val="s1"/>
          <w:rFonts w:ascii="Arial" w:hAnsi="Arial" w:cs="Arial"/>
          <w:color w:val="000000" w:themeColor="text1"/>
          <w:sz w:val="24"/>
          <w:szCs w:val="24"/>
        </w:rPr>
        <w:t>with</w:t>
      </w:r>
      <w:r w:rsidRPr="004E2134">
        <w:rPr>
          <w:rStyle w:val="s1"/>
          <w:rFonts w:ascii="Arial" w:hAnsi="Arial" w:cs="Arial"/>
          <w:color w:val="000000" w:themeColor="text1"/>
          <w:sz w:val="24"/>
          <w:szCs w:val="24"/>
        </w:rPr>
        <w:t xml:space="preserve"> new life stages which can be disruptive</w:t>
      </w:r>
      <w:r w:rsidR="00381510" w:rsidRPr="004E2134">
        <w:rPr>
          <w:rStyle w:val="s1"/>
          <w:rFonts w:ascii="Arial" w:hAnsi="Arial" w:cs="Arial"/>
          <w:color w:val="000000" w:themeColor="text1"/>
          <w:sz w:val="24"/>
          <w:szCs w:val="24"/>
        </w:rPr>
        <w:t xml:space="preserve"> and discomforting</w:t>
      </w:r>
      <w:r w:rsidR="00EB1324" w:rsidRPr="004E2134">
        <w:rPr>
          <w:rStyle w:val="s1"/>
          <w:rFonts w:ascii="Arial" w:hAnsi="Arial" w:cs="Arial"/>
          <w:color w:val="000000" w:themeColor="text1"/>
          <w:sz w:val="24"/>
          <w:szCs w:val="24"/>
        </w:rPr>
        <w:t xml:space="preserve">, </w:t>
      </w:r>
      <w:r w:rsidR="00381510" w:rsidRPr="004E2134">
        <w:rPr>
          <w:rStyle w:val="s1"/>
          <w:rFonts w:ascii="Arial" w:hAnsi="Arial" w:cs="Arial"/>
          <w:color w:val="000000" w:themeColor="text1"/>
          <w:sz w:val="24"/>
          <w:szCs w:val="24"/>
        </w:rPr>
        <w:t xml:space="preserve">including adding emotional distress to all involved which can have an impact </w:t>
      </w:r>
      <w:r w:rsidR="00EB1324" w:rsidRPr="004E2134">
        <w:rPr>
          <w:rStyle w:val="s1"/>
          <w:rFonts w:ascii="Arial" w:hAnsi="Arial" w:cs="Arial"/>
          <w:color w:val="000000" w:themeColor="text1"/>
          <w:sz w:val="24"/>
          <w:szCs w:val="24"/>
        </w:rPr>
        <w:t>on Rhys</w:t>
      </w:r>
      <w:r w:rsidR="00381510" w:rsidRPr="004E2134">
        <w:rPr>
          <w:rStyle w:val="s1"/>
          <w:rFonts w:ascii="Arial" w:hAnsi="Arial" w:cs="Arial"/>
          <w:color w:val="000000" w:themeColor="text1"/>
          <w:sz w:val="24"/>
          <w:szCs w:val="24"/>
        </w:rPr>
        <w:t xml:space="preserve"> progress</w:t>
      </w:r>
      <w:r w:rsidR="00EB1324" w:rsidRPr="004E2134">
        <w:rPr>
          <w:rStyle w:val="s1"/>
          <w:rFonts w:ascii="Arial" w:hAnsi="Arial" w:cs="Arial"/>
          <w:color w:val="000000" w:themeColor="text1"/>
          <w:sz w:val="24"/>
          <w:szCs w:val="24"/>
        </w:rPr>
        <w:t xml:space="preserve"> with other opportunities</w:t>
      </w:r>
      <w:r w:rsidR="00381510" w:rsidRPr="004E2134">
        <w:rPr>
          <w:rStyle w:val="s1"/>
          <w:rFonts w:ascii="Arial" w:hAnsi="Arial" w:cs="Arial"/>
          <w:color w:val="000000" w:themeColor="text1"/>
          <w:sz w:val="24"/>
          <w:szCs w:val="24"/>
        </w:rPr>
        <w:t xml:space="preserve">. </w:t>
      </w:r>
      <w:proofErr w:type="spellStart"/>
      <w:r w:rsidR="00582ED3" w:rsidRPr="004E2134">
        <w:rPr>
          <w:rStyle w:val="s1"/>
          <w:rFonts w:ascii="Arial" w:hAnsi="Arial" w:cs="Arial"/>
          <w:color w:val="000000" w:themeColor="text1"/>
          <w:sz w:val="24"/>
          <w:szCs w:val="24"/>
        </w:rPr>
        <w:t>Mahadew</w:t>
      </w:r>
      <w:proofErr w:type="spellEnd"/>
      <w:r w:rsidR="00582ED3" w:rsidRPr="004E2134">
        <w:rPr>
          <w:rStyle w:val="s1"/>
          <w:rFonts w:ascii="Arial" w:hAnsi="Arial" w:cs="Arial"/>
          <w:color w:val="000000" w:themeColor="text1"/>
          <w:sz w:val="24"/>
          <w:szCs w:val="24"/>
        </w:rPr>
        <w:t xml:space="preserve"> and </w:t>
      </w:r>
      <w:proofErr w:type="spellStart"/>
      <w:r w:rsidR="00582ED3" w:rsidRPr="004E2134">
        <w:rPr>
          <w:rStyle w:val="s1"/>
          <w:rFonts w:ascii="Arial" w:hAnsi="Arial" w:cs="Arial"/>
          <w:color w:val="000000" w:themeColor="text1"/>
          <w:sz w:val="24"/>
          <w:szCs w:val="24"/>
        </w:rPr>
        <w:t>Dipane</w:t>
      </w:r>
      <w:proofErr w:type="spellEnd"/>
      <w:r w:rsidR="00582ED3" w:rsidRPr="004E2134">
        <w:rPr>
          <w:rStyle w:val="s1"/>
          <w:rFonts w:ascii="Arial" w:hAnsi="Arial" w:cs="Arial"/>
          <w:color w:val="000000" w:themeColor="text1"/>
          <w:sz w:val="24"/>
          <w:szCs w:val="24"/>
        </w:rPr>
        <w:t xml:space="preserve"> (2022) claim</w:t>
      </w:r>
      <w:r w:rsidR="00381510" w:rsidRPr="004E2134">
        <w:rPr>
          <w:rStyle w:val="s1"/>
          <w:rFonts w:ascii="Arial" w:hAnsi="Arial" w:cs="Arial"/>
          <w:color w:val="000000" w:themeColor="text1"/>
          <w:sz w:val="24"/>
          <w:szCs w:val="24"/>
        </w:rPr>
        <w:t xml:space="preserve"> that a leader should implement a concern diary </w:t>
      </w:r>
      <w:r w:rsidR="00A04C3E" w:rsidRPr="004E2134">
        <w:rPr>
          <w:rStyle w:val="s1"/>
          <w:rFonts w:ascii="Arial" w:hAnsi="Arial" w:cs="Arial"/>
          <w:color w:val="000000" w:themeColor="text1"/>
          <w:sz w:val="24"/>
          <w:szCs w:val="24"/>
        </w:rPr>
        <w:t xml:space="preserve">or a type of software on an iPad like seesaw </w:t>
      </w:r>
      <w:r w:rsidR="00381510" w:rsidRPr="004E2134">
        <w:rPr>
          <w:rStyle w:val="s1"/>
          <w:rFonts w:ascii="Arial" w:hAnsi="Arial" w:cs="Arial"/>
          <w:color w:val="000000" w:themeColor="text1"/>
          <w:sz w:val="24"/>
          <w:szCs w:val="24"/>
        </w:rPr>
        <w:t xml:space="preserve">that can help evaluate, </w:t>
      </w:r>
      <w:r w:rsidR="002D4ECB" w:rsidRPr="004E2134">
        <w:rPr>
          <w:rStyle w:val="s1"/>
          <w:rFonts w:ascii="Arial" w:hAnsi="Arial" w:cs="Arial"/>
          <w:color w:val="000000" w:themeColor="text1"/>
          <w:sz w:val="24"/>
          <w:szCs w:val="24"/>
        </w:rPr>
        <w:t>monitor,</w:t>
      </w:r>
      <w:r w:rsidR="00381510" w:rsidRPr="004E2134">
        <w:rPr>
          <w:rStyle w:val="s1"/>
          <w:rFonts w:ascii="Arial" w:hAnsi="Arial" w:cs="Arial"/>
          <w:color w:val="000000" w:themeColor="text1"/>
          <w:sz w:val="24"/>
          <w:szCs w:val="24"/>
        </w:rPr>
        <w:t xml:space="preserve"> and share progress of </w:t>
      </w:r>
      <w:r w:rsidR="002D4ECB" w:rsidRPr="004E2134">
        <w:rPr>
          <w:rStyle w:val="s1"/>
          <w:rFonts w:ascii="Arial" w:hAnsi="Arial" w:cs="Arial"/>
          <w:color w:val="000000" w:themeColor="text1"/>
          <w:sz w:val="24"/>
          <w:szCs w:val="24"/>
        </w:rPr>
        <w:t>Rhys</w:t>
      </w:r>
      <w:r w:rsidR="00381510" w:rsidRPr="004E2134">
        <w:rPr>
          <w:rStyle w:val="s1"/>
          <w:rFonts w:ascii="Arial" w:hAnsi="Arial" w:cs="Arial"/>
          <w:color w:val="000000" w:themeColor="text1"/>
          <w:sz w:val="24"/>
          <w:szCs w:val="24"/>
        </w:rPr>
        <w:t xml:space="preserve"> </w:t>
      </w:r>
      <w:r w:rsidR="00EB1324" w:rsidRPr="004E2134">
        <w:rPr>
          <w:rStyle w:val="s1"/>
          <w:rFonts w:ascii="Arial" w:hAnsi="Arial" w:cs="Arial"/>
          <w:color w:val="000000" w:themeColor="text1"/>
          <w:sz w:val="24"/>
          <w:szCs w:val="24"/>
        </w:rPr>
        <w:t>A</w:t>
      </w:r>
      <w:r w:rsidR="00381510" w:rsidRPr="004E2134">
        <w:rPr>
          <w:rStyle w:val="s1"/>
          <w:rFonts w:ascii="Arial" w:hAnsi="Arial" w:cs="Arial"/>
          <w:color w:val="000000" w:themeColor="text1"/>
          <w:sz w:val="24"/>
          <w:szCs w:val="24"/>
        </w:rPr>
        <w:t xml:space="preserve">utism and </w:t>
      </w:r>
      <w:r w:rsidR="002D4ECB" w:rsidRPr="004E2134">
        <w:rPr>
          <w:rStyle w:val="s1"/>
          <w:rFonts w:ascii="Arial" w:hAnsi="Arial" w:cs="Arial"/>
          <w:color w:val="000000" w:themeColor="text1"/>
          <w:sz w:val="24"/>
          <w:szCs w:val="24"/>
        </w:rPr>
        <w:t xml:space="preserve">OCD </w:t>
      </w:r>
      <w:r w:rsidR="00381510" w:rsidRPr="004E2134">
        <w:rPr>
          <w:rStyle w:val="s1"/>
          <w:rFonts w:ascii="Arial" w:hAnsi="Arial" w:cs="Arial"/>
          <w:color w:val="000000" w:themeColor="text1"/>
          <w:sz w:val="24"/>
          <w:szCs w:val="24"/>
        </w:rPr>
        <w:t xml:space="preserve">behaviours, this can provide the opportunity to notice patterns in </w:t>
      </w:r>
      <w:r w:rsidR="002D4ECB" w:rsidRPr="004E2134">
        <w:rPr>
          <w:rStyle w:val="s1"/>
          <w:rFonts w:ascii="Arial" w:hAnsi="Arial" w:cs="Arial"/>
          <w:color w:val="000000" w:themeColor="text1"/>
          <w:sz w:val="24"/>
          <w:szCs w:val="24"/>
        </w:rPr>
        <w:t>Rhys</w:t>
      </w:r>
      <w:r w:rsidR="00381510" w:rsidRPr="004E2134">
        <w:rPr>
          <w:rStyle w:val="s1"/>
          <w:rFonts w:ascii="Arial" w:hAnsi="Arial" w:cs="Arial"/>
          <w:color w:val="000000" w:themeColor="text1"/>
          <w:sz w:val="24"/>
          <w:szCs w:val="24"/>
        </w:rPr>
        <w:t xml:space="preserve"> behaviours and to understand what type of </w:t>
      </w:r>
      <w:r w:rsidR="002D4ECB" w:rsidRPr="004E2134">
        <w:rPr>
          <w:rStyle w:val="s1"/>
          <w:rFonts w:ascii="Arial" w:hAnsi="Arial" w:cs="Arial"/>
          <w:color w:val="000000" w:themeColor="text1"/>
          <w:sz w:val="24"/>
          <w:szCs w:val="24"/>
        </w:rPr>
        <w:t xml:space="preserve">reinforcement needs to be used for each behaviour. </w:t>
      </w:r>
      <w:bookmarkStart w:id="5" w:name="_Hlk121677796"/>
      <w:r w:rsidR="00A04C3E" w:rsidRPr="004E2134">
        <w:rPr>
          <w:rStyle w:val="s1"/>
          <w:rFonts w:ascii="Arial" w:hAnsi="Arial" w:cs="Arial"/>
          <w:color w:val="000000" w:themeColor="text1"/>
          <w:sz w:val="24"/>
          <w:szCs w:val="24"/>
        </w:rPr>
        <w:t xml:space="preserve">Kientz, et al. (2014) </w:t>
      </w:r>
      <w:bookmarkEnd w:id="5"/>
      <w:r w:rsidR="002D4ECB" w:rsidRPr="004E2134">
        <w:rPr>
          <w:rStyle w:val="s1"/>
          <w:rFonts w:ascii="Arial" w:hAnsi="Arial" w:cs="Arial"/>
          <w:color w:val="000000" w:themeColor="text1"/>
          <w:sz w:val="24"/>
          <w:szCs w:val="24"/>
        </w:rPr>
        <w:t xml:space="preserve">believes that disadvantages to this approach includes the diary </w:t>
      </w:r>
      <w:r w:rsidR="005F48E4" w:rsidRPr="004E2134">
        <w:rPr>
          <w:rStyle w:val="s1"/>
          <w:rFonts w:ascii="Arial" w:hAnsi="Arial" w:cs="Arial"/>
          <w:color w:val="000000" w:themeColor="text1"/>
          <w:sz w:val="24"/>
          <w:szCs w:val="24"/>
        </w:rPr>
        <w:t xml:space="preserve">in </w:t>
      </w:r>
      <w:r w:rsidR="00A04C3E" w:rsidRPr="004E2134">
        <w:rPr>
          <w:rStyle w:val="s1"/>
          <w:rFonts w:ascii="Arial" w:hAnsi="Arial" w:cs="Arial"/>
          <w:color w:val="000000" w:themeColor="text1"/>
          <w:sz w:val="24"/>
          <w:szCs w:val="24"/>
        </w:rPr>
        <w:t xml:space="preserve">paper </w:t>
      </w:r>
      <w:bookmarkStart w:id="6" w:name="_Hlk121305981"/>
      <w:r w:rsidR="00A04C3E" w:rsidRPr="004E2134">
        <w:rPr>
          <w:rStyle w:val="s1"/>
          <w:rFonts w:ascii="Arial" w:hAnsi="Arial" w:cs="Arial"/>
          <w:color w:val="000000" w:themeColor="text1"/>
          <w:sz w:val="24"/>
          <w:szCs w:val="24"/>
        </w:rPr>
        <w:t xml:space="preserve">copy or </w:t>
      </w:r>
      <w:r w:rsidR="00A04C3E" w:rsidRPr="004E2134">
        <w:rPr>
          <w:rStyle w:val="s1"/>
          <w:rFonts w:ascii="Arial" w:hAnsi="Arial" w:cs="Arial"/>
          <w:color w:val="000000" w:themeColor="text1"/>
          <w:sz w:val="24"/>
          <w:szCs w:val="24"/>
        </w:rPr>
        <w:lastRenderedPageBreak/>
        <w:t xml:space="preserve">software on an </w:t>
      </w:r>
      <w:r w:rsidR="00EF5C75" w:rsidRPr="004E2134">
        <w:rPr>
          <w:rStyle w:val="s1"/>
          <w:rFonts w:ascii="Arial" w:hAnsi="Arial" w:cs="Arial"/>
          <w:color w:val="000000" w:themeColor="text1"/>
          <w:sz w:val="24"/>
          <w:szCs w:val="24"/>
        </w:rPr>
        <w:t>iPad</w:t>
      </w:r>
      <w:r w:rsidR="00A04C3E" w:rsidRPr="004E2134">
        <w:rPr>
          <w:rStyle w:val="s1"/>
          <w:rFonts w:ascii="Arial" w:hAnsi="Arial" w:cs="Arial"/>
          <w:color w:val="000000" w:themeColor="text1"/>
          <w:sz w:val="24"/>
          <w:szCs w:val="24"/>
        </w:rPr>
        <w:t xml:space="preserve"> </w:t>
      </w:r>
      <w:bookmarkEnd w:id="6"/>
      <w:r w:rsidR="002D4ECB" w:rsidRPr="004E2134">
        <w:rPr>
          <w:rStyle w:val="s1"/>
          <w:rFonts w:ascii="Arial" w:hAnsi="Arial" w:cs="Arial"/>
          <w:color w:val="000000" w:themeColor="text1"/>
          <w:sz w:val="24"/>
          <w:szCs w:val="24"/>
        </w:rPr>
        <w:t xml:space="preserve">not being filled out regularly, also there is a chance of the book or diary getting </w:t>
      </w:r>
      <w:r w:rsidR="005F48E4" w:rsidRPr="004E2134">
        <w:rPr>
          <w:rStyle w:val="s1"/>
          <w:rFonts w:ascii="Arial" w:hAnsi="Arial" w:cs="Arial"/>
          <w:color w:val="000000" w:themeColor="text1"/>
          <w:sz w:val="24"/>
          <w:szCs w:val="24"/>
        </w:rPr>
        <w:t>l</w:t>
      </w:r>
      <w:r w:rsidR="002D4ECB" w:rsidRPr="004E2134">
        <w:rPr>
          <w:rStyle w:val="s1"/>
          <w:rFonts w:ascii="Arial" w:hAnsi="Arial" w:cs="Arial"/>
          <w:color w:val="000000" w:themeColor="text1"/>
          <w:sz w:val="24"/>
          <w:szCs w:val="24"/>
        </w:rPr>
        <w:t>ost or damaged</w:t>
      </w:r>
      <w:r w:rsidR="005F48E4" w:rsidRPr="004E2134">
        <w:rPr>
          <w:rFonts w:ascii="Arial" w:hAnsi="Arial" w:cs="Arial"/>
          <w:color w:val="000000" w:themeColor="text1"/>
          <w:sz w:val="24"/>
          <w:szCs w:val="24"/>
        </w:rPr>
        <w:t xml:space="preserve"> (</w:t>
      </w:r>
      <w:r w:rsidR="005F48E4" w:rsidRPr="004E2134">
        <w:rPr>
          <w:rStyle w:val="s1"/>
          <w:rFonts w:ascii="Arial" w:hAnsi="Arial" w:cs="Arial"/>
          <w:color w:val="000000" w:themeColor="text1"/>
          <w:sz w:val="24"/>
          <w:szCs w:val="24"/>
        </w:rPr>
        <w:t>Kientz, et al</w:t>
      </w:r>
      <w:r w:rsidR="005F48E4" w:rsidRPr="004E2134">
        <w:rPr>
          <w:rStyle w:val="s1"/>
          <w:rFonts w:ascii="Arial" w:hAnsi="Arial" w:cs="Arial"/>
          <w:color w:val="000000" w:themeColor="text1"/>
          <w:sz w:val="24"/>
          <w:szCs w:val="24"/>
        </w:rPr>
        <w:t xml:space="preserve">, </w:t>
      </w:r>
      <w:r w:rsidR="005F48E4" w:rsidRPr="004E2134">
        <w:rPr>
          <w:rStyle w:val="s1"/>
          <w:rFonts w:ascii="Arial" w:hAnsi="Arial" w:cs="Arial"/>
          <w:color w:val="000000" w:themeColor="text1"/>
          <w:sz w:val="24"/>
          <w:szCs w:val="24"/>
        </w:rPr>
        <w:t>2014)</w:t>
      </w:r>
      <w:r w:rsidR="002D4ECB" w:rsidRPr="004E2134">
        <w:rPr>
          <w:rStyle w:val="s1"/>
          <w:rFonts w:ascii="Arial" w:hAnsi="Arial" w:cs="Arial"/>
          <w:color w:val="000000" w:themeColor="text1"/>
          <w:sz w:val="24"/>
          <w:szCs w:val="24"/>
        </w:rPr>
        <w:t xml:space="preserve">. </w:t>
      </w:r>
    </w:p>
    <w:p w14:paraId="37604098" w14:textId="77777777" w:rsidR="009777C6" w:rsidRPr="004E2134" w:rsidRDefault="00EF5C75" w:rsidP="004E2134">
      <w:pPr>
        <w:pStyle w:val="p1"/>
        <w:spacing w:line="360" w:lineRule="auto"/>
        <w:jc w:val="both"/>
        <w:divId w:val="1837767117"/>
        <w:rPr>
          <w:rFonts w:ascii="Arial" w:hAnsi="Arial" w:cs="Arial"/>
          <w:color w:val="000000" w:themeColor="text1"/>
          <w:sz w:val="24"/>
          <w:szCs w:val="24"/>
        </w:rPr>
      </w:pPr>
      <w:bookmarkStart w:id="7" w:name="_Hlk121306623"/>
      <w:r w:rsidRPr="004E2134">
        <w:rPr>
          <w:rStyle w:val="s1"/>
          <w:rFonts w:ascii="Arial" w:hAnsi="Arial" w:cs="Arial"/>
          <w:color w:val="000000" w:themeColor="text1"/>
          <w:sz w:val="24"/>
          <w:szCs w:val="24"/>
        </w:rPr>
        <w:t xml:space="preserve">Maxwell, et al. (2020) </w:t>
      </w:r>
      <w:bookmarkEnd w:id="7"/>
      <w:r w:rsidR="00E25505" w:rsidRPr="004E2134">
        <w:rPr>
          <w:rStyle w:val="s1"/>
          <w:rFonts w:ascii="Arial" w:hAnsi="Arial" w:cs="Arial"/>
          <w:color w:val="000000" w:themeColor="text1"/>
          <w:sz w:val="24"/>
          <w:szCs w:val="24"/>
        </w:rPr>
        <w:t>claims</w:t>
      </w:r>
      <w:r w:rsidR="005823DA" w:rsidRPr="004E2134">
        <w:rPr>
          <w:rStyle w:val="s1"/>
          <w:rFonts w:ascii="Arial" w:hAnsi="Arial" w:cs="Arial"/>
          <w:color w:val="000000" w:themeColor="text1"/>
          <w:sz w:val="24"/>
          <w:szCs w:val="24"/>
        </w:rPr>
        <w:t xml:space="preserve"> </w:t>
      </w:r>
      <w:r w:rsidR="00E25505" w:rsidRPr="004E2134">
        <w:rPr>
          <w:rStyle w:val="s1"/>
          <w:rFonts w:ascii="Arial" w:hAnsi="Arial" w:cs="Arial"/>
          <w:color w:val="000000" w:themeColor="text1"/>
          <w:sz w:val="24"/>
          <w:szCs w:val="24"/>
        </w:rPr>
        <w:t xml:space="preserve">that an inclusive leader can provide opportunities to </w:t>
      </w:r>
      <w:r w:rsidR="0022048D" w:rsidRPr="004E2134">
        <w:rPr>
          <w:rStyle w:val="s1"/>
          <w:rFonts w:ascii="Arial" w:hAnsi="Arial" w:cs="Arial"/>
          <w:color w:val="000000" w:themeColor="text1"/>
          <w:sz w:val="24"/>
          <w:szCs w:val="24"/>
        </w:rPr>
        <w:t>Rhys’s</w:t>
      </w:r>
      <w:r w:rsidR="00E25505" w:rsidRPr="004E2134">
        <w:rPr>
          <w:rStyle w:val="s1"/>
          <w:rFonts w:ascii="Arial" w:hAnsi="Arial" w:cs="Arial"/>
          <w:color w:val="000000" w:themeColor="text1"/>
          <w:sz w:val="24"/>
          <w:szCs w:val="24"/>
        </w:rPr>
        <w:t xml:space="preserve"> parents by arranging for mum and family to build their relationship with the school by using home visits and school meetings</w:t>
      </w:r>
      <w:r w:rsidR="0022048D" w:rsidRPr="004E2134">
        <w:rPr>
          <w:rStyle w:val="s1"/>
          <w:rFonts w:ascii="Arial" w:hAnsi="Arial" w:cs="Arial"/>
          <w:color w:val="000000" w:themeColor="text1"/>
          <w:sz w:val="24"/>
          <w:szCs w:val="24"/>
        </w:rPr>
        <w:t>.</w:t>
      </w:r>
      <w:r w:rsidRPr="004E2134">
        <w:rPr>
          <w:rFonts w:ascii="Arial" w:hAnsi="Arial" w:cs="Arial"/>
          <w:color w:val="000000" w:themeColor="text1"/>
          <w:sz w:val="24"/>
          <w:szCs w:val="24"/>
        </w:rPr>
        <w:t xml:space="preserve"> Moreover, arranging an information evening regarding Rhys’s conditions</w:t>
      </w:r>
      <w:r w:rsidR="005F48E4"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 xml:space="preserve">could help mum feel more comfortable and engage with others within the school community for example, parents, school staff and Rhys class members (Maxwell, et al. 2020). </w:t>
      </w:r>
    </w:p>
    <w:p w14:paraId="7782B17F" w14:textId="194A459D" w:rsidR="00E7388B" w:rsidRPr="004E2134" w:rsidRDefault="009777C6" w:rsidP="004E2134">
      <w:pPr>
        <w:pStyle w:val="p1"/>
        <w:spacing w:line="360" w:lineRule="auto"/>
        <w:jc w:val="both"/>
        <w:divId w:val="1837767117"/>
        <w:rPr>
          <w:rStyle w:val="s1"/>
          <w:rFonts w:ascii="Arial" w:hAnsi="Arial" w:cs="Arial"/>
          <w:color w:val="000000" w:themeColor="text1"/>
          <w:sz w:val="24"/>
          <w:szCs w:val="24"/>
        </w:rPr>
      </w:pPr>
      <w:proofErr w:type="spellStart"/>
      <w:r w:rsidRPr="004E2134">
        <w:rPr>
          <w:rFonts w:ascii="Arial" w:hAnsi="Arial" w:cs="Arial"/>
          <w:color w:val="000000" w:themeColor="text1"/>
          <w:sz w:val="24"/>
          <w:szCs w:val="24"/>
        </w:rPr>
        <w:t>Mailey</w:t>
      </w:r>
      <w:proofErr w:type="spellEnd"/>
      <w:r w:rsidRPr="004E2134">
        <w:rPr>
          <w:rFonts w:ascii="Arial" w:hAnsi="Arial" w:cs="Arial"/>
          <w:color w:val="000000" w:themeColor="text1"/>
          <w:sz w:val="24"/>
          <w:szCs w:val="24"/>
        </w:rPr>
        <w:t xml:space="preserve">, et al. (2016) </w:t>
      </w:r>
      <w:r w:rsidR="00EF5C75" w:rsidRPr="004E2134">
        <w:rPr>
          <w:rStyle w:val="s1"/>
          <w:rFonts w:ascii="Arial" w:hAnsi="Arial" w:cs="Arial"/>
          <w:color w:val="000000" w:themeColor="text1"/>
          <w:sz w:val="24"/>
          <w:szCs w:val="24"/>
        </w:rPr>
        <w:t>suggest</w:t>
      </w:r>
      <w:r w:rsidR="0022048D" w:rsidRPr="004E2134">
        <w:rPr>
          <w:rStyle w:val="s1"/>
          <w:rFonts w:ascii="Arial" w:hAnsi="Arial" w:cs="Arial"/>
          <w:color w:val="000000" w:themeColor="text1"/>
          <w:sz w:val="24"/>
          <w:szCs w:val="24"/>
        </w:rPr>
        <w:t xml:space="preserve"> that possible barriers to this can include</w:t>
      </w:r>
      <w:r w:rsidR="005F48E4" w:rsidRPr="004E2134">
        <w:rPr>
          <w:rStyle w:val="s1"/>
          <w:rFonts w:ascii="Arial" w:hAnsi="Arial" w:cs="Arial"/>
          <w:color w:val="000000" w:themeColor="text1"/>
          <w:sz w:val="24"/>
          <w:szCs w:val="24"/>
        </w:rPr>
        <w:t xml:space="preserve"> the</w:t>
      </w:r>
      <w:r w:rsidR="0022048D" w:rsidRPr="004E2134">
        <w:rPr>
          <w:rStyle w:val="s1"/>
          <w:rFonts w:ascii="Arial" w:hAnsi="Arial" w:cs="Arial"/>
          <w:color w:val="000000" w:themeColor="text1"/>
          <w:sz w:val="24"/>
          <w:szCs w:val="24"/>
        </w:rPr>
        <w:t xml:space="preserve"> family unwilling to cooperate with the service and finding it difficult to trust others also misconception with timings with visits. </w:t>
      </w:r>
      <w:r w:rsidR="005F48E4" w:rsidRPr="004E2134">
        <w:rPr>
          <w:rStyle w:val="s1"/>
          <w:rFonts w:ascii="Arial" w:hAnsi="Arial" w:cs="Arial"/>
          <w:color w:val="000000" w:themeColor="text1"/>
          <w:sz w:val="24"/>
          <w:szCs w:val="24"/>
        </w:rPr>
        <w:t xml:space="preserve">However, </w:t>
      </w:r>
      <w:proofErr w:type="spellStart"/>
      <w:r w:rsidR="00B242E8" w:rsidRPr="004E2134">
        <w:rPr>
          <w:rStyle w:val="s1"/>
          <w:rFonts w:ascii="Arial" w:hAnsi="Arial" w:cs="Arial"/>
          <w:color w:val="000000" w:themeColor="text1"/>
          <w:sz w:val="24"/>
          <w:szCs w:val="24"/>
        </w:rPr>
        <w:t>Allodi</w:t>
      </w:r>
      <w:proofErr w:type="spellEnd"/>
      <w:r w:rsidR="00B242E8" w:rsidRPr="004E2134">
        <w:rPr>
          <w:rStyle w:val="s1"/>
          <w:rFonts w:ascii="Arial" w:hAnsi="Arial" w:cs="Arial"/>
          <w:color w:val="000000" w:themeColor="text1"/>
          <w:sz w:val="24"/>
          <w:szCs w:val="24"/>
        </w:rPr>
        <w:t xml:space="preserve"> </w:t>
      </w:r>
      <w:proofErr w:type="spellStart"/>
      <w:r w:rsidR="00B242E8" w:rsidRPr="004E2134">
        <w:rPr>
          <w:rStyle w:val="s1"/>
          <w:rFonts w:ascii="Arial" w:hAnsi="Arial" w:cs="Arial"/>
          <w:color w:val="000000" w:themeColor="text1"/>
          <w:sz w:val="24"/>
          <w:szCs w:val="24"/>
        </w:rPr>
        <w:t>Westling</w:t>
      </w:r>
      <w:proofErr w:type="spellEnd"/>
      <w:r w:rsidR="005F48E4" w:rsidRPr="004E2134">
        <w:rPr>
          <w:rStyle w:val="s1"/>
          <w:rFonts w:ascii="Arial" w:hAnsi="Arial" w:cs="Arial"/>
          <w:color w:val="000000" w:themeColor="text1"/>
          <w:sz w:val="24"/>
          <w:szCs w:val="24"/>
        </w:rPr>
        <w:t xml:space="preserve"> and </w:t>
      </w:r>
      <w:proofErr w:type="spellStart"/>
      <w:r w:rsidR="005F48E4" w:rsidRPr="004E2134">
        <w:rPr>
          <w:rStyle w:val="s1"/>
          <w:rFonts w:ascii="Arial" w:hAnsi="Arial" w:cs="Arial"/>
          <w:color w:val="000000" w:themeColor="text1"/>
          <w:sz w:val="24"/>
          <w:szCs w:val="24"/>
        </w:rPr>
        <w:t>Zappaterra</w:t>
      </w:r>
      <w:proofErr w:type="spellEnd"/>
      <w:r w:rsidR="00B242E8" w:rsidRPr="004E2134">
        <w:rPr>
          <w:rStyle w:val="s1"/>
          <w:rFonts w:ascii="Arial" w:hAnsi="Arial" w:cs="Arial"/>
          <w:color w:val="000000" w:themeColor="text1"/>
          <w:sz w:val="24"/>
          <w:szCs w:val="24"/>
        </w:rPr>
        <w:t xml:space="preserve"> (2019) </w:t>
      </w:r>
      <w:r w:rsidR="00352942" w:rsidRPr="004E2134">
        <w:rPr>
          <w:rStyle w:val="s1"/>
          <w:rFonts w:ascii="Arial" w:hAnsi="Arial" w:cs="Arial"/>
          <w:color w:val="000000" w:themeColor="text1"/>
          <w:sz w:val="24"/>
          <w:szCs w:val="24"/>
        </w:rPr>
        <w:t xml:space="preserve">highlights that </w:t>
      </w:r>
      <w:r w:rsidR="007377DA" w:rsidRPr="004E2134">
        <w:rPr>
          <w:rStyle w:val="s1"/>
          <w:rFonts w:ascii="Arial" w:hAnsi="Arial" w:cs="Arial"/>
          <w:color w:val="000000" w:themeColor="text1"/>
          <w:sz w:val="24"/>
          <w:szCs w:val="24"/>
        </w:rPr>
        <w:t>further</w:t>
      </w:r>
      <w:r w:rsidR="00352942" w:rsidRPr="004E2134">
        <w:rPr>
          <w:rStyle w:val="s1"/>
          <w:rFonts w:ascii="Arial" w:hAnsi="Arial" w:cs="Arial"/>
          <w:color w:val="000000" w:themeColor="text1"/>
          <w:sz w:val="24"/>
          <w:szCs w:val="24"/>
        </w:rPr>
        <w:t xml:space="preserve"> barriers to this idea can include mum feeling as though it is to </w:t>
      </w:r>
      <w:r w:rsidR="00CD58C7" w:rsidRPr="004E2134">
        <w:rPr>
          <w:rStyle w:val="s1"/>
          <w:rFonts w:ascii="Arial" w:hAnsi="Arial" w:cs="Arial"/>
          <w:color w:val="000000" w:themeColor="text1"/>
          <w:sz w:val="24"/>
          <w:szCs w:val="24"/>
        </w:rPr>
        <w:t>invasive</w:t>
      </w:r>
      <w:r w:rsidR="00352942" w:rsidRPr="004E2134">
        <w:rPr>
          <w:rStyle w:val="s1"/>
          <w:rFonts w:ascii="Arial" w:hAnsi="Arial" w:cs="Arial"/>
          <w:color w:val="000000" w:themeColor="text1"/>
          <w:sz w:val="24"/>
          <w:szCs w:val="24"/>
        </w:rPr>
        <w:t xml:space="preserve">, emotionally distressful and may not want to or be ready to share her and </w:t>
      </w:r>
      <w:r w:rsidR="00CD58C7" w:rsidRPr="004E2134">
        <w:rPr>
          <w:rStyle w:val="s1"/>
          <w:rFonts w:ascii="Arial" w:hAnsi="Arial" w:cs="Arial"/>
          <w:color w:val="000000" w:themeColor="text1"/>
          <w:sz w:val="24"/>
          <w:szCs w:val="24"/>
        </w:rPr>
        <w:t>Rhys</w:t>
      </w:r>
      <w:r w:rsidR="00352942" w:rsidRPr="004E2134">
        <w:rPr>
          <w:rStyle w:val="s1"/>
          <w:rFonts w:ascii="Arial" w:hAnsi="Arial" w:cs="Arial"/>
          <w:color w:val="000000" w:themeColor="text1"/>
          <w:sz w:val="24"/>
          <w:szCs w:val="24"/>
        </w:rPr>
        <w:t xml:space="preserve"> private life.</w:t>
      </w:r>
    </w:p>
    <w:p w14:paraId="37F4D6F9" w14:textId="6029993E" w:rsidR="005823DA" w:rsidRPr="004E2134" w:rsidRDefault="007172AB"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 xml:space="preserve">Humphrey (2008) </w:t>
      </w:r>
      <w:r w:rsidR="005823DA" w:rsidRPr="004E2134">
        <w:rPr>
          <w:rStyle w:val="s1"/>
          <w:rFonts w:ascii="Arial" w:hAnsi="Arial" w:cs="Arial"/>
          <w:color w:val="000000" w:themeColor="text1"/>
          <w:sz w:val="24"/>
          <w:szCs w:val="24"/>
        </w:rPr>
        <w:t xml:space="preserve">believes </w:t>
      </w:r>
      <w:r w:rsidR="00EF5C75" w:rsidRPr="004E2134">
        <w:rPr>
          <w:rStyle w:val="s1"/>
          <w:rFonts w:ascii="Arial" w:hAnsi="Arial" w:cs="Arial"/>
          <w:color w:val="000000" w:themeColor="text1"/>
          <w:sz w:val="24"/>
          <w:szCs w:val="24"/>
        </w:rPr>
        <w:t>similar</w:t>
      </w:r>
      <w:r w:rsidRPr="004E2134">
        <w:rPr>
          <w:rStyle w:val="s1"/>
          <w:rFonts w:ascii="Arial" w:hAnsi="Arial" w:cs="Arial"/>
          <w:color w:val="000000" w:themeColor="text1"/>
          <w:sz w:val="24"/>
          <w:szCs w:val="24"/>
        </w:rPr>
        <w:t xml:space="preserve">ly </w:t>
      </w:r>
      <w:r w:rsidR="00EF5C75" w:rsidRPr="004E2134">
        <w:rPr>
          <w:rStyle w:val="s1"/>
          <w:rFonts w:ascii="Arial" w:hAnsi="Arial" w:cs="Arial"/>
          <w:color w:val="000000" w:themeColor="text1"/>
          <w:sz w:val="24"/>
          <w:szCs w:val="24"/>
        </w:rPr>
        <w:t xml:space="preserve">to Maxwell, et al. (2020) </w:t>
      </w:r>
      <w:r w:rsidR="005823DA" w:rsidRPr="004E2134">
        <w:rPr>
          <w:rStyle w:val="s1"/>
          <w:rFonts w:ascii="Arial" w:hAnsi="Arial" w:cs="Arial"/>
          <w:color w:val="000000" w:themeColor="text1"/>
          <w:sz w:val="24"/>
          <w:szCs w:val="24"/>
        </w:rPr>
        <w:t>and</w:t>
      </w:r>
      <w:r w:rsidRPr="004E2134">
        <w:rPr>
          <w:rStyle w:val="s1"/>
          <w:rFonts w:ascii="Arial" w:hAnsi="Arial" w:cs="Arial"/>
          <w:color w:val="000000" w:themeColor="text1"/>
          <w:sz w:val="24"/>
          <w:szCs w:val="24"/>
        </w:rPr>
        <w:t xml:space="preserve"> </w:t>
      </w:r>
      <w:proofErr w:type="spellStart"/>
      <w:r w:rsidR="004E2134" w:rsidRPr="004E2134">
        <w:rPr>
          <w:rStyle w:val="s1"/>
          <w:rFonts w:ascii="Arial" w:hAnsi="Arial" w:cs="Arial"/>
          <w:color w:val="000000" w:themeColor="text1"/>
          <w:sz w:val="24"/>
          <w:szCs w:val="24"/>
        </w:rPr>
        <w:t>Mailey</w:t>
      </w:r>
      <w:proofErr w:type="spellEnd"/>
      <w:r w:rsidR="004E2134" w:rsidRPr="004E2134">
        <w:rPr>
          <w:rStyle w:val="s1"/>
          <w:rFonts w:ascii="Arial" w:hAnsi="Arial" w:cs="Arial"/>
          <w:color w:val="000000" w:themeColor="text1"/>
          <w:sz w:val="24"/>
          <w:szCs w:val="24"/>
        </w:rPr>
        <w:t>, et al. (2016</w:t>
      </w:r>
      <w:r w:rsidR="004E2134" w:rsidRPr="004E2134">
        <w:rPr>
          <w:rStyle w:val="s1"/>
          <w:rFonts w:ascii="Arial" w:hAnsi="Arial" w:cs="Arial"/>
          <w:color w:val="000000" w:themeColor="text1"/>
          <w:sz w:val="24"/>
          <w:szCs w:val="24"/>
        </w:rPr>
        <w:t>) studies</w:t>
      </w:r>
      <w:r w:rsidR="005823DA" w:rsidRPr="004E2134">
        <w:rPr>
          <w:rStyle w:val="s1"/>
          <w:rFonts w:ascii="Arial" w:hAnsi="Arial" w:cs="Arial"/>
          <w:color w:val="000000" w:themeColor="text1"/>
          <w:sz w:val="24"/>
          <w:szCs w:val="24"/>
        </w:rPr>
        <w:t xml:space="preserve"> </w:t>
      </w:r>
      <w:r w:rsidR="00CD58C7" w:rsidRPr="004E2134">
        <w:rPr>
          <w:rStyle w:val="s1"/>
          <w:rFonts w:ascii="Arial" w:hAnsi="Arial" w:cs="Arial"/>
          <w:color w:val="000000" w:themeColor="text1"/>
          <w:sz w:val="24"/>
          <w:szCs w:val="24"/>
        </w:rPr>
        <w:t>that an inclusive leade</w:t>
      </w:r>
      <w:r w:rsidR="005F48E4" w:rsidRPr="004E2134">
        <w:rPr>
          <w:rStyle w:val="s1"/>
          <w:rFonts w:ascii="Arial" w:hAnsi="Arial" w:cs="Arial"/>
          <w:color w:val="000000" w:themeColor="text1"/>
          <w:sz w:val="24"/>
          <w:szCs w:val="24"/>
        </w:rPr>
        <w:t>r</w:t>
      </w:r>
      <w:r w:rsidR="00CD58C7" w:rsidRPr="004E2134">
        <w:rPr>
          <w:rStyle w:val="s1"/>
          <w:rFonts w:ascii="Arial" w:hAnsi="Arial" w:cs="Arial"/>
          <w:color w:val="000000" w:themeColor="text1"/>
          <w:sz w:val="24"/>
          <w:szCs w:val="24"/>
        </w:rPr>
        <w:t xml:space="preserve"> can arrange a 1-1 family support officer to work on engagement with mum on a regular basis, to ensure the family stay together and work on strategies to help Rhys to be removed off the at-risk register. </w:t>
      </w:r>
      <w:r w:rsidRPr="004E2134">
        <w:rPr>
          <w:rFonts w:ascii="Arial" w:hAnsi="Arial" w:cs="Arial"/>
          <w:color w:val="000000" w:themeColor="text1"/>
          <w:sz w:val="24"/>
          <w:szCs w:val="24"/>
        </w:rPr>
        <w:t>Lloyd</w:t>
      </w:r>
      <w:r w:rsidR="00E165A8"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 xml:space="preserve">(2008) </w:t>
      </w:r>
      <w:r w:rsidR="00CD58C7" w:rsidRPr="004E2134">
        <w:rPr>
          <w:rStyle w:val="s1"/>
          <w:rFonts w:ascii="Arial" w:hAnsi="Arial" w:cs="Arial"/>
          <w:color w:val="000000" w:themeColor="text1"/>
          <w:sz w:val="24"/>
          <w:szCs w:val="24"/>
        </w:rPr>
        <w:t>believes that possible barriers c</w:t>
      </w:r>
      <w:r w:rsidR="005823DA" w:rsidRPr="004E2134">
        <w:rPr>
          <w:rStyle w:val="s1"/>
          <w:rFonts w:ascii="Arial" w:hAnsi="Arial" w:cs="Arial"/>
          <w:color w:val="000000" w:themeColor="text1"/>
          <w:sz w:val="24"/>
          <w:szCs w:val="24"/>
        </w:rPr>
        <w:t>a</w:t>
      </w:r>
      <w:r w:rsidR="00CD58C7" w:rsidRPr="004E2134">
        <w:rPr>
          <w:rStyle w:val="s1"/>
          <w:rFonts w:ascii="Arial" w:hAnsi="Arial" w:cs="Arial"/>
          <w:color w:val="000000" w:themeColor="text1"/>
          <w:sz w:val="24"/>
          <w:szCs w:val="24"/>
        </w:rPr>
        <w:t xml:space="preserve">n occur </w:t>
      </w:r>
      <w:r w:rsidR="005823DA" w:rsidRPr="004E2134">
        <w:rPr>
          <w:rStyle w:val="s1"/>
          <w:rFonts w:ascii="Arial" w:hAnsi="Arial" w:cs="Arial"/>
          <w:color w:val="000000" w:themeColor="text1"/>
          <w:sz w:val="24"/>
          <w:szCs w:val="24"/>
        </w:rPr>
        <w:t>which</w:t>
      </w:r>
      <w:r w:rsidR="005F48E4" w:rsidRPr="004E2134">
        <w:rPr>
          <w:rStyle w:val="s1"/>
          <w:rFonts w:ascii="Arial" w:hAnsi="Arial" w:cs="Arial"/>
          <w:color w:val="000000" w:themeColor="text1"/>
          <w:sz w:val="24"/>
          <w:szCs w:val="24"/>
        </w:rPr>
        <w:t xml:space="preserve"> </w:t>
      </w:r>
      <w:r w:rsidR="005823DA" w:rsidRPr="004E2134">
        <w:rPr>
          <w:rStyle w:val="s1"/>
          <w:rFonts w:ascii="Arial" w:hAnsi="Arial" w:cs="Arial"/>
          <w:color w:val="000000" w:themeColor="text1"/>
          <w:sz w:val="24"/>
          <w:szCs w:val="24"/>
        </w:rPr>
        <w:t>includes</w:t>
      </w:r>
      <w:r w:rsidR="00CD58C7" w:rsidRPr="004E2134">
        <w:rPr>
          <w:rStyle w:val="s1"/>
          <w:rFonts w:ascii="Arial" w:hAnsi="Arial" w:cs="Arial"/>
          <w:color w:val="000000" w:themeColor="text1"/>
          <w:sz w:val="24"/>
          <w:szCs w:val="24"/>
        </w:rPr>
        <w:t xml:space="preserve"> the 1-1 service not being </w:t>
      </w:r>
      <w:r w:rsidR="005F48E4" w:rsidRPr="004E2134">
        <w:rPr>
          <w:rStyle w:val="s1"/>
          <w:rFonts w:ascii="Arial" w:hAnsi="Arial" w:cs="Arial"/>
          <w:color w:val="000000" w:themeColor="text1"/>
          <w:sz w:val="24"/>
          <w:szCs w:val="24"/>
        </w:rPr>
        <w:t xml:space="preserve">able </w:t>
      </w:r>
      <w:r w:rsidR="00CD58C7" w:rsidRPr="004E2134">
        <w:rPr>
          <w:rStyle w:val="s1"/>
          <w:rFonts w:ascii="Arial" w:hAnsi="Arial" w:cs="Arial"/>
          <w:color w:val="000000" w:themeColor="text1"/>
          <w:sz w:val="24"/>
          <w:szCs w:val="24"/>
        </w:rPr>
        <w:t xml:space="preserve">to improve the families home situation without further investigation, also the family not </w:t>
      </w:r>
      <w:r w:rsidR="005823DA" w:rsidRPr="004E2134">
        <w:rPr>
          <w:rStyle w:val="s1"/>
          <w:rFonts w:ascii="Arial" w:hAnsi="Arial" w:cs="Arial"/>
          <w:color w:val="000000" w:themeColor="text1"/>
          <w:sz w:val="24"/>
          <w:szCs w:val="24"/>
        </w:rPr>
        <w:t>cooperating w</w:t>
      </w:r>
      <w:r w:rsidR="00CD58C7" w:rsidRPr="004E2134">
        <w:rPr>
          <w:rStyle w:val="s1"/>
          <w:rFonts w:ascii="Arial" w:hAnsi="Arial" w:cs="Arial"/>
          <w:color w:val="000000" w:themeColor="text1"/>
          <w:sz w:val="24"/>
          <w:szCs w:val="24"/>
        </w:rPr>
        <w:t>ith the</w:t>
      </w:r>
      <w:r w:rsidR="005823DA" w:rsidRPr="004E2134">
        <w:rPr>
          <w:rStyle w:val="s1"/>
          <w:rFonts w:ascii="Arial" w:hAnsi="Arial" w:cs="Arial"/>
          <w:color w:val="000000" w:themeColor="text1"/>
          <w:sz w:val="24"/>
          <w:szCs w:val="24"/>
        </w:rPr>
        <w:t xml:space="preserve"> 1-1 support service</w:t>
      </w:r>
      <w:r w:rsidR="005F48E4" w:rsidRPr="004E2134">
        <w:rPr>
          <w:rStyle w:val="s1"/>
          <w:rFonts w:ascii="Arial" w:hAnsi="Arial" w:cs="Arial"/>
          <w:color w:val="000000" w:themeColor="text1"/>
          <w:sz w:val="24"/>
          <w:szCs w:val="24"/>
        </w:rPr>
        <w:t xml:space="preserve"> and accepting help</w:t>
      </w:r>
      <w:r w:rsidR="005823DA" w:rsidRPr="004E2134">
        <w:rPr>
          <w:rStyle w:val="s1"/>
          <w:rFonts w:ascii="Arial" w:hAnsi="Arial" w:cs="Arial"/>
          <w:color w:val="000000" w:themeColor="text1"/>
          <w:sz w:val="24"/>
          <w:szCs w:val="24"/>
        </w:rPr>
        <w:t xml:space="preserve">. </w:t>
      </w:r>
    </w:p>
    <w:p w14:paraId="6515CFA4" w14:textId="5DFC7ADA" w:rsidR="00CD58C7" w:rsidRPr="004E2134" w:rsidRDefault="005823DA"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However,</w:t>
      </w:r>
      <w:r w:rsidR="007172AB" w:rsidRPr="004E2134">
        <w:rPr>
          <w:rStyle w:val="s1"/>
          <w:rFonts w:ascii="Arial" w:hAnsi="Arial" w:cs="Arial"/>
          <w:color w:val="000000" w:themeColor="text1"/>
          <w:sz w:val="24"/>
          <w:szCs w:val="24"/>
        </w:rPr>
        <w:t xml:space="preserve"> </w:t>
      </w:r>
      <w:bookmarkStart w:id="8" w:name="_Hlk121349756"/>
      <w:r w:rsidR="007172AB" w:rsidRPr="004E2134">
        <w:rPr>
          <w:rStyle w:val="s1"/>
          <w:rFonts w:ascii="Arial" w:hAnsi="Arial" w:cs="Arial"/>
          <w:color w:val="000000" w:themeColor="text1"/>
          <w:sz w:val="24"/>
          <w:szCs w:val="24"/>
        </w:rPr>
        <w:t>Welsh Government (201</w:t>
      </w:r>
      <w:r w:rsidR="005F48E4" w:rsidRPr="004E2134">
        <w:rPr>
          <w:rStyle w:val="s1"/>
          <w:rFonts w:ascii="Arial" w:hAnsi="Arial" w:cs="Arial"/>
          <w:color w:val="000000" w:themeColor="text1"/>
          <w:sz w:val="24"/>
          <w:szCs w:val="24"/>
        </w:rPr>
        <w:t>7</w:t>
      </w:r>
      <w:r w:rsidR="007172AB" w:rsidRPr="004E2134">
        <w:rPr>
          <w:rStyle w:val="s1"/>
          <w:rFonts w:ascii="Arial" w:hAnsi="Arial" w:cs="Arial"/>
          <w:color w:val="000000" w:themeColor="text1"/>
          <w:sz w:val="24"/>
          <w:szCs w:val="24"/>
        </w:rPr>
        <w:t xml:space="preserve">) </w:t>
      </w:r>
      <w:bookmarkEnd w:id="8"/>
      <w:r w:rsidR="007172AB" w:rsidRPr="004E2134">
        <w:rPr>
          <w:rStyle w:val="s1"/>
          <w:rFonts w:ascii="Arial" w:hAnsi="Arial" w:cs="Arial"/>
          <w:color w:val="000000" w:themeColor="text1"/>
          <w:sz w:val="24"/>
          <w:szCs w:val="24"/>
        </w:rPr>
        <w:t>suggest</w:t>
      </w:r>
      <w:r w:rsidRPr="004E2134">
        <w:rPr>
          <w:rStyle w:val="s1"/>
          <w:rFonts w:ascii="Arial" w:hAnsi="Arial" w:cs="Arial"/>
          <w:color w:val="000000" w:themeColor="text1"/>
          <w:sz w:val="24"/>
          <w:szCs w:val="24"/>
        </w:rPr>
        <w:t xml:space="preserve"> that the opportunity for the family to be referred onto further programmes for example the ‘family first programme’ which is funded by the Welsh government</w:t>
      </w:r>
      <w:r w:rsidR="005F48E4" w:rsidRPr="004E2134">
        <w:rPr>
          <w:rStyle w:val="s1"/>
          <w:rFonts w:ascii="Arial" w:hAnsi="Arial" w:cs="Arial"/>
          <w:color w:val="000000" w:themeColor="text1"/>
          <w:sz w:val="24"/>
          <w:szCs w:val="24"/>
        </w:rPr>
        <w:t xml:space="preserve">. Adding that it </w:t>
      </w:r>
      <w:r w:rsidRPr="004E2134">
        <w:rPr>
          <w:rStyle w:val="s1"/>
          <w:rFonts w:ascii="Arial" w:hAnsi="Arial" w:cs="Arial"/>
          <w:color w:val="000000" w:themeColor="text1"/>
          <w:sz w:val="24"/>
          <w:szCs w:val="24"/>
        </w:rPr>
        <w:t xml:space="preserve">can help the family to build a strong unit, safe </w:t>
      </w:r>
      <w:r w:rsidR="007172AB" w:rsidRPr="004E2134">
        <w:rPr>
          <w:rStyle w:val="s1"/>
          <w:rFonts w:ascii="Arial" w:hAnsi="Arial" w:cs="Arial"/>
          <w:color w:val="000000" w:themeColor="text1"/>
          <w:sz w:val="24"/>
          <w:szCs w:val="24"/>
        </w:rPr>
        <w:t>environment,</w:t>
      </w:r>
      <w:r w:rsidRPr="004E2134">
        <w:rPr>
          <w:rStyle w:val="s1"/>
          <w:rFonts w:ascii="Arial" w:hAnsi="Arial" w:cs="Arial"/>
          <w:color w:val="000000" w:themeColor="text1"/>
          <w:sz w:val="24"/>
          <w:szCs w:val="24"/>
        </w:rPr>
        <w:t xml:space="preserve"> and an area where all involved can thr</w:t>
      </w:r>
      <w:r w:rsidR="005F48E4" w:rsidRPr="004E2134">
        <w:rPr>
          <w:rStyle w:val="s1"/>
          <w:rFonts w:ascii="Arial" w:hAnsi="Arial" w:cs="Arial"/>
          <w:color w:val="000000" w:themeColor="text1"/>
          <w:sz w:val="24"/>
          <w:szCs w:val="24"/>
        </w:rPr>
        <w:t>i</w:t>
      </w:r>
      <w:r w:rsidRPr="004E2134">
        <w:rPr>
          <w:rStyle w:val="s1"/>
          <w:rFonts w:ascii="Arial" w:hAnsi="Arial" w:cs="Arial"/>
          <w:color w:val="000000" w:themeColor="text1"/>
          <w:sz w:val="24"/>
          <w:szCs w:val="24"/>
        </w:rPr>
        <w:t>ve and succeed to their best potential</w:t>
      </w:r>
      <w:r w:rsidR="005F48E4" w:rsidRPr="004E2134">
        <w:rPr>
          <w:rFonts w:ascii="Arial" w:hAnsi="Arial" w:cs="Arial"/>
          <w:color w:val="000000" w:themeColor="text1"/>
          <w:sz w:val="24"/>
          <w:szCs w:val="24"/>
        </w:rPr>
        <w:t xml:space="preserve"> </w:t>
      </w:r>
      <w:r w:rsidR="005F48E4" w:rsidRPr="004E2134">
        <w:rPr>
          <w:rStyle w:val="s1"/>
          <w:rFonts w:ascii="Arial" w:hAnsi="Arial" w:cs="Arial"/>
          <w:color w:val="000000" w:themeColor="text1"/>
          <w:sz w:val="24"/>
          <w:szCs w:val="24"/>
        </w:rPr>
        <w:t>Welsh Government (2017)</w:t>
      </w:r>
      <w:r w:rsidRPr="004E2134">
        <w:rPr>
          <w:rStyle w:val="s1"/>
          <w:rFonts w:ascii="Arial" w:hAnsi="Arial" w:cs="Arial"/>
          <w:color w:val="000000" w:themeColor="text1"/>
          <w:sz w:val="24"/>
          <w:szCs w:val="24"/>
        </w:rPr>
        <w:t xml:space="preserve">. </w:t>
      </w:r>
      <w:proofErr w:type="spellStart"/>
      <w:r w:rsidR="00A0245F" w:rsidRPr="004E2134">
        <w:rPr>
          <w:rStyle w:val="s1"/>
          <w:rFonts w:ascii="Arial" w:hAnsi="Arial" w:cs="Arial"/>
          <w:color w:val="000000" w:themeColor="text1"/>
          <w:sz w:val="24"/>
          <w:szCs w:val="24"/>
        </w:rPr>
        <w:t>Koerting</w:t>
      </w:r>
      <w:proofErr w:type="spellEnd"/>
      <w:r w:rsidR="00A0245F" w:rsidRPr="004E2134">
        <w:rPr>
          <w:rStyle w:val="s1"/>
          <w:rFonts w:ascii="Arial" w:hAnsi="Arial" w:cs="Arial"/>
          <w:color w:val="000000" w:themeColor="text1"/>
          <w:sz w:val="24"/>
          <w:szCs w:val="24"/>
        </w:rPr>
        <w:t>,</w:t>
      </w:r>
      <w:r w:rsidR="00896186" w:rsidRPr="004E2134">
        <w:rPr>
          <w:rStyle w:val="s1"/>
          <w:rFonts w:ascii="Arial" w:hAnsi="Arial" w:cs="Arial"/>
          <w:color w:val="000000" w:themeColor="text1"/>
          <w:sz w:val="24"/>
          <w:szCs w:val="24"/>
        </w:rPr>
        <w:t xml:space="preserve"> </w:t>
      </w:r>
      <w:r w:rsidR="00A0245F" w:rsidRPr="004E2134">
        <w:rPr>
          <w:rStyle w:val="s1"/>
          <w:rFonts w:ascii="Arial" w:hAnsi="Arial" w:cs="Arial"/>
          <w:color w:val="000000" w:themeColor="text1"/>
          <w:sz w:val="24"/>
          <w:szCs w:val="24"/>
        </w:rPr>
        <w:t xml:space="preserve">et al. (2013) </w:t>
      </w:r>
      <w:r w:rsidRPr="004E2134">
        <w:rPr>
          <w:rStyle w:val="s1"/>
          <w:rFonts w:ascii="Arial" w:hAnsi="Arial" w:cs="Arial"/>
          <w:color w:val="000000" w:themeColor="text1"/>
          <w:sz w:val="24"/>
          <w:szCs w:val="24"/>
        </w:rPr>
        <w:t>stat</w:t>
      </w:r>
      <w:r w:rsidR="005F48E4" w:rsidRPr="004E2134">
        <w:rPr>
          <w:rStyle w:val="s1"/>
          <w:rFonts w:ascii="Arial" w:hAnsi="Arial" w:cs="Arial"/>
          <w:color w:val="000000" w:themeColor="text1"/>
          <w:sz w:val="24"/>
          <w:szCs w:val="24"/>
        </w:rPr>
        <w:t>e</w:t>
      </w:r>
      <w:r w:rsidRPr="004E2134">
        <w:rPr>
          <w:rStyle w:val="s1"/>
          <w:rFonts w:ascii="Arial" w:hAnsi="Arial" w:cs="Arial"/>
          <w:color w:val="000000" w:themeColor="text1"/>
          <w:sz w:val="24"/>
          <w:szCs w:val="24"/>
        </w:rPr>
        <w:t>s that barrier</w:t>
      </w:r>
      <w:r w:rsidR="005F48E4" w:rsidRPr="004E2134">
        <w:rPr>
          <w:rStyle w:val="s1"/>
          <w:rFonts w:ascii="Arial" w:hAnsi="Arial" w:cs="Arial"/>
          <w:color w:val="000000" w:themeColor="text1"/>
          <w:sz w:val="24"/>
          <w:szCs w:val="24"/>
        </w:rPr>
        <w:t xml:space="preserve">s </w:t>
      </w:r>
      <w:r w:rsidRPr="004E2134">
        <w:rPr>
          <w:rStyle w:val="s1"/>
          <w:rFonts w:ascii="Arial" w:hAnsi="Arial" w:cs="Arial"/>
          <w:color w:val="000000" w:themeColor="text1"/>
          <w:sz w:val="24"/>
          <w:szCs w:val="24"/>
        </w:rPr>
        <w:t xml:space="preserve">of this opportunity can include that the </w:t>
      </w:r>
      <w:r w:rsidR="007172AB" w:rsidRPr="004E2134">
        <w:rPr>
          <w:rStyle w:val="s1"/>
          <w:rFonts w:ascii="Arial" w:hAnsi="Arial" w:cs="Arial"/>
          <w:color w:val="000000" w:themeColor="text1"/>
          <w:sz w:val="24"/>
          <w:szCs w:val="24"/>
        </w:rPr>
        <w:t xml:space="preserve">generalised </w:t>
      </w:r>
      <w:r w:rsidRPr="004E2134">
        <w:rPr>
          <w:rStyle w:val="s1"/>
          <w:rFonts w:ascii="Arial" w:hAnsi="Arial" w:cs="Arial"/>
          <w:color w:val="000000" w:themeColor="text1"/>
          <w:sz w:val="24"/>
          <w:szCs w:val="24"/>
        </w:rPr>
        <w:t>programme</w:t>
      </w:r>
      <w:r w:rsidR="005F48E4" w:rsidRPr="004E2134">
        <w:rPr>
          <w:rStyle w:val="s1"/>
          <w:rFonts w:ascii="Arial" w:hAnsi="Arial" w:cs="Arial"/>
          <w:color w:val="000000" w:themeColor="text1"/>
          <w:sz w:val="24"/>
          <w:szCs w:val="24"/>
        </w:rPr>
        <w:t xml:space="preserve"> may not</w:t>
      </w:r>
      <w:r w:rsidRPr="004E2134">
        <w:rPr>
          <w:rStyle w:val="s1"/>
          <w:rFonts w:ascii="Arial" w:hAnsi="Arial" w:cs="Arial"/>
          <w:color w:val="000000" w:themeColor="text1"/>
          <w:sz w:val="24"/>
          <w:szCs w:val="24"/>
        </w:rPr>
        <w:t xml:space="preserve"> </w:t>
      </w:r>
      <w:r w:rsidR="007172AB" w:rsidRPr="004E2134">
        <w:rPr>
          <w:rStyle w:val="s1"/>
          <w:rFonts w:ascii="Arial" w:hAnsi="Arial" w:cs="Arial"/>
          <w:color w:val="000000" w:themeColor="text1"/>
          <w:sz w:val="24"/>
          <w:szCs w:val="24"/>
        </w:rPr>
        <w:t xml:space="preserve">be </w:t>
      </w:r>
      <w:r w:rsidRPr="004E2134">
        <w:rPr>
          <w:rStyle w:val="s1"/>
          <w:rFonts w:ascii="Arial" w:hAnsi="Arial" w:cs="Arial"/>
          <w:color w:val="000000" w:themeColor="text1"/>
          <w:sz w:val="24"/>
          <w:szCs w:val="24"/>
        </w:rPr>
        <w:t>suited and designed for their overall needs, including possibly not providing the best practise in relation to Rhys</w:t>
      </w:r>
      <w:r w:rsidR="005F48E4" w:rsidRPr="004E2134">
        <w:rPr>
          <w:rStyle w:val="s1"/>
          <w:rFonts w:ascii="Arial" w:hAnsi="Arial" w:cs="Arial"/>
          <w:color w:val="000000" w:themeColor="text1"/>
          <w:sz w:val="24"/>
          <w:szCs w:val="24"/>
        </w:rPr>
        <w:t>’s</w:t>
      </w:r>
      <w:r w:rsidRPr="004E2134">
        <w:rPr>
          <w:rStyle w:val="s1"/>
          <w:rFonts w:ascii="Arial" w:hAnsi="Arial" w:cs="Arial"/>
          <w:color w:val="000000" w:themeColor="text1"/>
          <w:sz w:val="24"/>
          <w:szCs w:val="24"/>
        </w:rPr>
        <w:t xml:space="preserve"> home and </w:t>
      </w:r>
      <w:r w:rsidR="00BC7570" w:rsidRPr="004E2134">
        <w:rPr>
          <w:rStyle w:val="s1"/>
          <w:rFonts w:ascii="Arial" w:hAnsi="Arial" w:cs="Arial"/>
          <w:color w:val="000000" w:themeColor="text1"/>
          <w:sz w:val="24"/>
          <w:szCs w:val="24"/>
        </w:rPr>
        <w:t>the family’s l</w:t>
      </w:r>
      <w:r w:rsidRPr="004E2134">
        <w:rPr>
          <w:rStyle w:val="s1"/>
          <w:rFonts w:ascii="Arial" w:hAnsi="Arial" w:cs="Arial"/>
          <w:color w:val="000000" w:themeColor="text1"/>
          <w:sz w:val="24"/>
          <w:szCs w:val="24"/>
        </w:rPr>
        <w:t>ife situations.</w:t>
      </w:r>
    </w:p>
    <w:p w14:paraId="10C90276" w14:textId="63F08058" w:rsidR="005823DA" w:rsidRPr="004E2134" w:rsidRDefault="005823DA"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 xml:space="preserve">Regardless </w:t>
      </w:r>
      <w:r w:rsidR="00A0245F" w:rsidRPr="004E2134">
        <w:rPr>
          <w:rStyle w:val="s1"/>
          <w:rFonts w:ascii="Arial" w:hAnsi="Arial" w:cs="Arial"/>
          <w:color w:val="000000" w:themeColor="text1"/>
          <w:sz w:val="24"/>
          <w:szCs w:val="24"/>
        </w:rPr>
        <w:t>of Welsh</w:t>
      </w:r>
      <w:r w:rsidR="007172AB" w:rsidRPr="004E2134">
        <w:rPr>
          <w:rStyle w:val="s1"/>
          <w:rFonts w:ascii="Arial" w:hAnsi="Arial" w:cs="Arial"/>
          <w:color w:val="000000" w:themeColor="text1"/>
          <w:sz w:val="24"/>
          <w:szCs w:val="24"/>
        </w:rPr>
        <w:t xml:space="preserve"> Government (20</w:t>
      </w:r>
      <w:r w:rsidR="00BC7570" w:rsidRPr="004E2134">
        <w:rPr>
          <w:rStyle w:val="s1"/>
          <w:rFonts w:ascii="Arial" w:hAnsi="Arial" w:cs="Arial"/>
          <w:color w:val="000000" w:themeColor="text1"/>
          <w:sz w:val="24"/>
          <w:szCs w:val="24"/>
        </w:rPr>
        <w:t>17</w:t>
      </w:r>
      <w:r w:rsidR="007172AB" w:rsidRPr="004E2134">
        <w:rPr>
          <w:rStyle w:val="s1"/>
          <w:rFonts w:ascii="Arial" w:hAnsi="Arial" w:cs="Arial"/>
          <w:color w:val="000000" w:themeColor="text1"/>
          <w:sz w:val="24"/>
          <w:szCs w:val="24"/>
        </w:rPr>
        <w:t xml:space="preserve">) </w:t>
      </w:r>
      <w:r w:rsidR="00BC7570" w:rsidRPr="004E2134">
        <w:rPr>
          <w:rStyle w:val="s1"/>
          <w:rFonts w:ascii="Arial" w:hAnsi="Arial" w:cs="Arial"/>
          <w:color w:val="000000" w:themeColor="text1"/>
          <w:sz w:val="24"/>
          <w:szCs w:val="24"/>
        </w:rPr>
        <w:t>statement,</w:t>
      </w:r>
      <w:r w:rsidR="00A0245F" w:rsidRPr="004E2134">
        <w:rPr>
          <w:rFonts w:ascii="Arial" w:hAnsi="Arial" w:cs="Arial"/>
          <w:color w:val="000000" w:themeColor="text1"/>
          <w:sz w:val="24"/>
          <w:szCs w:val="24"/>
        </w:rPr>
        <w:t xml:space="preserve"> </w:t>
      </w:r>
      <w:bookmarkStart w:id="9" w:name="_Hlk121678363"/>
      <w:r w:rsidR="00A0245F" w:rsidRPr="004E2134">
        <w:rPr>
          <w:rStyle w:val="s1"/>
          <w:rFonts w:ascii="Arial" w:hAnsi="Arial" w:cs="Arial"/>
          <w:color w:val="000000" w:themeColor="text1"/>
          <w:sz w:val="24"/>
          <w:szCs w:val="24"/>
        </w:rPr>
        <w:t xml:space="preserve">Ovington (2011) </w:t>
      </w:r>
      <w:bookmarkEnd w:id="9"/>
      <w:r w:rsidRPr="004E2134">
        <w:rPr>
          <w:rStyle w:val="s1"/>
          <w:rFonts w:ascii="Arial" w:hAnsi="Arial" w:cs="Arial"/>
          <w:color w:val="000000" w:themeColor="text1"/>
          <w:sz w:val="24"/>
          <w:szCs w:val="24"/>
        </w:rPr>
        <w:t>stat</w:t>
      </w:r>
      <w:r w:rsidR="00BC7570" w:rsidRPr="004E2134">
        <w:rPr>
          <w:rStyle w:val="s1"/>
          <w:rFonts w:ascii="Arial" w:hAnsi="Arial" w:cs="Arial"/>
          <w:color w:val="000000" w:themeColor="text1"/>
          <w:sz w:val="24"/>
          <w:szCs w:val="24"/>
        </w:rPr>
        <w:t>e</w:t>
      </w:r>
      <w:r w:rsidRPr="004E2134">
        <w:rPr>
          <w:rStyle w:val="s1"/>
          <w:rFonts w:ascii="Arial" w:hAnsi="Arial" w:cs="Arial"/>
          <w:color w:val="000000" w:themeColor="text1"/>
          <w:sz w:val="24"/>
          <w:szCs w:val="24"/>
        </w:rPr>
        <w:t xml:space="preserve">s that the opportunity of providing donations for hygiene products </w:t>
      </w:r>
      <w:r w:rsidR="00540574" w:rsidRPr="004E2134">
        <w:rPr>
          <w:rStyle w:val="s1"/>
          <w:rFonts w:ascii="Arial" w:hAnsi="Arial" w:cs="Arial"/>
          <w:color w:val="000000" w:themeColor="text1"/>
          <w:sz w:val="24"/>
          <w:szCs w:val="24"/>
        </w:rPr>
        <w:t>for home and school, including making a step-by-step guide to complete Rhys personal care routine</w:t>
      </w:r>
      <w:r w:rsidR="00BC7570" w:rsidRPr="004E2134">
        <w:rPr>
          <w:rStyle w:val="s1"/>
          <w:rFonts w:ascii="Arial" w:hAnsi="Arial" w:cs="Arial"/>
          <w:color w:val="000000" w:themeColor="text1"/>
          <w:sz w:val="24"/>
          <w:szCs w:val="24"/>
        </w:rPr>
        <w:t xml:space="preserve"> is beneficial.</w:t>
      </w:r>
      <w:r w:rsidR="00540574" w:rsidRPr="004E2134">
        <w:rPr>
          <w:rStyle w:val="s1"/>
          <w:rFonts w:ascii="Arial" w:hAnsi="Arial" w:cs="Arial"/>
          <w:color w:val="000000" w:themeColor="text1"/>
          <w:sz w:val="24"/>
          <w:szCs w:val="24"/>
        </w:rPr>
        <w:t xml:space="preserve"> </w:t>
      </w:r>
      <w:r w:rsidR="00BC7570" w:rsidRPr="004E2134">
        <w:rPr>
          <w:rStyle w:val="s1"/>
          <w:rFonts w:ascii="Arial" w:hAnsi="Arial" w:cs="Arial"/>
          <w:color w:val="000000" w:themeColor="text1"/>
          <w:sz w:val="24"/>
          <w:szCs w:val="24"/>
        </w:rPr>
        <w:t>T</w:t>
      </w:r>
      <w:r w:rsidR="00540574" w:rsidRPr="004E2134">
        <w:rPr>
          <w:rStyle w:val="s1"/>
          <w:rFonts w:ascii="Arial" w:hAnsi="Arial" w:cs="Arial"/>
          <w:color w:val="000000" w:themeColor="text1"/>
          <w:sz w:val="24"/>
          <w:szCs w:val="24"/>
        </w:rPr>
        <w:t>his will help the family with the worry of cost for hygiene products and, all can be involved in Rhys</w:t>
      </w:r>
      <w:r w:rsidR="00BC7570" w:rsidRPr="004E2134">
        <w:rPr>
          <w:rStyle w:val="s1"/>
          <w:rFonts w:ascii="Arial" w:hAnsi="Arial" w:cs="Arial"/>
          <w:color w:val="000000" w:themeColor="text1"/>
          <w:sz w:val="24"/>
          <w:szCs w:val="24"/>
        </w:rPr>
        <w:t>’s</w:t>
      </w:r>
      <w:r w:rsidR="00540574" w:rsidRPr="004E2134">
        <w:rPr>
          <w:rStyle w:val="s1"/>
          <w:rFonts w:ascii="Arial" w:hAnsi="Arial" w:cs="Arial"/>
          <w:color w:val="000000" w:themeColor="text1"/>
          <w:sz w:val="24"/>
          <w:szCs w:val="24"/>
        </w:rPr>
        <w:t xml:space="preserve"> care and to provide consistency in the method of </w:t>
      </w:r>
      <w:r w:rsidR="00BC7570" w:rsidRPr="004E2134">
        <w:rPr>
          <w:rStyle w:val="s1"/>
          <w:rFonts w:ascii="Arial" w:hAnsi="Arial" w:cs="Arial"/>
          <w:color w:val="000000" w:themeColor="text1"/>
          <w:sz w:val="24"/>
          <w:szCs w:val="24"/>
        </w:rPr>
        <w:t>carrying out</w:t>
      </w:r>
      <w:r w:rsidR="00540574" w:rsidRPr="004E2134">
        <w:rPr>
          <w:rStyle w:val="s1"/>
          <w:rFonts w:ascii="Arial" w:hAnsi="Arial" w:cs="Arial"/>
          <w:color w:val="000000" w:themeColor="text1"/>
          <w:sz w:val="24"/>
          <w:szCs w:val="24"/>
        </w:rPr>
        <w:t xml:space="preserve"> personal care </w:t>
      </w:r>
      <w:r w:rsidR="00540574" w:rsidRPr="004E2134">
        <w:rPr>
          <w:rStyle w:val="s1"/>
          <w:rFonts w:ascii="Arial" w:hAnsi="Arial" w:cs="Arial"/>
          <w:color w:val="000000" w:themeColor="text1"/>
          <w:sz w:val="24"/>
          <w:szCs w:val="24"/>
        </w:rPr>
        <w:lastRenderedPageBreak/>
        <w:t>to Rhys at home or in school</w:t>
      </w:r>
      <w:r w:rsidR="00BC7570" w:rsidRPr="004E2134">
        <w:rPr>
          <w:rFonts w:ascii="Arial" w:hAnsi="Arial" w:cs="Arial"/>
          <w:color w:val="000000" w:themeColor="text1"/>
          <w:sz w:val="24"/>
          <w:szCs w:val="24"/>
        </w:rPr>
        <w:t xml:space="preserve"> (</w:t>
      </w:r>
      <w:r w:rsidR="00BC7570" w:rsidRPr="004E2134">
        <w:rPr>
          <w:rStyle w:val="s1"/>
          <w:rFonts w:ascii="Arial" w:hAnsi="Arial" w:cs="Arial"/>
          <w:color w:val="000000" w:themeColor="text1"/>
          <w:sz w:val="24"/>
          <w:szCs w:val="24"/>
        </w:rPr>
        <w:t>Ovington</w:t>
      </w:r>
      <w:r w:rsidR="00BC7570" w:rsidRPr="004E2134">
        <w:rPr>
          <w:rStyle w:val="s1"/>
          <w:rFonts w:ascii="Arial" w:hAnsi="Arial" w:cs="Arial"/>
          <w:color w:val="000000" w:themeColor="text1"/>
          <w:sz w:val="24"/>
          <w:szCs w:val="24"/>
        </w:rPr>
        <w:t xml:space="preserve">, </w:t>
      </w:r>
      <w:r w:rsidR="00BC7570" w:rsidRPr="004E2134">
        <w:rPr>
          <w:rStyle w:val="s1"/>
          <w:rFonts w:ascii="Arial" w:hAnsi="Arial" w:cs="Arial"/>
          <w:color w:val="000000" w:themeColor="text1"/>
          <w:sz w:val="24"/>
          <w:szCs w:val="24"/>
        </w:rPr>
        <w:t>2011)</w:t>
      </w:r>
      <w:r w:rsidR="00540574" w:rsidRPr="004E2134">
        <w:rPr>
          <w:rStyle w:val="s1"/>
          <w:rFonts w:ascii="Arial" w:hAnsi="Arial" w:cs="Arial"/>
          <w:color w:val="000000" w:themeColor="text1"/>
          <w:sz w:val="24"/>
          <w:szCs w:val="24"/>
        </w:rPr>
        <w:t xml:space="preserve">. </w:t>
      </w:r>
      <w:proofErr w:type="spellStart"/>
      <w:r w:rsidR="00A0245F" w:rsidRPr="004E2134">
        <w:rPr>
          <w:rStyle w:val="s1"/>
          <w:rFonts w:ascii="Arial" w:hAnsi="Arial" w:cs="Arial"/>
          <w:color w:val="000000" w:themeColor="text1"/>
          <w:sz w:val="24"/>
          <w:szCs w:val="24"/>
        </w:rPr>
        <w:t>Wertalik</w:t>
      </w:r>
      <w:proofErr w:type="spellEnd"/>
      <w:r w:rsidR="00A0245F" w:rsidRPr="004E2134">
        <w:rPr>
          <w:rStyle w:val="s1"/>
          <w:rFonts w:ascii="Arial" w:hAnsi="Arial" w:cs="Arial"/>
          <w:color w:val="000000" w:themeColor="text1"/>
          <w:sz w:val="24"/>
          <w:szCs w:val="24"/>
        </w:rPr>
        <w:t xml:space="preserve"> and Kubina (2017) </w:t>
      </w:r>
      <w:r w:rsidR="00540574" w:rsidRPr="004E2134">
        <w:rPr>
          <w:rStyle w:val="s1"/>
          <w:rFonts w:ascii="Arial" w:hAnsi="Arial" w:cs="Arial"/>
          <w:color w:val="000000" w:themeColor="text1"/>
          <w:sz w:val="24"/>
          <w:szCs w:val="24"/>
        </w:rPr>
        <w:t xml:space="preserve">present that barriers to this opportunity for the family can include that the family may struggle to follow the guide due to reading issues and </w:t>
      </w:r>
      <w:r w:rsidR="00BC7570" w:rsidRPr="004E2134">
        <w:rPr>
          <w:rStyle w:val="s1"/>
          <w:rFonts w:ascii="Arial" w:hAnsi="Arial" w:cs="Arial"/>
          <w:color w:val="000000" w:themeColor="text1"/>
          <w:sz w:val="24"/>
          <w:szCs w:val="24"/>
        </w:rPr>
        <w:t>Rhys’s challenging</w:t>
      </w:r>
      <w:r w:rsidR="00540574" w:rsidRPr="004E2134">
        <w:rPr>
          <w:rStyle w:val="s1"/>
          <w:rFonts w:ascii="Arial" w:hAnsi="Arial" w:cs="Arial"/>
          <w:color w:val="000000" w:themeColor="text1"/>
          <w:sz w:val="24"/>
          <w:szCs w:val="24"/>
        </w:rPr>
        <w:t xml:space="preserve"> behaviour whilst completing personal care also, family may not want to accept financial support. </w:t>
      </w:r>
    </w:p>
    <w:p w14:paraId="101992CB" w14:textId="1E3BC971" w:rsidR="00540574" w:rsidRPr="004E2134" w:rsidRDefault="00540574"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In relation to professional</w:t>
      </w:r>
      <w:r w:rsidR="006A34F2" w:rsidRPr="004E2134">
        <w:rPr>
          <w:rFonts w:ascii="Arial" w:hAnsi="Arial" w:cs="Arial"/>
          <w:color w:val="000000" w:themeColor="text1"/>
          <w:sz w:val="24"/>
          <w:szCs w:val="24"/>
        </w:rPr>
        <w:t xml:space="preserve"> </w:t>
      </w:r>
      <w:r w:rsidR="00BC7570" w:rsidRPr="004E2134">
        <w:rPr>
          <w:rFonts w:ascii="Arial" w:hAnsi="Arial" w:cs="Arial"/>
          <w:color w:val="000000" w:themeColor="text1"/>
          <w:sz w:val="24"/>
          <w:szCs w:val="24"/>
        </w:rPr>
        <w:t xml:space="preserve">in Rhys situation, </w:t>
      </w:r>
      <w:bookmarkStart w:id="10" w:name="_Hlk121678535"/>
      <w:r w:rsidR="006A34F2" w:rsidRPr="004E2134">
        <w:rPr>
          <w:rStyle w:val="s1"/>
          <w:rFonts w:ascii="Arial" w:hAnsi="Arial" w:cs="Arial"/>
          <w:color w:val="000000" w:themeColor="text1"/>
          <w:sz w:val="24"/>
          <w:szCs w:val="24"/>
        </w:rPr>
        <w:t xml:space="preserve">Morley, Bailey, </w:t>
      </w:r>
      <w:proofErr w:type="gramStart"/>
      <w:r w:rsidR="006A34F2" w:rsidRPr="004E2134">
        <w:rPr>
          <w:rStyle w:val="s1"/>
          <w:rFonts w:ascii="Arial" w:hAnsi="Arial" w:cs="Arial"/>
          <w:color w:val="000000" w:themeColor="text1"/>
          <w:sz w:val="24"/>
          <w:szCs w:val="24"/>
        </w:rPr>
        <w:t>Tan</w:t>
      </w:r>
      <w:proofErr w:type="gramEnd"/>
      <w:r w:rsidR="006A34F2" w:rsidRPr="004E2134">
        <w:rPr>
          <w:rStyle w:val="s1"/>
          <w:rFonts w:ascii="Arial" w:hAnsi="Arial" w:cs="Arial"/>
          <w:color w:val="000000" w:themeColor="text1"/>
          <w:sz w:val="24"/>
          <w:szCs w:val="24"/>
        </w:rPr>
        <w:t xml:space="preserve"> and Cooke (2005) </w:t>
      </w:r>
      <w:bookmarkEnd w:id="10"/>
      <w:r w:rsidR="006B2B0F" w:rsidRPr="004E2134">
        <w:rPr>
          <w:rStyle w:val="s1"/>
          <w:rFonts w:ascii="Arial" w:hAnsi="Arial" w:cs="Arial"/>
          <w:color w:val="000000" w:themeColor="text1"/>
          <w:sz w:val="24"/>
          <w:szCs w:val="24"/>
        </w:rPr>
        <w:t xml:space="preserve">suggest that </w:t>
      </w:r>
      <w:r w:rsidR="00BC7570" w:rsidRPr="004E2134">
        <w:rPr>
          <w:rStyle w:val="s1"/>
          <w:rFonts w:ascii="Arial" w:hAnsi="Arial" w:cs="Arial"/>
          <w:color w:val="000000" w:themeColor="text1"/>
          <w:sz w:val="24"/>
          <w:szCs w:val="24"/>
        </w:rPr>
        <w:t xml:space="preserve">professionals </w:t>
      </w:r>
      <w:r w:rsidR="006B2B0F" w:rsidRPr="004E2134">
        <w:rPr>
          <w:rStyle w:val="s1"/>
          <w:rFonts w:ascii="Arial" w:hAnsi="Arial" w:cs="Arial"/>
          <w:color w:val="000000" w:themeColor="text1"/>
          <w:sz w:val="24"/>
          <w:szCs w:val="24"/>
        </w:rPr>
        <w:t xml:space="preserve">can support </w:t>
      </w:r>
      <w:r w:rsidR="00844618" w:rsidRPr="004E2134">
        <w:rPr>
          <w:rStyle w:val="s1"/>
          <w:rFonts w:ascii="Arial" w:hAnsi="Arial" w:cs="Arial"/>
          <w:color w:val="000000" w:themeColor="text1"/>
          <w:sz w:val="24"/>
          <w:szCs w:val="24"/>
        </w:rPr>
        <w:t>Rhys’s</w:t>
      </w:r>
      <w:r w:rsidR="006B2B0F" w:rsidRPr="004E2134">
        <w:rPr>
          <w:rStyle w:val="s1"/>
          <w:rFonts w:ascii="Arial" w:hAnsi="Arial" w:cs="Arial"/>
          <w:color w:val="000000" w:themeColor="text1"/>
          <w:sz w:val="24"/>
          <w:szCs w:val="24"/>
        </w:rPr>
        <w:t xml:space="preserve"> </w:t>
      </w:r>
      <w:r w:rsidR="00844618" w:rsidRPr="004E2134">
        <w:rPr>
          <w:rStyle w:val="s1"/>
          <w:rFonts w:ascii="Arial" w:hAnsi="Arial" w:cs="Arial"/>
          <w:color w:val="000000" w:themeColor="text1"/>
          <w:sz w:val="24"/>
          <w:szCs w:val="24"/>
        </w:rPr>
        <w:t xml:space="preserve">situation </w:t>
      </w:r>
      <w:r w:rsidR="006B2B0F" w:rsidRPr="004E2134">
        <w:rPr>
          <w:rStyle w:val="s1"/>
          <w:rFonts w:ascii="Arial" w:hAnsi="Arial" w:cs="Arial"/>
          <w:color w:val="000000" w:themeColor="text1"/>
          <w:sz w:val="24"/>
          <w:szCs w:val="24"/>
        </w:rPr>
        <w:t xml:space="preserve">by helping the family and school staff to complete and </w:t>
      </w:r>
      <w:r w:rsidR="00844618" w:rsidRPr="004E2134">
        <w:rPr>
          <w:rStyle w:val="s1"/>
          <w:rFonts w:ascii="Arial" w:hAnsi="Arial" w:cs="Arial"/>
          <w:color w:val="000000" w:themeColor="text1"/>
          <w:sz w:val="24"/>
          <w:szCs w:val="24"/>
        </w:rPr>
        <w:t>participate</w:t>
      </w:r>
      <w:r w:rsidR="006B2B0F" w:rsidRPr="004E2134">
        <w:rPr>
          <w:rStyle w:val="s1"/>
          <w:rFonts w:ascii="Arial" w:hAnsi="Arial" w:cs="Arial"/>
          <w:color w:val="000000" w:themeColor="text1"/>
          <w:sz w:val="24"/>
          <w:szCs w:val="24"/>
        </w:rPr>
        <w:t xml:space="preserve"> in training for </w:t>
      </w:r>
      <w:r w:rsidR="00A0245F" w:rsidRPr="004E2134">
        <w:rPr>
          <w:rStyle w:val="s1"/>
          <w:rFonts w:ascii="Arial" w:hAnsi="Arial" w:cs="Arial"/>
          <w:color w:val="000000" w:themeColor="text1"/>
          <w:sz w:val="24"/>
          <w:szCs w:val="24"/>
        </w:rPr>
        <w:t>Rhys’s</w:t>
      </w:r>
      <w:r w:rsidR="006B2B0F" w:rsidRPr="004E2134">
        <w:rPr>
          <w:rStyle w:val="s1"/>
          <w:rFonts w:ascii="Arial" w:hAnsi="Arial" w:cs="Arial"/>
          <w:color w:val="000000" w:themeColor="text1"/>
          <w:sz w:val="24"/>
          <w:szCs w:val="24"/>
        </w:rPr>
        <w:t xml:space="preserve"> </w:t>
      </w:r>
      <w:r w:rsidR="00844618" w:rsidRPr="004E2134">
        <w:rPr>
          <w:rStyle w:val="s1"/>
          <w:rFonts w:ascii="Arial" w:hAnsi="Arial" w:cs="Arial"/>
          <w:color w:val="000000" w:themeColor="text1"/>
          <w:sz w:val="24"/>
          <w:szCs w:val="24"/>
        </w:rPr>
        <w:t>challenging</w:t>
      </w:r>
      <w:r w:rsidR="006B2B0F" w:rsidRPr="004E2134">
        <w:rPr>
          <w:rStyle w:val="s1"/>
          <w:rFonts w:ascii="Arial" w:hAnsi="Arial" w:cs="Arial"/>
          <w:color w:val="000000" w:themeColor="text1"/>
          <w:sz w:val="24"/>
          <w:szCs w:val="24"/>
        </w:rPr>
        <w:t xml:space="preserve"> behaviours</w:t>
      </w:r>
      <w:r w:rsidR="00844618" w:rsidRPr="004E2134">
        <w:rPr>
          <w:rStyle w:val="s1"/>
          <w:rFonts w:ascii="Arial" w:hAnsi="Arial" w:cs="Arial"/>
          <w:color w:val="000000" w:themeColor="text1"/>
          <w:sz w:val="24"/>
          <w:szCs w:val="24"/>
        </w:rPr>
        <w:t xml:space="preserve"> </w:t>
      </w:r>
      <w:r w:rsidR="006B2B0F" w:rsidRPr="004E2134">
        <w:rPr>
          <w:rStyle w:val="s1"/>
          <w:rFonts w:ascii="Arial" w:hAnsi="Arial" w:cs="Arial"/>
          <w:color w:val="000000" w:themeColor="text1"/>
          <w:sz w:val="24"/>
          <w:szCs w:val="24"/>
        </w:rPr>
        <w:t>and personal care needs</w:t>
      </w:r>
      <w:r w:rsidR="00BC7570" w:rsidRPr="004E2134">
        <w:rPr>
          <w:rStyle w:val="s1"/>
          <w:rFonts w:ascii="Arial" w:hAnsi="Arial" w:cs="Arial"/>
          <w:color w:val="000000" w:themeColor="text1"/>
          <w:sz w:val="24"/>
          <w:szCs w:val="24"/>
        </w:rPr>
        <w:t>. T</w:t>
      </w:r>
      <w:r w:rsidR="006B2B0F" w:rsidRPr="004E2134">
        <w:rPr>
          <w:rStyle w:val="s1"/>
          <w:rFonts w:ascii="Arial" w:hAnsi="Arial" w:cs="Arial"/>
          <w:color w:val="000000" w:themeColor="text1"/>
          <w:sz w:val="24"/>
          <w:szCs w:val="24"/>
        </w:rPr>
        <w:t>his will help with providing proactive and positive handling techniques</w:t>
      </w:r>
      <w:r w:rsidR="00BC7570" w:rsidRPr="004E2134">
        <w:rPr>
          <w:rFonts w:ascii="Arial" w:hAnsi="Arial" w:cs="Arial"/>
          <w:color w:val="000000" w:themeColor="text1"/>
          <w:sz w:val="24"/>
          <w:szCs w:val="24"/>
        </w:rPr>
        <w:t xml:space="preserve">. </w:t>
      </w:r>
      <w:r w:rsidR="006B2B0F" w:rsidRPr="004E2134">
        <w:rPr>
          <w:rStyle w:val="s1"/>
          <w:rFonts w:ascii="Arial" w:hAnsi="Arial" w:cs="Arial"/>
          <w:color w:val="000000" w:themeColor="text1"/>
          <w:sz w:val="24"/>
          <w:szCs w:val="24"/>
        </w:rPr>
        <w:t xml:space="preserve">Additionally, ensuring that staff are up to date with training and </w:t>
      </w:r>
      <w:r w:rsidR="00844618" w:rsidRPr="004E2134">
        <w:rPr>
          <w:rStyle w:val="s1"/>
          <w:rFonts w:ascii="Arial" w:hAnsi="Arial" w:cs="Arial"/>
          <w:color w:val="000000" w:themeColor="text1"/>
          <w:sz w:val="24"/>
          <w:szCs w:val="24"/>
        </w:rPr>
        <w:t>p</w:t>
      </w:r>
      <w:r w:rsidR="00BC7570" w:rsidRPr="004E2134">
        <w:rPr>
          <w:rStyle w:val="s1"/>
          <w:rFonts w:ascii="Arial" w:hAnsi="Arial" w:cs="Arial"/>
          <w:color w:val="000000" w:themeColor="text1"/>
          <w:sz w:val="24"/>
          <w:szCs w:val="24"/>
        </w:rPr>
        <w:t>utting</w:t>
      </w:r>
      <w:r w:rsidR="006B2B0F" w:rsidRPr="004E2134">
        <w:rPr>
          <w:rStyle w:val="s1"/>
          <w:rFonts w:ascii="Arial" w:hAnsi="Arial" w:cs="Arial"/>
          <w:color w:val="000000" w:themeColor="text1"/>
          <w:sz w:val="24"/>
          <w:szCs w:val="24"/>
        </w:rPr>
        <w:t xml:space="preserve"> </w:t>
      </w:r>
      <w:r w:rsidR="00844618" w:rsidRPr="004E2134">
        <w:rPr>
          <w:rStyle w:val="s1"/>
          <w:rFonts w:ascii="Arial" w:hAnsi="Arial" w:cs="Arial"/>
          <w:color w:val="000000" w:themeColor="text1"/>
          <w:sz w:val="24"/>
          <w:szCs w:val="24"/>
        </w:rPr>
        <w:t>the</w:t>
      </w:r>
      <w:r w:rsidR="006B2B0F" w:rsidRPr="004E2134">
        <w:rPr>
          <w:rStyle w:val="s1"/>
          <w:rFonts w:ascii="Arial" w:hAnsi="Arial" w:cs="Arial"/>
          <w:color w:val="000000" w:themeColor="text1"/>
          <w:sz w:val="24"/>
          <w:szCs w:val="24"/>
        </w:rPr>
        <w:t xml:space="preserve"> best practise </w:t>
      </w:r>
      <w:r w:rsidR="00BC7570" w:rsidRPr="004E2134">
        <w:rPr>
          <w:rStyle w:val="s1"/>
          <w:rFonts w:ascii="Arial" w:hAnsi="Arial" w:cs="Arial"/>
          <w:color w:val="000000" w:themeColor="text1"/>
          <w:sz w:val="24"/>
          <w:szCs w:val="24"/>
        </w:rPr>
        <w:t>in place for</w:t>
      </w:r>
      <w:r w:rsidR="006B2B0F" w:rsidRPr="004E2134">
        <w:rPr>
          <w:rStyle w:val="s1"/>
          <w:rFonts w:ascii="Arial" w:hAnsi="Arial" w:cs="Arial"/>
          <w:color w:val="000000" w:themeColor="text1"/>
          <w:sz w:val="24"/>
          <w:szCs w:val="24"/>
        </w:rPr>
        <w:t xml:space="preserve"> </w:t>
      </w:r>
      <w:r w:rsidR="00A0245F" w:rsidRPr="004E2134">
        <w:rPr>
          <w:rStyle w:val="s1"/>
          <w:rFonts w:ascii="Arial" w:hAnsi="Arial" w:cs="Arial"/>
          <w:color w:val="000000" w:themeColor="text1"/>
          <w:sz w:val="24"/>
          <w:szCs w:val="24"/>
        </w:rPr>
        <w:t>Rhys</w:t>
      </w:r>
      <w:r w:rsidR="00BC7570" w:rsidRPr="004E2134">
        <w:rPr>
          <w:rStyle w:val="s1"/>
          <w:rFonts w:ascii="Arial" w:hAnsi="Arial" w:cs="Arial"/>
          <w:color w:val="000000" w:themeColor="text1"/>
          <w:sz w:val="24"/>
          <w:szCs w:val="24"/>
        </w:rPr>
        <w:t xml:space="preserve"> </w:t>
      </w:r>
      <w:r w:rsidR="00BC7570" w:rsidRPr="004E2134">
        <w:rPr>
          <w:rStyle w:val="s1"/>
          <w:rFonts w:ascii="Arial" w:hAnsi="Arial" w:cs="Arial"/>
          <w:color w:val="000000" w:themeColor="text1"/>
          <w:sz w:val="24"/>
          <w:szCs w:val="24"/>
        </w:rPr>
        <w:t xml:space="preserve">(Morley, Bailey, </w:t>
      </w:r>
      <w:proofErr w:type="gramStart"/>
      <w:r w:rsidR="00BC7570" w:rsidRPr="004E2134">
        <w:rPr>
          <w:rStyle w:val="s1"/>
          <w:rFonts w:ascii="Arial" w:hAnsi="Arial" w:cs="Arial"/>
          <w:color w:val="000000" w:themeColor="text1"/>
          <w:sz w:val="24"/>
          <w:szCs w:val="24"/>
        </w:rPr>
        <w:t>Tan</w:t>
      </w:r>
      <w:proofErr w:type="gramEnd"/>
      <w:r w:rsidR="00BC7570" w:rsidRPr="004E2134">
        <w:rPr>
          <w:rStyle w:val="s1"/>
          <w:rFonts w:ascii="Arial" w:hAnsi="Arial" w:cs="Arial"/>
          <w:color w:val="000000" w:themeColor="text1"/>
          <w:sz w:val="24"/>
          <w:szCs w:val="24"/>
        </w:rPr>
        <w:t xml:space="preserve"> and Cooke, 2005).</w:t>
      </w:r>
      <w:r w:rsidR="006B2B0F" w:rsidRPr="004E2134">
        <w:rPr>
          <w:rStyle w:val="s1"/>
          <w:rFonts w:ascii="Arial" w:hAnsi="Arial" w:cs="Arial"/>
          <w:color w:val="000000" w:themeColor="text1"/>
          <w:sz w:val="24"/>
          <w:szCs w:val="24"/>
        </w:rPr>
        <w:t xml:space="preserve"> </w:t>
      </w:r>
      <w:r w:rsidR="006A34F2" w:rsidRPr="004E2134">
        <w:rPr>
          <w:rStyle w:val="s1"/>
          <w:rFonts w:ascii="Arial" w:hAnsi="Arial" w:cs="Arial"/>
          <w:color w:val="000000" w:themeColor="text1"/>
          <w:sz w:val="24"/>
          <w:szCs w:val="24"/>
        </w:rPr>
        <w:t>Silveira-</w:t>
      </w:r>
      <w:proofErr w:type="spellStart"/>
      <w:r w:rsidR="006A34F2" w:rsidRPr="004E2134">
        <w:rPr>
          <w:rStyle w:val="s1"/>
          <w:rFonts w:ascii="Arial" w:hAnsi="Arial" w:cs="Arial"/>
          <w:color w:val="000000" w:themeColor="text1"/>
          <w:sz w:val="24"/>
          <w:szCs w:val="24"/>
        </w:rPr>
        <w:t>Zaldivar</w:t>
      </w:r>
      <w:proofErr w:type="spellEnd"/>
      <w:r w:rsidR="006A34F2" w:rsidRPr="004E2134">
        <w:rPr>
          <w:rStyle w:val="s1"/>
          <w:rFonts w:ascii="Arial" w:hAnsi="Arial" w:cs="Arial"/>
          <w:color w:val="000000" w:themeColor="text1"/>
          <w:sz w:val="24"/>
          <w:szCs w:val="24"/>
        </w:rPr>
        <w:t xml:space="preserve"> and Curtis (2019) </w:t>
      </w:r>
      <w:r w:rsidR="006B2B0F" w:rsidRPr="004E2134">
        <w:rPr>
          <w:rStyle w:val="s1"/>
          <w:rFonts w:ascii="Arial" w:hAnsi="Arial" w:cs="Arial"/>
          <w:color w:val="000000" w:themeColor="text1"/>
          <w:sz w:val="24"/>
          <w:szCs w:val="24"/>
        </w:rPr>
        <w:t xml:space="preserve">demonstrates that the barriers to this include the cost of training may be difficult to accommodate, transport </w:t>
      </w:r>
      <w:r w:rsidR="00844618" w:rsidRPr="004E2134">
        <w:rPr>
          <w:rStyle w:val="s1"/>
          <w:rFonts w:ascii="Arial" w:hAnsi="Arial" w:cs="Arial"/>
          <w:color w:val="000000" w:themeColor="text1"/>
          <w:sz w:val="24"/>
          <w:szCs w:val="24"/>
        </w:rPr>
        <w:t>issues</w:t>
      </w:r>
      <w:r w:rsidR="006B2B0F" w:rsidRPr="004E2134">
        <w:rPr>
          <w:rStyle w:val="s1"/>
          <w:rFonts w:ascii="Arial" w:hAnsi="Arial" w:cs="Arial"/>
          <w:color w:val="000000" w:themeColor="text1"/>
          <w:sz w:val="24"/>
          <w:szCs w:val="24"/>
        </w:rPr>
        <w:t xml:space="preserve"> to venues and </w:t>
      </w:r>
      <w:r w:rsidR="00844618" w:rsidRPr="004E2134">
        <w:rPr>
          <w:rStyle w:val="s1"/>
          <w:rFonts w:ascii="Arial" w:hAnsi="Arial" w:cs="Arial"/>
          <w:color w:val="000000" w:themeColor="text1"/>
          <w:sz w:val="24"/>
          <w:szCs w:val="24"/>
        </w:rPr>
        <w:t>the availability</w:t>
      </w:r>
      <w:r w:rsidR="00BC7570" w:rsidRPr="004E2134">
        <w:rPr>
          <w:rStyle w:val="s1"/>
          <w:rFonts w:ascii="Arial" w:hAnsi="Arial" w:cs="Arial"/>
          <w:color w:val="000000" w:themeColor="text1"/>
          <w:sz w:val="24"/>
          <w:szCs w:val="24"/>
        </w:rPr>
        <w:t xml:space="preserve"> or</w:t>
      </w:r>
      <w:r w:rsidR="006B2B0F" w:rsidRPr="004E2134">
        <w:rPr>
          <w:rStyle w:val="s1"/>
          <w:rFonts w:ascii="Arial" w:hAnsi="Arial" w:cs="Arial"/>
          <w:color w:val="000000" w:themeColor="text1"/>
          <w:sz w:val="24"/>
          <w:szCs w:val="24"/>
        </w:rPr>
        <w:t xml:space="preserve"> t</w:t>
      </w:r>
      <w:r w:rsidR="00844618" w:rsidRPr="004E2134">
        <w:rPr>
          <w:rStyle w:val="s1"/>
          <w:rFonts w:ascii="Arial" w:hAnsi="Arial" w:cs="Arial"/>
          <w:color w:val="000000" w:themeColor="text1"/>
          <w:sz w:val="24"/>
          <w:szCs w:val="24"/>
        </w:rPr>
        <w:t xml:space="preserve">ime that staff </w:t>
      </w:r>
      <w:r w:rsidR="00BC7570" w:rsidRPr="004E2134">
        <w:rPr>
          <w:rStyle w:val="s1"/>
          <w:rFonts w:ascii="Arial" w:hAnsi="Arial" w:cs="Arial"/>
          <w:color w:val="000000" w:themeColor="text1"/>
          <w:sz w:val="24"/>
          <w:szCs w:val="24"/>
        </w:rPr>
        <w:t xml:space="preserve">need to </w:t>
      </w:r>
      <w:r w:rsidR="00844618" w:rsidRPr="004E2134">
        <w:rPr>
          <w:rStyle w:val="s1"/>
          <w:rFonts w:ascii="Arial" w:hAnsi="Arial" w:cs="Arial"/>
          <w:color w:val="000000" w:themeColor="text1"/>
          <w:sz w:val="24"/>
          <w:szCs w:val="24"/>
        </w:rPr>
        <w:t>have off</w:t>
      </w:r>
      <w:r w:rsidR="00BC7570" w:rsidRPr="004E2134">
        <w:rPr>
          <w:rStyle w:val="s1"/>
          <w:rFonts w:ascii="Arial" w:hAnsi="Arial" w:cs="Arial"/>
          <w:color w:val="000000" w:themeColor="text1"/>
          <w:sz w:val="24"/>
          <w:szCs w:val="24"/>
        </w:rPr>
        <w:t xml:space="preserve"> to complete the training. </w:t>
      </w:r>
      <w:r w:rsidR="00844618" w:rsidRPr="004E2134">
        <w:rPr>
          <w:rStyle w:val="s1"/>
          <w:rFonts w:ascii="Arial" w:hAnsi="Arial" w:cs="Arial"/>
          <w:color w:val="000000" w:themeColor="text1"/>
          <w:sz w:val="24"/>
          <w:szCs w:val="24"/>
        </w:rPr>
        <w:t xml:space="preserve"> </w:t>
      </w:r>
    </w:p>
    <w:p w14:paraId="5E3F1ABC" w14:textId="38DB7CC2" w:rsidR="00844618" w:rsidRPr="004E2134" w:rsidRDefault="006A34F2" w:rsidP="004E2134">
      <w:pPr>
        <w:pStyle w:val="p1"/>
        <w:spacing w:line="360" w:lineRule="auto"/>
        <w:jc w:val="both"/>
        <w:divId w:val="1837767117"/>
        <w:rPr>
          <w:rStyle w:val="s1"/>
          <w:rFonts w:ascii="Arial" w:hAnsi="Arial" w:cs="Arial"/>
          <w:color w:val="000000" w:themeColor="text1"/>
          <w:sz w:val="24"/>
          <w:szCs w:val="24"/>
        </w:rPr>
      </w:pPr>
      <w:r w:rsidRPr="004E2134">
        <w:rPr>
          <w:rStyle w:val="s1"/>
          <w:rFonts w:ascii="Arial" w:hAnsi="Arial" w:cs="Arial"/>
          <w:color w:val="000000" w:themeColor="text1"/>
          <w:sz w:val="24"/>
          <w:szCs w:val="24"/>
        </w:rPr>
        <w:t xml:space="preserve">However, </w:t>
      </w:r>
      <w:proofErr w:type="spellStart"/>
      <w:r w:rsidRPr="004E2134">
        <w:rPr>
          <w:rStyle w:val="s1"/>
          <w:rFonts w:ascii="Arial" w:hAnsi="Arial" w:cs="Arial"/>
          <w:color w:val="000000" w:themeColor="text1"/>
          <w:sz w:val="24"/>
          <w:szCs w:val="24"/>
        </w:rPr>
        <w:t>Stadnick</w:t>
      </w:r>
      <w:proofErr w:type="spellEnd"/>
      <w:r w:rsidRPr="004E2134">
        <w:rPr>
          <w:rStyle w:val="s1"/>
          <w:rFonts w:ascii="Arial" w:hAnsi="Arial" w:cs="Arial"/>
          <w:color w:val="000000" w:themeColor="text1"/>
          <w:sz w:val="24"/>
          <w:szCs w:val="24"/>
        </w:rPr>
        <w:t xml:space="preserve">, et al. (2022) </w:t>
      </w:r>
      <w:r w:rsidR="00844618" w:rsidRPr="004E2134">
        <w:rPr>
          <w:rStyle w:val="s1"/>
          <w:rFonts w:ascii="Arial" w:hAnsi="Arial" w:cs="Arial"/>
          <w:color w:val="000000" w:themeColor="text1"/>
          <w:sz w:val="24"/>
          <w:szCs w:val="24"/>
        </w:rPr>
        <w:t>claims that the opportunity to be referred by a professional working in conjunction with an inclusive leader</w:t>
      </w:r>
      <w:r w:rsidR="00BC7570" w:rsidRPr="004E2134">
        <w:rPr>
          <w:rStyle w:val="s1"/>
          <w:rFonts w:ascii="Arial" w:hAnsi="Arial" w:cs="Arial"/>
          <w:color w:val="000000" w:themeColor="text1"/>
          <w:sz w:val="24"/>
          <w:szCs w:val="24"/>
        </w:rPr>
        <w:t xml:space="preserve"> </w:t>
      </w:r>
      <w:r w:rsidR="00844618" w:rsidRPr="004E2134">
        <w:rPr>
          <w:rStyle w:val="s1"/>
          <w:rFonts w:ascii="Arial" w:hAnsi="Arial" w:cs="Arial"/>
          <w:color w:val="000000" w:themeColor="text1"/>
          <w:sz w:val="24"/>
          <w:szCs w:val="24"/>
        </w:rPr>
        <w:t>can provide further additional social care support, this could mean enhancing an after school and weekend provision which would relive mum of pressure and allow Rhys to go out and complete activities with the correct care</w:t>
      </w:r>
      <w:r w:rsidR="00BC7570" w:rsidRPr="004E2134">
        <w:rPr>
          <w:rFonts w:ascii="Arial" w:hAnsi="Arial" w:cs="Arial"/>
          <w:color w:val="000000" w:themeColor="text1"/>
          <w:sz w:val="24"/>
          <w:szCs w:val="24"/>
        </w:rPr>
        <w:t xml:space="preserve"> (</w:t>
      </w:r>
      <w:proofErr w:type="spellStart"/>
      <w:r w:rsidR="00BC7570" w:rsidRPr="004E2134">
        <w:rPr>
          <w:rStyle w:val="s1"/>
          <w:rFonts w:ascii="Arial" w:hAnsi="Arial" w:cs="Arial"/>
          <w:color w:val="000000" w:themeColor="text1"/>
          <w:sz w:val="24"/>
          <w:szCs w:val="24"/>
        </w:rPr>
        <w:t>Stadnick</w:t>
      </w:r>
      <w:proofErr w:type="spellEnd"/>
      <w:r w:rsidR="00BC7570" w:rsidRPr="004E2134">
        <w:rPr>
          <w:rStyle w:val="s1"/>
          <w:rFonts w:ascii="Arial" w:hAnsi="Arial" w:cs="Arial"/>
          <w:color w:val="000000" w:themeColor="text1"/>
          <w:sz w:val="24"/>
          <w:szCs w:val="24"/>
        </w:rPr>
        <w:t>, et al</w:t>
      </w:r>
      <w:r w:rsidR="00BC7570" w:rsidRPr="004E2134">
        <w:rPr>
          <w:rStyle w:val="s1"/>
          <w:rFonts w:ascii="Arial" w:hAnsi="Arial" w:cs="Arial"/>
          <w:color w:val="000000" w:themeColor="text1"/>
          <w:sz w:val="24"/>
          <w:szCs w:val="24"/>
        </w:rPr>
        <w:t xml:space="preserve">, </w:t>
      </w:r>
      <w:r w:rsidR="00BC7570" w:rsidRPr="004E2134">
        <w:rPr>
          <w:rStyle w:val="s1"/>
          <w:rFonts w:ascii="Arial" w:hAnsi="Arial" w:cs="Arial"/>
          <w:color w:val="000000" w:themeColor="text1"/>
          <w:sz w:val="24"/>
          <w:szCs w:val="24"/>
        </w:rPr>
        <w:t>2022)</w:t>
      </w:r>
      <w:r w:rsidR="00844618" w:rsidRPr="004E2134">
        <w:rPr>
          <w:rStyle w:val="s1"/>
          <w:rFonts w:ascii="Arial" w:hAnsi="Arial" w:cs="Arial"/>
          <w:color w:val="000000" w:themeColor="text1"/>
          <w:sz w:val="24"/>
          <w:szCs w:val="24"/>
        </w:rPr>
        <w:t xml:space="preserve">. </w:t>
      </w:r>
      <w:bookmarkStart w:id="11" w:name="_Hlk121678766"/>
      <w:proofErr w:type="spellStart"/>
      <w:r w:rsidRPr="004E2134">
        <w:rPr>
          <w:rStyle w:val="s1"/>
          <w:rFonts w:ascii="Arial" w:hAnsi="Arial" w:cs="Arial"/>
          <w:color w:val="000000" w:themeColor="text1"/>
          <w:sz w:val="24"/>
          <w:szCs w:val="24"/>
        </w:rPr>
        <w:t>Zwaigenbaum</w:t>
      </w:r>
      <w:proofErr w:type="spellEnd"/>
      <w:r w:rsidRPr="004E2134">
        <w:rPr>
          <w:rStyle w:val="s1"/>
          <w:rFonts w:ascii="Arial" w:hAnsi="Arial" w:cs="Arial"/>
          <w:color w:val="000000" w:themeColor="text1"/>
          <w:sz w:val="24"/>
          <w:szCs w:val="24"/>
        </w:rPr>
        <w:t xml:space="preserve">, et al. (2016) </w:t>
      </w:r>
      <w:bookmarkEnd w:id="11"/>
      <w:r w:rsidR="00844618" w:rsidRPr="004E2134">
        <w:rPr>
          <w:rStyle w:val="s1"/>
          <w:rFonts w:ascii="Arial" w:hAnsi="Arial" w:cs="Arial"/>
          <w:color w:val="000000" w:themeColor="text1"/>
          <w:sz w:val="24"/>
          <w:szCs w:val="24"/>
        </w:rPr>
        <w:t xml:space="preserve">points out that this may not be so easy as there may be a waiting list and it is not a service that would be able to start with immediate effect. </w:t>
      </w:r>
      <w:r w:rsidR="00F918D9" w:rsidRPr="004E2134">
        <w:rPr>
          <w:rStyle w:val="s1"/>
          <w:rFonts w:ascii="Arial" w:hAnsi="Arial" w:cs="Arial"/>
          <w:color w:val="000000" w:themeColor="text1"/>
          <w:sz w:val="24"/>
          <w:szCs w:val="24"/>
        </w:rPr>
        <w:t>Also,</w:t>
      </w:r>
      <w:r w:rsidR="00844618" w:rsidRPr="004E2134">
        <w:rPr>
          <w:rStyle w:val="s1"/>
          <w:rFonts w:ascii="Arial" w:hAnsi="Arial" w:cs="Arial"/>
          <w:color w:val="000000" w:themeColor="text1"/>
          <w:sz w:val="24"/>
          <w:szCs w:val="24"/>
        </w:rPr>
        <w:t xml:space="preserve"> mum and dad may struggle with attachment issues and separation anxiety</w:t>
      </w:r>
      <w:r w:rsidR="00BC7570" w:rsidRPr="004E2134">
        <w:rPr>
          <w:rStyle w:val="s1"/>
          <w:rFonts w:ascii="Arial" w:hAnsi="Arial" w:cs="Arial"/>
          <w:color w:val="000000" w:themeColor="text1"/>
          <w:sz w:val="24"/>
          <w:szCs w:val="24"/>
        </w:rPr>
        <w:t xml:space="preserve"> with the transition to further support and less hours with Rhys (</w:t>
      </w:r>
      <w:proofErr w:type="spellStart"/>
      <w:r w:rsidR="00BC7570" w:rsidRPr="004E2134">
        <w:rPr>
          <w:rStyle w:val="s1"/>
          <w:rFonts w:ascii="Arial" w:hAnsi="Arial" w:cs="Arial"/>
          <w:color w:val="000000" w:themeColor="text1"/>
          <w:sz w:val="24"/>
          <w:szCs w:val="24"/>
        </w:rPr>
        <w:t>Zwaigenbaum</w:t>
      </w:r>
      <w:proofErr w:type="spellEnd"/>
      <w:r w:rsidR="00BC7570" w:rsidRPr="004E2134">
        <w:rPr>
          <w:rStyle w:val="s1"/>
          <w:rFonts w:ascii="Arial" w:hAnsi="Arial" w:cs="Arial"/>
          <w:color w:val="000000" w:themeColor="text1"/>
          <w:sz w:val="24"/>
          <w:szCs w:val="24"/>
        </w:rPr>
        <w:t>, et al</w:t>
      </w:r>
      <w:r w:rsidR="00BC7570" w:rsidRPr="004E2134">
        <w:rPr>
          <w:rStyle w:val="s1"/>
          <w:rFonts w:ascii="Arial" w:hAnsi="Arial" w:cs="Arial"/>
          <w:color w:val="000000" w:themeColor="text1"/>
          <w:sz w:val="24"/>
          <w:szCs w:val="24"/>
        </w:rPr>
        <w:t xml:space="preserve">, </w:t>
      </w:r>
      <w:r w:rsidR="00BC7570" w:rsidRPr="004E2134">
        <w:rPr>
          <w:rStyle w:val="s1"/>
          <w:rFonts w:ascii="Arial" w:hAnsi="Arial" w:cs="Arial"/>
          <w:color w:val="000000" w:themeColor="text1"/>
          <w:sz w:val="24"/>
          <w:szCs w:val="24"/>
        </w:rPr>
        <w:t>2016)</w:t>
      </w:r>
      <w:r w:rsidR="00844618" w:rsidRPr="004E2134">
        <w:rPr>
          <w:rStyle w:val="s1"/>
          <w:rFonts w:ascii="Arial" w:hAnsi="Arial" w:cs="Arial"/>
          <w:color w:val="000000" w:themeColor="text1"/>
          <w:sz w:val="24"/>
          <w:szCs w:val="24"/>
        </w:rPr>
        <w:t xml:space="preserve">. </w:t>
      </w:r>
    </w:p>
    <w:p w14:paraId="683EE3C0" w14:textId="191636B8" w:rsidR="00001CD7" w:rsidRPr="004E2134" w:rsidRDefault="00844618" w:rsidP="004E2134">
      <w:pPr>
        <w:pStyle w:val="p1"/>
        <w:spacing w:line="360" w:lineRule="auto"/>
        <w:jc w:val="both"/>
        <w:divId w:val="1837767117"/>
        <w:rPr>
          <w:rStyle w:val="s1"/>
          <w:rFonts w:ascii="Arial" w:hAnsi="Arial" w:cs="Arial"/>
          <w:color w:val="000000" w:themeColor="text1"/>
          <w:sz w:val="24"/>
          <w:szCs w:val="24"/>
          <w:shd w:val="clear" w:color="auto" w:fill="FCFCFC"/>
        </w:rPr>
      </w:pPr>
      <w:r w:rsidRPr="004E2134">
        <w:rPr>
          <w:rStyle w:val="s1"/>
          <w:rFonts w:ascii="Arial" w:hAnsi="Arial" w:cs="Arial"/>
          <w:color w:val="000000" w:themeColor="text1"/>
          <w:sz w:val="24"/>
          <w:szCs w:val="24"/>
        </w:rPr>
        <w:t xml:space="preserve">Furthermore </w:t>
      </w:r>
      <w:bookmarkStart w:id="12" w:name="_Hlk121351540"/>
      <w:r w:rsidR="00C32379" w:rsidRPr="004E2134">
        <w:rPr>
          <w:rFonts w:ascii="Arial" w:hAnsi="Arial" w:cs="Arial"/>
          <w:color w:val="000000" w:themeColor="text1"/>
          <w:sz w:val="24"/>
          <w:szCs w:val="24"/>
          <w:shd w:val="clear" w:color="auto" w:fill="FCFCFC"/>
        </w:rPr>
        <w:t>Dyches</w:t>
      </w:r>
      <w:r w:rsidR="00BC7570" w:rsidRPr="004E2134">
        <w:rPr>
          <w:rFonts w:ascii="Arial" w:hAnsi="Arial" w:cs="Arial"/>
          <w:color w:val="000000" w:themeColor="text1"/>
          <w:sz w:val="24"/>
          <w:szCs w:val="24"/>
          <w:shd w:val="clear" w:color="auto" w:fill="FCFCFC"/>
        </w:rPr>
        <w:t>, et al. (2016)</w:t>
      </w:r>
      <w:r w:rsidR="00C32379" w:rsidRPr="004E2134">
        <w:rPr>
          <w:rFonts w:ascii="Arial" w:hAnsi="Arial" w:cs="Arial"/>
          <w:color w:val="000000" w:themeColor="text1"/>
          <w:sz w:val="24"/>
          <w:szCs w:val="24"/>
          <w:shd w:val="clear" w:color="auto" w:fill="FCFCFC"/>
        </w:rPr>
        <w:t xml:space="preserve"> </w:t>
      </w:r>
      <w:bookmarkEnd w:id="12"/>
      <w:r w:rsidRPr="004E2134">
        <w:rPr>
          <w:rStyle w:val="s1"/>
          <w:rFonts w:ascii="Arial" w:hAnsi="Arial" w:cs="Arial"/>
          <w:color w:val="000000" w:themeColor="text1"/>
          <w:sz w:val="24"/>
          <w:szCs w:val="24"/>
        </w:rPr>
        <w:t>highlight</w:t>
      </w:r>
      <w:r w:rsidR="00BC7570" w:rsidRPr="004E2134">
        <w:rPr>
          <w:rStyle w:val="s1"/>
          <w:rFonts w:ascii="Arial" w:hAnsi="Arial" w:cs="Arial"/>
          <w:color w:val="000000" w:themeColor="text1"/>
          <w:sz w:val="24"/>
          <w:szCs w:val="24"/>
        </w:rPr>
        <w:t>s</w:t>
      </w:r>
      <w:r w:rsidRPr="004E2134">
        <w:rPr>
          <w:rStyle w:val="s1"/>
          <w:rFonts w:ascii="Arial" w:hAnsi="Arial" w:cs="Arial"/>
          <w:color w:val="000000" w:themeColor="text1"/>
          <w:sz w:val="24"/>
          <w:szCs w:val="24"/>
        </w:rPr>
        <w:t xml:space="preserve"> </w:t>
      </w:r>
      <w:proofErr w:type="spellStart"/>
      <w:r w:rsidR="006A34F2" w:rsidRPr="004E2134">
        <w:rPr>
          <w:rStyle w:val="s1"/>
          <w:rFonts w:ascii="Arial" w:hAnsi="Arial" w:cs="Arial"/>
          <w:color w:val="000000" w:themeColor="text1"/>
          <w:sz w:val="24"/>
          <w:szCs w:val="24"/>
        </w:rPr>
        <w:t>Stadnick</w:t>
      </w:r>
      <w:proofErr w:type="spellEnd"/>
      <w:r w:rsidR="006A34F2" w:rsidRPr="004E2134">
        <w:rPr>
          <w:rStyle w:val="s1"/>
          <w:rFonts w:ascii="Arial" w:hAnsi="Arial" w:cs="Arial"/>
          <w:color w:val="000000" w:themeColor="text1"/>
          <w:sz w:val="24"/>
          <w:szCs w:val="24"/>
        </w:rPr>
        <w:t>, et al. (2022) st</w:t>
      </w:r>
      <w:r w:rsidR="00BC7570" w:rsidRPr="004E2134">
        <w:rPr>
          <w:rStyle w:val="s1"/>
          <w:rFonts w:ascii="Arial" w:hAnsi="Arial" w:cs="Arial"/>
          <w:color w:val="000000" w:themeColor="text1"/>
          <w:sz w:val="24"/>
          <w:szCs w:val="24"/>
        </w:rPr>
        <w:t xml:space="preserve">udy by demonstrating that </w:t>
      </w:r>
      <w:r w:rsidRPr="004E2134">
        <w:rPr>
          <w:rStyle w:val="s1"/>
          <w:rFonts w:ascii="Arial" w:hAnsi="Arial" w:cs="Arial"/>
          <w:color w:val="000000" w:themeColor="text1"/>
          <w:sz w:val="24"/>
          <w:szCs w:val="24"/>
        </w:rPr>
        <w:t xml:space="preserve">professionals working with </w:t>
      </w:r>
      <w:r w:rsidR="00F918D9" w:rsidRPr="004E2134">
        <w:rPr>
          <w:rStyle w:val="s1"/>
          <w:rFonts w:ascii="Arial" w:hAnsi="Arial" w:cs="Arial"/>
          <w:color w:val="000000" w:themeColor="text1"/>
          <w:sz w:val="24"/>
          <w:szCs w:val="24"/>
        </w:rPr>
        <w:t>Rhys</w:t>
      </w:r>
      <w:r w:rsidRPr="004E2134">
        <w:rPr>
          <w:rStyle w:val="s1"/>
          <w:rFonts w:ascii="Arial" w:hAnsi="Arial" w:cs="Arial"/>
          <w:color w:val="000000" w:themeColor="text1"/>
          <w:sz w:val="24"/>
          <w:szCs w:val="24"/>
        </w:rPr>
        <w:t xml:space="preserve"> and an inclusive leader can confer and </w:t>
      </w:r>
      <w:r w:rsidR="00F918D9" w:rsidRPr="004E2134">
        <w:rPr>
          <w:rStyle w:val="s1"/>
          <w:rFonts w:ascii="Arial" w:hAnsi="Arial" w:cs="Arial"/>
          <w:color w:val="000000" w:themeColor="text1"/>
          <w:sz w:val="24"/>
          <w:szCs w:val="24"/>
        </w:rPr>
        <w:t>prepare</w:t>
      </w:r>
      <w:r w:rsidRPr="004E2134">
        <w:rPr>
          <w:rStyle w:val="s1"/>
          <w:rFonts w:ascii="Arial" w:hAnsi="Arial" w:cs="Arial"/>
          <w:color w:val="000000" w:themeColor="text1"/>
          <w:sz w:val="24"/>
          <w:szCs w:val="24"/>
        </w:rPr>
        <w:t xml:space="preserve"> </w:t>
      </w:r>
      <w:r w:rsidR="00F918D9" w:rsidRPr="004E2134">
        <w:rPr>
          <w:rStyle w:val="s1"/>
          <w:rFonts w:ascii="Arial" w:hAnsi="Arial" w:cs="Arial"/>
          <w:color w:val="000000" w:themeColor="text1"/>
          <w:sz w:val="24"/>
          <w:szCs w:val="24"/>
        </w:rPr>
        <w:t>a regular respite service or placement where Rhys could stay overnight at a facility or home</w:t>
      </w:r>
      <w:r w:rsidR="007377DA" w:rsidRPr="004E2134">
        <w:rPr>
          <w:rStyle w:val="s1"/>
          <w:rFonts w:ascii="Arial" w:hAnsi="Arial" w:cs="Arial"/>
          <w:color w:val="000000" w:themeColor="text1"/>
          <w:sz w:val="24"/>
          <w:szCs w:val="24"/>
        </w:rPr>
        <w:t>.</w:t>
      </w:r>
      <w:r w:rsidR="00F918D9" w:rsidRPr="004E2134">
        <w:rPr>
          <w:rStyle w:val="s1"/>
          <w:rFonts w:ascii="Arial" w:hAnsi="Arial" w:cs="Arial"/>
          <w:color w:val="000000" w:themeColor="text1"/>
          <w:sz w:val="24"/>
          <w:szCs w:val="24"/>
        </w:rPr>
        <w:t xml:space="preserve"> </w:t>
      </w:r>
      <w:r w:rsidR="007377DA" w:rsidRPr="004E2134">
        <w:rPr>
          <w:rStyle w:val="s1"/>
          <w:rFonts w:ascii="Arial" w:hAnsi="Arial" w:cs="Arial"/>
          <w:color w:val="000000" w:themeColor="text1"/>
          <w:sz w:val="24"/>
          <w:szCs w:val="24"/>
        </w:rPr>
        <w:t>T</w:t>
      </w:r>
      <w:r w:rsidR="00F918D9" w:rsidRPr="004E2134">
        <w:rPr>
          <w:rStyle w:val="s1"/>
          <w:rFonts w:ascii="Arial" w:hAnsi="Arial" w:cs="Arial"/>
          <w:color w:val="000000" w:themeColor="text1"/>
          <w:sz w:val="24"/>
          <w:szCs w:val="24"/>
        </w:rPr>
        <w:t xml:space="preserve">his would benefit mum as she would be </w:t>
      </w:r>
      <w:r w:rsidR="006A34F2" w:rsidRPr="004E2134">
        <w:rPr>
          <w:rStyle w:val="s1"/>
          <w:rFonts w:ascii="Arial" w:hAnsi="Arial" w:cs="Arial"/>
          <w:color w:val="000000" w:themeColor="text1"/>
          <w:sz w:val="24"/>
          <w:szCs w:val="24"/>
        </w:rPr>
        <w:t>able</w:t>
      </w:r>
      <w:r w:rsidR="00F918D9" w:rsidRPr="004E2134">
        <w:rPr>
          <w:rStyle w:val="s1"/>
          <w:rFonts w:ascii="Arial" w:hAnsi="Arial" w:cs="Arial"/>
          <w:color w:val="000000" w:themeColor="text1"/>
          <w:sz w:val="24"/>
          <w:szCs w:val="24"/>
        </w:rPr>
        <w:t xml:space="preserve"> to spend time with the family and Rhys would have the opportunity to have social interaction outside the home</w:t>
      </w:r>
      <w:r w:rsidR="007377DA" w:rsidRPr="004E2134">
        <w:rPr>
          <w:rFonts w:ascii="Arial" w:hAnsi="Arial" w:cs="Arial"/>
          <w:color w:val="000000" w:themeColor="text1"/>
          <w:sz w:val="24"/>
          <w:szCs w:val="24"/>
        </w:rPr>
        <w:t xml:space="preserve"> (</w:t>
      </w:r>
      <w:r w:rsidR="007377DA" w:rsidRPr="004E2134">
        <w:rPr>
          <w:rStyle w:val="s1"/>
          <w:rFonts w:ascii="Arial" w:hAnsi="Arial" w:cs="Arial"/>
          <w:color w:val="000000" w:themeColor="text1"/>
          <w:sz w:val="24"/>
          <w:szCs w:val="24"/>
        </w:rPr>
        <w:t>Dyches, et al</w:t>
      </w:r>
      <w:r w:rsidR="007377DA" w:rsidRPr="004E2134">
        <w:rPr>
          <w:rStyle w:val="s1"/>
          <w:rFonts w:ascii="Arial" w:hAnsi="Arial" w:cs="Arial"/>
          <w:color w:val="000000" w:themeColor="text1"/>
          <w:sz w:val="24"/>
          <w:szCs w:val="24"/>
        </w:rPr>
        <w:t xml:space="preserve">, </w:t>
      </w:r>
      <w:r w:rsidR="007377DA" w:rsidRPr="004E2134">
        <w:rPr>
          <w:rStyle w:val="s1"/>
          <w:rFonts w:ascii="Arial" w:hAnsi="Arial" w:cs="Arial"/>
          <w:color w:val="000000" w:themeColor="text1"/>
          <w:sz w:val="24"/>
          <w:szCs w:val="24"/>
        </w:rPr>
        <w:t>2016)</w:t>
      </w:r>
      <w:r w:rsidR="00F918D9" w:rsidRPr="004E2134">
        <w:rPr>
          <w:rStyle w:val="s1"/>
          <w:rFonts w:ascii="Arial" w:hAnsi="Arial" w:cs="Arial"/>
          <w:color w:val="000000" w:themeColor="text1"/>
          <w:sz w:val="24"/>
          <w:szCs w:val="24"/>
        </w:rPr>
        <w:t xml:space="preserve">. This method </w:t>
      </w:r>
      <w:r w:rsidR="006A34F2" w:rsidRPr="004E2134">
        <w:rPr>
          <w:rStyle w:val="s1"/>
          <w:rFonts w:ascii="Arial" w:hAnsi="Arial" w:cs="Arial"/>
          <w:color w:val="000000" w:themeColor="text1"/>
          <w:sz w:val="24"/>
          <w:szCs w:val="24"/>
        </w:rPr>
        <w:t xml:space="preserve">as confirmed by </w:t>
      </w:r>
      <w:r w:rsidR="00C32379" w:rsidRPr="004E2134">
        <w:rPr>
          <w:rStyle w:val="s1"/>
          <w:rFonts w:ascii="Arial" w:hAnsi="Arial" w:cs="Arial"/>
          <w:color w:val="000000" w:themeColor="text1"/>
          <w:sz w:val="24"/>
          <w:szCs w:val="24"/>
        </w:rPr>
        <w:t xml:space="preserve">Cooke, </w:t>
      </w:r>
      <w:proofErr w:type="gramStart"/>
      <w:r w:rsidR="00C32379" w:rsidRPr="004E2134">
        <w:rPr>
          <w:rStyle w:val="s1"/>
          <w:rFonts w:ascii="Arial" w:hAnsi="Arial" w:cs="Arial"/>
          <w:color w:val="000000" w:themeColor="text1"/>
          <w:sz w:val="24"/>
          <w:szCs w:val="24"/>
        </w:rPr>
        <w:t>Smith</w:t>
      </w:r>
      <w:proofErr w:type="gramEnd"/>
      <w:r w:rsidR="00C32379" w:rsidRPr="004E2134">
        <w:rPr>
          <w:rStyle w:val="s1"/>
          <w:rFonts w:ascii="Arial" w:hAnsi="Arial" w:cs="Arial"/>
          <w:color w:val="000000" w:themeColor="text1"/>
          <w:sz w:val="24"/>
          <w:szCs w:val="24"/>
        </w:rPr>
        <w:t xml:space="preserve"> and Brenner</w:t>
      </w:r>
      <w:r w:rsidR="007377DA" w:rsidRPr="004E2134">
        <w:rPr>
          <w:rStyle w:val="s1"/>
          <w:rFonts w:ascii="Arial" w:hAnsi="Arial" w:cs="Arial"/>
          <w:color w:val="000000" w:themeColor="text1"/>
          <w:sz w:val="24"/>
          <w:szCs w:val="24"/>
        </w:rPr>
        <w:t>-</w:t>
      </w:r>
      <w:r w:rsidR="004E2134" w:rsidRPr="004E2134">
        <w:rPr>
          <w:rStyle w:val="s1"/>
          <w:rFonts w:ascii="Arial" w:hAnsi="Arial" w:cs="Arial"/>
          <w:color w:val="000000" w:themeColor="text1"/>
          <w:sz w:val="24"/>
          <w:szCs w:val="24"/>
        </w:rPr>
        <w:t>parents (</w:t>
      </w:r>
      <w:r w:rsidR="00C32379" w:rsidRPr="004E2134">
        <w:rPr>
          <w:rStyle w:val="s1"/>
          <w:rFonts w:ascii="Arial" w:hAnsi="Arial" w:cs="Arial"/>
          <w:color w:val="000000" w:themeColor="text1"/>
          <w:sz w:val="24"/>
          <w:szCs w:val="24"/>
        </w:rPr>
        <w:t xml:space="preserve">2022) </w:t>
      </w:r>
      <w:r w:rsidR="00F918D9" w:rsidRPr="004E2134">
        <w:rPr>
          <w:rStyle w:val="s1"/>
          <w:rFonts w:ascii="Arial" w:hAnsi="Arial" w:cs="Arial"/>
          <w:color w:val="000000" w:themeColor="text1"/>
          <w:sz w:val="24"/>
          <w:szCs w:val="24"/>
        </w:rPr>
        <w:t>may cr</w:t>
      </w:r>
      <w:r w:rsidR="007377DA" w:rsidRPr="004E2134">
        <w:rPr>
          <w:rStyle w:val="s1"/>
          <w:rFonts w:ascii="Arial" w:hAnsi="Arial" w:cs="Arial"/>
          <w:color w:val="000000" w:themeColor="text1"/>
          <w:sz w:val="24"/>
          <w:szCs w:val="24"/>
        </w:rPr>
        <w:t>ea</w:t>
      </w:r>
      <w:r w:rsidR="00F918D9" w:rsidRPr="004E2134">
        <w:rPr>
          <w:rStyle w:val="s1"/>
          <w:rFonts w:ascii="Arial" w:hAnsi="Arial" w:cs="Arial"/>
          <w:color w:val="000000" w:themeColor="text1"/>
          <w:sz w:val="24"/>
          <w:szCs w:val="24"/>
        </w:rPr>
        <w:t>te barrier</w:t>
      </w:r>
      <w:r w:rsidR="00C32379" w:rsidRPr="004E2134">
        <w:rPr>
          <w:rStyle w:val="s1"/>
          <w:rFonts w:ascii="Arial" w:hAnsi="Arial" w:cs="Arial"/>
          <w:color w:val="000000" w:themeColor="text1"/>
          <w:sz w:val="24"/>
          <w:szCs w:val="24"/>
        </w:rPr>
        <w:t xml:space="preserve">s </w:t>
      </w:r>
      <w:r w:rsidR="00F918D9" w:rsidRPr="004E2134">
        <w:rPr>
          <w:rStyle w:val="s1"/>
          <w:rFonts w:ascii="Arial" w:hAnsi="Arial" w:cs="Arial"/>
          <w:color w:val="000000" w:themeColor="text1"/>
          <w:sz w:val="24"/>
          <w:szCs w:val="24"/>
        </w:rPr>
        <w:t xml:space="preserve">such as, </w:t>
      </w:r>
      <w:r w:rsidR="00C32379" w:rsidRPr="004E2134">
        <w:rPr>
          <w:rStyle w:val="s1"/>
          <w:rFonts w:ascii="Arial" w:hAnsi="Arial" w:cs="Arial"/>
          <w:color w:val="000000" w:themeColor="text1"/>
          <w:sz w:val="24"/>
          <w:szCs w:val="24"/>
        </w:rPr>
        <w:t xml:space="preserve">the </w:t>
      </w:r>
      <w:r w:rsidR="00F918D9" w:rsidRPr="004E2134">
        <w:rPr>
          <w:rStyle w:val="s1"/>
          <w:rFonts w:ascii="Arial" w:hAnsi="Arial" w:cs="Arial"/>
          <w:color w:val="000000" w:themeColor="text1"/>
          <w:sz w:val="24"/>
          <w:szCs w:val="24"/>
        </w:rPr>
        <w:t>worry over Rhys being exposed to abuse or neglect also, Rhys may not transition well with the service</w:t>
      </w:r>
      <w:r w:rsidR="007377DA" w:rsidRPr="004E2134">
        <w:rPr>
          <w:rStyle w:val="s1"/>
          <w:rFonts w:ascii="Arial" w:hAnsi="Arial" w:cs="Arial"/>
          <w:color w:val="000000" w:themeColor="text1"/>
          <w:sz w:val="24"/>
          <w:szCs w:val="24"/>
        </w:rPr>
        <w:t xml:space="preserve"> as he’s never stay away from home</w:t>
      </w:r>
      <w:r w:rsidR="00F918D9" w:rsidRPr="004E2134">
        <w:rPr>
          <w:rStyle w:val="s1"/>
          <w:rFonts w:ascii="Arial" w:hAnsi="Arial" w:cs="Arial"/>
          <w:color w:val="000000" w:themeColor="text1"/>
          <w:sz w:val="24"/>
          <w:szCs w:val="24"/>
        </w:rPr>
        <w:t xml:space="preserve"> which could impact </w:t>
      </w:r>
      <w:r w:rsidR="007377DA" w:rsidRPr="004E2134">
        <w:rPr>
          <w:rStyle w:val="s1"/>
          <w:rFonts w:ascii="Arial" w:hAnsi="Arial" w:cs="Arial"/>
          <w:color w:val="000000" w:themeColor="text1"/>
          <w:sz w:val="24"/>
          <w:szCs w:val="24"/>
        </w:rPr>
        <w:t xml:space="preserve">with </w:t>
      </w:r>
      <w:r w:rsidR="00F918D9" w:rsidRPr="004E2134">
        <w:rPr>
          <w:rStyle w:val="s1"/>
          <w:rFonts w:ascii="Arial" w:hAnsi="Arial" w:cs="Arial"/>
          <w:color w:val="000000" w:themeColor="text1"/>
          <w:sz w:val="24"/>
          <w:szCs w:val="24"/>
        </w:rPr>
        <w:t xml:space="preserve">progress and areas of development. </w:t>
      </w:r>
    </w:p>
    <w:p w14:paraId="79122E8B" w14:textId="6848D3DA" w:rsidR="00001CD7" w:rsidRPr="004E2134" w:rsidRDefault="00076B18" w:rsidP="004E2134">
      <w:pPr>
        <w:pStyle w:val="p1"/>
        <w:spacing w:line="360" w:lineRule="auto"/>
        <w:jc w:val="both"/>
        <w:divId w:val="1837767117"/>
        <w:rPr>
          <w:rStyle w:val="s1"/>
          <w:rFonts w:ascii="Arial" w:hAnsi="Arial" w:cs="Arial"/>
          <w:color w:val="000000" w:themeColor="text1"/>
          <w:sz w:val="24"/>
          <w:szCs w:val="24"/>
          <w:shd w:val="clear" w:color="auto" w:fill="FCFCFC"/>
        </w:rPr>
      </w:pPr>
      <w:r w:rsidRPr="004E2134">
        <w:rPr>
          <w:rStyle w:val="s1"/>
          <w:rFonts w:ascii="Arial" w:hAnsi="Arial" w:cs="Arial"/>
          <w:color w:val="000000" w:themeColor="text1"/>
          <w:sz w:val="24"/>
          <w:szCs w:val="24"/>
        </w:rPr>
        <w:t xml:space="preserve">Considering Dyches, et al. (2016) </w:t>
      </w:r>
      <w:r w:rsidR="00F918D9" w:rsidRPr="004E2134">
        <w:rPr>
          <w:rStyle w:val="s1"/>
          <w:rFonts w:ascii="Arial" w:hAnsi="Arial" w:cs="Arial"/>
          <w:color w:val="000000" w:themeColor="text1"/>
          <w:sz w:val="24"/>
          <w:szCs w:val="24"/>
        </w:rPr>
        <w:t xml:space="preserve">suggestion, </w:t>
      </w:r>
      <w:bookmarkStart w:id="13" w:name="_Hlk121356072"/>
      <w:r w:rsidR="009415C9" w:rsidRPr="004E2134">
        <w:rPr>
          <w:rFonts w:ascii="Arial" w:hAnsi="Arial" w:cs="Arial"/>
          <w:color w:val="000000" w:themeColor="text1"/>
          <w:sz w:val="24"/>
          <w:szCs w:val="24"/>
        </w:rPr>
        <w:t>Bauman</w:t>
      </w:r>
      <w:r w:rsidR="007377DA" w:rsidRPr="004E2134">
        <w:rPr>
          <w:rFonts w:ascii="Arial" w:hAnsi="Arial" w:cs="Arial"/>
          <w:color w:val="000000" w:themeColor="text1"/>
          <w:sz w:val="24"/>
          <w:szCs w:val="24"/>
        </w:rPr>
        <w:t xml:space="preserve"> </w:t>
      </w:r>
      <w:r w:rsidR="009415C9" w:rsidRPr="004E2134">
        <w:rPr>
          <w:rFonts w:ascii="Arial" w:hAnsi="Arial" w:cs="Arial"/>
          <w:color w:val="000000" w:themeColor="text1"/>
          <w:sz w:val="24"/>
          <w:szCs w:val="24"/>
        </w:rPr>
        <w:t xml:space="preserve">(2020). </w:t>
      </w:r>
      <w:bookmarkEnd w:id="13"/>
      <w:r w:rsidR="00F918D9" w:rsidRPr="004E2134">
        <w:rPr>
          <w:rStyle w:val="s1"/>
          <w:rFonts w:ascii="Arial" w:hAnsi="Arial" w:cs="Arial"/>
          <w:color w:val="000000" w:themeColor="text1"/>
          <w:sz w:val="24"/>
          <w:szCs w:val="24"/>
        </w:rPr>
        <w:t xml:space="preserve">believes that professionals can arrange for Rhys to have a multidisciplinary team with monthly meetings to assess, monitor and develop all aspects of Rhys’s physical, emotional, </w:t>
      </w:r>
      <w:r w:rsidR="00F918D9" w:rsidRPr="004E2134">
        <w:rPr>
          <w:rStyle w:val="s1"/>
          <w:rFonts w:ascii="Arial" w:hAnsi="Arial" w:cs="Arial"/>
          <w:color w:val="000000" w:themeColor="text1"/>
          <w:sz w:val="24"/>
          <w:szCs w:val="24"/>
        </w:rPr>
        <w:lastRenderedPageBreak/>
        <w:t>social, and cognitive progression</w:t>
      </w:r>
      <w:r w:rsidR="009415C9" w:rsidRPr="004E2134">
        <w:rPr>
          <w:rStyle w:val="s1"/>
          <w:rFonts w:ascii="Arial" w:hAnsi="Arial" w:cs="Arial"/>
          <w:color w:val="000000" w:themeColor="text1"/>
          <w:sz w:val="24"/>
          <w:szCs w:val="24"/>
        </w:rPr>
        <w:t>. Furthermore, t</w:t>
      </w:r>
      <w:r w:rsidR="00F918D9" w:rsidRPr="004E2134">
        <w:rPr>
          <w:rStyle w:val="s1"/>
          <w:rFonts w:ascii="Arial" w:hAnsi="Arial" w:cs="Arial"/>
          <w:color w:val="000000" w:themeColor="text1"/>
          <w:sz w:val="24"/>
          <w:szCs w:val="24"/>
        </w:rPr>
        <w:t>his can provide an overall benefit of tracking and presenting what can be improved and changed for Rhys for him to reach his full potential and to have the best quality of life at school and at home</w:t>
      </w:r>
      <w:r w:rsidR="009415C9" w:rsidRPr="004E2134">
        <w:rPr>
          <w:rFonts w:ascii="Arial" w:hAnsi="Arial" w:cs="Arial"/>
          <w:color w:val="000000" w:themeColor="text1"/>
          <w:sz w:val="24"/>
          <w:szCs w:val="24"/>
        </w:rPr>
        <w:t xml:space="preserve"> (</w:t>
      </w:r>
      <w:r w:rsidR="009415C9" w:rsidRPr="004E2134">
        <w:rPr>
          <w:rStyle w:val="s1"/>
          <w:rFonts w:ascii="Arial" w:hAnsi="Arial" w:cs="Arial"/>
          <w:color w:val="000000" w:themeColor="text1"/>
          <w:sz w:val="24"/>
          <w:szCs w:val="24"/>
        </w:rPr>
        <w:t>Bauman, 2020).</w:t>
      </w:r>
      <w:r w:rsidR="009415C9" w:rsidRPr="004E2134">
        <w:rPr>
          <w:rFonts w:ascii="Arial" w:hAnsi="Arial" w:cs="Arial"/>
          <w:color w:val="000000" w:themeColor="text1"/>
          <w:sz w:val="24"/>
          <w:szCs w:val="24"/>
        </w:rPr>
        <w:t xml:space="preserve"> </w:t>
      </w:r>
      <w:r w:rsidR="009415C9" w:rsidRPr="004E2134">
        <w:rPr>
          <w:rStyle w:val="s1"/>
          <w:rFonts w:ascii="Arial" w:hAnsi="Arial" w:cs="Arial"/>
          <w:color w:val="000000" w:themeColor="text1"/>
          <w:sz w:val="24"/>
          <w:szCs w:val="24"/>
        </w:rPr>
        <w:t>Lundin, et al. (2021) claims</w:t>
      </w:r>
      <w:r w:rsidR="00F918D9" w:rsidRPr="004E2134">
        <w:rPr>
          <w:rStyle w:val="s1"/>
          <w:rFonts w:ascii="Arial" w:hAnsi="Arial" w:cs="Arial"/>
          <w:color w:val="000000" w:themeColor="text1"/>
          <w:sz w:val="24"/>
          <w:szCs w:val="24"/>
        </w:rPr>
        <w:t xml:space="preserve"> that the difficulties with this could include the team not </w:t>
      </w:r>
      <w:r w:rsidR="00582ED3" w:rsidRPr="004E2134">
        <w:rPr>
          <w:rStyle w:val="s1"/>
          <w:rFonts w:ascii="Arial" w:hAnsi="Arial" w:cs="Arial"/>
          <w:color w:val="000000" w:themeColor="text1"/>
          <w:sz w:val="24"/>
          <w:szCs w:val="24"/>
        </w:rPr>
        <w:t>agreeing</w:t>
      </w:r>
      <w:r w:rsidR="00F918D9" w:rsidRPr="004E2134">
        <w:rPr>
          <w:rStyle w:val="s1"/>
          <w:rFonts w:ascii="Arial" w:hAnsi="Arial" w:cs="Arial"/>
          <w:color w:val="000000" w:themeColor="text1"/>
          <w:sz w:val="24"/>
          <w:szCs w:val="24"/>
        </w:rPr>
        <w:t xml:space="preserve"> and having different perspectives when discuss</w:t>
      </w:r>
      <w:r w:rsidR="007377DA" w:rsidRPr="004E2134">
        <w:rPr>
          <w:rStyle w:val="s1"/>
          <w:rFonts w:ascii="Arial" w:hAnsi="Arial" w:cs="Arial"/>
          <w:color w:val="000000" w:themeColor="text1"/>
          <w:sz w:val="24"/>
          <w:szCs w:val="24"/>
        </w:rPr>
        <w:t>ing</w:t>
      </w:r>
      <w:r w:rsidR="00F918D9" w:rsidRPr="004E2134">
        <w:rPr>
          <w:rStyle w:val="s1"/>
          <w:rFonts w:ascii="Arial" w:hAnsi="Arial" w:cs="Arial"/>
          <w:color w:val="000000" w:themeColor="text1"/>
          <w:sz w:val="24"/>
          <w:szCs w:val="24"/>
        </w:rPr>
        <w:t xml:space="preserve"> and decid</w:t>
      </w:r>
      <w:r w:rsidR="007377DA" w:rsidRPr="004E2134">
        <w:rPr>
          <w:rStyle w:val="s1"/>
          <w:rFonts w:ascii="Arial" w:hAnsi="Arial" w:cs="Arial"/>
          <w:color w:val="000000" w:themeColor="text1"/>
          <w:sz w:val="24"/>
          <w:szCs w:val="24"/>
        </w:rPr>
        <w:t xml:space="preserve">ing </w:t>
      </w:r>
      <w:r w:rsidR="00F918D9" w:rsidRPr="004E2134">
        <w:rPr>
          <w:rStyle w:val="s1"/>
          <w:rFonts w:ascii="Arial" w:hAnsi="Arial" w:cs="Arial"/>
          <w:color w:val="000000" w:themeColor="text1"/>
          <w:sz w:val="24"/>
          <w:szCs w:val="24"/>
        </w:rPr>
        <w:t xml:space="preserve">Rhys needs, </w:t>
      </w:r>
      <w:r w:rsidR="00582ED3" w:rsidRPr="004E2134">
        <w:rPr>
          <w:rStyle w:val="s1"/>
          <w:rFonts w:ascii="Arial" w:hAnsi="Arial" w:cs="Arial"/>
          <w:color w:val="000000" w:themeColor="text1"/>
          <w:sz w:val="24"/>
          <w:szCs w:val="24"/>
        </w:rPr>
        <w:t>future,</w:t>
      </w:r>
      <w:r w:rsidR="00F918D9" w:rsidRPr="004E2134">
        <w:rPr>
          <w:rStyle w:val="s1"/>
          <w:rFonts w:ascii="Arial" w:hAnsi="Arial" w:cs="Arial"/>
          <w:color w:val="000000" w:themeColor="text1"/>
          <w:sz w:val="24"/>
          <w:szCs w:val="24"/>
        </w:rPr>
        <w:t xml:space="preserve"> and current situation</w:t>
      </w:r>
      <w:r w:rsidR="00D00073" w:rsidRPr="004E2134">
        <w:rPr>
          <w:rStyle w:val="s1"/>
          <w:rFonts w:ascii="Arial" w:hAnsi="Arial" w:cs="Arial"/>
          <w:color w:val="000000" w:themeColor="text1"/>
          <w:sz w:val="24"/>
          <w:szCs w:val="24"/>
        </w:rPr>
        <w:t>.</w:t>
      </w:r>
      <w:bookmarkStart w:id="14" w:name="_Hlk121357595"/>
    </w:p>
    <w:p w14:paraId="0355AD60" w14:textId="6D38F545" w:rsidR="00F918D9" w:rsidRPr="004E2134" w:rsidRDefault="00995FBD" w:rsidP="004E2134">
      <w:pPr>
        <w:pStyle w:val="p1"/>
        <w:spacing w:line="360" w:lineRule="auto"/>
        <w:jc w:val="both"/>
        <w:divId w:val="1837767117"/>
        <w:rPr>
          <w:rFonts w:ascii="Arial" w:hAnsi="Arial" w:cs="Arial"/>
          <w:color w:val="000000" w:themeColor="text1"/>
          <w:sz w:val="24"/>
          <w:szCs w:val="24"/>
          <w:shd w:val="clear" w:color="auto" w:fill="FCFCFC"/>
        </w:rPr>
      </w:pPr>
      <w:r w:rsidRPr="004E2134">
        <w:rPr>
          <w:rFonts w:ascii="Arial" w:hAnsi="Arial" w:cs="Arial"/>
          <w:color w:val="000000" w:themeColor="text1"/>
          <w:sz w:val="24"/>
          <w:szCs w:val="24"/>
          <w:shd w:val="clear" w:color="auto" w:fill="FCFCFC"/>
        </w:rPr>
        <w:t>Kelly</w:t>
      </w:r>
      <w:r w:rsidR="00896186" w:rsidRPr="004E2134">
        <w:rPr>
          <w:rFonts w:ascii="Arial" w:hAnsi="Arial" w:cs="Arial"/>
          <w:color w:val="000000" w:themeColor="text1"/>
          <w:sz w:val="24"/>
          <w:szCs w:val="24"/>
          <w:shd w:val="clear" w:color="auto" w:fill="FCFCFC"/>
        </w:rPr>
        <w:t>,</w:t>
      </w:r>
      <w:r w:rsidRPr="004E2134">
        <w:rPr>
          <w:rFonts w:ascii="Arial" w:hAnsi="Arial" w:cs="Arial"/>
          <w:color w:val="000000" w:themeColor="text1"/>
          <w:sz w:val="24"/>
          <w:szCs w:val="24"/>
          <w:shd w:val="clear" w:color="auto" w:fill="FCFCFC"/>
        </w:rPr>
        <w:t xml:space="preserve"> et al (2008) </w:t>
      </w:r>
      <w:bookmarkEnd w:id="14"/>
      <w:r w:rsidR="00C067B6" w:rsidRPr="004E2134">
        <w:rPr>
          <w:rFonts w:ascii="Arial" w:hAnsi="Arial" w:cs="Arial"/>
          <w:color w:val="000000" w:themeColor="text1"/>
          <w:sz w:val="24"/>
          <w:szCs w:val="24"/>
        </w:rPr>
        <w:t>believes a</w:t>
      </w:r>
      <w:r w:rsidR="00B242E8" w:rsidRPr="004E2134">
        <w:rPr>
          <w:rFonts w:ascii="Arial" w:hAnsi="Arial" w:cs="Arial"/>
          <w:color w:val="000000" w:themeColor="text1"/>
          <w:sz w:val="24"/>
          <w:szCs w:val="24"/>
        </w:rPr>
        <w:t xml:space="preserve">n </w:t>
      </w:r>
      <w:r w:rsidR="00C067B6" w:rsidRPr="004E2134">
        <w:rPr>
          <w:rFonts w:ascii="Arial" w:hAnsi="Arial" w:cs="Arial"/>
          <w:color w:val="000000" w:themeColor="text1"/>
          <w:sz w:val="24"/>
          <w:szCs w:val="24"/>
        </w:rPr>
        <w:t>inclusive</w:t>
      </w:r>
      <w:r w:rsidR="00B242E8" w:rsidRPr="004E2134">
        <w:rPr>
          <w:rFonts w:ascii="Arial" w:hAnsi="Arial" w:cs="Arial"/>
          <w:color w:val="000000" w:themeColor="text1"/>
          <w:sz w:val="24"/>
          <w:szCs w:val="24"/>
        </w:rPr>
        <w:t xml:space="preserve"> </w:t>
      </w:r>
      <w:r w:rsidR="00C067B6" w:rsidRPr="004E2134">
        <w:rPr>
          <w:rFonts w:ascii="Arial" w:hAnsi="Arial" w:cs="Arial"/>
          <w:color w:val="000000" w:themeColor="text1"/>
          <w:sz w:val="24"/>
          <w:szCs w:val="24"/>
        </w:rPr>
        <w:t>leader</w:t>
      </w:r>
      <w:r w:rsidR="00B242E8" w:rsidRPr="004E2134">
        <w:rPr>
          <w:rFonts w:ascii="Arial" w:hAnsi="Arial" w:cs="Arial"/>
          <w:color w:val="000000" w:themeColor="text1"/>
          <w:sz w:val="24"/>
          <w:szCs w:val="24"/>
        </w:rPr>
        <w:t xml:space="preserve"> working with the community to support </w:t>
      </w:r>
      <w:r w:rsidR="00C067B6" w:rsidRPr="004E2134">
        <w:rPr>
          <w:rFonts w:ascii="Arial" w:hAnsi="Arial" w:cs="Arial"/>
          <w:color w:val="000000" w:themeColor="text1"/>
          <w:sz w:val="24"/>
          <w:szCs w:val="24"/>
        </w:rPr>
        <w:t>Rhys</w:t>
      </w:r>
      <w:r w:rsidR="00B242E8" w:rsidRPr="004E2134">
        <w:rPr>
          <w:rFonts w:ascii="Arial" w:hAnsi="Arial" w:cs="Arial"/>
          <w:color w:val="000000" w:themeColor="text1"/>
          <w:sz w:val="24"/>
          <w:szCs w:val="24"/>
        </w:rPr>
        <w:t xml:space="preserve"> and the family </w:t>
      </w:r>
      <w:r w:rsidR="00E2380B" w:rsidRPr="004E2134">
        <w:rPr>
          <w:rFonts w:ascii="Arial" w:hAnsi="Arial" w:cs="Arial"/>
          <w:color w:val="000000" w:themeColor="text1"/>
          <w:sz w:val="24"/>
          <w:szCs w:val="24"/>
        </w:rPr>
        <w:t xml:space="preserve">can help plan and arrange for </w:t>
      </w:r>
      <w:r w:rsidR="00C067B6" w:rsidRPr="004E2134">
        <w:rPr>
          <w:rFonts w:ascii="Arial" w:hAnsi="Arial" w:cs="Arial"/>
          <w:color w:val="000000" w:themeColor="text1"/>
          <w:sz w:val="24"/>
          <w:szCs w:val="24"/>
        </w:rPr>
        <w:t xml:space="preserve">mum and the family to attend </w:t>
      </w:r>
      <w:r w:rsidR="0086026F" w:rsidRPr="004E2134">
        <w:rPr>
          <w:rFonts w:ascii="Arial" w:hAnsi="Arial" w:cs="Arial"/>
          <w:color w:val="000000" w:themeColor="text1"/>
          <w:sz w:val="24"/>
          <w:szCs w:val="24"/>
        </w:rPr>
        <w:t>Peer groups</w:t>
      </w:r>
      <w:r w:rsidR="00C067B6" w:rsidRPr="004E2134">
        <w:rPr>
          <w:rFonts w:ascii="Arial" w:hAnsi="Arial" w:cs="Arial"/>
          <w:color w:val="000000" w:themeColor="text1"/>
          <w:sz w:val="24"/>
          <w:szCs w:val="24"/>
        </w:rPr>
        <w:t xml:space="preserve"> or free community groups for example, youth club, </w:t>
      </w:r>
      <w:r w:rsidR="00800D29" w:rsidRPr="004E2134">
        <w:rPr>
          <w:rFonts w:ascii="Arial" w:hAnsi="Arial" w:cs="Arial"/>
          <w:color w:val="000000" w:themeColor="text1"/>
          <w:sz w:val="24"/>
          <w:szCs w:val="24"/>
        </w:rPr>
        <w:t>mums’</w:t>
      </w:r>
      <w:r w:rsidR="00C067B6" w:rsidRPr="004E2134">
        <w:rPr>
          <w:rFonts w:ascii="Arial" w:hAnsi="Arial" w:cs="Arial"/>
          <w:color w:val="000000" w:themeColor="text1"/>
          <w:sz w:val="24"/>
          <w:szCs w:val="24"/>
        </w:rPr>
        <w:t xml:space="preserve"> </w:t>
      </w:r>
      <w:r w:rsidR="00800D29" w:rsidRPr="004E2134">
        <w:rPr>
          <w:rFonts w:ascii="Arial" w:hAnsi="Arial" w:cs="Arial"/>
          <w:color w:val="000000" w:themeColor="text1"/>
          <w:sz w:val="24"/>
          <w:szCs w:val="24"/>
        </w:rPr>
        <w:t xml:space="preserve">and dad’s </w:t>
      </w:r>
      <w:r w:rsidR="00C067B6" w:rsidRPr="004E2134">
        <w:rPr>
          <w:rFonts w:ascii="Arial" w:hAnsi="Arial" w:cs="Arial"/>
          <w:color w:val="000000" w:themeColor="text1"/>
          <w:sz w:val="24"/>
          <w:szCs w:val="24"/>
        </w:rPr>
        <w:t>tea and coffee groups, sensory</w:t>
      </w:r>
      <w:r w:rsidR="007377DA" w:rsidRPr="004E2134">
        <w:rPr>
          <w:rFonts w:ascii="Arial" w:hAnsi="Arial" w:cs="Arial"/>
          <w:color w:val="000000" w:themeColor="text1"/>
          <w:sz w:val="24"/>
          <w:szCs w:val="24"/>
        </w:rPr>
        <w:t xml:space="preserve"> or</w:t>
      </w:r>
      <w:r w:rsidR="00C067B6" w:rsidRPr="004E2134">
        <w:rPr>
          <w:rFonts w:ascii="Arial" w:hAnsi="Arial" w:cs="Arial"/>
          <w:color w:val="000000" w:themeColor="text1"/>
          <w:sz w:val="24"/>
          <w:szCs w:val="24"/>
        </w:rPr>
        <w:t xml:space="preserve"> messy play groups. </w:t>
      </w:r>
      <w:r w:rsidR="00800D29" w:rsidRPr="004E2134">
        <w:rPr>
          <w:rFonts w:ascii="Arial" w:hAnsi="Arial" w:cs="Arial"/>
          <w:color w:val="000000" w:themeColor="text1"/>
          <w:sz w:val="24"/>
          <w:szCs w:val="24"/>
        </w:rPr>
        <w:t>Additionally, this</w:t>
      </w:r>
      <w:r w:rsidR="00C067B6" w:rsidRPr="004E2134">
        <w:rPr>
          <w:rFonts w:ascii="Arial" w:hAnsi="Arial" w:cs="Arial"/>
          <w:color w:val="000000" w:themeColor="text1"/>
          <w:sz w:val="24"/>
          <w:szCs w:val="24"/>
        </w:rPr>
        <w:t xml:space="preserve"> would help the family to improve their individual wellbeing, </w:t>
      </w:r>
      <w:r w:rsidR="00800D29" w:rsidRPr="004E2134">
        <w:rPr>
          <w:rFonts w:ascii="Arial" w:hAnsi="Arial" w:cs="Arial"/>
          <w:color w:val="000000" w:themeColor="text1"/>
          <w:sz w:val="24"/>
          <w:szCs w:val="24"/>
        </w:rPr>
        <w:t>confidence, and a chance to support their social development</w:t>
      </w:r>
      <w:r w:rsidR="007377DA" w:rsidRPr="004E2134">
        <w:rPr>
          <w:rFonts w:ascii="Arial" w:hAnsi="Arial" w:cs="Arial"/>
          <w:color w:val="000000" w:themeColor="text1"/>
          <w:sz w:val="24"/>
          <w:szCs w:val="24"/>
        </w:rPr>
        <w:t xml:space="preserve"> (</w:t>
      </w:r>
      <w:r w:rsidR="007377DA" w:rsidRPr="004E2134">
        <w:rPr>
          <w:rFonts w:ascii="Arial" w:hAnsi="Arial" w:cs="Arial"/>
          <w:color w:val="000000" w:themeColor="text1"/>
          <w:sz w:val="24"/>
          <w:szCs w:val="24"/>
        </w:rPr>
        <w:t>Kelly, et al</w:t>
      </w:r>
      <w:r w:rsidR="007377DA" w:rsidRPr="004E2134">
        <w:rPr>
          <w:rFonts w:ascii="Arial" w:hAnsi="Arial" w:cs="Arial"/>
          <w:color w:val="000000" w:themeColor="text1"/>
          <w:sz w:val="24"/>
          <w:szCs w:val="24"/>
        </w:rPr>
        <w:t xml:space="preserve">, </w:t>
      </w:r>
      <w:r w:rsidR="007377DA" w:rsidRPr="004E2134">
        <w:rPr>
          <w:rFonts w:ascii="Arial" w:hAnsi="Arial" w:cs="Arial"/>
          <w:color w:val="000000" w:themeColor="text1"/>
          <w:sz w:val="24"/>
          <w:szCs w:val="24"/>
        </w:rPr>
        <w:t>2008)</w:t>
      </w:r>
      <w:r w:rsidR="00800D29"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Locke</w:t>
      </w:r>
      <w:r w:rsidR="00896186"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et al (2015)</w:t>
      </w:r>
      <w:r w:rsidR="007377DA" w:rsidRPr="004E2134">
        <w:rPr>
          <w:rFonts w:ascii="Arial" w:hAnsi="Arial" w:cs="Arial"/>
          <w:color w:val="000000" w:themeColor="text1"/>
          <w:sz w:val="24"/>
          <w:szCs w:val="24"/>
        </w:rPr>
        <w:t xml:space="preserve"> </w:t>
      </w:r>
      <w:r w:rsidR="00800D29" w:rsidRPr="004E2134">
        <w:rPr>
          <w:rFonts w:ascii="Arial" w:hAnsi="Arial" w:cs="Arial"/>
          <w:color w:val="000000" w:themeColor="text1"/>
          <w:sz w:val="24"/>
          <w:szCs w:val="24"/>
        </w:rPr>
        <w:t xml:space="preserve">suggest that barriers to this could include the groups not being suitable to the siblings, parents and Rhys, there may not be any sessions available in the local area, also transport to the sessions maybe difficult. </w:t>
      </w:r>
    </w:p>
    <w:p w14:paraId="3BE992DF" w14:textId="61F82303" w:rsidR="0086026F" w:rsidRPr="004E2134" w:rsidRDefault="00E165A8" w:rsidP="004E2134">
      <w:pPr>
        <w:pStyle w:val="p1"/>
        <w:spacing w:before="240"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Mistry</w:t>
      </w:r>
      <w:r w:rsidR="00896186" w:rsidRPr="004E2134">
        <w:rPr>
          <w:rFonts w:ascii="Arial" w:hAnsi="Arial" w:cs="Arial"/>
          <w:color w:val="000000" w:themeColor="text1"/>
          <w:sz w:val="24"/>
          <w:szCs w:val="24"/>
        </w:rPr>
        <w:t>,</w:t>
      </w:r>
      <w:r w:rsidRPr="004E2134">
        <w:rPr>
          <w:rFonts w:ascii="Arial" w:hAnsi="Arial" w:cs="Arial"/>
          <w:color w:val="000000" w:themeColor="text1"/>
          <w:sz w:val="24"/>
          <w:szCs w:val="24"/>
        </w:rPr>
        <w:t xml:space="preserve"> et al (2016) </w:t>
      </w:r>
      <w:r w:rsidR="00800D29" w:rsidRPr="004E2134">
        <w:rPr>
          <w:rFonts w:ascii="Arial" w:hAnsi="Arial" w:cs="Arial"/>
          <w:color w:val="000000" w:themeColor="text1"/>
          <w:sz w:val="24"/>
          <w:szCs w:val="24"/>
        </w:rPr>
        <w:t xml:space="preserve">agrees with </w:t>
      </w:r>
      <w:r w:rsidR="00995FBD" w:rsidRPr="004E2134">
        <w:rPr>
          <w:rFonts w:ascii="Arial" w:hAnsi="Arial" w:cs="Arial"/>
          <w:color w:val="000000" w:themeColor="text1"/>
          <w:sz w:val="24"/>
          <w:szCs w:val="24"/>
          <w:shd w:val="clear" w:color="auto" w:fill="FCFCFC"/>
        </w:rPr>
        <w:t>Kelly</w:t>
      </w:r>
      <w:r w:rsidR="00896186" w:rsidRPr="004E2134">
        <w:rPr>
          <w:rFonts w:ascii="Arial" w:hAnsi="Arial" w:cs="Arial"/>
          <w:color w:val="000000" w:themeColor="text1"/>
          <w:sz w:val="24"/>
          <w:szCs w:val="24"/>
          <w:shd w:val="clear" w:color="auto" w:fill="FCFCFC"/>
        </w:rPr>
        <w:t>,</w:t>
      </w:r>
      <w:r w:rsidR="00995FBD" w:rsidRPr="004E2134">
        <w:rPr>
          <w:rFonts w:ascii="Arial" w:hAnsi="Arial" w:cs="Arial"/>
          <w:color w:val="000000" w:themeColor="text1"/>
          <w:sz w:val="24"/>
          <w:szCs w:val="24"/>
          <w:shd w:val="clear" w:color="auto" w:fill="FCFCFC"/>
        </w:rPr>
        <w:t xml:space="preserve"> et al (2008) </w:t>
      </w:r>
      <w:r w:rsidR="00800D29" w:rsidRPr="004E2134">
        <w:rPr>
          <w:rFonts w:ascii="Arial" w:hAnsi="Arial" w:cs="Arial"/>
          <w:color w:val="000000" w:themeColor="text1"/>
          <w:sz w:val="24"/>
          <w:szCs w:val="24"/>
        </w:rPr>
        <w:t>and claims that working together with the community can assist in the family receiving d</w:t>
      </w:r>
      <w:r w:rsidR="0086026F" w:rsidRPr="004E2134">
        <w:rPr>
          <w:rFonts w:ascii="Arial" w:hAnsi="Arial" w:cs="Arial"/>
          <w:color w:val="000000" w:themeColor="text1"/>
          <w:sz w:val="24"/>
          <w:szCs w:val="24"/>
        </w:rPr>
        <w:t>onations</w:t>
      </w:r>
      <w:r w:rsidR="00800D29" w:rsidRPr="004E2134">
        <w:rPr>
          <w:rFonts w:ascii="Arial" w:hAnsi="Arial" w:cs="Arial"/>
          <w:color w:val="000000" w:themeColor="text1"/>
          <w:sz w:val="24"/>
          <w:szCs w:val="24"/>
        </w:rPr>
        <w:t xml:space="preserve"> of </w:t>
      </w:r>
      <w:r w:rsidR="0086026F" w:rsidRPr="004E2134">
        <w:rPr>
          <w:rFonts w:ascii="Arial" w:hAnsi="Arial" w:cs="Arial"/>
          <w:color w:val="000000" w:themeColor="text1"/>
          <w:sz w:val="24"/>
          <w:szCs w:val="24"/>
        </w:rPr>
        <w:t>clothes</w:t>
      </w:r>
      <w:r w:rsidR="007377DA" w:rsidRPr="004E2134">
        <w:rPr>
          <w:rFonts w:ascii="Arial" w:hAnsi="Arial" w:cs="Arial"/>
          <w:color w:val="000000" w:themeColor="text1"/>
          <w:sz w:val="24"/>
          <w:szCs w:val="24"/>
        </w:rPr>
        <w:t xml:space="preserve"> and </w:t>
      </w:r>
      <w:r w:rsidR="00D00073" w:rsidRPr="004E2134">
        <w:rPr>
          <w:rFonts w:ascii="Arial" w:hAnsi="Arial" w:cs="Arial"/>
          <w:color w:val="000000" w:themeColor="text1"/>
          <w:sz w:val="24"/>
          <w:szCs w:val="24"/>
        </w:rPr>
        <w:t xml:space="preserve">from a </w:t>
      </w:r>
      <w:r w:rsidR="0086026F" w:rsidRPr="004E2134">
        <w:rPr>
          <w:rFonts w:ascii="Arial" w:hAnsi="Arial" w:cs="Arial"/>
          <w:color w:val="000000" w:themeColor="text1"/>
          <w:sz w:val="24"/>
          <w:szCs w:val="24"/>
        </w:rPr>
        <w:t>food bank</w:t>
      </w:r>
      <w:r w:rsidR="00D00073" w:rsidRPr="004E2134">
        <w:rPr>
          <w:rFonts w:ascii="Arial" w:hAnsi="Arial" w:cs="Arial"/>
          <w:color w:val="000000" w:themeColor="text1"/>
          <w:sz w:val="24"/>
          <w:szCs w:val="24"/>
        </w:rPr>
        <w:t xml:space="preserve">, this will support the family with clothes for Rhys, also will help at home with the cost for food. </w:t>
      </w:r>
      <w:r w:rsidR="00995FBD" w:rsidRPr="004E2134">
        <w:rPr>
          <w:rFonts w:ascii="Arial" w:hAnsi="Arial" w:cs="Arial"/>
          <w:color w:val="000000" w:themeColor="text1"/>
          <w:sz w:val="24"/>
          <w:szCs w:val="24"/>
        </w:rPr>
        <w:t xml:space="preserve">Bourke-Taylor, </w:t>
      </w:r>
      <w:proofErr w:type="spellStart"/>
      <w:r w:rsidR="00995FBD" w:rsidRPr="004E2134">
        <w:rPr>
          <w:rFonts w:ascii="Arial" w:hAnsi="Arial" w:cs="Arial"/>
          <w:color w:val="000000" w:themeColor="text1"/>
          <w:sz w:val="24"/>
          <w:szCs w:val="24"/>
        </w:rPr>
        <w:t>Pallant</w:t>
      </w:r>
      <w:proofErr w:type="spellEnd"/>
      <w:r w:rsidR="00995FBD" w:rsidRPr="004E2134">
        <w:rPr>
          <w:rFonts w:ascii="Arial" w:hAnsi="Arial" w:cs="Arial"/>
          <w:color w:val="000000" w:themeColor="text1"/>
          <w:sz w:val="24"/>
          <w:szCs w:val="24"/>
        </w:rPr>
        <w:t xml:space="preserve">, Law, and Howie (2012) </w:t>
      </w:r>
      <w:r w:rsidR="00D00073" w:rsidRPr="004E2134">
        <w:rPr>
          <w:rFonts w:ascii="Arial" w:hAnsi="Arial" w:cs="Arial"/>
          <w:color w:val="000000" w:themeColor="text1"/>
          <w:sz w:val="24"/>
          <w:szCs w:val="24"/>
        </w:rPr>
        <w:t>presents that barriers to this can include the family being</w:t>
      </w:r>
      <w:r w:rsidR="00E31B94" w:rsidRPr="004E2134">
        <w:rPr>
          <w:rFonts w:ascii="Arial" w:hAnsi="Arial" w:cs="Arial"/>
          <w:color w:val="000000" w:themeColor="text1"/>
          <w:sz w:val="24"/>
          <w:szCs w:val="24"/>
        </w:rPr>
        <w:t xml:space="preserve"> embarrassed</w:t>
      </w:r>
      <w:r w:rsidR="00D00073" w:rsidRPr="004E2134">
        <w:rPr>
          <w:rFonts w:ascii="Arial" w:hAnsi="Arial" w:cs="Arial"/>
          <w:color w:val="000000" w:themeColor="text1"/>
          <w:sz w:val="24"/>
          <w:szCs w:val="24"/>
        </w:rPr>
        <w:t xml:space="preserve"> to use this service and receive donations, including that it may not be as beneficial as food banks often focus on dried </w:t>
      </w:r>
      <w:r w:rsidR="00E31B94" w:rsidRPr="004E2134">
        <w:rPr>
          <w:rFonts w:ascii="Arial" w:hAnsi="Arial" w:cs="Arial"/>
          <w:color w:val="000000" w:themeColor="text1"/>
          <w:sz w:val="24"/>
          <w:szCs w:val="24"/>
        </w:rPr>
        <w:t>long-lasting</w:t>
      </w:r>
      <w:r w:rsidR="00D00073" w:rsidRPr="004E2134">
        <w:rPr>
          <w:rFonts w:ascii="Arial" w:hAnsi="Arial" w:cs="Arial"/>
          <w:color w:val="000000" w:themeColor="text1"/>
          <w:sz w:val="24"/>
          <w:szCs w:val="24"/>
        </w:rPr>
        <w:t xml:space="preserve"> food which does not have much nutrition. </w:t>
      </w:r>
    </w:p>
    <w:p w14:paraId="5026AE6E" w14:textId="3ADA6768" w:rsidR="0086026F" w:rsidRPr="004E2134" w:rsidRDefault="00800D29" w:rsidP="004E2134">
      <w:pPr>
        <w:pStyle w:val="p1"/>
        <w:spacing w:before="240"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 xml:space="preserve">However, </w:t>
      </w:r>
      <w:r w:rsidR="00E165A8" w:rsidRPr="004E2134">
        <w:rPr>
          <w:rFonts w:ascii="Arial" w:hAnsi="Arial" w:cs="Arial"/>
          <w:color w:val="000000" w:themeColor="text1"/>
          <w:sz w:val="24"/>
          <w:szCs w:val="24"/>
          <w:shd w:val="clear" w:color="auto" w:fill="FCFCFC"/>
        </w:rPr>
        <w:t xml:space="preserve">Duncan and </w:t>
      </w:r>
      <w:proofErr w:type="spellStart"/>
      <w:r w:rsidR="00E165A8" w:rsidRPr="004E2134">
        <w:rPr>
          <w:rFonts w:ascii="Arial" w:hAnsi="Arial" w:cs="Arial"/>
          <w:color w:val="000000" w:themeColor="text1"/>
          <w:sz w:val="24"/>
          <w:szCs w:val="24"/>
          <w:shd w:val="clear" w:color="auto" w:fill="FCFCFC"/>
        </w:rPr>
        <w:t>Te</w:t>
      </w:r>
      <w:proofErr w:type="spellEnd"/>
      <w:r w:rsidR="00E165A8" w:rsidRPr="004E2134">
        <w:rPr>
          <w:rFonts w:ascii="Arial" w:hAnsi="Arial" w:cs="Arial"/>
          <w:color w:val="000000" w:themeColor="text1"/>
          <w:sz w:val="24"/>
          <w:szCs w:val="24"/>
          <w:shd w:val="clear" w:color="auto" w:fill="FCFCFC"/>
        </w:rPr>
        <w:t xml:space="preserve"> One (2012) </w:t>
      </w:r>
      <w:r w:rsidRPr="004E2134">
        <w:rPr>
          <w:rFonts w:ascii="Arial" w:hAnsi="Arial" w:cs="Arial"/>
          <w:color w:val="000000" w:themeColor="text1"/>
          <w:sz w:val="24"/>
          <w:szCs w:val="24"/>
        </w:rPr>
        <w:t xml:space="preserve">maintain that </w:t>
      </w:r>
      <w:r w:rsidR="00E31B94" w:rsidRPr="004E2134">
        <w:rPr>
          <w:rFonts w:ascii="Arial" w:hAnsi="Arial" w:cs="Arial"/>
          <w:color w:val="000000" w:themeColor="text1"/>
          <w:sz w:val="24"/>
          <w:szCs w:val="24"/>
        </w:rPr>
        <w:t>the</w:t>
      </w:r>
      <w:r w:rsidRPr="004E2134">
        <w:rPr>
          <w:rFonts w:ascii="Arial" w:hAnsi="Arial" w:cs="Arial"/>
          <w:color w:val="000000" w:themeColor="text1"/>
          <w:sz w:val="24"/>
          <w:szCs w:val="24"/>
        </w:rPr>
        <w:t xml:space="preserve"> </w:t>
      </w:r>
      <w:r w:rsidR="00E31B94" w:rsidRPr="004E2134">
        <w:rPr>
          <w:rFonts w:ascii="Arial" w:hAnsi="Arial" w:cs="Arial"/>
          <w:color w:val="000000" w:themeColor="text1"/>
          <w:sz w:val="24"/>
          <w:szCs w:val="24"/>
        </w:rPr>
        <w:t>community can assist the family and the inclusive leaders with the support to complete fund-raising events to raise money for example, doing walks, raffles and fundays. This can be to help the family adapt areas of the home for Rhys or a sensory area for additional learning needs in the local area</w:t>
      </w:r>
      <w:r w:rsidR="007377DA" w:rsidRPr="004E2134">
        <w:rPr>
          <w:rFonts w:ascii="Arial" w:hAnsi="Arial" w:cs="Arial"/>
          <w:color w:val="000000" w:themeColor="text1"/>
          <w:sz w:val="24"/>
          <w:szCs w:val="24"/>
        </w:rPr>
        <w:t xml:space="preserve"> (</w:t>
      </w:r>
      <w:r w:rsidR="007377DA" w:rsidRPr="004E2134">
        <w:rPr>
          <w:rFonts w:ascii="Arial" w:hAnsi="Arial" w:cs="Arial"/>
          <w:color w:val="000000" w:themeColor="text1"/>
          <w:sz w:val="24"/>
          <w:szCs w:val="24"/>
        </w:rPr>
        <w:t xml:space="preserve">Duncan and </w:t>
      </w:r>
      <w:proofErr w:type="spellStart"/>
      <w:r w:rsidR="007377DA" w:rsidRPr="004E2134">
        <w:rPr>
          <w:rFonts w:ascii="Arial" w:hAnsi="Arial" w:cs="Arial"/>
          <w:color w:val="000000" w:themeColor="text1"/>
          <w:sz w:val="24"/>
          <w:szCs w:val="24"/>
        </w:rPr>
        <w:t>Te</w:t>
      </w:r>
      <w:proofErr w:type="spellEnd"/>
      <w:r w:rsidR="007377DA" w:rsidRPr="004E2134">
        <w:rPr>
          <w:rFonts w:ascii="Arial" w:hAnsi="Arial" w:cs="Arial"/>
          <w:color w:val="000000" w:themeColor="text1"/>
          <w:sz w:val="24"/>
          <w:szCs w:val="24"/>
        </w:rPr>
        <w:t xml:space="preserve"> One</w:t>
      </w:r>
      <w:r w:rsidR="007377DA" w:rsidRPr="004E2134">
        <w:rPr>
          <w:rFonts w:ascii="Arial" w:hAnsi="Arial" w:cs="Arial"/>
          <w:color w:val="000000" w:themeColor="text1"/>
          <w:sz w:val="24"/>
          <w:szCs w:val="24"/>
        </w:rPr>
        <w:t xml:space="preserve">, </w:t>
      </w:r>
      <w:r w:rsidR="007377DA" w:rsidRPr="004E2134">
        <w:rPr>
          <w:rFonts w:ascii="Arial" w:hAnsi="Arial" w:cs="Arial"/>
          <w:color w:val="000000" w:themeColor="text1"/>
          <w:sz w:val="24"/>
          <w:szCs w:val="24"/>
        </w:rPr>
        <w:t>2012)</w:t>
      </w:r>
      <w:r w:rsidR="00E31B94" w:rsidRPr="004E2134">
        <w:rPr>
          <w:rFonts w:ascii="Arial" w:hAnsi="Arial" w:cs="Arial"/>
          <w:color w:val="000000" w:themeColor="text1"/>
          <w:sz w:val="24"/>
          <w:szCs w:val="24"/>
        </w:rPr>
        <w:t xml:space="preserve">. </w:t>
      </w:r>
      <w:r w:rsidR="00E165A8" w:rsidRPr="004E2134">
        <w:rPr>
          <w:rFonts w:ascii="Arial" w:hAnsi="Arial" w:cs="Arial"/>
          <w:color w:val="000000" w:themeColor="text1"/>
          <w:sz w:val="24"/>
          <w:szCs w:val="24"/>
          <w:shd w:val="clear" w:color="auto" w:fill="FCFCFC"/>
        </w:rPr>
        <w:t xml:space="preserve">Perry (2012) </w:t>
      </w:r>
      <w:r w:rsidR="00E31B94" w:rsidRPr="004E2134">
        <w:rPr>
          <w:rFonts w:ascii="Arial" w:hAnsi="Arial" w:cs="Arial"/>
          <w:color w:val="000000" w:themeColor="text1"/>
          <w:sz w:val="24"/>
          <w:szCs w:val="24"/>
        </w:rPr>
        <w:t>demonstrates that barriers to this could include</w:t>
      </w:r>
      <w:r w:rsidR="007377DA" w:rsidRPr="004E2134">
        <w:rPr>
          <w:rFonts w:ascii="Arial" w:hAnsi="Arial" w:cs="Arial"/>
          <w:color w:val="000000" w:themeColor="text1"/>
          <w:sz w:val="24"/>
          <w:szCs w:val="24"/>
        </w:rPr>
        <w:t xml:space="preserve"> not</w:t>
      </w:r>
      <w:r w:rsidR="00E31B94" w:rsidRPr="004E2134">
        <w:rPr>
          <w:rFonts w:ascii="Arial" w:hAnsi="Arial" w:cs="Arial"/>
          <w:color w:val="000000" w:themeColor="text1"/>
          <w:sz w:val="24"/>
          <w:szCs w:val="24"/>
        </w:rPr>
        <w:t xml:space="preserve"> finding enough donations to make a difference, lack of resources and the lack of </w:t>
      </w:r>
      <w:r w:rsidR="007377DA" w:rsidRPr="004E2134">
        <w:rPr>
          <w:rFonts w:ascii="Arial" w:hAnsi="Arial" w:cs="Arial"/>
          <w:color w:val="000000" w:themeColor="text1"/>
          <w:sz w:val="24"/>
          <w:szCs w:val="24"/>
        </w:rPr>
        <w:t>commitment</w:t>
      </w:r>
      <w:r w:rsidR="00E31B94" w:rsidRPr="004E2134">
        <w:rPr>
          <w:rFonts w:ascii="Arial" w:hAnsi="Arial" w:cs="Arial"/>
          <w:color w:val="000000" w:themeColor="text1"/>
          <w:sz w:val="24"/>
          <w:szCs w:val="24"/>
        </w:rPr>
        <w:t xml:space="preserve"> from the community, family, and leader. </w:t>
      </w:r>
    </w:p>
    <w:p w14:paraId="34BE07D4" w14:textId="77777777" w:rsidR="00E31B94" w:rsidRPr="004E2134" w:rsidRDefault="00E31B94" w:rsidP="004E2134">
      <w:pPr>
        <w:pStyle w:val="p1"/>
        <w:spacing w:line="360" w:lineRule="auto"/>
        <w:jc w:val="both"/>
        <w:divId w:val="1837767117"/>
        <w:rPr>
          <w:rStyle w:val="s1"/>
          <w:rFonts w:ascii="Arial" w:hAnsi="Arial" w:cs="Arial"/>
          <w:color w:val="000000" w:themeColor="text1"/>
          <w:sz w:val="24"/>
          <w:szCs w:val="24"/>
        </w:rPr>
      </w:pPr>
    </w:p>
    <w:p w14:paraId="3086558C" w14:textId="70CAF24A" w:rsidR="00D04FD5" w:rsidRPr="004E2134" w:rsidRDefault="00004EA0" w:rsidP="004E2134">
      <w:pPr>
        <w:pStyle w:val="p1"/>
        <w:spacing w:line="360" w:lineRule="auto"/>
        <w:jc w:val="both"/>
        <w:divId w:val="1837767117"/>
        <w:rPr>
          <w:rFonts w:ascii="Arial" w:hAnsi="Arial" w:cs="Arial"/>
          <w:color w:val="000000" w:themeColor="text1"/>
          <w:sz w:val="24"/>
          <w:szCs w:val="24"/>
        </w:rPr>
      </w:pPr>
      <w:r w:rsidRPr="004E2134">
        <w:rPr>
          <w:rStyle w:val="s1"/>
          <w:rFonts w:ascii="Arial" w:hAnsi="Arial" w:cs="Arial"/>
          <w:color w:val="000000" w:themeColor="text1"/>
          <w:sz w:val="24"/>
          <w:szCs w:val="24"/>
        </w:rPr>
        <w:t xml:space="preserve">To conclude from the information </w:t>
      </w:r>
      <w:r w:rsidR="00A66277" w:rsidRPr="004E2134">
        <w:rPr>
          <w:rStyle w:val="s1"/>
          <w:rFonts w:ascii="Arial" w:hAnsi="Arial" w:cs="Arial"/>
          <w:color w:val="000000" w:themeColor="text1"/>
          <w:sz w:val="24"/>
          <w:szCs w:val="24"/>
        </w:rPr>
        <w:t xml:space="preserve">presented </w:t>
      </w:r>
      <w:r w:rsidRPr="004E2134">
        <w:rPr>
          <w:rStyle w:val="s1"/>
          <w:rFonts w:ascii="Arial" w:hAnsi="Arial" w:cs="Arial"/>
          <w:color w:val="000000" w:themeColor="text1"/>
          <w:sz w:val="24"/>
          <w:szCs w:val="24"/>
        </w:rPr>
        <w:t xml:space="preserve">the best course </w:t>
      </w:r>
      <w:r w:rsidR="00D04FD5" w:rsidRPr="004E2134">
        <w:rPr>
          <w:rStyle w:val="s1"/>
          <w:rFonts w:ascii="Arial" w:hAnsi="Arial" w:cs="Arial"/>
          <w:color w:val="000000" w:themeColor="text1"/>
          <w:sz w:val="24"/>
          <w:szCs w:val="24"/>
        </w:rPr>
        <w:t>of</w:t>
      </w:r>
      <w:r w:rsidRPr="004E2134">
        <w:rPr>
          <w:rStyle w:val="s1"/>
          <w:rFonts w:ascii="Arial" w:hAnsi="Arial" w:cs="Arial"/>
          <w:color w:val="000000" w:themeColor="text1"/>
          <w:sz w:val="24"/>
          <w:szCs w:val="24"/>
        </w:rPr>
        <w:t xml:space="preserve"> action f</w:t>
      </w:r>
      <w:r w:rsidR="00D04FD5" w:rsidRPr="004E2134">
        <w:rPr>
          <w:rStyle w:val="s1"/>
          <w:rFonts w:ascii="Arial" w:hAnsi="Arial" w:cs="Arial"/>
          <w:color w:val="000000" w:themeColor="text1"/>
          <w:sz w:val="24"/>
          <w:szCs w:val="24"/>
        </w:rPr>
        <w:t xml:space="preserve">or </w:t>
      </w:r>
      <w:r w:rsidR="00B82AD5" w:rsidRPr="004E2134">
        <w:rPr>
          <w:rStyle w:val="s1"/>
          <w:rFonts w:ascii="Arial" w:hAnsi="Arial" w:cs="Arial"/>
          <w:color w:val="000000" w:themeColor="text1"/>
          <w:sz w:val="24"/>
          <w:szCs w:val="24"/>
        </w:rPr>
        <w:t>Rhys</w:t>
      </w:r>
      <w:r w:rsidR="00D04FD5" w:rsidRPr="004E2134">
        <w:rPr>
          <w:rStyle w:val="s1"/>
          <w:rFonts w:ascii="Arial" w:hAnsi="Arial" w:cs="Arial"/>
          <w:color w:val="000000" w:themeColor="text1"/>
          <w:sz w:val="24"/>
          <w:szCs w:val="24"/>
        </w:rPr>
        <w:t xml:space="preserve"> and his family</w:t>
      </w:r>
      <w:r w:rsidR="00D04FD5" w:rsidRPr="004E2134">
        <w:rPr>
          <w:rFonts w:ascii="Arial" w:hAnsi="Arial" w:cs="Arial"/>
          <w:color w:val="000000" w:themeColor="text1"/>
          <w:sz w:val="24"/>
          <w:szCs w:val="24"/>
        </w:rPr>
        <w:t xml:space="preserve"> is for the inclusive leader to ensure that </w:t>
      </w:r>
      <w:r w:rsidR="00B82AD5" w:rsidRPr="004E2134">
        <w:rPr>
          <w:rFonts w:ascii="Arial" w:hAnsi="Arial" w:cs="Arial"/>
          <w:color w:val="000000" w:themeColor="text1"/>
          <w:sz w:val="24"/>
          <w:szCs w:val="24"/>
        </w:rPr>
        <w:t>Rhys</w:t>
      </w:r>
      <w:r w:rsidR="00D04FD5" w:rsidRPr="004E2134">
        <w:rPr>
          <w:rFonts w:ascii="Arial" w:hAnsi="Arial" w:cs="Arial"/>
          <w:color w:val="000000" w:themeColor="text1"/>
          <w:sz w:val="24"/>
          <w:szCs w:val="24"/>
        </w:rPr>
        <w:t xml:space="preserve"> is supported accurately in school </w:t>
      </w:r>
      <w:r w:rsidR="00D04FD5" w:rsidRPr="004E2134">
        <w:rPr>
          <w:rFonts w:ascii="Arial" w:hAnsi="Arial" w:cs="Arial"/>
          <w:color w:val="000000" w:themeColor="text1"/>
          <w:sz w:val="24"/>
          <w:szCs w:val="24"/>
        </w:rPr>
        <w:lastRenderedPageBreak/>
        <w:t xml:space="preserve">with </w:t>
      </w:r>
      <w:r w:rsidR="00B82AD5" w:rsidRPr="004E2134">
        <w:rPr>
          <w:rFonts w:ascii="Arial" w:hAnsi="Arial" w:cs="Arial"/>
          <w:color w:val="000000" w:themeColor="text1"/>
          <w:sz w:val="24"/>
          <w:szCs w:val="24"/>
        </w:rPr>
        <w:t>his individualised</w:t>
      </w:r>
      <w:r w:rsidR="00D04FD5" w:rsidRPr="004E2134">
        <w:rPr>
          <w:rFonts w:ascii="Arial" w:hAnsi="Arial" w:cs="Arial"/>
          <w:color w:val="000000" w:themeColor="text1"/>
          <w:sz w:val="24"/>
          <w:szCs w:val="24"/>
        </w:rPr>
        <w:t xml:space="preserve"> needs, for </w:t>
      </w:r>
      <w:r w:rsidR="00417583" w:rsidRPr="004E2134">
        <w:rPr>
          <w:rFonts w:ascii="Arial" w:hAnsi="Arial" w:cs="Arial"/>
          <w:color w:val="000000" w:themeColor="text1"/>
          <w:sz w:val="24"/>
          <w:szCs w:val="24"/>
        </w:rPr>
        <w:t>h</w:t>
      </w:r>
      <w:r w:rsidR="00D04FD5" w:rsidRPr="004E2134">
        <w:rPr>
          <w:rFonts w:ascii="Arial" w:hAnsi="Arial" w:cs="Arial"/>
          <w:color w:val="000000" w:themeColor="text1"/>
          <w:sz w:val="24"/>
          <w:szCs w:val="24"/>
        </w:rPr>
        <w:t xml:space="preserve">is parents </w:t>
      </w:r>
      <w:r w:rsidR="00417583" w:rsidRPr="004E2134">
        <w:rPr>
          <w:rFonts w:ascii="Arial" w:hAnsi="Arial" w:cs="Arial"/>
          <w:color w:val="000000" w:themeColor="text1"/>
          <w:sz w:val="24"/>
          <w:szCs w:val="24"/>
        </w:rPr>
        <w:t>an</w:t>
      </w:r>
      <w:r w:rsidR="00B82AD5" w:rsidRPr="004E2134">
        <w:rPr>
          <w:rFonts w:ascii="Arial" w:hAnsi="Arial" w:cs="Arial"/>
          <w:color w:val="000000" w:themeColor="text1"/>
          <w:sz w:val="24"/>
          <w:szCs w:val="24"/>
        </w:rPr>
        <w:t>d siblings</w:t>
      </w:r>
      <w:r w:rsidR="00417583" w:rsidRPr="004E2134">
        <w:rPr>
          <w:rFonts w:ascii="Arial" w:hAnsi="Arial" w:cs="Arial"/>
          <w:color w:val="000000" w:themeColor="text1"/>
          <w:sz w:val="24"/>
          <w:szCs w:val="24"/>
        </w:rPr>
        <w:t xml:space="preserve"> to be provided with the correct support by the community and professionals, also to </w:t>
      </w:r>
      <w:r w:rsidR="00B82AD5" w:rsidRPr="004E2134">
        <w:rPr>
          <w:rFonts w:ascii="Arial" w:hAnsi="Arial" w:cs="Arial"/>
          <w:color w:val="000000" w:themeColor="text1"/>
          <w:sz w:val="24"/>
          <w:szCs w:val="24"/>
        </w:rPr>
        <w:t>continue</w:t>
      </w:r>
      <w:r w:rsidR="00417583" w:rsidRPr="004E2134">
        <w:rPr>
          <w:rFonts w:ascii="Arial" w:hAnsi="Arial" w:cs="Arial"/>
          <w:color w:val="000000" w:themeColor="text1"/>
          <w:sz w:val="24"/>
          <w:szCs w:val="24"/>
        </w:rPr>
        <w:t xml:space="preserve"> to review and </w:t>
      </w:r>
      <w:r w:rsidR="00B82AD5" w:rsidRPr="004E2134">
        <w:rPr>
          <w:rFonts w:ascii="Arial" w:hAnsi="Arial" w:cs="Arial"/>
          <w:color w:val="000000" w:themeColor="text1"/>
          <w:sz w:val="24"/>
          <w:szCs w:val="24"/>
        </w:rPr>
        <w:t>discuss</w:t>
      </w:r>
      <w:r w:rsidR="00417583" w:rsidRPr="004E2134">
        <w:rPr>
          <w:rFonts w:ascii="Arial" w:hAnsi="Arial" w:cs="Arial"/>
          <w:color w:val="000000" w:themeColor="text1"/>
          <w:sz w:val="24"/>
          <w:szCs w:val="24"/>
        </w:rPr>
        <w:t xml:space="preserve"> any progress as a </w:t>
      </w:r>
      <w:r w:rsidR="00B82AD5" w:rsidRPr="004E2134">
        <w:rPr>
          <w:rFonts w:ascii="Arial" w:hAnsi="Arial" w:cs="Arial"/>
          <w:color w:val="000000" w:themeColor="text1"/>
          <w:sz w:val="24"/>
          <w:szCs w:val="24"/>
        </w:rPr>
        <w:t>multidisciplinary</w:t>
      </w:r>
      <w:r w:rsidR="00417583" w:rsidRPr="004E2134">
        <w:rPr>
          <w:rFonts w:ascii="Arial" w:hAnsi="Arial" w:cs="Arial"/>
          <w:color w:val="000000" w:themeColor="text1"/>
          <w:sz w:val="24"/>
          <w:szCs w:val="24"/>
        </w:rPr>
        <w:t xml:space="preserve"> team. </w:t>
      </w:r>
    </w:p>
    <w:p w14:paraId="662C9CD3" w14:textId="58893A4B" w:rsidR="00582ED3" w:rsidRPr="004E2134" w:rsidRDefault="00582ED3" w:rsidP="004E2134">
      <w:pPr>
        <w:pStyle w:val="p1"/>
        <w:spacing w:line="360" w:lineRule="auto"/>
        <w:jc w:val="both"/>
        <w:divId w:val="1837767117"/>
        <w:rPr>
          <w:rFonts w:ascii="Arial" w:hAnsi="Arial" w:cs="Arial"/>
          <w:color w:val="000000" w:themeColor="text1"/>
          <w:sz w:val="24"/>
          <w:szCs w:val="24"/>
        </w:rPr>
      </w:pPr>
    </w:p>
    <w:p w14:paraId="24F2A8E7" w14:textId="7EE25013" w:rsidR="00BE6547" w:rsidRPr="004E2134" w:rsidRDefault="00B1703A" w:rsidP="004E2134">
      <w:pPr>
        <w:pStyle w:val="p1"/>
        <w:spacing w:line="360" w:lineRule="auto"/>
        <w:jc w:val="both"/>
        <w:divId w:val="1837767117"/>
        <w:rPr>
          <w:rStyle w:val="s1"/>
          <w:rFonts w:ascii="Arial" w:hAnsi="Arial" w:cs="Arial"/>
          <w:color w:val="000000" w:themeColor="text1"/>
          <w:sz w:val="24"/>
          <w:szCs w:val="24"/>
          <w:u w:val="single"/>
        </w:rPr>
      </w:pPr>
      <w:r w:rsidRPr="004E2134">
        <w:rPr>
          <w:rStyle w:val="s1"/>
          <w:rFonts w:ascii="Arial" w:hAnsi="Arial" w:cs="Arial"/>
          <w:color w:val="000000" w:themeColor="text1"/>
          <w:sz w:val="24"/>
          <w:szCs w:val="24"/>
          <w:u w:val="single"/>
        </w:rPr>
        <w:t>Section 2</w:t>
      </w:r>
    </w:p>
    <w:p w14:paraId="3E9A52BC" w14:textId="01B557B7" w:rsidR="00B82AD5" w:rsidRPr="004E2134" w:rsidRDefault="00B1703A" w:rsidP="004E2134">
      <w:pPr>
        <w:pStyle w:val="p1"/>
        <w:spacing w:line="360" w:lineRule="auto"/>
        <w:jc w:val="both"/>
        <w:divId w:val="1837767117"/>
        <w:rPr>
          <w:rStyle w:val="s1"/>
          <w:rFonts w:ascii="Arial" w:hAnsi="Arial" w:cs="Arial"/>
          <w:color w:val="000000" w:themeColor="text1"/>
          <w:sz w:val="24"/>
          <w:szCs w:val="24"/>
          <w:u w:val="single"/>
        </w:rPr>
      </w:pPr>
      <w:r w:rsidRPr="004E2134">
        <w:rPr>
          <w:rStyle w:val="s1"/>
          <w:rFonts w:ascii="Arial" w:hAnsi="Arial" w:cs="Arial"/>
          <w:color w:val="000000" w:themeColor="text1"/>
          <w:sz w:val="24"/>
          <w:szCs w:val="24"/>
          <w:u w:val="single"/>
        </w:rPr>
        <w:t xml:space="preserve"> </w:t>
      </w:r>
    </w:p>
    <w:p w14:paraId="75360116" w14:textId="06178B7C" w:rsidR="00E353AE" w:rsidRPr="004E2134" w:rsidRDefault="00EE0990" w:rsidP="004E2134">
      <w:pPr>
        <w:pStyle w:val="p1"/>
        <w:spacing w:line="360" w:lineRule="auto"/>
        <w:jc w:val="both"/>
        <w:divId w:val="1837767117"/>
        <w:rPr>
          <w:rStyle w:val="s1"/>
          <w:rFonts w:ascii="Arial" w:hAnsi="Arial" w:cs="Arial"/>
          <w:b/>
          <w:bCs/>
          <w:color w:val="000000" w:themeColor="text1"/>
          <w:sz w:val="24"/>
          <w:szCs w:val="24"/>
          <w:u w:val="single"/>
        </w:rPr>
      </w:pPr>
      <w:r w:rsidRPr="004E2134">
        <w:rPr>
          <w:rStyle w:val="s1"/>
          <w:rFonts w:ascii="Arial" w:hAnsi="Arial" w:cs="Arial"/>
          <w:b/>
          <w:bCs/>
          <w:color w:val="000000" w:themeColor="text1"/>
          <w:sz w:val="24"/>
          <w:szCs w:val="24"/>
        </w:rPr>
        <w:t>Working together to safeguard children act (2018)</w:t>
      </w:r>
    </w:p>
    <w:p w14:paraId="2AE74A3B" w14:textId="77777777" w:rsidR="00EE0990" w:rsidRPr="004E2134" w:rsidRDefault="00EE0990" w:rsidP="004E2134">
      <w:pPr>
        <w:pStyle w:val="p1"/>
        <w:spacing w:line="360" w:lineRule="auto"/>
        <w:jc w:val="both"/>
        <w:divId w:val="1837767117"/>
        <w:rPr>
          <w:rStyle w:val="s1"/>
          <w:rFonts w:ascii="Arial" w:hAnsi="Arial" w:cs="Arial"/>
          <w:color w:val="000000" w:themeColor="text1"/>
          <w:sz w:val="24"/>
          <w:szCs w:val="24"/>
          <w:u w:val="single"/>
        </w:rPr>
      </w:pPr>
    </w:p>
    <w:p w14:paraId="7EED662F" w14:textId="717A8778" w:rsidR="00E353AE" w:rsidRPr="004E2134" w:rsidRDefault="00AA2298" w:rsidP="004E2134">
      <w:pPr>
        <w:pStyle w:val="p1"/>
        <w:spacing w:line="360" w:lineRule="auto"/>
        <w:jc w:val="both"/>
        <w:divId w:val="1837767117"/>
        <w:rPr>
          <w:rFonts w:ascii="Arial" w:hAnsi="Arial" w:cs="Arial"/>
          <w:color w:val="000000" w:themeColor="text1"/>
          <w:sz w:val="24"/>
          <w:szCs w:val="24"/>
        </w:rPr>
      </w:pPr>
      <w:bookmarkStart w:id="15" w:name="_Hlk121012884"/>
      <w:proofErr w:type="spellStart"/>
      <w:r w:rsidRPr="004E2134">
        <w:rPr>
          <w:rFonts w:ascii="Arial" w:hAnsi="Arial" w:cs="Arial"/>
          <w:color w:val="000000" w:themeColor="text1"/>
          <w:sz w:val="24"/>
          <w:szCs w:val="24"/>
        </w:rPr>
        <w:t>Braman</w:t>
      </w:r>
      <w:proofErr w:type="spellEnd"/>
      <w:r w:rsidR="00B93E1F"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 xml:space="preserve">(2011) </w:t>
      </w:r>
      <w:bookmarkEnd w:id="15"/>
      <w:r w:rsidR="009C7E30" w:rsidRPr="004E2134">
        <w:rPr>
          <w:rFonts w:ascii="Arial" w:hAnsi="Arial" w:cs="Arial"/>
          <w:color w:val="000000" w:themeColor="text1"/>
          <w:sz w:val="24"/>
          <w:szCs w:val="24"/>
        </w:rPr>
        <w:t>suggest that the first aspect to note is that defining the term</w:t>
      </w:r>
      <w:r w:rsidR="00AB3EF9" w:rsidRPr="004E2134">
        <w:rPr>
          <w:rFonts w:ascii="Arial" w:hAnsi="Arial" w:cs="Arial"/>
          <w:color w:val="000000" w:themeColor="text1"/>
          <w:sz w:val="24"/>
          <w:szCs w:val="24"/>
        </w:rPr>
        <w:t>, ‘</w:t>
      </w:r>
      <w:r w:rsidR="00A7502B" w:rsidRPr="004E2134">
        <w:rPr>
          <w:rFonts w:ascii="Arial" w:hAnsi="Arial" w:cs="Arial"/>
          <w:color w:val="000000" w:themeColor="text1"/>
          <w:sz w:val="24"/>
          <w:szCs w:val="24"/>
        </w:rPr>
        <w:t>policy</w:t>
      </w:r>
      <w:r w:rsidR="00AB3EF9" w:rsidRPr="004E2134">
        <w:rPr>
          <w:rFonts w:ascii="Arial" w:hAnsi="Arial" w:cs="Arial"/>
          <w:color w:val="000000" w:themeColor="text1"/>
          <w:sz w:val="24"/>
          <w:szCs w:val="24"/>
        </w:rPr>
        <w:t>’</w:t>
      </w:r>
      <w:r w:rsidR="00A7502B" w:rsidRPr="004E2134">
        <w:rPr>
          <w:rFonts w:ascii="Arial" w:hAnsi="Arial" w:cs="Arial"/>
          <w:color w:val="000000" w:themeColor="text1"/>
          <w:sz w:val="24"/>
          <w:szCs w:val="24"/>
        </w:rPr>
        <w:t>,</w:t>
      </w:r>
      <w:r w:rsidR="009C7E30" w:rsidRPr="004E2134">
        <w:rPr>
          <w:rFonts w:ascii="Arial" w:hAnsi="Arial" w:cs="Arial"/>
          <w:color w:val="000000" w:themeColor="text1"/>
          <w:sz w:val="24"/>
          <w:szCs w:val="24"/>
        </w:rPr>
        <w:t xml:space="preserve"> is considered an action or proposed principle set by an organisation or government. </w:t>
      </w:r>
      <w:r w:rsidRPr="004E2134">
        <w:rPr>
          <w:rFonts w:ascii="Arial" w:hAnsi="Arial" w:cs="Arial"/>
          <w:color w:val="000000" w:themeColor="text1"/>
          <w:sz w:val="24"/>
          <w:szCs w:val="24"/>
        </w:rPr>
        <w:t>Wilson and Game (2011) claim</w:t>
      </w:r>
      <w:r w:rsidR="009C7E30" w:rsidRPr="004E2134">
        <w:rPr>
          <w:rFonts w:ascii="Arial" w:hAnsi="Arial" w:cs="Arial"/>
          <w:color w:val="000000" w:themeColor="text1"/>
          <w:sz w:val="24"/>
          <w:szCs w:val="24"/>
        </w:rPr>
        <w:t xml:space="preserve"> that policies are often linked to legislation and laws to protect individuals</w:t>
      </w:r>
      <w:r w:rsidR="00AB3EF9" w:rsidRPr="004E2134">
        <w:rPr>
          <w:rFonts w:ascii="Arial" w:hAnsi="Arial" w:cs="Arial"/>
          <w:color w:val="000000" w:themeColor="text1"/>
          <w:sz w:val="24"/>
          <w:szCs w:val="24"/>
        </w:rPr>
        <w:t xml:space="preserve"> and provide human rights</w:t>
      </w:r>
      <w:r w:rsidR="009C7E30" w:rsidRPr="004E2134">
        <w:rPr>
          <w:rFonts w:ascii="Arial" w:hAnsi="Arial" w:cs="Arial"/>
          <w:color w:val="000000" w:themeColor="text1"/>
          <w:sz w:val="24"/>
          <w:szCs w:val="24"/>
        </w:rPr>
        <w:t>. However,</w:t>
      </w:r>
      <w:r w:rsidRPr="004E2134">
        <w:rPr>
          <w:rFonts w:ascii="Arial" w:hAnsi="Arial" w:cs="Arial"/>
          <w:color w:val="000000" w:themeColor="text1"/>
          <w:sz w:val="24"/>
          <w:szCs w:val="24"/>
        </w:rPr>
        <w:t xml:space="preserve"> Brim (2017)</w:t>
      </w:r>
      <w:r w:rsidR="00714F0E" w:rsidRPr="004E2134">
        <w:rPr>
          <w:rFonts w:ascii="Arial" w:hAnsi="Arial" w:cs="Arial"/>
          <w:color w:val="000000" w:themeColor="text1"/>
          <w:sz w:val="24"/>
          <w:szCs w:val="24"/>
        </w:rPr>
        <w:t xml:space="preserve"> </w:t>
      </w:r>
      <w:r w:rsidR="00AB3EF9" w:rsidRPr="004E2134">
        <w:rPr>
          <w:rFonts w:ascii="Arial" w:hAnsi="Arial" w:cs="Arial"/>
          <w:color w:val="000000" w:themeColor="text1"/>
          <w:sz w:val="24"/>
          <w:szCs w:val="24"/>
        </w:rPr>
        <w:t xml:space="preserve">study presents key points form </w:t>
      </w:r>
      <w:r w:rsidRPr="004E2134">
        <w:rPr>
          <w:rFonts w:ascii="Arial" w:hAnsi="Arial" w:cs="Arial"/>
          <w:color w:val="000000" w:themeColor="text1"/>
          <w:sz w:val="24"/>
          <w:szCs w:val="24"/>
        </w:rPr>
        <w:t xml:space="preserve">Barman (2011) </w:t>
      </w:r>
      <w:r w:rsidR="009C7E30" w:rsidRPr="004E2134">
        <w:rPr>
          <w:rFonts w:ascii="Arial" w:hAnsi="Arial" w:cs="Arial"/>
          <w:color w:val="000000" w:themeColor="text1"/>
          <w:sz w:val="24"/>
          <w:szCs w:val="24"/>
        </w:rPr>
        <w:t xml:space="preserve">and </w:t>
      </w:r>
      <w:r w:rsidRPr="004E2134">
        <w:rPr>
          <w:rFonts w:ascii="Arial" w:hAnsi="Arial" w:cs="Arial"/>
          <w:color w:val="000000" w:themeColor="text1"/>
          <w:sz w:val="24"/>
          <w:szCs w:val="24"/>
        </w:rPr>
        <w:t>Wilson and Game (2011) statements</w:t>
      </w:r>
      <w:r w:rsidR="00AB3EF9" w:rsidRPr="004E2134">
        <w:rPr>
          <w:rFonts w:ascii="Arial" w:hAnsi="Arial" w:cs="Arial"/>
          <w:color w:val="000000" w:themeColor="text1"/>
          <w:sz w:val="24"/>
          <w:szCs w:val="24"/>
        </w:rPr>
        <w:t xml:space="preserve"> </w:t>
      </w:r>
      <w:r w:rsidR="009C7E30" w:rsidRPr="004E2134">
        <w:rPr>
          <w:rFonts w:ascii="Arial" w:hAnsi="Arial" w:cs="Arial"/>
          <w:color w:val="000000" w:themeColor="text1"/>
          <w:sz w:val="24"/>
          <w:szCs w:val="24"/>
        </w:rPr>
        <w:t xml:space="preserve">and highlights that the </w:t>
      </w:r>
      <w:r w:rsidR="00AB3EF9" w:rsidRPr="004E2134">
        <w:rPr>
          <w:rFonts w:ascii="Arial" w:hAnsi="Arial" w:cs="Arial"/>
          <w:color w:val="000000" w:themeColor="text1"/>
          <w:sz w:val="24"/>
          <w:szCs w:val="24"/>
        </w:rPr>
        <w:t>core aims and objectives of policies in early years</w:t>
      </w:r>
      <w:r w:rsidR="00714F0E" w:rsidRPr="004E2134">
        <w:rPr>
          <w:rFonts w:ascii="Arial" w:hAnsi="Arial" w:cs="Arial"/>
          <w:color w:val="000000" w:themeColor="text1"/>
          <w:sz w:val="24"/>
          <w:szCs w:val="24"/>
        </w:rPr>
        <w:t xml:space="preserve"> that is </w:t>
      </w:r>
      <w:r w:rsidR="009C7E30" w:rsidRPr="004E2134">
        <w:rPr>
          <w:rFonts w:ascii="Arial" w:hAnsi="Arial" w:cs="Arial"/>
          <w:color w:val="000000" w:themeColor="text1"/>
          <w:sz w:val="24"/>
          <w:szCs w:val="24"/>
        </w:rPr>
        <w:t xml:space="preserve">put into </w:t>
      </w:r>
      <w:r w:rsidRPr="004E2134">
        <w:rPr>
          <w:rFonts w:ascii="Arial" w:hAnsi="Arial" w:cs="Arial"/>
          <w:color w:val="000000" w:themeColor="text1"/>
          <w:sz w:val="24"/>
          <w:szCs w:val="24"/>
        </w:rPr>
        <w:t xml:space="preserve">practice, </w:t>
      </w:r>
      <w:r w:rsidR="009C7E30" w:rsidRPr="004E2134">
        <w:rPr>
          <w:rFonts w:ascii="Arial" w:hAnsi="Arial" w:cs="Arial"/>
          <w:color w:val="000000" w:themeColor="text1"/>
          <w:sz w:val="24"/>
          <w:szCs w:val="24"/>
        </w:rPr>
        <w:t>comes form, the responsibilities</w:t>
      </w:r>
      <w:r w:rsidR="00AB3EF9" w:rsidRPr="004E2134">
        <w:rPr>
          <w:rFonts w:ascii="Arial" w:hAnsi="Arial" w:cs="Arial"/>
          <w:color w:val="000000" w:themeColor="text1"/>
          <w:sz w:val="24"/>
          <w:szCs w:val="24"/>
        </w:rPr>
        <w:t xml:space="preserve"> and agreed information obtained by </w:t>
      </w:r>
      <w:r w:rsidR="009C7E30" w:rsidRPr="004E2134">
        <w:rPr>
          <w:rFonts w:ascii="Arial" w:hAnsi="Arial" w:cs="Arial"/>
          <w:color w:val="000000" w:themeColor="text1"/>
          <w:sz w:val="24"/>
          <w:szCs w:val="24"/>
        </w:rPr>
        <w:t xml:space="preserve">the </w:t>
      </w:r>
      <w:r w:rsidRPr="004E2134">
        <w:rPr>
          <w:rFonts w:ascii="Arial" w:hAnsi="Arial" w:cs="Arial"/>
          <w:color w:val="000000" w:themeColor="text1"/>
          <w:sz w:val="24"/>
          <w:szCs w:val="24"/>
        </w:rPr>
        <w:t>G</w:t>
      </w:r>
      <w:r w:rsidR="009C7E30" w:rsidRPr="004E2134">
        <w:rPr>
          <w:rFonts w:ascii="Arial" w:hAnsi="Arial" w:cs="Arial"/>
          <w:color w:val="000000" w:themeColor="text1"/>
          <w:sz w:val="24"/>
          <w:szCs w:val="24"/>
        </w:rPr>
        <w:t xml:space="preserve">overnment. </w:t>
      </w:r>
    </w:p>
    <w:p w14:paraId="772F1758" w14:textId="0EA3C44F" w:rsidR="0002611F" w:rsidRPr="004E2134" w:rsidRDefault="00714F0E"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Brock</w:t>
      </w:r>
      <w:r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 xml:space="preserve">(2015) </w:t>
      </w:r>
      <w:r w:rsidR="00EE0990" w:rsidRPr="004E2134">
        <w:rPr>
          <w:rFonts w:ascii="Arial" w:hAnsi="Arial" w:cs="Arial"/>
          <w:color w:val="000000" w:themeColor="text1"/>
          <w:sz w:val="24"/>
          <w:szCs w:val="24"/>
        </w:rPr>
        <w:t>stat</w:t>
      </w:r>
      <w:r w:rsidRPr="004E2134">
        <w:rPr>
          <w:rFonts w:ascii="Arial" w:hAnsi="Arial" w:cs="Arial"/>
          <w:color w:val="000000" w:themeColor="text1"/>
          <w:sz w:val="24"/>
          <w:szCs w:val="24"/>
        </w:rPr>
        <w:t>e</w:t>
      </w:r>
      <w:r w:rsidR="00EE0990" w:rsidRPr="004E2134">
        <w:rPr>
          <w:rFonts w:ascii="Arial" w:hAnsi="Arial" w:cs="Arial"/>
          <w:color w:val="000000" w:themeColor="text1"/>
          <w:sz w:val="24"/>
          <w:szCs w:val="24"/>
        </w:rPr>
        <w:t xml:space="preserve">s that a policy is developed from a governmental department, this is often the case even if the idea or information has come from outside the governmental authorities for example, through the public or private organisations.  </w:t>
      </w:r>
      <w:r w:rsidR="00AA2298" w:rsidRPr="004E2134">
        <w:rPr>
          <w:rFonts w:ascii="Arial" w:hAnsi="Arial" w:cs="Arial"/>
          <w:color w:val="000000" w:themeColor="text1"/>
          <w:sz w:val="24"/>
          <w:szCs w:val="24"/>
        </w:rPr>
        <w:t xml:space="preserve">Almaraz-Menéndez, et al. (2022) </w:t>
      </w:r>
      <w:r w:rsidR="00EE0990" w:rsidRPr="004E2134">
        <w:rPr>
          <w:rFonts w:ascii="Arial" w:hAnsi="Arial" w:cs="Arial"/>
          <w:color w:val="000000" w:themeColor="text1"/>
          <w:sz w:val="24"/>
          <w:szCs w:val="24"/>
        </w:rPr>
        <w:t>presents that a policy is a deliberate system of principles to guide rules and to achieve rational outcomes, also to assist in both subjective and objective decision making.</w:t>
      </w:r>
    </w:p>
    <w:p w14:paraId="779BA186" w14:textId="3BAED029" w:rsidR="00001CD7" w:rsidRPr="004E2134" w:rsidRDefault="0002611F"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 xml:space="preserve">In discovery of legislation regarding children, the policy that highlighted itself out in relation to the scenario of Rhys’s situation is the Working together to safeguard children act (2018) this policy will be analysed and </w:t>
      </w:r>
      <w:r w:rsidR="00A07A1F" w:rsidRPr="004E2134">
        <w:rPr>
          <w:rFonts w:ascii="Arial" w:hAnsi="Arial" w:cs="Arial"/>
          <w:color w:val="000000" w:themeColor="text1"/>
          <w:sz w:val="24"/>
          <w:szCs w:val="24"/>
        </w:rPr>
        <w:t xml:space="preserve">investigated. </w:t>
      </w:r>
    </w:p>
    <w:p w14:paraId="6AC05780" w14:textId="624FF16E" w:rsidR="0002611F" w:rsidRPr="004E2134" w:rsidRDefault="00A07A1F"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 xml:space="preserve">Welsh Government (2022) </w:t>
      </w:r>
      <w:r w:rsidR="0002611F" w:rsidRPr="004E2134">
        <w:rPr>
          <w:rFonts w:ascii="Arial" w:hAnsi="Arial" w:cs="Arial"/>
          <w:color w:val="000000" w:themeColor="text1"/>
          <w:sz w:val="24"/>
          <w:szCs w:val="24"/>
        </w:rPr>
        <w:t xml:space="preserve">considers that the first aspect to note is the policy aims to have a system where the children’s needs are identified </w:t>
      </w:r>
      <w:r w:rsidR="000E1BCA" w:rsidRPr="004E2134">
        <w:rPr>
          <w:rFonts w:ascii="Arial" w:hAnsi="Arial" w:cs="Arial"/>
          <w:color w:val="000000" w:themeColor="text1"/>
          <w:sz w:val="24"/>
          <w:szCs w:val="24"/>
        </w:rPr>
        <w:t xml:space="preserve">before the families, including the clarity of what practitioners are required to do individually. </w:t>
      </w:r>
    </w:p>
    <w:p w14:paraId="02DAB669" w14:textId="77777777" w:rsidR="00714F0E" w:rsidRPr="004E2134" w:rsidRDefault="00E74310"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 xml:space="preserve">HM Government (2006) </w:t>
      </w:r>
      <w:r w:rsidR="00B93E1F" w:rsidRPr="004E2134">
        <w:rPr>
          <w:rFonts w:ascii="Arial" w:hAnsi="Arial" w:cs="Arial"/>
          <w:color w:val="000000" w:themeColor="text1"/>
          <w:sz w:val="24"/>
          <w:szCs w:val="24"/>
        </w:rPr>
        <w:t xml:space="preserve">highlights that the positivise of this policy consist of protecting children from maltreatment, preventing impairment of children’s wellbeing, mental </w:t>
      </w:r>
      <w:r w:rsidR="00001CD7" w:rsidRPr="004E2134">
        <w:rPr>
          <w:rFonts w:ascii="Arial" w:hAnsi="Arial" w:cs="Arial"/>
          <w:color w:val="000000" w:themeColor="text1"/>
          <w:sz w:val="24"/>
          <w:szCs w:val="24"/>
        </w:rPr>
        <w:t>health,</w:t>
      </w:r>
      <w:r w:rsidR="00B93E1F" w:rsidRPr="004E2134">
        <w:rPr>
          <w:rFonts w:ascii="Arial" w:hAnsi="Arial" w:cs="Arial"/>
          <w:color w:val="000000" w:themeColor="text1"/>
          <w:sz w:val="24"/>
          <w:szCs w:val="24"/>
        </w:rPr>
        <w:t xml:space="preserve"> and physical development, ensuring that children are developing in a safe and effective caring environment and lastly providing action to enable all children to have the best outcomes. However, </w:t>
      </w:r>
      <w:proofErr w:type="spellStart"/>
      <w:r w:rsidRPr="004E2134">
        <w:rPr>
          <w:rFonts w:ascii="Arial" w:hAnsi="Arial" w:cs="Arial"/>
          <w:color w:val="000000" w:themeColor="text1"/>
          <w:sz w:val="24"/>
          <w:szCs w:val="24"/>
        </w:rPr>
        <w:t>Palaiologou</w:t>
      </w:r>
      <w:proofErr w:type="spellEnd"/>
      <w:r w:rsidRPr="004E2134">
        <w:rPr>
          <w:rFonts w:ascii="Arial" w:hAnsi="Arial" w:cs="Arial"/>
          <w:color w:val="000000" w:themeColor="text1"/>
          <w:sz w:val="24"/>
          <w:szCs w:val="24"/>
        </w:rPr>
        <w:t xml:space="preserve"> (2016) </w:t>
      </w:r>
      <w:r w:rsidR="00316FC3" w:rsidRPr="004E2134">
        <w:rPr>
          <w:rFonts w:ascii="Arial" w:hAnsi="Arial" w:cs="Arial"/>
          <w:color w:val="000000" w:themeColor="text1"/>
          <w:sz w:val="24"/>
          <w:szCs w:val="24"/>
        </w:rPr>
        <w:t xml:space="preserve">suggest that the advantage is that it makes clear progress of the roles and requirements to settings and provisions in </w:t>
      </w:r>
      <w:r w:rsidR="00316FC3" w:rsidRPr="004E2134">
        <w:rPr>
          <w:rFonts w:ascii="Arial" w:hAnsi="Arial" w:cs="Arial"/>
          <w:color w:val="000000" w:themeColor="text1"/>
          <w:sz w:val="24"/>
          <w:szCs w:val="24"/>
        </w:rPr>
        <w:lastRenderedPageBreak/>
        <w:t>relation to keeping children safe and empowering the welfare of children. Nonetheless</w:t>
      </w:r>
      <w:r w:rsidR="00194C1A" w:rsidRPr="004E2134">
        <w:rPr>
          <w:rFonts w:ascii="Arial" w:hAnsi="Arial" w:cs="Arial"/>
          <w:color w:val="000000" w:themeColor="text1"/>
          <w:sz w:val="24"/>
          <w:szCs w:val="24"/>
        </w:rPr>
        <w:t xml:space="preserve"> Knight and Crick </w:t>
      </w:r>
      <w:r w:rsidR="00714F0E" w:rsidRPr="004E2134">
        <w:rPr>
          <w:rFonts w:ascii="Arial" w:hAnsi="Arial" w:cs="Arial"/>
          <w:color w:val="000000" w:themeColor="text1"/>
          <w:sz w:val="24"/>
          <w:szCs w:val="24"/>
        </w:rPr>
        <w:t>(</w:t>
      </w:r>
      <w:r w:rsidR="00194C1A" w:rsidRPr="004E2134">
        <w:rPr>
          <w:rFonts w:ascii="Arial" w:hAnsi="Arial" w:cs="Arial"/>
          <w:color w:val="000000" w:themeColor="text1"/>
          <w:sz w:val="24"/>
          <w:szCs w:val="24"/>
        </w:rPr>
        <w:t>2022</w:t>
      </w:r>
      <w:r w:rsidR="00714F0E" w:rsidRPr="004E2134">
        <w:rPr>
          <w:rFonts w:ascii="Arial" w:hAnsi="Arial" w:cs="Arial"/>
          <w:color w:val="000000" w:themeColor="text1"/>
          <w:sz w:val="24"/>
          <w:szCs w:val="24"/>
        </w:rPr>
        <w:t>)</w:t>
      </w:r>
      <w:r w:rsidR="00194C1A" w:rsidRPr="004E2134">
        <w:rPr>
          <w:rFonts w:ascii="Arial" w:hAnsi="Arial" w:cs="Arial"/>
          <w:color w:val="000000" w:themeColor="text1"/>
          <w:sz w:val="24"/>
          <w:szCs w:val="24"/>
        </w:rPr>
        <w:t xml:space="preserve"> </w:t>
      </w:r>
      <w:r w:rsidR="00316FC3" w:rsidRPr="004E2134">
        <w:rPr>
          <w:rFonts w:ascii="Arial" w:hAnsi="Arial" w:cs="Arial"/>
          <w:color w:val="000000" w:themeColor="text1"/>
          <w:sz w:val="24"/>
          <w:szCs w:val="24"/>
        </w:rPr>
        <w:t xml:space="preserve">claims that </w:t>
      </w:r>
      <w:r w:rsidR="006965AE" w:rsidRPr="004E2134">
        <w:rPr>
          <w:rFonts w:ascii="Arial" w:hAnsi="Arial" w:cs="Arial"/>
          <w:color w:val="000000" w:themeColor="text1"/>
          <w:sz w:val="24"/>
          <w:szCs w:val="24"/>
        </w:rPr>
        <w:t>the cooperation between settings throughout this policy is th</w:t>
      </w:r>
      <w:r w:rsidR="00194C1A" w:rsidRPr="004E2134">
        <w:rPr>
          <w:rFonts w:ascii="Arial" w:hAnsi="Arial" w:cs="Arial"/>
          <w:color w:val="000000" w:themeColor="text1"/>
          <w:sz w:val="24"/>
          <w:szCs w:val="24"/>
        </w:rPr>
        <w:t>e</w:t>
      </w:r>
      <w:r w:rsidR="006965AE" w:rsidRPr="004E2134">
        <w:rPr>
          <w:rFonts w:ascii="Arial" w:hAnsi="Arial" w:cs="Arial"/>
          <w:color w:val="000000" w:themeColor="text1"/>
          <w:sz w:val="24"/>
          <w:szCs w:val="24"/>
        </w:rPr>
        <w:t xml:space="preserve"> most valued advantage as it can help to reduce the risk of children slipping through the safeguarding system and act</w:t>
      </w:r>
      <w:r w:rsidR="00714F0E" w:rsidRPr="004E2134">
        <w:rPr>
          <w:rFonts w:ascii="Arial" w:hAnsi="Arial" w:cs="Arial"/>
          <w:color w:val="000000" w:themeColor="text1"/>
          <w:sz w:val="24"/>
          <w:szCs w:val="24"/>
        </w:rPr>
        <w:t xml:space="preserve">ion </w:t>
      </w:r>
      <w:r w:rsidR="006965AE" w:rsidRPr="004E2134">
        <w:rPr>
          <w:rFonts w:ascii="Arial" w:hAnsi="Arial" w:cs="Arial"/>
          <w:color w:val="000000" w:themeColor="text1"/>
          <w:sz w:val="24"/>
          <w:szCs w:val="24"/>
        </w:rPr>
        <w:t xml:space="preserve">to stop, abuse, neglect, or domestic violence as quick as possible or even preventing the situation from escalating in the first place. </w:t>
      </w:r>
      <w:r w:rsidR="004B4D59" w:rsidRPr="004E2134">
        <w:rPr>
          <w:rFonts w:ascii="Arial" w:hAnsi="Arial" w:cs="Arial"/>
          <w:color w:val="000000" w:themeColor="text1"/>
          <w:sz w:val="24"/>
          <w:szCs w:val="24"/>
        </w:rPr>
        <w:t xml:space="preserve">Mathieson (2015) </w:t>
      </w:r>
      <w:r w:rsidR="006965AE" w:rsidRPr="004E2134">
        <w:rPr>
          <w:rFonts w:ascii="Arial" w:hAnsi="Arial" w:cs="Arial"/>
          <w:color w:val="000000" w:themeColor="text1"/>
          <w:sz w:val="24"/>
          <w:szCs w:val="24"/>
        </w:rPr>
        <w:t xml:space="preserve">believes that there are </w:t>
      </w:r>
      <w:r w:rsidR="005F7AC6" w:rsidRPr="004E2134">
        <w:rPr>
          <w:rFonts w:ascii="Arial" w:hAnsi="Arial" w:cs="Arial"/>
          <w:color w:val="000000" w:themeColor="text1"/>
          <w:sz w:val="24"/>
          <w:szCs w:val="24"/>
        </w:rPr>
        <w:t>disadvantages</w:t>
      </w:r>
      <w:r w:rsidR="006965AE" w:rsidRPr="004E2134">
        <w:rPr>
          <w:rFonts w:ascii="Arial" w:hAnsi="Arial" w:cs="Arial"/>
          <w:color w:val="000000" w:themeColor="text1"/>
          <w:sz w:val="24"/>
          <w:szCs w:val="24"/>
        </w:rPr>
        <w:t xml:space="preserve"> to working together to </w:t>
      </w:r>
      <w:r w:rsidR="005F7AC6" w:rsidRPr="004E2134">
        <w:rPr>
          <w:rFonts w:ascii="Arial" w:hAnsi="Arial" w:cs="Arial"/>
          <w:color w:val="000000" w:themeColor="text1"/>
          <w:sz w:val="24"/>
          <w:szCs w:val="24"/>
        </w:rPr>
        <w:t>safeguard</w:t>
      </w:r>
      <w:r w:rsidR="006965AE" w:rsidRPr="004E2134">
        <w:rPr>
          <w:rFonts w:ascii="Arial" w:hAnsi="Arial" w:cs="Arial"/>
          <w:color w:val="000000" w:themeColor="text1"/>
          <w:sz w:val="24"/>
          <w:szCs w:val="24"/>
        </w:rPr>
        <w:t xml:space="preserve"> children</w:t>
      </w:r>
      <w:r w:rsidR="004B4D59" w:rsidRPr="004E2134">
        <w:rPr>
          <w:rFonts w:ascii="Arial" w:hAnsi="Arial" w:cs="Arial"/>
          <w:color w:val="000000" w:themeColor="text1"/>
          <w:sz w:val="24"/>
          <w:szCs w:val="24"/>
        </w:rPr>
        <w:t>,</w:t>
      </w:r>
      <w:r w:rsidR="006965AE" w:rsidRPr="004E2134">
        <w:rPr>
          <w:rFonts w:ascii="Arial" w:hAnsi="Arial" w:cs="Arial"/>
          <w:color w:val="000000" w:themeColor="text1"/>
          <w:sz w:val="24"/>
          <w:szCs w:val="24"/>
        </w:rPr>
        <w:t xml:space="preserve"> as </w:t>
      </w:r>
      <w:r w:rsidR="004B4D59" w:rsidRPr="004E2134">
        <w:rPr>
          <w:rFonts w:ascii="Arial" w:hAnsi="Arial" w:cs="Arial"/>
          <w:color w:val="000000" w:themeColor="text1"/>
          <w:sz w:val="24"/>
          <w:szCs w:val="24"/>
        </w:rPr>
        <w:t xml:space="preserve">a </w:t>
      </w:r>
      <w:r w:rsidR="006965AE" w:rsidRPr="004E2134">
        <w:rPr>
          <w:rFonts w:ascii="Arial" w:hAnsi="Arial" w:cs="Arial"/>
          <w:color w:val="000000" w:themeColor="text1"/>
          <w:sz w:val="24"/>
          <w:szCs w:val="24"/>
        </w:rPr>
        <w:t xml:space="preserve">policy </w:t>
      </w:r>
      <w:r w:rsidR="004B4D59" w:rsidRPr="004E2134">
        <w:rPr>
          <w:rFonts w:ascii="Arial" w:hAnsi="Arial" w:cs="Arial"/>
          <w:color w:val="000000" w:themeColor="text1"/>
          <w:sz w:val="24"/>
          <w:szCs w:val="24"/>
        </w:rPr>
        <w:t xml:space="preserve">is </w:t>
      </w:r>
      <w:r w:rsidR="006965AE" w:rsidRPr="004E2134">
        <w:rPr>
          <w:rFonts w:ascii="Arial" w:hAnsi="Arial" w:cs="Arial"/>
          <w:color w:val="000000" w:themeColor="text1"/>
          <w:sz w:val="24"/>
          <w:szCs w:val="24"/>
        </w:rPr>
        <w:t xml:space="preserve">often not shared with parents or </w:t>
      </w:r>
      <w:r w:rsidR="005F7AC6" w:rsidRPr="004E2134">
        <w:rPr>
          <w:rFonts w:ascii="Arial" w:hAnsi="Arial" w:cs="Arial"/>
          <w:color w:val="000000" w:themeColor="text1"/>
          <w:sz w:val="24"/>
          <w:szCs w:val="24"/>
        </w:rPr>
        <w:t xml:space="preserve">caregivers, </w:t>
      </w:r>
      <w:r w:rsidR="00714F0E" w:rsidRPr="004E2134">
        <w:rPr>
          <w:rFonts w:ascii="Arial" w:hAnsi="Arial" w:cs="Arial"/>
          <w:color w:val="000000" w:themeColor="text1"/>
          <w:sz w:val="24"/>
          <w:szCs w:val="24"/>
        </w:rPr>
        <w:t xml:space="preserve">including any updates that sent out to settings, </w:t>
      </w:r>
      <w:r w:rsidR="005F7AC6" w:rsidRPr="004E2134">
        <w:rPr>
          <w:rFonts w:ascii="Arial" w:hAnsi="Arial" w:cs="Arial"/>
          <w:color w:val="000000" w:themeColor="text1"/>
          <w:sz w:val="24"/>
          <w:szCs w:val="24"/>
        </w:rPr>
        <w:t>also this present that they do not have a part in the safeguard prove</w:t>
      </w:r>
      <w:r w:rsidR="00714F0E" w:rsidRPr="004E2134">
        <w:rPr>
          <w:rFonts w:ascii="Arial" w:hAnsi="Arial" w:cs="Arial"/>
          <w:color w:val="000000" w:themeColor="text1"/>
          <w:sz w:val="24"/>
          <w:szCs w:val="24"/>
        </w:rPr>
        <w:t>s (</w:t>
      </w:r>
      <w:r w:rsidR="00714F0E" w:rsidRPr="004E2134">
        <w:rPr>
          <w:rFonts w:ascii="Arial" w:hAnsi="Arial" w:cs="Arial"/>
          <w:color w:val="000000" w:themeColor="text1"/>
          <w:sz w:val="24"/>
          <w:szCs w:val="24"/>
        </w:rPr>
        <w:t>Mathieson</w:t>
      </w:r>
      <w:r w:rsidR="00714F0E" w:rsidRPr="004E2134">
        <w:rPr>
          <w:rFonts w:ascii="Arial" w:hAnsi="Arial" w:cs="Arial"/>
          <w:color w:val="000000" w:themeColor="text1"/>
          <w:sz w:val="24"/>
          <w:szCs w:val="24"/>
        </w:rPr>
        <w:t xml:space="preserve">, </w:t>
      </w:r>
      <w:r w:rsidR="00714F0E" w:rsidRPr="004E2134">
        <w:rPr>
          <w:rFonts w:ascii="Arial" w:hAnsi="Arial" w:cs="Arial"/>
          <w:color w:val="000000" w:themeColor="text1"/>
          <w:sz w:val="24"/>
          <w:szCs w:val="24"/>
        </w:rPr>
        <w:t>2015)</w:t>
      </w:r>
      <w:r w:rsidR="005F7AC6" w:rsidRPr="004E2134">
        <w:rPr>
          <w:rFonts w:ascii="Arial" w:hAnsi="Arial" w:cs="Arial"/>
          <w:color w:val="000000" w:themeColor="text1"/>
          <w:sz w:val="24"/>
          <w:szCs w:val="24"/>
        </w:rPr>
        <w:t xml:space="preserve">. </w:t>
      </w:r>
    </w:p>
    <w:p w14:paraId="229852F0" w14:textId="6A729A02" w:rsidR="006965AE" w:rsidRPr="004E2134" w:rsidRDefault="004B4D59"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Penn</w:t>
      </w:r>
      <w:r w:rsidR="00714F0E" w:rsidRPr="004E2134">
        <w:rPr>
          <w:rFonts w:ascii="Arial" w:hAnsi="Arial" w:cs="Arial"/>
          <w:color w:val="000000" w:themeColor="text1"/>
          <w:sz w:val="24"/>
          <w:szCs w:val="24"/>
        </w:rPr>
        <w:t xml:space="preserve"> (2001) </w:t>
      </w:r>
      <w:r w:rsidR="005F7AC6" w:rsidRPr="004E2134">
        <w:rPr>
          <w:rFonts w:ascii="Arial" w:hAnsi="Arial" w:cs="Arial"/>
          <w:color w:val="000000" w:themeColor="text1"/>
          <w:sz w:val="24"/>
          <w:szCs w:val="24"/>
        </w:rPr>
        <w:t>suggest that the main disadvantage to consider of the working together to safeguard act (2018) is that often individuals in settin</w:t>
      </w:r>
      <w:r w:rsidR="00714F0E" w:rsidRPr="004E2134">
        <w:rPr>
          <w:rFonts w:ascii="Arial" w:hAnsi="Arial" w:cs="Arial"/>
          <w:color w:val="000000" w:themeColor="text1"/>
          <w:sz w:val="24"/>
          <w:szCs w:val="24"/>
        </w:rPr>
        <w:t>gs</w:t>
      </w:r>
      <w:r w:rsidR="005F7AC6" w:rsidRPr="004E2134">
        <w:rPr>
          <w:rFonts w:ascii="Arial" w:hAnsi="Arial" w:cs="Arial"/>
          <w:color w:val="000000" w:themeColor="text1"/>
          <w:sz w:val="24"/>
          <w:szCs w:val="24"/>
        </w:rPr>
        <w:t xml:space="preserve"> do not want to take on the role of being the designated safeguarding officer and may not be comfortable in taking the lead with safeguarding</w:t>
      </w:r>
      <w:r w:rsidR="006A6569" w:rsidRPr="004E2134">
        <w:rPr>
          <w:rFonts w:ascii="Arial" w:hAnsi="Arial" w:cs="Arial"/>
          <w:color w:val="000000" w:themeColor="text1"/>
          <w:sz w:val="24"/>
          <w:szCs w:val="24"/>
        </w:rPr>
        <w:t>,</w:t>
      </w:r>
      <w:r w:rsidR="005F7AC6" w:rsidRPr="004E2134">
        <w:rPr>
          <w:rFonts w:ascii="Arial" w:hAnsi="Arial" w:cs="Arial"/>
          <w:color w:val="000000" w:themeColor="text1"/>
          <w:sz w:val="24"/>
          <w:szCs w:val="24"/>
        </w:rPr>
        <w:t xml:space="preserve"> also may find it difficult to empower and demonstrate the core values and direction of the act. </w:t>
      </w:r>
      <w:r w:rsidRPr="004E2134">
        <w:rPr>
          <w:rFonts w:ascii="Arial" w:hAnsi="Arial" w:cs="Arial"/>
          <w:color w:val="000000" w:themeColor="text1"/>
          <w:sz w:val="24"/>
          <w:szCs w:val="24"/>
        </w:rPr>
        <w:t xml:space="preserve">Rix and Davies (2005) </w:t>
      </w:r>
      <w:proofErr w:type="spellStart"/>
      <w:r w:rsidR="006A6569" w:rsidRPr="004E2134">
        <w:rPr>
          <w:rFonts w:ascii="Arial" w:hAnsi="Arial" w:cs="Arial"/>
          <w:color w:val="000000" w:themeColor="text1"/>
          <w:sz w:val="24"/>
          <w:szCs w:val="24"/>
        </w:rPr>
        <w:t>generalise’s</w:t>
      </w:r>
      <w:proofErr w:type="spellEnd"/>
      <w:r w:rsidR="006A6569"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 xml:space="preserve">Penn (2001) </w:t>
      </w:r>
      <w:r w:rsidR="005F7AC6" w:rsidRPr="004E2134">
        <w:rPr>
          <w:rFonts w:ascii="Arial" w:hAnsi="Arial" w:cs="Arial"/>
          <w:color w:val="000000" w:themeColor="text1"/>
          <w:sz w:val="24"/>
          <w:szCs w:val="24"/>
        </w:rPr>
        <w:t>statement and highlight</w:t>
      </w:r>
      <w:r w:rsidR="006A6569" w:rsidRPr="004E2134">
        <w:rPr>
          <w:rFonts w:ascii="Arial" w:hAnsi="Arial" w:cs="Arial"/>
          <w:color w:val="000000" w:themeColor="text1"/>
          <w:sz w:val="24"/>
          <w:szCs w:val="24"/>
        </w:rPr>
        <w:t>s</w:t>
      </w:r>
      <w:r w:rsidR="005F7AC6" w:rsidRPr="004E2134">
        <w:rPr>
          <w:rFonts w:ascii="Arial" w:hAnsi="Arial" w:cs="Arial"/>
          <w:color w:val="000000" w:themeColor="text1"/>
          <w:sz w:val="24"/>
          <w:szCs w:val="24"/>
        </w:rPr>
        <w:t xml:space="preserve"> that in putting the safeguarding policy into practi</w:t>
      </w:r>
      <w:r w:rsidR="006A6569" w:rsidRPr="004E2134">
        <w:rPr>
          <w:rFonts w:ascii="Arial" w:hAnsi="Arial" w:cs="Arial"/>
          <w:color w:val="000000" w:themeColor="text1"/>
          <w:sz w:val="24"/>
          <w:szCs w:val="24"/>
        </w:rPr>
        <w:t>c</w:t>
      </w:r>
      <w:r w:rsidR="005F7AC6" w:rsidRPr="004E2134">
        <w:rPr>
          <w:rFonts w:ascii="Arial" w:hAnsi="Arial" w:cs="Arial"/>
          <w:color w:val="000000" w:themeColor="text1"/>
          <w:sz w:val="24"/>
          <w:szCs w:val="24"/>
        </w:rPr>
        <w:t>e</w:t>
      </w:r>
      <w:r w:rsidR="006A6569" w:rsidRPr="004E2134">
        <w:rPr>
          <w:rFonts w:ascii="Arial" w:hAnsi="Arial" w:cs="Arial"/>
          <w:color w:val="000000" w:themeColor="text1"/>
          <w:sz w:val="24"/>
          <w:szCs w:val="24"/>
        </w:rPr>
        <w:t xml:space="preserve"> it</w:t>
      </w:r>
      <w:r w:rsidR="005F7AC6" w:rsidRPr="004E2134">
        <w:rPr>
          <w:rFonts w:ascii="Arial" w:hAnsi="Arial" w:cs="Arial"/>
          <w:color w:val="000000" w:themeColor="text1"/>
          <w:sz w:val="24"/>
          <w:szCs w:val="24"/>
        </w:rPr>
        <w:t xml:space="preserve"> may be difficult as there could be </w:t>
      </w:r>
      <w:r w:rsidR="006A6569" w:rsidRPr="004E2134">
        <w:rPr>
          <w:rFonts w:ascii="Arial" w:hAnsi="Arial" w:cs="Arial"/>
          <w:color w:val="000000" w:themeColor="text1"/>
          <w:sz w:val="24"/>
          <w:szCs w:val="24"/>
        </w:rPr>
        <w:t>m</w:t>
      </w:r>
      <w:r w:rsidR="006965AE" w:rsidRPr="004E2134">
        <w:rPr>
          <w:rFonts w:ascii="Arial" w:hAnsi="Arial" w:cs="Arial"/>
          <w:color w:val="000000" w:themeColor="text1"/>
          <w:sz w:val="24"/>
          <w:szCs w:val="24"/>
        </w:rPr>
        <w:t>alicious safeguarding disclosures and complaints</w:t>
      </w:r>
      <w:r w:rsidR="005F7AC6" w:rsidRPr="004E2134">
        <w:rPr>
          <w:rFonts w:ascii="Arial" w:hAnsi="Arial" w:cs="Arial"/>
          <w:color w:val="000000" w:themeColor="text1"/>
          <w:sz w:val="24"/>
          <w:szCs w:val="24"/>
        </w:rPr>
        <w:t xml:space="preserve"> within settings including that s</w:t>
      </w:r>
      <w:r w:rsidR="006965AE" w:rsidRPr="004E2134">
        <w:rPr>
          <w:rFonts w:ascii="Arial" w:hAnsi="Arial" w:cs="Arial"/>
          <w:color w:val="000000" w:themeColor="text1"/>
          <w:sz w:val="24"/>
          <w:szCs w:val="24"/>
        </w:rPr>
        <w:t xml:space="preserve">taff and volunteers </w:t>
      </w:r>
      <w:r w:rsidR="005F7AC6" w:rsidRPr="004E2134">
        <w:rPr>
          <w:rFonts w:ascii="Arial" w:hAnsi="Arial" w:cs="Arial"/>
          <w:color w:val="000000" w:themeColor="text1"/>
          <w:sz w:val="24"/>
          <w:szCs w:val="24"/>
        </w:rPr>
        <w:t xml:space="preserve">may </w:t>
      </w:r>
      <w:r w:rsidR="006965AE" w:rsidRPr="004E2134">
        <w:rPr>
          <w:rFonts w:ascii="Arial" w:hAnsi="Arial" w:cs="Arial"/>
          <w:color w:val="000000" w:themeColor="text1"/>
          <w:sz w:val="24"/>
          <w:szCs w:val="24"/>
        </w:rPr>
        <w:t>not understanding the importance of safeguarding</w:t>
      </w:r>
      <w:r w:rsidR="006A6569" w:rsidRPr="004E2134">
        <w:rPr>
          <w:rFonts w:ascii="Arial" w:hAnsi="Arial" w:cs="Arial"/>
          <w:color w:val="000000" w:themeColor="text1"/>
          <w:sz w:val="24"/>
          <w:szCs w:val="24"/>
        </w:rPr>
        <w:t xml:space="preserve"> (</w:t>
      </w:r>
      <w:r w:rsidR="006A6569" w:rsidRPr="004E2134">
        <w:rPr>
          <w:rFonts w:ascii="Arial" w:hAnsi="Arial" w:cs="Arial"/>
          <w:color w:val="000000" w:themeColor="text1"/>
          <w:sz w:val="24"/>
          <w:szCs w:val="24"/>
        </w:rPr>
        <w:t>Rix and Davies</w:t>
      </w:r>
      <w:r w:rsidR="006A6569" w:rsidRPr="004E2134">
        <w:rPr>
          <w:rFonts w:ascii="Arial" w:hAnsi="Arial" w:cs="Arial"/>
          <w:color w:val="000000" w:themeColor="text1"/>
          <w:sz w:val="24"/>
          <w:szCs w:val="24"/>
        </w:rPr>
        <w:t xml:space="preserve">, </w:t>
      </w:r>
      <w:r w:rsidR="006A6569" w:rsidRPr="004E2134">
        <w:rPr>
          <w:rFonts w:ascii="Arial" w:hAnsi="Arial" w:cs="Arial"/>
          <w:color w:val="000000" w:themeColor="text1"/>
          <w:sz w:val="24"/>
          <w:szCs w:val="24"/>
        </w:rPr>
        <w:t>2005)</w:t>
      </w:r>
      <w:r w:rsidR="006965AE" w:rsidRPr="004E2134">
        <w:rPr>
          <w:rFonts w:ascii="Arial" w:hAnsi="Arial" w:cs="Arial"/>
          <w:color w:val="000000" w:themeColor="text1"/>
          <w:sz w:val="24"/>
          <w:szCs w:val="24"/>
        </w:rPr>
        <w:t>.</w:t>
      </w:r>
    </w:p>
    <w:p w14:paraId="34EF2D38" w14:textId="1C28215B" w:rsidR="00E373C5" w:rsidRPr="004E2134" w:rsidRDefault="00913AF0" w:rsidP="004E2134">
      <w:pPr>
        <w:pStyle w:val="trt0xe"/>
        <w:shd w:val="clear" w:color="auto" w:fill="FFFFFF"/>
        <w:spacing w:before="240" w:beforeAutospacing="0" w:after="60" w:afterAutospacing="0" w:line="360" w:lineRule="auto"/>
        <w:jc w:val="both"/>
        <w:divId w:val="1837767117"/>
        <w:rPr>
          <w:rFonts w:ascii="Arial" w:hAnsi="Arial" w:cs="Arial"/>
          <w:color w:val="000000" w:themeColor="text1"/>
        </w:rPr>
      </w:pPr>
      <w:r w:rsidRPr="004E2134">
        <w:rPr>
          <w:rFonts w:ascii="Arial" w:hAnsi="Arial" w:cs="Arial"/>
          <w:color w:val="000000" w:themeColor="text1"/>
        </w:rPr>
        <w:t xml:space="preserve">Cable, Miller, and Drury (2012) </w:t>
      </w:r>
      <w:r w:rsidR="006A6569" w:rsidRPr="004E2134">
        <w:rPr>
          <w:rFonts w:ascii="Arial" w:hAnsi="Arial" w:cs="Arial"/>
          <w:color w:val="000000" w:themeColor="text1"/>
        </w:rPr>
        <w:t>analyse</w:t>
      </w:r>
      <w:r w:rsidR="00E373C5" w:rsidRPr="004E2134">
        <w:rPr>
          <w:rFonts w:ascii="Arial" w:hAnsi="Arial" w:cs="Arial"/>
          <w:color w:val="000000" w:themeColor="text1"/>
        </w:rPr>
        <w:t xml:space="preserve"> the policy of working together to safeguarding children Act (2018) and presents that often governments find it difficult to explore it </w:t>
      </w:r>
      <w:r w:rsidR="006A6569" w:rsidRPr="004E2134">
        <w:rPr>
          <w:rFonts w:ascii="Arial" w:hAnsi="Arial" w:cs="Arial"/>
          <w:color w:val="000000" w:themeColor="text1"/>
        </w:rPr>
        <w:t xml:space="preserve">in </w:t>
      </w:r>
      <w:r w:rsidR="00E373C5" w:rsidRPr="004E2134">
        <w:rPr>
          <w:rFonts w:ascii="Arial" w:hAnsi="Arial" w:cs="Arial"/>
          <w:color w:val="000000" w:themeColor="text1"/>
        </w:rPr>
        <w:t>inclusive practise and gain knowledge on how it is demonstrated in practise, the Welsh Government (</w:t>
      </w:r>
      <w:r w:rsidR="006A6569" w:rsidRPr="004E2134">
        <w:rPr>
          <w:rFonts w:ascii="Arial" w:hAnsi="Arial" w:cs="Arial"/>
          <w:color w:val="000000" w:themeColor="text1"/>
        </w:rPr>
        <w:t>2019</w:t>
      </w:r>
      <w:r w:rsidR="00E373C5" w:rsidRPr="004E2134">
        <w:rPr>
          <w:rFonts w:ascii="Arial" w:hAnsi="Arial" w:cs="Arial"/>
          <w:color w:val="000000" w:themeColor="text1"/>
        </w:rPr>
        <w:t>) suggest that to better the policy in practi</w:t>
      </w:r>
      <w:r w:rsidR="006A6569" w:rsidRPr="004E2134">
        <w:rPr>
          <w:rFonts w:ascii="Arial" w:hAnsi="Arial" w:cs="Arial"/>
          <w:color w:val="000000" w:themeColor="text1"/>
        </w:rPr>
        <w:t>c</w:t>
      </w:r>
      <w:r w:rsidR="00E373C5" w:rsidRPr="004E2134">
        <w:rPr>
          <w:rFonts w:ascii="Arial" w:hAnsi="Arial" w:cs="Arial"/>
          <w:color w:val="000000" w:themeColor="text1"/>
        </w:rPr>
        <w:t xml:space="preserve">e they complete inspections, evaluation and monitoring, </w:t>
      </w:r>
      <w:r w:rsidR="004B4D59" w:rsidRPr="004E2134">
        <w:rPr>
          <w:rFonts w:ascii="Arial" w:hAnsi="Arial" w:cs="Arial"/>
          <w:color w:val="000000" w:themeColor="text1"/>
        </w:rPr>
        <w:t>colocations,</w:t>
      </w:r>
      <w:r w:rsidR="00E373C5" w:rsidRPr="004E2134">
        <w:rPr>
          <w:rFonts w:ascii="Arial" w:hAnsi="Arial" w:cs="Arial"/>
          <w:color w:val="000000" w:themeColor="text1"/>
        </w:rPr>
        <w:t xml:space="preserve"> and audit reports. </w:t>
      </w:r>
      <w:r w:rsidR="004B4D59" w:rsidRPr="004E2134">
        <w:rPr>
          <w:rFonts w:ascii="Arial" w:hAnsi="Arial" w:cs="Arial"/>
          <w:color w:val="000000" w:themeColor="text1"/>
        </w:rPr>
        <w:t xml:space="preserve">Alexander (1997) </w:t>
      </w:r>
      <w:r w:rsidR="00894B31" w:rsidRPr="004E2134">
        <w:rPr>
          <w:rFonts w:ascii="Arial" w:hAnsi="Arial" w:cs="Arial"/>
          <w:color w:val="000000" w:themeColor="text1"/>
        </w:rPr>
        <w:t xml:space="preserve">claims that the individuals </w:t>
      </w:r>
      <w:r w:rsidR="006A6569" w:rsidRPr="004E2134">
        <w:rPr>
          <w:rFonts w:ascii="Arial" w:hAnsi="Arial" w:cs="Arial"/>
          <w:color w:val="000000" w:themeColor="text1"/>
        </w:rPr>
        <w:t xml:space="preserve">who </w:t>
      </w:r>
      <w:r w:rsidR="00894B31" w:rsidRPr="004E2134">
        <w:rPr>
          <w:rFonts w:ascii="Arial" w:hAnsi="Arial" w:cs="Arial"/>
          <w:color w:val="000000" w:themeColor="text1"/>
        </w:rPr>
        <w:t xml:space="preserve">conclude and set the policy are </w:t>
      </w:r>
      <w:r w:rsidR="006A6569" w:rsidRPr="004E2134">
        <w:rPr>
          <w:rFonts w:ascii="Arial" w:hAnsi="Arial" w:cs="Arial"/>
          <w:color w:val="000000" w:themeColor="text1"/>
        </w:rPr>
        <w:t>on a higher scale level in the higher archie t</w:t>
      </w:r>
      <w:r w:rsidR="00894B31" w:rsidRPr="004E2134">
        <w:rPr>
          <w:rFonts w:ascii="Arial" w:hAnsi="Arial" w:cs="Arial"/>
          <w:color w:val="000000" w:themeColor="text1"/>
        </w:rPr>
        <w:t>hat they do not see the impact that the policy has on children, staff, and parents</w:t>
      </w:r>
      <w:r w:rsidR="006A6569" w:rsidRPr="004E2134">
        <w:rPr>
          <w:rFonts w:ascii="Arial" w:hAnsi="Arial" w:cs="Arial"/>
          <w:color w:val="000000" w:themeColor="text1"/>
        </w:rPr>
        <w:t>, also the setting that put it into practise</w:t>
      </w:r>
      <w:r w:rsidR="00894B31" w:rsidRPr="004E2134">
        <w:rPr>
          <w:rFonts w:ascii="Arial" w:hAnsi="Arial" w:cs="Arial"/>
          <w:color w:val="000000" w:themeColor="text1"/>
        </w:rPr>
        <w:t xml:space="preserve">. </w:t>
      </w:r>
    </w:p>
    <w:p w14:paraId="73DDEC32" w14:textId="5E39A5F2" w:rsidR="00894B31" w:rsidRPr="004E2134" w:rsidRDefault="00894B31" w:rsidP="004E2134">
      <w:pPr>
        <w:pStyle w:val="trt0xe"/>
        <w:shd w:val="clear" w:color="auto" w:fill="FFFFFF"/>
        <w:spacing w:before="240" w:beforeAutospacing="0" w:after="60" w:afterAutospacing="0" w:line="360" w:lineRule="auto"/>
        <w:jc w:val="both"/>
        <w:divId w:val="1837767117"/>
        <w:rPr>
          <w:rFonts w:ascii="Arial" w:hAnsi="Arial" w:cs="Arial"/>
          <w:color w:val="000000" w:themeColor="text1"/>
        </w:rPr>
      </w:pPr>
      <w:r w:rsidRPr="004E2134">
        <w:rPr>
          <w:rFonts w:ascii="Arial" w:hAnsi="Arial" w:cs="Arial"/>
          <w:color w:val="000000" w:themeColor="text1"/>
        </w:rPr>
        <w:t xml:space="preserve">However, </w:t>
      </w:r>
      <w:proofErr w:type="spellStart"/>
      <w:r w:rsidR="00194C1A" w:rsidRPr="004E2134">
        <w:rPr>
          <w:rFonts w:ascii="Arial" w:hAnsi="Arial" w:cs="Arial"/>
          <w:color w:val="000000" w:themeColor="text1"/>
        </w:rPr>
        <w:t>Wincott</w:t>
      </w:r>
      <w:proofErr w:type="spellEnd"/>
      <w:r w:rsidR="00194C1A" w:rsidRPr="004E2134">
        <w:rPr>
          <w:rFonts w:ascii="Arial" w:hAnsi="Arial" w:cs="Arial"/>
          <w:color w:val="000000" w:themeColor="text1"/>
        </w:rPr>
        <w:t xml:space="preserve"> (2006) </w:t>
      </w:r>
      <w:r w:rsidRPr="004E2134">
        <w:rPr>
          <w:rFonts w:ascii="Arial" w:hAnsi="Arial" w:cs="Arial"/>
          <w:color w:val="000000" w:themeColor="text1"/>
        </w:rPr>
        <w:t xml:space="preserve">believes that </w:t>
      </w:r>
      <w:r w:rsidR="00194C1A" w:rsidRPr="004E2134">
        <w:rPr>
          <w:rFonts w:ascii="Arial" w:hAnsi="Arial" w:cs="Arial"/>
          <w:color w:val="000000" w:themeColor="text1"/>
        </w:rPr>
        <w:t>polices are</w:t>
      </w:r>
      <w:r w:rsidRPr="004E2134">
        <w:rPr>
          <w:rFonts w:ascii="Arial" w:hAnsi="Arial" w:cs="Arial"/>
          <w:color w:val="000000" w:themeColor="text1"/>
        </w:rPr>
        <w:t xml:space="preserve"> grounded upon the individuals in the setting using the principles in day-to day </w:t>
      </w:r>
      <w:r w:rsidR="006A6569" w:rsidRPr="004E2134">
        <w:rPr>
          <w:rFonts w:ascii="Arial" w:hAnsi="Arial" w:cs="Arial"/>
          <w:color w:val="000000" w:themeColor="text1"/>
        </w:rPr>
        <w:t>r</w:t>
      </w:r>
      <w:r w:rsidRPr="004E2134">
        <w:rPr>
          <w:rFonts w:ascii="Arial" w:hAnsi="Arial" w:cs="Arial"/>
          <w:color w:val="000000" w:themeColor="text1"/>
        </w:rPr>
        <w:t xml:space="preserve">unning of the setting. Furthermore, presenting that </w:t>
      </w:r>
      <w:r w:rsidR="006A6569" w:rsidRPr="004E2134">
        <w:rPr>
          <w:rFonts w:ascii="Arial" w:hAnsi="Arial" w:cs="Arial"/>
          <w:color w:val="000000" w:themeColor="text1"/>
        </w:rPr>
        <w:t xml:space="preserve">if the </w:t>
      </w:r>
      <w:r w:rsidRPr="004E2134">
        <w:rPr>
          <w:rFonts w:ascii="Arial" w:hAnsi="Arial" w:cs="Arial"/>
          <w:color w:val="000000" w:themeColor="text1"/>
        </w:rPr>
        <w:t>setting is not shown what to do or how to put it into practise</w:t>
      </w:r>
      <w:r w:rsidR="006A6569" w:rsidRPr="004E2134">
        <w:rPr>
          <w:rFonts w:ascii="Arial" w:hAnsi="Arial" w:cs="Arial"/>
          <w:color w:val="000000" w:themeColor="text1"/>
        </w:rPr>
        <w:t xml:space="preserve"> then there will be complication to the approach</w:t>
      </w:r>
      <w:r w:rsidRPr="004E2134">
        <w:rPr>
          <w:rFonts w:ascii="Arial" w:hAnsi="Arial" w:cs="Arial"/>
          <w:color w:val="000000" w:themeColor="text1"/>
        </w:rPr>
        <w:t xml:space="preserve">. </w:t>
      </w:r>
      <w:r w:rsidR="00A43C1F" w:rsidRPr="004E2134">
        <w:rPr>
          <w:rFonts w:ascii="Arial" w:hAnsi="Arial" w:cs="Arial"/>
          <w:color w:val="000000" w:themeColor="text1"/>
        </w:rPr>
        <w:t>Lindon (2016</w:t>
      </w:r>
      <w:r w:rsidR="00194C1A" w:rsidRPr="004E2134">
        <w:rPr>
          <w:rFonts w:ascii="Arial" w:hAnsi="Arial" w:cs="Arial"/>
          <w:color w:val="000000" w:themeColor="text1"/>
        </w:rPr>
        <w:t>) presents</w:t>
      </w:r>
      <w:r w:rsidRPr="004E2134">
        <w:rPr>
          <w:rFonts w:ascii="Arial" w:hAnsi="Arial" w:cs="Arial"/>
          <w:color w:val="000000" w:themeColor="text1"/>
        </w:rPr>
        <w:t xml:space="preserve"> that this highlights difficulties as there is nothing in place to know that staff have read and understood the policy and what is asked of them. Including </w:t>
      </w:r>
      <w:r w:rsidR="00194C1A" w:rsidRPr="004E2134">
        <w:rPr>
          <w:rFonts w:ascii="Arial" w:hAnsi="Arial" w:cs="Arial"/>
          <w:color w:val="000000" w:themeColor="text1"/>
        </w:rPr>
        <w:t xml:space="preserve">Rix (2010) </w:t>
      </w:r>
      <w:r w:rsidRPr="004E2134">
        <w:rPr>
          <w:rFonts w:ascii="Arial" w:hAnsi="Arial" w:cs="Arial"/>
          <w:color w:val="000000" w:themeColor="text1"/>
        </w:rPr>
        <w:t xml:space="preserve">claiming that there could be </w:t>
      </w:r>
      <w:r w:rsidRPr="004E2134">
        <w:rPr>
          <w:rFonts w:ascii="Arial" w:hAnsi="Arial" w:cs="Arial"/>
          <w:color w:val="000000" w:themeColor="text1"/>
        </w:rPr>
        <w:lastRenderedPageBreak/>
        <w:t>possible cultural and language barriers to the staff understanding the policy and using it within their role.</w:t>
      </w:r>
    </w:p>
    <w:p w14:paraId="250AF1D1" w14:textId="7B9354D7" w:rsidR="008768F6" w:rsidRPr="004E2134" w:rsidRDefault="00194C1A" w:rsidP="004E2134">
      <w:pPr>
        <w:pStyle w:val="trt0xe"/>
        <w:shd w:val="clear" w:color="auto" w:fill="FFFFFF"/>
        <w:spacing w:before="240" w:beforeAutospacing="0" w:after="60" w:afterAutospacing="0" w:line="360" w:lineRule="auto"/>
        <w:jc w:val="both"/>
        <w:divId w:val="1837767117"/>
        <w:rPr>
          <w:rFonts w:ascii="Arial" w:hAnsi="Arial" w:cs="Arial"/>
          <w:color w:val="000000" w:themeColor="text1"/>
        </w:rPr>
      </w:pPr>
      <w:bookmarkStart w:id="16" w:name="_Hlk121614521"/>
      <w:r w:rsidRPr="004E2134">
        <w:rPr>
          <w:rFonts w:ascii="Arial" w:hAnsi="Arial" w:cs="Arial"/>
          <w:color w:val="000000" w:themeColor="text1"/>
        </w:rPr>
        <w:t xml:space="preserve">Canning and Reed (2009) </w:t>
      </w:r>
      <w:bookmarkEnd w:id="16"/>
      <w:r w:rsidR="00913AF0" w:rsidRPr="004E2134">
        <w:rPr>
          <w:rFonts w:ascii="Arial" w:hAnsi="Arial" w:cs="Arial"/>
          <w:color w:val="000000" w:themeColor="text1"/>
        </w:rPr>
        <w:t>present</w:t>
      </w:r>
      <w:r w:rsidR="00A47FC0" w:rsidRPr="004E2134">
        <w:rPr>
          <w:rFonts w:ascii="Arial" w:hAnsi="Arial" w:cs="Arial"/>
          <w:color w:val="000000" w:themeColor="text1"/>
        </w:rPr>
        <w:t xml:space="preserve"> that the difficult with this policy is that there may be implications of interpretation and individual practitioners may have different perceptions of how and why this policy is put into practise. Furthermore, </w:t>
      </w:r>
      <w:r w:rsidR="008768F6" w:rsidRPr="004E2134">
        <w:rPr>
          <w:rFonts w:ascii="Arial" w:hAnsi="Arial" w:cs="Arial"/>
          <w:color w:val="000000" w:themeColor="text1"/>
        </w:rPr>
        <w:t>examining</w:t>
      </w:r>
      <w:r w:rsidR="00A47FC0" w:rsidRPr="004E2134">
        <w:rPr>
          <w:rFonts w:ascii="Arial" w:hAnsi="Arial" w:cs="Arial"/>
          <w:color w:val="000000" w:themeColor="text1"/>
        </w:rPr>
        <w:t xml:space="preserve"> that practitioners with additional learning </w:t>
      </w:r>
      <w:r w:rsidR="008768F6" w:rsidRPr="004E2134">
        <w:rPr>
          <w:rFonts w:ascii="Arial" w:hAnsi="Arial" w:cs="Arial"/>
          <w:color w:val="000000" w:themeColor="text1"/>
        </w:rPr>
        <w:t>needs</w:t>
      </w:r>
      <w:r w:rsidR="00A47FC0" w:rsidRPr="004E2134">
        <w:rPr>
          <w:rFonts w:ascii="Arial" w:hAnsi="Arial" w:cs="Arial"/>
          <w:color w:val="000000" w:themeColor="text1"/>
        </w:rPr>
        <w:t xml:space="preserve"> may get the principles wrong and have difficulty </w:t>
      </w:r>
      <w:r w:rsidR="008768F6" w:rsidRPr="004E2134">
        <w:rPr>
          <w:rFonts w:ascii="Arial" w:hAnsi="Arial" w:cs="Arial"/>
          <w:color w:val="000000" w:themeColor="text1"/>
        </w:rPr>
        <w:t>with</w:t>
      </w:r>
      <w:r w:rsidR="00A47FC0" w:rsidRPr="004E2134">
        <w:rPr>
          <w:rFonts w:ascii="Arial" w:hAnsi="Arial" w:cs="Arial"/>
          <w:color w:val="000000" w:themeColor="text1"/>
        </w:rPr>
        <w:t xml:space="preserve"> </w:t>
      </w:r>
      <w:r w:rsidR="006A6569" w:rsidRPr="004E2134">
        <w:rPr>
          <w:rFonts w:ascii="Arial" w:hAnsi="Arial" w:cs="Arial"/>
          <w:color w:val="000000" w:themeColor="text1"/>
        </w:rPr>
        <w:t>identifying</w:t>
      </w:r>
      <w:r w:rsidR="00A47FC0" w:rsidRPr="004E2134">
        <w:rPr>
          <w:rFonts w:ascii="Arial" w:hAnsi="Arial" w:cs="Arial"/>
          <w:color w:val="000000" w:themeColor="text1"/>
        </w:rPr>
        <w:t xml:space="preserve">, </w:t>
      </w:r>
      <w:proofErr w:type="gramStart"/>
      <w:r w:rsidR="00A47FC0" w:rsidRPr="004E2134">
        <w:rPr>
          <w:rFonts w:ascii="Arial" w:hAnsi="Arial" w:cs="Arial"/>
          <w:color w:val="000000" w:themeColor="text1"/>
        </w:rPr>
        <w:t>reporting</w:t>
      </w:r>
      <w:proofErr w:type="gramEnd"/>
      <w:r w:rsidR="00A47FC0" w:rsidRPr="004E2134">
        <w:rPr>
          <w:rFonts w:ascii="Arial" w:hAnsi="Arial" w:cs="Arial"/>
          <w:color w:val="000000" w:themeColor="text1"/>
        </w:rPr>
        <w:t xml:space="preserve"> and monitoring children in need of </w:t>
      </w:r>
      <w:r w:rsidR="008768F6" w:rsidRPr="004E2134">
        <w:rPr>
          <w:rFonts w:ascii="Arial" w:hAnsi="Arial" w:cs="Arial"/>
          <w:color w:val="000000" w:themeColor="text1"/>
        </w:rPr>
        <w:t>protection</w:t>
      </w:r>
      <w:r w:rsidR="00A47FC0" w:rsidRPr="004E2134">
        <w:rPr>
          <w:rFonts w:ascii="Arial" w:hAnsi="Arial" w:cs="Arial"/>
          <w:color w:val="000000" w:themeColor="text1"/>
        </w:rPr>
        <w:t xml:space="preserve">, this may also </w:t>
      </w:r>
      <w:r w:rsidR="008768F6" w:rsidRPr="004E2134">
        <w:rPr>
          <w:rFonts w:ascii="Arial" w:hAnsi="Arial" w:cs="Arial"/>
          <w:color w:val="000000" w:themeColor="text1"/>
        </w:rPr>
        <w:t>happen</w:t>
      </w:r>
      <w:r w:rsidR="00A47FC0" w:rsidRPr="004E2134">
        <w:rPr>
          <w:rFonts w:ascii="Arial" w:hAnsi="Arial" w:cs="Arial"/>
          <w:color w:val="000000" w:themeColor="text1"/>
        </w:rPr>
        <w:t xml:space="preserve"> with staff from different </w:t>
      </w:r>
      <w:r w:rsidR="008768F6" w:rsidRPr="004E2134">
        <w:rPr>
          <w:rFonts w:ascii="Arial" w:hAnsi="Arial" w:cs="Arial"/>
          <w:color w:val="000000" w:themeColor="text1"/>
        </w:rPr>
        <w:t>countries</w:t>
      </w:r>
      <w:r w:rsidR="00A47FC0" w:rsidRPr="004E2134">
        <w:rPr>
          <w:rFonts w:ascii="Arial" w:hAnsi="Arial" w:cs="Arial"/>
          <w:color w:val="000000" w:themeColor="text1"/>
        </w:rPr>
        <w:t xml:space="preserve"> and demonstrate language </w:t>
      </w:r>
      <w:r w:rsidR="008768F6" w:rsidRPr="004E2134">
        <w:rPr>
          <w:rFonts w:ascii="Arial" w:hAnsi="Arial" w:cs="Arial"/>
          <w:color w:val="000000" w:themeColor="text1"/>
        </w:rPr>
        <w:t>barriers. Additionally</w:t>
      </w:r>
      <w:r w:rsidR="006A6569" w:rsidRPr="004E2134">
        <w:rPr>
          <w:rFonts w:ascii="Arial" w:hAnsi="Arial" w:cs="Arial"/>
          <w:color w:val="000000" w:themeColor="text1"/>
        </w:rPr>
        <w:t>,</w:t>
      </w:r>
      <w:r w:rsidR="008768F6" w:rsidRPr="004E2134">
        <w:rPr>
          <w:rFonts w:ascii="Arial" w:hAnsi="Arial" w:cs="Arial"/>
          <w:color w:val="000000" w:themeColor="text1"/>
        </w:rPr>
        <w:t xml:space="preserve"> adding that practitioners may not be consistent with the </w:t>
      </w:r>
      <w:r w:rsidRPr="004E2134">
        <w:rPr>
          <w:rFonts w:ascii="Arial" w:hAnsi="Arial" w:cs="Arial"/>
          <w:color w:val="000000" w:themeColor="text1"/>
        </w:rPr>
        <w:t>use</w:t>
      </w:r>
      <w:r w:rsidR="008768F6" w:rsidRPr="004E2134">
        <w:rPr>
          <w:rFonts w:ascii="Arial" w:hAnsi="Arial" w:cs="Arial"/>
          <w:color w:val="000000" w:themeColor="text1"/>
        </w:rPr>
        <w:t xml:space="preserve"> of the policy as they perceive the information differently</w:t>
      </w:r>
      <w:r w:rsidR="00913AF0" w:rsidRPr="004E2134">
        <w:rPr>
          <w:rFonts w:ascii="Arial" w:hAnsi="Arial" w:cs="Arial"/>
          <w:color w:val="000000" w:themeColor="text1"/>
        </w:rPr>
        <w:t xml:space="preserve"> (Canning and Reed, 2009)</w:t>
      </w:r>
      <w:r w:rsidR="008768F6" w:rsidRPr="004E2134">
        <w:rPr>
          <w:rFonts w:ascii="Arial" w:hAnsi="Arial" w:cs="Arial"/>
          <w:color w:val="000000" w:themeColor="text1"/>
        </w:rPr>
        <w:t>.</w:t>
      </w:r>
      <w:r w:rsidR="00276998" w:rsidRPr="004E2134">
        <w:rPr>
          <w:rFonts w:ascii="Arial" w:hAnsi="Arial" w:cs="Arial"/>
          <w:color w:val="000000" w:themeColor="text1"/>
        </w:rPr>
        <w:t xml:space="preserve">However, </w:t>
      </w:r>
      <w:r w:rsidR="00913AF0" w:rsidRPr="004E2134">
        <w:rPr>
          <w:rFonts w:ascii="Arial" w:hAnsi="Arial" w:cs="Arial"/>
          <w:color w:val="000000" w:themeColor="text1"/>
        </w:rPr>
        <w:t xml:space="preserve">Lubeck (2001) </w:t>
      </w:r>
      <w:r w:rsidR="008768F6" w:rsidRPr="004E2134">
        <w:rPr>
          <w:rFonts w:ascii="Arial" w:hAnsi="Arial" w:cs="Arial"/>
          <w:color w:val="000000" w:themeColor="text1"/>
        </w:rPr>
        <w:t>highlights the problem could also occur that the language or wording of the policy may cause a barrier to being put into practise, often</w:t>
      </w:r>
      <w:r w:rsidR="00913AF0" w:rsidRPr="004E2134">
        <w:rPr>
          <w:rFonts w:ascii="Arial" w:hAnsi="Arial" w:cs="Arial"/>
          <w:color w:val="000000" w:themeColor="text1"/>
          <w:shd w:val="clear" w:color="auto" w:fill="FCFCFC"/>
        </w:rPr>
        <w:t xml:space="preserve"> Siraj and Clarke (2000) suggest that </w:t>
      </w:r>
      <w:r w:rsidR="00913AF0" w:rsidRPr="004E2134">
        <w:rPr>
          <w:rFonts w:ascii="Arial" w:hAnsi="Arial" w:cs="Arial"/>
          <w:color w:val="000000" w:themeColor="text1"/>
        </w:rPr>
        <w:t xml:space="preserve">practitioners </w:t>
      </w:r>
      <w:r w:rsidR="008768F6" w:rsidRPr="004E2134">
        <w:rPr>
          <w:rFonts w:ascii="Arial" w:hAnsi="Arial" w:cs="Arial"/>
          <w:color w:val="000000" w:themeColor="text1"/>
        </w:rPr>
        <w:t>may not understand the terminology of the policy and choose to not ask for help from senior management as they do not want to seem incompetent.</w:t>
      </w:r>
    </w:p>
    <w:p w14:paraId="65E39F63" w14:textId="248A209B" w:rsidR="00894B31" w:rsidRPr="004E2134" w:rsidRDefault="00276998" w:rsidP="004E2134">
      <w:pPr>
        <w:pStyle w:val="trt0xe"/>
        <w:shd w:val="clear" w:color="auto" w:fill="FFFFFF"/>
        <w:spacing w:before="0" w:beforeAutospacing="0" w:after="60" w:afterAutospacing="0" w:line="360" w:lineRule="auto"/>
        <w:jc w:val="both"/>
        <w:divId w:val="1837767117"/>
        <w:rPr>
          <w:rFonts w:ascii="Arial" w:hAnsi="Arial" w:cs="Arial"/>
          <w:color w:val="000000" w:themeColor="text1"/>
        </w:rPr>
      </w:pPr>
      <w:proofErr w:type="gramStart"/>
      <w:r w:rsidRPr="004E2134">
        <w:rPr>
          <w:rFonts w:ascii="Arial" w:hAnsi="Arial" w:cs="Arial"/>
          <w:color w:val="000000" w:themeColor="text1"/>
        </w:rPr>
        <w:t>In spite of</w:t>
      </w:r>
      <w:proofErr w:type="gramEnd"/>
      <w:r w:rsidRPr="004E2134">
        <w:rPr>
          <w:rFonts w:ascii="Arial" w:hAnsi="Arial" w:cs="Arial"/>
          <w:color w:val="000000" w:themeColor="text1"/>
        </w:rPr>
        <w:t xml:space="preserve"> </w:t>
      </w:r>
      <w:r w:rsidRPr="004E2134">
        <w:rPr>
          <w:rFonts w:ascii="Arial" w:hAnsi="Arial" w:cs="Arial"/>
          <w:color w:val="000000" w:themeColor="text1"/>
        </w:rPr>
        <w:t xml:space="preserve">Lubeck (2001) </w:t>
      </w:r>
      <w:r w:rsidRPr="004E2134">
        <w:rPr>
          <w:rFonts w:ascii="Arial" w:hAnsi="Arial" w:cs="Arial"/>
          <w:color w:val="000000" w:themeColor="text1"/>
        </w:rPr>
        <w:t xml:space="preserve">suggestions, </w:t>
      </w:r>
      <w:r w:rsidR="00693197" w:rsidRPr="004E2134">
        <w:rPr>
          <w:rFonts w:ascii="Arial" w:hAnsi="Arial" w:cs="Arial"/>
          <w:color w:val="000000" w:themeColor="text1"/>
        </w:rPr>
        <w:t xml:space="preserve">Mathews, et al. (2020) </w:t>
      </w:r>
      <w:r w:rsidR="00894B31" w:rsidRPr="004E2134">
        <w:rPr>
          <w:rFonts w:ascii="Arial" w:hAnsi="Arial" w:cs="Arial"/>
          <w:color w:val="000000" w:themeColor="text1"/>
        </w:rPr>
        <w:t xml:space="preserve">maintains that in relation to the working together to safeguard children act (2018) it was </w:t>
      </w:r>
      <w:r w:rsidR="006E2DBC" w:rsidRPr="004E2134">
        <w:rPr>
          <w:rFonts w:ascii="Arial" w:hAnsi="Arial" w:cs="Arial"/>
          <w:color w:val="000000" w:themeColor="text1"/>
        </w:rPr>
        <w:t xml:space="preserve">introduced </w:t>
      </w:r>
      <w:r w:rsidR="00894B31" w:rsidRPr="004E2134">
        <w:rPr>
          <w:rFonts w:ascii="Arial" w:hAnsi="Arial" w:cs="Arial"/>
          <w:color w:val="000000" w:themeColor="text1"/>
        </w:rPr>
        <w:t xml:space="preserve">as </w:t>
      </w:r>
      <w:r w:rsidRPr="004E2134">
        <w:rPr>
          <w:rFonts w:ascii="Arial" w:hAnsi="Arial" w:cs="Arial"/>
          <w:color w:val="000000" w:themeColor="text1"/>
        </w:rPr>
        <w:t xml:space="preserve">there was an identified need of safeguarding due to many young children passing away within family homes. </w:t>
      </w:r>
      <w:r w:rsidRPr="004E2134">
        <w:rPr>
          <w:rFonts w:ascii="Arial" w:hAnsi="Arial" w:cs="Arial"/>
          <w:color w:val="000000" w:themeColor="text1"/>
        </w:rPr>
        <w:t>Sim</w:t>
      </w:r>
      <w:r w:rsidRPr="004E2134">
        <w:rPr>
          <w:rFonts w:ascii="Arial" w:hAnsi="Arial" w:cs="Arial"/>
          <w:color w:val="000000" w:themeColor="text1"/>
        </w:rPr>
        <w:t xml:space="preserve"> </w:t>
      </w:r>
      <w:r w:rsidRPr="004E2134">
        <w:rPr>
          <w:rFonts w:ascii="Arial" w:hAnsi="Arial" w:cs="Arial"/>
          <w:color w:val="000000" w:themeColor="text1"/>
        </w:rPr>
        <w:t xml:space="preserve">(2015) </w:t>
      </w:r>
      <w:r w:rsidRPr="004E2134">
        <w:rPr>
          <w:rFonts w:ascii="Arial" w:hAnsi="Arial" w:cs="Arial"/>
          <w:color w:val="000000" w:themeColor="text1"/>
        </w:rPr>
        <w:t>demonstrates the i</w:t>
      </w:r>
      <w:r w:rsidR="006E2DBC" w:rsidRPr="004E2134">
        <w:rPr>
          <w:rFonts w:ascii="Arial" w:hAnsi="Arial" w:cs="Arial"/>
          <w:color w:val="000000" w:themeColor="text1"/>
        </w:rPr>
        <w:t xml:space="preserve">ncident of missed safeguarding for a </w:t>
      </w:r>
      <w:proofErr w:type="gramStart"/>
      <w:r w:rsidRPr="004E2134">
        <w:rPr>
          <w:rFonts w:ascii="Arial" w:hAnsi="Arial" w:cs="Arial"/>
          <w:color w:val="000000" w:themeColor="text1"/>
        </w:rPr>
        <w:t>children</w:t>
      </w:r>
      <w:proofErr w:type="gramEnd"/>
      <w:r w:rsidRPr="004E2134">
        <w:rPr>
          <w:rFonts w:ascii="Arial" w:hAnsi="Arial" w:cs="Arial"/>
          <w:color w:val="000000" w:themeColor="text1"/>
        </w:rPr>
        <w:t>,</w:t>
      </w:r>
      <w:r w:rsidR="008330A0" w:rsidRPr="004E2134">
        <w:rPr>
          <w:rFonts w:ascii="Arial" w:hAnsi="Arial" w:cs="Arial"/>
          <w:color w:val="000000" w:themeColor="text1"/>
        </w:rPr>
        <w:t xml:space="preserve"> including significant evidence to prove that the was a failure in structure with professionals working together</w:t>
      </w:r>
      <w:r w:rsidR="006E2DBC" w:rsidRPr="004E2134">
        <w:rPr>
          <w:rFonts w:ascii="Arial" w:hAnsi="Arial" w:cs="Arial"/>
          <w:color w:val="000000" w:themeColor="text1"/>
        </w:rPr>
        <w:t xml:space="preserve">. The policy is in accordance with the </w:t>
      </w:r>
      <w:bookmarkStart w:id="17" w:name="_Hlk121615128"/>
      <w:r w:rsidR="006E2DBC" w:rsidRPr="004E2134">
        <w:rPr>
          <w:rFonts w:ascii="Arial" w:hAnsi="Arial" w:cs="Arial"/>
          <w:color w:val="000000" w:themeColor="text1"/>
        </w:rPr>
        <w:t xml:space="preserve">Children Act </w:t>
      </w:r>
      <w:r w:rsidRPr="004E2134">
        <w:rPr>
          <w:rFonts w:ascii="Arial" w:hAnsi="Arial" w:cs="Arial"/>
          <w:color w:val="000000" w:themeColor="text1"/>
        </w:rPr>
        <w:t>(</w:t>
      </w:r>
      <w:r w:rsidR="006E2DBC" w:rsidRPr="004E2134">
        <w:rPr>
          <w:rFonts w:ascii="Arial" w:hAnsi="Arial" w:cs="Arial"/>
          <w:color w:val="000000" w:themeColor="text1"/>
        </w:rPr>
        <w:t>1989</w:t>
      </w:r>
      <w:r w:rsidRPr="004E2134">
        <w:rPr>
          <w:rFonts w:ascii="Arial" w:hAnsi="Arial" w:cs="Arial"/>
          <w:color w:val="000000" w:themeColor="text1"/>
        </w:rPr>
        <w:t>)</w:t>
      </w:r>
      <w:r w:rsidR="006E2DBC" w:rsidRPr="004E2134">
        <w:rPr>
          <w:rFonts w:ascii="Arial" w:hAnsi="Arial" w:cs="Arial"/>
          <w:color w:val="000000" w:themeColor="text1"/>
        </w:rPr>
        <w:t xml:space="preserve"> and the Children Act </w:t>
      </w:r>
      <w:r w:rsidRPr="004E2134">
        <w:rPr>
          <w:rFonts w:ascii="Arial" w:hAnsi="Arial" w:cs="Arial"/>
          <w:color w:val="000000" w:themeColor="text1"/>
        </w:rPr>
        <w:t>(</w:t>
      </w:r>
      <w:r w:rsidR="006E2DBC" w:rsidRPr="004E2134">
        <w:rPr>
          <w:rFonts w:ascii="Arial" w:hAnsi="Arial" w:cs="Arial"/>
          <w:color w:val="000000" w:themeColor="text1"/>
        </w:rPr>
        <w:t>2004</w:t>
      </w:r>
      <w:r w:rsidRPr="004E2134">
        <w:rPr>
          <w:rFonts w:ascii="Arial" w:hAnsi="Arial" w:cs="Arial"/>
          <w:color w:val="000000" w:themeColor="text1"/>
        </w:rPr>
        <w:t>)</w:t>
      </w:r>
      <w:r w:rsidR="006E2DBC" w:rsidRPr="004E2134">
        <w:rPr>
          <w:rFonts w:ascii="Arial" w:hAnsi="Arial" w:cs="Arial"/>
          <w:color w:val="000000" w:themeColor="text1"/>
        </w:rPr>
        <w:t>.</w:t>
      </w:r>
      <w:bookmarkEnd w:id="17"/>
      <w:r w:rsidR="006E2DBC" w:rsidRPr="004E2134">
        <w:rPr>
          <w:rFonts w:ascii="Arial" w:hAnsi="Arial" w:cs="Arial"/>
          <w:color w:val="000000" w:themeColor="text1"/>
        </w:rPr>
        <w:t xml:space="preserve"> However, </w:t>
      </w:r>
      <w:r w:rsidR="00913AF0" w:rsidRPr="004E2134">
        <w:rPr>
          <w:rFonts w:ascii="Arial" w:hAnsi="Arial" w:cs="Arial"/>
          <w:color w:val="000000" w:themeColor="text1"/>
        </w:rPr>
        <w:t xml:space="preserve">Dalglish, et al. (2017) </w:t>
      </w:r>
      <w:r w:rsidR="006E2DBC" w:rsidRPr="004E2134">
        <w:rPr>
          <w:rFonts w:ascii="Arial" w:hAnsi="Arial" w:cs="Arial"/>
          <w:color w:val="000000" w:themeColor="text1"/>
        </w:rPr>
        <w:t>stat</w:t>
      </w:r>
      <w:r w:rsidRPr="004E2134">
        <w:rPr>
          <w:rFonts w:ascii="Arial" w:hAnsi="Arial" w:cs="Arial"/>
          <w:color w:val="000000" w:themeColor="text1"/>
        </w:rPr>
        <w:t>e</w:t>
      </w:r>
      <w:r w:rsidR="006E2DBC" w:rsidRPr="004E2134">
        <w:rPr>
          <w:rFonts w:ascii="Arial" w:hAnsi="Arial" w:cs="Arial"/>
          <w:color w:val="000000" w:themeColor="text1"/>
        </w:rPr>
        <w:t>s that not ever</w:t>
      </w:r>
      <w:r w:rsidRPr="004E2134">
        <w:rPr>
          <w:rFonts w:ascii="Arial" w:hAnsi="Arial" w:cs="Arial"/>
          <w:color w:val="000000" w:themeColor="text1"/>
        </w:rPr>
        <w:t>y</w:t>
      </w:r>
      <w:r w:rsidR="006E2DBC" w:rsidRPr="004E2134">
        <w:rPr>
          <w:rFonts w:ascii="Arial" w:hAnsi="Arial" w:cs="Arial"/>
          <w:color w:val="000000" w:themeColor="text1"/>
        </w:rPr>
        <w:t xml:space="preserve"> law and policy will always </w:t>
      </w:r>
      <w:r w:rsidRPr="004E2134">
        <w:rPr>
          <w:rFonts w:ascii="Arial" w:hAnsi="Arial" w:cs="Arial"/>
          <w:color w:val="000000" w:themeColor="text1"/>
        </w:rPr>
        <w:t xml:space="preserve">be able to </w:t>
      </w:r>
      <w:r w:rsidR="006E2DBC" w:rsidRPr="004E2134">
        <w:rPr>
          <w:rFonts w:ascii="Arial" w:hAnsi="Arial" w:cs="Arial"/>
          <w:color w:val="000000" w:themeColor="text1"/>
        </w:rPr>
        <w:t xml:space="preserve">protect everyone. </w:t>
      </w:r>
    </w:p>
    <w:p w14:paraId="54BD994E" w14:textId="024001EE" w:rsidR="00475F75" w:rsidRPr="004E2134" w:rsidRDefault="008768F6" w:rsidP="004E2134">
      <w:pPr>
        <w:pStyle w:val="trt0xe"/>
        <w:shd w:val="clear" w:color="auto" w:fill="FFFFFF"/>
        <w:spacing w:before="240" w:beforeAutospacing="0" w:after="60" w:afterAutospacing="0" w:line="360" w:lineRule="auto"/>
        <w:jc w:val="both"/>
        <w:divId w:val="1837767117"/>
        <w:rPr>
          <w:rFonts w:ascii="Arial" w:hAnsi="Arial" w:cs="Arial"/>
          <w:color w:val="000000" w:themeColor="text1"/>
        </w:rPr>
      </w:pPr>
      <w:r w:rsidRPr="004E2134">
        <w:rPr>
          <w:rFonts w:ascii="Arial" w:hAnsi="Arial" w:cs="Arial"/>
          <w:color w:val="000000" w:themeColor="text1"/>
        </w:rPr>
        <w:t xml:space="preserve">Welsh </w:t>
      </w:r>
      <w:r w:rsidR="009777C6" w:rsidRPr="004E2134">
        <w:rPr>
          <w:rFonts w:ascii="Arial" w:hAnsi="Arial" w:cs="Arial"/>
          <w:color w:val="000000" w:themeColor="text1"/>
        </w:rPr>
        <w:t>G</w:t>
      </w:r>
      <w:r w:rsidRPr="004E2134">
        <w:rPr>
          <w:rFonts w:ascii="Arial" w:hAnsi="Arial" w:cs="Arial"/>
          <w:color w:val="000000" w:themeColor="text1"/>
        </w:rPr>
        <w:t>overnment (</w:t>
      </w:r>
      <w:r w:rsidR="009777C6" w:rsidRPr="004E2134">
        <w:rPr>
          <w:rFonts w:ascii="Arial" w:hAnsi="Arial" w:cs="Arial"/>
          <w:color w:val="000000" w:themeColor="text1"/>
        </w:rPr>
        <w:t>2020</w:t>
      </w:r>
      <w:r w:rsidRPr="004E2134">
        <w:rPr>
          <w:rFonts w:ascii="Arial" w:hAnsi="Arial" w:cs="Arial"/>
          <w:color w:val="000000" w:themeColor="text1"/>
        </w:rPr>
        <w:t xml:space="preserve">) highlights in the </w:t>
      </w:r>
      <w:bookmarkStart w:id="18" w:name="_Hlk121615150"/>
      <w:r w:rsidRPr="004E2134">
        <w:rPr>
          <w:rFonts w:ascii="Arial" w:hAnsi="Arial" w:cs="Arial"/>
          <w:color w:val="000000" w:themeColor="text1"/>
        </w:rPr>
        <w:t>working together to safeguard children act (2018)</w:t>
      </w:r>
      <w:bookmarkEnd w:id="18"/>
      <w:r w:rsidRPr="004E2134">
        <w:rPr>
          <w:rFonts w:ascii="Arial" w:hAnsi="Arial" w:cs="Arial"/>
          <w:color w:val="000000" w:themeColor="text1"/>
        </w:rPr>
        <w:t xml:space="preserve"> the term is used</w:t>
      </w:r>
      <w:r w:rsidR="009777C6" w:rsidRPr="004E2134">
        <w:rPr>
          <w:rFonts w:ascii="Arial" w:hAnsi="Arial" w:cs="Arial"/>
          <w:color w:val="000000" w:themeColor="text1"/>
        </w:rPr>
        <w:t xml:space="preserve"> to act on </w:t>
      </w:r>
      <w:r w:rsidRPr="004E2134">
        <w:rPr>
          <w:rFonts w:ascii="Arial" w:hAnsi="Arial" w:cs="Arial"/>
          <w:color w:val="000000" w:themeColor="text1"/>
        </w:rPr>
        <w:t>require</w:t>
      </w:r>
      <w:r w:rsidR="009777C6" w:rsidRPr="004E2134">
        <w:rPr>
          <w:rFonts w:ascii="Arial" w:hAnsi="Arial" w:cs="Arial"/>
          <w:color w:val="000000" w:themeColor="text1"/>
        </w:rPr>
        <w:t>ment</w:t>
      </w:r>
      <w:r w:rsidRPr="004E2134">
        <w:rPr>
          <w:rFonts w:ascii="Arial" w:hAnsi="Arial" w:cs="Arial"/>
          <w:color w:val="000000" w:themeColor="text1"/>
        </w:rPr>
        <w:t xml:space="preserve"> to undertake enquiries if they believe a child has suffered or is likely to suffer significant harm, </w:t>
      </w:r>
      <w:r w:rsidR="00693197" w:rsidRPr="004E2134">
        <w:rPr>
          <w:rFonts w:ascii="Arial" w:hAnsi="Arial" w:cs="Arial"/>
          <w:color w:val="000000" w:themeColor="text1"/>
        </w:rPr>
        <w:t xml:space="preserve">Houghton (2015) </w:t>
      </w:r>
      <w:r w:rsidRPr="004E2134">
        <w:rPr>
          <w:rFonts w:ascii="Arial" w:hAnsi="Arial" w:cs="Arial"/>
          <w:color w:val="000000" w:themeColor="text1"/>
        </w:rPr>
        <w:t xml:space="preserve"> argues that this term is open to interpretation as the message comes across as though </w:t>
      </w:r>
      <w:r w:rsidR="009777C6" w:rsidRPr="004E2134">
        <w:rPr>
          <w:rFonts w:ascii="Arial" w:hAnsi="Arial" w:cs="Arial"/>
          <w:color w:val="000000" w:themeColor="text1"/>
        </w:rPr>
        <w:t xml:space="preserve">if </w:t>
      </w:r>
      <w:r w:rsidRPr="004E2134">
        <w:rPr>
          <w:rFonts w:ascii="Arial" w:hAnsi="Arial" w:cs="Arial"/>
          <w:color w:val="000000" w:themeColor="text1"/>
        </w:rPr>
        <w:t xml:space="preserve">there is not any evidence that children are under any safeguarding issues they are overlooked and not investigated. </w:t>
      </w:r>
    </w:p>
    <w:p w14:paraId="43C156B2" w14:textId="3DD2B9D0" w:rsidR="00475F75" w:rsidRPr="004E2134" w:rsidRDefault="00E373C5" w:rsidP="004E2134">
      <w:pPr>
        <w:pStyle w:val="trt0xe"/>
        <w:shd w:val="clear" w:color="auto" w:fill="FFFFFF"/>
        <w:spacing w:before="0" w:beforeAutospacing="0" w:after="60" w:afterAutospacing="0" w:line="360" w:lineRule="auto"/>
        <w:jc w:val="both"/>
        <w:divId w:val="1837767117"/>
        <w:rPr>
          <w:rFonts w:ascii="Arial" w:hAnsi="Arial" w:cs="Arial"/>
          <w:color w:val="000000" w:themeColor="text1"/>
        </w:rPr>
      </w:pPr>
      <w:r w:rsidRPr="004E2134">
        <w:rPr>
          <w:rFonts w:ascii="Arial" w:hAnsi="Arial" w:cs="Arial"/>
          <w:color w:val="000000" w:themeColor="text1"/>
        </w:rPr>
        <w:t>When</w:t>
      </w:r>
      <w:r w:rsidR="00475F75" w:rsidRPr="004E2134">
        <w:rPr>
          <w:rFonts w:ascii="Arial" w:hAnsi="Arial" w:cs="Arial"/>
          <w:color w:val="000000" w:themeColor="text1"/>
        </w:rPr>
        <w:t xml:space="preserve"> discussing the need for the working together to </w:t>
      </w:r>
      <w:r w:rsidRPr="004E2134">
        <w:rPr>
          <w:rFonts w:ascii="Arial" w:hAnsi="Arial" w:cs="Arial"/>
          <w:color w:val="000000" w:themeColor="text1"/>
        </w:rPr>
        <w:t>safeguard</w:t>
      </w:r>
      <w:r w:rsidR="00475F75" w:rsidRPr="004E2134">
        <w:rPr>
          <w:rFonts w:ascii="Arial" w:hAnsi="Arial" w:cs="Arial"/>
          <w:color w:val="000000" w:themeColor="text1"/>
        </w:rPr>
        <w:t xml:space="preserve"> children act </w:t>
      </w:r>
      <w:r w:rsidR="00913AF0" w:rsidRPr="004E2134">
        <w:rPr>
          <w:rFonts w:ascii="Arial" w:hAnsi="Arial" w:cs="Arial"/>
          <w:color w:val="000000" w:themeColor="text1"/>
        </w:rPr>
        <w:t>(</w:t>
      </w:r>
      <w:r w:rsidR="00475F75" w:rsidRPr="004E2134">
        <w:rPr>
          <w:rFonts w:ascii="Arial" w:hAnsi="Arial" w:cs="Arial"/>
          <w:color w:val="000000" w:themeColor="text1"/>
        </w:rPr>
        <w:t>20</w:t>
      </w:r>
      <w:r w:rsidR="00913AF0" w:rsidRPr="004E2134">
        <w:rPr>
          <w:rFonts w:ascii="Arial" w:hAnsi="Arial" w:cs="Arial"/>
          <w:color w:val="000000" w:themeColor="text1"/>
        </w:rPr>
        <w:t>18)</w:t>
      </w:r>
      <w:r w:rsidR="00475F75" w:rsidRPr="004E2134">
        <w:rPr>
          <w:rFonts w:ascii="Arial" w:hAnsi="Arial" w:cs="Arial"/>
          <w:color w:val="000000" w:themeColor="text1"/>
        </w:rPr>
        <w:t xml:space="preserve"> it is </w:t>
      </w:r>
      <w:r w:rsidRPr="004E2134">
        <w:rPr>
          <w:rFonts w:ascii="Arial" w:hAnsi="Arial" w:cs="Arial"/>
          <w:color w:val="000000" w:themeColor="text1"/>
        </w:rPr>
        <w:t>evidential</w:t>
      </w:r>
      <w:r w:rsidR="00475F75" w:rsidRPr="004E2134">
        <w:rPr>
          <w:rFonts w:ascii="Arial" w:hAnsi="Arial" w:cs="Arial"/>
          <w:color w:val="000000" w:themeColor="text1"/>
        </w:rPr>
        <w:t xml:space="preserve"> that </w:t>
      </w:r>
      <w:r w:rsidRPr="004E2134">
        <w:rPr>
          <w:rFonts w:ascii="Arial" w:hAnsi="Arial" w:cs="Arial"/>
          <w:color w:val="000000" w:themeColor="text1"/>
        </w:rPr>
        <w:t>children who often suffer and need this policy to be in action are children in poverty and f</w:t>
      </w:r>
      <w:r w:rsidR="009777C6" w:rsidRPr="004E2134">
        <w:rPr>
          <w:rFonts w:ascii="Arial" w:hAnsi="Arial" w:cs="Arial"/>
          <w:color w:val="000000" w:themeColor="text1"/>
        </w:rPr>
        <w:t>ro</w:t>
      </w:r>
      <w:r w:rsidRPr="004E2134">
        <w:rPr>
          <w:rFonts w:ascii="Arial" w:hAnsi="Arial" w:cs="Arial"/>
          <w:color w:val="000000" w:themeColor="text1"/>
        </w:rPr>
        <w:t xml:space="preserve">m low </w:t>
      </w:r>
      <w:r w:rsidR="009777C6" w:rsidRPr="004E2134">
        <w:rPr>
          <w:rFonts w:ascii="Arial" w:hAnsi="Arial" w:cs="Arial"/>
          <w:color w:val="000000" w:themeColor="text1"/>
        </w:rPr>
        <w:t>in</w:t>
      </w:r>
      <w:r w:rsidRPr="004E2134">
        <w:rPr>
          <w:rFonts w:ascii="Arial" w:hAnsi="Arial" w:cs="Arial"/>
          <w:color w:val="000000" w:themeColor="text1"/>
        </w:rPr>
        <w:t>come homes</w:t>
      </w:r>
      <w:r w:rsidR="00913AF0" w:rsidRPr="004E2134">
        <w:rPr>
          <w:rFonts w:ascii="Arial" w:hAnsi="Arial" w:cs="Arial"/>
          <w:color w:val="000000" w:themeColor="text1"/>
        </w:rPr>
        <w:t xml:space="preserve">, therefore Jones and Sumner (2011) </w:t>
      </w:r>
      <w:r w:rsidR="00913AF0" w:rsidRPr="004E2134">
        <w:rPr>
          <w:rFonts w:ascii="Arial" w:hAnsi="Arial" w:cs="Arial"/>
          <w:color w:val="000000" w:themeColor="text1"/>
        </w:rPr>
        <w:lastRenderedPageBreak/>
        <w:t xml:space="preserve">suggest that  </w:t>
      </w:r>
      <w:r w:rsidRPr="004E2134">
        <w:rPr>
          <w:rFonts w:ascii="Arial" w:hAnsi="Arial" w:cs="Arial"/>
          <w:color w:val="000000" w:themeColor="text1"/>
        </w:rPr>
        <w:t>t</w:t>
      </w:r>
      <w:r w:rsidR="00913AF0" w:rsidRPr="004E2134">
        <w:rPr>
          <w:rFonts w:ascii="Arial" w:hAnsi="Arial" w:cs="Arial"/>
          <w:color w:val="000000" w:themeColor="text1"/>
        </w:rPr>
        <w:t xml:space="preserve">here </w:t>
      </w:r>
      <w:r w:rsidRPr="004E2134">
        <w:rPr>
          <w:rFonts w:ascii="Arial" w:hAnsi="Arial" w:cs="Arial"/>
          <w:color w:val="000000" w:themeColor="text1"/>
        </w:rPr>
        <w:t xml:space="preserve">should be a need for research into a policy or legalisation for low social-economical- status to be put into practise within the early years sector. </w:t>
      </w:r>
      <w:r w:rsidR="00913AF0" w:rsidRPr="004E2134">
        <w:rPr>
          <w:rFonts w:ascii="Arial" w:hAnsi="Arial" w:cs="Arial"/>
          <w:color w:val="000000" w:themeColor="text1"/>
        </w:rPr>
        <w:t xml:space="preserve">Knight (2017) </w:t>
      </w:r>
      <w:r w:rsidRPr="004E2134">
        <w:rPr>
          <w:rFonts w:ascii="Arial" w:hAnsi="Arial" w:cs="Arial"/>
          <w:color w:val="000000" w:themeColor="text1"/>
        </w:rPr>
        <w:t xml:space="preserve">claims that this would be beneficial as it could make an impact </w:t>
      </w:r>
      <w:r w:rsidR="00001CD7" w:rsidRPr="004E2134">
        <w:rPr>
          <w:rFonts w:ascii="Arial" w:hAnsi="Arial" w:cs="Arial"/>
          <w:color w:val="000000" w:themeColor="text1"/>
        </w:rPr>
        <w:t xml:space="preserve">and provide children with better education, health and wellbeing including the opportunity to progress to the child’s full potential. </w:t>
      </w:r>
    </w:p>
    <w:p w14:paraId="42C2757D" w14:textId="48B279FC" w:rsidR="002D4ECB" w:rsidRPr="004E2134" w:rsidRDefault="002D4ECB" w:rsidP="004E2134">
      <w:pPr>
        <w:pStyle w:val="p1"/>
        <w:spacing w:line="360" w:lineRule="auto"/>
        <w:jc w:val="both"/>
        <w:divId w:val="1837767117"/>
        <w:rPr>
          <w:rFonts w:ascii="Arial" w:hAnsi="Arial" w:cs="Arial"/>
          <w:color w:val="000000" w:themeColor="text1"/>
          <w:sz w:val="24"/>
          <w:szCs w:val="24"/>
        </w:rPr>
      </w:pPr>
    </w:p>
    <w:p w14:paraId="022679FD" w14:textId="31A8F2E9" w:rsidR="00E353AE" w:rsidRPr="004E2134" w:rsidRDefault="00B1703A" w:rsidP="004E2134">
      <w:pPr>
        <w:pStyle w:val="p1"/>
        <w:spacing w:line="360" w:lineRule="auto"/>
        <w:jc w:val="both"/>
        <w:divId w:val="1837767117"/>
        <w:rPr>
          <w:rStyle w:val="s1"/>
          <w:rFonts w:ascii="Arial" w:hAnsi="Arial" w:cs="Arial"/>
          <w:color w:val="000000" w:themeColor="text1"/>
          <w:sz w:val="24"/>
          <w:szCs w:val="24"/>
          <w:u w:val="single"/>
        </w:rPr>
      </w:pPr>
      <w:r w:rsidRPr="004E2134">
        <w:rPr>
          <w:rStyle w:val="s1"/>
          <w:rFonts w:ascii="Arial" w:hAnsi="Arial" w:cs="Arial"/>
          <w:color w:val="000000" w:themeColor="text1"/>
          <w:sz w:val="24"/>
          <w:szCs w:val="24"/>
          <w:u w:val="single"/>
        </w:rPr>
        <w:t xml:space="preserve">Section 3 </w:t>
      </w:r>
    </w:p>
    <w:p w14:paraId="1B06424E" w14:textId="77777777" w:rsidR="00E353AE" w:rsidRPr="004E2134" w:rsidRDefault="00E353AE" w:rsidP="004E2134">
      <w:pPr>
        <w:pStyle w:val="p1"/>
        <w:spacing w:line="360" w:lineRule="auto"/>
        <w:jc w:val="both"/>
        <w:divId w:val="1837767117"/>
        <w:rPr>
          <w:rFonts w:ascii="Arial" w:hAnsi="Arial" w:cs="Arial"/>
          <w:b/>
          <w:bCs/>
          <w:color w:val="000000" w:themeColor="text1"/>
          <w:sz w:val="24"/>
          <w:szCs w:val="24"/>
          <w:u w:val="single"/>
        </w:rPr>
      </w:pPr>
    </w:p>
    <w:p w14:paraId="16A7237D" w14:textId="3B59DDF9" w:rsidR="00B1703A" w:rsidRPr="004E2134" w:rsidRDefault="00B1703A" w:rsidP="004E2134">
      <w:pPr>
        <w:pStyle w:val="p1"/>
        <w:spacing w:line="360" w:lineRule="auto"/>
        <w:jc w:val="both"/>
        <w:divId w:val="1837767117"/>
        <w:rPr>
          <w:rFonts w:ascii="Arial" w:hAnsi="Arial" w:cs="Arial"/>
          <w:b/>
          <w:bCs/>
          <w:color w:val="000000" w:themeColor="text1"/>
          <w:sz w:val="24"/>
          <w:szCs w:val="24"/>
        </w:rPr>
      </w:pPr>
      <w:r w:rsidRPr="004E2134">
        <w:rPr>
          <w:rStyle w:val="s1"/>
          <w:rFonts w:ascii="Arial" w:hAnsi="Arial" w:cs="Arial"/>
          <w:b/>
          <w:bCs/>
          <w:color w:val="000000" w:themeColor="text1"/>
          <w:sz w:val="24"/>
          <w:szCs w:val="24"/>
        </w:rPr>
        <w:t>Can you see the need for inclusive</w:t>
      </w:r>
      <w:r w:rsidR="00AE7B45" w:rsidRPr="004E2134">
        <w:rPr>
          <w:rStyle w:val="s1"/>
          <w:rFonts w:ascii="Arial" w:hAnsi="Arial" w:cs="Arial"/>
          <w:b/>
          <w:bCs/>
          <w:color w:val="000000" w:themeColor="text1"/>
          <w:sz w:val="24"/>
          <w:szCs w:val="24"/>
        </w:rPr>
        <w:t xml:space="preserve"> </w:t>
      </w:r>
      <w:r w:rsidR="002F68AD" w:rsidRPr="004E2134">
        <w:rPr>
          <w:rStyle w:val="s1"/>
          <w:rFonts w:ascii="Arial" w:hAnsi="Arial" w:cs="Arial"/>
          <w:b/>
          <w:bCs/>
          <w:color w:val="000000" w:themeColor="text1"/>
          <w:sz w:val="24"/>
          <w:szCs w:val="24"/>
        </w:rPr>
        <w:t>leadership</w:t>
      </w:r>
      <w:r w:rsidR="007307EF" w:rsidRPr="004E2134">
        <w:rPr>
          <w:rStyle w:val="s1"/>
          <w:rFonts w:ascii="Arial" w:hAnsi="Arial" w:cs="Arial"/>
          <w:b/>
          <w:bCs/>
          <w:color w:val="000000" w:themeColor="text1"/>
          <w:sz w:val="24"/>
          <w:szCs w:val="24"/>
        </w:rPr>
        <w:t xml:space="preserve"> and</w:t>
      </w:r>
      <w:r w:rsidRPr="004E2134">
        <w:rPr>
          <w:rStyle w:val="s1"/>
          <w:rFonts w:ascii="Arial" w:hAnsi="Arial" w:cs="Arial"/>
          <w:b/>
          <w:bCs/>
          <w:color w:val="000000" w:themeColor="text1"/>
          <w:sz w:val="24"/>
          <w:szCs w:val="24"/>
        </w:rPr>
        <w:t xml:space="preserve"> provision to </w:t>
      </w:r>
      <w:r w:rsidR="00AB3EF9" w:rsidRPr="004E2134">
        <w:rPr>
          <w:rStyle w:val="s1"/>
          <w:rFonts w:ascii="Arial" w:hAnsi="Arial" w:cs="Arial"/>
          <w:b/>
          <w:bCs/>
          <w:color w:val="000000" w:themeColor="text1"/>
          <w:sz w:val="24"/>
          <w:szCs w:val="24"/>
        </w:rPr>
        <w:t>change in</w:t>
      </w:r>
      <w:r w:rsidRPr="004E2134">
        <w:rPr>
          <w:rStyle w:val="s1"/>
          <w:rFonts w:ascii="Arial" w:hAnsi="Arial" w:cs="Arial"/>
          <w:b/>
          <w:bCs/>
          <w:color w:val="000000" w:themeColor="text1"/>
          <w:sz w:val="24"/>
          <w:szCs w:val="24"/>
        </w:rPr>
        <w:t xml:space="preserve"> relation to </w:t>
      </w:r>
      <w:r w:rsidR="00AB3EF9" w:rsidRPr="004E2134">
        <w:rPr>
          <w:rStyle w:val="s1"/>
          <w:rFonts w:ascii="Arial" w:hAnsi="Arial" w:cs="Arial"/>
          <w:b/>
          <w:bCs/>
          <w:color w:val="000000" w:themeColor="text1"/>
          <w:sz w:val="24"/>
          <w:szCs w:val="24"/>
        </w:rPr>
        <w:t>non-Additional</w:t>
      </w:r>
      <w:r w:rsidR="007307EF" w:rsidRPr="004E2134">
        <w:rPr>
          <w:rStyle w:val="s1"/>
          <w:rFonts w:ascii="Arial" w:hAnsi="Arial" w:cs="Arial"/>
          <w:b/>
          <w:bCs/>
          <w:color w:val="000000" w:themeColor="text1"/>
          <w:sz w:val="24"/>
          <w:szCs w:val="24"/>
        </w:rPr>
        <w:t xml:space="preserve"> learning needs </w:t>
      </w:r>
      <w:r w:rsidRPr="004E2134">
        <w:rPr>
          <w:rStyle w:val="s1"/>
          <w:rFonts w:ascii="Arial" w:hAnsi="Arial" w:cs="Arial"/>
          <w:b/>
          <w:bCs/>
          <w:color w:val="000000" w:themeColor="text1"/>
          <w:sz w:val="24"/>
          <w:szCs w:val="24"/>
        </w:rPr>
        <w:t xml:space="preserve">children </w:t>
      </w:r>
      <w:r w:rsidR="002C45CC" w:rsidRPr="004E2134">
        <w:rPr>
          <w:rStyle w:val="s1"/>
          <w:rFonts w:ascii="Arial" w:hAnsi="Arial" w:cs="Arial"/>
          <w:b/>
          <w:bCs/>
          <w:color w:val="000000" w:themeColor="text1"/>
          <w:sz w:val="24"/>
          <w:szCs w:val="24"/>
        </w:rPr>
        <w:t>comparing to</w:t>
      </w:r>
      <w:r w:rsidR="00577B77" w:rsidRPr="004E2134">
        <w:rPr>
          <w:rStyle w:val="s1"/>
          <w:rFonts w:ascii="Arial" w:hAnsi="Arial" w:cs="Arial"/>
          <w:b/>
          <w:bCs/>
          <w:color w:val="000000" w:themeColor="text1"/>
          <w:sz w:val="24"/>
          <w:szCs w:val="24"/>
        </w:rPr>
        <w:t xml:space="preserve"> the action </w:t>
      </w:r>
      <w:r w:rsidR="007307EF" w:rsidRPr="004E2134">
        <w:rPr>
          <w:rStyle w:val="s1"/>
          <w:rFonts w:ascii="Arial" w:hAnsi="Arial" w:cs="Arial"/>
          <w:b/>
          <w:bCs/>
          <w:color w:val="000000" w:themeColor="text1"/>
          <w:sz w:val="24"/>
          <w:szCs w:val="24"/>
        </w:rPr>
        <w:t xml:space="preserve">taken </w:t>
      </w:r>
      <w:r w:rsidR="00577B77" w:rsidRPr="004E2134">
        <w:rPr>
          <w:rStyle w:val="s1"/>
          <w:rFonts w:ascii="Arial" w:hAnsi="Arial" w:cs="Arial"/>
          <w:b/>
          <w:bCs/>
          <w:color w:val="000000" w:themeColor="text1"/>
          <w:sz w:val="24"/>
          <w:szCs w:val="24"/>
        </w:rPr>
        <w:t>with</w:t>
      </w:r>
      <w:r w:rsidR="002C037B" w:rsidRPr="004E2134">
        <w:rPr>
          <w:rStyle w:val="s1"/>
          <w:rFonts w:ascii="Arial" w:hAnsi="Arial" w:cs="Arial"/>
          <w:b/>
          <w:bCs/>
          <w:color w:val="000000" w:themeColor="text1"/>
          <w:sz w:val="24"/>
          <w:szCs w:val="24"/>
        </w:rPr>
        <w:t xml:space="preserve"> additional learning needs</w:t>
      </w:r>
      <w:r w:rsidR="00F90125" w:rsidRPr="004E2134">
        <w:rPr>
          <w:rStyle w:val="s1"/>
          <w:rFonts w:ascii="Arial" w:hAnsi="Arial" w:cs="Arial"/>
          <w:b/>
          <w:bCs/>
          <w:color w:val="000000" w:themeColor="text1"/>
          <w:sz w:val="24"/>
          <w:szCs w:val="24"/>
        </w:rPr>
        <w:t>?</w:t>
      </w:r>
    </w:p>
    <w:p w14:paraId="2509327A" w14:textId="77777777" w:rsidR="00B1703A" w:rsidRPr="004E2134" w:rsidRDefault="00B1703A" w:rsidP="004E2134">
      <w:pPr>
        <w:pStyle w:val="p2"/>
        <w:spacing w:line="360" w:lineRule="auto"/>
        <w:jc w:val="both"/>
        <w:divId w:val="1837767117"/>
        <w:rPr>
          <w:rFonts w:ascii="Arial" w:hAnsi="Arial" w:cs="Arial"/>
          <w:color w:val="000000" w:themeColor="text1"/>
          <w:sz w:val="24"/>
          <w:szCs w:val="24"/>
        </w:rPr>
      </w:pPr>
    </w:p>
    <w:p w14:paraId="70BBB91C" w14:textId="5E6F267E" w:rsidR="00595112" w:rsidRPr="004E2134" w:rsidRDefault="00B1703A" w:rsidP="004E2134">
      <w:pPr>
        <w:pStyle w:val="p1"/>
        <w:spacing w:line="360" w:lineRule="auto"/>
        <w:jc w:val="both"/>
        <w:divId w:val="1837767117"/>
        <w:rPr>
          <w:rStyle w:val="apple-converted-space"/>
          <w:rFonts w:ascii="Arial" w:hAnsi="Arial" w:cs="Arial"/>
          <w:color w:val="000000" w:themeColor="text1"/>
          <w:sz w:val="24"/>
          <w:szCs w:val="24"/>
        </w:rPr>
      </w:pPr>
      <w:r w:rsidRPr="004E2134">
        <w:rPr>
          <w:rStyle w:val="s1"/>
          <w:rFonts w:ascii="Arial" w:hAnsi="Arial" w:cs="Arial"/>
          <w:color w:val="000000" w:themeColor="text1"/>
          <w:sz w:val="24"/>
          <w:szCs w:val="24"/>
        </w:rPr>
        <w:t xml:space="preserve">As a reflective </w:t>
      </w:r>
      <w:r w:rsidR="00AB3EF9" w:rsidRPr="004E2134">
        <w:rPr>
          <w:rStyle w:val="s1"/>
          <w:rFonts w:ascii="Arial" w:hAnsi="Arial" w:cs="Arial"/>
          <w:color w:val="000000" w:themeColor="text1"/>
          <w:sz w:val="24"/>
          <w:szCs w:val="24"/>
        </w:rPr>
        <w:t>Leader</w:t>
      </w:r>
      <w:r w:rsidRPr="004E2134">
        <w:rPr>
          <w:rStyle w:val="s1"/>
          <w:rFonts w:ascii="Arial" w:hAnsi="Arial" w:cs="Arial"/>
          <w:color w:val="000000" w:themeColor="text1"/>
          <w:sz w:val="24"/>
          <w:szCs w:val="24"/>
        </w:rPr>
        <w:t xml:space="preserve"> working in early years pr</w:t>
      </w:r>
      <w:r w:rsidR="00AB3EF9" w:rsidRPr="004E2134">
        <w:rPr>
          <w:rStyle w:val="s1"/>
          <w:rFonts w:ascii="Arial" w:hAnsi="Arial" w:cs="Arial"/>
          <w:color w:val="000000" w:themeColor="text1"/>
          <w:sz w:val="24"/>
          <w:szCs w:val="24"/>
        </w:rPr>
        <w:t>actice</w:t>
      </w:r>
      <w:r w:rsidRPr="004E2134">
        <w:rPr>
          <w:rStyle w:val="s1"/>
          <w:rFonts w:ascii="Arial" w:hAnsi="Arial" w:cs="Arial"/>
          <w:color w:val="000000" w:themeColor="text1"/>
          <w:sz w:val="24"/>
          <w:szCs w:val="24"/>
        </w:rPr>
        <w:t>, the question</w:t>
      </w:r>
      <w:r w:rsidR="00595112" w:rsidRPr="004E2134">
        <w:rPr>
          <w:rStyle w:val="s1"/>
          <w:rFonts w:ascii="Arial" w:hAnsi="Arial" w:cs="Arial"/>
          <w:color w:val="000000" w:themeColor="text1"/>
          <w:sz w:val="24"/>
          <w:szCs w:val="24"/>
        </w:rPr>
        <w:t>s</w:t>
      </w:r>
      <w:r w:rsidRPr="004E2134">
        <w:rPr>
          <w:rStyle w:val="s1"/>
          <w:rFonts w:ascii="Arial" w:hAnsi="Arial" w:cs="Arial"/>
          <w:color w:val="000000" w:themeColor="text1"/>
          <w:sz w:val="24"/>
          <w:szCs w:val="24"/>
        </w:rPr>
        <w:t xml:space="preserve"> to be asked </w:t>
      </w:r>
      <w:r w:rsidR="00595112" w:rsidRPr="004E2134">
        <w:rPr>
          <w:rStyle w:val="s1"/>
          <w:rFonts w:ascii="Arial" w:hAnsi="Arial" w:cs="Arial"/>
          <w:color w:val="000000" w:themeColor="text1"/>
          <w:sz w:val="24"/>
          <w:szCs w:val="24"/>
        </w:rPr>
        <w:t>are-</w:t>
      </w:r>
      <w:r w:rsidRPr="004E2134">
        <w:rPr>
          <w:rStyle w:val="s1"/>
          <w:rFonts w:ascii="Arial" w:hAnsi="Arial" w:cs="Arial"/>
          <w:color w:val="000000" w:themeColor="text1"/>
          <w:sz w:val="24"/>
          <w:szCs w:val="24"/>
        </w:rPr>
        <w:t xml:space="preserve"> why </w:t>
      </w:r>
      <w:r w:rsidR="00595112" w:rsidRPr="004E2134">
        <w:rPr>
          <w:rStyle w:val="s1"/>
          <w:rFonts w:ascii="Arial" w:hAnsi="Arial" w:cs="Arial"/>
          <w:color w:val="000000" w:themeColor="text1"/>
          <w:sz w:val="24"/>
          <w:szCs w:val="24"/>
        </w:rPr>
        <w:t xml:space="preserve">are issues around </w:t>
      </w:r>
      <w:r w:rsidRPr="004E2134">
        <w:rPr>
          <w:rStyle w:val="s1"/>
          <w:rFonts w:ascii="Arial" w:hAnsi="Arial" w:cs="Arial"/>
          <w:color w:val="000000" w:themeColor="text1"/>
          <w:sz w:val="24"/>
          <w:szCs w:val="24"/>
        </w:rPr>
        <w:t>inclusiv</w:t>
      </w:r>
      <w:r w:rsidR="00595112" w:rsidRPr="004E2134">
        <w:rPr>
          <w:rStyle w:val="s1"/>
          <w:rFonts w:ascii="Arial" w:hAnsi="Arial" w:cs="Arial"/>
          <w:color w:val="000000" w:themeColor="text1"/>
          <w:sz w:val="24"/>
          <w:szCs w:val="24"/>
        </w:rPr>
        <w:t>ity</w:t>
      </w:r>
      <w:r w:rsidRPr="004E2134">
        <w:rPr>
          <w:rStyle w:val="s1"/>
          <w:rFonts w:ascii="Arial" w:hAnsi="Arial" w:cs="Arial"/>
          <w:color w:val="000000" w:themeColor="text1"/>
          <w:sz w:val="24"/>
          <w:szCs w:val="24"/>
        </w:rPr>
        <w:t xml:space="preserve"> </w:t>
      </w:r>
      <w:r w:rsidR="00595112" w:rsidRPr="004E2134">
        <w:rPr>
          <w:rStyle w:val="s1"/>
          <w:rFonts w:ascii="Arial" w:hAnsi="Arial" w:cs="Arial"/>
          <w:color w:val="000000" w:themeColor="text1"/>
          <w:sz w:val="24"/>
          <w:szCs w:val="24"/>
        </w:rPr>
        <w:t xml:space="preserve">identified more in children with </w:t>
      </w:r>
      <w:r w:rsidR="00C75DEA" w:rsidRPr="004E2134">
        <w:rPr>
          <w:rStyle w:val="s1"/>
          <w:rFonts w:ascii="Arial" w:hAnsi="Arial" w:cs="Arial"/>
          <w:color w:val="000000" w:themeColor="text1"/>
          <w:sz w:val="24"/>
          <w:szCs w:val="24"/>
        </w:rPr>
        <w:t>a</w:t>
      </w:r>
      <w:r w:rsidRPr="004E2134">
        <w:rPr>
          <w:rStyle w:val="s1"/>
          <w:rFonts w:ascii="Arial" w:hAnsi="Arial" w:cs="Arial"/>
          <w:color w:val="000000" w:themeColor="text1"/>
          <w:sz w:val="24"/>
          <w:szCs w:val="24"/>
        </w:rPr>
        <w:t>dditional learning needs</w:t>
      </w:r>
      <w:r w:rsidR="00595112" w:rsidRPr="004E2134">
        <w:rPr>
          <w:rStyle w:val="s1"/>
          <w:rFonts w:ascii="Arial" w:hAnsi="Arial" w:cs="Arial"/>
          <w:color w:val="000000" w:themeColor="text1"/>
          <w:sz w:val="24"/>
          <w:szCs w:val="24"/>
        </w:rPr>
        <w:t xml:space="preserve"> (ALN) than those without?</w:t>
      </w:r>
      <w:r w:rsidRPr="004E2134">
        <w:rPr>
          <w:rStyle w:val="s1"/>
          <w:rFonts w:ascii="Arial" w:hAnsi="Arial" w:cs="Arial"/>
          <w:color w:val="000000" w:themeColor="text1"/>
          <w:sz w:val="24"/>
          <w:szCs w:val="24"/>
        </w:rPr>
        <w:t xml:space="preserve"> </w:t>
      </w:r>
      <w:r w:rsidR="00595112" w:rsidRPr="004E2134">
        <w:rPr>
          <w:rStyle w:val="s1"/>
          <w:rFonts w:ascii="Arial" w:hAnsi="Arial" w:cs="Arial"/>
          <w:color w:val="000000" w:themeColor="text1"/>
          <w:sz w:val="24"/>
          <w:szCs w:val="24"/>
        </w:rPr>
        <w:t>A</w:t>
      </w:r>
      <w:r w:rsidRPr="004E2134">
        <w:rPr>
          <w:rStyle w:val="s1"/>
          <w:rFonts w:ascii="Arial" w:hAnsi="Arial" w:cs="Arial"/>
          <w:color w:val="000000" w:themeColor="text1"/>
          <w:sz w:val="24"/>
          <w:szCs w:val="24"/>
        </w:rPr>
        <w:t>nd</w:t>
      </w:r>
      <w:r w:rsidR="00595112" w:rsidRPr="004E2134">
        <w:rPr>
          <w:rStyle w:val="s1"/>
          <w:rFonts w:ascii="Arial" w:hAnsi="Arial" w:cs="Arial"/>
          <w:color w:val="000000" w:themeColor="text1"/>
          <w:sz w:val="24"/>
          <w:szCs w:val="24"/>
        </w:rPr>
        <w:t xml:space="preserve"> why does it appear that </w:t>
      </w:r>
      <w:r w:rsidRPr="004E2134">
        <w:rPr>
          <w:rStyle w:val="s1"/>
          <w:rFonts w:ascii="Arial" w:hAnsi="Arial" w:cs="Arial"/>
          <w:color w:val="000000" w:themeColor="text1"/>
          <w:sz w:val="24"/>
          <w:szCs w:val="24"/>
        </w:rPr>
        <w:t xml:space="preserve">action is taken more </w:t>
      </w:r>
      <w:r w:rsidR="00595112" w:rsidRPr="004E2134">
        <w:rPr>
          <w:rStyle w:val="s1"/>
          <w:rFonts w:ascii="Arial" w:hAnsi="Arial" w:cs="Arial"/>
          <w:color w:val="000000" w:themeColor="text1"/>
          <w:sz w:val="24"/>
          <w:szCs w:val="24"/>
        </w:rPr>
        <w:t xml:space="preserve">quickly with a child with ALN </w:t>
      </w:r>
      <w:r w:rsidRPr="004E2134">
        <w:rPr>
          <w:rStyle w:val="s1"/>
          <w:rFonts w:ascii="Arial" w:hAnsi="Arial" w:cs="Arial"/>
          <w:color w:val="000000" w:themeColor="text1"/>
          <w:sz w:val="24"/>
          <w:szCs w:val="24"/>
        </w:rPr>
        <w:t>than a child without</w:t>
      </w:r>
      <w:r w:rsidR="00595112" w:rsidRPr="004E2134">
        <w:rPr>
          <w:rStyle w:val="s1"/>
          <w:rFonts w:ascii="Arial" w:hAnsi="Arial" w:cs="Arial"/>
          <w:color w:val="000000" w:themeColor="text1"/>
          <w:sz w:val="24"/>
          <w:szCs w:val="24"/>
        </w:rPr>
        <w:t>,</w:t>
      </w:r>
      <w:r w:rsidRPr="004E2134">
        <w:rPr>
          <w:rStyle w:val="s1"/>
          <w:rFonts w:ascii="Arial" w:hAnsi="Arial" w:cs="Arial"/>
          <w:color w:val="000000" w:themeColor="text1"/>
          <w:sz w:val="24"/>
          <w:szCs w:val="24"/>
        </w:rPr>
        <w:t xml:space="preserve"> </w:t>
      </w:r>
      <w:r w:rsidR="00595112" w:rsidRPr="004E2134">
        <w:rPr>
          <w:rStyle w:val="s1"/>
          <w:rFonts w:ascii="Arial" w:hAnsi="Arial" w:cs="Arial"/>
          <w:color w:val="000000" w:themeColor="text1"/>
          <w:sz w:val="24"/>
          <w:szCs w:val="24"/>
        </w:rPr>
        <w:t>often</w:t>
      </w:r>
      <w:r w:rsidR="00C75DEA" w:rsidRPr="004E2134">
        <w:rPr>
          <w:rStyle w:val="s1"/>
          <w:rFonts w:ascii="Arial" w:hAnsi="Arial" w:cs="Arial"/>
          <w:color w:val="000000" w:themeColor="text1"/>
          <w:sz w:val="24"/>
          <w:szCs w:val="24"/>
        </w:rPr>
        <w:t xml:space="preserve"> in </w:t>
      </w:r>
      <w:r w:rsidR="00595112" w:rsidRPr="004E2134">
        <w:rPr>
          <w:rStyle w:val="s1"/>
          <w:rFonts w:ascii="Arial" w:hAnsi="Arial" w:cs="Arial"/>
          <w:color w:val="000000" w:themeColor="text1"/>
          <w:sz w:val="24"/>
          <w:szCs w:val="24"/>
        </w:rPr>
        <w:t>relation to</w:t>
      </w:r>
      <w:r w:rsidR="00C75DEA" w:rsidRPr="004E2134">
        <w:rPr>
          <w:rStyle w:val="s1"/>
          <w:rFonts w:ascii="Arial" w:hAnsi="Arial" w:cs="Arial"/>
          <w:color w:val="000000" w:themeColor="text1"/>
          <w:sz w:val="24"/>
          <w:szCs w:val="24"/>
        </w:rPr>
        <w:t xml:space="preserve"> situations that </w:t>
      </w:r>
      <w:r w:rsidR="00595112" w:rsidRPr="004E2134">
        <w:rPr>
          <w:rStyle w:val="s1"/>
          <w:rFonts w:ascii="Arial" w:hAnsi="Arial" w:cs="Arial"/>
          <w:color w:val="000000" w:themeColor="text1"/>
          <w:sz w:val="24"/>
          <w:szCs w:val="24"/>
        </w:rPr>
        <w:t>a</w:t>
      </w:r>
      <w:r w:rsidR="00C75DEA" w:rsidRPr="004E2134">
        <w:rPr>
          <w:rStyle w:val="s1"/>
          <w:rFonts w:ascii="Arial" w:hAnsi="Arial" w:cs="Arial"/>
          <w:color w:val="000000" w:themeColor="text1"/>
          <w:sz w:val="24"/>
          <w:szCs w:val="24"/>
        </w:rPr>
        <w:t>rise</w:t>
      </w:r>
      <w:r w:rsidR="00595112" w:rsidRPr="004E2134">
        <w:rPr>
          <w:rStyle w:val="s1"/>
          <w:rFonts w:ascii="Arial" w:hAnsi="Arial" w:cs="Arial"/>
          <w:color w:val="000000" w:themeColor="text1"/>
          <w:sz w:val="24"/>
          <w:szCs w:val="24"/>
        </w:rPr>
        <w:t>,</w:t>
      </w:r>
      <w:r w:rsidR="00C75DEA" w:rsidRPr="004E2134">
        <w:rPr>
          <w:rStyle w:val="s1"/>
          <w:rFonts w:ascii="Arial" w:hAnsi="Arial" w:cs="Arial"/>
          <w:color w:val="000000" w:themeColor="text1"/>
          <w:sz w:val="24"/>
          <w:szCs w:val="24"/>
        </w:rPr>
        <w:t xml:space="preserve"> such as</w:t>
      </w:r>
      <w:r w:rsidR="00595112" w:rsidRPr="004E2134">
        <w:rPr>
          <w:rStyle w:val="s1"/>
          <w:rFonts w:ascii="Arial" w:hAnsi="Arial" w:cs="Arial"/>
          <w:color w:val="000000" w:themeColor="text1"/>
          <w:sz w:val="24"/>
          <w:szCs w:val="24"/>
        </w:rPr>
        <w:t>,</w:t>
      </w:r>
      <w:r w:rsidR="00C75DEA" w:rsidRPr="004E2134">
        <w:rPr>
          <w:rStyle w:val="s1"/>
          <w:rFonts w:ascii="Arial" w:hAnsi="Arial" w:cs="Arial"/>
          <w:color w:val="000000" w:themeColor="text1"/>
          <w:sz w:val="24"/>
          <w:szCs w:val="24"/>
        </w:rPr>
        <w:t xml:space="preserve"> neglect or abuse</w:t>
      </w:r>
      <w:r w:rsidR="00595112" w:rsidRPr="004E2134">
        <w:rPr>
          <w:rStyle w:val="s1"/>
          <w:rFonts w:ascii="Arial" w:hAnsi="Arial" w:cs="Arial"/>
          <w:color w:val="000000" w:themeColor="text1"/>
          <w:sz w:val="24"/>
          <w:szCs w:val="24"/>
        </w:rPr>
        <w:t xml:space="preserve">? </w:t>
      </w:r>
      <w:r w:rsidR="002F68AD" w:rsidRPr="004E2134">
        <w:rPr>
          <w:rStyle w:val="apple-converted-space"/>
          <w:rFonts w:ascii="Arial" w:hAnsi="Arial" w:cs="Arial"/>
          <w:color w:val="000000" w:themeColor="text1"/>
          <w:sz w:val="24"/>
          <w:szCs w:val="24"/>
        </w:rPr>
        <w:t xml:space="preserve">Is this an issue of </w:t>
      </w:r>
      <w:r w:rsidR="00C36BB9" w:rsidRPr="004E2134">
        <w:rPr>
          <w:rStyle w:val="apple-converted-space"/>
          <w:rFonts w:ascii="Arial" w:hAnsi="Arial" w:cs="Arial"/>
          <w:color w:val="000000" w:themeColor="text1"/>
          <w:sz w:val="24"/>
          <w:szCs w:val="24"/>
        </w:rPr>
        <w:t>inclusive leadership</w:t>
      </w:r>
      <w:r w:rsidR="00595112" w:rsidRPr="004E2134">
        <w:rPr>
          <w:rStyle w:val="apple-converted-space"/>
          <w:rFonts w:ascii="Arial" w:hAnsi="Arial" w:cs="Arial"/>
          <w:color w:val="000000" w:themeColor="text1"/>
          <w:sz w:val="24"/>
          <w:szCs w:val="24"/>
        </w:rPr>
        <w:t>,</w:t>
      </w:r>
      <w:r w:rsidR="002F68AD" w:rsidRPr="004E2134">
        <w:rPr>
          <w:rStyle w:val="apple-converted-space"/>
          <w:rFonts w:ascii="Arial" w:hAnsi="Arial" w:cs="Arial"/>
          <w:color w:val="000000" w:themeColor="text1"/>
          <w:sz w:val="24"/>
          <w:szCs w:val="24"/>
        </w:rPr>
        <w:t xml:space="preserve"> as ‘</w:t>
      </w:r>
      <w:r w:rsidR="00C36BB9" w:rsidRPr="004E2134">
        <w:rPr>
          <w:rStyle w:val="apple-converted-space"/>
          <w:rFonts w:ascii="Arial" w:hAnsi="Arial" w:cs="Arial"/>
          <w:color w:val="000000" w:themeColor="text1"/>
          <w:sz w:val="24"/>
          <w:szCs w:val="24"/>
        </w:rPr>
        <w:t>inclusive</w:t>
      </w:r>
      <w:r w:rsidR="002F68AD" w:rsidRPr="004E2134">
        <w:rPr>
          <w:rStyle w:val="apple-converted-space"/>
          <w:rFonts w:ascii="Arial" w:hAnsi="Arial" w:cs="Arial"/>
          <w:color w:val="000000" w:themeColor="text1"/>
          <w:sz w:val="24"/>
          <w:szCs w:val="24"/>
        </w:rPr>
        <w:t xml:space="preserve">’ is considered </w:t>
      </w:r>
      <w:r w:rsidR="00595112" w:rsidRPr="004E2134">
        <w:rPr>
          <w:rStyle w:val="apple-converted-space"/>
          <w:rFonts w:ascii="Arial" w:hAnsi="Arial" w:cs="Arial"/>
          <w:color w:val="000000" w:themeColor="text1"/>
          <w:sz w:val="24"/>
          <w:szCs w:val="24"/>
        </w:rPr>
        <w:t>to include all</w:t>
      </w:r>
      <w:r w:rsidR="002F68AD" w:rsidRPr="004E2134">
        <w:rPr>
          <w:rStyle w:val="apple-converted-space"/>
          <w:rFonts w:ascii="Arial" w:hAnsi="Arial" w:cs="Arial"/>
          <w:color w:val="000000" w:themeColor="text1"/>
          <w:sz w:val="24"/>
          <w:szCs w:val="24"/>
        </w:rPr>
        <w:t xml:space="preserve"> </w:t>
      </w:r>
      <w:r w:rsidR="00C36BB9" w:rsidRPr="004E2134">
        <w:rPr>
          <w:rStyle w:val="apple-converted-space"/>
          <w:rFonts w:ascii="Arial" w:hAnsi="Arial" w:cs="Arial"/>
          <w:color w:val="000000" w:themeColor="text1"/>
          <w:sz w:val="24"/>
          <w:szCs w:val="24"/>
        </w:rPr>
        <w:t>individuals</w:t>
      </w:r>
      <w:r w:rsidR="00595112" w:rsidRPr="004E2134">
        <w:rPr>
          <w:rStyle w:val="apple-converted-space"/>
          <w:rFonts w:ascii="Arial" w:hAnsi="Arial" w:cs="Arial"/>
          <w:color w:val="000000" w:themeColor="text1"/>
          <w:sz w:val="24"/>
          <w:szCs w:val="24"/>
        </w:rPr>
        <w:t>,</w:t>
      </w:r>
      <w:r w:rsidR="002F68AD" w:rsidRPr="004E2134">
        <w:rPr>
          <w:rStyle w:val="apple-converted-space"/>
          <w:rFonts w:ascii="Arial" w:hAnsi="Arial" w:cs="Arial"/>
          <w:color w:val="000000" w:themeColor="text1"/>
          <w:sz w:val="24"/>
          <w:szCs w:val="24"/>
        </w:rPr>
        <w:t xml:space="preserve"> not just </w:t>
      </w:r>
      <w:r w:rsidR="00595112" w:rsidRPr="004E2134">
        <w:rPr>
          <w:rStyle w:val="apple-converted-space"/>
          <w:rFonts w:ascii="Arial" w:hAnsi="Arial" w:cs="Arial"/>
          <w:color w:val="000000" w:themeColor="text1"/>
          <w:sz w:val="24"/>
          <w:szCs w:val="24"/>
        </w:rPr>
        <w:t xml:space="preserve">children </w:t>
      </w:r>
      <w:r w:rsidR="00C75DEA" w:rsidRPr="004E2134">
        <w:rPr>
          <w:rStyle w:val="apple-converted-space"/>
          <w:rFonts w:ascii="Arial" w:hAnsi="Arial" w:cs="Arial"/>
          <w:color w:val="000000" w:themeColor="text1"/>
          <w:sz w:val="24"/>
          <w:szCs w:val="24"/>
        </w:rPr>
        <w:t>highlighted as</w:t>
      </w:r>
      <w:r w:rsidR="00595112" w:rsidRPr="004E2134">
        <w:rPr>
          <w:rStyle w:val="apple-converted-space"/>
          <w:rFonts w:ascii="Arial" w:hAnsi="Arial" w:cs="Arial"/>
          <w:color w:val="000000" w:themeColor="text1"/>
          <w:sz w:val="24"/>
          <w:szCs w:val="24"/>
        </w:rPr>
        <w:t xml:space="preserve"> having ALN</w:t>
      </w:r>
      <w:r w:rsidR="002F68AD" w:rsidRPr="004E2134">
        <w:rPr>
          <w:rStyle w:val="apple-converted-space"/>
          <w:rFonts w:ascii="Arial" w:hAnsi="Arial" w:cs="Arial"/>
          <w:color w:val="000000" w:themeColor="text1"/>
          <w:sz w:val="24"/>
          <w:szCs w:val="24"/>
        </w:rPr>
        <w:t xml:space="preserve">. </w:t>
      </w:r>
      <w:r w:rsidR="00C75DEA" w:rsidRPr="004E2134">
        <w:rPr>
          <w:rStyle w:val="apple-converted-space"/>
          <w:rFonts w:ascii="Arial" w:hAnsi="Arial" w:cs="Arial"/>
          <w:color w:val="000000" w:themeColor="text1"/>
          <w:sz w:val="24"/>
          <w:szCs w:val="24"/>
        </w:rPr>
        <w:t xml:space="preserve">All children </w:t>
      </w:r>
      <w:r w:rsidR="00142F5E" w:rsidRPr="004E2134">
        <w:rPr>
          <w:rStyle w:val="apple-converted-space"/>
          <w:rFonts w:ascii="Arial" w:hAnsi="Arial" w:cs="Arial"/>
          <w:color w:val="000000" w:themeColor="text1"/>
          <w:sz w:val="24"/>
          <w:szCs w:val="24"/>
        </w:rPr>
        <w:t>regardless</w:t>
      </w:r>
      <w:r w:rsidR="00C75DEA" w:rsidRPr="004E2134">
        <w:rPr>
          <w:rStyle w:val="apple-converted-space"/>
          <w:rFonts w:ascii="Arial" w:hAnsi="Arial" w:cs="Arial"/>
          <w:color w:val="000000" w:themeColor="text1"/>
          <w:sz w:val="24"/>
          <w:szCs w:val="24"/>
        </w:rPr>
        <w:t xml:space="preserve"> of </w:t>
      </w:r>
      <w:r w:rsidR="00142F5E" w:rsidRPr="004E2134">
        <w:rPr>
          <w:rStyle w:val="apple-converted-space"/>
          <w:rFonts w:ascii="Arial" w:hAnsi="Arial" w:cs="Arial"/>
          <w:color w:val="000000" w:themeColor="text1"/>
          <w:sz w:val="24"/>
          <w:szCs w:val="24"/>
        </w:rPr>
        <w:t>disability</w:t>
      </w:r>
      <w:r w:rsidR="00C75DEA" w:rsidRPr="004E2134">
        <w:rPr>
          <w:rStyle w:val="apple-converted-space"/>
          <w:rFonts w:ascii="Arial" w:hAnsi="Arial" w:cs="Arial"/>
          <w:color w:val="000000" w:themeColor="text1"/>
          <w:sz w:val="24"/>
          <w:szCs w:val="24"/>
        </w:rPr>
        <w:t>,</w:t>
      </w:r>
      <w:r w:rsidR="00142F5E" w:rsidRPr="004E2134">
        <w:rPr>
          <w:rStyle w:val="apple-converted-space"/>
          <w:rFonts w:ascii="Arial" w:hAnsi="Arial" w:cs="Arial"/>
          <w:color w:val="000000" w:themeColor="text1"/>
          <w:sz w:val="24"/>
          <w:szCs w:val="24"/>
        </w:rPr>
        <w:t xml:space="preserve"> age,</w:t>
      </w:r>
      <w:r w:rsidR="00C75DEA" w:rsidRPr="004E2134">
        <w:rPr>
          <w:rStyle w:val="apple-converted-space"/>
          <w:rFonts w:ascii="Arial" w:hAnsi="Arial" w:cs="Arial"/>
          <w:color w:val="000000" w:themeColor="text1"/>
          <w:sz w:val="24"/>
          <w:szCs w:val="24"/>
        </w:rPr>
        <w:t xml:space="preserve"> race, </w:t>
      </w:r>
      <w:r w:rsidR="00595112" w:rsidRPr="004E2134">
        <w:rPr>
          <w:rStyle w:val="apple-converted-space"/>
          <w:rFonts w:ascii="Arial" w:hAnsi="Arial" w:cs="Arial"/>
          <w:color w:val="000000" w:themeColor="text1"/>
          <w:sz w:val="24"/>
          <w:szCs w:val="24"/>
        </w:rPr>
        <w:t xml:space="preserve">or </w:t>
      </w:r>
      <w:r w:rsidR="00C75DEA" w:rsidRPr="004E2134">
        <w:rPr>
          <w:rStyle w:val="apple-converted-space"/>
          <w:rFonts w:ascii="Arial" w:hAnsi="Arial" w:cs="Arial"/>
          <w:color w:val="000000" w:themeColor="text1"/>
          <w:sz w:val="24"/>
          <w:szCs w:val="24"/>
        </w:rPr>
        <w:t xml:space="preserve">gender may experience these situations. </w:t>
      </w:r>
    </w:p>
    <w:p w14:paraId="761B0754" w14:textId="365BE05D" w:rsidR="009727B9" w:rsidRPr="004E2134" w:rsidRDefault="00C36BB9" w:rsidP="004E2134">
      <w:pPr>
        <w:pStyle w:val="p1"/>
        <w:spacing w:line="360" w:lineRule="auto"/>
        <w:jc w:val="both"/>
        <w:divId w:val="1837767117"/>
        <w:rPr>
          <w:rFonts w:ascii="Arial" w:hAnsi="Arial" w:cs="Arial"/>
          <w:color w:val="000000" w:themeColor="text1"/>
          <w:sz w:val="24"/>
          <w:szCs w:val="24"/>
        </w:rPr>
      </w:pPr>
      <w:r w:rsidRPr="004E2134">
        <w:rPr>
          <w:rStyle w:val="apple-converted-space"/>
          <w:rFonts w:ascii="Arial" w:hAnsi="Arial" w:cs="Arial"/>
          <w:color w:val="000000" w:themeColor="text1"/>
          <w:sz w:val="24"/>
          <w:szCs w:val="24"/>
        </w:rPr>
        <w:t xml:space="preserve">According to </w:t>
      </w:r>
      <w:r w:rsidR="00595565" w:rsidRPr="004E2134">
        <w:rPr>
          <w:rFonts w:ascii="Arial" w:hAnsi="Arial" w:cs="Arial"/>
          <w:color w:val="000000" w:themeColor="text1"/>
          <w:sz w:val="24"/>
          <w:szCs w:val="24"/>
        </w:rPr>
        <w:t>Lane (2008)</w:t>
      </w:r>
      <w:r w:rsidR="00595565" w:rsidRPr="004E2134">
        <w:rPr>
          <w:rStyle w:val="apple-converted-space"/>
          <w:rFonts w:ascii="Arial" w:hAnsi="Arial" w:cs="Arial"/>
          <w:color w:val="000000" w:themeColor="text1"/>
          <w:sz w:val="24"/>
          <w:szCs w:val="24"/>
        </w:rPr>
        <w:t xml:space="preserve"> </w:t>
      </w:r>
      <w:r w:rsidRPr="004E2134">
        <w:rPr>
          <w:rStyle w:val="apple-converted-space"/>
          <w:rFonts w:ascii="Arial" w:hAnsi="Arial" w:cs="Arial"/>
          <w:color w:val="000000" w:themeColor="text1"/>
          <w:sz w:val="24"/>
          <w:szCs w:val="24"/>
        </w:rPr>
        <w:t xml:space="preserve">leaders </w:t>
      </w:r>
      <w:r w:rsidR="00C75DEA" w:rsidRPr="004E2134">
        <w:rPr>
          <w:rStyle w:val="apple-converted-space"/>
          <w:rFonts w:ascii="Arial" w:hAnsi="Arial" w:cs="Arial"/>
          <w:color w:val="000000" w:themeColor="text1"/>
          <w:sz w:val="24"/>
          <w:szCs w:val="24"/>
        </w:rPr>
        <w:t xml:space="preserve">struggle </w:t>
      </w:r>
      <w:r w:rsidRPr="004E2134">
        <w:rPr>
          <w:rStyle w:val="apple-converted-space"/>
          <w:rFonts w:ascii="Arial" w:hAnsi="Arial" w:cs="Arial"/>
          <w:color w:val="000000" w:themeColor="text1"/>
          <w:sz w:val="24"/>
          <w:szCs w:val="24"/>
        </w:rPr>
        <w:t xml:space="preserve">in </w:t>
      </w:r>
      <w:r w:rsidRPr="004E2134">
        <w:rPr>
          <w:rFonts w:ascii="Arial" w:hAnsi="Arial" w:cs="Arial"/>
          <w:color w:val="000000" w:themeColor="text1"/>
          <w:sz w:val="24"/>
          <w:szCs w:val="24"/>
        </w:rPr>
        <w:t xml:space="preserve">early years settings </w:t>
      </w:r>
      <w:r w:rsidR="00142F5E" w:rsidRPr="004E2134">
        <w:rPr>
          <w:rFonts w:ascii="Arial" w:hAnsi="Arial" w:cs="Arial"/>
          <w:color w:val="000000" w:themeColor="text1"/>
          <w:sz w:val="24"/>
          <w:szCs w:val="24"/>
        </w:rPr>
        <w:t>a</w:t>
      </w:r>
      <w:r w:rsidR="0001513C" w:rsidRPr="004E2134">
        <w:rPr>
          <w:rFonts w:ascii="Arial" w:hAnsi="Arial" w:cs="Arial"/>
          <w:color w:val="000000" w:themeColor="text1"/>
          <w:sz w:val="24"/>
          <w:szCs w:val="24"/>
        </w:rPr>
        <w:t xml:space="preserve">s </w:t>
      </w:r>
      <w:r w:rsidR="00595112" w:rsidRPr="004E2134">
        <w:rPr>
          <w:rFonts w:ascii="Arial" w:hAnsi="Arial" w:cs="Arial"/>
          <w:color w:val="000000" w:themeColor="text1"/>
          <w:sz w:val="24"/>
          <w:szCs w:val="24"/>
        </w:rPr>
        <w:t xml:space="preserve">they are </w:t>
      </w:r>
      <w:r w:rsidRPr="004E2134">
        <w:rPr>
          <w:rFonts w:ascii="Arial" w:hAnsi="Arial" w:cs="Arial"/>
          <w:color w:val="000000" w:themeColor="text1"/>
          <w:sz w:val="24"/>
          <w:szCs w:val="24"/>
        </w:rPr>
        <w:t>proactive</w:t>
      </w:r>
      <w:r w:rsidR="00142F5E" w:rsidRPr="004E2134">
        <w:rPr>
          <w:rFonts w:ascii="Arial" w:hAnsi="Arial" w:cs="Arial"/>
          <w:color w:val="000000" w:themeColor="text1"/>
          <w:sz w:val="24"/>
          <w:szCs w:val="24"/>
        </w:rPr>
        <w:t xml:space="preserve"> environment</w:t>
      </w:r>
      <w:r w:rsidR="00595112" w:rsidRPr="004E2134">
        <w:rPr>
          <w:rFonts w:ascii="Arial" w:hAnsi="Arial" w:cs="Arial"/>
          <w:color w:val="000000" w:themeColor="text1"/>
          <w:sz w:val="24"/>
          <w:szCs w:val="24"/>
        </w:rPr>
        <w:t>s where</w:t>
      </w:r>
      <w:r w:rsidR="0001513C" w:rsidRPr="004E2134">
        <w:rPr>
          <w:rFonts w:ascii="Arial" w:hAnsi="Arial" w:cs="Arial"/>
          <w:color w:val="000000" w:themeColor="text1"/>
          <w:sz w:val="24"/>
          <w:szCs w:val="24"/>
        </w:rPr>
        <w:t xml:space="preserve"> </w:t>
      </w:r>
      <w:r w:rsidR="005D0721" w:rsidRPr="004E2134">
        <w:rPr>
          <w:rFonts w:ascii="Arial" w:hAnsi="Arial" w:cs="Arial"/>
          <w:color w:val="000000" w:themeColor="text1"/>
          <w:sz w:val="24"/>
          <w:szCs w:val="24"/>
        </w:rPr>
        <w:t>it can be</w:t>
      </w:r>
      <w:r w:rsidRPr="004E2134">
        <w:rPr>
          <w:rFonts w:ascii="Arial" w:hAnsi="Arial" w:cs="Arial"/>
          <w:color w:val="000000" w:themeColor="text1"/>
          <w:sz w:val="24"/>
          <w:szCs w:val="24"/>
        </w:rPr>
        <w:t xml:space="preserve"> </w:t>
      </w:r>
      <w:r w:rsidR="005D0721" w:rsidRPr="004E2134">
        <w:rPr>
          <w:rFonts w:ascii="Arial" w:hAnsi="Arial" w:cs="Arial"/>
          <w:color w:val="000000" w:themeColor="text1"/>
          <w:sz w:val="24"/>
          <w:szCs w:val="24"/>
        </w:rPr>
        <w:t>hard to</w:t>
      </w:r>
      <w:r w:rsidRPr="004E2134">
        <w:rPr>
          <w:rFonts w:ascii="Arial" w:hAnsi="Arial" w:cs="Arial"/>
          <w:color w:val="000000" w:themeColor="text1"/>
          <w:sz w:val="24"/>
          <w:szCs w:val="24"/>
        </w:rPr>
        <w:t xml:space="preserve"> address</w:t>
      </w:r>
      <w:r w:rsidR="005D0721" w:rsidRPr="004E2134">
        <w:rPr>
          <w:rFonts w:ascii="Arial" w:hAnsi="Arial" w:cs="Arial"/>
          <w:color w:val="000000" w:themeColor="text1"/>
          <w:sz w:val="24"/>
          <w:szCs w:val="24"/>
        </w:rPr>
        <w:t xml:space="preserve"> the </w:t>
      </w:r>
      <w:r w:rsidRPr="004E2134">
        <w:rPr>
          <w:rFonts w:ascii="Arial" w:hAnsi="Arial" w:cs="Arial"/>
          <w:color w:val="000000" w:themeColor="text1"/>
          <w:sz w:val="24"/>
          <w:szCs w:val="24"/>
        </w:rPr>
        <w:t xml:space="preserve">barriers to </w:t>
      </w:r>
      <w:r w:rsidR="00A4120E" w:rsidRPr="004E2134">
        <w:rPr>
          <w:rFonts w:ascii="Arial" w:hAnsi="Arial" w:cs="Arial"/>
          <w:color w:val="000000" w:themeColor="text1"/>
          <w:sz w:val="24"/>
          <w:szCs w:val="24"/>
        </w:rPr>
        <w:t>inclusive practi</w:t>
      </w:r>
      <w:r w:rsidR="00595112" w:rsidRPr="004E2134">
        <w:rPr>
          <w:rFonts w:ascii="Arial" w:hAnsi="Arial" w:cs="Arial"/>
          <w:color w:val="000000" w:themeColor="text1"/>
          <w:sz w:val="24"/>
          <w:szCs w:val="24"/>
        </w:rPr>
        <w:t>c</w:t>
      </w:r>
      <w:r w:rsidR="00A4120E" w:rsidRPr="004E2134">
        <w:rPr>
          <w:rFonts w:ascii="Arial" w:hAnsi="Arial" w:cs="Arial"/>
          <w:color w:val="000000" w:themeColor="text1"/>
          <w:sz w:val="24"/>
          <w:szCs w:val="24"/>
        </w:rPr>
        <w:t>e</w:t>
      </w:r>
      <w:r w:rsidR="00595112" w:rsidRPr="004E2134">
        <w:rPr>
          <w:rFonts w:ascii="Arial" w:hAnsi="Arial" w:cs="Arial"/>
          <w:color w:val="000000" w:themeColor="text1"/>
          <w:sz w:val="24"/>
          <w:szCs w:val="24"/>
        </w:rPr>
        <w:t xml:space="preserve"> and,</w:t>
      </w:r>
      <w:r w:rsidR="00A4120E" w:rsidRPr="004E2134">
        <w:rPr>
          <w:rFonts w:ascii="Arial" w:hAnsi="Arial" w:cs="Arial"/>
          <w:color w:val="000000" w:themeColor="text1"/>
          <w:sz w:val="24"/>
          <w:szCs w:val="24"/>
        </w:rPr>
        <w:t xml:space="preserve"> as</w:t>
      </w:r>
      <w:r w:rsidRPr="004E2134">
        <w:rPr>
          <w:rFonts w:ascii="Arial" w:hAnsi="Arial" w:cs="Arial"/>
          <w:color w:val="000000" w:themeColor="text1"/>
          <w:sz w:val="24"/>
          <w:szCs w:val="24"/>
        </w:rPr>
        <w:t xml:space="preserve"> such</w:t>
      </w:r>
      <w:r w:rsidR="00595112" w:rsidRPr="004E2134">
        <w:rPr>
          <w:rFonts w:ascii="Arial" w:hAnsi="Arial" w:cs="Arial"/>
          <w:color w:val="000000" w:themeColor="text1"/>
          <w:sz w:val="24"/>
          <w:szCs w:val="24"/>
        </w:rPr>
        <w:t>,</w:t>
      </w:r>
      <w:r w:rsidRPr="004E2134">
        <w:rPr>
          <w:rFonts w:ascii="Arial" w:hAnsi="Arial" w:cs="Arial"/>
          <w:color w:val="000000" w:themeColor="text1"/>
          <w:sz w:val="24"/>
          <w:szCs w:val="24"/>
        </w:rPr>
        <w:t xml:space="preserve"> </w:t>
      </w:r>
      <w:r w:rsidR="00A4120E" w:rsidRPr="004E2134">
        <w:rPr>
          <w:rFonts w:ascii="Arial" w:hAnsi="Arial" w:cs="Arial"/>
          <w:color w:val="000000" w:themeColor="text1"/>
          <w:sz w:val="24"/>
          <w:szCs w:val="24"/>
        </w:rPr>
        <w:t xml:space="preserve">issues </w:t>
      </w:r>
      <w:r w:rsidR="00113052" w:rsidRPr="004E2134">
        <w:rPr>
          <w:rFonts w:ascii="Arial" w:hAnsi="Arial" w:cs="Arial"/>
          <w:color w:val="000000" w:themeColor="text1"/>
          <w:sz w:val="24"/>
          <w:szCs w:val="24"/>
        </w:rPr>
        <w:t>could arise including</w:t>
      </w:r>
      <w:r w:rsidR="00595112" w:rsidRPr="004E2134">
        <w:rPr>
          <w:rFonts w:ascii="Arial" w:hAnsi="Arial" w:cs="Arial"/>
          <w:color w:val="000000" w:themeColor="text1"/>
          <w:sz w:val="24"/>
          <w:szCs w:val="24"/>
        </w:rPr>
        <w:t>-</w:t>
      </w:r>
      <w:r w:rsidR="00A4120E"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negativity</w:t>
      </w:r>
      <w:r w:rsidR="00113052" w:rsidRPr="004E2134">
        <w:rPr>
          <w:rFonts w:ascii="Arial" w:hAnsi="Arial" w:cs="Arial"/>
          <w:color w:val="000000" w:themeColor="text1"/>
          <w:sz w:val="24"/>
          <w:szCs w:val="24"/>
        </w:rPr>
        <w:t xml:space="preserve"> of staff</w:t>
      </w:r>
      <w:r w:rsidRPr="004E2134">
        <w:rPr>
          <w:rFonts w:ascii="Arial" w:hAnsi="Arial" w:cs="Arial"/>
          <w:color w:val="000000" w:themeColor="text1"/>
          <w:sz w:val="24"/>
          <w:szCs w:val="24"/>
        </w:rPr>
        <w:t>, conscious and unconscious bias</w:t>
      </w:r>
      <w:r w:rsidR="00595112" w:rsidRPr="004E2134">
        <w:rPr>
          <w:rFonts w:ascii="Arial" w:hAnsi="Arial" w:cs="Arial"/>
          <w:color w:val="000000" w:themeColor="text1"/>
          <w:sz w:val="24"/>
          <w:szCs w:val="24"/>
        </w:rPr>
        <w:t xml:space="preserve"> in opinions</w:t>
      </w:r>
      <w:r w:rsidRPr="004E2134">
        <w:rPr>
          <w:rFonts w:ascii="Arial" w:hAnsi="Arial" w:cs="Arial"/>
          <w:color w:val="000000" w:themeColor="text1"/>
          <w:sz w:val="24"/>
          <w:szCs w:val="24"/>
        </w:rPr>
        <w:t>, and stereotyping</w:t>
      </w:r>
      <w:r w:rsidR="00DA1AC8" w:rsidRPr="004E2134">
        <w:rPr>
          <w:rFonts w:ascii="Arial" w:hAnsi="Arial" w:cs="Arial"/>
          <w:color w:val="000000" w:themeColor="text1"/>
          <w:sz w:val="24"/>
          <w:szCs w:val="24"/>
        </w:rPr>
        <w:t>.</w:t>
      </w:r>
      <w:r w:rsidR="00394D35" w:rsidRPr="004E2134">
        <w:rPr>
          <w:rFonts w:ascii="Arial" w:hAnsi="Arial" w:cs="Arial"/>
          <w:color w:val="000000" w:themeColor="text1"/>
          <w:sz w:val="24"/>
          <w:szCs w:val="24"/>
        </w:rPr>
        <w:t xml:space="preserve"> </w:t>
      </w:r>
      <w:r w:rsidR="00595565" w:rsidRPr="004E2134">
        <w:rPr>
          <w:rFonts w:ascii="Arial" w:hAnsi="Arial" w:cs="Arial"/>
          <w:color w:val="000000" w:themeColor="text1"/>
          <w:sz w:val="24"/>
          <w:szCs w:val="24"/>
        </w:rPr>
        <w:t xml:space="preserve">Brodie and Savage (2015) </w:t>
      </w:r>
      <w:r w:rsidR="00555ABA" w:rsidRPr="004E2134">
        <w:rPr>
          <w:rFonts w:ascii="Arial" w:hAnsi="Arial" w:cs="Arial"/>
          <w:color w:val="000000" w:themeColor="text1"/>
          <w:sz w:val="24"/>
          <w:szCs w:val="24"/>
        </w:rPr>
        <w:t>confer</w:t>
      </w:r>
      <w:r w:rsidR="00394D35" w:rsidRPr="004E2134">
        <w:rPr>
          <w:rFonts w:ascii="Arial" w:hAnsi="Arial" w:cs="Arial"/>
          <w:color w:val="000000" w:themeColor="text1"/>
          <w:sz w:val="24"/>
          <w:szCs w:val="24"/>
        </w:rPr>
        <w:t xml:space="preserve"> that leaders can also have a difficult role in being inclusive when considering action between ALN children and mainstream children</w:t>
      </w:r>
      <w:r w:rsidR="000631F7" w:rsidRPr="004E2134">
        <w:rPr>
          <w:rFonts w:ascii="Arial" w:hAnsi="Arial" w:cs="Arial"/>
          <w:color w:val="000000" w:themeColor="text1"/>
          <w:sz w:val="24"/>
          <w:szCs w:val="24"/>
        </w:rPr>
        <w:t>. This is because</w:t>
      </w:r>
      <w:r w:rsidR="00394D35" w:rsidRPr="004E2134">
        <w:rPr>
          <w:rFonts w:ascii="Arial" w:hAnsi="Arial" w:cs="Arial"/>
          <w:color w:val="000000" w:themeColor="text1"/>
          <w:sz w:val="24"/>
          <w:szCs w:val="24"/>
        </w:rPr>
        <w:t xml:space="preserve"> organisational structures and procedures can </w:t>
      </w:r>
      <w:r w:rsidR="000631F7" w:rsidRPr="004E2134">
        <w:rPr>
          <w:rFonts w:ascii="Arial" w:hAnsi="Arial" w:cs="Arial"/>
          <w:color w:val="000000" w:themeColor="text1"/>
          <w:sz w:val="24"/>
          <w:szCs w:val="24"/>
        </w:rPr>
        <w:t>create a</w:t>
      </w:r>
      <w:r w:rsidR="00394D35" w:rsidRPr="004E2134">
        <w:rPr>
          <w:rFonts w:ascii="Arial" w:hAnsi="Arial" w:cs="Arial"/>
          <w:color w:val="000000" w:themeColor="text1"/>
          <w:sz w:val="24"/>
          <w:szCs w:val="24"/>
        </w:rPr>
        <w:t xml:space="preserve"> barrier</w:t>
      </w:r>
      <w:r w:rsidR="000631F7" w:rsidRPr="004E2134">
        <w:rPr>
          <w:rFonts w:ascii="Arial" w:hAnsi="Arial" w:cs="Arial"/>
          <w:color w:val="000000" w:themeColor="text1"/>
          <w:sz w:val="24"/>
          <w:szCs w:val="24"/>
        </w:rPr>
        <w:t>,</w:t>
      </w:r>
      <w:r w:rsidR="00394D35" w:rsidRPr="004E2134">
        <w:rPr>
          <w:rFonts w:ascii="Arial" w:hAnsi="Arial" w:cs="Arial"/>
          <w:color w:val="000000" w:themeColor="text1"/>
          <w:sz w:val="24"/>
          <w:szCs w:val="24"/>
        </w:rPr>
        <w:t xml:space="preserve"> for example, valuing children’s needs or support based on using</w:t>
      </w:r>
      <w:r w:rsidR="00396A30" w:rsidRPr="004E2134">
        <w:rPr>
          <w:rFonts w:ascii="Arial" w:hAnsi="Arial" w:cs="Arial"/>
          <w:color w:val="000000" w:themeColor="text1"/>
          <w:sz w:val="24"/>
          <w:szCs w:val="24"/>
        </w:rPr>
        <w:t xml:space="preserve"> a</w:t>
      </w:r>
      <w:r w:rsidR="00394D35" w:rsidRPr="004E2134">
        <w:rPr>
          <w:rFonts w:ascii="Arial" w:hAnsi="Arial" w:cs="Arial"/>
          <w:color w:val="000000" w:themeColor="text1"/>
          <w:sz w:val="24"/>
          <w:szCs w:val="24"/>
        </w:rPr>
        <w:t xml:space="preserve"> grading</w:t>
      </w:r>
      <w:r w:rsidR="00396A30" w:rsidRPr="004E2134">
        <w:rPr>
          <w:rFonts w:ascii="Arial" w:hAnsi="Arial" w:cs="Arial"/>
          <w:color w:val="000000" w:themeColor="text1"/>
          <w:sz w:val="24"/>
          <w:szCs w:val="24"/>
        </w:rPr>
        <w:t xml:space="preserve"> system</w:t>
      </w:r>
      <w:r w:rsidR="00394D35" w:rsidRPr="004E2134">
        <w:rPr>
          <w:rFonts w:ascii="Arial" w:hAnsi="Arial" w:cs="Arial"/>
          <w:color w:val="000000" w:themeColor="text1"/>
          <w:sz w:val="24"/>
          <w:szCs w:val="24"/>
        </w:rPr>
        <w:t xml:space="preserve"> that values the risk factors and is often regulated by </w:t>
      </w:r>
      <w:r w:rsidR="000631F7" w:rsidRPr="004E2134">
        <w:rPr>
          <w:rFonts w:ascii="Arial" w:hAnsi="Arial" w:cs="Arial"/>
          <w:color w:val="000000" w:themeColor="text1"/>
          <w:sz w:val="24"/>
          <w:szCs w:val="24"/>
        </w:rPr>
        <w:t xml:space="preserve">the </w:t>
      </w:r>
      <w:r w:rsidR="00394D35" w:rsidRPr="004E2134">
        <w:rPr>
          <w:rFonts w:ascii="Arial" w:hAnsi="Arial" w:cs="Arial"/>
          <w:color w:val="000000" w:themeColor="text1"/>
          <w:sz w:val="24"/>
          <w:szCs w:val="24"/>
        </w:rPr>
        <w:t>severity of a child</w:t>
      </w:r>
      <w:r w:rsidR="00396A30" w:rsidRPr="004E2134">
        <w:rPr>
          <w:rFonts w:ascii="Arial" w:hAnsi="Arial" w:cs="Arial"/>
          <w:color w:val="000000" w:themeColor="text1"/>
          <w:sz w:val="24"/>
          <w:szCs w:val="24"/>
        </w:rPr>
        <w:t>’s</w:t>
      </w:r>
      <w:r w:rsidR="00394D35" w:rsidRPr="004E2134">
        <w:rPr>
          <w:rFonts w:ascii="Arial" w:hAnsi="Arial" w:cs="Arial"/>
          <w:color w:val="000000" w:themeColor="text1"/>
          <w:sz w:val="24"/>
          <w:szCs w:val="24"/>
        </w:rPr>
        <w:t xml:space="preserve"> situation. </w:t>
      </w:r>
      <w:r w:rsidR="00595565" w:rsidRPr="004E2134">
        <w:rPr>
          <w:rFonts w:ascii="Arial" w:hAnsi="Arial" w:cs="Arial"/>
          <w:color w:val="000000" w:themeColor="text1"/>
          <w:sz w:val="24"/>
          <w:szCs w:val="24"/>
        </w:rPr>
        <w:t xml:space="preserve">O’Sullivan (2015) </w:t>
      </w:r>
      <w:r w:rsidR="00394D35" w:rsidRPr="004E2134">
        <w:rPr>
          <w:rFonts w:ascii="Arial" w:hAnsi="Arial" w:cs="Arial"/>
          <w:color w:val="000000" w:themeColor="text1"/>
          <w:sz w:val="24"/>
          <w:szCs w:val="24"/>
        </w:rPr>
        <w:t>agrees</w:t>
      </w:r>
      <w:r w:rsidR="000631F7" w:rsidRPr="004E2134">
        <w:rPr>
          <w:rFonts w:ascii="Arial" w:hAnsi="Arial" w:cs="Arial"/>
          <w:color w:val="000000" w:themeColor="text1"/>
          <w:sz w:val="24"/>
          <w:szCs w:val="24"/>
        </w:rPr>
        <w:t>,</w:t>
      </w:r>
      <w:r w:rsidR="00394D35" w:rsidRPr="004E2134">
        <w:rPr>
          <w:rFonts w:ascii="Arial" w:hAnsi="Arial" w:cs="Arial"/>
          <w:color w:val="000000" w:themeColor="text1"/>
          <w:sz w:val="24"/>
          <w:szCs w:val="24"/>
        </w:rPr>
        <w:t xml:space="preserve"> </w:t>
      </w:r>
      <w:r w:rsidR="000631F7" w:rsidRPr="004E2134">
        <w:rPr>
          <w:rFonts w:ascii="Arial" w:hAnsi="Arial" w:cs="Arial"/>
          <w:color w:val="000000" w:themeColor="text1"/>
          <w:sz w:val="24"/>
          <w:szCs w:val="24"/>
        </w:rPr>
        <w:t>highlighting</w:t>
      </w:r>
      <w:r w:rsidR="00394D35" w:rsidRPr="004E2134">
        <w:rPr>
          <w:rFonts w:ascii="Arial" w:hAnsi="Arial" w:cs="Arial"/>
          <w:color w:val="000000" w:themeColor="text1"/>
          <w:sz w:val="24"/>
          <w:szCs w:val="24"/>
        </w:rPr>
        <w:t xml:space="preserve"> that some leaders overestimate their vision of how inclusive they are in practi</w:t>
      </w:r>
      <w:r w:rsidR="000631F7" w:rsidRPr="004E2134">
        <w:rPr>
          <w:rFonts w:ascii="Arial" w:hAnsi="Arial" w:cs="Arial"/>
          <w:color w:val="000000" w:themeColor="text1"/>
          <w:sz w:val="24"/>
          <w:szCs w:val="24"/>
        </w:rPr>
        <w:t>c</w:t>
      </w:r>
      <w:r w:rsidR="00394D35" w:rsidRPr="004E2134">
        <w:rPr>
          <w:rFonts w:ascii="Arial" w:hAnsi="Arial" w:cs="Arial"/>
          <w:color w:val="000000" w:themeColor="text1"/>
          <w:sz w:val="24"/>
          <w:szCs w:val="24"/>
        </w:rPr>
        <w:t>e</w:t>
      </w:r>
      <w:r w:rsidR="00396A30" w:rsidRPr="004E2134">
        <w:rPr>
          <w:rFonts w:ascii="Arial" w:hAnsi="Arial" w:cs="Arial"/>
          <w:color w:val="000000" w:themeColor="text1"/>
          <w:sz w:val="24"/>
          <w:szCs w:val="24"/>
        </w:rPr>
        <w:t xml:space="preserve"> when considering ALN and non-ALN children</w:t>
      </w:r>
      <w:r w:rsidR="00394D35" w:rsidRPr="004E2134">
        <w:rPr>
          <w:rFonts w:ascii="Arial" w:hAnsi="Arial" w:cs="Arial"/>
          <w:color w:val="000000" w:themeColor="text1"/>
          <w:sz w:val="24"/>
          <w:szCs w:val="24"/>
        </w:rPr>
        <w:t>, inclu</w:t>
      </w:r>
      <w:r w:rsidR="00396A30" w:rsidRPr="004E2134">
        <w:rPr>
          <w:rFonts w:ascii="Arial" w:hAnsi="Arial" w:cs="Arial"/>
          <w:color w:val="000000" w:themeColor="text1"/>
          <w:sz w:val="24"/>
          <w:szCs w:val="24"/>
        </w:rPr>
        <w:t xml:space="preserve">ding </w:t>
      </w:r>
      <w:r w:rsidR="00394D35" w:rsidRPr="004E2134">
        <w:rPr>
          <w:rFonts w:ascii="Arial" w:hAnsi="Arial" w:cs="Arial"/>
          <w:color w:val="000000" w:themeColor="text1"/>
          <w:sz w:val="24"/>
          <w:szCs w:val="24"/>
        </w:rPr>
        <w:t xml:space="preserve">that they may not have the correct knowledge, </w:t>
      </w:r>
      <w:r w:rsidR="00B9198E" w:rsidRPr="004E2134">
        <w:rPr>
          <w:rFonts w:ascii="Arial" w:hAnsi="Arial" w:cs="Arial"/>
          <w:color w:val="000000" w:themeColor="text1"/>
          <w:sz w:val="24"/>
          <w:szCs w:val="24"/>
        </w:rPr>
        <w:t>skills,</w:t>
      </w:r>
      <w:r w:rsidR="00394D35" w:rsidRPr="004E2134">
        <w:rPr>
          <w:rFonts w:ascii="Arial" w:hAnsi="Arial" w:cs="Arial"/>
          <w:color w:val="000000" w:themeColor="text1"/>
          <w:sz w:val="24"/>
          <w:szCs w:val="24"/>
        </w:rPr>
        <w:t xml:space="preserve"> or training to implement a fully inclusive setting. </w:t>
      </w:r>
      <w:bookmarkStart w:id="19" w:name="_Hlk120138962"/>
      <w:r w:rsidR="00595565" w:rsidRPr="004E2134">
        <w:rPr>
          <w:rFonts w:ascii="Arial" w:hAnsi="Arial" w:cs="Arial"/>
          <w:color w:val="000000" w:themeColor="text1"/>
          <w:sz w:val="24"/>
          <w:szCs w:val="24"/>
        </w:rPr>
        <w:t>Wilson (2016</w:t>
      </w:r>
      <w:bookmarkEnd w:id="19"/>
      <w:r w:rsidR="00595565" w:rsidRPr="004E2134">
        <w:rPr>
          <w:rFonts w:ascii="Arial" w:hAnsi="Arial" w:cs="Arial"/>
          <w:color w:val="000000" w:themeColor="text1"/>
          <w:sz w:val="24"/>
          <w:szCs w:val="24"/>
        </w:rPr>
        <w:t>) </w:t>
      </w:r>
      <w:r w:rsidR="002C1552" w:rsidRPr="004E2134">
        <w:rPr>
          <w:rFonts w:ascii="Arial" w:hAnsi="Arial" w:cs="Arial"/>
          <w:color w:val="000000" w:themeColor="text1"/>
          <w:sz w:val="24"/>
          <w:szCs w:val="24"/>
        </w:rPr>
        <w:t>maintains that to be an efficient inclusive leader within early years a practitioner</w:t>
      </w:r>
      <w:r w:rsidR="00595565" w:rsidRPr="004E2134">
        <w:rPr>
          <w:rFonts w:ascii="Arial" w:hAnsi="Arial" w:cs="Arial"/>
          <w:color w:val="000000" w:themeColor="text1"/>
          <w:sz w:val="24"/>
          <w:szCs w:val="24"/>
        </w:rPr>
        <w:t xml:space="preserve"> </w:t>
      </w:r>
      <w:r w:rsidR="002C1552" w:rsidRPr="004E2134">
        <w:rPr>
          <w:rFonts w:ascii="Arial" w:hAnsi="Arial" w:cs="Arial"/>
          <w:color w:val="000000" w:themeColor="text1"/>
          <w:sz w:val="24"/>
          <w:szCs w:val="24"/>
        </w:rPr>
        <w:t>must demonstrat</w:t>
      </w:r>
      <w:r w:rsidR="000631F7" w:rsidRPr="004E2134">
        <w:rPr>
          <w:rFonts w:ascii="Arial" w:hAnsi="Arial" w:cs="Arial"/>
          <w:color w:val="000000" w:themeColor="text1"/>
          <w:sz w:val="24"/>
          <w:szCs w:val="24"/>
        </w:rPr>
        <w:t>e</w:t>
      </w:r>
      <w:r w:rsidR="002C1552" w:rsidRPr="004E2134">
        <w:rPr>
          <w:rFonts w:ascii="Arial" w:hAnsi="Arial" w:cs="Arial"/>
          <w:color w:val="000000" w:themeColor="text1"/>
          <w:sz w:val="24"/>
          <w:szCs w:val="24"/>
        </w:rPr>
        <w:t xml:space="preserve"> </w:t>
      </w:r>
      <w:r w:rsidR="000631F7" w:rsidRPr="004E2134">
        <w:rPr>
          <w:rFonts w:ascii="Arial" w:hAnsi="Arial" w:cs="Arial"/>
          <w:color w:val="000000" w:themeColor="text1"/>
          <w:sz w:val="24"/>
          <w:szCs w:val="24"/>
        </w:rPr>
        <w:t>i</w:t>
      </w:r>
      <w:r w:rsidR="002C1552" w:rsidRPr="004E2134">
        <w:rPr>
          <w:rFonts w:ascii="Arial" w:hAnsi="Arial" w:cs="Arial"/>
          <w:color w:val="000000" w:themeColor="text1"/>
          <w:sz w:val="24"/>
          <w:szCs w:val="24"/>
        </w:rPr>
        <w:t>ncreasing communication, delegat</w:t>
      </w:r>
      <w:r w:rsidR="000631F7" w:rsidRPr="004E2134">
        <w:rPr>
          <w:rFonts w:ascii="Arial" w:hAnsi="Arial" w:cs="Arial"/>
          <w:color w:val="000000" w:themeColor="text1"/>
          <w:sz w:val="24"/>
          <w:szCs w:val="24"/>
        </w:rPr>
        <w:t>ion</w:t>
      </w:r>
      <w:r w:rsidR="002C1552" w:rsidRPr="004E2134">
        <w:rPr>
          <w:rFonts w:ascii="Arial" w:hAnsi="Arial" w:cs="Arial"/>
          <w:color w:val="000000" w:themeColor="text1"/>
          <w:sz w:val="24"/>
          <w:szCs w:val="24"/>
        </w:rPr>
        <w:t xml:space="preserve">, and </w:t>
      </w:r>
      <w:r w:rsidR="000631F7" w:rsidRPr="004E2134">
        <w:rPr>
          <w:rFonts w:ascii="Arial" w:hAnsi="Arial" w:cs="Arial"/>
          <w:color w:val="000000" w:themeColor="text1"/>
          <w:sz w:val="24"/>
          <w:szCs w:val="24"/>
        </w:rPr>
        <w:t xml:space="preserve">an ability to </w:t>
      </w:r>
      <w:r w:rsidR="002C1552" w:rsidRPr="004E2134">
        <w:rPr>
          <w:rFonts w:ascii="Arial" w:hAnsi="Arial" w:cs="Arial"/>
          <w:color w:val="000000" w:themeColor="text1"/>
          <w:sz w:val="24"/>
          <w:szCs w:val="24"/>
        </w:rPr>
        <w:t xml:space="preserve">adapt to </w:t>
      </w:r>
      <w:r w:rsidR="002C1552" w:rsidRPr="004E2134">
        <w:rPr>
          <w:rFonts w:ascii="Arial" w:hAnsi="Arial" w:cs="Arial"/>
          <w:color w:val="000000" w:themeColor="text1"/>
          <w:sz w:val="24"/>
          <w:szCs w:val="24"/>
        </w:rPr>
        <w:lastRenderedPageBreak/>
        <w:t>change when needed</w:t>
      </w:r>
      <w:r w:rsidR="000631F7" w:rsidRPr="004E2134">
        <w:rPr>
          <w:rFonts w:ascii="Arial" w:hAnsi="Arial" w:cs="Arial"/>
          <w:color w:val="000000" w:themeColor="text1"/>
          <w:sz w:val="24"/>
          <w:szCs w:val="24"/>
        </w:rPr>
        <w:t>,</w:t>
      </w:r>
      <w:r w:rsidR="002C1552" w:rsidRPr="004E2134">
        <w:rPr>
          <w:rFonts w:ascii="Arial" w:hAnsi="Arial" w:cs="Arial"/>
          <w:color w:val="000000" w:themeColor="text1"/>
          <w:sz w:val="24"/>
          <w:szCs w:val="24"/>
        </w:rPr>
        <w:t xml:space="preserve"> improve confidence</w:t>
      </w:r>
      <w:r w:rsidR="000631F7" w:rsidRPr="004E2134">
        <w:rPr>
          <w:rFonts w:ascii="Arial" w:hAnsi="Arial" w:cs="Arial"/>
          <w:color w:val="000000" w:themeColor="text1"/>
          <w:sz w:val="24"/>
          <w:szCs w:val="24"/>
        </w:rPr>
        <w:t>,</w:t>
      </w:r>
      <w:r w:rsidR="002C1552" w:rsidRPr="004E2134">
        <w:rPr>
          <w:rFonts w:ascii="Arial" w:hAnsi="Arial" w:cs="Arial"/>
          <w:color w:val="000000" w:themeColor="text1"/>
          <w:sz w:val="24"/>
          <w:szCs w:val="24"/>
        </w:rPr>
        <w:t xml:space="preserve"> and boost productivity while making employees feel more included and welcome.</w:t>
      </w:r>
      <w:bookmarkStart w:id="20" w:name="_Hlk120138946"/>
      <w:r w:rsidR="00555ABA" w:rsidRPr="004E2134">
        <w:rPr>
          <w:rFonts w:ascii="Arial" w:hAnsi="Arial" w:cs="Arial"/>
          <w:color w:val="000000" w:themeColor="text1"/>
          <w:sz w:val="24"/>
          <w:szCs w:val="24"/>
        </w:rPr>
        <w:t xml:space="preserve"> However, </w:t>
      </w:r>
      <w:r w:rsidR="00595565" w:rsidRPr="004E2134">
        <w:rPr>
          <w:rFonts w:ascii="Arial" w:hAnsi="Arial" w:cs="Arial"/>
          <w:color w:val="000000" w:themeColor="text1"/>
          <w:sz w:val="24"/>
          <w:szCs w:val="24"/>
        </w:rPr>
        <w:t>Lindon and Lindon (2011)</w:t>
      </w:r>
      <w:bookmarkEnd w:id="20"/>
      <w:r w:rsidR="000631F7" w:rsidRPr="004E2134">
        <w:rPr>
          <w:rFonts w:ascii="Arial" w:hAnsi="Arial" w:cs="Arial"/>
          <w:color w:val="000000" w:themeColor="text1"/>
          <w:sz w:val="24"/>
          <w:szCs w:val="24"/>
        </w:rPr>
        <w:t xml:space="preserve"> </w:t>
      </w:r>
      <w:r w:rsidR="00D51955" w:rsidRPr="004E2134">
        <w:rPr>
          <w:rFonts w:ascii="Arial" w:hAnsi="Arial" w:cs="Arial"/>
          <w:color w:val="000000" w:themeColor="text1"/>
          <w:sz w:val="24"/>
          <w:szCs w:val="24"/>
        </w:rPr>
        <w:t xml:space="preserve">convey </w:t>
      </w:r>
      <w:r w:rsidR="00FC6EAD" w:rsidRPr="004E2134">
        <w:rPr>
          <w:rFonts w:ascii="Arial" w:hAnsi="Arial" w:cs="Arial"/>
          <w:color w:val="000000" w:themeColor="text1"/>
          <w:sz w:val="24"/>
          <w:szCs w:val="24"/>
        </w:rPr>
        <w:t>that</w:t>
      </w:r>
      <w:r w:rsidR="000631F7" w:rsidRPr="004E2134">
        <w:rPr>
          <w:rFonts w:ascii="Arial" w:hAnsi="Arial" w:cs="Arial"/>
          <w:color w:val="000000" w:themeColor="text1"/>
          <w:sz w:val="24"/>
          <w:szCs w:val="24"/>
        </w:rPr>
        <w:t>,</w:t>
      </w:r>
      <w:r w:rsidR="00FC6EAD" w:rsidRPr="004E2134">
        <w:rPr>
          <w:rFonts w:ascii="Arial" w:hAnsi="Arial" w:cs="Arial"/>
          <w:color w:val="000000" w:themeColor="text1"/>
          <w:sz w:val="24"/>
          <w:szCs w:val="24"/>
        </w:rPr>
        <w:t xml:space="preserve"> in relation to this topic</w:t>
      </w:r>
      <w:r w:rsidR="000631F7" w:rsidRPr="004E2134">
        <w:rPr>
          <w:rFonts w:ascii="Arial" w:hAnsi="Arial" w:cs="Arial"/>
          <w:color w:val="000000" w:themeColor="text1"/>
          <w:sz w:val="24"/>
          <w:szCs w:val="24"/>
        </w:rPr>
        <w:t>,</w:t>
      </w:r>
      <w:r w:rsidR="00FC6EAD" w:rsidRPr="004E2134">
        <w:rPr>
          <w:rFonts w:ascii="Arial" w:hAnsi="Arial" w:cs="Arial"/>
          <w:color w:val="000000" w:themeColor="text1"/>
          <w:sz w:val="24"/>
          <w:szCs w:val="24"/>
        </w:rPr>
        <w:t xml:space="preserve"> inclusive leadership can be improved by </w:t>
      </w:r>
      <w:r w:rsidR="009727B9" w:rsidRPr="004E2134">
        <w:rPr>
          <w:rFonts w:ascii="Arial" w:hAnsi="Arial" w:cs="Arial"/>
          <w:color w:val="000000" w:themeColor="text1"/>
          <w:sz w:val="24"/>
          <w:szCs w:val="24"/>
        </w:rPr>
        <w:t>embracing and encouraging every child's uniqueness, by treating children and their families equally and with respect</w:t>
      </w:r>
      <w:r w:rsidR="000631F7" w:rsidRPr="004E2134">
        <w:rPr>
          <w:rFonts w:ascii="Arial" w:hAnsi="Arial" w:cs="Arial"/>
          <w:color w:val="000000" w:themeColor="text1"/>
          <w:sz w:val="24"/>
          <w:szCs w:val="24"/>
        </w:rPr>
        <w:t>. Additionally, they emphasise the importance of i</w:t>
      </w:r>
      <w:r w:rsidR="009727B9" w:rsidRPr="004E2134">
        <w:rPr>
          <w:rFonts w:ascii="Arial" w:hAnsi="Arial" w:cs="Arial"/>
          <w:color w:val="000000" w:themeColor="text1"/>
          <w:sz w:val="24"/>
          <w:szCs w:val="24"/>
        </w:rPr>
        <w:t>ncluding and support</w:t>
      </w:r>
      <w:r w:rsidR="00D51955" w:rsidRPr="004E2134">
        <w:rPr>
          <w:rFonts w:ascii="Arial" w:hAnsi="Arial" w:cs="Arial"/>
          <w:color w:val="000000" w:themeColor="text1"/>
          <w:sz w:val="24"/>
          <w:szCs w:val="24"/>
        </w:rPr>
        <w:t>ing the</w:t>
      </w:r>
      <w:r w:rsidR="009727B9" w:rsidRPr="004E2134">
        <w:rPr>
          <w:rFonts w:ascii="Arial" w:hAnsi="Arial" w:cs="Arial"/>
          <w:color w:val="000000" w:themeColor="text1"/>
          <w:sz w:val="24"/>
          <w:szCs w:val="24"/>
        </w:rPr>
        <w:t xml:space="preserve"> child, regardless of ethnic background, culture, language, gender, socio-economic background, or disability.</w:t>
      </w:r>
    </w:p>
    <w:p w14:paraId="2591BED2" w14:textId="77777777" w:rsidR="009727B9" w:rsidRPr="004E2134" w:rsidRDefault="009727B9" w:rsidP="004E2134">
      <w:pPr>
        <w:pStyle w:val="p1"/>
        <w:spacing w:line="360" w:lineRule="auto"/>
        <w:jc w:val="both"/>
        <w:divId w:val="1837767117"/>
        <w:rPr>
          <w:rFonts w:ascii="Arial" w:hAnsi="Arial" w:cs="Arial"/>
          <w:color w:val="000000" w:themeColor="text1"/>
          <w:sz w:val="24"/>
          <w:szCs w:val="24"/>
        </w:rPr>
      </w:pPr>
    </w:p>
    <w:p w14:paraId="36231443" w14:textId="6FB0F837" w:rsidR="004F65D1" w:rsidRPr="004E2134" w:rsidRDefault="00973826"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Siraj and Hallet (2016) </w:t>
      </w:r>
      <w:r w:rsidR="00FC6EAD" w:rsidRPr="004E2134">
        <w:rPr>
          <w:rFonts w:ascii="Arial" w:hAnsi="Arial" w:cs="Arial"/>
          <w:color w:val="000000" w:themeColor="text1"/>
          <w:sz w:val="24"/>
          <w:szCs w:val="24"/>
        </w:rPr>
        <w:t xml:space="preserve">confirms </w:t>
      </w:r>
      <w:r w:rsidR="00595565" w:rsidRPr="004E2134">
        <w:rPr>
          <w:rFonts w:ascii="Arial" w:hAnsi="Arial" w:cs="Arial"/>
          <w:color w:val="000000" w:themeColor="text1"/>
          <w:sz w:val="24"/>
          <w:szCs w:val="24"/>
        </w:rPr>
        <w:t xml:space="preserve">Lindon and Lindon (2011) </w:t>
      </w:r>
      <w:r w:rsidR="00FC6EAD" w:rsidRPr="004E2134">
        <w:rPr>
          <w:rFonts w:ascii="Arial" w:hAnsi="Arial" w:cs="Arial"/>
          <w:color w:val="000000" w:themeColor="text1"/>
          <w:sz w:val="24"/>
          <w:szCs w:val="24"/>
        </w:rPr>
        <w:t xml:space="preserve">and </w:t>
      </w:r>
      <w:r w:rsidR="00595565" w:rsidRPr="004E2134">
        <w:rPr>
          <w:rFonts w:ascii="Arial" w:hAnsi="Arial" w:cs="Arial"/>
          <w:color w:val="000000" w:themeColor="text1"/>
          <w:sz w:val="24"/>
          <w:szCs w:val="24"/>
        </w:rPr>
        <w:t xml:space="preserve">Wilson (2016) </w:t>
      </w:r>
      <w:r w:rsidR="00FC6EAD" w:rsidRPr="004E2134">
        <w:rPr>
          <w:rFonts w:ascii="Arial" w:hAnsi="Arial" w:cs="Arial"/>
          <w:color w:val="000000" w:themeColor="text1"/>
          <w:sz w:val="24"/>
          <w:szCs w:val="24"/>
        </w:rPr>
        <w:t xml:space="preserve">suggestions and demonstrated that </w:t>
      </w:r>
      <w:r w:rsidR="0016139C" w:rsidRPr="004E2134">
        <w:rPr>
          <w:rFonts w:ascii="Arial" w:hAnsi="Arial" w:cs="Arial"/>
          <w:color w:val="000000" w:themeColor="text1"/>
          <w:sz w:val="24"/>
          <w:szCs w:val="24"/>
        </w:rPr>
        <w:t xml:space="preserve">to </w:t>
      </w:r>
      <w:r w:rsidR="00A60B7C" w:rsidRPr="004E2134">
        <w:rPr>
          <w:rFonts w:ascii="Arial" w:hAnsi="Arial" w:cs="Arial"/>
          <w:color w:val="000000" w:themeColor="text1"/>
          <w:sz w:val="24"/>
          <w:szCs w:val="24"/>
        </w:rPr>
        <w:t>promote</w:t>
      </w:r>
      <w:r w:rsidR="0016139C" w:rsidRPr="004E2134">
        <w:rPr>
          <w:rFonts w:ascii="Arial" w:hAnsi="Arial" w:cs="Arial"/>
          <w:color w:val="000000" w:themeColor="text1"/>
          <w:sz w:val="24"/>
          <w:szCs w:val="24"/>
        </w:rPr>
        <w:t xml:space="preserve"> </w:t>
      </w:r>
      <w:r w:rsidR="00D51955" w:rsidRPr="004E2134">
        <w:rPr>
          <w:rFonts w:ascii="Arial" w:hAnsi="Arial" w:cs="Arial"/>
          <w:color w:val="000000" w:themeColor="text1"/>
          <w:sz w:val="24"/>
          <w:szCs w:val="24"/>
        </w:rPr>
        <w:t>assertiveness i</w:t>
      </w:r>
      <w:r w:rsidR="0016139C" w:rsidRPr="004E2134">
        <w:rPr>
          <w:rFonts w:ascii="Arial" w:hAnsi="Arial" w:cs="Arial"/>
          <w:color w:val="000000" w:themeColor="text1"/>
          <w:sz w:val="24"/>
          <w:szCs w:val="24"/>
        </w:rPr>
        <w:t xml:space="preserve">t </w:t>
      </w:r>
      <w:r w:rsidR="00A60B7C" w:rsidRPr="004E2134">
        <w:rPr>
          <w:rFonts w:ascii="Arial" w:hAnsi="Arial" w:cs="Arial"/>
          <w:color w:val="000000" w:themeColor="text1"/>
          <w:sz w:val="24"/>
          <w:szCs w:val="24"/>
        </w:rPr>
        <w:t>begins</w:t>
      </w:r>
      <w:r w:rsidR="0016139C" w:rsidRPr="004E2134">
        <w:rPr>
          <w:rFonts w:ascii="Arial" w:hAnsi="Arial" w:cs="Arial"/>
          <w:color w:val="000000" w:themeColor="text1"/>
          <w:sz w:val="24"/>
          <w:szCs w:val="24"/>
        </w:rPr>
        <w:t xml:space="preserve"> with </w:t>
      </w:r>
      <w:r w:rsidR="00A60B7C" w:rsidRPr="004E2134">
        <w:rPr>
          <w:rFonts w:ascii="Arial" w:hAnsi="Arial" w:cs="Arial"/>
          <w:color w:val="000000" w:themeColor="text1"/>
          <w:sz w:val="24"/>
          <w:szCs w:val="24"/>
        </w:rPr>
        <w:t>recognition</w:t>
      </w:r>
      <w:r w:rsidR="0016139C" w:rsidRPr="004E2134">
        <w:rPr>
          <w:rFonts w:ascii="Arial" w:hAnsi="Arial" w:cs="Arial"/>
          <w:color w:val="000000" w:themeColor="text1"/>
          <w:sz w:val="24"/>
          <w:szCs w:val="24"/>
        </w:rPr>
        <w:t xml:space="preserve"> </w:t>
      </w:r>
      <w:r w:rsidR="00D51955" w:rsidRPr="004E2134">
        <w:rPr>
          <w:rFonts w:ascii="Arial" w:hAnsi="Arial" w:cs="Arial"/>
          <w:color w:val="000000" w:themeColor="text1"/>
          <w:sz w:val="24"/>
          <w:szCs w:val="24"/>
        </w:rPr>
        <w:t xml:space="preserve">of </w:t>
      </w:r>
      <w:r w:rsidR="0016139C" w:rsidRPr="004E2134">
        <w:rPr>
          <w:rFonts w:ascii="Arial" w:hAnsi="Arial" w:cs="Arial"/>
          <w:color w:val="000000" w:themeColor="text1"/>
          <w:sz w:val="24"/>
          <w:szCs w:val="24"/>
        </w:rPr>
        <w:t xml:space="preserve">meeting the needs </w:t>
      </w:r>
      <w:r w:rsidR="00D51955" w:rsidRPr="004E2134">
        <w:rPr>
          <w:rFonts w:ascii="Arial" w:hAnsi="Arial" w:cs="Arial"/>
          <w:color w:val="000000" w:themeColor="text1"/>
          <w:sz w:val="24"/>
          <w:szCs w:val="24"/>
        </w:rPr>
        <w:t>of</w:t>
      </w:r>
      <w:r w:rsidR="0016139C" w:rsidRPr="004E2134">
        <w:rPr>
          <w:rFonts w:ascii="Arial" w:hAnsi="Arial" w:cs="Arial"/>
          <w:color w:val="000000" w:themeColor="text1"/>
          <w:sz w:val="24"/>
          <w:szCs w:val="24"/>
        </w:rPr>
        <w:t xml:space="preserve"> </w:t>
      </w:r>
      <w:r w:rsidR="00D51955" w:rsidRPr="004E2134">
        <w:rPr>
          <w:rFonts w:ascii="Arial" w:hAnsi="Arial" w:cs="Arial"/>
          <w:color w:val="000000" w:themeColor="text1"/>
          <w:sz w:val="24"/>
          <w:szCs w:val="24"/>
        </w:rPr>
        <w:t>early y</w:t>
      </w:r>
      <w:r w:rsidR="0016139C" w:rsidRPr="004E2134">
        <w:rPr>
          <w:rFonts w:ascii="Arial" w:hAnsi="Arial" w:cs="Arial"/>
          <w:color w:val="000000" w:themeColor="text1"/>
          <w:sz w:val="24"/>
          <w:szCs w:val="24"/>
        </w:rPr>
        <w:t xml:space="preserve">ears children. </w:t>
      </w:r>
      <w:r w:rsidR="00A60B7C" w:rsidRPr="004E2134">
        <w:rPr>
          <w:rFonts w:ascii="Arial" w:hAnsi="Arial" w:cs="Arial"/>
          <w:color w:val="000000" w:themeColor="text1"/>
          <w:sz w:val="24"/>
          <w:szCs w:val="24"/>
        </w:rPr>
        <w:t>Continuing</w:t>
      </w:r>
      <w:r w:rsidR="0016139C" w:rsidRPr="004E2134">
        <w:rPr>
          <w:rFonts w:ascii="Arial" w:hAnsi="Arial" w:cs="Arial"/>
          <w:color w:val="000000" w:themeColor="text1"/>
          <w:sz w:val="24"/>
          <w:szCs w:val="24"/>
        </w:rPr>
        <w:t xml:space="preserve"> to </w:t>
      </w:r>
      <w:r w:rsidR="00A60B7C" w:rsidRPr="004E2134">
        <w:rPr>
          <w:rFonts w:ascii="Arial" w:hAnsi="Arial" w:cs="Arial"/>
          <w:color w:val="000000" w:themeColor="text1"/>
          <w:sz w:val="24"/>
          <w:szCs w:val="24"/>
        </w:rPr>
        <w:t xml:space="preserve">acknowledge </w:t>
      </w:r>
      <w:r w:rsidR="0016139C" w:rsidRPr="004E2134">
        <w:rPr>
          <w:rFonts w:ascii="Arial" w:hAnsi="Arial" w:cs="Arial"/>
          <w:color w:val="000000" w:themeColor="text1"/>
          <w:sz w:val="24"/>
          <w:szCs w:val="24"/>
        </w:rPr>
        <w:t xml:space="preserve">that children in the setting have a </w:t>
      </w:r>
      <w:r w:rsidR="00A60B7C" w:rsidRPr="004E2134">
        <w:rPr>
          <w:rFonts w:ascii="Arial" w:hAnsi="Arial" w:cs="Arial"/>
          <w:color w:val="000000" w:themeColor="text1"/>
          <w:sz w:val="24"/>
          <w:szCs w:val="24"/>
        </w:rPr>
        <w:t>variety</w:t>
      </w:r>
      <w:r w:rsidR="0016139C" w:rsidRPr="004E2134">
        <w:rPr>
          <w:rFonts w:ascii="Arial" w:hAnsi="Arial" w:cs="Arial"/>
          <w:color w:val="000000" w:themeColor="text1"/>
          <w:sz w:val="24"/>
          <w:szCs w:val="24"/>
        </w:rPr>
        <w:t xml:space="preserve"> of </w:t>
      </w:r>
      <w:r w:rsidR="00A60B7C" w:rsidRPr="004E2134">
        <w:rPr>
          <w:rFonts w:ascii="Arial" w:hAnsi="Arial" w:cs="Arial"/>
          <w:color w:val="000000" w:themeColor="text1"/>
          <w:sz w:val="24"/>
          <w:szCs w:val="24"/>
        </w:rPr>
        <w:t>individual</w:t>
      </w:r>
      <w:r w:rsidR="0016139C" w:rsidRPr="004E2134">
        <w:rPr>
          <w:rFonts w:ascii="Arial" w:hAnsi="Arial" w:cs="Arial"/>
          <w:color w:val="000000" w:themeColor="text1"/>
          <w:sz w:val="24"/>
          <w:szCs w:val="24"/>
        </w:rPr>
        <w:t xml:space="preserve"> learning needs and </w:t>
      </w:r>
      <w:r w:rsidR="00A60B7C" w:rsidRPr="004E2134">
        <w:rPr>
          <w:rFonts w:ascii="Arial" w:hAnsi="Arial" w:cs="Arial"/>
          <w:color w:val="000000" w:themeColor="text1"/>
          <w:sz w:val="24"/>
          <w:szCs w:val="24"/>
        </w:rPr>
        <w:t>adverse</w:t>
      </w:r>
      <w:r w:rsidR="00D51955" w:rsidRPr="004E2134">
        <w:rPr>
          <w:rFonts w:ascii="Arial" w:hAnsi="Arial" w:cs="Arial"/>
          <w:color w:val="000000" w:themeColor="text1"/>
          <w:sz w:val="24"/>
          <w:szCs w:val="24"/>
        </w:rPr>
        <w:t xml:space="preserve"> and</w:t>
      </w:r>
      <w:r w:rsidR="0016139C" w:rsidRPr="004E2134">
        <w:rPr>
          <w:rFonts w:ascii="Arial" w:hAnsi="Arial" w:cs="Arial"/>
          <w:color w:val="000000" w:themeColor="text1"/>
          <w:sz w:val="24"/>
          <w:szCs w:val="24"/>
        </w:rPr>
        <w:t xml:space="preserve"> diverse </w:t>
      </w:r>
      <w:r w:rsidR="00D51955" w:rsidRPr="004E2134">
        <w:rPr>
          <w:rFonts w:ascii="Arial" w:hAnsi="Arial" w:cs="Arial"/>
          <w:color w:val="000000" w:themeColor="text1"/>
          <w:sz w:val="24"/>
          <w:szCs w:val="24"/>
        </w:rPr>
        <w:t>situations</w:t>
      </w:r>
      <w:r w:rsidR="00595565" w:rsidRPr="004E2134">
        <w:rPr>
          <w:rFonts w:ascii="Arial" w:hAnsi="Arial" w:cs="Arial"/>
          <w:color w:val="000000" w:themeColor="text1"/>
          <w:sz w:val="24"/>
          <w:szCs w:val="24"/>
        </w:rPr>
        <w:t>.</w:t>
      </w:r>
      <w:r w:rsidR="0016139C" w:rsidRPr="004E2134">
        <w:rPr>
          <w:rFonts w:ascii="Arial" w:hAnsi="Arial" w:cs="Arial"/>
          <w:color w:val="000000" w:themeColor="text1"/>
          <w:sz w:val="24"/>
          <w:szCs w:val="24"/>
        </w:rPr>
        <w:t xml:space="preserve"> </w:t>
      </w:r>
      <w:r w:rsidR="00555ABA" w:rsidRPr="004E2134">
        <w:rPr>
          <w:rFonts w:ascii="Arial" w:hAnsi="Arial" w:cs="Arial"/>
          <w:color w:val="000000" w:themeColor="text1"/>
          <w:sz w:val="24"/>
          <w:szCs w:val="24"/>
        </w:rPr>
        <w:t>F</w:t>
      </w:r>
      <w:r w:rsidR="0016139C" w:rsidRPr="004E2134">
        <w:rPr>
          <w:rFonts w:ascii="Arial" w:hAnsi="Arial" w:cs="Arial"/>
          <w:color w:val="000000" w:themeColor="text1"/>
          <w:sz w:val="24"/>
          <w:szCs w:val="24"/>
        </w:rPr>
        <w:t>urthermore</w:t>
      </w:r>
      <w:r w:rsidR="00555ABA" w:rsidRPr="004E2134">
        <w:rPr>
          <w:rFonts w:ascii="Arial" w:hAnsi="Arial" w:cs="Arial"/>
          <w:color w:val="000000" w:themeColor="text1"/>
          <w:sz w:val="24"/>
          <w:szCs w:val="24"/>
        </w:rPr>
        <w:t>,</w:t>
      </w:r>
      <w:r w:rsidR="0016139C"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Thai</w:t>
      </w:r>
      <w:r w:rsidR="00555ABA"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and Betts</w:t>
      </w:r>
      <w:r w:rsidR="00555ABA"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(2022) </w:t>
      </w:r>
      <w:r w:rsidR="00555ABA" w:rsidRPr="004E2134">
        <w:rPr>
          <w:rFonts w:ascii="Arial" w:hAnsi="Arial" w:cs="Arial"/>
          <w:color w:val="000000" w:themeColor="text1"/>
          <w:sz w:val="24"/>
          <w:szCs w:val="24"/>
        </w:rPr>
        <w:t xml:space="preserve">study </w:t>
      </w:r>
      <w:r w:rsidR="00D51955" w:rsidRPr="004E2134">
        <w:rPr>
          <w:rFonts w:ascii="Arial" w:hAnsi="Arial" w:cs="Arial"/>
          <w:color w:val="000000" w:themeColor="text1"/>
          <w:sz w:val="24"/>
          <w:szCs w:val="24"/>
        </w:rPr>
        <w:t xml:space="preserve">present </w:t>
      </w:r>
      <w:r w:rsidR="00A60B7C" w:rsidRPr="004E2134">
        <w:rPr>
          <w:rFonts w:ascii="Arial" w:hAnsi="Arial" w:cs="Arial"/>
          <w:color w:val="000000" w:themeColor="text1"/>
          <w:sz w:val="24"/>
          <w:szCs w:val="24"/>
        </w:rPr>
        <w:t>th</w:t>
      </w:r>
      <w:r w:rsidR="00D51955" w:rsidRPr="004E2134">
        <w:rPr>
          <w:rFonts w:ascii="Arial" w:hAnsi="Arial" w:cs="Arial"/>
          <w:color w:val="000000" w:themeColor="text1"/>
          <w:sz w:val="24"/>
          <w:szCs w:val="24"/>
        </w:rPr>
        <w:t xml:space="preserve">e importance of </w:t>
      </w:r>
      <w:r w:rsidR="00A60B7C" w:rsidRPr="004E2134">
        <w:rPr>
          <w:rFonts w:ascii="Arial" w:hAnsi="Arial" w:cs="Arial"/>
          <w:color w:val="000000" w:themeColor="text1"/>
          <w:sz w:val="24"/>
          <w:szCs w:val="24"/>
        </w:rPr>
        <w:t>inclusive</w:t>
      </w:r>
      <w:r w:rsidR="00D51955" w:rsidRPr="004E2134">
        <w:rPr>
          <w:rFonts w:ascii="Arial" w:hAnsi="Arial" w:cs="Arial"/>
          <w:color w:val="000000" w:themeColor="text1"/>
          <w:sz w:val="24"/>
          <w:szCs w:val="24"/>
        </w:rPr>
        <w:t xml:space="preserve"> settings considering</w:t>
      </w:r>
      <w:r w:rsidR="00A60B7C" w:rsidRPr="004E2134">
        <w:rPr>
          <w:rFonts w:ascii="Arial" w:hAnsi="Arial" w:cs="Arial"/>
          <w:color w:val="000000" w:themeColor="text1"/>
          <w:sz w:val="24"/>
          <w:szCs w:val="24"/>
        </w:rPr>
        <w:t xml:space="preserve"> that children do not belong to specific groups </w:t>
      </w:r>
      <w:r w:rsidR="004F65D1" w:rsidRPr="004E2134">
        <w:rPr>
          <w:rFonts w:ascii="Arial" w:hAnsi="Arial" w:cs="Arial"/>
          <w:color w:val="000000" w:themeColor="text1"/>
          <w:sz w:val="24"/>
          <w:szCs w:val="24"/>
          <w:shd w:val="clear" w:color="auto" w:fill="FFFFFF"/>
        </w:rPr>
        <w:t xml:space="preserve">with predictable and </w:t>
      </w:r>
      <w:r w:rsidR="00A60B7C" w:rsidRPr="004E2134">
        <w:rPr>
          <w:rFonts w:ascii="Arial" w:hAnsi="Arial" w:cs="Arial"/>
          <w:color w:val="000000" w:themeColor="text1"/>
          <w:sz w:val="24"/>
          <w:szCs w:val="24"/>
          <w:shd w:val="clear" w:color="auto" w:fill="FFFFFF"/>
        </w:rPr>
        <w:t>set</w:t>
      </w:r>
      <w:r w:rsidR="004F65D1" w:rsidRPr="004E2134">
        <w:rPr>
          <w:rFonts w:ascii="Arial" w:hAnsi="Arial" w:cs="Arial"/>
          <w:color w:val="000000" w:themeColor="text1"/>
          <w:sz w:val="24"/>
          <w:szCs w:val="24"/>
          <w:shd w:val="clear" w:color="auto" w:fill="FFFFFF"/>
        </w:rPr>
        <w:t xml:space="preserve"> approaches to learning.</w:t>
      </w:r>
    </w:p>
    <w:p w14:paraId="1B2C3DE9" w14:textId="68E88635" w:rsidR="004F65D1" w:rsidRPr="004E2134" w:rsidRDefault="004F65D1" w:rsidP="004E2134">
      <w:pPr>
        <w:shd w:val="clear" w:color="auto" w:fill="FFFFFF"/>
        <w:spacing w:line="360" w:lineRule="auto"/>
        <w:jc w:val="both"/>
        <w:divId w:val="1837767117"/>
        <w:rPr>
          <w:rFonts w:ascii="Arial" w:eastAsia="Times New Roman" w:hAnsi="Arial" w:cs="Arial"/>
          <w:color w:val="000000" w:themeColor="text1"/>
          <w:sz w:val="24"/>
          <w:szCs w:val="24"/>
        </w:rPr>
      </w:pPr>
    </w:p>
    <w:p w14:paraId="0B4FCCAB" w14:textId="03EB9802" w:rsidR="004F65D1" w:rsidRPr="004E2134" w:rsidRDefault="00973826" w:rsidP="004E2134">
      <w:pPr>
        <w:shd w:val="clear" w:color="auto" w:fill="FFFFFF"/>
        <w:spacing w:line="360" w:lineRule="auto"/>
        <w:jc w:val="both"/>
        <w:divId w:val="1837767117"/>
        <w:rPr>
          <w:rFonts w:ascii="Arial" w:eastAsia="Times New Roman" w:hAnsi="Arial" w:cs="Arial"/>
          <w:color w:val="000000" w:themeColor="text1"/>
          <w:sz w:val="24"/>
          <w:szCs w:val="24"/>
        </w:rPr>
      </w:pPr>
      <w:r w:rsidRPr="004E2134">
        <w:rPr>
          <w:rFonts w:ascii="Arial" w:eastAsia="Times New Roman" w:hAnsi="Arial" w:cs="Arial"/>
          <w:color w:val="000000" w:themeColor="text1"/>
          <w:sz w:val="24"/>
          <w:szCs w:val="24"/>
        </w:rPr>
        <w:t xml:space="preserve">Tilstone and Rose (2003) </w:t>
      </w:r>
      <w:r w:rsidR="00D51955" w:rsidRPr="004E2134">
        <w:rPr>
          <w:rFonts w:ascii="Arial" w:eastAsia="Times New Roman" w:hAnsi="Arial" w:cs="Arial"/>
          <w:color w:val="000000" w:themeColor="text1"/>
          <w:sz w:val="24"/>
          <w:szCs w:val="24"/>
        </w:rPr>
        <w:t xml:space="preserve">discuss </w:t>
      </w:r>
      <w:r w:rsidR="004F65D1" w:rsidRPr="004E2134">
        <w:rPr>
          <w:rFonts w:ascii="Arial" w:eastAsia="Times New Roman" w:hAnsi="Arial" w:cs="Arial"/>
          <w:color w:val="000000" w:themeColor="text1"/>
          <w:sz w:val="24"/>
          <w:szCs w:val="24"/>
          <w:lang w:val="en"/>
        </w:rPr>
        <w:t xml:space="preserve">that </w:t>
      </w:r>
      <w:r w:rsidR="0016139C" w:rsidRPr="004E2134">
        <w:rPr>
          <w:rFonts w:ascii="Arial" w:eastAsia="Times New Roman" w:hAnsi="Arial" w:cs="Arial"/>
          <w:color w:val="000000" w:themeColor="text1"/>
          <w:sz w:val="24"/>
          <w:szCs w:val="24"/>
          <w:lang w:val="en"/>
        </w:rPr>
        <w:t xml:space="preserve">when </w:t>
      </w:r>
      <w:r w:rsidR="004652F4" w:rsidRPr="004E2134">
        <w:rPr>
          <w:rFonts w:ascii="Arial" w:eastAsia="Times New Roman" w:hAnsi="Arial" w:cs="Arial"/>
          <w:color w:val="000000" w:themeColor="text1"/>
          <w:sz w:val="24"/>
          <w:szCs w:val="24"/>
          <w:lang w:val="en"/>
        </w:rPr>
        <w:t>planning</w:t>
      </w:r>
      <w:r w:rsidR="0016139C" w:rsidRPr="004E2134">
        <w:rPr>
          <w:rFonts w:ascii="Arial" w:eastAsia="Times New Roman" w:hAnsi="Arial" w:cs="Arial"/>
          <w:color w:val="000000" w:themeColor="text1"/>
          <w:sz w:val="24"/>
          <w:szCs w:val="24"/>
          <w:lang w:val="en"/>
        </w:rPr>
        <w:t xml:space="preserve"> strategies for implementation</w:t>
      </w:r>
      <w:r w:rsidR="004F65D1" w:rsidRPr="004E2134">
        <w:rPr>
          <w:rFonts w:ascii="Arial" w:eastAsia="Times New Roman" w:hAnsi="Arial" w:cs="Arial"/>
          <w:color w:val="000000" w:themeColor="text1"/>
          <w:sz w:val="24"/>
          <w:szCs w:val="24"/>
          <w:lang w:val="en"/>
        </w:rPr>
        <w:t xml:space="preserve"> of </w:t>
      </w:r>
      <w:r w:rsidR="0016139C" w:rsidRPr="004E2134">
        <w:rPr>
          <w:rFonts w:ascii="Arial" w:eastAsia="Times New Roman" w:hAnsi="Arial" w:cs="Arial"/>
          <w:color w:val="000000" w:themeColor="text1"/>
          <w:sz w:val="24"/>
          <w:szCs w:val="24"/>
          <w:lang w:val="en"/>
        </w:rPr>
        <w:t>inclusion</w:t>
      </w:r>
      <w:r w:rsidR="004652F4" w:rsidRPr="004E2134">
        <w:rPr>
          <w:rFonts w:ascii="Arial" w:eastAsia="Times New Roman" w:hAnsi="Arial" w:cs="Arial"/>
          <w:color w:val="000000" w:themeColor="text1"/>
          <w:sz w:val="24"/>
          <w:szCs w:val="24"/>
          <w:lang w:val="en"/>
        </w:rPr>
        <w:t>,</w:t>
      </w:r>
      <w:r w:rsidR="0016139C" w:rsidRPr="004E2134">
        <w:rPr>
          <w:rFonts w:ascii="Arial" w:eastAsia="Times New Roman" w:hAnsi="Arial" w:cs="Arial"/>
          <w:color w:val="000000" w:themeColor="text1"/>
          <w:sz w:val="24"/>
          <w:szCs w:val="24"/>
          <w:lang w:val="en"/>
        </w:rPr>
        <w:t xml:space="preserve"> </w:t>
      </w:r>
      <w:r w:rsidR="00D51955" w:rsidRPr="004E2134">
        <w:rPr>
          <w:rFonts w:ascii="Arial" w:eastAsia="Times New Roman" w:hAnsi="Arial" w:cs="Arial"/>
          <w:color w:val="000000" w:themeColor="text1"/>
          <w:sz w:val="24"/>
          <w:szCs w:val="24"/>
          <w:lang w:val="en"/>
        </w:rPr>
        <w:t xml:space="preserve">regarding </w:t>
      </w:r>
      <w:r w:rsidR="00A60B7C" w:rsidRPr="004E2134">
        <w:rPr>
          <w:rFonts w:ascii="Arial" w:eastAsia="Times New Roman" w:hAnsi="Arial" w:cs="Arial"/>
          <w:color w:val="000000" w:themeColor="text1"/>
          <w:sz w:val="24"/>
          <w:szCs w:val="24"/>
          <w:lang w:val="en"/>
        </w:rPr>
        <w:t>pro</w:t>
      </w:r>
      <w:r w:rsidR="004652F4" w:rsidRPr="004E2134">
        <w:rPr>
          <w:rFonts w:ascii="Arial" w:eastAsia="Times New Roman" w:hAnsi="Arial" w:cs="Arial"/>
          <w:color w:val="000000" w:themeColor="text1"/>
          <w:sz w:val="24"/>
          <w:szCs w:val="24"/>
          <w:lang w:val="en"/>
        </w:rPr>
        <w:t>moting</w:t>
      </w:r>
      <w:r w:rsidR="0016139C" w:rsidRPr="004E2134">
        <w:rPr>
          <w:rFonts w:ascii="Arial" w:eastAsia="Times New Roman" w:hAnsi="Arial" w:cs="Arial"/>
          <w:color w:val="000000" w:themeColor="text1"/>
          <w:sz w:val="24"/>
          <w:szCs w:val="24"/>
          <w:lang w:val="en"/>
        </w:rPr>
        <w:t xml:space="preserve"> better </w:t>
      </w:r>
      <w:r w:rsidR="00A60B7C" w:rsidRPr="004E2134">
        <w:rPr>
          <w:rFonts w:ascii="Arial" w:eastAsia="Times New Roman" w:hAnsi="Arial" w:cs="Arial"/>
          <w:color w:val="000000" w:themeColor="text1"/>
          <w:sz w:val="24"/>
          <w:szCs w:val="24"/>
          <w:lang w:val="en"/>
        </w:rPr>
        <w:t>practice</w:t>
      </w:r>
      <w:r w:rsidR="004652F4" w:rsidRPr="004E2134">
        <w:rPr>
          <w:rFonts w:ascii="Arial" w:eastAsia="Times New Roman" w:hAnsi="Arial" w:cs="Arial"/>
          <w:color w:val="000000" w:themeColor="text1"/>
          <w:sz w:val="24"/>
          <w:szCs w:val="24"/>
          <w:lang w:val="en"/>
        </w:rPr>
        <w:t xml:space="preserve"> </w:t>
      </w:r>
      <w:r w:rsidR="0016139C" w:rsidRPr="004E2134">
        <w:rPr>
          <w:rFonts w:ascii="Arial" w:eastAsia="Times New Roman" w:hAnsi="Arial" w:cs="Arial"/>
          <w:color w:val="000000" w:themeColor="text1"/>
          <w:sz w:val="24"/>
          <w:szCs w:val="24"/>
          <w:lang w:val="en"/>
        </w:rPr>
        <w:t>for non</w:t>
      </w:r>
      <w:r w:rsidRPr="004E2134">
        <w:rPr>
          <w:rFonts w:ascii="Arial" w:eastAsia="Times New Roman" w:hAnsi="Arial" w:cs="Arial"/>
          <w:color w:val="000000" w:themeColor="text1"/>
          <w:sz w:val="24"/>
          <w:szCs w:val="24"/>
          <w:lang w:val="en"/>
        </w:rPr>
        <w:t xml:space="preserve"> -</w:t>
      </w:r>
      <w:r w:rsidR="0016139C" w:rsidRPr="004E2134">
        <w:rPr>
          <w:rFonts w:ascii="Arial" w:eastAsia="Times New Roman" w:hAnsi="Arial" w:cs="Arial"/>
          <w:color w:val="000000" w:themeColor="text1"/>
          <w:sz w:val="24"/>
          <w:szCs w:val="24"/>
          <w:lang w:val="en"/>
        </w:rPr>
        <w:t>ALN children</w:t>
      </w:r>
      <w:r w:rsidR="00D51955" w:rsidRPr="004E2134">
        <w:rPr>
          <w:rFonts w:ascii="Arial" w:eastAsia="Times New Roman" w:hAnsi="Arial" w:cs="Arial"/>
          <w:color w:val="000000" w:themeColor="text1"/>
          <w:sz w:val="24"/>
          <w:szCs w:val="24"/>
          <w:lang w:val="en"/>
        </w:rPr>
        <w:t xml:space="preserve">, there are </w:t>
      </w:r>
      <w:r w:rsidR="004652F4" w:rsidRPr="004E2134">
        <w:rPr>
          <w:rFonts w:ascii="Arial" w:eastAsia="Times New Roman" w:hAnsi="Arial" w:cs="Arial"/>
          <w:color w:val="000000" w:themeColor="text1"/>
          <w:sz w:val="24"/>
          <w:szCs w:val="24"/>
          <w:lang w:val="en"/>
        </w:rPr>
        <w:t xml:space="preserve">already a variety of </w:t>
      </w:r>
      <w:r w:rsidR="00D51955" w:rsidRPr="004E2134">
        <w:rPr>
          <w:rFonts w:ascii="Arial" w:eastAsia="Times New Roman" w:hAnsi="Arial" w:cs="Arial"/>
          <w:color w:val="000000" w:themeColor="text1"/>
          <w:sz w:val="24"/>
          <w:szCs w:val="24"/>
          <w:lang w:val="en"/>
        </w:rPr>
        <w:t>approaches implemented</w:t>
      </w:r>
      <w:r w:rsidR="004652F4" w:rsidRPr="004E2134">
        <w:rPr>
          <w:rFonts w:ascii="Arial" w:eastAsia="Times New Roman" w:hAnsi="Arial" w:cs="Arial"/>
          <w:color w:val="000000" w:themeColor="text1"/>
          <w:sz w:val="24"/>
          <w:szCs w:val="24"/>
          <w:lang w:val="en"/>
        </w:rPr>
        <w:t xml:space="preserve"> in the system</w:t>
      </w:r>
      <w:r w:rsidR="00D51955" w:rsidRPr="004E2134">
        <w:rPr>
          <w:rFonts w:ascii="Arial" w:eastAsia="Times New Roman" w:hAnsi="Arial" w:cs="Arial"/>
          <w:color w:val="000000" w:themeColor="text1"/>
          <w:sz w:val="24"/>
          <w:szCs w:val="24"/>
          <w:lang w:val="en"/>
        </w:rPr>
        <w:t xml:space="preserve"> however, </w:t>
      </w:r>
      <w:r w:rsidR="004652F4" w:rsidRPr="004E2134">
        <w:rPr>
          <w:rFonts w:ascii="Arial" w:eastAsia="Times New Roman" w:hAnsi="Arial" w:cs="Arial"/>
          <w:color w:val="000000" w:themeColor="text1"/>
          <w:sz w:val="24"/>
          <w:szCs w:val="24"/>
          <w:lang w:val="en"/>
        </w:rPr>
        <w:t xml:space="preserve">there are </w:t>
      </w:r>
      <w:r w:rsidR="00D51955" w:rsidRPr="004E2134">
        <w:rPr>
          <w:rFonts w:ascii="Arial" w:eastAsia="Times New Roman" w:hAnsi="Arial" w:cs="Arial"/>
          <w:color w:val="000000" w:themeColor="text1"/>
          <w:sz w:val="24"/>
          <w:szCs w:val="24"/>
          <w:lang w:val="en"/>
        </w:rPr>
        <w:t xml:space="preserve">other ideas </w:t>
      </w:r>
      <w:r w:rsidR="0016139C" w:rsidRPr="004E2134">
        <w:rPr>
          <w:rFonts w:ascii="Arial" w:eastAsia="Times New Roman" w:hAnsi="Arial" w:cs="Arial"/>
          <w:color w:val="000000" w:themeColor="text1"/>
          <w:sz w:val="24"/>
          <w:szCs w:val="24"/>
          <w:lang w:val="en"/>
        </w:rPr>
        <w:t xml:space="preserve">which </w:t>
      </w:r>
      <w:r w:rsidR="00D51955" w:rsidRPr="004E2134">
        <w:rPr>
          <w:rFonts w:ascii="Arial" w:eastAsia="Times New Roman" w:hAnsi="Arial" w:cs="Arial"/>
          <w:color w:val="000000" w:themeColor="text1"/>
          <w:sz w:val="24"/>
          <w:szCs w:val="24"/>
          <w:lang w:val="en"/>
        </w:rPr>
        <w:t xml:space="preserve">could </w:t>
      </w:r>
      <w:r w:rsidR="0016139C" w:rsidRPr="004E2134">
        <w:rPr>
          <w:rFonts w:ascii="Arial" w:eastAsia="Times New Roman" w:hAnsi="Arial" w:cs="Arial"/>
          <w:color w:val="000000" w:themeColor="text1"/>
          <w:sz w:val="24"/>
          <w:szCs w:val="24"/>
          <w:lang w:val="en"/>
        </w:rPr>
        <w:t xml:space="preserve">be put into place </w:t>
      </w:r>
      <w:r w:rsidR="004F65D1" w:rsidRPr="004E2134">
        <w:rPr>
          <w:rFonts w:ascii="Arial" w:eastAsia="Times New Roman" w:hAnsi="Arial" w:cs="Arial"/>
          <w:color w:val="000000" w:themeColor="text1"/>
          <w:sz w:val="24"/>
          <w:szCs w:val="24"/>
          <w:lang w:val="en"/>
        </w:rPr>
        <w:t xml:space="preserve">such as reviews and </w:t>
      </w:r>
      <w:r w:rsidR="004652F4" w:rsidRPr="004E2134">
        <w:rPr>
          <w:rFonts w:ascii="Arial" w:eastAsia="Times New Roman" w:hAnsi="Arial" w:cs="Arial"/>
          <w:color w:val="000000" w:themeColor="text1"/>
          <w:sz w:val="24"/>
          <w:szCs w:val="24"/>
          <w:lang w:val="en"/>
        </w:rPr>
        <w:t xml:space="preserve">tailored </w:t>
      </w:r>
      <w:r w:rsidR="004F65D1" w:rsidRPr="004E2134">
        <w:rPr>
          <w:rFonts w:ascii="Arial" w:eastAsia="Times New Roman" w:hAnsi="Arial" w:cs="Arial"/>
          <w:color w:val="000000" w:themeColor="text1"/>
          <w:sz w:val="24"/>
          <w:szCs w:val="24"/>
          <w:lang w:val="en"/>
        </w:rPr>
        <w:t xml:space="preserve">plans, </w:t>
      </w:r>
      <w:r w:rsidR="004652F4" w:rsidRPr="004E2134">
        <w:rPr>
          <w:rFonts w:ascii="Arial" w:eastAsia="Times New Roman" w:hAnsi="Arial" w:cs="Arial"/>
          <w:color w:val="000000" w:themeColor="text1"/>
          <w:sz w:val="24"/>
          <w:szCs w:val="24"/>
          <w:lang w:val="en"/>
        </w:rPr>
        <w:t>identification methods</w:t>
      </w:r>
      <w:r w:rsidR="004F65D1" w:rsidRPr="004E2134">
        <w:rPr>
          <w:rFonts w:ascii="Arial" w:eastAsia="Times New Roman" w:hAnsi="Arial" w:cs="Arial"/>
          <w:color w:val="000000" w:themeColor="text1"/>
          <w:sz w:val="24"/>
          <w:szCs w:val="24"/>
          <w:lang w:val="en"/>
        </w:rPr>
        <w:t>, support</w:t>
      </w:r>
      <w:r w:rsidR="004652F4" w:rsidRPr="004E2134">
        <w:rPr>
          <w:rFonts w:ascii="Arial" w:eastAsia="Times New Roman" w:hAnsi="Arial" w:cs="Arial"/>
          <w:color w:val="000000" w:themeColor="text1"/>
          <w:sz w:val="24"/>
          <w:szCs w:val="24"/>
          <w:lang w:val="en"/>
        </w:rPr>
        <w:t xml:space="preserve"> groups and information sessions for</w:t>
      </w:r>
      <w:r w:rsidR="004F65D1" w:rsidRPr="004E2134">
        <w:rPr>
          <w:rFonts w:ascii="Arial" w:eastAsia="Times New Roman" w:hAnsi="Arial" w:cs="Arial"/>
          <w:color w:val="000000" w:themeColor="text1"/>
          <w:sz w:val="24"/>
          <w:szCs w:val="24"/>
          <w:lang w:val="en"/>
        </w:rPr>
        <w:t xml:space="preserve"> teachers and children to </w:t>
      </w:r>
      <w:r w:rsidR="0016139C" w:rsidRPr="004E2134">
        <w:rPr>
          <w:rFonts w:ascii="Arial" w:eastAsia="Times New Roman" w:hAnsi="Arial" w:cs="Arial"/>
          <w:color w:val="000000" w:themeColor="text1"/>
          <w:sz w:val="24"/>
          <w:szCs w:val="24"/>
          <w:lang w:val="en"/>
        </w:rPr>
        <w:t>embrac</w:t>
      </w:r>
      <w:r w:rsidR="004652F4" w:rsidRPr="004E2134">
        <w:rPr>
          <w:rFonts w:ascii="Arial" w:eastAsia="Times New Roman" w:hAnsi="Arial" w:cs="Arial"/>
          <w:color w:val="000000" w:themeColor="text1"/>
          <w:sz w:val="24"/>
          <w:szCs w:val="24"/>
          <w:lang w:val="en"/>
        </w:rPr>
        <w:t>e</w:t>
      </w:r>
      <w:r w:rsidR="004F65D1" w:rsidRPr="004E2134">
        <w:rPr>
          <w:rFonts w:ascii="Arial" w:eastAsia="Times New Roman" w:hAnsi="Arial" w:cs="Arial"/>
          <w:color w:val="000000" w:themeColor="text1"/>
          <w:sz w:val="24"/>
          <w:szCs w:val="24"/>
          <w:lang w:val="en"/>
        </w:rPr>
        <w:t xml:space="preserve"> </w:t>
      </w:r>
      <w:r w:rsidR="0016139C" w:rsidRPr="004E2134">
        <w:rPr>
          <w:rFonts w:ascii="Arial" w:eastAsia="Times New Roman" w:hAnsi="Arial" w:cs="Arial"/>
          <w:color w:val="000000" w:themeColor="text1"/>
          <w:sz w:val="24"/>
          <w:szCs w:val="24"/>
          <w:lang w:val="en"/>
        </w:rPr>
        <w:t>inclusiveness</w:t>
      </w:r>
      <w:r w:rsidR="004F65D1" w:rsidRPr="004E2134">
        <w:rPr>
          <w:rFonts w:ascii="Arial" w:eastAsia="Times New Roman" w:hAnsi="Arial" w:cs="Arial"/>
          <w:color w:val="000000" w:themeColor="text1"/>
          <w:sz w:val="24"/>
          <w:szCs w:val="24"/>
          <w:lang w:val="en"/>
        </w:rPr>
        <w:t xml:space="preserve"> within their day to day </w:t>
      </w:r>
      <w:r w:rsidR="0016139C" w:rsidRPr="004E2134">
        <w:rPr>
          <w:rFonts w:ascii="Arial" w:eastAsia="Times New Roman" w:hAnsi="Arial" w:cs="Arial"/>
          <w:color w:val="000000" w:themeColor="text1"/>
          <w:sz w:val="24"/>
          <w:szCs w:val="24"/>
          <w:lang w:val="en"/>
        </w:rPr>
        <w:t>lives</w:t>
      </w:r>
      <w:r w:rsidR="004F65D1" w:rsidRPr="004E2134">
        <w:rPr>
          <w:rFonts w:ascii="Arial" w:eastAsia="Times New Roman" w:hAnsi="Arial" w:cs="Arial"/>
          <w:color w:val="000000" w:themeColor="text1"/>
          <w:sz w:val="24"/>
          <w:szCs w:val="24"/>
          <w:lang w:val="en"/>
        </w:rPr>
        <w:t xml:space="preserve">. </w:t>
      </w:r>
      <w:r w:rsidR="00A60B7C" w:rsidRPr="004E2134">
        <w:rPr>
          <w:rFonts w:ascii="Arial" w:eastAsia="Times New Roman" w:hAnsi="Arial" w:cs="Arial"/>
          <w:color w:val="000000" w:themeColor="text1"/>
          <w:sz w:val="24"/>
          <w:szCs w:val="24"/>
          <w:lang w:val="en"/>
        </w:rPr>
        <w:t xml:space="preserve"> </w:t>
      </w:r>
      <w:r w:rsidRPr="004E2134">
        <w:rPr>
          <w:rFonts w:ascii="Arial" w:eastAsia="Times New Roman" w:hAnsi="Arial" w:cs="Arial"/>
          <w:color w:val="000000" w:themeColor="text1"/>
          <w:sz w:val="24"/>
          <w:szCs w:val="24"/>
          <w:lang w:val="en"/>
        </w:rPr>
        <w:t>However</w:t>
      </w:r>
      <w:r w:rsidR="0016139C" w:rsidRPr="004E2134">
        <w:rPr>
          <w:rFonts w:ascii="Arial" w:eastAsia="Times New Roman" w:hAnsi="Arial" w:cs="Arial"/>
          <w:color w:val="000000" w:themeColor="text1"/>
          <w:sz w:val="24"/>
          <w:szCs w:val="24"/>
          <w:lang w:val="en"/>
        </w:rPr>
        <w:t>,</w:t>
      </w:r>
      <w:r w:rsidR="004F65D1" w:rsidRPr="004E2134">
        <w:rPr>
          <w:rFonts w:ascii="Arial" w:eastAsia="Times New Roman" w:hAnsi="Arial" w:cs="Arial"/>
          <w:color w:val="000000" w:themeColor="text1"/>
          <w:sz w:val="24"/>
          <w:szCs w:val="24"/>
          <w:lang w:val="en"/>
        </w:rPr>
        <w:t xml:space="preserve"> </w:t>
      </w:r>
      <w:r w:rsidRPr="004E2134">
        <w:rPr>
          <w:rFonts w:ascii="Arial" w:eastAsia="Times New Roman" w:hAnsi="Arial" w:cs="Arial"/>
          <w:color w:val="000000" w:themeColor="text1"/>
          <w:sz w:val="24"/>
          <w:szCs w:val="24"/>
        </w:rPr>
        <w:t>Gómez-Hurtado</w:t>
      </w:r>
      <w:r w:rsidR="004652F4" w:rsidRPr="004E2134">
        <w:rPr>
          <w:rFonts w:ascii="Arial" w:eastAsia="Times New Roman" w:hAnsi="Arial" w:cs="Arial"/>
          <w:color w:val="000000" w:themeColor="text1"/>
          <w:sz w:val="24"/>
          <w:szCs w:val="24"/>
        </w:rPr>
        <w:t xml:space="preserve">, </w:t>
      </w:r>
      <w:r w:rsidRPr="004E2134">
        <w:rPr>
          <w:rFonts w:ascii="Arial" w:eastAsia="Times New Roman" w:hAnsi="Arial" w:cs="Arial"/>
          <w:color w:val="000000" w:themeColor="text1"/>
          <w:sz w:val="24"/>
          <w:szCs w:val="24"/>
        </w:rPr>
        <w:t xml:space="preserve">et al. (2021) suggest </w:t>
      </w:r>
      <w:r w:rsidR="004652F4" w:rsidRPr="004E2134">
        <w:rPr>
          <w:rFonts w:ascii="Arial" w:eastAsia="Times New Roman" w:hAnsi="Arial" w:cs="Arial"/>
          <w:color w:val="000000" w:themeColor="text1"/>
          <w:sz w:val="24"/>
          <w:szCs w:val="24"/>
          <w:lang w:val="en"/>
        </w:rPr>
        <w:t xml:space="preserve">that all leaders should </w:t>
      </w:r>
      <w:r w:rsidR="004F65D1" w:rsidRPr="004E2134">
        <w:rPr>
          <w:rFonts w:ascii="Arial" w:eastAsia="Times New Roman" w:hAnsi="Arial" w:cs="Arial"/>
          <w:color w:val="000000" w:themeColor="text1"/>
          <w:sz w:val="24"/>
          <w:szCs w:val="24"/>
          <w:lang w:val="en"/>
        </w:rPr>
        <w:t xml:space="preserve">not follow a </w:t>
      </w:r>
      <w:r w:rsidR="0016139C" w:rsidRPr="004E2134">
        <w:rPr>
          <w:rFonts w:ascii="Arial" w:eastAsia="Times New Roman" w:hAnsi="Arial" w:cs="Arial"/>
          <w:color w:val="000000" w:themeColor="text1"/>
          <w:sz w:val="24"/>
          <w:szCs w:val="24"/>
          <w:lang w:val="en"/>
        </w:rPr>
        <w:t xml:space="preserve">set </w:t>
      </w:r>
      <w:r w:rsidR="00E20EAE" w:rsidRPr="004E2134">
        <w:rPr>
          <w:rFonts w:ascii="Arial" w:eastAsia="Times New Roman" w:hAnsi="Arial" w:cs="Arial"/>
          <w:color w:val="000000" w:themeColor="text1"/>
          <w:sz w:val="24"/>
          <w:szCs w:val="24"/>
          <w:lang w:val="en"/>
        </w:rPr>
        <w:t xml:space="preserve">procedure or </w:t>
      </w:r>
      <w:r w:rsidR="007307EF" w:rsidRPr="004E2134">
        <w:rPr>
          <w:rFonts w:ascii="Arial" w:eastAsia="Times New Roman" w:hAnsi="Arial" w:cs="Arial"/>
          <w:color w:val="000000" w:themeColor="text1"/>
          <w:sz w:val="24"/>
          <w:szCs w:val="24"/>
          <w:lang w:val="en"/>
        </w:rPr>
        <w:t>specialised values</w:t>
      </w:r>
      <w:r w:rsidR="004F65D1" w:rsidRPr="004E2134">
        <w:rPr>
          <w:rFonts w:ascii="Arial" w:eastAsia="Times New Roman" w:hAnsi="Arial" w:cs="Arial"/>
          <w:color w:val="000000" w:themeColor="text1"/>
          <w:sz w:val="24"/>
          <w:szCs w:val="24"/>
          <w:lang w:val="en"/>
        </w:rPr>
        <w:t xml:space="preserve"> but also</w:t>
      </w:r>
      <w:r w:rsidR="00E20EAE" w:rsidRPr="004E2134">
        <w:rPr>
          <w:rFonts w:ascii="Arial" w:eastAsia="Times New Roman" w:hAnsi="Arial" w:cs="Arial"/>
          <w:color w:val="000000" w:themeColor="text1"/>
          <w:sz w:val="24"/>
          <w:szCs w:val="24"/>
          <w:lang w:val="en"/>
        </w:rPr>
        <w:t>, to</w:t>
      </w:r>
      <w:r w:rsidR="004F65D1" w:rsidRPr="004E2134">
        <w:rPr>
          <w:rFonts w:ascii="Arial" w:eastAsia="Times New Roman" w:hAnsi="Arial" w:cs="Arial"/>
          <w:color w:val="000000" w:themeColor="text1"/>
          <w:sz w:val="24"/>
          <w:szCs w:val="24"/>
          <w:lang w:val="en"/>
        </w:rPr>
        <w:t xml:space="preserve"> have </w:t>
      </w:r>
      <w:r w:rsidR="00E20EAE" w:rsidRPr="004E2134">
        <w:rPr>
          <w:rFonts w:ascii="Arial" w:eastAsia="Times New Roman" w:hAnsi="Arial" w:cs="Arial"/>
          <w:color w:val="000000" w:themeColor="text1"/>
          <w:sz w:val="24"/>
          <w:szCs w:val="24"/>
          <w:lang w:val="en"/>
        </w:rPr>
        <w:t>their</w:t>
      </w:r>
      <w:r w:rsidR="004F65D1" w:rsidRPr="004E2134">
        <w:rPr>
          <w:rFonts w:ascii="Arial" w:eastAsia="Times New Roman" w:hAnsi="Arial" w:cs="Arial"/>
          <w:color w:val="000000" w:themeColor="text1"/>
          <w:sz w:val="24"/>
          <w:szCs w:val="24"/>
          <w:lang w:val="en"/>
        </w:rPr>
        <w:t xml:space="preserve"> own idea </w:t>
      </w:r>
      <w:r w:rsidR="00E20EAE" w:rsidRPr="004E2134">
        <w:rPr>
          <w:rFonts w:ascii="Arial" w:eastAsia="Times New Roman" w:hAnsi="Arial" w:cs="Arial"/>
          <w:color w:val="000000" w:themeColor="text1"/>
          <w:sz w:val="24"/>
          <w:szCs w:val="24"/>
          <w:lang w:val="en"/>
        </w:rPr>
        <w:t xml:space="preserve">and opinion </w:t>
      </w:r>
      <w:r w:rsidR="004F65D1" w:rsidRPr="004E2134">
        <w:rPr>
          <w:rFonts w:ascii="Arial" w:eastAsia="Times New Roman" w:hAnsi="Arial" w:cs="Arial"/>
          <w:color w:val="000000" w:themeColor="text1"/>
          <w:sz w:val="24"/>
          <w:szCs w:val="24"/>
          <w:lang w:val="en"/>
        </w:rPr>
        <w:t xml:space="preserve">of inclusive </w:t>
      </w:r>
      <w:r w:rsidR="0016139C" w:rsidRPr="004E2134">
        <w:rPr>
          <w:rFonts w:ascii="Arial" w:eastAsia="Times New Roman" w:hAnsi="Arial" w:cs="Arial"/>
          <w:color w:val="000000" w:themeColor="text1"/>
          <w:sz w:val="24"/>
          <w:szCs w:val="24"/>
          <w:lang w:val="en"/>
        </w:rPr>
        <w:t xml:space="preserve">morals. whilst continuing to </w:t>
      </w:r>
      <w:r w:rsidR="004F65D1" w:rsidRPr="004E2134">
        <w:rPr>
          <w:rFonts w:ascii="Arial" w:eastAsia="Times New Roman" w:hAnsi="Arial" w:cs="Arial"/>
          <w:color w:val="000000" w:themeColor="text1"/>
          <w:sz w:val="24"/>
          <w:szCs w:val="24"/>
          <w:lang w:val="en"/>
        </w:rPr>
        <w:t>suppor</w:t>
      </w:r>
      <w:r w:rsidR="0016139C" w:rsidRPr="004E2134">
        <w:rPr>
          <w:rFonts w:ascii="Arial" w:eastAsia="Times New Roman" w:hAnsi="Arial" w:cs="Arial"/>
          <w:color w:val="000000" w:themeColor="text1"/>
          <w:sz w:val="24"/>
          <w:szCs w:val="24"/>
          <w:lang w:val="en"/>
        </w:rPr>
        <w:t xml:space="preserve">t </w:t>
      </w:r>
      <w:r w:rsidR="00E20EAE" w:rsidRPr="004E2134">
        <w:rPr>
          <w:rFonts w:ascii="Arial" w:eastAsia="Times New Roman" w:hAnsi="Arial" w:cs="Arial"/>
          <w:color w:val="000000" w:themeColor="text1"/>
          <w:sz w:val="24"/>
          <w:szCs w:val="24"/>
          <w:lang w:val="en"/>
        </w:rPr>
        <w:t>the</w:t>
      </w:r>
      <w:r w:rsidR="0016139C" w:rsidRPr="004E2134">
        <w:rPr>
          <w:rFonts w:ascii="Arial" w:eastAsia="Times New Roman" w:hAnsi="Arial" w:cs="Arial"/>
          <w:color w:val="000000" w:themeColor="text1"/>
          <w:sz w:val="24"/>
          <w:szCs w:val="24"/>
          <w:lang w:val="en"/>
        </w:rPr>
        <w:t xml:space="preserve"> settings leadership</w:t>
      </w:r>
      <w:r w:rsidR="00E20EAE" w:rsidRPr="004E2134">
        <w:rPr>
          <w:rFonts w:ascii="Arial" w:eastAsia="Times New Roman" w:hAnsi="Arial" w:cs="Arial"/>
          <w:color w:val="000000" w:themeColor="text1"/>
          <w:sz w:val="24"/>
          <w:szCs w:val="24"/>
          <w:lang w:val="en"/>
        </w:rPr>
        <w:t xml:space="preserve">, this is to </w:t>
      </w:r>
      <w:r w:rsidR="004F65D1" w:rsidRPr="004E2134">
        <w:rPr>
          <w:rFonts w:ascii="Arial" w:eastAsia="Times New Roman" w:hAnsi="Arial" w:cs="Arial"/>
          <w:color w:val="000000" w:themeColor="text1"/>
          <w:sz w:val="24"/>
          <w:szCs w:val="24"/>
          <w:lang w:val="en"/>
        </w:rPr>
        <w:t>en</w:t>
      </w:r>
      <w:r w:rsidR="0016139C" w:rsidRPr="004E2134">
        <w:rPr>
          <w:rFonts w:ascii="Arial" w:eastAsia="Times New Roman" w:hAnsi="Arial" w:cs="Arial"/>
          <w:color w:val="000000" w:themeColor="text1"/>
          <w:sz w:val="24"/>
          <w:szCs w:val="24"/>
          <w:lang w:val="en"/>
        </w:rPr>
        <w:t>hance</w:t>
      </w:r>
      <w:r w:rsidR="004F65D1" w:rsidRPr="004E2134">
        <w:rPr>
          <w:rFonts w:ascii="Arial" w:eastAsia="Times New Roman" w:hAnsi="Arial" w:cs="Arial"/>
          <w:color w:val="000000" w:themeColor="text1"/>
          <w:sz w:val="24"/>
          <w:szCs w:val="24"/>
          <w:lang w:val="en"/>
        </w:rPr>
        <w:t xml:space="preserve"> an inclusive </w:t>
      </w:r>
      <w:r w:rsidR="00E20EAE" w:rsidRPr="004E2134">
        <w:rPr>
          <w:rFonts w:ascii="Arial" w:eastAsia="Times New Roman" w:hAnsi="Arial" w:cs="Arial"/>
          <w:color w:val="000000" w:themeColor="text1"/>
          <w:sz w:val="24"/>
          <w:szCs w:val="24"/>
          <w:lang w:val="en"/>
        </w:rPr>
        <w:t xml:space="preserve">shared </w:t>
      </w:r>
      <w:r w:rsidR="004F65D1" w:rsidRPr="004E2134">
        <w:rPr>
          <w:rFonts w:ascii="Arial" w:eastAsia="Times New Roman" w:hAnsi="Arial" w:cs="Arial"/>
          <w:color w:val="000000" w:themeColor="text1"/>
          <w:sz w:val="24"/>
          <w:szCs w:val="24"/>
          <w:lang w:val="en"/>
        </w:rPr>
        <w:t xml:space="preserve">vision </w:t>
      </w:r>
      <w:r w:rsidR="00E20EAE" w:rsidRPr="004E2134">
        <w:rPr>
          <w:rFonts w:ascii="Arial" w:eastAsia="Times New Roman" w:hAnsi="Arial" w:cs="Arial"/>
          <w:color w:val="000000" w:themeColor="text1"/>
          <w:sz w:val="24"/>
          <w:szCs w:val="24"/>
          <w:lang w:val="en"/>
        </w:rPr>
        <w:t>for the</w:t>
      </w:r>
      <w:r w:rsidR="0016139C" w:rsidRPr="004E2134">
        <w:rPr>
          <w:rFonts w:ascii="Arial" w:eastAsia="Times New Roman" w:hAnsi="Arial" w:cs="Arial"/>
          <w:color w:val="000000" w:themeColor="text1"/>
          <w:sz w:val="24"/>
          <w:szCs w:val="24"/>
          <w:lang w:val="en"/>
        </w:rPr>
        <w:t xml:space="preserve"> setting</w:t>
      </w:r>
      <w:r w:rsidR="00E20EAE" w:rsidRPr="004E2134">
        <w:rPr>
          <w:rFonts w:ascii="Arial" w:eastAsia="Times New Roman" w:hAnsi="Arial" w:cs="Arial"/>
          <w:color w:val="000000" w:themeColor="text1"/>
          <w:sz w:val="24"/>
          <w:szCs w:val="24"/>
          <w:lang w:val="en"/>
        </w:rPr>
        <w:t xml:space="preserve"> in conjunction with</w:t>
      </w:r>
      <w:r w:rsidR="0016139C" w:rsidRPr="004E2134">
        <w:rPr>
          <w:rFonts w:ascii="Arial" w:eastAsia="Times New Roman" w:hAnsi="Arial" w:cs="Arial"/>
          <w:color w:val="000000" w:themeColor="text1"/>
          <w:sz w:val="24"/>
          <w:szCs w:val="24"/>
          <w:lang w:val="en"/>
        </w:rPr>
        <w:t xml:space="preserve"> to parents, governmental bodies, children and to staff. </w:t>
      </w:r>
    </w:p>
    <w:p w14:paraId="60FD3528" w14:textId="77777777" w:rsidR="004F65D1" w:rsidRPr="004E2134" w:rsidRDefault="004F65D1" w:rsidP="004E2134">
      <w:pPr>
        <w:pStyle w:val="p1"/>
        <w:spacing w:line="360" w:lineRule="auto"/>
        <w:jc w:val="both"/>
        <w:divId w:val="1837767117"/>
        <w:rPr>
          <w:rFonts w:ascii="Arial" w:hAnsi="Arial" w:cs="Arial"/>
          <w:color w:val="000000" w:themeColor="text1"/>
          <w:sz w:val="24"/>
          <w:szCs w:val="24"/>
        </w:rPr>
      </w:pPr>
    </w:p>
    <w:p w14:paraId="3C5AE3D0" w14:textId="1333AF7A" w:rsidR="00FC6EAD" w:rsidRPr="004E2134" w:rsidRDefault="00973826"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 xml:space="preserve">Aitken (2012) </w:t>
      </w:r>
      <w:r w:rsidR="002C1552" w:rsidRPr="004E2134">
        <w:rPr>
          <w:rFonts w:ascii="Arial" w:hAnsi="Arial" w:cs="Arial"/>
          <w:color w:val="000000" w:themeColor="text1"/>
          <w:sz w:val="24"/>
          <w:szCs w:val="24"/>
        </w:rPr>
        <w:t>discover</w:t>
      </w:r>
      <w:r w:rsidR="00E20EAE" w:rsidRPr="004E2134">
        <w:rPr>
          <w:rFonts w:ascii="Arial" w:hAnsi="Arial" w:cs="Arial"/>
          <w:color w:val="000000" w:themeColor="text1"/>
          <w:sz w:val="24"/>
          <w:szCs w:val="24"/>
        </w:rPr>
        <w:t xml:space="preserve">s </w:t>
      </w:r>
      <w:r w:rsidR="009727B9" w:rsidRPr="004E2134">
        <w:rPr>
          <w:rFonts w:ascii="Arial" w:hAnsi="Arial" w:cs="Arial"/>
          <w:color w:val="000000" w:themeColor="text1"/>
          <w:sz w:val="24"/>
          <w:szCs w:val="24"/>
        </w:rPr>
        <w:t>s</w:t>
      </w:r>
      <w:r w:rsidR="00FC6EAD" w:rsidRPr="004E2134">
        <w:rPr>
          <w:rFonts w:ascii="Arial" w:hAnsi="Arial" w:cs="Arial"/>
          <w:color w:val="000000" w:themeColor="text1"/>
          <w:sz w:val="24"/>
          <w:szCs w:val="24"/>
        </w:rPr>
        <w:t xml:space="preserve">trategies to </w:t>
      </w:r>
      <w:r w:rsidR="002C1552" w:rsidRPr="004E2134">
        <w:rPr>
          <w:rFonts w:ascii="Arial" w:hAnsi="Arial" w:cs="Arial"/>
          <w:color w:val="000000" w:themeColor="text1"/>
          <w:sz w:val="24"/>
          <w:szCs w:val="24"/>
        </w:rPr>
        <w:t xml:space="preserve">be </w:t>
      </w:r>
      <w:r w:rsidR="00E20EAE" w:rsidRPr="004E2134">
        <w:rPr>
          <w:rFonts w:ascii="Arial" w:hAnsi="Arial" w:cs="Arial"/>
          <w:color w:val="000000" w:themeColor="text1"/>
          <w:sz w:val="24"/>
          <w:szCs w:val="24"/>
        </w:rPr>
        <w:t>embed</w:t>
      </w:r>
      <w:r w:rsidR="002C1552" w:rsidRPr="004E2134">
        <w:rPr>
          <w:rFonts w:ascii="Arial" w:hAnsi="Arial" w:cs="Arial"/>
          <w:color w:val="000000" w:themeColor="text1"/>
          <w:sz w:val="24"/>
          <w:szCs w:val="24"/>
        </w:rPr>
        <w:t xml:space="preserve"> in an early </w:t>
      </w:r>
      <w:r w:rsidR="009727B9" w:rsidRPr="004E2134">
        <w:rPr>
          <w:rFonts w:ascii="Arial" w:hAnsi="Arial" w:cs="Arial"/>
          <w:color w:val="000000" w:themeColor="text1"/>
          <w:sz w:val="24"/>
          <w:szCs w:val="24"/>
        </w:rPr>
        <w:t>year’s</w:t>
      </w:r>
      <w:r w:rsidR="00FC6EAD" w:rsidRPr="004E2134">
        <w:rPr>
          <w:rFonts w:ascii="Arial" w:hAnsi="Arial" w:cs="Arial"/>
          <w:color w:val="000000" w:themeColor="text1"/>
          <w:sz w:val="24"/>
          <w:szCs w:val="24"/>
        </w:rPr>
        <w:t xml:space="preserve"> </w:t>
      </w:r>
      <w:r w:rsidR="00674260" w:rsidRPr="004E2134">
        <w:rPr>
          <w:rFonts w:ascii="Arial" w:hAnsi="Arial" w:cs="Arial"/>
          <w:color w:val="000000" w:themeColor="text1"/>
          <w:sz w:val="24"/>
          <w:szCs w:val="24"/>
        </w:rPr>
        <w:t>inclusive</w:t>
      </w:r>
      <w:r w:rsidR="002C037B" w:rsidRPr="004E2134">
        <w:rPr>
          <w:rFonts w:ascii="Arial" w:hAnsi="Arial" w:cs="Arial"/>
          <w:color w:val="000000" w:themeColor="text1"/>
          <w:sz w:val="24"/>
          <w:szCs w:val="24"/>
        </w:rPr>
        <w:t xml:space="preserve"> setting</w:t>
      </w:r>
      <w:r w:rsidR="002C1552" w:rsidRPr="004E2134">
        <w:rPr>
          <w:rFonts w:ascii="Arial" w:hAnsi="Arial" w:cs="Arial"/>
          <w:color w:val="000000" w:themeColor="text1"/>
          <w:sz w:val="24"/>
          <w:szCs w:val="24"/>
        </w:rPr>
        <w:t xml:space="preserve">, for example </w:t>
      </w:r>
      <w:r w:rsidR="00E20EAE" w:rsidRPr="004E2134">
        <w:rPr>
          <w:rFonts w:ascii="Arial" w:hAnsi="Arial" w:cs="Arial"/>
          <w:color w:val="000000" w:themeColor="text1"/>
          <w:sz w:val="24"/>
          <w:szCs w:val="24"/>
        </w:rPr>
        <w:t xml:space="preserve">the </w:t>
      </w:r>
      <w:r w:rsidR="002C1552" w:rsidRPr="004E2134">
        <w:rPr>
          <w:rFonts w:ascii="Arial" w:hAnsi="Arial" w:cs="Arial"/>
          <w:color w:val="000000" w:themeColor="text1"/>
          <w:sz w:val="24"/>
          <w:szCs w:val="24"/>
        </w:rPr>
        <w:t xml:space="preserve">use </w:t>
      </w:r>
      <w:r w:rsidR="00E20EAE" w:rsidRPr="004E2134">
        <w:rPr>
          <w:rFonts w:ascii="Arial" w:hAnsi="Arial" w:cs="Arial"/>
          <w:color w:val="000000" w:themeColor="text1"/>
          <w:sz w:val="24"/>
          <w:szCs w:val="24"/>
        </w:rPr>
        <w:t xml:space="preserve">of </w:t>
      </w:r>
      <w:r w:rsidR="009727B9" w:rsidRPr="004E2134">
        <w:rPr>
          <w:rFonts w:ascii="Arial" w:hAnsi="Arial" w:cs="Arial"/>
          <w:color w:val="000000" w:themeColor="text1"/>
          <w:sz w:val="24"/>
          <w:szCs w:val="24"/>
        </w:rPr>
        <w:t>innovative</w:t>
      </w:r>
      <w:r w:rsidR="002C1552" w:rsidRPr="004E2134">
        <w:rPr>
          <w:rFonts w:ascii="Arial" w:hAnsi="Arial" w:cs="Arial"/>
          <w:color w:val="000000" w:themeColor="text1"/>
          <w:sz w:val="24"/>
          <w:szCs w:val="24"/>
        </w:rPr>
        <w:t xml:space="preserve"> and </w:t>
      </w:r>
      <w:r w:rsidR="00E20EAE" w:rsidRPr="004E2134">
        <w:rPr>
          <w:rFonts w:ascii="Arial" w:hAnsi="Arial" w:cs="Arial"/>
          <w:color w:val="000000" w:themeColor="text1"/>
          <w:sz w:val="24"/>
          <w:szCs w:val="24"/>
        </w:rPr>
        <w:t xml:space="preserve">to </w:t>
      </w:r>
      <w:r w:rsidR="009727B9" w:rsidRPr="004E2134">
        <w:rPr>
          <w:rFonts w:ascii="Arial" w:hAnsi="Arial" w:cs="Arial"/>
          <w:color w:val="000000" w:themeColor="text1"/>
          <w:sz w:val="24"/>
          <w:szCs w:val="24"/>
        </w:rPr>
        <w:t xml:space="preserve">use </w:t>
      </w:r>
      <w:r w:rsidR="00A60B7C" w:rsidRPr="004E2134">
        <w:rPr>
          <w:rFonts w:ascii="Arial" w:hAnsi="Arial" w:cs="Arial"/>
          <w:color w:val="000000" w:themeColor="text1"/>
          <w:sz w:val="24"/>
          <w:szCs w:val="24"/>
        </w:rPr>
        <w:t>a</w:t>
      </w:r>
      <w:r w:rsidR="009727B9" w:rsidRPr="004E2134">
        <w:rPr>
          <w:rFonts w:ascii="Arial" w:hAnsi="Arial" w:cs="Arial"/>
          <w:color w:val="000000" w:themeColor="text1"/>
          <w:sz w:val="24"/>
          <w:szCs w:val="24"/>
        </w:rPr>
        <w:t xml:space="preserve"> universal approach</w:t>
      </w:r>
      <w:r w:rsidR="00E20EAE" w:rsidRPr="004E2134">
        <w:rPr>
          <w:rFonts w:ascii="Arial" w:hAnsi="Arial" w:cs="Arial"/>
          <w:color w:val="000000" w:themeColor="text1"/>
          <w:sz w:val="24"/>
          <w:szCs w:val="24"/>
        </w:rPr>
        <w:t xml:space="preserve"> to </w:t>
      </w:r>
      <w:r w:rsidR="002C1552" w:rsidRPr="004E2134">
        <w:rPr>
          <w:rFonts w:ascii="Arial" w:hAnsi="Arial" w:cs="Arial"/>
          <w:color w:val="000000" w:themeColor="text1"/>
          <w:sz w:val="24"/>
          <w:szCs w:val="24"/>
        </w:rPr>
        <w:t>principles</w:t>
      </w:r>
      <w:r w:rsidR="009727B9" w:rsidRPr="004E2134">
        <w:rPr>
          <w:rFonts w:ascii="Arial" w:hAnsi="Arial" w:cs="Arial"/>
          <w:color w:val="000000" w:themeColor="text1"/>
          <w:sz w:val="24"/>
          <w:szCs w:val="24"/>
        </w:rPr>
        <w:t>, to</w:t>
      </w:r>
      <w:r w:rsidR="002C1552" w:rsidRPr="004E2134">
        <w:rPr>
          <w:rFonts w:ascii="Arial" w:hAnsi="Arial" w:cs="Arial"/>
          <w:color w:val="000000" w:themeColor="text1"/>
          <w:sz w:val="24"/>
          <w:szCs w:val="24"/>
        </w:rPr>
        <w:t xml:space="preserve"> </w:t>
      </w:r>
      <w:r w:rsidR="009727B9" w:rsidRPr="004E2134">
        <w:rPr>
          <w:rFonts w:ascii="Arial" w:hAnsi="Arial" w:cs="Arial"/>
          <w:color w:val="000000" w:themeColor="text1"/>
          <w:sz w:val="24"/>
          <w:szCs w:val="24"/>
        </w:rPr>
        <w:t>u</w:t>
      </w:r>
      <w:r w:rsidR="002C1552" w:rsidRPr="004E2134">
        <w:rPr>
          <w:rFonts w:ascii="Arial" w:hAnsi="Arial" w:cs="Arial"/>
          <w:color w:val="000000" w:themeColor="text1"/>
          <w:sz w:val="24"/>
          <w:szCs w:val="24"/>
        </w:rPr>
        <w:t>se a variety of instructional formats</w:t>
      </w:r>
      <w:r w:rsidR="009727B9" w:rsidRPr="004E2134">
        <w:rPr>
          <w:rFonts w:ascii="Arial" w:hAnsi="Arial" w:cs="Arial"/>
          <w:color w:val="000000" w:themeColor="text1"/>
          <w:sz w:val="24"/>
          <w:szCs w:val="24"/>
        </w:rPr>
        <w:t xml:space="preserve"> and to d</w:t>
      </w:r>
      <w:r w:rsidR="002C1552" w:rsidRPr="004E2134">
        <w:rPr>
          <w:rFonts w:ascii="Arial" w:hAnsi="Arial" w:cs="Arial"/>
          <w:color w:val="000000" w:themeColor="text1"/>
          <w:sz w:val="24"/>
          <w:szCs w:val="24"/>
        </w:rPr>
        <w:t>evelop a management plan.</w:t>
      </w:r>
    </w:p>
    <w:p w14:paraId="0ED86256" w14:textId="77777777" w:rsidR="004E2134" w:rsidRDefault="00396A30" w:rsidP="004E2134">
      <w:pPr>
        <w:pStyle w:val="p1"/>
        <w:spacing w:line="360" w:lineRule="auto"/>
        <w:jc w:val="both"/>
        <w:divId w:val="1837767117"/>
        <w:rPr>
          <w:rFonts w:ascii="Arial" w:hAnsi="Arial" w:cs="Arial"/>
          <w:color w:val="000000" w:themeColor="text1"/>
          <w:sz w:val="24"/>
          <w:szCs w:val="24"/>
        </w:rPr>
      </w:pPr>
      <w:r w:rsidRPr="004E2134">
        <w:rPr>
          <w:rFonts w:ascii="Arial" w:hAnsi="Arial" w:cs="Arial"/>
          <w:color w:val="000000" w:themeColor="text1"/>
          <w:sz w:val="24"/>
          <w:szCs w:val="24"/>
        </w:rPr>
        <w:t>To conclude,</w:t>
      </w:r>
      <w:r w:rsidR="00E20EAE" w:rsidRPr="004E2134">
        <w:rPr>
          <w:rFonts w:ascii="Arial" w:hAnsi="Arial" w:cs="Arial"/>
          <w:color w:val="000000" w:themeColor="text1"/>
          <w:sz w:val="24"/>
          <w:szCs w:val="24"/>
        </w:rPr>
        <w:t xml:space="preserve"> from the questions researched and discussed,</w:t>
      </w:r>
      <w:r w:rsidR="007307EF" w:rsidRPr="004E2134">
        <w:rPr>
          <w:rFonts w:ascii="Arial" w:hAnsi="Arial" w:cs="Arial"/>
          <w:color w:val="000000" w:themeColor="text1"/>
          <w:sz w:val="24"/>
          <w:szCs w:val="24"/>
        </w:rPr>
        <w:t xml:space="preserve"> the various ideas analysed, shows</w:t>
      </w:r>
      <w:r w:rsidR="00E20EAE" w:rsidRPr="004E2134">
        <w:rPr>
          <w:rFonts w:ascii="Arial" w:hAnsi="Arial" w:cs="Arial"/>
          <w:color w:val="000000" w:themeColor="text1"/>
          <w:sz w:val="24"/>
          <w:szCs w:val="24"/>
        </w:rPr>
        <w:t xml:space="preserve"> </w:t>
      </w:r>
      <w:r w:rsidRPr="004E2134">
        <w:rPr>
          <w:rFonts w:ascii="Arial" w:hAnsi="Arial" w:cs="Arial"/>
          <w:color w:val="000000" w:themeColor="text1"/>
          <w:sz w:val="24"/>
          <w:szCs w:val="24"/>
        </w:rPr>
        <w:t xml:space="preserve">the proficient </w:t>
      </w:r>
      <w:r w:rsidR="00EA0C0C" w:rsidRPr="004E2134">
        <w:rPr>
          <w:rFonts w:ascii="Arial" w:hAnsi="Arial" w:cs="Arial"/>
          <w:color w:val="000000" w:themeColor="text1"/>
          <w:sz w:val="24"/>
          <w:szCs w:val="24"/>
        </w:rPr>
        <w:t>evidence f</w:t>
      </w:r>
      <w:r w:rsidR="00BD213D" w:rsidRPr="004E2134">
        <w:rPr>
          <w:rFonts w:ascii="Arial" w:hAnsi="Arial" w:cs="Arial"/>
          <w:color w:val="000000" w:themeColor="text1"/>
          <w:sz w:val="24"/>
          <w:szCs w:val="24"/>
        </w:rPr>
        <w:t>o</w:t>
      </w:r>
      <w:r w:rsidR="00EA0C0C" w:rsidRPr="004E2134">
        <w:rPr>
          <w:rFonts w:ascii="Arial" w:hAnsi="Arial" w:cs="Arial"/>
          <w:color w:val="000000" w:themeColor="text1"/>
          <w:sz w:val="24"/>
          <w:szCs w:val="24"/>
        </w:rPr>
        <w:t xml:space="preserve">r the </w:t>
      </w:r>
      <w:r w:rsidRPr="004E2134">
        <w:rPr>
          <w:rFonts w:ascii="Arial" w:hAnsi="Arial" w:cs="Arial"/>
          <w:color w:val="000000" w:themeColor="text1"/>
          <w:sz w:val="24"/>
          <w:szCs w:val="24"/>
        </w:rPr>
        <w:t xml:space="preserve">need </w:t>
      </w:r>
      <w:r w:rsidR="007307EF" w:rsidRPr="004E2134">
        <w:rPr>
          <w:rFonts w:ascii="Arial" w:hAnsi="Arial" w:cs="Arial"/>
          <w:color w:val="000000" w:themeColor="text1"/>
          <w:sz w:val="24"/>
          <w:szCs w:val="24"/>
        </w:rPr>
        <w:t xml:space="preserve">for </w:t>
      </w:r>
      <w:r w:rsidR="00BD213D" w:rsidRPr="004E2134">
        <w:rPr>
          <w:rFonts w:ascii="Arial" w:hAnsi="Arial" w:cs="Arial"/>
          <w:color w:val="000000" w:themeColor="text1"/>
          <w:sz w:val="24"/>
          <w:szCs w:val="24"/>
        </w:rPr>
        <w:t xml:space="preserve">provision and practise </w:t>
      </w:r>
      <w:r w:rsidR="007307EF" w:rsidRPr="004E2134">
        <w:rPr>
          <w:rFonts w:ascii="Arial" w:hAnsi="Arial" w:cs="Arial"/>
          <w:color w:val="000000" w:themeColor="text1"/>
          <w:sz w:val="24"/>
          <w:szCs w:val="24"/>
        </w:rPr>
        <w:t xml:space="preserve">to change </w:t>
      </w:r>
      <w:r w:rsidR="00EA0C0C" w:rsidRPr="004E2134">
        <w:rPr>
          <w:rFonts w:ascii="Arial" w:hAnsi="Arial" w:cs="Arial"/>
          <w:color w:val="000000" w:themeColor="text1"/>
          <w:sz w:val="24"/>
          <w:szCs w:val="24"/>
        </w:rPr>
        <w:t>when making decisions regarding ALN children and</w:t>
      </w:r>
      <w:r w:rsidR="007307EF" w:rsidRPr="004E2134">
        <w:rPr>
          <w:rFonts w:ascii="Arial" w:hAnsi="Arial" w:cs="Arial"/>
          <w:color w:val="000000" w:themeColor="text1"/>
          <w:sz w:val="24"/>
          <w:szCs w:val="24"/>
        </w:rPr>
        <w:t xml:space="preserve"> non-ALN</w:t>
      </w:r>
      <w:r w:rsidR="00EA0C0C" w:rsidRPr="004E2134">
        <w:rPr>
          <w:rFonts w:ascii="Arial" w:hAnsi="Arial" w:cs="Arial"/>
          <w:color w:val="000000" w:themeColor="text1"/>
          <w:sz w:val="24"/>
          <w:szCs w:val="24"/>
        </w:rPr>
        <w:t xml:space="preserve"> children. </w:t>
      </w:r>
    </w:p>
    <w:p w14:paraId="5E0D058B" w14:textId="168BDE35" w:rsidR="004E2134" w:rsidRPr="0032598B" w:rsidRDefault="004E2134" w:rsidP="004E2134">
      <w:pPr>
        <w:pStyle w:val="p1"/>
        <w:spacing w:line="360" w:lineRule="auto"/>
        <w:jc w:val="both"/>
        <w:divId w:val="1837767117"/>
        <w:rPr>
          <w:rFonts w:ascii="Arial" w:hAnsi="Arial" w:cs="Arial"/>
          <w:color w:val="000000" w:themeColor="text1"/>
          <w:sz w:val="24"/>
          <w:szCs w:val="24"/>
        </w:rPr>
      </w:pPr>
      <w:r w:rsidRPr="0032598B">
        <w:rPr>
          <w:rFonts w:ascii="Arial" w:eastAsia="Times New Roman" w:hAnsi="Arial" w:cs="Arial"/>
          <w:b/>
          <w:bCs/>
          <w:color w:val="000000"/>
          <w:sz w:val="24"/>
          <w:szCs w:val="24"/>
          <w:u w:val="single"/>
        </w:rPr>
        <w:lastRenderedPageBreak/>
        <w:t>Reference list</w:t>
      </w:r>
    </w:p>
    <w:p w14:paraId="349A7E23" w14:textId="77777777" w:rsidR="004E2134" w:rsidRDefault="004E2134" w:rsidP="004E2134"/>
    <w:p w14:paraId="25E5D9FC" w14:textId="77777777" w:rsidR="004E2134" w:rsidRPr="009E7119"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Aitken, K. (2012) ‘Successful Inclusion Strategies for Early Years Teachers’, </w:t>
      </w:r>
      <w:r w:rsidRPr="0032598B">
        <w:rPr>
          <w:rFonts w:ascii="Arial" w:eastAsia="Times New Roman" w:hAnsi="Arial" w:cs="Arial"/>
          <w:i/>
          <w:iCs/>
          <w:color w:val="000000"/>
          <w:sz w:val="24"/>
          <w:szCs w:val="24"/>
        </w:rPr>
        <w:t>Journal of Autism and Developmental Disorders</w:t>
      </w:r>
      <w:r w:rsidRPr="0032598B">
        <w:rPr>
          <w:rFonts w:ascii="Arial" w:eastAsia="Times New Roman" w:hAnsi="Arial" w:cs="Arial"/>
          <w:color w:val="000000"/>
          <w:sz w:val="24"/>
          <w:szCs w:val="24"/>
        </w:rPr>
        <w:t>. New York: Springer, pp. 897–899. Available at:</w:t>
      </w:r>
      <w:hyperlink r:id="rId10"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https://doi.org/10.1007/s10803-011-1336-4</w:t>
        </w:r>
      </w:hyperlink>
      <w:r w:rsidRPr="0032598B">
        <w:rPr>
          <w:rFonts w:ascii="Arial" w:eastAsia="Times New Roman" w:hAnsi="Arial" w:cs="Arial"/>
          <w:color w:val="000000"/>
          <w:sz w:val="24"/>
          <w:szCs w:val="24"/>
        </w:rPr>
        <w:t xml:space="preserve"> (Accessed: 2 December 2022).</w:t>
      </w:r>
    </w:p>
    <w:p w14:paraId="7DE86725" w14:textId="77777777" w:rsidR="004E2134" w:rsidRPr="009E7119"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Alexander, R. (1997) </w:t>
      </w:r>
      <w:r w:rsidRPr="0032598B">
        <w:rPr>
          <w:rFonts w:ascii="Arial" w:eastAsia="Times New Roman" w:hAnsi="Arial" w:cs="Arial"/>
          <w:i/>
          <w:iCs/>
          <w:color w:val="000000"/>
          <w:sz w:val="24"/>
          <w:szCs w:val="24"/>
        </w:rPr>
        <w:t>Policy and Practice in Primary Education</w:t>
      </w:r>
      <w:r w:rsidRPr="0032598B">
        <w:rPr>
          <w:rFonts w:ascii="Arial" w:eastAsia="Times New Roman" w:hAnsi="Arial" w:cs="Arial"/>
          <w:color w:val="000000"/>
          <w:sz w:val="24"/>
          <w:szCs w:val="24"/>
        </w:rPr>
        <w:t xml:space="preserve">, 2nd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Routledge Press.</w:t>
      </w:r>
    </w:p>
    <w:p w14:paraId="57C9E509"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proofErr w:type="spellStart"/>
      <w:r w:rsidRPr="0032598B">
        <w:rPr>
          <w:rFonts w:ascii="Arial" w:eastAsia="Times New Roman" w:hAnsi="Arial" w:cs="Arial"/>
          <w:color w:val="000000"/>
          <w:sz w:val="24"/>
          <w:szCs w:val="24"/>
        </w:rPr>
        <w:t>Allodi</w:t>
      </w:r>
      <w:proofErr w:type="spellEnd"/>
      <w:r w:rsidRPr="0032598B">
        <w:rPr>
          <w:rFonts w:ascii="Arial" w:eastAsia="Times New Roman" w:hAnsi="Arial" w:cs="Arial"/>
          <w:color w:val="000000"/>
          <w:sz w:val="24"/>
          <w:szCs w:val="24"/>
        </w:rPr>
        <w:t xml:space="preserve"> </w:t>
      </w:r>
      <w:proofErr w:type="spellStart"/>
      <w:r w:rsidRPr="0032598B">
        <w:rPr>
          <w:rFonts w:ascii="Arial" w:eastAsia="Times New Roman" w:hAnsi="Arial" w:cs="Arial"/>
          <w:color w:val="000000"/>
          <w:sz w:val="24"/>
          <w:szCs w:val="24"/>
        </w:rPr>
        <w:t>Westling</w:t>
      </w:r>
      <w:proofErr w:type="spellEnd"/>
      <w:r w:rsidRPr="0032598B">
        <w:rPr>
          <w:rFonts w:ascii="Arial" w:eastAsia="Times New Roman" w:hAnsi="Arial" w:cs="Arial"/>
          <w:color w:val="000000"/>
          <w:sz w:val="24"/>
          <w:szCs w:val="24"/>
        </w:rPr>
        <w:t xml:space="preserve">, M. and </w:t>
      </w:r>
      <w:proofErr w:type="spellStart"/>
      <w:r w:rsidRPr="0032598B">
        <w:rPr>
          <w:rFonts w:ascii="Arial" w:eastAsia="Times New Roman" w:hAnsi="Arial" w:cs="Arial"/>
          <w:color w:val="000000"/>
          <w:sz w:val="24"/>
          <w:szCs w:val="24"/>
        </w:rPr>
        <w:t>Zappaterra</w:t>
      </w:r>
      <w:proofErr w:type="spellEnd"/>
      <w:r w:rsidRPr="0032598B">
        <w:rPr>
          <w:rFonts w:ascii="Arial" w:eastAsia="Times New Roman" w:hAnsi="Arial" w:cs="Arial"/>
          <w:color w:val="000000"/>
          <w:sz w:val="24"/>
          <w:szCs w:val="24"/>
        </w:rPr>
        <w:t xml:space="preserve">, T. (2019) </w:t>
      </w:r>
      <w:r w:rsidRPr="0032598B">
        <w:rPr>
          <w:rFonts w:ascii="Arial" w:eastAsia="Times New Roman" w:hAnsi="Arial" w:cs="Arial"/>
          <w:i/>
          <w:iCs/>
          <w:color w:val="000000"/>
          <w:sz w:val="24"/>
          <w:szCs w:val="24"/>
        </w:rPr>
        <w:t xml:space="preserve">Users' Needs Report on Play for Children with Disabilities ‘Users’ Needs Report on Play for Children with Disabilities’, </w:t>
      </w:r>
      <w:proofErr w:type="gramStart"/>
      <w:r w:rsidRPr="0032598B">
        <w:rPr>
          <w:rFonts w:ascii="Arial" w:eastAsia="Times New Roman" w:hAnsi="Arial" w:cs="Arial"/>
          <w:i/>
          <w:iCs/>
          <w:color w:val="000000"/>
          <w:sz w:val="24"/>
          <w:szCs w:val="24"/>
        </w:rPr>
        <w:t>Parents’</w:t>
      </w:r>
      <w:proofErr w:type="gramEnd"/>
      <w:r w:rsidRPr="0032598B">
        <w:rPr>
          <w:rFonts w:ascii="Arial" w:eastAsia="Times New Roman" w:hAnsi="Arial" w:cs="Arial"/>
          <w:i/>
          <w:iCs/>
          <w:color w:val="000000"/>
          <w:sz w:val="24"/>
          <w:szCs w:val="24"/>
        </w:rPr>
        <w:t xml:space="preserve"> and children’s views. </w:t>
      </w:r>
      <w:r w:rsidRPr="0032598B">
        <w:rPr>
          <w:rFonts w:ascii="Arial" w:eastAsia="Times New Roman" w:hAnsi="Arial" w:cs="Arial"/>
          <w:color w:val="000000"/>
          <w:sz w:val="24"/>
          <w:szCs w:val="24"/>
        </w:rPr>
        <w:t xml:space="preserve">Warsaw: </w:t>
      </w:r>
      <w:proofErr w:type="spellStart"/>
      <w:r w:rsidRPr="0032598B">
        <w:rPr>
          <w:rFonts w:ascii="Arial" w:eastAsia="Times New Roman" w:hAnsi="Arial" w:cs="Arial"/>
          <w:color w:val="000000"/>
          <w:sz w:val="24"/>
          <w:szCs w:val="24"/>
        </w:rPr>
        <w:t>Sciendo</w:t>
      </w:r>
      <w:proofErr w:type="spellEnd"/>
      <w:r w:rsidRPr="0032598B">
        <w:rPr>
          <w:rFonts w:ascii="Arial" w:eastAsia="Times New Roman" w:hAnsi="Arial" w:cs="Arial"/>
          <w:color w:val="000000"/>
          <w:sz w:val="24"/>
          <w:szCs w:val="24"/>
        </w:rPr>
        <w:t xml:space="preserve"> publisher.</w:t>
      </w:r>
    </w:p>
    <w:p w14:paraId="77646800"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Almaraz-Menéndez, F.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(2022) </w:t>
      </w:r>
      <w:r w:rsidRPr="0032598B">
        <w:rPr>
          <w:rFonts w:ascii="Arial" w:eastAsia="Times New Roman" w:hAnsi="Arial" w:cs="Arial"/>
          <w:i/>
          <w:iCs/>
          <w:color w:val="000000"/>
          <w:sz w:val="24"/>
          <w:szCs w:val="24"/>
        </w:rPr>
        <w:t>Strategy, Policy, Practice, and Governance for AI in Higher Education Institutions.</w:t>
      </w:r>
      <w:r w:rsidRPr="0032598B">
        <w:rPr>
          <w:rFonts w:ascii="Arial" w:eastAsia="Times New Roman" w:hAnsi="Arial" w:cs="Arial"/>
          <w:color w:val="000000"/>
          <w:sz w:val="24"/>
          <w:szCs w:val="24"/>
        </w:rPr>
        <w:t xml:space="preserve"> Hershey: IGI Global.</w:t>
      </w:r>
    </w:p>
    <w:p w14:paraId="61F6D11E"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bookmarkStart w:id="21" w:name="_Hlk121676399"/>
      <w:r w:rsidRPr="009E7119">
        <w:rPr>
          <w:rFonts w:ascii="Arial" w:eastAsia="Times New Roman" w:hAnsi="Arial" w:cs="Arial"/>
          <w:color w:val="000000"/>
          <w:sz w:val="24"/>
          <w:szCs w:val="24"/>
        </w:rPr>
        <w:t xml:space="preserve">Ang, L. (2010) </w:t>
      </w:r>
      <w:bookmarkEnd w:id="21"/>
      <w:r w:rsidRPr="009E7119">
        <w:rPr>
          <w:rFonts w:ascii="Arial" w:eastAsia="Times New Roman" w:hAnsi="Arial" w:cs="Arial"/>
          <w:color w:val="000000"/>
          <w:sz w:val="24"/>
          <w:szCs w:val="24"/>
        </w:rPr>
        <w:t xml:space="preserve">‘Critical perspectives on cultural diversity in early childhood: building an inclusive curriculum and provision’, </w:t>
      </w:r>
      <w:r w:rsidRPr="009E7119">
        <w:rPr>
          <w:rFonts w:ascii="Arial" w:eastAsia="Times New Roman" w:hAnsi="Arial" w:cs="Arial"/>
          <w:i/>
          <w:iCs/>
          <w:color w:val="000000"/>
          <w:sz w:val="24"/>
          <w:szCs w:val="24"/>
        </w:rPr>
        <w:t>Early years</w:t>
      </w:r>
      <w:r w:rsidRPr="009E7119">
        <w:rPr>
          <w:rFonts w:ascii="Arial" w:eastAsia="Times New Roman" w:hAnsi="Arial" w:cs="Arial"/>
          <w:color w:val="000000"/>
          <w:sz w:val="24"/>
          <w:szCs w:val="24"/>
        </w:rPr>
        <w:t xml:space="preserve"> journal, 30(1), pp. 41–52. Available at: </w:t>
      </w:r>
      <w:hyperlink r:id="rId11" w:history="1">
        <w:r w:rsidRPr="009E7119">
          <w:rPr>
            <w:rStyle w:val="Hyperlink"/>
            <w:rFonts w:ascii="Arial" w:eastAsia="Times New Roman" w:hAnsi="Arial" w:cs="Arial"/>
            <w:sz w:val="24"/>
            <w:szCs w:val="24"/>
          </w:rPr>
          <w:t>https://doi.org/10.1080/09575140903562387</w:t>
        </w:r>
      </w:hyperlink>
      <w:r w:rsidRPr="009E7119">
        <w:rPr>
          <w:rFonts w:ascii="Arial" w:eastAsia="Times New Roman" w:hAnsi="Arial" w:cs="Arial"/>
          <w:color w:val="000000"/>
          <w:sz w:val="24"/>
          <w:szCs w:val="24"/>
        </w:rPr>
        <w:t xml:space="preserve"> (Accessed: 4 December 2022). </w:t>
      </w:r>
    </w:p>
    <w:p w14:paraId="54C15552"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Bauman. M.L (2020) ‘Autism: Multidisciplinary Evaluation and Treatment’, </w:t>
      </w:r>
      <w:r w:rsidRPr="0032598B">
        <w:rPr>
          <w:rFonts w:ascii="Arial" w:eastAsia="Times New Roman" w:hAnsi="Arial" w:cs="Arial"/>
          <w:i/>
          <w:iCs/>
          <w:color w:val="000000"/>
          <w:sz w:val="24"/>
          <w:szCs w:val="24"/>
        </w:rPr>
        <w:t>Journal of the ladders model</w:t>
      </w:r>
      <w:r w:rsidRPr="0032598B">
        <w:rPr>
          <w:rFonts w:ascii="Arial" w:eastAsia="Times New Roman" w:hAnsi="Arial" w:cs="Arial"/>
          <w:color w:val="000000"/>
          <w:sz w:val="24"/>
          <w:szCs w:val="24"/>
        </w:rPr>
        <w:t>,18(3), pp. 22–27, Available at:</w:t>
      </w:r>
      <w:hyperlink r:id="rId12"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https://doi.org/10.17759/autdd.2020180303</w:t>
        </w:r>
      </w:hyperlink>
      <w:r w:rsidRPr="0032598B">
        <w:rPr>
          <w:rFonts w:ascii="Arial" w:eastAsia="Times New Roman" w:hAnsi="Arial" w:cs="Arial"/>
          <w:color w:val="212121"/>
          <w:sz w:val="24"/>
          <w:szCs w:val="24"/>
          <w:shd w:val="clear" w:color="auto" w:fill="FFFFFF"/>
        </w:rPr>
        <w:t xml:space="preserve"> </w:t>
      </w:r>
      <w:r w:rsidRPr="0032598B">
        <w:rPr>
          <w:rFonts w:ascii="Arial" w:eastAsia="Times New Roman" w:hAnsi="Arial" w:cs="Arial"/>
          <w:color w:val="000000"/>
          <w:sz w:val="24"/>
          <w:szCs w:val="24"/>
          <w:shd w:val="clear" w:color="auto" w:fill="FFFFFF"/>
        </w:rPr>
        <w:t>(Accessed: 4 December 2022).</w:t>
      </w:r>
    </w:p>
    <w:p w14:paraId="17F31A6F" w14:textId="77777777" w:rsidR="004E2134" w:rsidRPr="009E7119"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Bourke-Taylor, H., </w:t>
      </w:r>
      <w:proofErr w:type="spellStart"/>
      <w:r w:rsidRPr="0032598B">
        <w:rPr>
          <w:rFonts w:ascii="Arial" w:eastAsia="Times New Roman" w:hAnsi="Arial" w:cs="Arial"/>
          <w:color w:val="000000"/>
          <w:sz w:val="24"/>
          <w:szCs w:val="24"/>
        </w:rPr>
        <w:t>Pallant</w:t>
      </w:r>
      <w:proofErr w:type="spellEnd"/>
      <w:r w:rsidRPr="0032598B">
        <w:rPr>
          <w:rFonts w:ascii="Arial" w:eastAsia="Times New Roman" w:hAnsi="Arial" w:cs="Arial"/>
          <w:color w:val="000000"/>
          <w:sz w:val="24"/>
          <w:szCs w:val="24"/>
        </w:rPr>
        <w:t xml:space="preserve">, J.F., Law, M. and Howie, L. (2012) ‘Predicting mental health among mothers of school-aged children with developmental disabilities: The relative contribution of child, maternal and environmental factors’, </w:t>
      </w:r>
      <w:r w:rsidRPr="0032598B">
        <w:rPr>
          <w:rFonts w:ascii="Arial" w:eastAsia="Times New Roman" w:hAnsi="Arial" w:cs="Arial"/>
          <w:i/>
          <w:iCs/>
          <w:color w:val="000000"/>
          <w:sz w:val="24"/>
          <w:szCs w:val="24"/>
        </w:rPr>
        <w:t>Research in Developmental Disabilities</w:t>
      </w:r>
      <w:r w:rsidRPr="0032598B">
        <w:rPr>
          <w:rFonts w:ascii="Arial" w:eastAsia="Times New Roman" w:hAnsi="Arial" w:cs="Arial"/>
          <w:color w:val="000000"/>
          <w:sz w:val="24"/>
          <w:szCs w:val="24"/>
        </w:rPr>
        <w:t xml:space="preserve">, 33(6), pp.1732–1740. </w:t>
      </w:r>
      <w:proofErr w:type="gramStart"/>
      <w:r w:rsidRPr="0032598B">
        <w:rPr>
          <w:rFonts w:ascii="Arial" w:eastAsia="Times New Roman" w:hAnsi="Arial" w:cs="Arial"/>
          <w:color w:val="000000"/>
          <w:sz w:val="24"/>
          <w:szCs w:val="24"/>
        </w:rPr>
        <w:t>DOI:10.1016/j.ridd</w:t>
      </w:r>
      <w:proofErr w:type="gramEnd"/>
      <w:r w:rsidRPr="0032598B">
        <w:rPr>
          <w:rFonts w:ascii="Arial" w:eastAsia="Times New Roman" w:hAnsi="Arial" w:cs="Arial"/>
          <w:color w:val="000000"/>
          <w:sz w:val="24"/>
          <w:szCs w:val="24"/>
        </w:rPr>
        <w:t>.2012.04.011</w:t>
      </w:r>
    </w:p>
    <w:p w14:paraId="6449E086" w14:textId="77777777" w:rsidR="004E2134" w:rsidRPr="0032598B" w:rsidRDefault="004E2134" w:rsidP="004E2134">
      <w:pPr>
        <w:spacing w:before="100" w:after="10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rPr>
        <w:t>Braman</w:t>
      </w:r>
      <w:proofErr w:type="spellEnd"/>
      <w:r w:rsidRPr="0032598B">
        <w:rPr>
          <w:rFonts w:ascii="Arial" w:eastAsia="Times New Roman" w:hAnsi="Arial" w:cs="Arial"/>
          <w:color w:val="000000"/>
          <w:sz w:val="24"/>
          <w:szCs w:val="24"/>
        </w:rPr>
        <w:t xml:space="preserve">, S. (2011) ‘Defining Information Policy’, </w:t>
      </w:r>
      <w:r w:rsidRPr="0032598B">
        <w:rPr>
          <w:rFonts w:ascii="Arial" w:eastAsia="Times New Roman" w:hAnsi="Arial" w:cs="Arial"/>
          <w:i/>
          <w:iCs/>
          <w:color w:val="000000"/>
          <w:sz w:val="24"/>
          <w:szCs w:val="24"/>
        </w:rPr>
        <w:t>Journal of Information Policy</w:t>
      </w:r>
      <w:r w:rsidRPr="0032598B">
        <w:rPr>
          <w:rFonts w:ascii="Arial" w:eastAsia="Times New Roman" w:hAnsi="Arial" w:cs="Arial"/>
          <w:color w:val="000000"/>
          <w:sz w:val="24"/>
          <w:szCs w:val="24"/>
        </w:rPr>
        <w:t>, 1, pp. 1–5. Available at:</w:t>
      </w:r>
      <w:hyperlink r:id="rId13"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https://doi.org/10.5325/jinfopoli.1.2011.0001</w:t>
        </w:r>
      </w:hyperlink>
      <w:r w:rsidRPr="0032598B">
        <w:rPr>
          <w:rFonts w:ascii="Arial" w:eastAsia="Times New Roman" w:hAnsi="Arial" w:cs="Arial"/>
          <w:color w:val="000000"/>
          <w:sz w:val="24"/>
          <w:szCs w:val="24"/>
        </w:rPr>
        <w:t xml:space="preserve"> (Accessed: 4 December 2022).</w:t>
      </w:r>
    </w:p>
    <w:p w14:paraId="01376A79"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Brim, O. (ed.). (2017) </w:t>
      </w:r>
      <w:r w:rsidRPr="0032598B">
        <w:rPr>
          <w:rFonts w:ascii="Arial" w:eastAsia="Times New Roman" w:hAnsi="Arial" w:cs="Arial"/>
          <w:i/>
          <w:iCs/>
          <w:color w:val="000000"/>
          <w:sz w:val="24"/>
          <w:szCs w:val="24"/>
        </w:rPr>
        <w:t>The Economic Theory of Representative Government</w:t>
      </w:r>
      <w:r w:rsidRPr="0032598B">
        <w:rPr>
          <w:rFonts w:ascii="Arial" w:eastAsia="Times New Roman" w:hAnsi="Arial" w:cs="Arial"/>
          <w:color w:val="000000"/>
          <w:sz w:val="24"/>
          <w:szCs w:val="24"/>
        </w:rPr>
        <w:t>.1</w:t>
      </w:r>
      <w:r w:rsidRPr="0032598B">
        <w:rPr>
          <w:rFonts w:ascii="Arial" w:eastAsia="Times New Roman" w:hAnsi="Arial" w:cs="Arial"/>
          <w:color w:val="000000"/>
          <w:sz w:val="24"/>
          <w:szCs w:val="24"/>
          <w:vertAlign w:val="superscript"/>
        </w:rPr>
        <w:t>st</w:t>
      </w:r>
      <w:r w:rsidRPr="0032598B">
        <w:rPr>
          <w:rFonts w:ascii="Arial" w:eastAsia="Times New Roman" w:hAnsi="Arial" w:cs="Arial"/>
          <w:color w:val="000000"/>
          <w:sz w:val="24"/>
          <w:szCs w:val="24"/>
        </w:rPr>
        <w:t xml:space="preserve">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London: Routledge.</w:t>
      </w:r>
    </w:p>
    <w:p w14:paraId="45FC45C0"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bookmarkStart w:id="22" w:name="_Hlk121679783"/>
      <w:r w:rsidRPr="009E7119">
        <w:rPr>
          <w:rFonts w:ascii="Arial" w:eastAsia="Times New Roman" w:hAnsi="Arial" w:cs="Arial"/>
          <w:color w:val="000000"/>
          <w:sz w:val="24"/>
          <w:szCs w:val="24"/>
        </w:rPr>
        <w:t xml:space="preserve">Brock, A. (2015) </w:t>
      </w:r>
      <w:bookmarkEnd w:id="22"/>
      <w:r w:rsidRPr="009E7119">
        <w:rPr>
          <w:rFonts w:ascii="Arial" w:eastAsia="Times New Roman" w:hAnsi="Arial" w:cs="Arial"/>
          <w:i/>
          <w:iCs/>
          <w:color w:val="000000"/>
          <w:sz w:val="24"/>
          <w:szCs w:val="24"/>
        </w:rPr>
        <w:t>The early years reflective practice handbook.</w:t>
      </w:r>
      <w:r w:rsidRPr="009E7119">
        <w:rPr>
          <w:rFonts w:ascii="Arial" w:eastAsia="Times New Roman" w:hAnsi="Arial" w:cs="Arial"/>
          <w:color w:val="000000"/>
          <w:sz w:val="24"/>
          <w:szCs w:val="24"/>
        </w:rPr>
        <w:t xml:space="preserve"> London: </w:t>
      </w:r>
      <w:proofErr w:type="spellStart"/>
      <w:r w:rsidRPr="009E7119">
        <w:rPr>
          <w:rFonts w:ascii="Arial" w:eastAsia="Times New Roman" w:hAnsi="Arial" w:cs="Arial"/>
          <w:color w:val="000000"/>
          <w:sz w:val="24"/>
          <w:szCs w:val="24"/>
        </w:rPr>
        <w:t>Routeldge</w:t>
      </w:r>
      <w:proofErr w:type="spellEnd"/>
      <w:r w:rsidRPr="009E7119">
        <w:rPr>
          <w:rFonts w:ascii="Arial" w:eastAsia="Times New Roman" w:hAnsi="Arial" w:cs="Arial"/>
          <w:color w:val="000000"/>
          <w:sz w:val="24"/>
          <w:szCs w:val="24"/>
        </w:rPr>
        <w:t xml:space="preserve">. </w:t>
      </w:r>
    </w:p>
    <w:p w14:paraId="7A0CAD84"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Brodie, K. and Savage, K. (2015) </w:t>
      </w:r>
      <w:r w:rsidRPr="0032598B">
        <w:rPr>
          <w:rFonts w:ascii="Arial" w:eastAsia="Times New Roman" w:hAnsi="Arial" w:cs="Arial"/>
          <w:i/>
          <w:iCs/>
          <w:color w:val="000000"/>
          <w:sz w:val="24"/>
          <w:szCs w:val="24"/>
        </w:rPr>
        <w:t>Inclusion and early years practice</w:t>
      </w:r>
      <w:r w:rsidRPr="0032598B">
        <w:rPr>
          <w:rFonts w:ascii="Arial" w:eastAsia="Times New Roman" w:hAnsi="Arial" w:cs="Arial"/>
          <w:color w:val="000000"/>
          <w:sz w:val="24"/>
          <w:szCs w:val="24"/>
        </w:rPr>
        <w:t>. New York: Routledge.</w:t>
      </w:r>
    </w:p>
    <w:p w14:paraId="5369934B"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lastRenderedPageBreak/>
        <w:t xml:space="preserve"> Cable, C., Miller, L. and Drury, R. (2012) </w:t>
      </w:r>
      <w:r w:rsidRPr="0032598B">
        <w:rPr>
          <w:rFonts w:ascii="Arial" w:eastAsia="Times New Roman" w:hAnsi="Arial" w:cs="Arial"/>
          <w:i/>
          <w:iCs/>
          <w:color w:val="000000"/>
          <w:sz w:val="24"/>
          <w:szCs w:val="24"/>
          <w:shd w:val="clear" w:color="auto" w:fill="FFFFFF"/>
        </w:rPr>
        <w:t>Extending professional practice in the early years</w:t>
      </w:r>
      <w:r w:rsidRPr="0032598B">
        <w:rPr>
          <w:rFonts w:ascii="Arial" w:eastAsia="Times New Roman" w:hAnsi="Arial" w:cs="Arial"/>
          <w:color w:val="000000"/>
          <w:sz w:val="24"/>
          <w:szCs w:val="24"/>
          <w:shd w:val="clear" w:color="auto" w:fill="FFFFFF"/>
        </w:rPr>
        <w:t>. London: SAGE.</w:t>
      </w:r>
    </w:p>
    <w:p w14:paraId="14448548"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Campbell-Barr, V. and Leeson, C. (2016) </w:t>
      </w:r>
      <w:r w:rsidRPr="0032598B">
        <w:rPr>
          <w:rFonts w:ascii="Arial" w:eastAsia="Times New Roman" w:hAnsi="Arial" w:cs="Arial"/>
          <w:i/>
          <w:iCs/>
          <w:color w:val="000000"/>
          <w:sz w:val="24"/>
          <w:szCs w:val="24"/>
        </w:rPr>
        <w:t xml:space="preserve">Quality and leadership in the early years: research, </w:t>
      </w:r>
      <w:proofErr w:type="gramStart"/>
      <w:r w:rsidRPr="0032598B">
        <w:rPr>
          <w:rFonts w:ascii="Arial" w:eastAsia="Times New Roman" w:hAnsi="Arial" w:cs="Arial"/>
          <w:i/>
          <w:iCs/>
          <w:color w:val="000000"/>
          <w:sz w:val="24"/>
          <w:szCs w:val="24"/>
        </w:rPr>
        <w:t>theory</w:t>
      </w:r>
      <w:proofErr w:type="gramEnd"/>
      <w:r w:rsidRPr="0032598B">
        <w:rPr>
          <w:rFonts w:ascii="Arial" w:eastAsia="Times New Roman" w:hAnsi="Arial" w:cs="Arial"/>
          <w:i/>
          <w:iCs/>
          <w:color w:val="000000"/>
          <w:sz w:val="24"/>
          <w:szCs w:val="24"/>
        </w:rPr>
        <w:t xml:space="preserve"> and practice</w:t>
      </w:r>
      <w:r w:rsidRPr="0032598B">
        <w:rPr>
          <w:rFonts w:ascii="Arial" w:eastAsia="Times New Roman" w:hAnsi="Arial" w:cs="Arial"/>
          <w:color w:val="000000"/>
          <w:sz w:val="24"/>
          <w:szCs w:val="24"/>
        </w:rPr>
        <w:t>. London: SAGE Publications Ltd.</w:t>
      </w:r>
    </w:p>
    <w:p w14:paraId="23B9D740"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Canning, N. and Reed, M. (2009) </w:t>
      </w:r>
      <w:r w:rsidRPr="0032598B">
        <w:rPr>
          <w:rFonts w:ascii="Arial" w:eastAsia="Times New Roman" w:hAnsi="Arial" w:cs="Arial"/>
          <w:i/>
          <w:iCs/>
          <w:color w:val="000000"/>
          <w:sz w:val="24"/>
          <w:szCs w:val="24"/>
          <w:shd w:val="clear" w:color="auto" w:fill="FFFFFF"/>
        </w:rPr>
        <w:t>Reflective practice in the early years.</w:t>
      </w:r>
      <w:r w:rsidRPr="0032598B">
        <w:rPr>
          <w:rFonts w:ascii="Arial" w:eastAsia="Times New Roman" w:hAnsi="Arial" w:cs="Arial"/>
          <w:color w:val="000000"/>
          <w:sz w:val="24"/>
          <w:szCs w:val="24"/>
          <w:shd w:val="clear" w:color="auto" w:fill="FFFFFF"/>
        </w:rPr>
        <w:t xml:space="preserve"> 1st </w:t>
      </w:r>
      <w:proofErr w:type="spellStart"/>
      <w:r w:rsidRPr="0032598B">
        <w:rPr>
          <w:rFonts w:ascii="Arial" w:eastAsia="Times New Roman" w:hAnsi="Arial" w:cs="Arial"/>
          <w:color w:val="000000"/>
          <w:sz w:val="24"/>
          <w:szCs w:val="24"/>
          <w:shd w:val="clear" w:color="auto" w:fill="FFFFFF"/>
        </w:rPr>
        <w:t>edn</w:t>
      </w:r>
      <w:proofErr w:type="spellEnd"/>
      <w:r w:rsidRPr="0032598B">
        <w:rPr>
          <w:rFonts w:ascii="Arial" w:eastAsia="Times New Roman" w:hAnsi="Arial" w:cs="Arial"/>
          <w:color w:val="000000"/>
          <w:sz w:val="24"/>
          <w:szCs w:val="24"/>
          <w:shd w:val="clear" w:color="auto" w:fill="FFFFFF"/>
        </w:rPr>
        <w:t>. London: SAGE.</w:t>
      </w:r>
    </w:p>
    <w:p w14:paraId="2B837FA7"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i/>
          <w:iCs/>
          <w:color w:val="000000"/>
          <w:sz w:val="24"/>
          <w:szCs w:val="24"/>
          <w:shd w:val="clear" w:color="auto" w:fill="FFFFFF"/>
        </w:rPr>
        <w:t>Children Act 1998.</w:t>
      </w:r>
      <w:r w:rsidRPr="0032598B">
        <w:rPr>
          <w:rFonts w:ascii="Arial" w:eastAsia="Times New Roman" w:hAnsi="Arial" w:cs="Arial"/>
          <w:color w:val="000000"/>
          <w:sz w:val="24"/>
          <w:szCs w:val="24"/>
          <w:shd w:val="clear" w:color="auto" w:fill="FFFFFF"/>
        </w:rPr>
        <w:t xml:space="preserve"> Available at:</w:t>
      </w:r>
      <w:hyperlink r:id="rId14"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1155CC"/>
            <w:sz w:val="24"/>
            <w:szCs w:val="24"/>
            <w:u w:val="single"/>
          </w:rPr>
          <w:t>https://www.legislation.gov.uk/ukpga/1989/41/contents</w:t>
        </w:r>
      </w:hyperlink>
      <w:r w:rsidRPr="0032598B">
        <w:rPr>
          <w:rFonts w:ascii="Arial" w:eastAsia="Times New Roman" w:hAnsi="Arial" w:cs="Arial"/>
          <w:color w:val="333333"/>
          <w:sz w:val="24"/>
          <w:szCs w:val="24"/>
        </w:rPr>
        <w:t xml:space="preserve"> </w:t>
      </w:r>
      <w:r w:rsidRPr="0032598B">
        <w:rPr>
          <w:rFonts w:ascii="Arial" w:eastAsia="Times New Roman" w:hAnsi="Arial" w:cs="Arial"/>
          <w:color w:val="000000"/>
          <w:sz w:val="24"/>
          <w:szCs w:val="24"/>
        </w:rPr>
        <w:t>(Accessed: 5 December 2022).</w:t>
      </w:r>
    </w:p>
    <w:p w14:paraId="6EC4F57E"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i/>
          <w:iCs/>
          <w:color w:val="000000"/>
          <w:sz w:val="24"/>
          <w:szCs w:val="24"/>
        </w:rPr>
        <w:t>Children Act 2004</w:t>
      </w:r>
      <w:r w:rsidRPr="0032598B">
        <w:rPr>
          <w:rFonts w:ascii="Arial" w:eastAsia="Times New Roman" w:hAnsi="Arial" w:cs="Arial"/>
          <w:color w:val="000000"/>
          <w:sz w:val="24"/>
          <w:szCs w:val="24"/>
        </w:rPr>
        <w:t>. Available at:</w:t>
      </w:r>
      <w:hyperlink r:id="rId15"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1155CC"/>
            <w:sz w:val="24"/>
            <w:szCs w:val="24"/>
            <w:u w:val="single"/>
          </w:rPr>
          <w:t>https://www.legislation.gov.uk/ukpga/2004/31/contents</w:t>
        </w:r>
      </w:hyperlink>
      <w:r w:rsidRPr="0032598B">
        <w:rPr>
          <w:rFonts w:ascii="Arial" w:eastAsia="Times New Roman" w:hAnsi="Arial" w:cs="Arial"/>
          <w:color w:val="000000"/>
          <w:sz w:val="24"/>
          <w:szCs w:val="24"/>
        </w:rPr>
        <w:t xml:space="preserve"> (Accessed: 5 December 2022).</w:t>
      </w:r>
    </w:p>
    <w:p w14:paraId="150ADC16"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w:t>
      </w:r>
      <w:r w:rsidRPr="0032598B">
        <w:rPr>
          <w:rFonts w:ascii="Arial" w:eastAsia="Times New Roman" w:hAnsi="Arial" w:cs="Arial"/>
          <w:color w:val="000000"/>
          <w:sz w:val="24"/>
          <w:szCs w:val="24"/>
          <w:shd w:val="clear" w:color="auto" w:fill="FFFFFF"/>
        </w:rPr>
        <w:t>Cooke, E., Smith, V. and Brenner, M. Parents’ (</w:t>
      </w:r>
      <w:r w:rsidRPr="0032598B">
        <w:rPr>
          <w:rFonts w:ascii="Arial" w:eastAsia="Times New Roman" w:hAnsi="Arial" w:cs="Arial"/>
          <w:color w:val="000000"/>
          <w:sz w:val="24"/>
          <w:szCs w:val="24"/>
        </w:rPr>
        <w:t>2022) ‘Experiences</w:t>
      </w:r>
      <w:r w:rsidRPr="0032598B">
        <w:rPr>
          <w:rFonts w:ascii="Arial" w:eastAsia="Times New Roman" w:hAnsi="Arial" w:cs="Arial"/>
          <w:color w:val="000000"/>
          <w:sz w:val="24"/>
          <w:szCs w:val="24"/>
          <w:shd w:val="clear" w:color="auto" w:fill="FFFFFF"/>
        </w:rPr>
        <w:t xml:space="preserve"> of accessing respite care for children with autism spectrum </w:t>
      </w:r>
      <w:proofErr w:type="gramStart"/>
      <w:r w:rsidRPr="0032598B">
        <w:rPr>
          <w:rFonts w:ascii="Arial" w:eastAsia="Times New Roman" w:hAnsi="Arial" w:cs="Arial"/>
          <w:color w:val="000000"/>
          <w:sz w:val="24"/>
          <w:szCs w:val="24"/>
          <w:shd w:val="clear" w:color="auto" w:fill="FFFFFF"/>
        </w:rPr>
        <w:t>disorder  (</w:t>
      </w:r>
      <w:proofErr w:type="gramEnd"/>
      <w:r w:rsidRPr="0032598B">
        <w:rPr>
          <w:rFonts w:ascii="Arial" w:eastAsia="Times New Roman" w:hAnsi="Arial" w:cs="Arial"/>
          <w:color w:val="000000"/>
          <w:sz w:val="24"/>
          <w:szCs w:val="24"/>
          <w:shd w:val="clear" w:color="auto" w:fill="FFFFFF"/>
        </w:rPr>
        <w:t>ASD) at the acute and primary care interface’</w:t>
      </w:r>
      <w:r w:rsidRPr="0032598B">
        <w:rPr>
          <w:rFonts w:ascii="Arial" w:eastAsia="Times New Roman" w:hAnsi="Arial" w:cs="Arial"/>
          <w:i/>
          <w:iCs/>
          <w:color w:val="000000"/>
          <w:sz w:val="24"/>
          <w:szCs w:val="24"/>
          <w:shd w:val="clear" w:color="auto" w:fill="FFFFFF"/>
        </w:rPr>
        <w:t>, a systematic review</w:t>
      </w:r>
      <w:r w:rsidRPr="0032598B">
        <w:rPr>
          <w:rFonts w:ascii="Arial" w:eastAsia="Times New Roman" w:hAnsi="Arial" w:cs="Arial"/>
          <w:color w:val="000000"/>
          <w:sz w:val="24"/>
          <w:szCs w:val="24"/>
          <w:shd w:val="clear" w:color="auto" w:fill="FFFFFF"/>
        </w:rPr>
        <w:t>, 20(1), pp. 244-256. Available at:</w:t>
      </w:r>
      <w:hyperlink r:id="rId16"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https://doi.org/10.1186/s12887-020-02045-5</w:t>
        </w:r>
      </w:hyperlink>
      <w:r w:rsidRPr="0032598B">
        <w:rPr>
          <w:rFonts w:ascii="Arial" w:eastAsia="Times New Roman" w:hAnsi="Arial" w:cs="Arial"/>
          <w:color w:val="000000"/>
          <w:sz w:val="24"/>
          <w:szCs w:val="24"/>
          <w:shd w:val="clear" w:color="auto" w:fill="FFFFFF"/>
        </w:rPr>
        <w:t xml:space="preserve"> </w:t>
      </w:r>
      <w:r w:rsidRPr="0032598B">
        <w:rPr>
          <w:rFonts w:ascii="Arial" w:eastAsia="Times New Roman" w:hAnsi="Arial" w:cs="Arial"/>
          <w:color w:val="000000"/>
          <w:sz w:val="24"/>
          <w:szCs w:val="24"/>
        </w:rPr>
        <w:t>(Accessed: 6 December 2022).</w:t>
      </w:r>
    </w:p>
    <w:p w14:paraId="5CA9EE77"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w:t>
      </w:r>
      <w:proofErr w:type="spellStart"/>
      <w:r w:rsidRPr="0032598B">
        <w:rPr>
          <w:rFonts w:ascii="Arial" w:eastAsia="Times New Roman" w:hAnsi="Arial" w:cs="Arial"/>
          <w:color w:val="000000"/>
          <w:sz w:val="24"/>
          <w:szCs w:val="24"/>
        </w:rPr>
        <w:t>Crutchley</w:t>
      </w:r>
      <w:proofErr w:type="spellEnd"/>
      <w:r w:rsidRPr="0032598B">
        <w:rPr>
          <w:rFonts w:ascii="Arial" w:eastAsia="Times New Roman" w:hAnsi="Arial" w:cs="Arial"/>
          <w:color w:val="000000"/>
          <w:sz w:val="24"/>
          <w:szCs w:val="24"/>
        </w:rPr>
        <w:t>, R. (</w:t>
      </w:r>
      <w:proofErr w:type="gramStart"/>
      <w:r w:rsidRPr="0032598B">
        <w:rPr>
          <w:rFonts w:ascii="Arial" w:eastAsia="Times New Roman" w:hAnsi="Arial" w:cs="Arial"/>
          <w:color w:val="000000"/>
          <w:sz w:val="24"/>
          <w:szCs w:val="24"/>
        </w:rPr>
        <w:t>ed.)(</w:t>
      </w:r>
      <w:proofErr w:type="gramEnd"/>
      <w:r w:rsidRPr="0032598B">
        <w:rPr>
          <w:rFonts w:ascii="Arial" w:eastAsia="Times New Roman" w:hAnsi="Arial" w:cs="Arial"/>
          <w:color w:val="000000"/>
          <w:sz w:val="24"/>
          <w:szCs w:val="24"/>
        </w:rPr>
        <w:t xml:space="preserve">2018) </w:t>
      </w:r>
      <w:r w:rsidRPr="0032598B">
        <w:rPr>
          <w:rFonts w:ascii="Arial" w:eastAsia="Times New Roman" w:hAnsi="Arial" w:cs="Arial"/>
          <w:i/>
          <w:iCs/>
          <w:color w:val="000000"/>
          <w:sz w:val="24"/>
          <w:szCs w:val="24"/>
        </w:rPr>
        <w:t>Special needs in the early years: partnership and participation.</w:t>
      </w:r>
      <w:r w:rsidRPr="0032598B">
        <w:rPr>
          <w:rFonts w:ascii="Arial" w:eastAsia="Times New Roman" w:hAnsi="Arial" w:cs="Arial"/>
          <w:color w:val="000000"/>
          <w:sz w:val="24"/>
          <w:szCs w:val="24"/>
        </w:rPr>
        <w:t xml:space="preserve"> 1</w:t>
      </w:r>
      <w:r w:rsidRPr="0032598B">
        <w:rPr>
          <w:rFonts w:ascii="Arial" w:eastAsia="Times New Roman" w:hAnsi="Arial" w:cs="Arial"/>
          <w:color w:val="000000"/>
          <w:sz w:val="24"/>
          <w:szCs w:val="24"/>
          <w:vertAlign w:val="superscript"/>
        </w:rPr>
        <w:t>st</w:t>
      </w:r>
      <w:r w:rsidRPr="0032598B">
        <w:rPr>
          <w:rFonts w:ascii="Arial" w:eastAsia="Times New Roman" w:hAnsi="Arial" w:cs="Arial"/>
          <w:color w:val="000000"/>
          <w:sz w:val="24"/>
          <w:szCs w:val="24"/>
        </w:rPr>
        <w:t xml:space="preserve">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London: SAGE.</w:t>
      </w:r>
    </w:p>
    <w:p w14:paraId="7E2E2717"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Dalglish, S.L. </w:t>
      </w:r>
      <w:r w:rsidRPr="0032598B">
        <w:rPr>
          <w:rFonts w:ascii="Arial" w:eastAsia="Times New Roman" w:hAnsi="Arial" w:cs="Arial"/>
          <w:i/>
          <w:iCs/>
          <w:color w:val="000000"/>
          <w:sz w:val="24"/>
          <w:szCs w:val="24"/>
          <w:shd w:val="clear" w:color="auto" w:fill="FFFFFF"/>
        </w:rPr>
        <w:t>et al.</w:t>
      </w:r>
      <w:r w:rsidRPr="0032598B">
        <w:rPr>
          <w:rFonts w:ascii="Arial" w:eastAsia="Times New Roman" w:hAnsi="Arial" w:cs="Arial"/>
          <w:color w:val="000000"/>
          <w:sz w:val="24"/>
          <w:szCs w:val="24"/>
          <w:shd w:val="clear" w:color="auto" w:fill="FFFFFF"/>
        </w:rPr>
        <w:t xml:space="preserve"> (2017) ‘Knowledge and power in policy-making for child survival in Niger’,</w:t>
      </w:r>
      <w:r w:rsidRPr="0032598B">
        <w:rPr>
          <w:rFonts w:ascii="Arial" w:eastAsia="Times New Roman" w:hAnsi="Arial" w:cs="Arial"/>
          <w:i/>
          <w:iCs/>
          <w:color w:val="000000"/>
          <w:sz w:val="24"/>
          <w:szCs w:val="24"/>
          <w:shd w:val="clear" w:color="auto" w:fill="FFFFFF"/>
        </w:rPr>
        <w:t xml:space="preserve"> Journal of Social science a </w:t>
      </w:r>
      <w:proofErr w:type="gramStart"/>
      <w:r w:rsidRPr="0032598B">
        <w:rPr>
          <w:rFonts w:ascii="Arial" w:eastAsia="Times New Roman" w:hAnsi="Arial" w:cs="Arial"/>
          <w:i/>
          <w:iCs/>
          <w:color w:val="000000"/>
          <w:sz w:val="24"/>
          <w:szCs w:val="24"/>
          <w:shd w:val="clear" w:color="auto" w:fill="FFFFFF"/>
        </w:rPr>
        <w:t>medicine</w:t>
      </w:r>
      <w:r w:rsidRPr="0032598B">
        <w:rPr>
          <w:rFonts w:ascii="Arial" w:eastAsia="Times New Roman" w:hAnsi="Arial" w:cs="Arial"/>
          <w:color w:val="000000"/>
          <w:sz w:val="24"/>
          <w:szCs w:val="24"/>
          <w:shd w:val="clear" w:color="auto" w:fill="FFFFFF"/>
        </w:rPr>
        <w:t>,  1</w:t>
      </w:r>
      <w:proofErr w:type="gramEnd"/>
      <w:r w:rsidRPr="0032598B">
        <w:rPr>
          <w:rFonts w:ascii="Arial" w:eastAsia="Times New Roman" w:hAnsi="Arial" w:cs="Arial"/>
          <w:color w:val="000000"/>
          <w:sz w:val="24"/>
          <w:szCs w:val="24"/>
          <w:shd w:val="clear" w:color="auto" w:fill="FFFFFF"/>
        </w:rPr>
        <w:t>(1), pp. 150–157. Available at:</w:t>
      </w:r>
      <w:hyperlink r:id="rId17"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1155CC"/>
            <w:sz w:val="24"/>
            <w:szCs w:val="24"/>
            <w:u w:val="single"/>
            <w:shd w:val="clear" w:color="auto" w:fill="FFFFFF"/>
          </w:rPr>
          <w:t>https://doi.org/10.1016/j.socscimed.2017.01.056</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shd w:val="clear" w:color="auto" w:fill="FFFFFF"/>
        </w:rPr>
        <w:t>(Accessed: 11 December 2022). </w:t>
      </w:r>
    </w:p>
    <w:p w14:paraId="4B9E91B8" w14:textId="77777777" w:rsidR="004E2134" w:rsidRPr="0032598B" w:rsidRDefault="004E2134" w:rsidP="004E2134">
      <w:pPr>
        <w:spacing w:before="100" w:after="10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rPr>
        <w:t>Dallimore</w:t>
      </w:r>
      <w:proofErr w:type="spellEnd"/>
      <w:r w:rsidRPr="0032598B">
        <w:rPr>
          <w:rFonts w:ascii="Arial" w:eastAsia="Times New Roman" w:hAnsi="Arial" w:cs="Arial"/>
          <w:color w:val="000000"/>
          <w:sz w:val="24"/>
          <w:szCs w:val="24"/>
        </w:rPr>
        <w:t xml:space="preserve">, D. (2019) ‘Early Childhood Education and Care in Wales: An introduction: Research Briefing’, </w:t>
      </w:r>
      <w:r w:rsidRPr="0032598B">
        <w:rPr>
          <w:rFonts w:ascii="Arial" w:eastAsia="Times New Roman" w:hAnsi="Arial" w:cs="Arial"/>
          <w:i/>
          <w:iCs/>
          <w:color w:val="000000"/>
          <w:sz w:val="24"/>
          <w:szCs w:val="24"/>
        </w:rPr>
        <w:t>National Assembly for Wales Journal</w:t>
      </w:r>
      <w:r w:rsidRPr="0032598B">
        <w:rPr>
          <w:rFonts w:ascii="Arial" w:eastAsia="Times New Roman" w:hAnsi="Arial" w:cs="Arial"/>
          <w:color w:val="000000"/>
          <w:sz w:val="24"/>
          <w:szCs w:val="24"/>
        </w:rPr>
        <w:t>, 1, pp. 1-8. Available at</w:t>
      </w:r>
      <w:hyperlink r:id="rId18"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https://research.bangor.ac.uk/portal/files/23641822/Early_Childhood_Education_Web_English.pdf</w:t>
        </w:r>
      </w:hyperlink>
      <w:r w:rsidRPr="0032598B">
        <w:rPr>
          <w:rFonts w:ascii="Arial" w:eastAsia="Times New Roman" w:hAnsi="Arial" w:cs="Arial"/>
          <w:color w:val="000000"/>
          <w:sz w:val="24"/>
          <w:szCs w:val="24"/>
        </w:rPr>
        <w:t>  (</w:t>
      </w:r>
      <w:r w:rsidRPr="0032598B">
        <w:rPr>
          <w:rFonts w:ascii="Arial" w:eastAsia="Times New Roman" w:hAnsi="Arial" w:cs="Arial"/>
          <w:color w:val="000000"/>
          <w:sz w:val="24"/>
          <w:szCs w:val="24"/>
          <w:shd w:val="clear" w:color="auto" w:fill="FFFFFF"/>
        </w:rPr>
        <w:t>Accessed: 11 December 2022).</w:t>
      </w:r>
    </w:p>
    <w:p w14:paraId="1D491D22"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bookmarkStart w:id="23" w:name="_Hlk121682198"/>
      <w:r w:rsidRPr="009E7119">
        <w:rPr>
          <w:rFonts w:ascii="Arial" w:eastAsia="Times New Roman" w:hAnsi="Arial" w:cs="Arial"/>
          <w:color w:val="000000"/>
          <w:sz w:val="24"/>
          <w:szCs w:val="24"/>
        </w:rPr>
        <w:t xml:space="preserve">Davis, G. and Ryder, G. (2016) </w:t>
      </w:r>
      <w:bookmarkEnd w:id="23"/>
      <w:r w:rsidRPr="009E7119">
        <w:rPr>
          <w:rFonts w:ascii="Arial" w:eastAsia="Times New Roman" w:hAnsi="Arial" w:cs="Arial"/>
          <w:color w:val="000000"/>
          <w:sz w:val="24"/>
          <w:szCs w:val="24"/>
        </w:rPr>
        <w:t>Leading in early childhood. London: SAGE Publications Ltd.</w:t>
      </w:r>
    </w:p>
    <w:p w14:paraId="18EF5A4D" w14:textId="77777777" w:rsidR="004E2134" w:rsidRPr="0032598B" w:rsidRDefault="004E2134" w:rsidP="004E2134">
      <w:pPr>
        <w:spacing w:before="24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rPr>
        <w:t>Devarakonda</w:t>
      </w:r>
      <w:proofErr w:type="spellEnd"/>
      <w:r w:rsidRPr="0032598B">
        <w:rPr>
          <w:rFonts w:ascii="Arial" w:eastAsia="Times New Roman" w:hAnsi="Arial" w:cs="Arial"/>
          <w:color w:val="000000"/>
          <w:sz w:val="24"/>
          <w:szCs w:val="24"/>
        </w:rPr>
        <w:t xml:space="preserve">, C. (2021) </w:t>
      </w:r>
      <w:r w:rsidRPr="0032598B">
        <w:rPr>
          <w:rFonts w:ascii="Arial" w:eastAsia="Times New Roman" w:hAnsi="Arial" w:cs="Arial"/>
          <w:i/>
          <w:iCs/>
          <w:color w:val="000000"/>
          <w:sz w:val="24"/>
          <w:szCs w:val="24"/>
        </w:rPr>
        <w:t xml:space="preserve">Promoting inclusion and diversity in early years settings: a professional guide to ethnicity, religion, </w:t>
      </w:r>
      <w:proofErr w:type="gramStart"/>
      <w:r w:rsidRPr="0032598B">
        <w:rPr>
          <w:rFonts w:ascii="Arial" w:eastAsia="Times New Roman" w:hAnsi="Arial" w:cs="Arial"/>
          <w:i/>
          <w:iCs/>
          <w:color w:val="000000"/>
          <w:sz w:val="24"/>
          <w:szCs w:val="24"/>
        </w:rPr>
        <w:t>culture</w:t>
      </w:r>
      <w:proofErr w:type="gramEnd"/>
      <w:r w:rsidRPr="0032598B">
        <w:rPr>
          <w:rFonts w:ascii="Arial" w:eastAsia="Times New Roman" w:hAnsi="Arial" w:cs="Arial"/>
          <w:i/>
          <w:iCs/>
          <w:color w:val="000000"/>
          <w:sz w:val="24"/>
          <w:szCs w:val="24"/>
        </w:rPr>
        <w:t xml:space="preserve"> and language</w:t>
      </w:r>
      <w:r w:rsidRPr="0032598B">
        <w:rPr>
          <w:rFonts w:ascii="Arial" w:eastAsia="Times New Roman" w:hAnsi="Arial" w:cs="Arial"/>
          <w:color w:val="000000"/>
          <w:sz w:val="24"/>
          <w:szCs w:val="24"/>
        </w:rPr>
        <w:t>. London: Jessica Kingsley Publishers.</w:t>
      </w:r>
    </w:p>
    <w:p w14:paraId="3167F13F"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lastRenderedPageBreak/>
        <w:t xml:space="preserve">Dukes, C. and Smith, M. (2009) </w:t>
      </w:r>
      <w:r w:rsidRPr="0032598B">
        <w:rPr>
          <w:rFonts w:ascii="Arial" w:eastAsia="Times New Roman" w:hAnsi="Arial" w:cs="Arial"/>
          <w:i/>
          <w:iCs/>
          <w:color w:val="000000"/>
          <w:sz w:val="24"/>
          <w:szCs w:val="24"/>
        </w:rPr>
        <w:t xml:space="preserve">Recognising and planning for special needs in the early years. </w:t>
      </w:r>
      <w:r w:rsidRPr="0032598B">
        <w:rPr>
          <w:rFonts w:ascii="Arial" w:eastAsia="Times New Roman" w:hAnsi="Arial" w:cs="Arial"/>
          <w:color w:val="000000"/>
          <w:sz w:val="24"/>
          <w:szCs w:val="24"/>
        </w:rPr>
        <w:t>Los Angeles: SAGE.</w:t>
      </w:r>
    </w:p>
    <w:p w14:paraId="7B9EDD58"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w:t>
      </w:r>
      <w:r w:rsidRPr="0032598B">
        <w:rPr>
          <w:rFonts w:ascii="Arial" w:eastAsia="Times New Roman" w:hAnsi="Arial" w:cs="Arial"/>
          <w:color w:val="000000"/>
          <w:sz w:val="24"/>
          <w:szCs w:val="24"/>
          <w:shd w:val="clear" w:color="auto" w:fill="FFFFFF"/>
        </w:rPr>
        <w:t xml:space="preserve">Duncan, J. and </w:t>
      </w:r>
      <w:proofErr w:type="spellStart"/>
      <w:r w:rsidRPr="0032598B">
        <w:rPr>
          <w:rFonts w:ascii="Arial" w:eastAsia="Times New Roman" w:hAnsi="Arial" w:cs="Arial"/>
          <w:color w:val="000000"/>
          <w:sz w:val="24"/>
          <w:szCs w:val="24"/>
          <w:shd w:val="clear" w:color="auto" w:fill="FFFFFF"/>
        </w:rPr>
        <w:t>Te</w:t>
      </w:r>
      <w:proofErr w:type="spellEnd"/>
      <w:r w:rsidRPr="0032598B">
        <w:rPr>
          <w:rFonts w:ascii="Arial" w:eastAsia="Times New Roman" w:hAnsi="Arial" w:cs="Arial"/>
          <w:color w:val="000000"/>
          <w:sz w:val="24"/>
          <w:szCs w:val="24"/>
          <w:shd w:val="clear" w:color="auto" w:fill="FFFFFF"/>
        </w:rPr>
        <w:t xml:space="preserve"> One, S. (2012) ‘Early Childhood Education Services: The Heart and Hearth of Communities; International Perspectives’, </w:t>
      </w:r>
      <w:r w:rsidRPr="0032598B">
        <w:rPr>
          <w:rFonts w:ascii="Arial" w:eastAsia="Times New Roman" w:hAnsi="Arial" w:cs="Arial"/>
          <w:i/>
          <w:iCs/>
          <w:color w:val="000000"/>
          <w:sz w:val="24"/>
          <w:szCs w:val="24"/>
          <w:shd w:val="clear" w:color="auto" w:fill="FFFFFF"/>
        </w:rPr>
        <w:t xml:space="preserve">Critical Cultural Studies of Childhood. </w:t>
      </w:r>
      <w:r w:rsidRPr="0032598B">
        <w:rPr>
          <w:rFonts w:ascii="Arial" w:eastAsia="Times New Roman" w:hAnsi="Arial" w:cs="Arial"/>
          <w:color w:val="000000"/>
          <w:sz w:val="24"/>
          <w:szCs w:val="24"/>
          <w:shd w:val="clear" w:color="auto" w:fill="FFFFFF"/>
        </w:rPr>
        <w:t>New York: Palgrave Macmillan publication.</w:t>
      </w:r>
    </w:p>
    <w:p w14:paraId="189E628C"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333333"/>
          <w:sz w:val="24"/>
          <w:szCs w:val="24"/>
          <w:shd w:val="clear" w:color="auto" w:fill="FFFFFF"/>
        </w:rPr>
        <w:t> </w:t>
      </w:r>
      <w:r w:rsidRPr="0032598B">
        <w:rPr>
          <w:rFonts w:ascii="Arial" w:eastAsia="Times New Roman" w:hAnsi="Arial" w:cs="Arial"/>
          <w:color w:val="000000"/>
          <w:sz w:val="24"/>
          <w:szCs w:val="24"/>
          <w:shd w:val="clear" w:color="auto" w:fill="FFFFFF"/>
        </w:rPr>
        <w:t xml:space="preserve">Dyches, T. </w:t>
      </w:r>
      <w:r w:rsidRPr="0032598B">
        <w:rPr>
          <w:rFonts w:ascii="Arial" w:eastAsia="Times New Roman" w:hAnsi="Arial" w:cs="Arial"/>
          <w:i/>
          <w:iCs/>
          <w:color w:val="000000"/>
          <w:sz w:val="24"/>
          <w:szCs w:val="24"/>
          <w:shd w:val="clear" w:color="auto" w:fill="FFFFFF"/>
        </w:rPr>
        <w:t>et al.</w:t>
      </w:r>
      <w:r w:rsidRPr="0032598B">
        <w:rPr>
          <w:rFonts w:ascii="Arial" w:eastAsia="Times New Roman" w:hAnsi="Arial" w:cs="Arial"/>
          <w:color w:val="000000"/>
          <w:sz w:val="24"/>
          <w:szCs w:val="24"/>
          <w:shd w:val="clear" w:color="auto" w:fill="FFFFFF"/>
        </w:rPr>
        <w:t xml:space="preserve"> (2016) ‘Respite Care for Single Mothers of Children with Autism Spectrum Disorders’, </w:t>
      </w:r>
      <w:r w:rsidRPr="0032598B">
        <w:rPr>
          <w:rFonts w:ascii="Arial" w:eastAsia="Times New Roman" w:hAnsi="Arial" w:cs="Arial"/>
          <w:i/>
          <w:iCs/>
          <w:color w:val="000000"/>
          <w:sz w:val="24"/>
          <w:szCs w:val="24"/>
          <w:shd w:val="clear" w:color="auto" w:fill="FFFFFF"/>
        </w:rPr>
        <w:t>Autism Developmental Disorder</w:t>
      </w:r>
      <w:r w:rsidRPr="0032598B">
        <w:rPr>
          <w:rFonts w:ascii="Arial" w:eastAsia="Times New Roman" w:hAnsi="Arial" w:cs="Arial"/>
          <w:color w:val="000000"/>
          <w:sz w:val="24"/>
          <w:szCs w:val="24"/>
          <w:shd w:val="clear" w:color="auto" w:fill="FFFFFF"/>
        </w:rPr>
        <w:t xml:space="preserve">, 46(1), pp. 812–824. Available </w:t>
      </w:r>
      <w:r w:rsidRPr="0032598B">
        <w:rPr>
          <w:rFonts w:ascii="Arial" w:eastAsia="Times New Roman" w:hAnsi="Arial" w:cs="Arial"/>
          <w:color w:val="333333"/>
          <w:sz w:val="24"/>
          <w:szCs w:val="24"/>
          <w:shd w:val="clear" w:color="auto" w:fill="FFFFFF"/>
        </w:rPr>
        <w:t>at:</w:t>
      </w:r>
      <w:hyperlink r:id="rId19" w:history="1">
        <w:r w:rsidRPr="0032598B">
          <w:rPr>
            <w:rFonts w:ascii="Arial" w:eastAsia="Times New Roman" w:hAnsi="Arial" w:cs="Arial"/>
            <w:color w:val="333333"/>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https://doi.org/10.1007/s10803-015-2618-z</w:t>
        </w:r>
      </w:hyperlink>
      <w:r w:rsidRPr="0032598B">
        <w:rPr>
          <w:rFonts w:ascii="Arial" w:eastAsia="Times New Roman" w:hAnsi="Arial" w:cs="Arial"/>
          <w:color w:val="0563C1"/>
          <w:sz w:val="24"/>
          <w:szCs w:val="24"/>
          <w:u w:val="single"/>
          <w:shd w:val="clear" w:color="auto" w:fill="FFFFFF"/>
        </w:rPr>
        <w:t xml:space="preserve"> </w:t>
      </w:r>
      <w:r w:rsidRPr="0032598B">
        <w:rPr>
          <w:rFonts w:ascii="Arial" w:eastAsia="Times New Roman" w:hAnsi="Arial" w:cs="Arial"/>
          <w:color w:val="000000"/>
          <w:sz w:val="24"/>
          <w:szCs w:val="24"/>
        </w:rPr>
        <w:t>(Accessed: 6 December 2022).</w:t>
      </w:r>
    </w:p>
    <w:p w14:paraId="0F3745CA"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i/>
          <w:iCs/>
          <w:color w:val="000000"/>
          <w:sz w:val="24"/>
          <w:szCs w:val="24"/>
        </w:rPr>
        <w:t>Equality Act 2010</w:t>
      </w:r>
      <w:r w:rsidRPr="0032598B">
        <w:rPr>
          <w:rFonts w:ascii="Arial" w:eastAsia="Times New Roman" w:hAnsi="Arial" w:cs="Arial"/>
          <w:color w:val="000000"/>
          <w:sz w:val="24"/>
          <w:szCs w:val="24"/>
        </w:rPr>
        <w:t>. Available at:</w:t>
      </w:r>
      <w:hyperlink r:id="rId20"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https://www.legislation.gov.uk/ukpga/2010/15/contents</w:t>
        </w:r>
      </w:hyperlink>
      <w:r w:rsidRPr="0032598B">
        <w:rPr>
          <w:rFonts w:ascii="Arial" w:eastAsia="Times New Roman" w:hAnsi="Arial" w:cs="Arial"/>
          <w:color w:val="000000"/>
          <w:sz w:val="24"/>
          <w:szCs w:val="24"/>
        </w:rPr>
        <w:t xml:space="preserve"> (Accessed: 2 December 2022).</w:t>
      </w:r>
    </w:p>
    <w:p w14:paraId="567D214F"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Goddard, G. and Walton, A. (2017) </w:t>
      </w:r>
      <w:r w:rsidRPr="0032598B">
        <w:rPr>
          <w:rFonts w:ascii="Arial" w:eastAsia="Times New Roman" w:hAnsi="Arial" w:cs="Arial"/>
          <w:i/>
          <w:iCs/>
          <w:color w:val="000000"/>
          <w:sz w:val="24"/>
          <w:szCs w:val="24"/>
        </w:rPr>
        <w:t>Supporting every child</w:t>
      </w:r>
      <w:r w:rsidRPr="0032598B">
        <w:rPr>
          <w:rFonts w:ascii="Arial" w:eastAsia="Times New Roman" w:hAnsi="Arial" w:cs="Arial"/>
          <w:color w:val="000000"/>
          <w:sz w:val="24"/>
          <w:szCs w:val="24"/>
        </w:rPr>
        <w:t>. 2</w:t>
      </w:r>
      <w:r w:rsidRPr="0032598B">
        <w:rPr>
          <w:rFonts w:ascii="Arial" w:eastAsia="Times New Roman" w:hAnsi="Arial" w:cs="Arial"/>
          <w:color w:val="000000"/>
          <w:sz w:val="24"/>
          <w:szCs w:val="24"/>
          <w:vertAlign w:val="superscript"/>
        </w:rPr>
        <w:t>nd</w:t>
      </w:r>
      <w:r w:rsidRPr="0032598B">
        <w:rPr>
          <w:rFonts w:ascii="Arial" w:eastAsia="Times New Roman" w:hAnsi="Arial" w:cs="Arial"/>
          <w:color w:val="000000"/>
          <w:sz w:val="24"/>
          <w:szCs w:val="24"/>
        </w:rPr>
        <w:t xml:space="preserve">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Thousand Oaks: Sage Publications.</w:t>
      </w:r>
    </w:p>
    <w:p w14:paraId="1973C61E"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Gómez-Hurtado, I.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(2021) ‘Inclusive Leadership: Good Managerial Practices to Address Cultural Diversity in Schools’, </w:t>
      </w:r>
      <w:r w:rsidRPr="0032598B">
        <w:rPr>
          <w:rFonts w:ascii="Arial" w:eastAsia="Times New Roman" w:hAnsi="Arial" w:cs="Arial"/>
          <w:i/>
          <w:iCs/>
          <w:color w:val="000000"/>
          <w:sz w:val="24"/>
          <w:szCs w:val="24"/>
        </w:rPr>
        <w:t>Social inclusion</w:t>
      </w:r>
      <w:r w:rsidRPr="0032598B">
        <w:rPr>
          <w:rFonts w:ascii="Arial" w:eastAsia="Times New Roman" w:hAnsi="Arial" w:cs="Arial"/>
          <w:color w:val="000000"/>
          <w:sz w:val="24"/>
          <w:szCs w:val="24"/>
        </w:rPr>
        <w:t>, 9(4), pp. 69–80. Available at:</w:t>
      </w:r>
      <w:hyperlink r:id="rId21"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https://doi.org/10.17645/si.v9i4.4611</w:t>
        </w:r>
      </w:hyperlink>
      <w:r w:rsidRPr="0032598B">
        <w:rPr>
          <w:rFonts w:ascii="Arial" w:eastAsia="Times New Roman" w:hAnsi="Arial" w:cs="Arial"/>
          <w:color w:val="000000"/>
          <w:sz w:val="24"/>
          <w:szCs w:val="24"/>
        </w:rPr>
        <w:t xml:space="preserve"> (Accessed: 2 December 2022).</w:t>
      </w:r>
    </w:p>
    <w:p w14:paraId="09842E64"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Guldberg, K. (2010) ‘Educating children on the autism spectrum: preconditions for inclusion and notions of “best autism practice” in the early years’, </w:t>
      </w:r>
      <w:r w:rsidRPr="0032598B">
        <w:rPr>
          <w:rFonts w:ascii="Arial" w:eastAsia="Times New Roman" w:hAnsi="Arial" w:cs="Arial"/>
          <w:i/>
          <w:iCs/>
          <w:color w:val="000000"/>
          <w:sz w:val="24"/>
          <w:szCs w:val="24"/>
        </w:rPr>
        <w:t>British Journal of Special Education,</w:t>
      </w:r>
      <w:r w:rsidRPr="0032598B">
        <w:rPr>
          <w:rFonts w:ascii="Arial" w:eastAsia="Times New Roman" w:hAnsi="Arial" w:cs="Arial"/>
          <w:color w:val="000000"/>
          <w:sz w:val="24"/>
          <w:szCs w:val="24"/>
        </w:rPr>
        <w:t xml:space="preserve"> 37(4), pp. 168–174. Available at:</w:t>
      </w:r>
      <w:hyperlink r:id="rId22"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https://doi.org/10.1111/j.1467-8578.2010.00482.x</w:t>
        </w:r>
      </w:hyperlink>
      <w:r w:rsidRPr="0032598B">
        <w:rPr>
          <w:rFonts w:ascii="Arial" w:eastAsia="Times New Roman" w:hAnsi="Arial" w:cs="Arial"/>
          <w:color w:val="000000"/>
          <w:sz w:val="24"/>
          <w:szCs w:val="24"/>
        </w:rPr>
        <w:t xml:space="preserve"> (Accessed: 2 December 2022).</w:t>
      </w:r>
    </w:p>
    <w:p w14:paraId="2EF45C5D"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 Hadfield, M., Jopling, M. and Needham, M. (2015) </w:t>
      </w:r>
      <w:r w:rsidRPr="0032598B">
        <w:rPr>
          <w:rFonts w:ascii="Arial" w:eastAsia="Times New Roman" w:hAnsi="Arial" w:cs="Arial"/>
          <w:i/>
          <w:iCs/>
          <w:color w:val="000000"/>
          <w:sz w:val="24"/>
          <w:szCs w:val="24"/>
        </w:rPr>
        <w:t>Practice leadership in the early years: becoming, being and developing as a leader</w:t>
      </w:r>
      <w:r w:rsidRPr="0032598B">
        <w:rPr>
          <w:rFonts w:ascii="Arial" w:eastAsia="Times New Roman" w:hAnsi="Arial" w:cs="Arial"/>
          <w:color w:val="000000"/>
          <w:sz w:val="24"/>
          <w:szCs w:val="24"/>
        </w:rPr>
        <w:t>. Maidenhead: Open University Press.</w:t>
      </w:r>
    </w:p>
    <w:p w14:paraId="6F8831CD"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Hallet, E. (2016) </w:t>
      </w:r>
      <w:r w:rsidRPr="0032598B">
        <w:rPr>
          <w:rFonts w:ascii="Arial" w:eastAsia="Times New Roman" w:hAnsi="Arial" w:cs="Arial"/>
          <w:i/>
          <w:iCs/>
          <w:color w:val="000000"/>
          <w:sz w:val="24"/>
          <w:szCs w:val="24"/>
          <w:shd w:val="clear" w:color="auto" w:fill="FFFFFF"/>
        </w:rPr>
        <w:t>Early Years Practice: For Educators and Teachers</w:t>
      </w:r>
      <w:r w:rsidRPr="0032598B">
        <w:rPr>
          <w:rFonts w:ascii="Arial" w:eastAsia="Times New Roman" w:hAnsi="Arial" w:cs="Arial"/>
          <w:color w:val="000000"/>
          <w:sz w:val="24"/>
          <w:szCs w:val="24"/>
          <w:shd w:val="clear" w:color="auto" w:fill="FFFFFF"/>
        </w:rPr>
        <w:t>. London: SAGE Publications Ltd.</w:t>
      </w:r>
    </w:p>
    <w:p w14:paraId="56EB7364"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w:t>
      </w:r>
      <w:r w:rsidRPr="0032598B">
        <w:rPr>
          <w:rFonts w:ascii="Arial" w:eastAsia="Times New Roman" w:hAnsi="Arial" w:cs="Arial"/>
          <w:color w:val="000000"/>
          <w:sz w:val="24"/>
          <w:szCs w:val="24"/>
        </w:rPr>
        <w:t xml:space="preserve">Hancock, C.L. (2020) ‘We don’t play that way, we play this way: Functional Play Behaviours of Children with Autism and Severe Learning Difficulties’, </w:t>
      </w:r>
      <w:r w:rsidRPr="0032598B">
        <w:rPr>
          <w:rFonts w:ascii="Arial" w:eastAsia="Times New Roman" w:hAnsi="Arial" w:cs="Arial"/>
          <w:i/>
          <w:iCs/>
          <w:color w:val="000000"/>
          <w:sz w:val="24"/>
          <w:szCs w:val="24"/>
        </w:rPr>
        <w:t>Research in developmental disabilities</w:t>
      </w:r>
      <w:r w:rsidRPr="0032598B">
        <w:rPr>
          <w:rFonts w:ascii="Arial" w:eastAsia="Times New Roman" w:hAnsi="Arial" w:cs="Arial"/>
          <w:color w:val="000000"/>
          <w:sz w:val="24"/>
          <w:szCs w:val="24"/>
        </w:rPr>
        <w:t>, 10(3), pp.</w:t>
      </w:r>
      <w:r w:rsidRPr="0032598B">
        <w:rPr>
          <w:rFonts w:ascii="Arial" w:eastAsia="Times New Roman" w:hAnsi="Arial" w:cs="Arial"/>
          <w:color w:val="C00000"/>
          <w:sz w:val="24"/>
          <w:szCs w:val="24"/>
        </w:rPr>
        <w:t xml:space="preserve"> </w:t>
      </w:r>
      <w:r w:rsidRPr="0032598B">
        <w:rPr>
          <w:rFonts w:ascii="Arial" w:eastAsia="Times New Roman" w:hAnsi="Arial" w:cs="Arial"/>
          <w:color w:val="000000"/>
          <w:sz w:val="24"/>
          <w:szCs w:val="24"/>
        </w:rPr>
        <w:t>12-23. Available at:</w:t>
      </w:r>
      <w:hyperlink r:id="rId23"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https://doi.org/10.1016/j.ridd.2020.103688</w:t>
        </w:r>
      </w:hyperlink>
      <w:r w:rsidRPr="0032598B">
        <w:rPr>
          <w:rFonts w:ascii="Arial" w:eastAsia="Times New Roman" w:hAnsi="Arial" w:cs="Arial"/>
          <w:color w:val="000000"/>
          <w:sz w:val="24"/>
          <w:szCs w:val="24"/>
        </w:rPr>
        <w:t xml:space="preserve"> (Accessed: 2 December 2022).</w:t>
      </w:r>
    </w:p>
    <w:p w14:paraId="21B6AF27" w14:textId="77777777" w:rsidR="004E2134" w:rsidRPr="0032598B" w:rsidRDefault="004E2134" w:rsidP="004E2134">
      <w:pPr>
        <w:spacing w:before="240" w:after="240" w:line="360" w:lineRule="auto"/>
        <w:jc w:val="both"/>
        <w:rPr>
          <w:rFonts w:ascii="Arial" w:eastAsia="Times New Roman" w:hAnsi="Arial" w:cs="Arial"/>
          <w:sz w:val="24"/>
          <w:szCs w:val="24"/>
        </w:rPr>
      </w:pPr>
      <w:r w:rsidRPr="0032598B">
        <w:rPr>
          <w:rFonts w:ascii="Arial" w:eastAsia="Times New Roman" w:hAnsi="Arial" w:cs="Arial"/>
          <w:color w:val="333333"/>
          <w:sz w:val="24"/>
          <w:szCs w:val="24"/>
          <w:shd w:val="clear" w:color="auto" w:fill="FFFFFF"/>
        </w:rPr>
        <w:lastRenderedPageBreak/>
        <w:t>H</w:t>
      </w:r>
      <w:r w:rsidRPr="0032598B">
        <w:rPr>
          <w:rFonts w:ascii="Arial" w:eastAsia="Times New Roman" w:hAnsi="Arial" w:cs="Arial"/>
          <w:color w:val="000000"/>
          <w:sz w:val="24"/>
          <w:szCs w:val="24"/>
          <w:shd w:val="clear" w:color="auto" w:fill="FFFFFF"/>
        </w:rPr>
        <w:t xml:space="preserve">M Government (2006) </w:t>
      </w:r>
      <w:r w:rsidRPr="0032598B">
        <w:rPr>
          <w:rFonts w:ascii="Arial" w:eastAsia="Times New Roman" w:hAnsi="Arial" w:cs="Arial"/>
          <w:i/>
          <w:iCs/>
          <w:color w:val="000000"/>
          <w:sz w:val="24"/>
          <w:szCs w:val="24"/>
          <w:shd w:val="clear" w:color="auto" w:fill="FFFFFF"/>
        </w:rPr>
        <w:t>Working Together to Safeguard Children: A guide to inter-agency working to safeguard and promote the welfare of children.</w:t>
      </w:r>
      <w:r w:rsidRPr="0032598B">
        <w:rPr>
          <w:rFonts w:ascii="Arial" w:eastAsia="Times New Roman" w:hAnsi="Arial" w:cs="Arial"/>
          <w:color w:val="000000"/>
          <w:sz w:val="24"/>
          <w:szCs w:val="24"/>
          <w:shd w:val="clear" w:color="auto" w:fill="FFFFFF"/>
        </w:rPr>
        <w:t xml:space="preserve"> Available at:</w:t>
      </w:r>
      <w:hyperlink r:id="rId24"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https://core.ac.uk/download/pdf/4155839.pdf</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shd w:val="clear" w:color="auto" w:fill="FFFFFF"/>
        </w:rPr>
        <w:t>(Accessed: 9 December 2022</w:t>
      </w:r>
      <w:r w:rsidRPr="0032598B">
        <w:rPr>
          <w:rFonts w:ascii="Arial" w:eastAsia="Times New Roman" w:hAnsi="Arial" w:cs="Arial"/>
          <w:color w:val="000000"/>
          <w:sz w:val="24"/>
          <w:szCs w:val="24"/>
        </w:rPr>
        <w:t>).</w:t>
      </w:r>
    </w:p>
    <w:p w14:paraId="786A2D40"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Houghton, C. (2015) ‘Young People’s Perspectives on Participatory Ethics: Agency, Power and Impact in Domestic Abuse Research and Policy-Making’,</w:t>
      </w:r>
      <w:r w:rsidRPr="0032598B">
        <w:rPr>
          <w:rFonts w:ascii="Arial" w:eastAsia="Times New Roman" w:hAnsi="Arial" w:cs="Arial"/>
          <w:i/>
          <w:iCs/>
          <w:color w:val="000000"/>
          <w:sz w:val="24"/>
          <w:szCs w:val="24"/>
          <w:shd w:val="clear" w:color="auto" w:fill="FFFFFF"/>
        </w:rPr>
        <w:t xml:space="preserve"> Journal of child abuse and review</w:t>
      </w:r>
      <w:r w:rsidRPr="0032598B">
        <w:rPr>
          <w:rFonts w:ascii="Arial" w:eastAsia="Times New Roman" w:hAnsi="Arial" w:cs="Arial"/>
          <w:color w:val="000000"/>
          <w:sz w:val="24"/>
          <w:szCs w:val="24"/>
          <w:shd w:val="clear" w:color="auto" w:fill="FFFFFF"/>
        </w:rPr>
        <w:t>, 24(4), pp. 235–248. Available at:</w:t>
      </w:r>
      <w:hyperlink r:id="rId25"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https://doi.org/10.1002/car.2407</w:t>
        </w:r>
      </w:hyperlink>
      <w:r w:rsidRPr="0032598B">
        <w:rPr>
          <w:rFonts w:ascii="Arial" w:eastAsia="Times New Roman" w:hAnsi="Arial" w:cs="Arial"/>
          <w:color w:val="000000"/>
          <w:sz w:val="24"/>
          <w:szCs w:val="24"/>
          <w:shd w:val="clear" w:color="auto" w:fill="FFFFFF"/>
        </w:rPr>
        <w:t>(Accessed: 11 December 2022). </w:t>
      </w:r>
    </w:p>
    <w:p w14:paraId="1C56F866"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Humphrey, N. (2008) ‘Including pupils with autistic spectrum disorders in mainstream schools’, </w:t>
      </w:r>
      <w:r w:rsidRPr="0032598B">
        <w:rPr>
          <w:rFonts w:ascii="Arial" w:eastAsia="Times New Roman" w:hAnsi="Arial" w:cs="Arial"/>
          <w:i/>
          <w:iCs/>
          <w:color w:val="000000"/>
          <w:sz w:val="24"/>
          <w:szCs w:val="24"/>
        </w:rPr>
        <w:t>Support for Learning</w:t>
      </w:r>
      <w:r w:rsidRPr="0032598B">
        <w:rPr>
          <w:rFonts w:ascii="Arial" w:eastAsia="Times New Roman" w:hAnsi="Arial" w:cs="Arial"/>
          <w:color w:val="000000"/>
          <w:sz w:val="24"/>
          <w:szCs w:val="24"/>
        </w:rPr>
        <w:t>, 23(1), pp.41–47. DOI:10.1111/j.1467-9604.2007.</w:t>
      </w:r>
      <w:proofErr w:type="gramStart"/>
      <w:r w:rsidRPr="0032598B">
        <w:rPr>
          <w:rFonts w:ascii="Arial" w:eastAsia="Times New Roman" w:hAnsi="Arial" w:cs="Arial"/>
          <w:color w:val="000000"/>
          <w:sz w:val="24"/>
          <w:szCs w:val="24"/>
        </w:rPr>
        <w:t>00367.x.</w:t>
      </w:r>
      <w:proofErr w:type="gramEnd"/>
      <w:r w:rsidRPr="0032598B">
        <w:rPr>
          <w:rFonts w:ascii="Arial" w:eastAsia="Times New Roman" w:hAnsi="Arial" w:cs="Arial"/>
          <w:color w:val="000000"/>
          <w:sz w:val="24"/>
          <w:szCs w:val="24"/>
        </w:rPr>
        <w:t> </w:t>
      </w:r>
    </w:p>
    <w:p w14:paraId="4F84162E"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 Jones, C.A. Caroline A. and Pound, L. (2008) </w:t>
      </w:r>
      <w:r w:rsidRPr="0032598B">
        <w:rPr>
          <w:rFonts w:ascii="Arial" w:eastAsia="Times New Roman" w:hAnsi="Arial" w:cs="Arial"/>
          <w:i/>
          <w:iCs/>
          <w:color w:val="000000"/>
          <w:sz w:val="24"/>
          <w:szCs w:val="24"/>
        </w:rPr>
        <w:t>Leadership and management in the early years from principles to practice</w:t>
      </w:r>
      <w:r w:rsidRPr="0032598B">
        <w:rPr>
          <w:rFonts w:ascii="Arial" w:eastAsia="Times New Roman" w:hAnsi="Arial" w:cs="Arial"/>
          <w:color w:val="000000"/>
          <w:sz w:val="24"/>
          <w:szCs w:val="24"/>
        </w:rPr>
        <w:t>. Maidenhead: Open University Press</w:t>
      </w:r>
    </w:p>
    <w:p w14:paraId="1953B43C"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Jones, N.A. and Sumner, A. (2011) </w:t>
      </w:r>
      <w:r w:rsidRPr="0032598B">
        <w:rPr>
          <w:rFonts w:ascii="Arial" w:eastAsia="Times New Roman" w:hAnsi="Arial" w:cs="Arial"/>
          <w:i/>
          <w:iCs/>
          <w:color w:val="000000"/>
          <w:sz w:val="24"/>
          <w:szCs w:val="24"/>
          <w:shd w:val="clear" w:color="auto" w:fill="FFFFFF"/>
        </w:rPr>
        <w:t xml:space="preserve">Child poverty, evidence and </w:t>
      </w:r>
      <w:proofErr w:type="gramStart"/>
      <w:r w:rsidRPr="0032598B">
        <w:rPr>
          <w:rFonts w:ascii="Arial" w:eastAsia="Times New Roman" w:hAnsi="Arial" w:cs="Arial"/>
          <w:i/>
          <w:iCs/>
          <w:color w:val="000000"/>
          <w:sz w:val="24"/>
          <w:szCs w:val="24"/>
          <w:shd w:val="clear" w:color="auto" w:fill="FFFFFF"/>
        </w:rPr>
        <w:t>policy :</w:t>
      </w:r>
      <w:proofErr w:type="gramEnd"/>
      <w:r w:rsidRPr="0032598B">
        <w:rPr>
          <w:rFonts w:ascii="Arial" w:eastAsia="Times New Roman" w:hAnsi="Arial" w:cs="Arial"/>
          <w:i/>
          <w:iCs/>
          <w:color w:val="000000"/>
          <w:sz w:val="24"/>
          <w:szCs w:val="24"/>
          <w:shd w:val="clear" w:color="auto" w:fill="FFFFFF"/>
        </w:rPr>
        <w:t xml:space="preserve"> mainstreaming children in international development.</w:t>
      </w:r>
      <w:r w:rsidRPr="0032598B">
        <w:rPr>
          <w:rFonts w:ascii="Arial" w:eastAsia="Times New Roman" w:hAnsi="Arial" w:cs="Arial"/>
          <w:color w:val="000000"/>
          <w:sz w:val="24"/>
          <w:szCs w:val="24"/>
          <w:shd w:val="clear" w:color="auto" w:fill="FFFFFF"/>
        </w:rPr>
        <w:t xml:space="preserve"> Bristol: Policy Press.</w:t>
      </w:r>
    </w:p>
    <w:p w14:paraId="3B362D40"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‌Jones, P., Forlin, C. and Gillies, A. (2013) ‘The contribution of facilitated leadership to systems development for greater inclusive practices’, </w:t>
      </w:r>
      <w:r w:rsidRPr="0032598B">
        <w:rPr>
          <w:rFonts w:ascii="Arial" w:eastAsia="Times New Roman" w:hAnsi="Arial" w:cs="Arial"/>
          <w:i/>
          <w:iCs/>
          <w:color w:val="000000"/>
          <w:sz w:val="24"/>
          <w:szCs w:val="24"/>
        </w:rPr>
        <w:t>International Journal of Whole Schooling</w:t>
      </w:r>
      <w:r w:rsidRPr="0032598B">
        <w:rPr>
          <w:rFonts w:ascii="Arial" w:eastAsia="Times New Roman" w:hAnsi="Arial" w:cs="Arial"/>
          <w:color w:val="000000"/>
          <w:sz w:val="24"/>
          <w:szCs w:val="24"/>
        </w:rPr>
        <w:t>, 9(1), pp. 60-75. Available at:</w:t>
      </w:r>
      <w:hyperlink r:id="rId26"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https://files.eric.ed.gov/fulltext/EJ1016799.pdf</w:t>
        </w:r>
      </w:hyperlink>
      <w:r w:rsidRPr="0032598B">
        <w:rPr>
          <w:rFonts w:ascii="Arial" w:eastAsia="Times New Roman" w:hAnsi="Arial" w:cs="Arial"/>
          <w:color w:val="000000"/>
          <w:sz w:val="24"/>
          <w:szCs w:val="24"/>
        </w:rPr>
        <w:t xml:space="preserve"> (Accessed: 4 December 2022).</w:t>
      </w:r>
    </w:p>
    <w:p w14:paraId="2872C6B8"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Kelly, A.B. </w:t>
      </w:r>
      <w:r w:rsidRPr="0032598B">
        <w:rPr>
          <w:rFonts w:ascii="Arial" w:eastAsia="Times New Roman" w:hAnsi="Arial" w:cs="Arial"/>
          <w:i/>
          <w:iCs/>
          <w:color w:val="000000"/>
          <w:sz w:val="24"/>
          <w:szCs w:val="24"/>
          <w:shd w:val="clear" w:color="auto" w:fill="FFFFFF"/>
        </w:rPr>
        <w:t xml:space="preserve">et al. </w:t>
      </w:r>
      <w:r w:rsidRPr="0032598B">
        <w:rPr>
          <w:rFonts w:ascii="Arial" w:eastAsia="Times New Roman" w:hAnsi="Arial" w:cs="Arial"/>
          <w:color w:val="000000"/>
          <w:sz w:val="24"/>
          <w:szCs w:val="24"/>
          <w:shd w:val="clear" w:color="auto" w:fill="FFFFFF"/>
        </w:rPr>
        <w:t xml:space="preserve">(2008) ‘Autism Spectrum Symptomatology in Children: The Impact of Family and Peer Relationships’, </w:t>
      </w:r>
      <w:r w:rsidRPr="0032598B">
        <w:rPr>
          <w:rFonts w:ascii="Arial" w:eastAsia="Times New Roman" w:hAnsi="Arial" w:cs="Arial"/>
          <w:i/>
          <w:iCs/>
          <w:color w:val="000000"/>
          <w:sz w:val="24"/>
          <w:szCs w:val="24"/>
          <w:shd w:val="clear" w:color="auto" w:fill="FFFFFF"/>
        </w:rPr>
        <w:t xml:space="preserve">Child Psychology, </w:t>
      </w:r>
      <w:r w:rsidRPr="0032598B">
        <w:rPr>
          <w:rFonts w:ascii="Arial" w:eastAsia="Times New Roman" w:hAnsi="Arial" w:cs="Arial"/>
          <w:color w:val="000000"/>
          <w:sz w:val="24"/>
          <w:szCs w:val="24"/>
          <w:shd w:val="clear" w:color="auto" w:fill="FFFFFF"/>
        </w:rPr>
        <w:t>36(1), pp. 1069–1081. Available at:</w:t>
      </w:r>
      <w:hyperlink r:id="rId27"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https://doi.org/10.1007/s10802-008-9234-8</w:t>
        </w:r>
      </w:hyperlink>
      <w:r w:rsidRPr="0032598B">
        <w:rPr>
          <w:rFonts w:ascii="Arial" w:eastAsia="Times New Roman" w:hAnsi="Arial" w:cs="Arial"/>
          <w:color w:val="0563C1"/>
          <w:sz w:val="24"/>
          <w:szCs w:val="24"/>
          <w:u w:val="single"/>
          <w:shd w:val="clear" w:color="auto" w:fill="FFFFFF"/>
        </w:rPr>
        <w:t xml:space="preserve"> </w:t>
      </w:r>
      <w:r w:rsidRPr="0032598B">
        <w:rPr>
          <w:rFonts w:ascii="Arial" w:eastAsia="Times New Roman" w:hAnsi="Arial" w:cs="Arial"/>
          <w:color w:val="000000"/>
          <w:sz w:val="24"/>
          <w:szCs w:val="24"/>
          <w:shd w:val="clear" w:color="auto" w:fill="FFFFFF"/>
        </w:rPr>
        <w:t>(Accessed: 4 December 2022).</w:t>
      </w:r>
    </w:p>
    <w:p w14:paraId="563E4BD9"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Kientz, J.A.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(2014) </w:t>
      </w:r>
      <w:r w:rsidRPr="0032598B">
        <w:rPr>
          <w:rFonts w:ascii="Arial" w:eastAsia="Times New Roman" w:hAnsi="Arial" w:cs="Arial"/>
          <w:i/>
          <w:iCs/>
          <w:color w:val="000000"/>
          <w:sz w:val="24"/>
          <w:szCs w:val="24"/>
        </w:rPr>
        <w:t>Interactive technologies for autism</w:t>
      </w:r>
      <w:r w:rsidRPr="0032598B">
        <w:rPr>
          <w:rFonts w:ascii="Arial" w:eastAsia="Times New Roman" w:hAnsi="Arial" w:cs="Arial"/>
          <w:color w:val="000000"/>
          <w:sz w:val="24"/>
          <w:szCs w:val="24"/>
        </w:rPr>
        <w:t>. San Rafael: Morgan and Claypool.</w:t>
      </w:r>
    </w:p>
    <w:p w14:paraId="2EF096DB"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Knight, B. (2017) </w:t>
      </w:r>
      <w:r w:rsidRPr="0032598B">
        <w:rPr>
          <w:rFonts w:ascii="Arial" w:eastAsia="Times New Roman" w:hAnsi="Arial" w:cs="Arial"/>
          <w:i/>
          <w:iCs/>
          <w:color w:val="000000"/>
          <w:sz w:val="24"/>
          <w:szCs w:val="24"/>
          <w:shd w:val="clear" w:color="auto" w:fill="FFFFFF"/>
        </w:rPr>
        <w:t xml:space="preserve">Rethinking poverty: what makes a good society? </w:t>
      </w:r>
      <w:proofErr w:type="spellStart"/>
      <w:proofErr w:type="gramStart"/>
      <w:r w:rsidRPr="0032598B">
        <w:rPr>
          <w:rFonts w:ascii="Arial" w:eastAsia="Times New Roman" w:hAnsi="Arial" w:cs="Arial"/>
          <w:color w:val="000000"/>
          <w:sz w:val="24"/>
          <w:szCs w:val="24"/>
          <w:shd w:val="clear" w:color="auto" w:fill="FFFFFF"/>
        </w:rPr>
        <w:t>Bristol:Policy</w:t>
      </w:r>
      <w:proofErr w:type="spellEnd"/>
      <w:proofErr w:type="gramEnd"/>
      <w:r w:rsidRPr="0032598B">
        <w:rPr>
          <w:rFonts w:ascii="Arial" w:eastAsia="Times New Roman" w:hAnsi="Arial" w:cs="Arial"/>
          <w:color w:val="000000"/>
          <w:sz w:val="24"/>
          <w:szCs w:val="24"/>
          <w:shd w:val="clear" w:color="auto" w:fill="FFFFFF"/>
        </w:rPr>
        <w:t xml:space="preserve"> Press.</w:t>
      </w:r>
    </w:p>
    <w:p w14:paraId="5ED80CEC"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Knight, C. and Crick, T. (2022) ‘Inclusive Education in Wales: Interpreting Discourses of Values and Practice Using Critical Policy Analysis’, </w:t>
      </w:r>
      <w:r w:rsidRPr="0032598B">
        <w:rPr>
          <w:rFonts w:ascii="Arial" w:eastAsia="Times New Roman" w:hAnsi="Arial" w:cs="Arial"/>
          <w:i/>
          <w:iCs/>
          <w:color w:val="000000"/>
          <w:sz w:val="24"/>
          <w:szCs w:val="24"/>
        </w:rPr>
        <w:t>ECNU review of education</w:t>
      </w:r>
      <w:r w:rsidRPr="0032598B">
        <w:rPr>
          <w:rFonts w:ascii="Arial" w:eastAsia="Times New Roman" w:hAnsi="Arial" w:cs="Arial"/>
          <w:color w:val="000000"/>
          <w:sz w:val="24"/>
          <w:szCs w:val="24"/>
        </w:rPr>
        <w:t>, 5(2), pp. 258–283. Available at:</w:t>
      </w:r>
      <w:hyperlink r:id="rId28"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https://doi.org/10.1177/20965311211039858</w:t>
        </w:r>
      </w:hyperlink>
      <w:r w:rsidRPr="0032598B">
        <w:rPr>
          <w:rFonts w:ascii="Arial" w:eastAsia="Times New Roman" w:hAnsi="Arial" w:cs="Arial"/>
          <w:color w:val="000000"/>
          <w:sz w:val="24"/>
          <w:szCs w:val="24"/>
        </w:rPr>
        <w:t xml:space="preserve"> (</w:t>
      </w:r>
      <w:r w:rsidRPr="0032598B">
        <w:rPr>
          <w:rFonts w:ascii="Arial" w:eastAsia="Times New Roman" w:hAnsi="Arial" w:cs="Arial"/>
          <w:color w:val="000000"/>
          <w:sz w:val="24"/>
          <w:szCs w:val="24"/>
          <w:shd w:val="clear" w:color="auto" w:fill="FFFFFF"/>
        </w:rPr>
        <w:t>Accessed: 11 December 2022).</w:t>
      </w:r>
    </w:p>
    <w:p w14:paraId="2174B0DF" w14:textId="77777777" w:rsidR="004E2134" w:rsidRPr="0032598B" w:rsidRDefault="004E2134" w:rsidP="004E2134">
      <w:pPr>
        <w:spacing w:before="24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shd w:val="clear" w:color="auto" w:fill="FFFFFF"/>
        </w:rPr>
        <w:lastRenderedPageBreak/>
        <w:t>Koerting</w:t>
      </w:r>
      <w:proofErr w:type="spellEnd"/>
      <w:r w:rsidRPr="0032598B">
        <w:rPr>
          <w:rFonts w:ascii="Arial" w:eastAsia="Times New Roman" w:hAnsi="Arial" w:cs="Arial"/>
          <w:color w:val="000000"/>
          <w:sz w:val="24"/>
          <w:szCs w:val="24"/>
          <w:shd w:val="clear" w:color="auto" w:fill="FFFFFF"/>
        </w:rPr>
        <w:t xml:space="preserve">, J. </w:t>
      </w:r>
      <w:r w:rsidRPr="0032598B">
        <w:rPr>
          <w:rFonts w:ascii="Arial" w:eastAsia="Times New Roman" w:hAnsi="Arial" w:cs="Arial"/>
          <w:i/>
          <w:iCs/>
          <w:color w:val="000000"/>
          <w:sz w:val="24"/>
          <w:szCs w:val="24"/>
          <w:shd w:val="clear" w:color="auto" w:fill="FFFFFF"/>
        </w:rPr>
        <w:t>et al.</w:t>
      </w:r>
      <w:r w:rsidRPr="0032598B">
        <w:rPr>
          <w:rFonts w:ascii="Arial" w:eastAsia="Times New Roman" w:hAnsi="Arial" w:cs="Arial"/>
          <w:color w:val="000000"/>
          <w:sz w:val="24"/>
          <w:szCs w:val="24"/>
          <w:shd w:val="clear" w:color="auto" w:fill="FFFFFF"/>
        </w:rPr>
        <w:t xml:space="preserve"> (2013) ‘Barriers to, and facilitators of, parenting programmes for childhood behaviour problems: a qualitative synthesis of studies of parents’ and </w:t>
      </w:r>
      <w:proofErr w:type="gramStart"/>
      <w:r w:rsidRPr="0032598B">
        <w:rPr>
          <w:rFonts w:ascii="Arial" w:eastAsia="Times New Roman" w:hAnsi="Arial" w:cs="Arial"/>
          <w:color w:val="000000"/>
          <w:sz w:val="24"/>
          <w:szCs w:val="24"/>
          <w:shd w:val="clear" w:color="auto" w:fill="FFFFFF"/>
        </w:rPr>
        <w:t>professionals</w:t>
      </w:r>
      <w:proofErr w:type="gramEnd"/>
      <w:r w:rsidRPr="0032598B">
        <w:rPr>
          <w:rFonts w:ascii="Arial" w:eastAsia="Times New Roman" w:hAnsi="Arial" w:cs="Arial"/>
          <w:color w:val="000000"/>
          <w:sz w:val="24"/>
          <w:szCs w:val="24"/>
          <w:shd w:val="clear" w:color="auto" w:fill="FFFFFF"/>
        </w:rPr>
        <w:t xml:space="preserve"> perceptions’,</w:t>
      </w:r>
      <w:r w:rsidRPr="0032598B">
        <w:rPr>
          <w:rFonts w:ascii="Arial" w:eastAsia="Times New Roman" w:hAnsi="Arial" w:cs="Arial"/>
          <w:i/>
          <w:iCs/>
          <w:color w:val="000000"/>
          <w:sz w:val="24"/>
          <w:szCs w:val="24"/>
          <w:shd w:val="clear" w:color="auto" w:fill="FFFFFF"/>
        </w:rPr>
        <w:t xml:space="preserve"> Child Adolescent Psychiatry</w:t>
      </w:r>
      <w:r w:rsidRPr="0032598B">
        <w:rPr>
          <w:rFonts w:ascii="Arial" w:eastAsia="Times New Roman" w:hAnsi="Arial" w:cs="Arial"/>
          <w:color w:val="000000"/>
          <w:sz w:val="24"/>
          <w:szCs w:val="24"/>
          <w:shd w:val="clear" w:color="auto" w:fill="FFFFFF"/>
        </w:rPr>
        <w:t>, 22(1), pp. 653–670. Available at:</w:t>
      </w:r>
      <w:hyperlink r:id="rId29" w:history="1">
        <w:r w:rsidRPr="0032598B">
          <w:rPr>
            <w:rFonts w:ascii="Arial" w:eastAsia="Times New Roman" w:hAnsi="Arial" w:cs="Arial"/>
            <w:color w:val="333333"/>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https://doi.org/10.1007/s00787-013-0401-2</w:t>
        </w:r>
      </w:hyperlink>
      <w:r w:rsidRPr="0032598B">
        <w:rPr>
          <w:rFonts w:ascii="Arial" w:eastAsia="Times New Roman" w:hAnsi="Arial" w:cs="Arial"/>
          <w:color w:val="000000"/>
          <w:sz w:val="24"/>
          <w:szCs w:val="24"/>
        </w:rPr>
        <w:t xml:space="preserve"> (Accessed: 6 December 2022).</w:t>
      </w:r>
    </w:p>
    <w:p w14:paraId="14B22D83"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 Lane, J. (2008) </w:t>
      </w:r>
      <w:r w:rsidRPr="0032598B">
        <w:rPr>
          <w:rFonts w:ascii="Arial" w:eastAsia="Times New Roman" w:hAnsi="Arial" w:cs="Arial"/>
          <w:i/>
          <w:iCs/>
          <w:color w:val="000000"/>
          <w:sz w:val="24"/>
          <w:szCs w:val="24"/>
        </w:rPr>
        <w:t xml:space="preserve">Young children and racial justice </w:t>
      </w:r>
      <w:proofErr w:type="gramStart"/>
      <w:r w:rsidRPr="0032598B">
        <w:rPr>
          <w:rFonts w:ascii="Arial" w:eastAsia="Times New Roman" w:hAnsi="Arial" w:cs="Arial"/>
          <w:i/>
          <w:iCs/>
          <w:color w:val="000000"/>
          <w:sz w:val="24"/>
          <w:szCs w:val="24"/>
        </w:rPr>
        <w:t>taking action</w:t>
      </w:r>
      <w:proofErr w:type="gramEnd"/>
      <w:r w:rsidRPr="0032598B">
        <w:rPr>
          <w:rFonts w:ascii="Arial" w:eastAsia="Times New Roman" w:hAnsi="Arial" w:cs="Arial"/>
          <w:i/>
          <w:iCs/>
          <w:color w:val="000000"/>
          <w:sz w:val="24"/>
          <w:szCs w:val="24"/>
        </w:rPr>
        <w:t xml:space="preserve"> for racial equality in the early years - understanding the past, thinking about the present, planning for the future. </w:t>
      </w:r>
      <w:r w:rsidRPr="0032598B">
        <w:rPr>
          <w:rFonts w:ascii="Arial" w:eastAsia="Times New Roman" w:hAnsi="Arial" w:cs="Arial"/>
          <w:color w:val="000000"/>
          <w:sz w:val="24"/>
          <w:szCs w:val="24"/>
        </w:rPr>
        <w:t xml:space="preserve">1st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London: National Children’s Bureau.</w:t>
      </w:r>
    </w:p>
    <w:p w14:paraId="1288AD8B" w14:textId="77777777" w:rsidR="004E2134" w:rsidRPr="0032598B" w:rsidRDefault="004E2134" w:rsidP="004E2134">
      <w:pPr>
        <w:shd w:val="clear" w:color="auto" w:fill="FFFFFF"/>
        <w:spacing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Lindon, J. (2016) </w:t>
      </w:r>
      <w:r w:rsidRPr="0032598B">
        <w:rPr>
          <w:rFonts w:ascii="Arial" w:eastAsia="Times New Roman" w:hAnsi="Arial" w:cs="Arial"/>
          <w:i/>
          <w:iCs/>
          <w:color w:val="000000"/>
          <w:sz w:val="24"/>
          <w:szCs w:val="24"/>
        </w:rPr>
        <w:t>Reflective practice and early years professionalism</w:t>
      </w:r>
      <w:r w:rsidRPr="0032598B">
        <w:rPr>
          <w:rFonts w:ascii="Arial" w:eastAsia="Times New Roman" w:hAnsi="Arial" w:cs="Arial"/>
          <w:color w:val="000000"/>
          <w:sz w:val="24"/>
          <w:szCs w:val="24"/>
        </w:rPr>
        <w:t xml:space="preserve">, 3rd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London: Hodder Education.</w:t>
      </w:r>
    </w:p>
    <w:p w14:paraId="207674C1"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Lindon, J. and Lindon, L. (2011) </w:t>
      </w:r>
      <w:r w:rsidRPr="0032598B">
        <w:rPr>
          <w:rFonts w:ascii="Arial" w:eastAsia="Times New Roman" w:hAnsi="Arial" w:cs="Arial"/>
          <w:i/>
          <w:iCs/>
          <w:color w:val="000000"/>
          <w:sz w:val="24"/>
          <w:szCs w:val="24"/>
        </w:rPr>
        <w:t>Leadership and early years professionalism. London</w:t>
      </w:r>
      <w:r w:rsidRPr="0032598B">
        <w:rPr>
          <w:rFonts w:ascii="Arial" w:eastAsia="Times New Roman" w:hAnsi="Arial" w:cs="Arial"/>
          <w:color w:val="000000"/>
          <w:sz w:val="24"/>
          <w:szCs w:val="24"/>
        </w:rPr>
        <w:t>: Hodder Education.</w:t>
      </w:r>
    </w:p>
    <w:p w14:paraId="7B69DFFC"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Lloyd, C. (2008) ‘Removing barriers to achievement: A strategy for inclusion or exclusion?’, </w:t>
      </w:r>
      <w:r w:rsidRPr="0032598B">
        <w:rPr>
          <w:rFonts w:ascii="Arial" w:eastAsia="Times New Roman" w:hAnsi="Arial" w:cs="Arial"/>
          <w:i/>
          <w:iCs/>
          <w:color w:val="000000"/>
          <w:sz w:val="24"/>
          <w:szCs w:val="24"/>
        </w:rPr>
        <w:t>International Journal of Inclusive Education</w:t>
      </w:r>
      <w:r w:rsidRPr="0032598B">
        <w:rPr>
          <w:rFonts w:ascii="Arial" w:eastAsia="Times New Roman" w:hAnsi="Arial" w:cs="Arial"/>
          <w:color w:val="000000"/>
          <w:sz w:val="24"/>
          <w:szCs w:val="24"/>
        </w:rPr>
        <w:t>, 12(2), pp.221–236. DOI:10.1080/13603110600871413.</w:t>
      </w:r>
    </w:p>
    <w:p w14:paraId="27C2B884"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Locke, J.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(2015) ‘A Tangled Web: The Challenges of Implementing an Evidence-Based Social Engagement Intervention for Children </w:t>
      </w:r>
      <w:proofErr w:type="gramStart"/>
      <w:r w:rsidRPr="0032598B">
        <w:rPr>
          <w:rFonts w:ascii="Arial" w:eastAsia="Times New Roman" w:hAnsi="Arial" w:cs="Arial"/>
          <w:color w:val="000000"/>
          <w:sz w:val="24"/>
          <w:szCs w:val="24"/>
        </w:rPr>
        <w:t>With</w:t>
      </w:r>
      <w:proofErr w:type="gramEnd"/>
      <w:r w:rsidRPr="0032598B">
        <w:rPr>
          <w:rFonts w:ascii="Arial" w:eastAsia="Times New Roman" w:hAnsi="Arial" w:cs="Arial"/>
          <w:color w:val="000000"/>
          <w:sz w:val="24"/>
          <w:szCs w:val="24"/>
        </w:rPr>
        <w:t xml:space="preserve"> Autism in Urban Public School Settings’, </w:t>
      </w:r>
      <w:r w:rsidRPr="0032598B">
        <w:rPr>
          <w:rFonts w:ascii="Arial" w:eastAsia="Times New Roman" w:hAnsi="Arial" w:cs="Arial"/>
          <w:i/>
          <w:iCs/>
          <w:color w:val="000000"/>
          <w:sz w:val="24"/>
          <w:szCs w:val="24"/>
        </w:rPr>
        <w:t>Behaviour Therapy,</w:t>
      </w:r>
      <w:r w:rsidRPr="0032598B">
        <w:rPr>
          <w:rFonts w:ascii="Arial" w:eastAsia="Times New Roman" w:hAnsi="Arial" w:cs="Arial"/>
          <w:color w:val="000000"/>
          <w:sz w:val="24"/>
          <w:szCs w:val="24"/>
        </w:rPr>
        <w:t xml:space="preserve"> 46(1), pp.54–67. </w:t>
      </w:r>
      <w:proofErr w:type="gramStart"/>
      <w:r w:rsidRPr="0032598B">
        <w:rPr>
          <w:rFonts w:ascii="Arial" w:eastAsia="Times New Roman" w:hAnsi="Arial" w:cs="Arial"/>
          <w:color w:val="000000"/>
          <w:sz w:val="24"/>
          <w:szCs w:val="24"/>
        </w:rPr>
        <w:t>DOI:10.1016/j.beth</w:t>
      </w:r>
      <w:proofErr w:type="gramEnd"/>
      <w:r w:rsidRPr="0032598B">
        <w:rPr>
          <w:rFonts w:ascii="Arial" w:eastAsia="Times New Roman" w:hAnsi="Arial" w:cs="Arial"/>
          <w:color w:val="000000"/>
          <w:sz w:val="24"/>
          <w:szCs w:val="24"/>
        </w:rPr>
        <w:t>.2014.05.001.</w:t>
      </w:r>
    </w:p>
    <w:p w14:paraId="742D5E11"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Lubeck, S. (2001) ‘Early Childhood Education and Care in Cross-National Perspective’, </w:t>
      </w:r>
      <w:r w:rsidRPr="0032598B">
        <w:rPr>
          <w:rFonts w:ascii="Arial" w:eastAsia="Times New Roman" w:hAnsi="Arial" w:cs="Arial"/>
          <w:i/>
          <w:iCs/>
          <w:color w:val="000000"/>
          <w:sz w:val="24"/>
          <w:szCs w:val="24"/>
          <w:shd w:val="clear" w:color="auto" w:fill="FFFFFF"/>
        </w:rPr>
        <w:t>Journal of Introduction</w:t>
      </w:r>
      <w:r w:rsidRPr="0032598B">
        <w:rPr>
          <w:rFonts w:ascii="Arial" w:eastAsia="Times New Roman" w:hAnsi="Arial" w:cs="Arial"/>
          <w:color w:val="000000"/>
          <w:sz w:val="24"/>
          <w:szCs w:val="24"/>
          <w:shd w:val="clear" w:color="auto" w:fill="FFFFFF"/>
        </w:rPr>
        <w:t>, 83(3), pp. 213–215. Available at:</w:t>
      </w:r>
      <w:hyperlink r:id="rId30"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https://doi.org/10.1177/003172170108300310</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rPr>
        <w:t>(</w:t>
      </w:r>
      <w:r w:rsidRPr="0032598B">
        <w:rPr>
          <w:rFonts w:ascii="Arial" w:eastAsia="Times New Roman" w:hAnsi="Arial" w:cs="Arial"/>
          <w:color w:val="000000"/>
          <w:sz w:val="24"/>
          <w:szCs w:val="24"/>
          <w:shd w:val="clear" w:color="auto" w:fill="FFFFFF"/>
        </w:rPr>
        <w:t>Accessed: 8 December 2022).</w:t>
      </w:r>
    </w:p>
    <w:p w14:paraId="0B7EA246"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Lundin, K.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(2021) ‘Functional gender differences in autism: An international, multidisciplinary expert survey using the International Classification of Functioning, Disability, and Health model’, </w:t>
      </w:r>
      <w:r w:rsidRPr="0032598B">
        <w:rPr>
          <w:rFonts w:ascii="Arial" w:eastAsia="Times New Roman" w:hAnsi="Arial" w:cs="Arial"/>
          <w:i/>
          <w:iCs/>
          <w:color w:val="000000"/>
          <w:sz w:val="24"/>
          <w:szCs w:val="24"/>
        </w:rPr>
        <w:t>Autism: the international journal of research and practice</w:t>
      </w:r>
      <w:r w:rsidRPr="0032598B">
        <w:rPr>
          <w:rFonts w:ascii="Arial" w:eastAsia="Times New Roman" w:hAnsi="Arial" w:cs="Arial"/>
          <w:color w:val="000000"/>
          <w:sz w:val="24"/>
          <w:szCs w:val="24"/>
        </w:rPr>
        <w:t>, 25(4), pp. 1020–1035. Available at:</w:t>
      </w:r>
      <w:hyperlink r:id="rId31"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https://doi.org/10.1177/1362361320975311</w:t>
        </w:r>
      </w:hyperlink>
      <w:r w:rsidRPr="0032598B">
        <w:rPr>
          <w:rFonts w:ascii="Arial" w:eastAsia="Times New Roman" w:hAnsi="Arial" w:cs="Arial"/>
          <w:color w:val="000000"/>
          <w:sz w:val="24"/>
          <w:szCs w:val="24"/>
        </w:rPr>
        <w:t xml:space="preserve"> </w:t>
      </w:r>
      <w:r w:rsidRPr="0032598B">
        <w:rPr>
          <w:rFonts w:ascii="Arial" w:eastAsia="Times New Roman" w:hAnsi="Arial" w:cs="Arial"/>
          <w:color w:val="000000"/>
          <w:sz w:val="24"/>
          <w:szCs w:val="24"/>
          <w:shd w:val="clear" w:color="auto" w:fill="FFFFFF"/>
        </w:rPr>
        <w:t>(Accessed: 4 December 2022).</w:t>
      </w:r>
    </w:p>
    <w:p w14:paraId="142400B8"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w:t>
      </w:r>
      <w:proofErr w:type="spellStart"/>
      <w:r w:rsidRPr="0032598B">
        <w:rPr>
          <w:rFonts w:ascii="Arial" w:eastAsia="Times New Roman" w:hAnsi="Arial" w:cs="Arial"/>
          <w:color w:val="000000"/>
          <w:sz w:val="24"/>
          <w:szCs w:val="24"/>
        </w:rPr>
        <w:t>Mahadew</w:t>
      </w:r>
      <w:proofErr w:type="spellEnd"/>
      <w:r w:rsidRPr="0032598B">
        <w:rPr>
          <w:rFonts w:ascii="Arial" w:eastAsia="Times New Roman" w:hAnsi="Arial" w:cs="Arial"/>
          <w:color w:val="000000"/>
          <w:sz w:val="24"/>
          <w:szCs w:val="24"/>
        </w:rPr>
        <w:t xml:space="preserve">, A. and </w:t>
      </w:r>
      <w:proofErr w:type="spellStart"/>
      <w:r w:rsidRPr="0032598B">
        <w:rPr>
          <w:rFonts w:ascii="Arial" w:eastAsia="Times New Roman" w:hAnsi="Arial" w:cs="Arial"/>
          <w:color w:val="000000"/>
          <w:sz w:val="24"/>
          <w:szCs w:val="24"/>
        </w:rPr>
        <w:t>Dipane</w:t>
      </w:r>
      <w:proofErr w:type="spellEnd"/>
      <w:r w:rsidRPr="0032598B">
        <w:rPr>
          <w:rFonts w:ascii="Arial" w:eastAsia="Times New Roman" w:hAnsi="Arial" w:cs="Arial"/>
          <w:color w:val="000000"/>
          <w:sz w:val="24"/>
          <w:szCs w:val="24"/>
        </w:rPr>
        <w:t xml:space="preserve"> J. (2022) ‘Understanding inclusion in early childhood care and education: A participatory action learning and action research study’, </w:t>
      </w:r>
      <w:r w:rsidRPr="0032598B">
        <w:rPr>
          <w:rFonts w:ascii="Arial" w:eastAsia="Times New Roman" w:hAnsi="Arial" w:cs="Arial"/>
          <w:i/>
          <w:iCs/>
          <w:color w:val="000000"/>
          <w:sz w:val="24"/>
          <w:szCs w:val="24"/>
        </w:rPr>
        <w:t>South African Journal of Childhood Education</w:t>
      </w:r>
      <w:r w:rsidRPr="0032598B">
        <w:rPr>
          <w:rFonts w:ascii="Arial" w:eastAsia="Times New Roman" w:hAnsi="Arial" w:cs="Arial"/>
          <w:color w:val="000000"/>
          <w:sz w:val="24"/>
          <w:szCs w:val="24"/>
        </w:rPr>
        <w:t>,12(1), pp 1-28. DOI:10.4102/</w:t>
      </w:r>
      <w:proofErr w:type="gramStart"/>
      <w:r w:rsidRPr="0032598B">
        <w:rPr>
          <w:rFonts w:ascii="Arial" w:eastAsia="Times New Roman" w:hAnsi="Arial" w:cs="Arial"/>
          <w:color w:val="000000"/>
          <w:sz w:val="24"/>
          <w:szCs w:val="24"/>
        </w:rPr>
        <w:t>sajce.v</w:t>
      </w:r>
      <w:proofErr w:type="gramEnd"/>
      <w:r w:rsidRPr="0032598B">
        <w:rPr>
          <w:rFonts w:ascii="Arial" w:eastAsia="Times New Roman" w:hAnsi="Arial" w:cs="Arial"/>
          <w:color w:val="000000"/>
          <w:sz w:val="24"/>
          <w:szCs w:val="24"/>
        </w:rPr>
        <w:t>12i1.1073 </w:t>
      </w:r>
    </w:p>
    <w:p w14:paraId="443C498B"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bookmarkStart w:id="24" w:name="_Hlk121681957"/>
      <w:proofErr w:type="spellStart"/>
      <w:r w:rsidRPr="009E7119">
        <w:rPr>
          <w:rFonts w:ascii="Arial" w:eastAsia="Times New Roman" w:hAnsi="Arial" w:cs="Arial"/>
          <w:color w:val="000000"/>
          <w:sz w:val="24"/>
          <w:szCs w:val="24"/>
        </w:rPr>
        <w:lastRenderedPageBreak/>
        <w:t>Mailey</w:t>
      </w:r>
      <w:proofErr w:type="spellEnd"/>
      <w:r w:rsidRPr="009E7119">
        <w:rPr>
          <w:rFonts w:ascii="Arial" w:eastAsia="Times New Roman" w:hAnsi="Arial" w:cs="Arial"/>
          <w:color w:val="000000"/>
          <w:sz w:val="24"/>
          <w:szCs w:val="24"/>
        </w:rPr>
        <w:t xml:space="preserve">, E.L. et al. (2016) </w:t>
      </w:r>
      <w:bookmarkEnd w:id="24"/>
      <w:r w:rsidRPr="009E7119">
        <w:rPr>
          <w:rFonts w:ascii="Arial" w:eastAsia="Times New Roman" w:hAnsi="Arial" w:cs="Arial"/>
          <w:color w:val="000000"/>
          <w:sz w:val="24"/>
          <w:szCs w:val="24"/>
        </w:rPr>
        <w:t xml:space="preserve">‘Overcoming barriers to exercise among parents: a social cognitive theory perspective’, Journal of </w:t>
      </w:r>
      <w:proofErr w:type="spellStart"/>
      <w:r w:rsidRPr="009E7119">
        <w:rPr>
          <w:rFonts w:ascii="Arial" w:eastAsia="Times New Roman" w:hAnsi="Arial" w:cs="Arial"/>
          <w:color w:val="000000"/>
          <w:sz w:val="24"/>
          <w:szCs w:val="24"/>
        </w:rPr>
        <w:t>behavioral</w:t>
      </w:r>
      <w:proofErr w:type="spellEnd"/>
      <w:r w:rsidRPr="009E7119">
        <w:rPr>
          <w:rFonts w:ascii="Arial" w:eastAsia="Times New Roman" w:hAnsi="Arial" w:cs="Arial"/>
          <w:color w:val="000000"/>
          <w:sz w:val="24"/>
          <w:szCs w:val="24"/>
        </w:rPr>
        <w:t xml:space="preserve"> medicine, 39(4), pp. 599–609. Available at: </w:t>
      </w:r>
      <w:hyperlink r:id="rId32" w:history="1">
        <w:r w:rsidRPr="009E7119">
          <w:rPr>
            <w:rStyle w:val="Hyperlink"/>
            <w:rFonts w:ascii="Arial" w:eastAsia="Times New Roman" w:hAnsi="Arial" w:cs="Arial"/>
            <w:sz w:val="24"/>
            <w:szCs w:val="24"/>
          </w:rPr>
          <w:t>https://doi.org/10.1007/s10865-016-9744-8</w:t>
        </w:r>
      </w:hyperlink>
      <w:r w:rsidRPr="009E7119">
        <w:rPr>
          <w:rFonts w:ascii="Arial" w:eastAsia="Times New Roman" w:hAnsi="Arial" w:cs="Arial"/>
          <w:color w:val="000000"/>
          <w:sz w:val="24"/>
          <w:szCs w:val="24"/>
        </w:rPr>
        <w:t>.</w:t>
      </w:r>
    </w:p>
    <w:p w14:paraId="57DE23E6"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Mathews, B. </w:t>
      </w:r>
      <w:r w:rsidRPr="0032598B">
        <w:rPr>
          <w:rFonts w:ascii="Arial" w:eastAsia="Times New Roman" w:hAnsi="Arial" w:cs="Arial"/>
          <w:i/>
          <w:iCs/>
          <w:color w:val="000000"/>
          <w:sz w:val="24"/>
          <w:szCs w:val="24"/>
          <w:shd w:val="clear" w:color="auto" w:fill="FFFFFF"/>
        </w:rPr>
        <w:t xml:space="preserve">et al. </w:t>
      </w:r>
      <w:r w:rsidRPr="0032598B">
        <w:rPr>
          <w:rFonts w:ascii="Arial" w:eastAsia="Times New Roman" w:hAnsi="Arial" w:cs="Arial"/>
          <w:color w:val="000000"/>
          <w:sz w:val="24"/>
          <w:szCs w:val="24"/>
          <w:shd w:val="clear" w:color="auto" w:fill="FFFFFF"/>
        </w:rPr>
        <w:t xml:space="preserve">(2020) ‘Improving measurement of child abuse and neglect’, </w:t>
      </w:r>
      <w:r w:rsidRPr="0032598B">
        <w:rPr>
          <w:rFonts w:ascii="Arial" w:eastAsia="Times New Roman" w:hAnsi="Arial" w:cs="Arial"/>
          <w:i/>
          <w:iCs/>
          <w:color w:val="000000"/>
          <w:sz w:val="24"/>
          <w:szCs w:val="24"/>
          <w:shd w:val="clear" w:color="auto" w:fill="FFFFFF"/>
        </w:rPr>
        <w:t>A systematic review and analysis of national prevalence studies,</w:t>
      </w:r>
      <w:r w:rsidRPr="0032598B">
        <w:rPr>
          <w:rFonts w:ascii="Arial" w:eastAsia="Times New Roman" w:hAnsi="Arial" w:cs="Arial"/>
          <w:color w:val="000000"/>
          <w:sz w:val="24"/>
          <w:szCs w:val="24"/>
          <w:shd w:val="clear" w:color="auto" w:fill="FFFFFF"/>
        </w:rPr>
        <w:t xml:space="preserve"> 15(1), pp. 20–34. Available at:</w:t>
      </w:r>
      <w:hyperlink r:id="rId33" w:history="1">
        <w:r w:rsidRPr="0032598B">
          <w:rPr>
            <w:rFonts w:ascii="Arial" w:eastAsia="Times New Roman" w:hAnsi="Arial" w:cs="Arial"/>
            <w:color w:val="333333"/>
            <w:sz w:val="24"/>
            <w:szCs w:val="24"/>
            <w:u w:val="single"/>
            <w:shd w:val="clear" w:color="auto" w:fill="FFFFFF"/>
          </w:rPr>
          <w:t xml:space="preserve"> </w:t>
        </w:r>
        <w:r w:rsidRPr="0032598B">
          <w:rPr>
            <w:rFonts w:ascii="Arial" w:eastAsia="Times New Roman" w:hAnsi="Arial" w:cs="Arial"/>
            <w:color w:val="1155CC"/>
            <w:sz w:val="24"/>
            <w:szCs w:val="24"/>
            <w:u w:val="single"/>
            <w:shd w:val="clear" w:color="auto" w:fill="FFFFFF"/>
          </w:rPr>
          <w:t>https://doi.org/10.1371/journal.pone.0227884</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shd w:val="clear" w:color="auto" w:fill="FFFFFF"/>
        </w:rPr>
        <w:t>(Accessed: 11 December 2022).</w:t>
      </w:r>
    </w:p>
    <w:p w14:paraId="0014168F" w14:textId="77777777" w:rsidR="004E2134" w:rsidRPr="0032598B" w:rsidRDefault="004E2134" w:rsidP="004E2134">
      <w:pPr>
        <w:shd w:val="clear" w:color="auto" w:fill="FFFFFF"/>
        <w:spacing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Mathieson, K. (2015) </w:t>
      </w:r>
      <w:r w:rsidRPr="0032598B">
        <w:rPr>
          <w:rFonts w:ascii="Arial" w:eastAsia="Times New Roman" w:hAnsi="Arial" w:cs="Arial"/>
          <w:i/>
          <w:iCs/>
          <w:color w:val="000000"/>
          <w:sz w:val="24"/>
          <w:szCs w:val="24"/>
        </w:rPr>
        <w:t xml:space="preserve">Inclusion in the Early Years. </w:t>
      </w:r>
      <w:r w:rsidRPr="0032598B">
        <w:rPr>
          <w:rFonts w:ascii="Arial" w:eastAsia="Times New Roman" w:hAnsi="Arial" w:cs="Arial"/>
          <w:color w:val="000000"/>
          <w:sz w:val="24"/>
          <w:szCs w:val="24"/>
        </w:rPr>
        <w:t xml:space="preserve">1st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McGraw-Hill Education Press</w:t>
      </w:r>
      <w:proofErr w:type="gramStart"/>
      <w:r w:rsidRPr="0032598B">
        <w:rPr>
          <w:rFonts w:ascii="Arial" w:eastAsia="Times New Roman" w:hAnsi="Arial" w:cs="Arial"/>
          <w:color w:val="000000"/>
          <w:sz w:val="24"/>
          <w:szCs w:val="24"/>
        </w:rPr>
        <w:t>. .</w:t>
      </w:r>
      <w:proofErr w:type="gramEnd"/>
    </w:p>
    <w:p w14:paraId="1DB223EC"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Maxwell, N.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(2020) ‘Home education for children with additional learning needs - a better choice or the only option?’, </w:t>
      </w:r>
      <w:r w:rsidRPr="0032598B">
        <w:rPr>
          <w:rFonts w:ascii="Arial" w:eastAsia="Times New Roman" w:hAnsi="Arial" w:cs="Arial"/>
          <w:i/>
          <w:iCs/>
          <w:color w:val="000000"/>
          <w:sz w:val="24"/>
          <w:szCs w:val="24"/>
        </w:rPr>
        <w:t>Educational review,</w:t>
      </w:r>
      <w:r w:rsidRPr="0032598B">
        <w:rPr>
          <w:rFonts w:ascii="Arial" w:eastAsia="Times New Roman" w:hAnsi="Arial" w:cs="Arial"/>
          <w:color w:val="000000"/>
          <w:sz w:val="24"/>
          <w:szCs w:val="24"/>
        </w:rPr>
        <w:t xml:space="preserve"> 72(4), pp. 427–442. Available at:</w:t>
      </w:r>
      <w:hyperlink r:id="rId34"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https://doi.org/10.1080/00131911.2018.1532955</w:t>
        </w:r>
      </w:hyperlink>
      <w:r w:rsidRPr="0032598B">
        <w:rPr>
          <w:rFonts w:ascii="Arial" w:eastAsia="Times New Roman" w:hAnsi="Arial" w:cs="Arial"/>
          <w:color w:val="000000"/>
          <w:sz w:val="24"/>
          <w:szCs w:val="24"/>
        </w:rPr>
        <w:t xml:space="preserve"> (Accessed: 6 December 2022).</w:t>
      </w:r>
    </w:p>
    <w:p w14:paraId="5618E283"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‌Mistry, R.S.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(2016) ‘Children’s Reasoning about Poverty, Economic Mobility, and Helping Behaviour: Results of a Curriculum Intervention in the Early School Years’, </w:t>
      </w:r>
      <w:r w:rsidRPr="0032598B">
        <w:rPr>
          <w:rFonts w:ascii="Arial" w:eastAsia="Times New Roman" w:hAnsi="Arial" w:cs="Arial"/>
          <w:i/>
          <w:iCs/>
          <w:color w:val="000000"/>
          <w:sz w:val="24"/>
          <w:szCs w:val="24"/>
        </w:rPr>
        <w:t>Journal of Social Issues</w:t>
      </w:r>
      <w:r w:rsidRPr="0032598B">
        <w:rPr>
          <w:rFonts w:ascii="Arial" w:eastAsia="Times New Roman" w:hAnsi="Arial" w:cs="Arial"/>
          <w:color w:val="000000"/>
          <w:sz w:val="24"/>
          <w:szCs w:val="24"/>
        </w:rPr>
        <w:t>, 72(4), pp.760–788. DOI:10.1111/josi.12193.</w:t>
      </w:r>
    </w:p>
    <w:p w14:paraId="13B69189"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Morley, D., Bailey, R., Tan, J. and Cooke, B. (2005) ‘Inclusive Physical Education: teachers’ views of including pupils with Special Educational Needs and/or disabilities in Physical Education’, </w:t>
      </w:r>
      <w:r w:rsidRPr="0032598B">
        <w:rPr>
          <w:rFonts w:ascii="Arial" w:eastAsia="Times New Roman" w:hAnsi="Arial" w:cs="Arial"/>
          <w:i/>
          <w:iCs/>
          <w:color w:val="000000"/>
          <w:sz w:val="24"/>
          <w:szCs w:val="24"/>
        </w:rPr>
        <w:t>European Physical Education Review</w:t>
      </w:r>
      <w:r w:rsidRPr="0032598B">
        <w:rPr>
          <w:rFonts w:ascii="Arial" w:eastAsia="Times New Roman" w:hAnsi="Arial" w:cs="Arial"/>
          <w:color w:val="000000"/>
          <w:sz w:val="24"/>
          <w:szCs w:val="24"/>
        </w:rPr>
        <w:t>, 11(1), pp.84–107. DOI:10.1177/1356336x05049826</w:t>
      </w:r>
    </w:p>
    <w:p w14:paraId="5DF9F55B" w14:textId="77777777" w:rsidR="004E2134" w:rsidRPr="0032598B" w:rsidRDefault="004E2134" w:rsidP="004E2134">
      <w:pPr>
        <w:spacing w:before="24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rPr>
        <w:t>Narzisi</w:t>
      </w:r>
      <w:proofErr w:type="spellEnd"/>
      <w:r w:rsidRPr="0032598B">
        <w:rPr>
          <w:rFonts w:ascii="Arial" w:eastAsia="Times New Roman" w:hAnsi="Arial" w:cs="Arial"/>
          <w:color w:val="000000"/>
          <w:sz w:val="24"/>
          <w:szCs w:val="24"/>
        </w:rPr>
        <w:t xml:space="preserve">, A. (2021) </w:t>
      </w:r>
      <w:r w:rsidRPr="0032598B">
        <w:rPr>
          <w:rFonts w:ascii="Arial" w:eastAsia="Times New Roman" w:hAnsi="Arial" w:cs="Arial"/>
          <w:i/>
          <w:iCs/>
          <w:color w:val="000000"/>
          <w:sz w:val="24"/>
          <w:szCs w:val="24"/>
        </w:rPr>
        <w:t>Advances in Autism Research</w:t>
      </w:r>
      <w:r w:rsidRPr="0032598B">
        <w:rPr>
          <w:rFonts w:ascii="Arial" w:eastAsia="Times New Roman" w:hAnsi="Arial" w:cs="Arial"/>
          <w:color w:val="000000"/>
          <w:sz w:val="24"/>
          <w:szCs w:val="24"/>
        </w:rPr>
        <w:t>. Basel: MDPI - Multidisciplinary Digital Publishing Institute.</w:t>
      </w:r>
    </w:p>
    <w:p w14:paraId="594693ED"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Newstead, S. and Isles-Buck, E. (2019) </w:t>
      </w:r>
      <w:r w:rsidRPr="0032598B">
        <w:rPr>
          <w:rFonts w:ascii="Arial" w:eastAsia="Times New Roman" w:hAnsi="Arial" w:cs="Arial"/>
          <w:i/>
          <w:iCs/>
          <w:color w:val="000000"/>
          <w:sz w:val="24"/>
          <w:szCs w:val="24"/>
          <w:shd w:val="clear" w:color="auto" w:fill="FFFFFF"/>
        </w:rPr>
        <w:t>Essential Skills for Managers of Child-Centred Settings</w:t>
      </w:r>
      <w:r w:rsidRPr="0032598B">
        <w:rPr>
          <w:rFonts w:ascii="Arial" w:eastAsia="Times New Roman" w:hAnsi="Arial" w:cs="Arial"/>
          <w:color w:val="000000"/>
          <w:sz w:val="24"/>
          <w:szCs w:val="24"/>
          <w:shd w:val="clear" w:color="auto" w:fill="FFFFFF"/>
        </w:rPr>
        <w:t xml:space="preserve">. 3rd </w:t>
      </w:r>
      <w:proofErr w:type="spellStart"/>
      <w:r w:rsidRPr="0032598B">
        <w:rPr>
          <w:rFonts w:ascii="Arial" w:eastAsia="Times New Roman" w:hAnsi="Arial" w:cs="Arial"/>
          <w:color w:val="000000"/>
          <w:sz w:val="24"/>
          <w:szCs w:val="24"/>
          <w:shd w:val="clear" w:color="auto" w:fill="FFFFFF"/>
        </w:rPr>
        <w:t>edn</w:t>
      </w:r>
      <w:proofErr w:type="spellEnd"/>
      <w:r w:rsidRPr="0032598B">
        <w:rPr>
          <w:rFonts w:ascii="Arial" w:eastAsia="Times New Roman" w:hAnsi="Arial" w:cs="Arial"/>
          <w:color w:val="000000"/>
          <w:sz w:val="24"/>
          <w:szCs w:val="24"/>
          <w:shd w:val="clear" w:color="auto" w:fill="FFFFFF"/>
        </w:rPr>
        <w:t>. London: Routledge.</w:t>
      </w:r>
    </w:p>
    <w:p w14:paraId="03A5CC35" w14:textId="77777777" w:rsidR="004E2134" w:rsidRPr="0032598B" w:rsidRDefault="004E2134" w:rsidP="004E2134">
      <w:pPr>
        <w:spacing w:before="100" w:after="10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rPr>
        <w:t>Nuske</w:t>
      </w:r>
      <w:proofErr w:type="spellEnd"/>
      <w:r w:rsidRPr="0032598B">
        <w:rPr>
          <w:rFonts w:ascii="Arial" w:eastAsia="Times New Roman" w:hAnsi="Arial" w:cs="Arial"/>
          <w:color w:val="000000"/>
          <w:sz w:val="24"/>
          <w:szCs w:val="24"/>
        </w:rPr>
        <w:t xml:space="preserve">, H.J.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(2019) ‘Broken bridges—new school transitions for students with autism spectrum disorder: A systematic review on difficulties and strategies for success’, </w:t>
      </w:r>
      <w:r w:rsidRPr="0032598B">
        <w:rPr>
          <w:rFonts w:ascii="Arial" w:eastAsia="Times New Roman" w:hAnsi="Arial" w:cs="Arial"/>
          <w:i/>
          <w:iCs/>
          <w:color w:val="000000"/>
          <w:sz w:val="24"/>
          <w:szCs w:val="24"/>
        </w:rPr>
        <w:t>Autism</w:t>
      </w:r>
      <w:r w:rsidRPr="0032598B">
        <w:rPr>
          <w:rFonts w:ascii="Arial" w:eastAsia="Times New Roman" w:hAnsi="Arial" w:cs="Arial"/>
          <w:color w:val="000000"/>
          <w:sz w:val="24"/>
          <w:szCs w:val="24"/>
        </w:rPr>
        <w:t>, 23(2), pp. 306–325. Available at:</w:t>
      </w:r>
      <w:hyperlink r:id="rId35"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https://doi.org/10.1177/1362361318754529</w:t>
        </w:r>
      </w:hyperlink>
      <w:r w:rsidRPr="0032598B">
        <w:rPr>
          <w:rFonts w:ascii="Arial" w:eastAsia="Times New Roman" w:hAnsi="Arial" w:cs="Arial"/>
          <w:color w:val="000000"/>
          <w:sz w:val="24"/>
          <w:szCs w:val="24"/>
        </w:rPr>
        <w:t xml:space="preserve"> (Accessed: 4 December 2022).</w:t>
      </w:r>
    </w:p>
    <w:p w14:paraId="0A97D051"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O’Connor, M.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(2020) ‘Learning outcomes of children with teacher</w:t>
      </w:r>
      <w:r w:rsidRPr="0032598B">
        <w:rPr>
          <w:rFonts w:ascii="Cambria Math" w:eastAsia="Times New Roman" w:hAnsi="Cambria Math" w:cs="Cambria Math"/>
          <w:color w:val="000000"/>
          <w:sz w:val="24"/>
          <w:szCs w:val="24"/>
        </w:rPr>
        <w:t>‐</w:t>
      </w:r>
      <w:r w:rsidRPr="0032598B">
        <w:rPr>
          <w:rFonts w:ascii="Arial" w:eastAsia="Times New Roman" w:hAnsi="Arial" w:cs="Arial"/>
          <w:color w:val="000000"/>
          <w:sz w:val="24"/>
          <w:szCs w:val="24"/>
        </w:rPr>
        <w:t xml:space="preserve">identified emerging health and developmental needs’, </w:t>
      </w:r>
      <w:r w:rsidRPr="0032598B">
        <w:rPr>
          <w:rFonts w:ascii="Arial" w:eastAsia="Times New Roman" w:hAnsi="Arial" w:cs="Arial"/>
          <w:i/>
          <w:iCs/>
          <w:color w:val="000000"/>
          <w:sz w:val="24"/>
          <w:szCs w:val="24"/>
        </w:rPr>
        <w:t xml:space="preserve">Child: care, </w:t>
      </w:r>
      <w:proofErr w:type="gramStart"/>
      <w:r w:rsidRPr="0032598B">
        <w:rPr>
          <w:rFonts w:ascii="Arial" w:eastAsia="Times New Roman" w:hAnsi="Arial" w:cs="Arial"/>
          <w:i/>
          <w:iCs/>
          <w:color w:val="000000"/>
          <w:sz w:val="24"/>
          <w:szCs w:val="24"/>
        </w:rPr>
        <w:t>health</w:t>
      </w:r>
      <w:proofErr w:type="gramEnd"/>
      <w:r w:rsidRPr="0032598B">
        <w:rPr>
          <w:rFonts w:ascii="Arial" w:eastAsia="Times New Roman" w:hAnsi="Arial" w:cs="Arial"/>
          <w:i/>
          <w:iCs/>
          <w:color w:val="000000"/>
          <w:sz w:val="24"/>
          <w:szCs w:val="24"/>
        </w:rPr>
        <w:t xml:space="preserve"> and development</w:t>
      </w:r>
      <w:r w:rsidRPr="0032598B">
        <w:rPr>
          <w:rFonts w:ascii="Arial" w:eastAsia="Times New Roman" w:hAnsi="Arial" w:cs="Arial"/>
          <w:color w:val="000000"/>
          <w:sz w:val="24"/>
          <w:szCs w:val="24"/>
        </w:rPr>
        <w:t xml:space="preserve">, </w:t>
      </w:r>
      <w:r w:rsidRPr="0032598B">
        <w:rPr>
          <w:rFonts w:ascii="Arial" w:eastAsia="Times New Roman" w:hAnsi="Arial" w:cs="Arial"/>
          <w:color w:val="000000"/>
          <w:sz w:val="24"/>
          <w:szCs w:val="24"/>
        </w:rPr>
        <w:lastRenderedPageBreak/>
        <w:t>46(2), pp. 223–231. Available at:</w:t>
      </w:r>
      <w:hyperlink r:id="rId36"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https://doi.org/10.1111/cch.12737</w:t>
        </w:r>
      </w:hyperlink>
      <w:r w:rsidRPr="0032598B">
        <w:rPr>
          <w:rFonts w:ascii="Arial" w:eastAsia="Times New Roman" w:hAnsi="Arial" w:cs="Arial"/>
          <w:color w:val="000000"/>
          <w:sz w:val="24"/>
          <w:szCs w:val="24"/>
        </w:rPr>
        <w:t xml:space="preserve"> (Accessed: 2 December 2022).</w:t>
      </w:r>
    </w:p>
    <w:p w14:paraId="7D1F7CB4"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O’Sullivan, J. (2015) </w:t>
      </w:r>
      <w:r w:rsidRPr="0032598B">
        <w:rPr>
          <w:rFonts w:ascii="Arial" w:eastAsia="Times New Roman" w:hAnsi="Arial" w:cs="Arial"/>
          <w:i/>
          <w:iCs/>
          <w:color w:val="000000"/>
          <w:sz w:val="24"/>
          <w:szCs w:val="24"/>
        </w:rPr>
        <w:t>Successful leadership in the early years</w:t>
      </w:r>
      <w:r w:rsidRPr="0032598B">
        <w:rPr>
          <w:rFonts w:ascii="Arial" w:eastAsia="Times New Roman" w:hAnsi="Arial" w:cs="Arial"/>
          <w:color w:val="000000"/>
          <w:sz w:val="24"/>
          <w:szCs w:val="24"/>
        </w:rPr>
        <w:t xml:space="preserve">. 2nd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London, England: Bloomsbury.</w:t>
      </w:r>
    </w:p>
    <w:p w14:paraId="3BFFF7F5"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Ovington, S. (2011) ‘Supporting a person with autism through stressful personal care: Understanding the fear and pain involved for a client who needed her toenails cut led to a successful outcome’, </w:t>
      </w:r>
      <w:r w:rsidRPr="0032598B">
        <w:rPr>
          <w:rFonts w:ascii="Arial" w:eastAsia="Times New Roman" w:hAnsi="Arial" w:cs="Arial"/>
          <w:i/>
          <w:iCs/>
          <w:color w:val="000000"/>
          <w:sz w:val="24"/>
          <w:szCs w:val="24"/>
          <w:shd w:val="clear" w:color="auto" w:fill="FFFFFF"/>
        </w:rPr>
        <w:t>Learning disability practice</w:t>
      </w:r>
      <w:r w:rsidRPr="0032598B">
        <w:rPr>
          <w:rFonts w:ascii="Arial" w:eastAsia="Times New Roman" w:hAnsi="Arial" w:cs="Arial"/>
          <w:color w:val="000000"/>
          <w:sz w:val="24"/>
          <w:szCs w:val="24"/>
          <w:shd w:val="clear" w:color="auto" w:fill="FFFFFF"/>
        </w:rPr>
        <w:t>, 14(9), pp. 20–21. Available at:</w:t>
      </w:r>
      <w:hyperlink r:id="rId37" w:history="1">
        <w:r w:rsidRPr="0032598B">
          <w:rPr>
            <w:rFonts w:ascii="Arial" w:eastAsia="Times New Roman" w:hAnsi="Arial" w:cs="Arial"/>
            <w:color w:val="333333"/>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https://doi.org/10.7748/ldp2011.11.14.9.20.c8806</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rPr>
        <w:t>(Accessed: 6 December 2022).</w:t>
      </w:r>
    </w:p>
    <w:p w14:paraId="65D84180"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 Paige-Smith, A. and Craft, A. (2011) </w:t>
      </w:r>
      <w:r w:rsidRPr="0032598B">
        <w:rPr>
          <w:rFonts w:ascii="Arial" w:eastAsia="Times New Roman" w:hAnsi="Arial" w:cs="Arial"/>
          <w:i/>
          <w:iCs/>
          <w:color w:val="000000"/>
          <w:sz w:val="24"/>
          <w:szCs w:val="24"/>
        </w:rPr>
        <w:t>Developing reflective practice in the early years.</w:t>
      </w:r>
      <w:r w:rsidRPr="0032598B">
        <w:rPr>
          <w:rFonts w:ascii="Arial" w:eastAsia="Times New Roman" w:hAnsi="Arial" w:cs="Arial"/>
          <w:color w:val="000000"/>
          <w:sz w:val="24"/>
          <w:szCs w:val="24"/>
        </w:rPr>
        <w:t xml:space="preserve"> 2nd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Berkshire: McGraw Hill.</w:t>
      </w:r>
    </w:p>
    <w:p w14:paraId="3455C0FD" w14:textId="77777777" w:rsidR="004E2134" w:rsidRPr="0032598B" w:rsidRDefault="004E2134" w:rsidP="004E2134">
      <w:pPr>
        <w:shd w:val="clear" w:color="auto" w:fill="FFFFFF"/>
        <w:spacing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rPr>
        <w:t>Palaiologou</w:t>
      </w:r>
      <w:proofErr w:type="spellEnd"/>
      <w:r w:rsidRPr="0032598B">
        <w:rPr>
          <w:rFonts w:ascii="Arial" w:eastAsia="Times New Roman" w:hAnsi="Arial" w:cs="Arial"/>
          <w:color w:val="000000"/>
          <w:sz w:val="24"/>
          <w:szCs w:val="24"/>
        </w:rPr>
        <w:t xml:space="preserve">, J. (2016) </w:t>
      </w:r>
      <w:r w:rsidRPr="0032598B">
        <w:rPr>
          <w:rFonts w:ascii="Arial" w:eastAsia="Times New Roman" w:hAnsi="Arial" w:cs="Arial"/>
          <w:i/>
          <w:iCs/>
          <w:color w:val="000000"/>
          <w:sz w:val="24"/>
          <w:szCs w:val="24"/>
        </w:rPr>
        <w:t>The Early Years Foundation Stage: Theory and Practice</w:t>
      </w:r>
      <w:r w:rsidRPr="0032598B">
        <w:rPr>
          <w:rFonts w:ascii="Arial" w:eastAsia="Times New Roman" w:hAnsi="Arial" w:cs="Arial"/>
          <w:color w:val="000000"/>
          <w:sz w:val="24"/>
          <w:szCs w:val="24"/>
        </w:rPr>
        <w:t xml:space="preserve">, 1st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United Kingdom: SAGE Publications.</w:t>
      </w:r>
    </w:p>
    <w:p w14:paraId="58D97C8E"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Penn, H. (2001) </w:t>
      </w:r>
      <w:r w:rsidRPr="0032598B">
        <w:rPr>
          <w:rFonts w:ascii="Arial" w:eastAsia="Times New Roman" w:hAnsi="Arial" w:cs="Arial"/>
          <w:i/>
          <w:iCs/>
          <w:color w:val="000000"/>
          <w:sz w:val="24"/>
          <w:szCs w:val="24"/>
        </w:rPr>
        <w:t xml:space="preserve">Early childhood </w:t>
      </w:r>
      <w:proofErr w:type="gramStart"/>
      <w:r w:rsidRPr="0032598B">
        <w:rPr>
          <w:rFonts w:ascii="Arial" w:eastAsia="Times New Roman" w:hAnsi="Arial" w:cs="Arial"/>
          <w:i/>
          <w:iCs/>
          <w:color w:val="000000"/>
          <w:sz w:val="24"/>
          <w:szCs w:val="24"/>
        </w:rPr>
        <w:t>services :</w:t>
      </w:r>
      <w:proofErr w:type="gramEnd"/>
      <w:r w:rsidRPr="0032598B">
        <w:rPr>
          <w:rFonts w:ascii="Arial" w:eastAsia="Times New Roman" w:hAnsi="Arial" w:cs="Arial"/>
          <w:i/>
          <w:iCs/>
          <w:color w:val="000000"/>
          <w:sz w:val="24"/>
          <w:szCs w:val="24"/>
        </w:rPr>
        <w:t xml:space="preserve"> theory, policy, and practice. </w:t>
      </w:r>
      <w:r w:rsidRPr="0032598B">
        <w:rPr>
          <w:rFonts w:ascii="Arial" w:eastAsia="Times New Roman" w:hAnsi="Arial" w:cs="Arial"/>
          <w:color w:val="000000"/>
          <w:sz w:val="24"/>
          <w:szCs w:val="24"/>
        </w:rPr>
        <w:t>Buckingham: Open University Press.</w:t>
      </w:r>
    </w:p>
    <w:p w14:paraId="2A8C3AD7" w14:textId="77777777" w:rsidR="004E2134" w:rsidRPr="0032598B" w:rsidRDefault="004E2134" w:rsidP="004E2134">
      <w:pPr>
        <w:spacing w:before="240" w:after="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Perry, S.L. (2012) ‘Diversity, Donations, and Disadvantage: The Implications of Personal Fundraising for Racial Diversity in Evangelical Outreach Ministries’, </w:t>
      </w:r>
      <w:r w:rsidRPr="0032598B">
        <w:rPr>
          <w:rFonts w:ascii="Arial" w:eastAsia="Times New Roman" w:hAnsi="Arial" w:cs="Arial"/>
          <w:i/>
          <w:iCs/>
          <w:color w:val="000000"/>
          <w:sz w:val="24"/>
          <w:szCs w:val="24"/>
          <w:shd w:val="clear" w:color="auto" w:fill="FFFFFF"/>
        </w:rPr>
        <w:t xml:space="preserve">The journal of evaluation of fund-raising, </w:t>
      </w:r>
      <w:r w:rsidRPr="0032598B">
        <w:rPr>
          <w:rFonts w:ascii="Arial" w:eastAsia="Times New Roman" w:hAnsi="Arial" w:cs="Arial"/>
          <w:color w:val="000000"/>
          <w:sz w:val="24"/>
          <w:szCs w:val="24"/>
          <w:shd w:val="clear" w:color="auto" w:fill="FFFFFF"/>
        </w:rPr>
        <w:t>53(1), pp. 397–418. Available at:</w:t>
      </w:r>
      <w:hyperlink r:id="rId38"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https://doi.org/10.1007/s13644-011-0020-7</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shd w:val="clear" w:color="auto" w:fill="FFFFFF"/>
        </w:rPr>
        <w:t>(Accessed: 4 December 2022).</w:t>
      </w:r>
    </w:p>
    <w:p w14:paraId="60BA091E"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Rix, J. (2010) </w:t>
      </w:r>
      <w:r w:rsidRPr="0032598B">
        <w:rPr>
          <w:rFonts w:ascii="Arial" w:eastAsia="Times New Roman" w:hAnsi="Arial" w:cs="Arial"/>
          <w:i/>
          <w:iCs/>
          <w:color w:val="000000"/>
          <w:sz w:val="24"/>
          <w:szCs w:val="24"/>
          <w:shd w:val="clear" w:color="auto" w:fill="FFFFFF"/>
        </w:rPr>
        <w:t xml:space="preserve">Equality, participation and inclusion </w:t>
      </w:r>
      <w:proofErr w:type="gramStart"/>
      <w:r w:rsidRPr="0032598B">
        <w:rPr>
          <w:rFonts w:ascii="Arial" w:eastAsia="Times New Roman" w:hAnsi="Arial" w:cs="Arial"/>
          <w:i/>
          <w:iCs/>
          <w:color w:val="000000"/>
          <w:sz w:val="24"/>
          <w:szCs w:val="24"/>
          <w:shd w:val="clear" w:color="auto" w:fill="FFFFFF"/>
        </w:rPr>
        <w:t>2 :</w:t>
      </w:r>
      <w:proofErr w:type="gramEnd"/>
      <w:r w:rsidRPr="0032598B">
        <w:rPr>
          <w:rFonts w:ascii="Arial" w:eastAsia="Times New Roman" w:hAnsi="Arial" w:cs="Arial"/>
          <w:i/>
          <w:iCs/>
          <w:color w:val="000000"/>
          <w:sz w:val="24"/>
          <w:szCs w:val="24"/>
          <w:shd w:val="clear" w:color="auto" w:fill="FFFFFF"/>
        </w:rPr>
        <w:t xml:space="preserve"> diverse contexts</w:t>
      </w:r>
      <w:r w:rsidRPr="0032598B">
        <w:rPr>
          <w:rFonts w:ascii="Arial" w:eastAsia="Times New Roman" w:hAnsi="Arial" w:cs="Arial"/>
          <w:color w:val="000000"/>
          <w:sz w:val="24"/>
          <w:szCs w:val="24"/>
          <w:shd w:val="clear" w:color="auto" w:fill="FFFFFF"/>
        </w:rPr>
        <w:t xml:space="preserve">. 2nd </w:t>
      </w:r>
      <w:proofErr w:type="spellStart"/>
      <w:r w:rsidRPr="0032598B">
        <w:rPr>
          <w:rFonts w:ascii="Arial" w:eastAsia="Times New Roman" w:hAnsi="Arial" w:cs="Arial"/>
          <w:color w:val="000000"/>
          <w:sz w:val="24"/>
          <w:szCs w:val="24"/>
          <w:shd w:val="clear" w:color="auto" w:fill="FFFFFF"/>
        </w:rPr>
        <w:t>edn</w:t>
      </w:r>
      <w:proofErr w:type="spellEnd"/>
      <w:r w:rsidRPr="0032598B">
        <w:rPr>
          <w:rFonts w:ascii="Arial" w:eastAsia="Times New Roman" w:hAnsi="Arial" w:cs="Arial"/>
          <w:color w:val="000000"/>
          <w:sz w:val="24"/>
          <w:szCs w:val="24"/>
          <w:shd w:val="clear" w:color="auto" w:fill="FFFFFF"/>
        </w:rPr>
        <w:t xml:space="preserve">. </w:t>
      </w:r>
      <w:proofErr w:type="spellStart"/>
      <w:proofErr w:type="gramStart"/>
      <w:r w:rsidRPr="0032598B">
        <w:rPr>
          <w:rFonts w:ascii="Arial" w:eastAsia="Times New Roman" w:hAnsi="Arial" w:cs="Arial"/>
          <w:color w:val="000000"/>
          <w:sz w:val="24"/>
          <w:szCs w:val="24"/>
          <w:shd w:val="clear" w:color="auto" w:fill="FFFFFF"/>
        </w:rPr>
        <w:t>London:Routledge</w:t>
      </w:r>
      <w:proofErr w:type="spellEnd"/>
      <w:proofErr w:type="gramEnd"/>
      <w:r w:rsidRPr="0032598B">
        <w:rPr>
          <w:rFonts w:ascii="Arial" w:eastAsia="Times New Roman" w:hAnsi="Arial" w:cs="Arial"/>
          <w:color w:val="000000"/>
          <w:sz w:val="24"/>
          <w:szCs w:val="24"/>
          <w:shd w:val="clear" w:color="auto" w:fill="FFFFFF"/>
        </w:rPr>
        <w:t>.</w:t>
      </w:r>
    </w:p>
    <w:p w14:paraId="5BFCBAE2"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Rix, J. and Davies, S. (2005) </w:t>
      </w:r>
      <w:r w:rsidRPr="0032598B">
        <w:rPr>
          <w:rFonts w:ascii="Arial" w:eastAsia="Times New Roman" w:hAnsi="Arial" w:cs="Arial"/>
          <w:i/>
          <w:iCs/>
          <w:color w:val="000000"/>
          <w:sz w:val="24"/>
          <w:szCs w:val="24"/>
        </w:rPr>
        <w:t>Policy and power in inclusive education and values into practice.</w:t>
      </w:r>
      <w:r w:rsidRPr="0032598B">
        <w:rPr>
          <w:rFonts w:ascii="Arial" w:eastAsia="Times New Roman" w:hAnsi="Arial" w:cs="Arial"/>
          <w:color w:val="000000"/>
          <w:sz w:val="24"/>
          <w:szCs w:val="24"/>
        </w:rPr>
        <w:t xml:space="preserve"> London: </w:t>
      </w:r>
      <w:proofErr w:type="spellStart"/>
      <w:r w:rsidRPr="0032598B">
        <w:rPr>
          <w:rFonts w:ascii="Arial" w:eastAsia="Times New Roman" w:hAnsi="Arial" w:cs="Arial"/>
          <w:color w:val="000000"/>
          <w:sz w:val="24"/>
          <w:szCs w:val="24"/>
        </w:rPr>
        <w:t>RoutledgeFalmer</w:t>
      </w:r>
      <w:proofErr w:type="spellEnd"/>
      <w:r w:rsidRPr="0032598B">
        <w:rPr>
          <w:rFonts w:ascii="Arial" w:eastAsia="Times New Roman" w:hAnsi="Arial" w:cs="Arial"/>
          <w:color w:val="000000"/>
          <w:sz w:val="24"/>
          <w:szCs w:val="24"/>
        </w:rPr>
        <w:t>.</w:t>
      </w:r>
    </w:p>
    <w:p w14:paraId="099A5B07" w14:textId="77777777" w:rsidR="004E2134" w:rsidRPr="0032598B" w:rsidRDefault="004E2134" w:rsidP="004E2134">
      <w:pPr>
        <w:spacing w:before="240" w:after="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Ryan, J. (2006) ‘Inclusive Leadership and Social Justice for Schools’, </w:t>
      </w:r>
      <w:r w:rsidRPr="0032598B">
        <w:rPr>
          <w:rFonts w:ascii="Arial" w:eastAsia="Times New Roman" w:hAnsi="Arial" w:cs="Arial"/>
          <w:i/>
          <w:iCs/>
          <w:color w:val="000000"/>
          <w:sz w:val="24"/>
          <w:szCs w:val="24"/>
        </w:rPr>
        <w:t>Leadership and Policy in Schools</w:t>
      </w:r>
      <w:r w:rsidRPr="0032598B">
        <w:rPr>
          <w:rFonts w:ascii="Arial" w:eastAsia="Times New Roman" w:hAnsi="Arial" w:cs="Arial"/>
          <w:color w:val="000000"/>
          <w:sz w:val="24"/>
          <w:szCs w:val="24"/>
        </w:rPr>
        <w:t>, 5(1), pp.3–17. DOI:10.1080/15700760500483995.</w:t>
      </w:r>
    </w:p>
    <w:p w14:paraId="01A2D6BE"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w:t>
      </w:r>
      <w:proofErr w:type="spellStart"/>
      <w:r w:rsidRPr="0032598B">
        <w:rPr>
          <w:rFonts w:ascii="Arial" w:eastAsia="Times New Roman" w:hAnsi="Arial" w:cs="Arial"/>
          <w:color w:val="000000"/>
          <w:sz w:val="24"/>
          <w:szCs w:val="24"/>
        </w:rPr>
        <w:t>Siller</w:t>
      </w:r>
      <w:proofErr w:type="spellEnd"/>
      <w:r w:rsidRPr="0032598B">
        <w:rPr>
          <w:rFonts w:ascii="Arial" w:eastAsia="Times New Roman" w:hAnsi="Arial" w:cs="Arial"/>
          <w:color w:val="000000"/>
          <w:sz w:val="24"/>
          <w:szCs w:val="24"/>
        </w:rPr>
        <w:t xml:space="preserve">, M. </w:t>
      </w:r>
      <w:r w:rsidRPr="0032598B">
        <w:rPr>
          <w:rFonts w:ascii="Arial" w:eastAsia="Times New Roman" w:hAnsi="Arial" w:cs="Arial"/>
          <w:i/>
          <w:iCs/>
          <w:color w:val="000000"/>
          <w:sz w:val="24"/>
          <w:szCs w:val="24"/>
        </w:rPr>
        <w:t>et al.</w:t>
      </w:r>
      <w:r w:rsidRPr="0032598B">
        <w:rPr>
          <w:rFonts w:ascii="Arial" w:eastAsia="Times New Roman" w:hAnsi="Arial" w:cs="Arial"/>
          <w:color w:val="000000"/>
          <w:sz w:val="24"/>
          <w:szCs w:val="24"/>
        </w:rPr>
        <w:t xml:space="preserve"> (2021) ‘Inclusive Early Childhood Education for Children </w:t>
      </w:r>
      <w:proofErr w:type="gramStart"/>
      <w:r w:rsidRPr="0032598B">
        <w:rPr>
          <w:rFonts w:ascii="Arial" w:eastAsia="Times New Roman" w:hAnsi="Arial" w:cs="Arial"/>
          <w:color w:val="000000"/>
          <w:sz w:val="24"/>
          <w:szCs w:val="24"/>
        </w:rPr>
        <w:t>With</w:t>
      </w:r>
      <w:proofErr w:type="gramEnd"/>
      <w:r w:rsidRPr="0032598B">
        <w:rPr>
          <w:rFonts w:ascii="Arial" w:eastAsia="Times New Roman" w:hAnsi="Arial" w:cs="Arial"/>
          <w:color w:val="000000"/>
          <w:sz w:val="24"/>
          <w:szCs w:val="24"/>
        </w:rPr>
        <w:t xml:space="preserve"> and Without Autism: Progress, Barriers, and Future Directions’, </w:t>
      </w:r>
      <w:r w:rsidRPr="0032598B">
        <w:rPr>
          <w:rFonts w:ascii="Arial" w:eastAsia="Times New Roman" w:hAnsi="Arial" w:cs="Arial"/>
          <w:i/>
          <w:iCs/>
          <w:color w:val="000000"/>
          <w:sz w:val="24"/>
          <w:szCs w:val="24"/>
        </w:rPr>
        <w:t>Frontiers in psychiatry</w:t>
      </w:r>
      <w:r w:rsidRPr="0032598B">
        <w:rPr>
          <w:rFonts w:ascii="Arial" w:eastAsia="Times New Roman" w:hAnsi="Arial" w:cs="Arial"/>
          <w:color w:val="000000"/>
          <w:sz w:val="24"/>
          <w:szCs w:val="24"/>
        </w:rPr>
        <w:t>, 12, pp. 1-12. Available at:</w:t>
      </w:r>
      <w:hyperlink r:id="rId39"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https://doi.org/10.3389/fpsyt.2021.754648</w:t>
        </w:r>
      </w:hyperlink>
      <w:r w:rsidRPr="0032598B">
        <w:rPr>
          <w:rFonts w:ascii="Arial" w:eastAsia="Times New Roman" w:hAnsi="Arial" w:cs="Arial"/>
          <w:color w:val="000000"/>
          <w:sz w:val="24"/>
          <w:szCs w:val="24"/>
        </w:rPr>
        <w:t xml:space="preserve"> </w:t>
      </w:r>
      <w:r w:rsidRPr="0032598B">
        <w:rPr>
          <w:rFonts w:ascii="Arial" w:eastAsia="Times New Roman" w:hAnsi="Arial" w:cs="Arial"/>
          <w:color w:val="000000"/>
          <w:sz w:val="24"/>
          <w:szCs w:val="24"/>
          <w:shd w:val="clear" w:color="auto" w:fill="FFFFFF"/>
        </w:rPr>
        <w:t>(Accessed: 4 December 2022).</w:t>
      </w:r>
    </w:p>
    <w:p w14:paraId="5F14D72B"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lastRenderedPageBreak/>
        <w:t>Silveira-</w:t>
      </w:r>
      <w:proofErr w:type="spellStart"/>
      <w:r w:rsidRPr="0032598B">
        <w:rPr>
          <w:rFonts w:ascii="Arial" w:eastAsia="Times New Roman" w:hAnsi="Arial" w:cs="Arial"/>
          <w:color w:val="000000"/>
          <w:sz w:val="24"/>
          <w:szCs w:val="24"/>
        </w:rPr>
        <w:t>Zaldivar</w:t>
      </w:r>
      <w:proofErr w:type="spellEnd"/>
      <w:r w:rsidRPr="0032598B">
        <w:rPr>
          <w:rFonts w:ascii="Arial" w:eastAsia="Times New Roman" w:hAnsi="Arial" w:cs="Arial"/>
          <w:color w:val="000000"/>
          <w:sz w:val="24"/>
          <w:szCs w:val="24"/>
        </w:rPr>
        <w:t xml:space="preserve">, T. and Curtis, H. (2019) ‘I’m Not Trained for This!” And Other Barriers to Evidence-Based Social Skills Interventions for Elementary Students with High Functioning Autism in Inclusion’, </w:t>
      </w:r>
      <w:r w:rsidRPr="0032598B">
        <w:rPr>
          <w:rFonts w:ascii="Arial" w:eastAsia="Times New Roman" w:hAnsi="Arial" w:cs="Arial"/>
          <w:i/>
          <w:iCs/>
          <w:color w:val="000000"/>
          <w:sz w:val="24"/>
          <w:szCs w:val="24"/>
        </w:rPr>
        <w:t>International electronic journal of elementary education</w:t>
      </w:r>
      <w:r w:rsidRPr="0032598B">
        <w:rPr>
          <w:rFonts w:ascii="Arial" w:eastAsia="Times New Roman" w:hAnsi="Arial" w:cs="Arial"/>
          <w:color w:val="000000"/>
          <w:sz w:val="24"/>
          <w:szCs w:val="24"/>
        </w:rPr>
        <w:t>, 12(1), pp. 53–66. Available at:</w:t>
      </w:r>
      <w:hyperlink r:id="rId40"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https://doi.org/10.26822/iejee.2019155337</w:t>
        </w:r>
      </w:hyperlink>
      <w:r w:rsidRPr="0032598B">
        <w:rPr>
          <w:rFonts w:ascii="Arial" w:eastAsia="Times New Roman" w:hAnsi="Arial" w:cs="Arial"/>
          <w:color w:val="000000"/>
          <w:sz w:val="24"/>
          <w:szCs w:val="24"/>
        </w:rPr>
        <w:t xml:space="preserve"> (Accessed: 6 December 2022).</w:t>
      </w:r>
    </w:p>
    <w:p w14:paraId="3D8F638A"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bookmarkStart w:id="25" w:name="_Hlk121681014"/>
      <w:r w:rsidRPr="009E7119">
        <w:rPr>
          <w:rFonts w:ascii="Arial" w:eastAsia="Times New Roman" w:hAnsi="Arial" w:cs="Arial"/>
          <w:color w:val="000000"/>
          <w:sz w:val="24"/>
          <w:szCs w:val="24"/>
        </w:rPr>
        <w:t>Sim, J. (2015) ‘</w:t>
      </w:r>
      <w:bookmarkEnd w:id="25"/>
      <w:r w:rsidRPr="009E7119">
        <w:rPr>
          <w:rFonts w:ascii="Arial" w:eastAsia="Times New Roman" w:hAnsi="Arial" w:cs="Arial"/>
          <w:color w:val="000000"/>
          <w:sz w:val="24"/>
          <w:szCs w:val="24"/>
        </w:rPr>
        <w:t xml:space="preserve">Invisible Children, Dying to Save Others: A Discussion of Three Fatal Child Abuse Cases and the Prevention of Future Deaths’, </w:t>
      </w:r>
      <w:r w:rsidRPr="009E7119">
        <w:rPr>
          <w:rFonts w:ascii="Arial" w:eastAsia="Times New Roman" w:hAnsi="Arial" w:cs="Arial"/>
          <w:i/>
          <w:iCs/>
          <w:color w:val="000000"/>
          <w:sz w:val="24"/>
          <w:szCs w:val="24"/>
        </w:rPr>
        <w:t>Current issues in criminal justice</w:t>
      </w:r>
      <w:r w:rsidRPr="009E7119">
        <w:rPr>
          <w:rFonts w:ascii="Arial" w:eastAsia="Times New Roman" w:hAnsi="Arial" w:cs="Arial"/>
          <w:color w:val="000000"/>
          <w:sz w:val="24"/>
          <w:szCs w:val="24"/>
        </w:rPr>
        <w:t xml:space="preserve">, 27(1), pp. 79–94. Available at: </w:t>
      </w:r>
      <w:hyperlink r:id="rId41" w:history="1">
        <w:r w:rsidRPr="009E7119">
          <w:rPr>
            <w:rStyle w:val="Hyperlink"/>
            <w:rFonts w:ascii="Arial" w:eastAsia="Times New Roman" w:hAnsi="Arial" w:cs="Arial"/>
            <w:sz w:val="24"/>
            <w:szCs w:val="24"/>
          </w:rPr>
          <w:t>https://doi.org/10.1080/10345329.2015.12036032</w:t>
        </w:r>
      </w:hyperlink>
      <w:r w:rsidRPr="009E7119">
        <w:rPr>
          <w:rFonts w:ascii="Arial" w:eastAsia="Times New Roman" w:hAnsi="Arial" w:cs="Arial"/>
          <w:color w:val="000000"/>
          <w:sz w:val="24"/>
          <w:szCs w:val="24"/>
        </w:rPr>
        <w:t>.</w:t>
      </w:r>
    </w:p>
    <w:p w14:paraId="40EA7F0C"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Siraj, I. and Clarke, P. (2000) </w:t>
      </w:r>
      <w:r w:rsidRPr="0032598B">
        <w:rPr>
          <w:rFonts w:ascii="Arial" w:eastAsia="Times New Roman" w:hAnsi="Arial" w:cs="Arial"/>
          <w:i/>
          <w:iCs/>
          <w:color w:val="000000"/>
          <w:sz w:val="24"/>
          <w:szCs w:val="24"/>
          <w:shd w:val="clear" w:color="auto" w:fill="FFFFFF"/>
        </w:rPr>
        <w:t xml:space="preserve">Supporting identity, diversity, and language in the early years. </w:t>
      </w:r>
      <w:r w:rsidRPr="0032598B">
        <w:rPr>
          <w:rFonts w:ascii="Arial" w:eastAsia="Times New Roman" w:hAnsi="Arial" w:cs="Arial"/>
          <w:color w:val="000000"/>
          <w:sz w:val="24"/>
          <w:szCs w:val="24"/>
          <w:shd w:val="clear" w:color="auto" w:fill="FFFFFF"/>
        </w:rPr>
        <w:t>Buckingham: Open University Press.</w:t>
      </w:r>
    </w:p>
    <w:p w14:paraId="7F18C7FF"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 Siraj, I. and Hallet, E. (2016) </w:t>
      </w:r>
      <w:r w:rsidRPr="0032598B">
        <w:rPr>
          <w:rFonts w:ascii="Arial" w:eastAsia="Times New Roman" w:hAnsi="Arial" w:cs="Arial"/>
          <w:i/>
          <w:iCs/>
          <w:color w:val="000000"/>
          <w:sz w:val="24"/>
          <w:szCs w:val="24"/>
        </w:rPr>
        <w:t>Effective and caring leadership in the early years</w:t>
      </w:r>
      <w:r w:rsidRPr="0032598B">
        <w:rPr>
          <w:rFonts w:ascii="Arial" w:eastAsia="Times New Roman" w:hAnsi="Arial" w:cs="Arial"/>
          <w:color w:val="000000"/>
          <w:sz w:val="24"/>
          <w:szCs w:val="24"/>
        </w:rPr>
        <w:t>. Los Angeles: SAGE.</w:t>
      </w:r>
    </w:p>
    <w:p w14:paraId="74BD7D44" w14:textId="77777777" w:rsidR="004E2134" w:rsidRPr="0032598B" w:rsidRDefault="004E2134" w:rsidP="004E2134">
      <w:pPr>
        <w:spacing w:before="24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rPr>
        <w:t>Stadnick</w:t>
      </w:r>
      <w:proofErr w:type="spellEnd"/>
      <w:r w:rsidRPr="0032598B">
        <w:rPr>
          <w:rFonts w:ascii="Arial" w:eastAsia="Times New Roman" w:hAnsi="Arial" w:cs="Arial"/>
          <w:color w:val="000000"/>
          <w:sz w:val="24"/>
          <w:szCs w:val="24"/>
        </w:rPr>
        <w:t xml:space="preserve">, N.A. </w:t>
      </w:r>
      <w:r w:rsidRPr="0032598B">
        <w:rPr>
          <w:rFonts w:ascii="Arial" w:eastAsia="Times New Roman" w:hAnsi="Arial" w:cs="Arial"/>
          <w:i/>
          <w:iCs/>
          <w:color w:val="000000"/>
          <w:sz w:val="24"/>
          <w:szCs w:val="24"/>
        </w:rPr>
        <w:t xml:space="preserve">et al. </w:t>
      </w:r>
      <w:r w:rsidRPr="0032598B">
        <w:rPr>
          <w:rFonts w:ascii="Arial" w:eastAsia="Times New Roman" w:hAnsi="Arial" w:cs="Arial"/>
          <w:color w:val="000000"/>
          <w:sz w:val="24"/>
          <w:szCs w:val="24"/>
        </w:rPr>
        <w:t xml:space="preserve">(2022) ‘Implementation outcomes from a pilot of Access to Tailored Autism Integrated Care for children with autism and mental health needs’, Autism’, </w:t>
      </w:r>
      <w:r w:rsidRPr="0032598B">
        <w:rPr>
          <w:rFonts w:ascii="Arial" w:eastAsia="Times New Roman" w:hAnsi="Arial" w:cs="Arial"/>
          <w:i/>
          <w:iCs/>
          <w:color w:val="000000"/>
          <w:sz w:val="24"/>
          <w:szCs w:val="24"/>
        </w:rPr>
        <w:t>the international journal of research and practice</w:t>
      </w:r>
      <w:r w:rsidRPr="0032598B">
        <w:rPr>
          <w:rFonts w:ascii="Arial" w:eastAsia="Times New Roman" w:hAnsi="Arial" w:cs="Arial"/>
          <w:color w:val="000000"/>
          <w:sz w:val="24"/>
          <w:szCs w:val="24"/>
        </w:rPr>
        <w:t>, 26(7), pp. 1-12. Available at:</w:t>
      </w:r>
      <w:hyperlink r:id="rId42"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https://doi.org/10.1177/13623613211065801</w:t>
        </w:r>
      </w:hyperlink>
      <w:r w:rsidRPr="0032598B">
        <w:rPr>
          <w:rFonts w:ascii="Arial" w:eastAsia="Times New Roman" w:hAnsi="Arial" w:cs="Arial"/>
          <w:color w:val="000000"/>
          <w:sz w:val="24"/>
          <w:szCs w:val="24"/>
        </w:rPr>
        <w:t xml:space="preserve"> (Accessed: 6 December 2022).</w:t>
      </w:r>
    </w:p>
    <w:p w14:paraId="247B8ED1"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Thai, K.-P. and Betts, A.L. (</w:t>
      </w:r>
      <w:proofErr w:type="gramStart"/>
      <w:r w:rsidRPr="0032598B">
        <w:rPr>
          <w:rFonts w:ascii="Arial" w:eastAsia="Times New Roman" w:hAnsi="Arial" w:cs="Arial"/>
          <w:color w:val="000000"/>
          <w:sz w:val="24"/>
          <w:szCs w:val="24"/>
        </w:rPr>
        <w:t>eds.)(</w:t>
      </w:r>
      <w:proofErr w:type="gramEnd"/>
      <w:r w:rsidRPr="0032598B">
        <w:rPr>
          <w:rFonts w:ascii="Arial" w:eastAsia="Times New Roman" w:hAnsi="Arial" w:cs="Arial"/>
          <w:color w:val="000000"/>
          <w:sz w:val="24"/>
          <w:szCs w:val="24"/>
        </w:rPr>
        <w:t xml:space="preserve">2022) </w:t>
      </w:r>
      <w:r w:rsidRPr="0032598B">
        <w:rPr>
          <w:rFonts w:ascii="Arial" w:eastAsia="Times New Roman" w:hAnsi="Arial" w:cs="Arial"/>
          <w:i/>
          <w:iCs/>
          <w:color w:val="000000"/>
          <w:sz w:val="24"/>
          <w:szCs w:val="24"/>
        </w:rPr>
        <w:t>Handbook of research on innovative approaches to early childhood development and school readiness</w:t>
      </w:r>
      <w:r w:rsidRPr="0032598B">
        <w:rPr>
          <w:rFonts w:ascii="Arial" w:eastAsia="Times New Roman" w:hAnsi="Arial" w:cs="Arial"/>
          <w:color w:val="000000"/>
          <w:sz w:val="24"/>
          <w:szCs w:val="24"/>
        </w:rPr>
        <w:t>. Hershey, Pennsylvania: IGI Global.</w:t>
      </w:r>
    </w:p>
    <w:p w14:paraId="3322BE2B"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Tilstone, C. and Rose, R. (2003) </w:t>
      </w:r>
      <w:r w:rsidRPr="0032598B">
        <w:rPr>
          <w:rFonts w:ascii="Arial" w:eastAsia="Times New Roman" w:hAnsi="Arial" w:cs="Arial"/>
          <w:i/>
          <w:iCs/>
          <w:color w:val="000000"/>
          <w:sz w:val="24"/>
          <w:szCs w:val="24"/>
        </w:rPr>
        <w:t>Strategies to promote inclusive practice</w:t>
      </w:r>
      <w:r w:rsidRPr="0032598B">
        <w:rPr>
          <w:rFonts w:ascii="Arial" w:eastAsia="Times New Roman" w:hAnsi="Arial" w:cs="Arial"/>
          <w:color w:val="000000"/>
          <w:sz w:val="24"/>
          <w:szCs w:val="24"/>
        </w:rPr>
        <w:t xml:space="preserve">.1st </w:t>
      </w:r>
      <w:proofErr w:type="spellStart"/>
      <w:r w:rsidRPr="0032598B">
        <w:rPr>
          <w:rFonts w:ascii="Arial" w:eastAsia="Times New Roman" w:hAnsi="Arial" w:cs="Arial"/>
          <w:color w:val="000000"/>
          <w:sz w:val="24"/>
          <w:szCs w:val="24"/>
        </w:rPr>
        <w:t>edn</w:t>
      </w:r>
      <w:proofErr w:type="spellEnd"/>
      <w:r w:rsidRPr="0032598B">
        <w:rPr>
          <w:rFonts w:ascii="Arial" w:eastAsia="Times New Roman" w:hAnsi="Arial" w:cs="Arial"/>
          <w:color w:val="000000"/>
          <w:sz w:val="24"/>
          <w:szCs w:val="24"/>
        </w:rPr>
        <w:t>. London: Routledge.</w:t>
      </w:r>
    </w:p>
    <w:p w14:paraId="56E65415"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Wall, K. (2004) </w:t>
      </w:r>
      <w:r w:rsidRPr="0032598B">
        <w:rPr>
          <w:rFonts w:ascii="Arial" w:eastAsia="Times New Roman" w:hAnsi="Arial" w:cs="Arial"/>
          <w:i/>
          <w:iCs/>
          <w:color w:val="000000"/>
          <w:sz w:val="24"/>
          <w:szCs w:val="24"/>
        </w:rPr>
        <w:t xml:space="preserve">Autism and early years practice a guide for early years professionals, </w:t>
      </w:r>
      <w:proofErr w:type="gramStart"/>
      <w:r w:rsidRPr="0032598B">
        <w:rPr>
          <w:rFonts w:ascii="Arial" w:eastAsia="Times New Roman" w:hAnsi="Arial" w:cs="Arial"/>
          <w:i/>
          <w:iCs/>
          <w:color w:val="000000"/>
          <w:sz w:val="24"/>
          <w:szCs w:val="24"/>
        </w:rPr>
        <w:t>teachers</w:t>
      </w:r>
      <w:proofErr w:type="gramEnd"/>
      <w:r w:rsidRPr="0032598B">
        <w:rPr>
          <w:rFonts w:ascii="Arial" w:eastAsia="Times New Roman" w:hAnsi="Arial" w:cs="Arial"/>
          <w:i/>
          <w:iCs/>
          <w:color w:val="000000"/>
          <w:sz w:val="24"/>
          <w:szCs w:val="24"/>
        </w:rPr>
        <w:t xml:space="preserve"> and parents</w:t>
      </w:r>
      <w:r w:rsidRPr="0032598B">
        <w:rPr>
          <w:rFonts w:ascii="Arial" w:eastAsia="Times New Roman" w:hAnsi="Arial" w:cs="Arial"/>
          <w:color w:val="000000"/>
          <w:sz w:val="24"/>
          <w:szCs w:val="24"/>
        </w:rPr>
        <w:t>. London: Paul Chapman.</w:t>
      </w:r>
    </w:p>
    <w:p w14:paraId="5D348903"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 Welsh government (2017) </w:t>
      </w:r>
      <w:r w:rsidRPr="0032598B">
        <w:rPr>
          <w:rFonts w:ascii="Arial" w:eastAsia="Times New Roman" w:hAnsi="Arial" w:cs="Arial"/>
          <w:i/>
          <w:iCs/>
          <w:color w:val="000000"/>
          <w:sz w:val="24"/>
          <w:szCs w:val="24"/>
        </w:rPr>
        <w:t>Families First Programme Guidance</w:t>
      </w:r>
      <w:r w:rsidRPr="0032598B">
        <w:rPr>
          <w:rFonts w:ascii="Arial" w:eastAsia="Times New Roman" w:hAnsi="Arial" w:cs="Arial"/>
          <w:color w:val="000000"/>
          <w:sz w:val="24"/>
          <w:szCs w:val="24"/>
        </w:rPr>
        <w:t>. Available at:</w:t>
      </w:r>
      <w:hyperlink r:id="rId43"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https://gov.wales/sites/default/files/publications/2019-07/families-first-guidance-for-local-authorities_0.pdf</w:t>
        </w:r>
      </w:hyperlink>
      <w:r w:rsidRPr="0032598B">
        <w:rPr>
          <w:rFonts w:ascii="Arial" w:eastAsia="Times New Roman" w:hAnsi="Arial" w:cs="Arial"/>
          <w:color w:val="000000"/>
          <w:sz w:val="24"/>
          <w:szCs w:val="24"/>
        </w:rPr>
        <w:t xml:space="preserve"> (Accessed: 6 December 2022).</w:t>
      </w:r>
    </w:p>
    <w:p w14:paraId="43791AB2"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r w:rsidRPr="009E7119">
        <w:rPr>
          <w:rFonts w:ascii="Arial" w:eastAsia="Times New Roman" w:hAnsi="Arial" w:cs="Arial"/>
          <w:color w:val="000000"/>
          <w:sz w:val="24"/>
          <w:szCs w:val="24"/>
        </w:rPr>
        <w:lastRenderedPageBreak/>
        <w:t xml:space="preserve">Welsh Government (2019) </w:t>
      </w:r>
      <w:r w:rsidRPr="009E7119">
        <w:rPr>
          <w:rFonts w:ascii="Arial" w:eastAsia="Times New Roman" w:hAnsi="Arial" w:cs="Arial"/>
          <w:i/>
          <w:iCs/>
          <w:color w:val="000000"/>
          <w:sz w:val="24"/>
          <w:szCs w:val="24"/>
        </w:rPr>
        <w:t xml:space="preserve">Welsh Government takes innovative approach to policy making in Wales. </w:t>
      </w:r>
      <w:r w:rsidRPr="009E7119">
        <w:rPr>
          <w:rFonts w:ascii="Arial" w:eastAsia="Times New Roman" w:hAnsi="Arial" w:cs="Arial"/>
          <w:color w:val="000000"/>
          <w:sz w:val="24"/>
          <w:szCs w:val="24"/>
        </w:rPr>
        <w:t xml:space="preserve">Available at: </w:t>
      </w:r>
      <w:hyperlink r:id="rId44" w:history="1">
        <w:r w:rsidRPr="009E7119">
          <w:rPr>
            <w:rStyle w:val="Hyperlink"/>
            <w:rFonts w:ascii="Arial" w:eastAsia="Times New Roman" w:hAnsi="Arial" w:cs="Arial"/>
            <w:sz w:val="24"/>
            <w:szCs w:val="24"/>
          </w:rPr>
          <w:t>https://gov.wales/welsh-government-takes-innovative-approach-to-policy-making-in-wales</w:t>
        </w:r>
      </w:hyperlink>
      <w:r w:rsidRPr="009E7119">
        <w:rPr>
          <w:rFonts w:ascii="Arial" w:eastAsia="Times New Roman" w:hAnsi="Arial" w:cs="Arial"/>
          <w:color w:val="000000"/>
          <w:sz w:val="24"/>
          <w:szCs w:val="24"/>
        </w:rPr>
        <w:t xml:space="preserve"> </w:t>
      </w:r>
      <w:bookmarkStart w:id="26" w:name="_Hlk121681615"/>
      <w:r w:rsidRPr="009E7119">
        <w:rPr>
          <w:rFonts w:ascii="Arial" w:eastAsia="Times New Roman" w:hAnsi="Arial" w:cs="Arial"/>
          <w:color w:val="000000"/>
          <w:sz w:val="24"/>
          <w:szCs w:val="24"/>
        </w:rPr>
        <w:t>(Accessed: 6 December 2022).</w:t>
      </w:r>
      <w:bookmarkEnd w:id="26"/>
    </w:p>
    <w:p w14:paraId="1801FA01"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r w:rsidRPr="009E7119">
        <w:rPr>
          <w:rFonts w:ascii="Arial" w:eastAsia="Times New Roman" w:hAnsi="Arial" w:cs="Arial"/>
          <w:color w:val="000000"/>
          <w:sz w:val="24"/>
          <w:szCs w:val="24"/>
        </w:rPr>
        <w:t xml:space="preserve">Welsh Government (2020) </w:t>
      </w:r>
      <w:r w:rsidRPr="009E7119">
        <w:rPr>
          <w:rFonts w:ascii="Arial" w:eastAsia="Times New Roman" w:hAnsi="Arial" w:cs="Arial"/>
          <w:i/>
          <w:iCs/>
          <w:color w:val="000000"/>
          <w:sz w:val="24"/>
          <w:szCs w:val="24"/>
        </w:rPr>
        <w:t xml:space="preserve">The Children and Young People’s Continuing Care Guidance. </w:t>
      </w:r>
      <w:r w:rsidRPr="009E7119">
        <w:rPr>
          <w:rFonts w:ascii="Arial" w:eastAsia="Times New Roman" w:hAnsi="Arial" w:cs="Arial"/>
          <w:color w:val="000000"/>
          <w:sz w:val="24"/>
          <w:szCs w:val="24"/>
        </w:rPr>
        <w:t>Available at:</w:t>
      </w:r>
      <w:r w:rsidRPr="009E7119">
        <w:rPr>
          <w:rFonts w:ascii="Arial" w:eastAsia="Times New Roman" w:hAnsi="Arial" w:cs="Arial"/>
          <w:i/>
          <w:iCs/>
          <w:color w:val="000000"/>
          <w:sz w:val="24"/>
          <w:szCs w:val="24"/>
        </w:rPr>
        <w:t xml:space="preserve"> </w:t>
      </w:r>
      <w:hyperlink r:id="rId45" w:history="1">
        <w:r w:rsidRPr="009E7119">
          <w:rPr>
            <w:rStyle w:val="Hyperlink"/>
            <w:rFonts w:ascii="Arial" w:eastAsia="Times New Roman" w:hAnsi="Arial" w:cs="Arial"/>
            <w:sz w:val="24"/>
            <w:szCs w:val="24"/>
          </w:rPr>
          <w:t>https://gov.wales/sites/default/files/publications/2020-03/the-children-and-young-peoples-continuing-care-guidance.pdf</w:t>
        </w:r>
      </w:hyperlink>
      <w:r w:rsidRPr="009E7119">
        <w:rPr>
          <w:rFonts w:ascii="Arial" w:eastAsia="Times New Roman" w:hAnsi="Arial" w:cs="Arial"/>
          <w:color w:val="000000"/>
          <w:sz w:val="24"/>
          <w:szCs w:val="24"/>
        </w:rPr>
        <w:t xml:space="preserve"> (Accessed: 6 December 2022).</w:t>
      </w:r>
    </w:p>
    <w:p w14:paraId="1EE0BBF3"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shd w:val="clear" w:color="auto" w:fill="FFFFFF"/>
        </w:rPr>
        <w:t xml:space="preserve">Welsh Government (2022) </w:t>
      </w:r>
      <w:r w:rsidRPr="0032598B">
        <w:rPr>
          <w:rFonts w:ascii="Arial" w:eastAsia="Times New Roman" w:hAnsi="Arial" w:cs="Arial"/>
          <w:i/>
          <w:iCs/>
          <w:color w:val="000000"/>
          <w:sz w:val="24"/>
          <w:szCs w:val="24"/>
          <w:shd w:val="clear" w:color="auto" w:fill="FFFFFF"/>
        </w:rPr>
        <w:t>Working together to safeguard children: Statutory guidance.</w:t>
      </w:r>
      <w:r w:rsidRPr="0032598B">
        <w:rPr>
          <w:rFonts w:ascii="Arial" w:eastAsia="Times New Roman" w:hAnsi="Arial" w:cs="Arial"/>
          <w:color w:val="000000"/>
          <w:sz w:val="24"/>
          <w:szCs w:val="24"/>
          <w:shd w:val="clear" w:color="auto" w:fill="FFFFFF"/>
        </w:rPr>
        <w:t xml:space="preserve"> Available at:</w:t>
      </w:r>
      <w:hyperlink r:id="rId46"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https://www.gov.uk/government/publications/working-together-to-safeguard-children--2</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shd w:val="clear" w:color="auto" w:fill="FFFFFF"/>
        </w:rPr>
        <w:t>(Accessed: 10 December 2022).</w:t>
      </w:r>
    </w:p>
    <w:p w14:paraId="2E972CF9"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w:t>
      </w:r>
      <w:proofErr w:type="spellStart"/>
      <w:r w:rsidRPr="0032598B">
        <w:rPr>
          <w:rFonts w:ascii="Arial" w:eastAsia="Times New Roman" w:hAnsi="Arial" w:cs="Arial"/>
          <w:color w:val="000000"/>
          <w:sz w:val="24"/>
          <w:szCs w:val="24"/>
          <w:shd w:val="clear" w:color="auto" w:fill="FFFFFF"/>
        </w:rPr>
        <w:t>Wertalik</w:t>
      </w:r>
      <w:proofErr w:type="spellEnd"/>
      <w:r w:rsidRPr="0032598B">
        <w:rPr>
          <w:rFonts w:ascii="Arial" w:eastAsia="Times New Roman" w:hAnsi="Arial" w:cs="Arial"/>
          <w:color w:val="000000"/>
          <w:sz w:val="24"/>
          <w:szCs w:val="24"/>
          <w:shd w:val="clear" w:color="auto" w:fill="FFFFFF"/>
        </w:rPr>
        <w:t>, J.L. and Kubina, R.M. (2017) ‘Interventions to Improve Personal Care Skills for Individuals with Autism: A Review of the Literature’</w:t>
      </w:r>
      <w:r w:rsidRPr="0032598B">
        <w:rPr>
          <w:rFonts w:ascii="Arial" w:eastAsia="Times New Roman" w:hAnsi="Arial" w:cs="Arial"/>
          <w:i/>
          <w:iCs/>
          <w:color w:val="000000"/>
          <w:sz w:val="24"/>
          <w:szCs w:val="24"/>
          <w:shd w:val="clear" w:color="auto" w:fill="FFFFFF"/>
        </w:rPr>
        <w:t>, Review journal of autism and developmental disorders</w:t>
      </w:r>
      <w:r w:rsidRPr="0032598B">
        <w:rPr>
          <w:rFonts w:ascii="Arial" w:eastAsia="Times New Roman" w:hAnsi="Arial" w:cs="Arial"/>
          <w:color w:val="000000"/>
          <w:sz w:val="24"/>
          <w:szCs w:val="24"/>
          <w:shd w:val="clear" w:color="auto" w:fill="FFFFFF"/>
        </w:rPr>
        <w:t>, 4(1), pp. 50–60. Available at:</w:t>
      </w:r>
      <w:hyperlink r:id="rId47" w:history="1">
        <w:r w:rsidRPr="0032598B">
          <w:rPr>
            <w:rFonts w:ascii="Arial" w:eastAsia="Times New Roman" w:hAnsi="Arial" w:cs="Arial"/>
            <w:color w:val="000000"/>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https://doi.org/10.1007/s40489-016-0097-6</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rPr>
        <w:t>(Accessed: 6 December 2022).</w:t>
      </w:r>
    </w:p>
    <w:p w14:paraId="78A5222C"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sz w:val="24"/>
          <w:szCs w:val="24"/>
        </w:rPr>
        <w:t xml:space="preserve">Wilson, D. and Game, C. (2011) </w:t>
      </w:r>
      <w:r w:rsidRPr="0032598B">
        <w:rPr>
          <w:rFonts w:ascii="Arial" w:eastAsia="Times New Roman" w:hAnsi="Arial" w:cs="Arial"/>
          <w:i/>
          <w:iCs/>
          <w:color w:val="000000"/>
          <w:sz w:val="24"/>
          <w:szCs w:val="24"/>
        </w:rPr>
        <w:t>Local Government in the United Kingdom</w:t>
      </w:r>
      <w:r w:rsidRPr="0032598B">
        <w:rPr>
          <w:rFonts w:ascii="Arial" w:eastAsia="Times New Roman" w:hAnsi="Arial" w:cs="Arial"/>
          <w:color w:val="000000"/>
          <w:sz w:val="24"/>
          <w:szCs w:val="24"/>
        </w:rPr>
        <w:t>. London: Palgrave Macmillan.</w:t>
      </w:r>
    </w:p>
    <w:p w14:paraId="721CEA64" w14:textId="77777777" w:rsidR="004E2134" w:rsidRPr="0032598B" w:rsidRDefault="004E2134" w:rsidP="004E2134">
      <w:pPr>
        <w:spacing w:before="240" w:line="360" w:lineRule="auto"/>
        <w:jc w:val="both"/>
        <w:rPr>
          <w:rFonts w:ascii="Arial" w:eastAsia="Times New Roman" w:hAnsi="Arial" w:cs="Arial"/>
          <w:sz w:val="24"/>
          <w:szCs w:val="24"/>
        </w:rPr>
      </w:pPr>
      <w:r w:rsidRPr="0032598B">
        <w:rPr>
          <w:rFonts w:ascii="Arial" w:eastAsia="Times New Roman" w:hAnsi="Arial" w:cs="Arial"/>
          <w:color w:val="000000" w:themeColor="text1"/>
          <w:sz w:val="24"/>
          <w:szCs w:val="24"/>
        </w:rPr>
        <w:t xml:space="preserve">Wilson, T. (2016) </w:t>
      </w:r>
      <w:r w:rsidRPr="0032598B">
        <w:rPr>
          <w:rFonts w:ascii="Arial" w:eastAsia="Times New Roman" w:hAnsi="Arial" w:cs="Arial"/>
          <w:i/>
          <w:iCs/>
          <w:color w:val="000000" w:themeColor="text1"/>
          <w:sz w:val="24"/>
          <w:szCs w:val="24"/>
        </w:rPr>
        <w:t xml:space="preserve">Working with parents, </w:t>
      </w:r>
      <w:proofErr w:type="gramStart"/>
      <w:r w:rsidRPr="0032598B">
        <w:rPr>
          <w:rFonts w:ascii="Arial" w:eastAsia="Times New Roman" w:hAnsi="Arial" w:cs="Arial"/>
          <w:i/>
          <w:iCs/>
          <w:color w:val="000000" w:themeColor="text1"/>
          <w:sz w:val="24"/>
          <w:szCs w:val="24"/>
        </w:rPr>
        <w:t>carers</w:t>
      </w:r>
      <w:proofErr w:type="gramEnd"/>
      <w:r w:rsidRPr="0032598B">
        <w:rPr>
          <w:rFonts w:ascii="Arial" w:eastAsia="Times New Roman" w:hAnsi="Arial" w:cs="Arial"/>
          <w:i/>
          <w:iCs/>
          <w:color w:val="000000" w:themeColor="text1"/>
          <w:sz w:val="24"/>
          <w:szCs w:val="24"/>
        </w:rPr>
        <w:t xml:space="preserve"> and families in the early years: the essential guide. </w:t>
      </w:r>
      <w:r w:rsidRPr="0032598B">
        <w:rPr>
          <w:rFonts w:ascii="Arial" w:eastAsia="Times New Roman" w:hAnsi="Arial" w:cs="Arial"/>
          <w:color w:val="000000" w:themeColor="text1"/>
          <w:sz w:val="24"/>
          <w:szCs w:val="24"/>
        </w:rPr>
        <w:t>New York: Routledge.</w:t>
      </w:r>
    </w:p>
    <w:p w14:paraId="5A58FAA2" w14:textId="77777777" w:rsidR="004E2134" w:rsidRPr="0032598B" w:rsidRDefault="004E2134" w:rsidP="004E2134">
      <w:pPr>
        <w:spacing w:before="100" w:after="100" w:line="360" w:lineRule="auto"/>
        <w:jc w:val="both"/>
        <w:rPr>
          <w:rFonts w:ascii="Arial" w:eastAsia="Times New Roman" w:hAnsi="Arial" w:cs="Arial"/>
          <w:sz w:val="24"/>
          <w:szCs w:val="24"/>
        </w:rPr>
      </w:pPr>
      <w:proofErr w:type="spellStart"/>
      <w:r w:rsidRPr="0032598B">
        <w:rPr>
          <w:rFonts w:ascii="Arial" w:eastAsia="Times New Roman" w:hAnsi="Arial" w:cs="Arial"/>
          <w:color w:val="000000"/>
          <w:sz w:val="24"/>
          <w:szCs w:val="24"/>
          <w:shd w:val="clear" w:color="auto" w:fill="FFFFFF"/>
        </w:rPr>
        <w:t>Wincott</w:t>
      </w:r>
      <w:proofErr w:type="spellEnd"/>
      <w:r w:rsidRPr="0032598B">
        <w:rPr>
          <w:rFonts w:ascii="Arial" w:eastAsia="Times New Roman" w:hAnsi="Arial" w:cs="Arial"/>
          <w:color w:val="000000"/>
          <w:sz w:val="24"/>
          <w:szCs w:val="24"/>
          <w:shd w:val="clear" w:color="auto" w:fill="FFFFFF"/>
        </w:rPr>
        <w:t xml:space="preserve">, D. (2006) ‘Devolution and the Welfare State: Lessons from Early Childhood Education and Care Policy in Wales’, </w:t>
      </w:r>
      <w:r w:rsidRPr="0032598B">
        <w:rPr>
          <w:rFonts w:ascii="Arial" w:eastAsia="Times New Roman" w:hAnsi="Arial" w:cs="Arial"/>
          <w:i/>
          <w:iCs/>
          <w:color w:val="000000"/>
          <w:sz w:val="24"/>
          <w:szCs w:val="24"/>
          <w:shd w:val="clear" w:color="auto" w:fill="FFFFFF"/>
        </w:rPr>
        <w:t>Environment and planning Government and policy</w:t>
      </w:r>
      <w:r w:rsidRPr="0032598B">
        <w:rPr>
          <w:rFonts w:ascii="Arial" w:eastAsia="Times New Roman" w:hAnsi="Arial" w:cs="Arial"/>
          <w:color w:val="000000"/>
          <w:sz w:val="24"/>
          <w:szCs w:val="24"/>
          <w:shd w:val="clear" w:color="auto" w:fill="FFFFFF"/>
        </w:rPr>
        <w:t>, 24(2), pp. 279–295. Available at:</w:t>
      </w:r>
      <w:hyperlink r:id="rId48" w:history="1">
        <w:r w:rsidRPr="0032598B">
          <w:rPr>
            <w:rFonts w:ascii="Arial" w:eastAsia="Times New Roman" w:hAnsi="Arial" w:cs="Arial"/>
            <w:color w:val="333333"/>
            <w:sz w:val="24"/>
            <w:szCs w:val="24"/>
            <w:u w:val="single"/>
            <w:shd w:val="clear" w:color="auto" w:fill="FFFFFF"/>
          </w:rPr>
          <w:t xml:space="preserve"> </w:t>
        </w:r>
        <w:r w:rsidRPr="0032598B">
          <w:rPr>
            <w:rFonts w:ascii="Arial" w:eastAsia="Times New Roman" w:hAnsi="Arial" w:cs="Arial"/>
            <w:color w:val="0563C1"/>
            <w:sz w:val="24"/>
            <w:szCs w:val="24"/>
            <w:u w:val="single"/>
            <w:shd w:val="clear" w:color="auto" w:fill="FFFFFF"/>
          </w:rPr>
          <w:t>https://doi.org/10.1068/c48m</w:t>
        </w:r>
      </w:hyperlink>
      <w:r w:rsidRPr="0032598B">
        <w:rPr>
          <w:rFonts w:ascii="Arial" w:eastAsia="Times New Roman" w:hAnsi="Arial" w:cs="Arial"/>
          <w:color w:val="333333"/>
          <w:sz w:val="24"/>
          <w:szCs w:val="24"/>
          <w:shd w:val="clear" w:color="auto" w:fill="FFFFFF"/>
        </w:rPr>
        <w:t xml:space="preserve"> </w:t>
      </w:r>
      <w:r w:rsidRPr="0032598B">
        <w:rPr>
          <w:rFonts w:ascii="Arial" w:eastAsia="Times New Roman" w:hAnsi="Arial" w:cs="Arial"/>
          <w:color w:val="000000"/>
          <w:sz w:val="24"/>
          <w:szCs w:val="24"/>
          <w:shd w:val="clear" w:color="auto" w:fill="FFFFFF"/>
        </w:rPr>
        <w:t>(Accessed: 11 December 2022)</w:t>
      </w:r>
      <w:r w:rsidRPr="009E7119">
        <w:rPr>
          <w:rFonts w:ascii="Arial" w:eastAsia="Times New Roman" w:hAnsi="Arial" w:cs="Arial"/>
          <w:color w:val="000000"/>
          <w:sz w:val="24"/>
          <w:szCs w:val="24"/>
          <w:shd w:val="clear" w:color="auto" w:fill="FFFFFF"/>
        </w:rPr>
        <w:t>.</w:t>
      </w:r>
    </w:p>
    <w:p w14:paraId="2293FFE1" w14:textId="77777777" w:rsidR="004E2134" w:rsidRPr="0032598B" w:rsidRDefault="004E2134" w:rsidP="004E2134">
      <w:pPr>
        <w:spacing w:before="100" w:after="100" w:line="360" w:lineRule="auto"/>
        <w:jc w:val="both"/>
        <w:rPr>
          <w:rFonts w:ascii="Arial" w:eastAsia="Times New Roman" w:hAnsi="Arial" w:cs="Arial"/>
          <w:sz w:val="24"/>
          <w:szCs w:val="24"/>
        </w:rPr>
      </w:pPr>
      <w:r w:rsidRPr="0032598B">
        <w:rPr>
          <w:rFonts w:ascii="Arial" w:eastAsia="Times New Roman" w:hAnsi="Arial" w:cs="Arial"/>
          <w:i/>
          <w:iCs/>
          <w:color w:val="000000"/>
          <w:sz w:val="24"/>
          <w:szCs w:val="24"/>
        </w:rPr>
        <w:t>Working together to safeguard children Act 2018</w:t>
      </w:r>
      <w:r w:rsidRPr="0032598B">
        <w:rPr>
          <w:rFonts w:ascii="Arial" w:eastAsia="Times New Roman" w:hAnsi="Arial" w:cs="Arial"/>
          <w:color w:val="000000"/>
          <w:sz w:val="24"/>
          <w:szCs w:val="24"/>
        </w:rPr>
        <w:t>. Available at:</w:t>
      </w:r>
      <w:hyperlink r:id="rId49"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1155CC"/>
            <w:sz w:val="24"/>
            <w:szCs w:val="24"/>
            <w:u w:val="single"/>
          </w:rPr>
          <w:t>https://www.gov.uk/government/publications/working-together-to-safeguard-children--2</w:t>
        </w:r>
      </w:hyperlink>
      <w:r w:rsidRPr="0032598B">
        <w:rPr>
          <w:rFonts w:ascii="Arial" w:eastAsia="Times New Roman" w:hAnsi="Arial" w:cs="Arial"/>
          <w:color w:val="333333"/>
          <w:sz w:val="24"/>
          <w:szCs w:val="24"/>
        </w:rPr>
        <w:t xml:space="preserve"> </w:t>
      </w:r>
      <w:r w:rsidRPr="0032598B">
        <w:rPr>
          <w:rFonts w:ascii="Arial" w:eastAsia="Times New Roman" w:hAnsi="Arial" w:cs="Arial"/>
          <w:color w:val="000000"/>
          <w:sz w:val="24"/>
          <w:szCs w:val="24"/>
        </w:rPr>
        <w:t>(Accessed: 5 December 2022).</w:t>
      </w:r>
    </w:p>
    <w:p w14:paraId="22CC2B37" w14:textId="77777777" w:rsidR="004E2134" w:rsidRPr="009E7119" w:rsidRDefault="004E2134" w:rsidP="004E2134">
      <w:pPr>
        <w:spacing w:before="100" w:after="100" w:line="360" w:lineRule="auto"/>
        <w:jc w:val="both"/>
        <w:rPr>
          <w:rFonts w:ascii="Arial" w:eastAsia="Times New Roman" w:hAnsi="Arial" w:cs="Arial"/>
          <w:color w:val="000000"/>
          <w:sz w:val="24"/>
          <w:szCs w:val="24"/>
        </w:rPr>
      </w:pPr>
      <w:r w:rsidRPr="0032598B">
        <w:rPr>
          <w:rFonts w:ascii="Arial" w:eastAsia="Times New Roman" w:hAnsi="Arial" w:cs="Arial"/>
          <w:color w:val="000000"/>
          <w:sz w:val="24"/>
          <w:szCs w:val="24"/>
        </w:rPr>
        <w:t> </w:t>
      </w:r>
      <w:proofErr w:type="spellStart"/>
      <w:r w:rsidRPr="0032598B">
        <w:rPr>
          <w:rFonts w:ascii="Arial" w:eastAsia="Times New Roman" w:hAnsi="Arial" w:cs="Arial"/>
          <w:color w:val="000000"/>
          <w:sz w:val="24"/>
          <w:szCs w:val="24"/>
        </w:rPr>
        <w:t>Zwaigenbaum</w:t>
      </w:r>
      <w:proofErr w:type="spellEnd"/>
      <w:r w:rsidRPr="0032598B">
        <w:rPr>
          <w:rFonts w:ascii="Arial" w:eastAsia="Times New Roman" w:hAnsi="Arial" w:cs="Arial"/>
          <w:color w:val="000000"/>
          <w:sz w:val="24"/>
          <w:szCs w:val="24"/>
        </w:rPr>
        <w:t>, L.</w:t>
      </w:r>
      <w:r w:rsidRPr="0032598B">
        <w:rPr>
          <w:rFonts w:ascii="Arial" w:eastAsia="Times New Roman" w:hAnsi="Arial" w:cs="Arial"/>
          <w:i/>
          <w:iCs/>
          <w:color w:val="000000"/>
          <w:sz w:val="24"/>
          <w:szCs w:val="24"/>
        </w:rPr>
        <w:t xml:space="preserve"> et al.</w:t>
      </w:r>
      <w:r w:rsidRPr="0032598B">
        <w:rPr>
          <w:rFonts w:ascii="Arial" w:eastAsia="Times New Roman" w:hAnsi="Arial" w:cs="Arial"/>
          <w:color w:val="000000"/>
          <w:sz w:val="24"/>
          <w:szCs w:val="24"/>
        </w:rPr>
        <w:t xml:space="preserve"> (2016) ‘Perspectives of Health Care Providers Regarding Emergency Department Care of Children and Youth with Autism Spectrum Disorder’, </w:t>
      </w:r>
      <w:r w:rsidRPr="0032598B">
        <w:rPr>
          <w:rFonts w:ascii="Arial" w:eastAsia="Times New Roman" w:hAnsi="Arial" w:cs="Arial"/>
          <w:i/>
          <w:iCs/>
          <w:color w:val="000000"/>
          <w:sz w:val="24"/>
          <w:szCs w:val="24"/>
        </w:rPr>
        <w:t>Journal of autism and developmental disorders</w:t>
      </w:r>
      <w:r w:rsidRPr="0032598B">
        <w:rPr>
          <w:rFonts w:ascii="Arial" w:eastAsia="Times New Roman" w:hAnsi="Arial" w:cs="Arial"/>
          <w:color w:val="000000"/>
          <w:sz w:val="24"/>
          <w:szCs w:val="24"/>
        </w:rPr>
        <w:t>, 46(5), pp. 1725–1736. Available at:</w:t>
      </w:r>
      <w:hyperlink r:id="rId50" w:history="1">
        <w:r w:rsidRPr="0032598B">
          <w:rPr>
            <w:rFonts w:ascii="Arial" w:eastAsia="Times New Roman" w:hAnsi="Arial" w:cs="Arial"/>
            <w:color w:val="000000"/>
            <w:sz w:val="24"/>
            <w:szCs w:val="24"/>
            <w:u w:val="single"/>
          </w:rPr>
          <w:t xml:space="preserve"> </w:t>
        </w:r>
        <w:r w:rsidRPr="0032598B">
          <w:rPr>
            <w:rFonts w:ascii="Arial" w:eastAsia="Times New Roman" w:hAnsi="Arial" w:cs="Arial"/>
            <w:color w:val="0563C1"/>
            <w:sz w:val="24"/>
            <w:szCs w:val="24"/>
            <w:u w:val="single"/>
          </w:rPr>
          <w:t>https://doi.org/10.1007/s10803-016-2703-y</w:t>
        </w:r>
      </w:hyperlink>
      <w:r w:rsidRPr="0032598B">
        <w:rPr>
          <w:rFonts w:ascii="Arial" w:eastAsia="Times New Roman" w:hAnsi="Arial" w:cs="Arial"/>
          <w:color w:val="000000"/>
          <w:sz w:val="24"/>
          <w:szCs w:val="24"/>
        </w:rPr>
        <w:t xml:space="preserve"> (Accessed: 6 December 2022).</w:t>
      </w:r>
    </w:p>
    <w:p w14:paraId="45DAF430" w14:textId="77777777" w:rsidR="00072160" w:rsidRDefault="00072160" w:rsidP="004E2134">
      <w:pPr>
        <w:rPr>
          <w:rFonts w:ascii="Arial" w:hAnsi="Arial" w:cs="Arial"/>
          <w:b/>
          <w:bCs/>
          <w:sz w:val="24"/>
          <w:szCs w:val="24"/>
          <w:u w:val="single"/>
        </w:rPr>
      </w:pPr>
    </w:p>
    <w:p w14:paraId="74B0583D" w14:textId="77777777" w:rsidR="00072160" w:rsidRDefault="00072160" w:rsidP="0024103D">
      <w:pPr>
        <w:jc w:val="center"/>
        <w:rPr>
          <w:rFonts w:ascii="Arial" w:hAnsi="Arial" w:cs="Arial"/>
          <w:b/>
          <w:bCs/>
          <w:sz w:val="24"/>
          <w:szCs w:val="24"/>
          <w:u w:val="single"/>
        </w:rPr>
      </w:pPr>
    </w:p>
    <w:p w14:paraId="3374E753" w14:textId="77777777" w:rsidR="00072160" w:rsidRDefault="00072160" w:rsidP="0024103D">
      <w:pPr>
        <w:jc w:val="center"/>
        <w:rPr>
          <w:rFonts w:ascii="Arial" w:hAnsi="Arial" w:cs="Arial"/>
          <w:b/>
          <w:bCs/>
          <w:sz w:val="24"/>
          <w:szCs w:val="24"/>
          <w:u w:val="single"/>
        </w:rPr>
      </w:pPr>
    </w:p>
    <w:p w14:paraId="42A0E50A" w14:textId="77777777" w:rsidR="00072160" w:rsidRDefault="00072160" w:rsidP="0024103D">
      <w:pPr>
        <w:jc w:val="center"/>
        <w:rPr>
          <w:rFonts w:ascii="Arial" w:hAnsi="Arial" w:cs="Arial"/>
          <w:b/>
          <w:bCs/>
          <w:sz w:val="24"/>
          <w:szCs w:val="24"/>
          <w:u w:val="single"/>
        </w:rPr>
      </w:pPr>
    </w:p>
    <w:p w14:paraId="064BE5FC" w14:textId="77777777" w:rsidR="00072160" w:rsidRDefault="00072160" w:rsidP="0024103D">
      <w:pPr>
        <w:jc w:val="center"/>
        <w:rPr>
          <w:rFonts w:ascii="Arial" w:hAnsi="Arial" w:cs="Arial"/>
          <w:b/>
          <w:bCs/>
          <w:sz w:val="24"/>
          <w:szCs w:val="24"/>
          <w:u w:val="single"/>
        </w:rPr>
      </w:pPr>
    </w:p>
    <w:p w14:paraId="4EA6607F" w14:textId="77777777" w:rsidR="00072160" w:rsidRDefault="00072160" w:rsidP="0024103D">
      <w:pPr>
        <w:jc w:val="center"/>
        <w:rPr>
          <w:rFonts w:ascii="Arial" w:hAnsi="Arial" w:cs="Arial"/>
          <w:b/>
          <w:bCs/>
          <w:sz w:val="24"/>
          <w:szCs w:val="24"/>
          <w:u w:val="single"/>
        </w:rPr>
      </w:pPr>
    </w:p>
    <w:p w14:paraId="69B3A2B4" w14:textId="77777777" w:rsidR="00072160" w:rsidRDefault="00072160" w:rsidP="0024103D">
      <w:pPr>
        <w:jc w:val="center"/>
        <w:rPr>
          <w:rFonts w:ascii="Arial" w:hAnsi="Arial" w:cs="Arial"/>
          <w:b/>
          <w:bCs/>
          <w:sz w:val="24"/>
          <w:szCs w:val="24"/>
          <w:u w:val="single"/>
        </w:rPr>
      </w:pPr>
    </w:p>
    <w:p w14:paraId="5D0A9C07" w14:textId="77777777" w:rsidR="00072160" w:rsidRDefault="00072160" w:rsidP="0024103D">
      <w:pPr>
        <w:jc w:val="center"/>
        <w:rPr>
          <w:rFonts w:ascii="Arial" w:hAnsi="Arial" w:cs="Arial"/>
          <w:b/>
          <w:bCs/>
          <w:sz w:val="24"/>
          <w:szCs w:val="24"/>
          <w:u w:val="single"/>
        </w:rPr>
      </w:pPr>
    </w:p>
    <w:p w14:paraId="15BEE8A8" w14:textId="77777777" w:rsidR="00CC5ABF" w:rsidRDefault="00CC5ABF" w:rsidP="0024103D">
      <w:pPr>
        <w:jc w:val="center"/>
        <w:rPr>
          <w:rFonts w:ascii="Arial" w:hAnsi="Arial" w:cs="Arial"/>
          <w:b/>
          <w:bCs/>
          <w:sz w:val="24"/>
          <w:szCs w:val="24"/>
          <w:u w:val="single"/>
        </w:rPr>
      </w:pPr>
    </w:p>
    <w:p w14:paraId="35A4BA00" w14:textId="77777777" w:rsidR="00CC5ABF" w:rsidRDefault="00CC5ABF" w:rsidP="0024103D">
      <w:pPr>
        <w:jc w:val="center"/>
        <w:rPr>
          <w:rFonts w:ascii="Arial" w:hAnsi="Arial" w:cs="Arial"/>
          <w:b/>
          <w:bCs/>
          <w:sz w:val="24"/>
          <w:szCs w:val="24"/>
          <w:u w:val="single"/>
        </w:rPr>
      </w:pPr>
    </w:p>
    <w:p w14:paraId="56AAC050" w14:textId="77777777" w:rsidR="00CC5ABF" w:rsidRDefault="00CC5ABF" w:rsidP="0024103D">
      <w:pPr>
        <w:jc w:val="center"/>
        <w:rPr>
          <w:rFonts w:ascii="Arial" w:hAnsi="Arial" w:cs="Arial"/>
          <w:b/>
          <w:bCs/>
          <w:sz w:val="24"/>
          <w:szCs w:val="24"/>
          <w:u w:val="single"/>
        </w:rPr>
      </w:pPr>
    </w:p>
    <w:p w14:paraId="01E349E6" w14:textId="77777777" w:rsidR="00CC5ABF" w:rsidRDefault="00CC5ABF" w:rsidP="0024103D">
      <w:pPr>
        <w:jc w:val="center"/>
        <w:rPr>
          <w:rFonts w:ascii="Arial" w:hAnsi="Arial" w:cs="Arial"/>
          <w:b/>
          <w:bCs/>
          <w:sz w:val="24"/>
          <w:szCs w:val="24"/>
          <w:u w:val="single"/>
        </w:rPr>
      </w:pPr>
    </w:p>
    <w:p w14:paraId="3CE5DDD2" w14:textId="77777777" w:rsidR="00CC5ABF" w:rsidRDefault="00CC5ABF" w:rsidP="0024103D">
      <w:pPr>
        <w:jc w:val="center"/>
        <w:rPr>
          <w:rFonts w:ascii="Arial" w:hAnsi="Arial" w:cs="Arial"/>
          <w:b/>
          <w:bCs/>
          <w:sz w:val="24"/>
          <w:szCs w:val="24"/>
          <w:u w:val="single"/>
        </w:rPr>
      </w:pPr>
    </w:p>
    <w:p w14:paraId="74262BBA" w14:textId="77777777" w:rsidR="00CC5ABF" w:rsidRDefault="00CC5ABF" w:rsidP="0024103D">
      <w:pPr>
        <w:jc w:val="center"/>
        <w:rPr>
          <w:rFonts w:ascii="Arial" w:hAnsi="Arial" w:cs="Arial"/>
          <w:b/>
          <w:bCs/>
          <w:sz w:val="24"/>
          <w:szCs w:val="24"/>
          <w:u w:val="single"/>
        </w:rPr>
      </w:pPr>
    </w:p>
    <w:p w14:paraId="7BA1089B" w14:textId="77777777" w:rsidR="00CC5ABF" w:rsidRDefault="00CC5ABF" w:rsidP="0024103D">
      <w:pPr>
        <w:jc w:val="center"/>
        <w:rPr>
          <w:rFonts w:ascii="Arial" w:hAnsi="Arial" w:cs="Arial"/>
          <w:b/>
          <w:bCs/>
          <w:sz w:val="24"/>
          <w:szCs w:val="24"/>
          <w:u w:val="single"/>
        </w:rPr>
      </w:pPr>
    </w:p>
    <w:p w14:paraId="440ECF68" w14:textId="77777777" w:rsidR="00CC5ABF" w:rsidRDefault="00CC5ABF" w:rsidP="0024103D">
      <w:pPr>
        <w:jc w:val="center"/>
        <w:rPr>
          <w:rFonts w:ascii="Arial" w:hAnsi="Arial" w:cs="Arial"/>
          <w:b/>
          <w:bCs/>
          <w:sz w:val="24"/>
          <w:szCs w:val="24"/>
          <w:u w:val="single"/>
        </w:rPr>
      </w:pPr>
    </w:p>
    <w:p w14:paraId="7BC586AC" w14:textId="77777777" w:rsidR="00CC5ABF" w:rsidRDefault="00CC5ABF" w:rsidP="0024103D">
      <w:pPr>
        <w:jc w:val="center"/>
        <w:rPr>
          <w:rFonts w:ascii="Arial" w:hAnsi="Arial" w:cs="Arial"/>
          <w:b/>
          <w:bCs/>
          <w:sz w:val="24"/>
          <w:szCs w:val="24"/>
          <w:u w:val="single"/>
        </w:rPr>
      </w:pPr>
    </w:p>
    <w:p w14:paraId="35AB156D" w14:textId="77777777" w:rsidR="00CC5ABF" w:rsidRDefault="00CC5ABF" w:rsidP="0024103D">
      <w:pPr>
        <w:jc w:val="center"/>
        <w:rPr>
          <w:rFonts w:ascii="Arial" w:hAnsi="Arial" w:cs="Arial"/>
          <w:b/>
          <w:bCs/>
          <w:sz w:val="24"/>
          <w:szCs w:val="24"/>
          <w:u w:val="single"/>
        </w:rPr>
      </w:pPr>
    </w:p>
    <w:p w14:paraId="66440D55" w14:textId="77777777" w:rsidR="00CC5ABF" w:rsidRDefault="00CC5ABF" w:rsidP="0024103D">
      <w:pPr>
        <w:jc w:val="center"/>
        <w:rPr>
          <w:rFonts w:ascii="Arial" w:hAnsi="Arial" w:cs="Arial"/>
          <w:b/>
          <w:bCs/>
          <w:sz w:val="24"/>
          <w:szCs w:val="24"/>
          <w:u w:val="single"/>
        </w:rPr>
      </w:pPr>
    </w:p>
    <w:p w14:paraId="7E6578FE" w14:textId="77777777" w:rsidR="00CC5ABF" w:rsidRDefault="00CC5ABF" w:rsidP="0024103D">
      <w:pPr>
        <w:jc w:val="center"/>
        <w:rPr>
          <w:rFonts w:ascii="Arial" w:hAnsi="Arial" w:cs="Arial"/>
          <w:b/>
          <w:bCs/>
          <w:sz w:val="24"/>
          <w:szCs w:val="24"/>
          <w:u w:val="single"/>
        </w:rPr>
      </w:pPr>
    </w:p>
    <w:p w14:paraId="3E387A1F" w14:textId="77777777" w:rsidR="00CC5ABF" w:rsidRDefault="00CC5ABF" w:rsidP="0024103D">
      <w:pPr>
        <w:jc w:val="center"/>
        <w:rPr>
          <w:rFonts w:ascii="Arial" w:hAnsi="Arial" w:cs="Arial"/>
          <w:b/>
          <w:bCs/>
          <w:sz w:val="24"/>
          <w:szCs w:val="24"/>
          <w:u w:val="single"/>
        </w:rPr>
      </w:pPr>
    </w:p>
    <w:p w14:paraId="1C8CFA29" w14:textId="77777777" w:rsidR="00CC5ABF" w:rsidRDefault="00CC5ABF" w:rsidP="0024103D">
      <w:pPr>
        <w:jc w:val="center"/>
        <w:rPr>
          <w:rFonts w:ascii="Arial" w:hAnsi="Arial" w:cs="Arial"/>
          <w:b/>
          <w:bCs/>
          <w:sz w:val="24"/>
          <w:szCs w:val="24"/>
          <w:u w:val="single"/>
        </w:rPr>
      </w:pPr>
    </w:p>
    <w:p w14:paraId="4664C0B9" w14:textId="77777777" w:rsidR="00CC5ABF" w:rsidRDefault="00CC5ABF" w:rsidP="0024103D">
      <w:pPr>
        <w:jc w:val="center"/>
        <w:rPr>
          <w:rFonts w:ascii="Arial" w:hAnsi="Arial" w:cs="Arial"/>
          <w:b/>
          <w:bCs/>
          <w:sz w:val="24"/>
          <w:szCs w:val="24"/>
          <w:u w:val="single"/>
        </w:rPr>
      </w:pPr>
    </w:p>
    <w:p w14:paraId="62F7C1DE" w14:textId="77777777" w:rsidR="00CC5ABF" w:rsidRDefault="00CC5ABF" w:rsidP="0024103D">
      <w:pPr>
        <w:jc w:val="center"/>
        <w:rPr>
          <w:rFonts w:ascii="Arial" w:hAnsi="Arial" w:cs="Arial"/>
          <w:b/>
          <w:bCs/>
          <w:sz w:val="24"/>
          <w:szCs w:val="24"/>
          <w:u w:val="single"/>
        </w:rPr>
      </w:pPr>
    </w:p>
    <w:p w14:paraId="75C45D9D" w14:textId="77777777" w:rsidR="00CC5ABF" w:rsidRDefault="00CC5ABF" w:rsidP="0024103D">
      <w:pPr>
        <w:jc w:val="center"/>
        <w:rPr>
          <w:rFonts w:ascii="Arial" w:hAnsi="Arial" w:cs="Arial"/>
          <w:b/>
          <w:bCs/>
          <w:sz w:val="24"/>
          <w:szCs w:val="24"/>
          <w:u w:val="single"/>
        </w:rPr>
      </w:pPr>
    </w:p>
    <w:p w14:paraId="36D35EFB" w14:textId="77777777" w:rsidR="00CC5ABF" w:rsidRDefault="00CC5ABF" w:rsidP="0024103D">
      <w:pPr>
        <w:jc w:val="center"/>
        <w:rPr>
          <w:rFonts w:ascii="Arial" w:hAnsi="Arial" w:cs="Arial"/>
          <w:b/>
          <w:bCs/>
          <w:sz w:val="24"/>
          <w:szCs w:val="24"/>
          <w:u w:val="single"/>
        </w:rPr>
      </w:pPr>
    </w:p>
    <w:p w14:paraId="305A0F8A" w14:textId="77777777" w:rsidR="00CC5ABF" w:rsidRDefault="00CC5ABF" w:rsidP="0024103D">
      <w:pPr>
        <w:jc w:val="center"/>
        <w:rPr>
          <w:rFonts w:ascii="Arial" w:hAnsi="Arial" w:cs="Arial"/>
          <w:b/>
          <w:bCs/>
          <w:sz w:val="24"/>
          <w:szCs w:val="24"/>
          <w:u w:val="single"/>
        </w:rPr>
      </w:pPr>
    </w:p>
    <w:p w14:paraId="13DCE386" w14:textId="77777777" w:rsidR="00CC5ABF" w:rsidRDefault="00CC5ABF" w:rsidP="0024103D">
      <w:pPr>
        <w:jc w:val="center"/>
        <w:rPr>
          <w:rFonts w:ascii="Arial" w:hAnsi="Arial" w:cs="Arial"/>
          <w:b/>
          <w:bCs/>
          <w:sz w:val="24"/>
          <w:szCs w:val="24"/>
          <w:u w:val="single"/>
        </w:rPr>
      </w:pPr>
    </w:p>
    <w:p w14:paraId="5B606255" w14:textId="77777777" w:rsidR="00CC5ABF" w:rsidRDefault="00CC5ABF" w:rsidP="0024103D">
      <w:pPr>
        <w:jc w:val="center"/>
        <w:rPr>
          <w:rFonts w:ascii="Arial" w:hAnsi="Arial" w:cs="Arial"/>
          <w:b/>
          <w:bCs/>
          <w:sz w:val="24"/>
          <w:szCs w:val="24"/>
          <w:u w:val="single"/>
        </w:rPr>
      </w:pPr>
    </w:p>
    <w:p w14:paraId="47F20FA8" w14:textId="77777777" w:rsidR="00CC5ABF" w:rsidRDefault="00CC5ABF" w:rsidP="0024103D">
      <w:pPr>
        <w:jc w:val="center"/>
        <w:rPr>
          <w:rFonts w:ascii="Arial" w:hAnsi="Arial" w:cs="Arial"/>
          <w:b/>
          <w:bCs/>
          <w:sz w:val="24"/>
          <w:szCs w:val="24"/>
          <w:u w:val="single"/>
        </w:rPr>
      </w:pPr>
    </w:p>
    <w:p w14:paraId="022838FD" w14:textId="77777777" w:rsidR="00CC5ABF" w:rsidRDefault="00CC5ABF" w:rsidP="0024103D">
      <w:pPr>
        <w:jc w:val="center"/>
        <w:rPr>
          <w:rFonts w:ascii="Arial" w:hAnsi="Arial" w:cs="Arial"/>
          <w:b/>
          <w:bCs/>
          <w:sz w:val="24"/>
          <w:szCs w:val="24"/>
          <w:u w:val="single"/>
        </w:rPr>
      </w:pPr>
    </w:p>
    <w:p w14:paraId="27ADABB0" w14:textId="77777777" w:rsidR="00CC5ABF" w:rsidRDefault="00CC5ABF" w:rsidP="0024103D">
      <w:pPr>
        <w:jc w:val="center"/>
        <w:rPr>
          <w:rFonts w:ascii="Arial" w:hAnsi="Arial" w:cs="Arial"/>
          <w:b/>
          <w:bCs/>
          <w:sz w:val="24"/>
          <w:szCs w:val="24"/>
          <w:u w:val="single"/>
        </w:rPr>
      </w:pPr>
    </w:p>
    <w:p w14:paraId="3CBFEFE2" w14:textId="77777777" w:rsidR="00CC5ABF" w:rsidRDefault="00CC5ABF" w:rsidP="0024103D">
      <w:pPr>
        <w:jc w:val="center"/>
        <w:rPr>
          <w:rFonts w:ascii="Arial" w:hAnsi="Arial" w:cs="Arial"/>
          <w:b/>
          <w:bCs/>
          <w:sz w:val="24"/>
          <w:szCs w:val="24"/>
          <w:u w:val="single"/>
        </w:rPr>
      </w:pPr>
    </w:p>
    <w:p w14:paraId="1EC73043" w14:textId="77777777" w:rsidR="00CC5ABF" w:rsidRDefault="00CC5ABF" w:rsidP="0024103D">
      <w:pPr>
        <w:jc w:val="center"/>
        <w:rPr>
          <w:rFonts w:ascii="Arial" w:hAnsi="Arial" w:cs="Arial"/>
          <w:b/>
          <w:bCs/>
          <w:sz w:val="24"/>
          <w:szCs w:val="24"/>
          <w:u w:val="single"/>
        </w:rPr>
      </w:pPr>
    </w:p>
    <w:p w14:paraId="16F7A7EC" w14:textId="77777777" w:rsidR="00A66277" w:rsidRDefault="00A66277" w:rsidP="0024103D">
      <w:pPr>
        <w:jc w:val="center"/>
        <w:rPr>
          <w:rFonts w:ascii="Arial" w:hAnsi="Arial" w:cs="Arial"/>
          <w:b/>
          <w:bCs/>
          <w:sz w:val="24"/>
          <w:szCs w:val="24"/>
          <w:u w:val="single"/>
        </w:rPr>
      </w:pPr>
    </w:p>
    <w:p w14:paraId="171026CF" w14:textId="77777777" w:rsidR="00A66277" w:rsidRDefault="00A66277" w:rsidP="0024103D">
      <w:pPr>
        <w:jc w:val="center"/>
        <w:rPr>
          <w:rFonts w:ascii="Arial" w:hAnsi="Arial" w:cs="Arial"/>
          <w:b/>
          <w:bCs/>
          <w:sz w:val="24"/>
          <w:szCs w:val="24"/>
          <w:u w:val="single"/>
        </w:rPr>
      </w:pPr>
    </w:p>
    <w:p w14:paraId="58D52F5D" w14:textId="77777777" w:rsidR="00A66277" w:rsidRDefault="00A66277" w:rsidP="0024103D">
      <w:pPr>
        <w:jc w:val="center"/>
        <w:rPr>
          <w:rFonts w:ascii="Arial" w:hAnsi="Arial" w:cs="Arial"/>
          <w:b/>
          <w:bCs/>
          <w:sz w:val="24"/>
          <w:szCs w:val="24"/>
          <w:u w:val="single"/>
        </w:rPr>
      </w:pPr>
    </w:p>
    <w:p w14:paraId="23D02085" w14:textId="77777777" w:rsidR="00A66277" w:rsidRDefault="00A66277" w:rsidP="0024103D">
      <w:pPr>
        <w:jc w:val="center"/>
        <w:rPr>
          <w:rFonts w:ascii="Arial" w:hAnsi="Arial" w:cs="Arial"/>
          <w:b/>
          <w:bCs/>
          <w:sz w:val="24"/>
          <w:szCs w:val="24"/>
          <w:u w:val="single"/>
        </w:rPr>
      </w:pPr>
    </w:p>
    <w:p w14:paraId="77B4EF38" w14:textId="77777777" w:rsidR="00A66277" w:rsidRDefault="00A66277" w:rsidP="0024103D">
      <w:pPr>
        <w:jc w:val="center"/>
        <w:rPr>
          <w:rFonts w:ascii="Arial" w:hAnsi="Arial" w:cs="Arial"/>
          <w:b/>
          <w:bCs/>
          <w:sz w:val="24"/>
          <w:szCs w:val="24"/>
          <w:u w:val="single"/>
        </w:rPr>
      </w:pPr>
    </w:p>
    <w:p w14:paraId="01E2D74C" w14:textId="77777777" w:rsidR="00A66277" w:rsidRDefault="00A66277" w:rsidP="0024103D">
      <w:pPr>
        <w:jc w:val="center"/>
        <w:rPr>
          <w:rFonts w:ascii="Arial" w:hAnsi="Arial" w:cs="Arial"/>
          <w:b/>
          <w:bCs/>
          <w:sz w:val="24"/>
          <w:szCs w:val="24"/>
          <w:u w:val="single"/>
        </w:rPr>
      </w:pPr>
    </w:p>
    <w:p w14:paraId="618F18FF" w14:textId="77777777" w:rsidR="00A66277" w:rsidRDefault="00A66277" w:rsidP="0024103D">
      <w:pPr>
        <w:jc w:val="center"/>
        <w:rPr>
          <w:rFonts w:ascii="Arial" w:hAnsi="Arial" w:cs="Arial"/>
          <w:b/>
          <w:bCs/>
          <w:sz w:val="24"/>
          <w:szCs w:val="24"/>
          <w:u w:val="single"/>
        </w:rPr>
      </w:pPr>
    </w:p>
    <w:p w14:paraId="3706C307" w14:textId="77777777" w:rsidR="00A66277" w:rsidRDefault="00A66277" w:rsidP="0024103D">
      <w:pPr>
        <w:jc w:val="center"/>
        <w:rPr>
          <w:rFonts w:ascii="Arial" w:hAnsi="Arial" w:cs="Arial"/>
          <w:b/>
          <w:bCs/>
          <w:sz w:val="24"/>
          <w:szCs w:val="24"/>
          <w:u w:val="single"/>
        </w:rPr>
      </w:pPr>
    </w:p>
    <w:p w14:paraId="2DB1F45D" w14:textId="77777777" w:rsidR="00A66277" w:rsidRDefault="00A66277" w:rsidP="0024103D">
      <w:pPr>
        <w:jc w:val="center"/>
        <w:rPr>
          <w:rFonts w:ascii="Arial" w:hAnsi="Arial" w:cs="Arial"/>
          <w:b/>
          <w:bCs/>
          <w:sz w:val="24"/>
          <w:szCs w:val="24"/>
          <w:u w:val="single"/>
        </w:rPr>
      </w:pPr>
    </w:p>
    <w:p w14:paraId="37EF0EB3" w14:textId="77777777" w:rsidR="00A66277" w:rsidRDefault="00A66277" w:rsidP="0024103D">
      <w:pPr>
        <w:jc w:val="center"/>
        <w:rPr>
          <w:rFonts w:ascii="Arial" w:hAnsi="Arial" w:cs="Arial"/>
          <w:b/>
          <w:bCs/>
          <w:sz w:val="24"/>
          <w:szCs w:val="24"/>
          <w:u w:val="single"/>
        </w:rPr>
      </w:pPr>
    </w:p>
    <w:p w14:paraId="34F6DE08" w14:textId="77777777" w:rsidR="00A66277" w:rsidRDefault="00A66277" w:rsidP="0024103D">
      <w:pPr>
        <w:jc w:val="center"/>
        <w:rPr>
          <w:rFonts w:ascii="Arial" w:hAnsi="Arial" w:cs="Arial"/>
          <w:b/>
          <w:bCs/>
          <w:sz w:val="24"/>
          <w:szCs w:val="24"/>
          <w:u w:val="single"/>
        </w:rPr>
      </w:pPr>
    </w:p>
    <w:p w14:paraId="7B2E4471" w14:textId="77777777" w:rsidR="00A66277" w:rsidRDefault="00A66277" w:rsidP="0024103D">
      <w:pPr>
        <w:jc w:val="center"/>
        <w:rPr>
          <w:rFonts w:ascii="Arial" w:hAnsi="Arial" w:cs="Arial"/>
          <w:b/>
          <w:bCs/>
          <w:sz w:val="24"/>
          <w:szCs w:val="24"/>
          <w:u w:val="single"/>
        </w:rPr>
      </w:pPr>
    </w:p>
    <w:p w14:paraId="7E547042" w14:textId="77777777" w:rsidR="00A66277" w:rsidRDefault="00A66277" w:rsidP="0024103D">
      <w:pPr>
        <w:jc w:val="center"/>
        <w:rPr>
          <w:rFonts w:ascii="Arial" w:hAnsi="Arial" w:cs="Arial"/>
          <w:b/>
          <w:bCs/>
          <w:sz w:val="24"/>
          <w:szCs w:val="24"/>
          <w:u w:val="single"/>
        </w:rPr>
      </w:pPr>
    </w:p>
    <w:p w14:paraId="6F131C36" w14:textId="77777777" w:rsidR="00A66277" w:rsidRDefault="00A66277" w:rsidP="0024103D">
      <w:pPr>
        <w:jc w:val="center"/>
        <w:rPr>
          <w:rFonts w:ascii="Arial" w:hAnsi="Arial" w:cs="Arial"/>
          <w:b/>
          <w:bCs/>
          <w:sz w:val="24"/>
          <w:szCs w:val="24"/>
          <w:u w:val="single"/>
        </w:rPr>
      </w:pPr>
    </w:p>
    <w:p w14:paraId="4779D1CB" w14:textId="77777777" w:rsidR="00A66277" w:rsidRDefault="00A66277" w:rsidP="0024103D">
      <w:pPr>
        <w:jc w:val="center"/>
        <w:rPr>
          <w:rFonts w:ascii="Arial" w:hAnsi="Arial" w:cs="Arial"/>
          <w:b/>
          <w:bCs/>
          <w:sz w:val="24"/>
          <w:szCs w:val="24"/>
          <w:u w:val="single"/>
        </w:rPr>
      </w:pPr>
    </w:p>
    <w:p w14:paraId="643F0853" w14:textId="77777777" w:rsidR="00A66277" w:rsidRDefault="00A66277" w:rsidP="0024103D">
      <w:pPr>
        <w:jc w:val="center"/>
        <w:rPr>
          <w:rFonts w:ascii="Arial" w:hAnsi="Arial" w:cs="Arial"/>
          <w:b/>
          <w:bCs/>
          <w:sz w:val="24"/>
          <w:szCs w:val="24"/>
          <w:u w:val="single"/>
        </w:rPr>
      </w:pPr>
    </w:p>
    <w:p w14:paraId="602E71EB" w14:textId="646CF0DC" w:rsidR="00B242E8" w:rsidRPr="00DB29DE" w:rsidRDefault="00B242E8" w:rsidP="00B242E8">
      <w:pPr>
        <w:rPr>
          <w:rFonts w:ascii="Arial" w:hAnsi="Arial" w:cs="Arial"/>
          <w:sz w:val="24"/>
          <w:szCs w:val="24"/>
        </w:rPr>
      </w:pPr>
      <w:bookmarkStart w:id="27" w:name="_Hlk121306843"/>
      <w:r>
        <w:rPr>
          <w:rFonts w:ascii="Arial" w:hAnsi="Arial" w:cs="Arial"/>
          <w:sz w:val="24"/>
          <w:szCs w:val="24"/>
        </w:rPr>
        <w:t xml:space="preserve"> </w:t>
      </w:r>
      <w:bookmarkEnd w:id="27"/>
    </w:p>
    <w:sectPr w:rsidR="00B242E8" w:rsidRPr="00DB29DE">
      <w:headerReference w:type="default" r:id="rId51"/>
      <w:footerReference w:type="even"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9298D" w14:textId="77777777" w:rsidR="002666D8" w:rsidRDefault="002666D8" w:rsidP="00B025B4">
      <w:r>
        <w:separator/>
      </w:r>
    </w:p>
  </w:endnote>
  <w:endnote w:type="continuationSeparator" w:id="0">
    <w:p w14:paraId="78026CF3" w14:textId="77777777" w:rsidR="002666D8" w:rsidRDefault="002666D8" w:rsidP="00B02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7928648"/>
      <w:docPartObj>
        <w:docPartGallery w:val="Page Numbers (Bottom of Page)"/>
        <w:docPartUnique/>
      </w:docPartObj>
    </w:sdtPr>
    <w:sdtEndPr>
      <w:rPr>
        <w:rStyle w:val="PageNumber"/>
      </w:rPr>
    </w:sdtEndPr>
    <w:sdtContent>
      <w:p w14:paraId="76584F78" w14:textId="1ED308CA" w:rsidR="00DD3BA5" w:rsidRDefault="00DD3BA5" w:rsidP="004A72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5C4D22" w14:textId="77777777" w:rsidR="00DD3BA5" w:rsidRDefault="00DD3B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0285241"/>
      <w:docPartObj>
        <w:docPartGallery w:val="Page Numbers (Bottom of Page)"/>
        <w:docPartUnique/>
      </w:docPartObj>
    </w:sdtPr>
    <w:sdtEndPr>
      <w:rPr>
        <w:rStyle w:val="PageNumber"/>
      </w:rPr>
    </w:sdtEndPr>
    <w:sdtContent>
      <w:p w14:paraId="456F7428" w14:textId="268151CC" w:rsidR="00DD3BA5" w:rsidRDefault="00DD3BA5" w:rsidP="004A72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DD4D47" w14:textId="77777777" w:rsidR="00DD3BA5" w:rsidRDefault="00DD3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47D3E" w14:textId="77777777" w:rsidR="002666D8" w:rsidRDefault="002666D8" w:rsidP="00B025B4">
      <w:r>
        <w:separator/>
      </w:r>
    </w:p>
  </w:footnote>
  <w:footnote w:type="continuationSeparator" w:id="0">
    <w:p w14:paraId="665875B0" w14:textId="77777777" w:rsidR="002666D8" w:rsidRDefault="002666D8" w:rsidP="00B02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D66D8" w14:textId="0C875E1B" w:rsidR="00B025B4" w:rsidRPr="005F2A3F" w:rsidRDefault="00B025B4">
    <w:pPr>
      <w:pStyle w:val="Header"/>
      <w:rPr>
        <w:rFonts w:ascii="Arial" w:hAnsi="Arial" w:cs="Arial"/>
        <w:sz w:val="24"/>
        <w:szCs w:val="24"/>
      </w:rPr>
    </w:pPr>
    <w:r w:rsidRPr="005F2A3F">
      <w:rPr>
        <w:rFonts w:ascii="Arial" w:hAnsi="Arial" w:cs="Arial"/>
        <w:sz w:val="24"/>
        <w:szCs w:val="24"/>
      </w:rPr>
      <w:t xml:space="preserve">2004452                         </w:t>
    </w:r>
    <w:r w:rsidR="005F2A3F" w:rsidRPr="005F2A3F">
      <w:rPr>
        <w:rFonts w:ascii="Arial" w:hAnsi="Arial" w:cs="Arial"/>
        <w:sz w:val="24"/>
        <w:szCs w:val="24"/>
      </w:rPr>
      <w:t xml:space="preserve">                 </w:t>
    </w:r>
    <w:r w:rsidRPr="005F2A3F">
      <w:rPr>
        <w:rFonts w:ascii="Arial" w:hAnsi="Arial" w:cs="Arial"/>
        <w:sz w:val="24"/>
        <w:szCs w:val="24"/>
      </w:rPr>
      <w:t>ECEY6004</w:t>
    </w:r>
    <w:r w:rsidR="005F2A3F" w:rsidRPr="005F2A3F">
      <w:rPr>
        <w:rFonts w:ascii="Arial" w:hAnsi="Arial" w:cs="Arial"/>
        <w:sz w:val="24"/>
        <w:szCs w:val="24"/>
      </w:rPr>
      <w:t xml:space="preserve">                                 </w:t>
    </w:r>
    <w:r w:rsidRPr="005F2A3F">
      <w:rPr>
        <w:rFonts w:ascii="Arial" w:hAnsi="Arial" w:cs="Arial"/>
        <w:sz w:val="24"/>
        <w:szCs w:val="24"/>
      </w:rPr>
      <w:t xml:space="preserve">      </w:t>
    </w:r>
    <w:r w:rsidR="006965AE">
      <w:rPr>
        <w:rFonts w:ascii="Arial" w:hAnsi="Arial" w:cs="Arial"/>
        <w:sz w:val="24"/>
        <w:szCs w:val="24"/>
      </w:rPr>
      <w:t>4,</w:t>
    </w:r>
    <w:r w:rsidR="006A6569">
      <w:rPr>
        <w:rFonts w:ascii="Arial" w:hAnsi="Arial" w:cs="Arial"/>
        <w:sz w:val="24"/>
        <w:szCs w:val="24"/>
      </w:rPr>
      <w:t>400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AF5DD4"/>
    <w:multiLevelType w:val="multilevel"/>
    <w:tmpl w:val="BA3E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3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5B4"/>
    <w:rsid w:val="00001CD7"/>
    <w:rsid w:val="00004A5A"/>
    <w:rsid w:val="00004EA0"/>
    <w:rsid w:val="0001513C"/>
    <w:rsid w:val="000252AB"/>
    <w:rsid w:val="0002611F"/>
    <w:rsid w:val="000631F7"/>
    <w:rsid w:val="00072160"/>
    <w:rsid w:val="00076B18"/>
    <w:rsid w:val="00092744"/>
    <w:rsid w:val="000B33EE"/>
    <w:rsid w:val="000C1A6E"/>
    <w:rsid w:val="000D2B6F"/>
    <w:rsid w:val="000E1BCA"/>
    <w:rsid w:val="001040A1"/>
    <w:rsid w:val="00111522"/>
    <w:rsid w:val="00113052"/>
    <w:rsid w:val="00113156"/>
    <w:rsid w:val="001235B7"/>
    <w:rsid w:val="0012764F"/>
    <w:rsid w:val="00142F5E"/>
    <w:rsid w:val="00154502"/>
    <w:rsid w:val="00157F58"/>
    <w:rsid w:val="0016139C"/>
    <w:rsid w:val="00194C1A"/>
    <w:rsid w:val="001E740F"/>
    <w:rsid w:val="0022048D"/>
    <w:rsid w:val="002253FD"/>
    <w:rsid w:val="0024103D"/>
    <w:rsid w:val="002433F7"/>
    <w:rsid w:val="0024740A"/>
    <w:rsid w:val="00250290"/>
    <w:rsid w:val="002666D8"/>
    <w:rsid w:val="00276998"/>
    <w:rsid w:val="00285675"/>
    <w:rsid w:val="002C037B"/>
    <w:rsid w:val="002C1552"/>
    <w:rsid w:val="002C45CC"/>
    <w:rsid w:val="002D4ECB"/>
    <w:rsid w:val="002F68AD"/>
    <w:rsid w:val="003156E4"/>
    <w:rsid w:val="00316FC3"/>
    <w:rsid w:val="0033083D"/>
    <w:rsid w:val="0033484C"/>
    <w:rsid w:val="00352942"/>
    <w:rsid w:val="00381510"/>
    <w:rsid w:val="003947DD"/>
    <w:rsid w:val="00394D35"/>
    <w:rsid w:val="00395C20"/>
    <w:rsid w:val="0039671C"/>
    <w:rsid w:val="00396A30"/>
    <w:rsid w:val="00396E7D"/>
    <w:rsid w:val="003E3D31"/>
    <w:rsid w:val="003E79BB"/>
    <w:rsid w:val="00417583"/>
    <w:rsid w:val="0044270C"/>
    <w:rsid w:val="004652F4"/>
    <w:rsid w:val="00475F75"/>
    <w:rsid w:val="00490389"/>
    <w:rsid w:val="004A0AB2"/>
    <w:rsid w:val="004B4D59"/>
    <w:rsid w:val="004D2623"/>
    <w:rsid w:val="004E2134"/>
    <w:rsid w:val="004F65D1"/>
    <w:rsid w:val="00540574"/>
    <w:rsid w:val="00552629"/>
    <w:rsid w:val="00555ABA"/>
    <w:rsid w:val="00577B77"/>
    <w:rsid w:val="005823DA"/>
    <w:rsid w:val="00582ED3"/>
    <w:rsid w:val="00595112"/>
    <w:rsid w:val="00595565"/>
    <w:rsid w:val="005A4A25"/>
    <w:rsid w:val="005A77DC"/>
    <w:rsid w:val="005B4017"/>
    <w:rsid w:val="005C5879"/>
    <w:rsid w:val="005C5B13"/>
    <w:rsid w:val="005D0721"/>
    <w:rsid w:val="005E7A8D"/>
    <w:rsid w:val="005F2A3F"/>
    <w:rsid w:val="005F48E4"/>
    <w:rsid w:val="005F7AC6"/>
    <w:rsid w:val="00606B14"/>
    <w:rsid w:val="006106B5"/>
    <w:rsid w:val="00623B03"/>
    <w:rsid w:val="006241FE"/>
    <w:rsid w:val="0063483F"/>
    <w:rsid w:val="00635474"/>
    <w:rsid w:val="006359E3"/>
    <w:rsid w:val="00660098"/>
    <w:rsid w:val="00674260"/>
    <w:rsid w:val="00693197"/>
    <w:rsid w:val="006965AE"/>
    <w:rsid w:val="006973C6"/>
    <w:rsid w:val="006A34F2"/>
    <w:rsid w:val="006A6569"/>
    <w:rsid w:val="006B2B0F"/>
    <w:rsid w:val="006D5305"/>
    <w:rsid w:val="006D7118"/>
    <w:rsid w:val="006E2DBC"/>
    <w:rsid w:val="00714F0E"/>
    <w:rsid w:val="007172AB"/>
    <w:rsid w:val="007307EF"/>
    <w:rsid w:val="007350D1"/>
    <w:rsid w:val="007377DA"/>
    <w:rsid w:val="0075214D"/>
    <w:rsid w:val="00763DFC"/>
    <w:rsid w:val="007E35D7"/>
    <w:rsid w:val="00800D29"/>
    <w:rsid w:val="008031AF"/>
    <w:rsid w:val="008330A0"/>
    <w:rsid w:val="00844618"/>
    <w:rsid w:val="0086026F"/>
    <w:rsid w:val="008768F6"/>
    <w:rsid w:val="00894B31"/>
    <w:rsid w:val="00896186"/>
    <w:rsid w:val="008C1BCE"/>
    <w:rsid w:val="00913AF0"/>
    <w:rsid w:val="00937380"/>
    <w:rsid w:val="0094088B"/>
    <w:rsid w:val="009415C9"/>
    <w:rsid w:val="009727B9"/>
    <w:rsid w:val="00973826"/>
    <w:rsid w:val="009777C6"/>
    <w:rsid w:val="00995FBD"/>
    <w:rsid w:val="009C4241"/>
    <w:rsid w:val="009C7E30"/>
    <w:rsid w:val="009E066D"/>
    <w:rsid w:val="00A0245F"/>
    <w:rsid w:val="00A04C3E"/>
    <w:rsid w:val="00A07A1F"/>
    <w:rsid w:val="00A1220E"/>
    <w:rsid w:val="00A21FEB"/>
    <w:rsid w:val="00A4120E"/>
    <w:rsid w:val="00A43C1F"/>
    <w:rsid w:val="00A47FC0"/>
    <w:rsid w:val="00A60B7C"/>
    <w:rsid w:val="00A66277"/>
    <w:rsid w:val="00A7502B"/>
    <w:rsid w:val="00AA2298"/>
    <w:rsid w:val="00AB3EF9"/>
    <w:rsid w:val="00AC3A1D"/>
    <w:rsid w:val="00AD57AF"/>
    <w:rsid w:val="00AE7B45"/>
    <w:rsid w:val="00B025B4"/>
    <w:rsid w:val="00B1703A"/>
    <w:rsid w:val="00B242E8"/>
    <w:rsid w:val="00B2456C"/>
    <w:rsid w:val="00B82AD5"/>
    <w:rsid w:val="00B9198E"/>
    <w:rsid w:val="00B93E1F"/>
    <w:rsid w:val="00BC7570"/>
    <w:rsid w:val="00BD10A8"/>
    <w:rsid w:val="00BD1FB9"/>
    <w:rsid w:val="00BD213D"/>
    <w:rsid w:val="00BE6547"/>
    <w:rsid w:val="00C067B6"/>
    <w:rsid w:val="00C16155"/>
    <w:rsid w:val="00C27699"/>
    <w:rsid w:val="00C32379"/>
    <w:rsid w:val="00C36BB9"/>
    <w:rsid w:val="00C502EF"/>
    <w:rsid w:val="00C6390E"/>
    <w:rsid w:val="00C75DEA"/>
    <w:rsid w:val="00C8786C"/>
    <w:rsid w:val="00CA5CBC"/>
    <w:rsid w:val="00CC5ABF"/>
    <w:rsid w:val="00CD5830"/>
    <w:rsid w:val="00CD58C7"/>
    <w:rsid w:val="00CD5A87"/>
    <w:rsid w:val="00CF391B"/>
    <w:rsid w:val="00D00073"/>
    <w:rsid w:val="00D04FD5"/>
    <w:rsid w:val="00D10634"/>
    <w:rsid w:val="00D109F2"/>
    <w:rsid w:val="00D40B4A"/>
    <w:rsid w:val="00D51955"/>
    <w:rsid w:val="00DA1AC8"/>
    <w:rsid w:val="00DA361C"/>
    <w:rsid w:val="00DA795A"/>
    <w:rsid w:val="00DB29DE"/>
    <w:rsid w:val="00DC5D79"/>
    <w:rsid w:val="00DD3BA5"/>
    <w:rsid w:val="00E165A8"/>
    <w:rsid w:val="00E20EAE"/>
    <w:rsid w:val="00E2380B"/>
    <w:rsid w:val="00E25505"/>
    <w:rsid w:val="00E31B94"/>
    <w:rsid w:val="00E353AE"/>
    <w:rsid w:val="00E373C5"/>
    <w:rsid w:val="00E41455"/>
    <w:rsid w:val="00E7388B"/>
    <w:rsid w:val="00E74310"/>
    <w:rsid w:val="00EA0C0C"/>
    <w:rsid w:val="00EB1324"/>
    <w:rsid w:val="00EB4311"/>
    <w:rsid w:val="00EE0990"/>
    <w:rsid w:val="00EF5C75"/>
    <w:rsid w:val="00F21303"/>
    <w:rsid w:val="00F30D48"/>
    <w:rsid w:val="00F34C99"/>
    <w:rsid w:val="00F366E3"/>
    <w:rsid w:val="00F745D6"/>
    <w:rsid w:val="00F7668B"/>
    <w:rsid w:val="00F83FC8"/>
    <w:rsid w:val="00F90125"/>
    <w:rsid w:val="00F918D9"/>
    <w:rsid w:val="00F92997"/>
    <w:rsid w:val="00FB1EBB"/>
    <w:rsid w:val="00FB270E"/>
    <w:rsid w:val="00FB625C"/>
    <w:rsid w:val="00FC6EAD"/>
    <w:rsid w:val="00FD26E4"/>
    <w:rsid w:val="00FD6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6E88B"/>
  <w15:chartTrackingRefBased/>
  <w15:docId w15:val="{3C9A9BE6-874A-AA47-83FB-2B5209663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25B4"/>
    <w:pPr>
      <w:tabs>
        <w:tab w:val="center" w:pos="4513"/>
        <w:tab w:val="right" w:pos="9026"/>
      </w:tabs>
    </w:pPr>
  </w:style>
  <w:style w:type="character" w:customStyle="1" w:styleId="HeaderChar">
    <w:name w:val="Header Char"/>
    <w:basedOn w:val="DefaultParagraphFont"/>
    <w:link w:val="Header"/>
    <w:uiPriority w:val="99"/>
    <w:rsid w:val="00B025B4"/>
  </w:style>
  <w:style w:type="paragraph" w:styleId="Footer">
    <w:name w:val="footer"/>
    <w:basedOn w:val="Normal"/>
    <w:link w:val="FooterChar"/>
    <w:uiPriority w:val="99"/>
    <w:unhideWhenUsed/>
    <w:rsid w:val="00B025B4"/>
    <w:pPr>
      <w:tabs>
        <w:tab w:val="center" w:pos="4513"/>
        <w:tab w:val="right" w:pos="9026"/>
      </w:tabs>
    </w:pPr>
  </w:style>
  <w:style w:type="character" w:customStyle="1" w:styleId="FooterChar">
    <w:name w:val="Footer Char"/>
    <w:basedOn w:val="DefaultParagraphFont"/>
    <w:link w:val="Footer"/>
    <w:uiPriority w:val="99"/>
    <w:rsid w:val="00B025B4"/>
  </w:style>
  <w:style w:type="character" w:styleId="PageNumber">
    <w:name w:val="page number"/>
    <w:basedOn w:val="DefaultParagraphFont"/>
    <w:uiPriority w:val="99"/>
    <w:semiHidden/>
    <w:unhideWhenUsed/>
    <w:rsid w:val="00DD3BA5"/>
  </w:style>
  <w:style w:type="paragraph" w:customStyle="1" w:styleId="p1">
    <w:name w:val="p1"/>
    <w:basedOn w:val="Normal"/>
    <w:rsid w:val="00BD10A8"/>
    <w:rPr>
      <w:rFonts w:ascii=".AppleSystemUIFont" w:hAnsi=".AppleSystemUIFont" w:cs="Times New Roman"/>
      <w:sz w:val="26"/>
      <w:szCs w:val="26"/>
    </w:rPr>
  </w:style>
  <w:style w:type="character" w:customStyle="1" w:styleId="s1">
    <w:name w:val="s1"/>
    <w:basedOn w:val="DefaultParagraphFont"/>
    <w:rsid w:val="00BD10A8"/>
    <w:rPr>
      <w:rFonts w:ascii=".SFUI-Regular" w:hAnsi=".SFUI-Regular" w:hint="default"/>
      <w:b w:val="0"/>
      <w:bCs w:val="0"/>
      <w:i w:val="0"/>
      <w:iCs w:val="0"/>
      <w:sz w:val="26"/>
      <w:szCs w:val="26"/>
    </w:rPr>
  </w:style>
  <w:style w:type="character" w:customStyle="1" w:styleId="apple-converted-space">
    <w:name w:val="apple-converted-space"/>
    <w:basedOn w:val="DefaultParagraphFont"/>
    <w:rsid w:val="00BD10A8"/>
  </w:style>
  <w:style w:type="paragraph" w:customStyle="1" w:styleId="p2">
    <w:name w:val="p2"/>
    <w:basedOn w:val="Normal"/>
    <w:rsid w:val="00B1703A"/>
    <w:rPr>
      <w:rFonts w:ascii=".AppleSystemUIFont" w:hAnsi=".AppleSystemUIFont" w:cs="Times New Roman"/>
      <w:sz w:val="26"/>
      <w:szCs w:val="26"/>
    </w:rPr>
  </w:style>
  <w:style w:type="character" w:styleId="Hyperlink">
    <w:name w:val="Hyperlink"/>
    <w:basedOn w:val="DefaultParagraphFont"/>
    <w:uiPriority w:val="99"/>
    <w:unhideWhenUsed/>
    <w:rsid w:val="00595565"/>
    <w:rPr>
      <w:color w:val="0563C1" w:themeColor="hyperlink"/>
      <w:u w:val="single"/>
    </w:rPr>
  </w:style>
  <w:style w:type="character" w:styleId="UnresolvedMention">
    <w:name w:val="Unresolved Mention"/>
    <w:basedOn w:val="DefaultParagraphFont"/>
    <w:uiPriority w:val="99"/>
    <w:semiHidden/>
    <w:unhideWhenUsed/>
    <w:rsid w:val="00595565"/>
    <w:rPr>
      <w:color w:val="605E5C"/>
      <w:shd w:val="clear" w:color="auto" w:fill="E1DFDD"/>
    </w:rPr>
  </w:style>
  <w:style w:type="character" w:styleId="Emphasis">
    <w:name w:val="Emphasis"/>
    <w:basedOn w:val="DefaultParagraphFont"/>
    <w:uiPriority w:val="20"/>
    <w:qFormat/>
    <w:rsid w:val="00DB29DE"/>
    <w:rPr>
      <w:i/>
      <w:iCs/>
    </w:rPr>
  </w:style>
  <w:style w:type="paragraph" w:styleId="NormalWeb">
    <w:name w:val="Normal (Web)"/>
    <w:basedOn w:val="Normal"/>
    <w:uiPriority w:val="99"/>
    <w:unhideWhenUsed/>
    <w:rsid w:val="00072160"/>
    <w:pPr>
      <w:spacing w:before="100" w:beforeAutospacing="1" w:after="100" w:afterAutospacing="1"/>
    </w:pPr>
    <w:rPr>
      <w:rFonts w:ascii="Times New Roman" w:eastAsia="Times New Roman" w:hAnsi="Times New Roman" w:cs="Times New Roman"/>
      <w:sz w:val="24"/>
      <w:szCs w:val="24"/>
    </w:rPr>
  </w:style>
  <w:style w:type="paragraph" w:customStyle="1" w:styleId="trt0xe">
    <w:name w:val="trt0xe"/>
    <w:basedOn w:val="Normal"/>
    <w:rsid w:val="006965AE"/>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791">
      <w:bodyDiv w:val="1"/>
      <w:marLeft w:val="0"/>
      <w:marRight w:val="0"/>
      <w:marTop w:val="0"/>
      <w:marBottom w:val="0"/>
      <w:divBdr>
        <w:top w:val="none" w:sz="0" w:space="0" w:color="auto"/>
        <w:left w:val="none" w:sz="0" w:space="0" w:color="auto"/>
        <w:bottom w:val="none" w:sz="0" w:space="0" w:color="auto"/>
        <w:right w:val="none" w:sz="0" w:space="0" w:color="auto"/>
      </w:divBdr>
      <w:divsChild>
        <w:div w:id="1664426607">
          <w:marLeft w:val="0"/>
          <w:marRight w:val="0"/>
          <w:marTop w:val="0"/>
          <w:marBottom w:val="0"/>
          <w:divBdr>
            <w:top w:val="none" w:sz="0" w:space="0" w:color="auto"/>
            <w:left w:val="none" w:sz="0" w:space="0" w:color="auto"/>
            <w:bottom w:val="none" w:sz="0" w:space="0" w:color="auto"/>
            <w:right w:val="none" w:sz="0" w:space="0" w:color="auto"/>
          </w:divBdr>
          <w:divsChild>
            <w:div w:id="1515152587">
              <w:marLeft w:val="0"/>
              <w:marRight w:val="0"/>
              <w:marTop w:val="0"/>
              <w:marBottom w:val="0"/>
              <w:divBdr>
                <w:top w:val="none" w:sz="0" w:space="0" w:color="auto"/>
                <w:left w:val="none" w:sz="0" w:space="0" w:color="auto"/>
                <w:bottom w:val="none" w:sz="0" w:space="0" w:color="auto"/>
                <w:right w:val="none" w:sz="0" w:space="0" w:color="auto"/>
              </w:divBdr>
              <w:divsChild>
                <w:div w:id="987444333">
                  <w:marLeft w:val="0"/>
                  <w:marRight w:val="0"/>
                  <w:marTop w:val="0"/>
                  <w:marBottom w:val="0"/>
                  <w:divBdr>
                    <w:top w:val="none" w:sz="0" w:space="0" w:color="auto"/>
                    <w:left w:val="none" w:sz="0" w:space="0" w:color="auto"/>
                    <w:bottom w:val="none" w:sz="0" w:space="0" w:color="auto"/>
                    <w:right w:val="none" w:sz="0" w:space="0" w:color="auto"/>
                  </w:divBdr>
                  <w:divsChild>
                    <w:div w:id="140109960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85347">
      <w:bodyDiv w:val="1"/>
      <w:marLeft w:val="0"/>
      <w:marRight w:val="0"/>
      <w:marTop w:val="0"/>
      <w:marBottom w:val="0"/>
      <w:divBdr>
        <w:top w:val="none" w:sz="0" w:space="0" w:color="auto"/>
        <w:left w:val="none" w:sz="0" w:space="0" w:color="auto"/>
        <w:bottom w:val="none" w:sz="0" w:space="0" w:color="auto"/>
        <w:right w:val="none" w:sz="0" w:space="0" w:color="auto"/>
      </w:divBdr>
      <w:divsChild>
        <w:div w:id="1295022939">
          <w:marLeft w:val="0"/>
          <w:marRight w:val="0"/>
          <w:marTop w:val="0"/>
          <w:marBottom w:val="0"/>
          <w:divBdr>
            <w:top w:val="none" w:sz="0" w:space="0" w:color="auto"/>
            <w:left w:val="none" w:sz="0" w:space="0" w:color="auto"/>
            <w:bottom w:val="none" w:sz="0" w:space="0" w:color="auto"/>
            <w:right w:val="none" w:sz="0" w:space="0" w:color="auto"/>
          </w:divBdr>
          <w:divsChild>
            <w:div w:id="6271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735926">
      <w:bodyDiv w:val="1"/>
      <w:marLeft w:val="0"/>
      <w:marRight w:val="0"/>
      <w:marTop w:val="0"/>
      <w:marBottom w:val="0"/>
      <w:divBdr>
        <w:top w:val="none" w:sz="0" w:space="0" w:color="auto"/>
        <w:left w:val="none" w:sz="0" w:space="0" w:color="auto"/>
        <w:bottom w:val="none" w:sz="0" w:space="0" w:color="auto"/>
        <w:right w:val="none" w:sz="0" w:space="0" w:color="auto"/>
      </w:divBdr>
    </w:div>
    <w:div w:id="1837767117">
      <w:marLeft w:val="0"/>
      <w:marRight w:val="0"/>
      <w:marTop w:val="0"/>
      <w:marBottom w:val="0"/>
      <w:divBdr>
        <w:top w:val="none" w:sz="0" w:space="0" w:color="auto"/>
        <w:left w:val="none" w:sz="0" w:space="0" w:color="auto"/>
        <w:bottom w:val="none" w:sz="0" w:space="0" w:color="auto"/>
        <w:right w:val="none" w:sz="0" w:space="0" w:color="auto"/>
      </w:divBdr>
      <w:divsChild>
        <w:div w:id="514227580">
          <w:marLeft w:val="0"/>
          <w:marRight w:val="0"/>
          <w:marTop w:val="0"/>
          <w:marBottom w:val="0"/>
          <w:divBdr>
            <w:top w:val="none" w:sz="0" w:space="0" w:color="auto"/>
            <w:left w:val="none" w:sz="0" w:space="0" w:color="auto"/>
            <w:bottom w:val="none" w:sz="0" w:space="0" w:color="auto"/>
            <w:right w:val="none" w:sz="0" w:space="0" w:color="auto"/>
          </w:divBdr>
          <w:divsChild>
            <w:div w:id="1767309974">
              <w:marLeft w:val="0"/>
              <w:marRight w:val="0"/>
              <w:marTop w:val="0"/>
              <w:marBottom w:val="0"/>
              <w:divBdr>
                <w:top w:val="none" w:sz="0" w:space="0" w:color="auto"/>
                <w:left w:val="none" w:sz="0" w:space="0" w:color="auto"/>
                <w:bottom w:val="none" w:sz="0" w:space="0" w:color="auto"/>
                <w:right w:val="none" w:sz="0" w:space="0" w:color="auto"/>
              </w:divBdr>
              <w:divsChild>
                <w:div w:id="1557162331">
                  <w:marLeft w:val="0"/>
                  <w:marRight w:val="0"/>
                  <w:marTop w:val="180"/>
                  <w:marBottom w:val="180"/>
                  <w:divBdr>
                    <w:top w:val="none" w:sz="0" w:space="0" w:color="auto"/>
                    <w:left w:val="none" w:sz="0" w:space="0" w:color="auto"/>
                    <w:bottom w:val="none" w:sz="0" w:space="0" w:color="auto"/>
                    <w:right w:val="none" w:sz="0" w:space="0" w:color="auto"/>
                  </w:divBdr>
                </w:div>
              </w:divsChild>
            </w:div>
            <w:div w:id="1543863822">
              <w:marLeft w:val="0"/>
              <w:marRight w:val="0"/>
              <w:marTop w:val="0"/>
              <w:marBottom w:val="0"/>
              <w:divBdr>
                <w:top w:val="none" w:sz="0" w:space="0" w:color="auto"/>
                <w:left w:val="none" w:sz="0" w:space="0" w:color="auto"/>
                <w:bottom w:val="none" w:sz="0" w:space="0" w:color="auto"/>
                <w:right w:val="none" w:sz="0" w:space="0" w:color="auto"/>
              </w:divBdr>
              <w:divsChild>
                <w:div w:id="1879126282">
                  <w:marLeft w:val="0"/>
                  <w:marRight w:val="0"/>
                  <w:marTop w:val="0"/>
                  <w:marBottom w:val="0"/>
                  <w:divBdr>
                    <w:top w:val="none" w:sz="0" w:space="0" w:color="auto"/>
                    <w:left w:val="none" w:sz="0" w:space="0" w:color="auto"/>
                    <w:bottom w:val="none" w:sz="0" w:space="0" w:color="auto"/>
                    <w:right w:val="none" w:sz="0" w:space="0" w:color="auto"/>
                  </w:divBdr>
                  <w:divsChild>
                    <w:div w:id="24521043">
                      <w:marLeft w:val="0"/>
                      <w:marRight w:val="0"/>
                      <w:marTop w:val="0"/>
                      <w:marBottom w:val="0"/>
                      <w:divBdr>
                        <w:top w:val="none" w:sz="0" w:space="0" w:color="auto"/>
                        <w:left w:val="none" w:sz="0" w:space="0" w:color="auto"/>
                        <w:bottom w:val="none" w:sz="0" w:space="0" w:color="auto"/>
                        <w:right w:val="none" w:sz="0" w:space="0" w:color="auto"/>
                      </w:divBdr>
                      <w:divsChild>
                        <w:div w:id="1601791854">
                          <w:marLeft w:val="0"/>
                          <w:marRight w:val="0"/>
                          <w:marTop w:val="0"/>
                          <w:marBottom w:val="0"/>
                          <w:divBdr>
                            <w:top w:val="none" w:sz="0" w:space="0" w:color="auto"/>
                            <w:left w:val="none" w:sz="0" w:space="0" w:color="auto"/>
                            <w:bottom w:val="none" w:sz="0" w:space="0" w:color="auto"/>
                            <w:right w:val="none" w:sz="0" w:space="0" w:color="auto"/>
                          </w:divBdr>
                          <w:divsChild>
                            <w:div w:id="2088763675">
                              <w:marLeft w:val="0"/>
                              <w:marRight w:val="0"/>
                              <w:marTop w:val="0"/>
                              <w:marBottom w:val="0"/>
                              <w:divBdr>
                                <w:top w:val="none" w:sz="0" w:space="0" w:color="auto"/>
                                <w:left w:val="none" w:sz="0" w:space="0" w:color="auto"/>
                                <w:bottom w:val="none" w:sz="0" w:space="0" w:color="auto"/>
                                <w:right w:val="none" w:sz="0" w:space="0" w:color="auto"/>
                              </w:divBdr>
                              <w:divsChild>
                                <w:div w:id="131132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226765">
          <w:marLeft w:val="0"/>
          <w:marRight w:val="0"/>
          <w:marTop w:val="0"/>
          <w:marBottom w:val="0"/>
          <w:divBdr>
            <w:top w:val="none" w:sz="0" w:space="0" w:color="auto"/>
            <w:left w:val="none" w:sz="0" w:space="0" w:color="auto"/>
            <w:bottom w:val="none" w:sz="0" w:space="0" w:color="auto"/>
            <w:right w:val="none" w:sz="0" w:space="0" w:color="auto"/>
          </w:divBdr>
          <w:divsChild>
            <w:div w:id="653412616">
              <w:marLeft w:val="0"/>
              <w:marRight w:val="0"/>
              <w:marTop w:val="0"/>
              <w:marBottom w:val="0"/>
              <w:divBdr>
                <w:top w:val="none" w:sz="0" w:space="0" w:color="auto"/>
                <w:left w:val="none" w:sz="0" w:space="0" w:color="auto"/>
                <w:bottom w:val="none" w:sz="0" w:space="0" w:color="auto"/>
                <w:right w:val="none" w:sz="0" w:space="0" w:color="auto"/>
              </w:divBdr>
              <w:divsChild>
                <w:div w:id="68818960">
                  <w:marLeft w:val="0"/>
                  <w:marRight w:val="0"/>
                  <w:marTop w:val="180"/>
                  <w:marBottom w:val="180"/>
                  <w:divBdr>
                    <w:top w:val="none" w:sz="0" w:space="0" w:color="auto"/>
                    <w:left w:val="none" w:sz="0" w:space="0" w:color="auto"/>
                    <w:bottom w:val="none" w:sz="0" w:space="0" w:color="auto"/>
                    <w:right w:val="none" w:sz="0" w:space="0" w:color="auto"/>
                  </w:divBdr>
                </w:div>
              </w:divsChild>
            </w:div>
            <w:div w:id="1988051217">
              <w:marLeft w:val="0"/>
              <w:marRight w:val="0"/>
              <w:marTop w:val="0"/>
              <w:marBottom w:val="0"/>
              <w:divBdr>
                <w:top w:val="none" w:sz="0" w:space="0" w:color="auto"/>
                <w:left w:val="none" w:sz="0" w:space="0" w:color="auto"/>
                <w:bottom w:val="none" w:sz="0" w:space="0" w:color="auto"/>
                <w:right w:val="none" w:sz="0" w:space="0" w:color="auto"/>
              </w:divBdr>
              <w:divsChild>
                <w:div w:id="288903210">
                  <w:marLeft w:val="0"/>
                  <w:marRight w:val="0"/>
                  <w:marTop w:val="0"/>
                  <w:marBottom w:val="0"/>
                  <w:divBdr>
                    <w:top w:val="none" w:sz="0" w:space="0" w:color="auto"/>
                    <w:left w:val="none" w:sz="0" w:space="0" w:color="auto"/>
                    <w:bottom w:val="none" w:sz="0" w:space="0" w:color="auto"/>
                    <w:right w:val="none" w:sz="0" w:space="0" w:color="auto"/>
                  </w:divBdr>
                  <w:divsChild>
                    <w:div w:id="656228100">
                      <w:marLeft w:val="0"/>
                      <w:marRight w:val="0"/>
                      <w:marTop w:val="0"/>
                      <w:marBottom w:val="0"/>
                      <w:divBdr>
                        <w:top w:val="none" w:sz="0" w:space="0" w:color="auto"/>
                        <w:left w:val="none" w:sz="0" w:space="0" w:color="auto"/>
                        <w:bottom w:val="none" w:sz="0" w:space="0" w:color="auto"/>
                        <w:right w:val="none" w:sz="0" w:space="0" w:color="auto"/>
                      </w:divBdr>
                      <w:divsChild>
                        <w:div w:id="1515998461">
                          <w:marLeft w:val="0"/>
                          <w:marRight w:val="0"/>
                          <w:marTop w:val="0"/>
                          <w:marBottom w:val="0"/>
                          <w:divBdr>
                            <w:top w:val="none" w:sz="0" w:space="0" w:color="auto"/>
                            <w:left w:val="none" w:sz="0" w:space="0" w:color="auto"/>
                            <w:bottom w:val="none" w:sz="0" w:space="0" w:color="auto"/>
                            <w:right w:val="none" w:sz="0" w:space="0" w:color="auto"/>
                          </w:divBdr>
                          <w:divsChild>
                            <w:div w:id="514539583">
                              <w:marLeft w:val="0"/>
                              <w:marRight w:val="0"/>
                              <w:marTop w:val="0"/>
                              <w:marBottom w:val="0"/>
                              <w:divBdr>
                                <w:top w:val="none" w:sz="0" w:space="0" w:color="auto"/>
                                <w:left w:val="none" w:sz="0" w:space="0" w:color="auto"/>
                                <w:bottom w:val="none" w:sz="0" w:space="0" w:color="auto"/>
                                <w:right w:val="none" w:sz="0" w:space="0" w:color="auto"/>
                              </w:divBdr>
                              <w:divsChild>
                                <w:div w:id="11443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178040">
          <w:marLeft w:val="0"/>
          <w:marRight w:val="0"/>
          <w:marTop w:val="0"/>
          <w:marBottom w:val="0"/>
          <w:divBdr>
            <w:top w:val="none" w:sz="0" w:space="0" w:color="auto"/>
            <w:left w:val="none" w:sz="0" w:space="0" w:color="auto"/>
            <w:bottom w:val="none" w:sz="0" w:space="0" w:color="auto"/>
            <w:right w:val="none" w:sz="0" w:space="0" w:color="auto"/>
          </w:divBdr>
        </w:div>
      </w:divsChild>
    </w:div>
    <w:div w:id="1900050484">
      <w:bodyDiv w:val="1"/>
      <w:marLeft w:val="0"/>
      <w:marRight w:val="0"/>
      <w:marTop w:val="0"/>
      <w:marBottom w:val="0"/>
      <w:divBdr>
        <w:top w:val="none" w:sz="0" w:space="0" w:color="auto"/>
        <w:left w:val="none" w:sz="0" w:space="0" w:color="auto"/>
        <w:bottom w:val="none" w:sz="0" w:space="0" w:color="auto"/>
        <w:right w:val="none" w:sz="0" w:space="0" w:color="auto"/>
      </w:divBdr>
    </w:div>
    <w:div w:id="200778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325/jinfopoli.1.2011.0001" TargetMode="External"/><Relationship Id="rId18" Type="http://schemas.openxmlformats.org/officeDocument/2006/relationships/hyperlink" Target="https://research.bangor.ac.uk/portal/files/23641822/Early_Childhood_Education_Web_English.pdf" TargetMode="External"/><Relationship Id="rId26" Type="http://schemas.openxmlformats.org/officeDocument/2006/relationships/hyperlink" Target="https://files.eric.ed.gov/fulltext/EJ1016799.pdf" TargetMode="External"/><Relationship Id="rId39" Type="http://schemas.openxmlformats.org/officeDocument/2006/relationships/hyperlink" Target="https://doi.org/10.3389/fpsyt.2021.754648" TargetMode="External"/><Relationship Id="rId21" Type="http://schemas.openxmlformats.org/officeDocument/2006/relationships/hyperlink" Target="https://doi.org/10.17645/si.v9i4.4611" TargetMode="External"/><Relationship Id="rId34" Type="http://schemas.openxmlformats.org/officeDocument/2006/relationships/hyperlink" Target="https://doi.org/10.1080/00131911.2018.1532955" TargetMode="External"/><Relationship Id="rId42" Type="http://schemas.openxmlformats.org/officeDocument/2006/relationships/hyperlink" Target="https://doi.org/10.1177/13623613211065801" TargetMode="External"/><Relationship Id="rId47" Type="http://schemas.openxmlformats.org/officeDocument/2006/relationships/hyperlink" Target="https://doi.org/10.1007/s40489-016-0097-6" TargetMode="External"/><Relationship Id="rId50" Type="http://schemas.openxmlformats.org/officeDocument/2006/relationships/hyperlink" Target="https://doi.org/10.1007/s10803-016-2703-y" TargetMode="External"/><Relationship Id="rId55"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17759/autdd.2020180303" TargetMode="External"/><Relationship Id="rId17" Type="http://schemas.openxmlformats.org/officeDocument/2006/relationships/hyperlink" Target="https://doi.org/10.1016/j.socscimed.2017.01.056" TargetMode="External"/><Relationship Id="rId25" Type="http://schemas.openxmlformats.org/officeDocument/2006/relationships/hyperlink" Target="https://doi.org/10.1002/car.2407" TargetMode="External"/><Relationship Id="rId33" Type="http://schemas.openxmlformats.org/officeDocument/2006/relationships/hyperlink" Target="https://doi.org/10.1371/journal.pone.0227884" TargetMode="External"/><Relationship Id="rId38" Type="http://schemas.openxmlformats.org/officeDocument/2006/relationships/hyperlink" Target="https://doi.org/10.1007/s13644-011-0020-7" TargetMode="External"/><Relationship Id="rId46" Type="http://schemas.openxmlformats.org/officeDocument/2006/relationships/hyperlink" Target="https://www.gov.uk/government/publications/working-together-to-safeguard-children--2" TargetMode="External"/><Relationship Id="rId2" Type="http://schemas.openxmlformats.org/officeDocument/2006/relationships/customXml" Target="../customXml/item2.xml"/><Relationship Id="rId16" Type="http://schemas.openxmlformats.org/officeDocument/2006/relationships/hyperlink" Target="https://doi.org/10.1186/s12887-020-02045-5"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doi.org/10.1007/s00787-013-0401-2" TargetMode="External"/><Relationship Id="rId41" Type="http://schemas.openxmlformats.org/officeDocument/2006/relationships/hyperlink" Target="https://doi.org/10.1080/10345329.2015.12036032"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80/09575140903562387" TargetMode="External"/><Relationship Id="rId24" Type="http://schemas.openxmlformats.org/officeDocument/2006/relationships/hyperlink" Target="https://core.ac.uk/download/pdf/4155839.pdf" TargetMode="External"/><Relationship Id="rId32" Type="http://schemas.openxmlformats.org/officeDocument/2006/relationships/hyperlink" Target="https://doi.org/10.1007/s10865-016-9744-8" TargetMode="External"/><Relationship Id="rId37" Type="http://schemas.openxmlformats.org/officeDocument/2006/relationships/hyperlink" Target="https://doi.org/10.7748/ldp2011.11.14.9.20.c8806" TargetMode="External"/><Relationship Id="rId40" Type="http://schemas.openxmlformats.org/officeDocument/2006/relationships/hyperlink" Target="https://doi.org/10.26822/iejee.2019155337" TargetMode="External"/><Relationship Id="rId45" Type="http://schemas.openxmlformats.org/officeDocument/2006/relationships/hyperlink" Target="https://gov.wales/sites/default/files/publications/2020-03/the-children-and-young-peoples-continuing-care-guidance.pdf" TargetMode="External"/><Relationship Id="rId53"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legislation.gov.uk/ukpga/2004/31/contents" TargetMode="External"/><Relationship Id="rId23" Type="http://schemas.openxmlformats.org/officeDocument/2006/relationships/hyperlink" Target="https://doi.org/10.1016/j.ridd.2020.103688" TargetMode="External"/><Relationship Id="rId28" Type="http://schemas.openxmlformats.org/officeDocument/2006/relationships/hyperlink" Target="https://doi.org/10.1177/20965311211039858" TargetMode="External"/><Relationship Id="rId36" Type="http://schemas.openxmlformats.org/officeDocument/2006/relationships/hyperlink" Target="https://doi.org/10.1111/cch.12737" TargetMode="External"/><Relationship Id="rId49" Type="http://schemas.openxmlformats.org/officeDocument/2006/relationships/hyperlink" Target="https://www.gov.uk/government/publications/working-together-to-safeguard-children--2" TargetMode="External"/><Relationship Id="rId10" Type="http://schemas.openxmlformats.org/officeDocument/2006/relationships/hyperlink" Target="https://doi.org/10.1007/s10803-011-1336-4" TargetMode="External"/><Relationship Id="rId19" Type="http://schemas.openxmlformats.org/officeDocument/2006/relationships/hyperlink" Target="https://doi.org/10.1007/s10803-015-2618-z" TargetMode="External"/><Relationship Id="rId31" Type="http://schemas.openxmlformats.org/officeDocument/2006/relationships/hyperlink" Target="https://doi.org/10.1177/1362361320975311" TargetMode="External"/><Relationship Id="rId44" Type="http://schemas.openxmlformats.org/officeDocument/2006/relationships/hyperlink" Target="https://gov.wales/welsh-government-takes-innovative-approach-to-policy-making-in-wales"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9/41/contents" TargetMode="External"/><Relationship Id="rId22" Type="http://schemas.openxmlformats.org/officeDocument/2006/relationships/hyperlink" Target="https://doi.org/10.1111/j.1467-8578.2010.00482.x" TargetMode="External"/><Relationship Id="rId27" Type="http://schemas.openxmlformats.org/officeDocument/2006/relationships/hyperlink" Target="https://doi.org/10.1007/s10802-008-9234-8" TargetMode="External"/><Relationship Id="rId30" Type="http://schemas.openxmlformats.org/officeDocument/2006/relationships/hyperlink" Target="https://doi.org/10.1177/003172170108300310" TargetMode="External"/><Relationship Id="rId35" Type="http://schemas.openxmlformats.org/officeDocument/2006/relationships/hyperlink" Target="https://doi.org/10.1177/1362361318754529" TargetMode="External"/><Relationship Id="rId43" Type="http://schemas.openxmlformats.org/officeDocument/2006/relationships/hyperlink" Target="https://gov.wales/sites/default/files/publications/2019-07/families-first-guidance-for-local-authorities_0.pdf" TargetMode="External"/><Relationship Id="rId48" Type="http://schemas.openxmlformats.org/officeDocument/2006/relationships/hyperlink" Target="https://doi.org/10.1068/c48m" TargetMode="External"/><Relationship Id="rId8" Type="http://schemas.openxmlformats.org/officeDocument/2006/relationships/footnotes" Target="footnotes.xml"/><Relationship Id="rId51" Type="http://schemas.openxmlformats.org/officeDocument/2006/relationships/header" Target="header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6B2BB3097B6F4D8582173F4B4B3238" ma:contentTypeVersion="7" ma:contentTypeDescription="Create a new document." ma:contentTypeScope="" ma:versionID="56331283f62081a15d0619857ece937c">
  <xsd:schema xmlns:xsd="http://www.w3.org/2001/XMLSchema" xmlns:xs="http://www.w3.org/2001/XMLSchema" xmlns:p="http://schemas.microsoft.com/office/2006/metadata/properties" xmlns:ns3="54033352-9c29-4d48-a61d-f274e73fc2c4" xmlns:ns4="94fc4979-237b-4841-94b7-74e3846b70c6" targetNamespace="http://schemas.microsoft.com/office/2006/metadata/properties" ma:root="true" ma:fieldsID="e2095ac6aee19cb5cd97c7c9a26d51f7" ns3:_="" ns4:_="">
    <xsd:import namespace="54033352-9c29-4d48-a61d-f274e73fc2c4"/>
    <xsd:import namespace="94fc4979-237b-4841-94b7-74e3846b70c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33352-9c29-4d48-a61d-f274e73fc2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c4979-237b-4841-94b7-74e3846b70c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1B0817-8442-40B9-AE92-D03ECC6AA8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FC9007-4098-4CE6-85F2-EE99452A07F8}">
  <ds:schemaRefs>
    <ds:schemaRef ds:uri="http://schemas.microsoft.com/sharepoint/v3/contenttype/forms"/>
  </ds:schemaRefs>
</ds:datastoreItem>
</file>

<file path=customXml/itemProps3.xml><?xml version="1.0" encoding="utf-8"?>
<ds:datastoreItem xmlns:ds="http://schemas.openxmlformats.org/officeDocument/2006/customXml" ds:itemID="{87F7705C-E8CE-44CC-8590-72D9C7782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33352-9c29-4d48-a61d-f274e73fc2c4"/>
    <ds:schemaRef ds:uri="94fc4979-237b-4841-94b7-74e3846b70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7228</Words>
  <Characters>41205</Characters>
  <Application>Microsoft Office Word</Application>
  <DocSecurity>4</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Montgomery (2004452)</dc:creator>
  <cp:keywords/>
  <dc:description/>
  <cp:lastModifiedBy>Caitlin Montgomery</cp:lastModifiedBy>
  <cp:revision>2</cp:revision>
  <dcterms:created xsi:type="dcterms:W3CDTF">2022-12-11T20:23:00Z</dcterms:created>
  <dcterms:modified xsi:type="dcterms:W3CDTF">2022-12-11T20:23:00Z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0x0101007E6B2BB3097B6F4D8582173F4B4B3238</vt:lpwstr>
  </property>
</Properties>
</file>