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D6A36" w:rsidRDefault="005D6A36" w:rsidP="0065216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2009621</w:t>
      </w:r>
    </w:p>
    <w:p w:rsidR="005D6A36" w:rsidRDefault="005D6A36" w:rsidP="0065216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ECEY5003</w:t>
      </w:r>
    </w:p>
    <w:p w:rsidR="005D6A36" w:rsidRDefault="005D6A36" w:rsidP="0065216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Reference List</w:t>
      </w:r>
    </w:p>
    <w:p w:rsidR="005D6A36" w:rsidRDefault="005D6A36" w:rsidP="0065216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:rsidR="009356DD" w:rsidRDefault="009356DD" w:rsidP="0065216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Action for Children (2017) </w:t>
      </w:r>
      <w:r w:rsidRPr="00BC362A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Promoting and supporting healthy eating in early years settings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Available at: </w:t>
      </w:r>
      <w:hyperlink r:id="rId4" w:history="1">
        <w:r w:rsidRPr="00B824F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https://www.foundationyears.org.uk/wp-content/uploads/2017/11/Promoting-and-supporting-healthy-eating-FACT-SHEET.pdf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</w:t>
      </w:r>
      <w:r w:rsidRPr="00BC362A">
        <w:rPr>
          <w:rFonts w:ascii="Arial" w:hAnsi="Arial" w:cs="Arial"/>
          <w:color w:val="000000"/>
          <w:sz w:val="24"/>
          <w:szCs w:val="24"/>
          <w:shd w:val="clear" w:color="auto" w:fill="FFFFFF"/>
        </w:rPr>
        <w:t>Accessed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:</w:t>
      </w:r>
      <w:r w:rsidRPr="00BC362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29 June 2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021)</w:t>
      </w:r>
      <w:r w:rsidRPr="00BC362A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:rsidR="009356DD" w:rsidRDefault="009356DD" w:rsidP="0065216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Barakat, N.</w:t>
      </w:r>
      <w:r w:rsidRPr="0030073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(2021)</w:t>
      </w:r>
      <w:r w:rsidRPr="0030073B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Pr="0030073B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Obesity in children | Health Information | Bupa UK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Available at: </w:t>
      </w:r>
      <w:hyperlink r:id="rId5" w:history="1">
        <w:r w:rsidRPr="00C0184A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https://www.bupa.co.uk/health-information/childrens-health/obesity-children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</w:t>
      </w:r>
      <w:r w:rsidRPr="0030073B">
        <w:rPr>
          <w:rFonts w:ascii="Arial" w:hAnsi="Arial" w:cs="Arial"/>
          <w:color w:val="000000"/>
          <w:sz w:val="24"/>
          <w:szCs w:val="24"/>
          <w:shd w:val="clear" w:color="auto" w:fill="FFFFFF"/>
        </w:rPr>
        <w:t>Accessed</w:t>
      </w:r>
      <w:r w:rsidR="00664405">
        <w:rPr>
          <w:rFonts w:ascii="Arial" w:hAnsi="Arial" w:cs="Arial"/>
          <w:color w:val="000000"/>
          <w:sz w:val="24"/>
          <w:szCs w:val="24"/>
          <w:shd w:val="clear" w:color="auto" w:fill="FFFFFF"/>
        </w:rPr>
        <w:t>: 26 June 2021).</w:t>
      </w:r>
      <w:bookmarkStart w:id="0" w:name="_GoBack"/>
      <w:bookmarkEnd w:id="0"/>
    </w:p>
    <w:p w:rsidR="009356DD" w:rsidRDefault="009356DD" w:rsidP="0065216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Barber, J. (2020)</w:t>
      </w:r>
      <w:r w:rsidRPr="00C04F82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Pr="00C04F82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Growing and supporting children's emotional resilience</w:t>
      </w:r>
      <w:r w:rsidR="00D472D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  <w:r w:rsidRPr="00C04F82">
        <w:rPr>
          <w:rFonts w:ascii="Arial" w:hAnsi="Arial" w:cs="Arial"/>
          <w:color w:val="000000"/>
          <w:sz w:val="24"/>
          <w:szCs w:val="24"/>
          <w:shd w:val="clear" w:color="auto" w:fill="FFFFFF"/>
        </w:rPr>
        <w:t>Early Years Foundat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ion Stage Forum. Available at: </w:t>
      </w:r>
      <w:hyperlink r:id="rId6" w:history="1">
        <w:r w:rsidRPr="00B824F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https://eyfs.info/articles.html/personal-social-and-emotional-development/growing-and-supporting-childrens-emotional-resilience-r346/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(Acce</w:t>
      </w:r>
      <w:r w:rsidRPr="00C04F82">
        <w:rPr>
          <w:rFonts w:ascii="Arial" w:hAnsi="Arial" w:cs="Arial"/>
          <w:color w:val="000000"/>
          <w:sz w:val="24"/>
          <w:szCs w:val="24"/>
          <w:shd w:val="clear" w:color="auto" w:fill="FFFFFF"/>
        </w:rPr>
        <w:t>ssed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: 29 June 2021)</w:t>
      </w:r>
      <w:r w:rsidRPr="00C04F82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:rsidR="009356DD" w:rsidRDefault="009356DD" w:rsidP="0065216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Bradshaw, J.</w:t>
      </w:r>
      <w:r w:rsidRPr="0035515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(2016)</w:t>
      </w:r>
      <w:r w:rsidRPr="0035515B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Pr="0035515B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Well-being of children in the UK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. 4</w:t>
      </w:r>
      <w:r w:rsidRPr="0035515B">
        <w:rPr>
          <w:rFonts w:ascii="Arial" w:hAnsi="Arial" w:cs="Arial"/>
          <w:color w:val="000000"/>
          <w:sz w:val="24"/>
          <w:szCs w:val="24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35515B">
        <w:rPr>
          <w:rFonts w:ascii="Arial" w:hAnsi="Arial" w:cs="Arial"/>
          <w:color w:val="000000"/>
          <w:sz w:val="24"/>
          <w:szCs w:val="24"/>
          <w:shd w:val="clear" w:color="auto" w:fill="FFFFFF"/>
        </w:rPr>
        <w:t>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n</w:t>
      </w:r>
      <w:r w:rsidRPr="0035515B">
        <w:rPr>
          <w:rFonts w:ascii="Arial" w:hAnsi="Arial" w:cs="Arial"/>
          <w:color w:val="000000"/>
          <w:sz w:val="24"/>
          <w:szCs w:val="24"/>
          <w:shd w:val="clear" w:color="auto" w:fill="FFFFFF"/>
        </w:rPr>
        <w:t>. Bristol: Policy Press.</w:t>
      </w:r>
    </w:p>
    <w:p w:rsidR="009356DD" w:rsidRDefault="009356DD" w:rsidP="0065216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Brodie, K. (2012)</w:t>
      </w:r>
      <w:r w:rsidRPr="005371BE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Pr="005371BE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Putting children at the centre of enabling environments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  <w:r w:rsidRPr="005371BE">
        <w:rPr>
          <w:rFonts w:ascii="Arial" w:hAnsi="Arial" w:cs="Arial"/>
          <w:color w:val="000000"/>
          <w:sz w:val="24"/>
          <w:szCs w:val="24"/>
          <w:shd w:val="clear" w:color="auto" w:fill="FFFFFF"/>
        </w:rPr>
        <w:t>Early Years Traini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ng and Coaching. Available at: </w:t>
      </w:r>
      <w:hyperlink r:id="rId7" w:history="1">
        <w:r w:rsidRPr="00D65446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https://www.kathybrodie.com/articles/putting-children-at-the-centre-of-enabling-environments/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</w:t>
      </w:r>
      <w:r w:rsidRPr="005371BE">
        <w:rPr>
          <w:rFonts w:ascii="Arial" w:hAnsi="Arial" w:cs="Arial"/>
          <w:color w:val="000000"/>
          <w:sz w:val="24"/>
          <w:szCs w:val="24"/>
          <w:shd w:val="clear" w:color="auto" w:fill="FFFFFF"/>
        </w:rPr>
        <w:t>Accessed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: 22 June 2021)</w:t>
      </w:r>
      <w:r w:rsidRPr="005371BE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:rsidR="009356DD" w:rsidRDefault="009356DD" w:rsidP="0065216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Center for Disease Control and Prevention</w:t>
      </w:r>
      <w:r w:rsidRPr="00E63C0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(2021)</w:t>
      </w:r>
      <w:r w:rsidRPr="00E63C00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Pr="00E63C00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About Social Determinants of Health (SDOH)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 Available at: </w:t>
      </w:r>
      <w:hyperlink r:id="rId8" w:history="1">
        <w:r w:rsidRPr="00062D79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https://www.cdc.gov/socialdeterminants/about.html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</w:t>
      </w:r>
      <w:r w:rsidRPr="00E63C00">
        <w:rPr>
          <w:rFonts w:ascii="Arial" w:hAnsi="Arial" w:cs="Arial"/>
          <w:color w:val="000000"/>
          <w:sz w:val="24"/>
          <w:szCs w:val="24"/>
          <w:shd w:val="clear" w:color="auto" w:fill="FFFFFF"/>
        </w:rPr>
        <w:t>Accessed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: 25 June 2021)</w:t>
      </w:r>
      <w:r w:rsidRPr="00E63C00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:rsidR="009356DD" w:rsidRDefault="009356DD" w:rsidP="0065216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Cetateanu, A. and Jones, A.</w:t>
      </w:r>
      <w:r w:rsidRPr="003B013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(2014) </w:t>
      </w:r>
      <w:r w:rsidRPr="003B013E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Understanding the relationship between food environments, deprivation and childhood overweight and obesity: Evidence from a cross sectional England-wide study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27(100), pp. 68-76. Available at: </w:t>
      </w:r>
      <w:hyperlink r:id="rId9" w:history="1">
        <w:r w:rsidRPr="000E5190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https://www.ncbi.nlm.nih.gov/pmc/articles/PMC4018665/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</w:t>
      </w:r>
      <w:r w:rsidRPr="003B013E">
        <w:rPr>
          <w:rFonts w:ascii="Arial" w:hAnsi="Arial" w:cs="Arial"/>
          <w:color w:val="000000"/>
          <w:sz w:val="24"/>
          <w:szCs w:val="24"/>
          <w:shd w:val="clear" w:color="auto" w:fill="FFFFFF"/>
        </w:rPr>
        <w:t>Accessed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: 5 July 2021)</w:t>
      </w:r>
      <w:r w:rsidRPr="003B013E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:rsidR="005D6A36" w:rsidRDefault="005D6A36" w:rsidP="0065216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:rsidR="009356DD" w:rsidRDefault="009356DD" w:rsidP="0065216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lastRenderedPageBreak/>
        <w:t>Children International</w:t>
      </w:r>
      <w:r w:rsidRPr="00573EE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(2020)</w:t>
      </w:r>
      <w:r w:rsidRPr="00573EEF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Poverty Facts &amp; Statistics /Children International/</w:t>
      </w:r>
      <w:r w:rsidRPr="00573EEF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 Global (Worldwide) Issues for the Poor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Available at: </w:t>
      </w:r>
      <w:hyperlink r:id="rId10" w:history="1">
        <w:r w:rsidRPr="00062D79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https://www.children.org/global-poverty/global-poverty-facts?rs_id=451&amp;utm_campaign=rkd_fy21&amp;utm_medium=cpc+grant&amp;utm_source=google&amp;attr=rkd_search_grant&amp;gclid=Cj0KCQjw_dWGBhDAARIsAMcYuJzW98XF0yWLDhm8Wza6ZVKY1cgG2V8vFdzvVolNu3Zdvl57FEM6Fd8aAq2zEALw_wcB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</w:t>
      </w:r>
      <w:r w:rsidRPr="00573EEF">
        <w:rPr>
          <w:rFonts w:ascii="Arial" w:hAnsi="Arial" w:cs="Arial"/>
          <w:color w:val="000000"/>
          <w:sz w:val="24"/>
          <w:szCs w:val="24"/>
          <w:shd w:val="clear" w:color="auto" w:fill="FFFFFF"/>
        </w:rPr>
        <w:t>Accessed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: 25 June 2021)</w:t>
      </w:r>
      <w:r w:rsidRPr="00573EEF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:rsidR="00D472D2" w:rsidRDefault="00D5630C" w:rsidP="0065216E">
      <w:pPr>
        <w:spacing w:line="36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D5630C">
        <w:rPr>
          <w:rFonts w:ascii="Arial" w:hAnsi="Arial" w:cs="Arial"/>
          <w:color w:val="222222"/>
          <w:sz w:val="24"/>
          <w:szCs w:val="24"/>
          <w:shd w:val="clear" w:color="auto" w:fill="FFFFFF"/>
        </w:rPr>
        <w:t>Dahlgren, G and Whitehead, M (2006)</w:t>
      </w:r>
      <w:r w:rsidRPr="00D5630C">
        <w:rPr>
          <w:rFonts w:ascii="Arial" w:hAnsi="Arial" w:cs="Arial"/>
          <w:i/>
          <w:color w:val="222222"/>
          <w:sz w:val="24"/>
          <w:szCs w:val="24"/>
          <w:shd w:val="clear" w:color="auto" w:fill="FFFFFF"/>
        </w:rPr>
        <w:t xml:space="preserve"> European strategies for tackling social inequities in health: Levelling up Part 2</w:t>
      </w:r>
      <w:r w:rsidRPr="00D5630C">
        <w:rPr>
          <w:rFonts w:ascii="Arial" w:hAnsi="Arial" w:cs="Arial"/>
          <w:color w:val="222222"/>
          <w:sz w:val="24"/>
          <w:szCs w:val="24"/>
          <w:shd w:val="clear" w:color="auto" w:fill="FFFFFF"/>
        </w:rPr>
        <w:t>, WHO Collaborating Centre for Policy Research on Social Determinates of Health, university of Liverpool. Available at: </w:t>
      </w:r>
      <w:hyperlink r:id="rId11" w:tgtFrame="_blank" w:history="1">
        <w:r w:rsidRPr="00D5630C">
          <w:rPr>
            <w:rFonts w:ascii="Arial" w:hAnsi="Arial" w:cs="Arial"/>
            <w:color w:val="1155CC"/>
            <w:sz w:val="24"/>
            <w:szCs w:val="24"/>
            <w:u w:val="single"/>
          </w:rPr>
          <w:t>https://www.euro.who.int/__data/assets/pdf_file/0018/103824/E89384.pdf</w:t>
        </w:r>
      </w:hyperlink>
      <w:r w:rsidRPr="00D5630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  </w:t>
      </w:r>
    </w:p>
    <w:p w:rsidR="00D5630C" w:rsidRPr="00D472D2" w:rsidRDefault="00D5630C" w:rsidP="0065216E">
      <w:pPr>
        <w:spacing w:line="36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D5630C">
        <w:rPr>
          <w:rFonts w:ascii="Arial" w:hAnsi="Arial" w:cs="Arial"/>
          <w:color w:val="222222"/>
          <w:sz w:val="24"/>
          <w:szCs w:val="24"/>
          <w:shd w:val="clear" w:color="auto" w:fill="FFFFFF"/>
        </w:rPr>
        <w:t>(Accessed: 25 June 2021).</w:t>
      </w:r>
    </w:p>
    <w:p w:rsidR="009356DD" w:rsidRDefault="009356DD" w:rsidP="00BC34C3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Department of Health</w:t>
      </w:r>
      <w:r w:rsidRPr="00B50B4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(2009)</w:t>
      </w:r>
      <w:r w:rsidRPr="00B50B40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Pr="00B50B40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Healthy Child Programme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Available at: </w:t>
      </w:r>
      <w:hyperlink r:id="rId12" w:history="1">
        <w:r w:rsidRPr="00D65446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https://assets.publishing.service.gov.uk/government/uploads/system/uploads/attachment_data/file/167998/Health_Child_Programme.pdf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</w:t>
      </w:r>
      <w:r w:rsidRPr="00B50B40">
        <w:rPr>
          <w:rFonts w:ascii="Arial" w:hAnsi="Arial" w:cs="Arial"/>
          <w:color w:val="000000"/>
          <w:sz w:val="24"/>
          <w:szCs w:val="24"/>
          <w:shd w:val="clear" w:color="auto" w:fill="FFFFFF"/>
        </w:rPr>
        <w:t>Accessed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: 22 June 2021)</w:t>
      </w:r>
      <w:r w:rsidRPr="00B50B40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:rsidR="009356DD" w:rsidRDefault="009356DD" w:rsidP="00BC34C3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Department of Health</w:t>
      </w:r>
      <w:r w:rsidRPr="00F76FF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(2014)</w:t>
      </w:r>
      <w:r w:rsidRPr="00F76FF3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proofErr w:type="gramStart"/>
      <w:r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The</w:t>
      </w:r>
      <w:proofErr w:type="gramEnd"/>
      <w:r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 Relationship between Wellbeing And Health.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Available at: </w:t>
      </w:r>
      <w:hyperlink r:id="rId13" w:history="1">
        <w:r w:rsidRPr="00062D79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https://assets.publishing.service.gov.uk/government/uploads/system/uploads/attachment_data/file/295474/The_relationship_between_wellbeing_and_health.pdf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</w:t>
      </w:r>
      <w:r w:rsidRPr="00F76FF3">
        <w:rPr>
          <w:rFonts w:ascii="Arial" w:hAnsi="Arial" w:cs="Arial"/>
          <w:color w:val="000000"/>
          <w:sz w:val="24"/>
          <w:szCs w:val="24"/>
          <w:shd w:val="clear" w:color="auto" w:fill="FFFFFF"/>
        </w:rPr>
        <w:t>Accessed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: 25 June 2021)</w:t>
      </w:r>
      <w:r w:rsidRPr="00F76FF3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:rsidR="009356DD" w:rsidRDefault="009356DD" w:rsidP="0065216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Department of Treasury</w:t>
      </w:r>
      <w:r w:rsidRPr="0086487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(2003)</w:t>
      </w:r>
      <w:r w:rsidRPr="00864875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Pr="00864875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Every Child Matters</w:t>
      </w:r>
      <w:r w:rsidR="00D472D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(Cm5860)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Available at: </w:t>
      </w:r>
      <w:hyperlink r:id="rId14" w:history="1">
        <w:r w:rsidRPr="00F117D2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https://assets.publishing.service.gov.uk/government/uploads/system/uploads/attachment_data/file/272064/5860.pdf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</w:t>
      </w:r>
      <w:r w:rsidRPr="00864875">
        <w:rPr>
          <w:rFonts w:ascii="Arial" w:hAnsi="Arial" w:cs="Arial"/>
          <w:color w:val="000000"/>
          <w:sz w:val="24"/>
          <w:szCs w:val="24"/>
          <w:shd w:val="clear" w:color="auto" w:fill="FFFFFF"/>
        </w:rPr>
        <w:t>Accessed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: 3 July 2021)</w:t>
      </w:r>
      <w:r w:rsidRPr="00864875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:rsidR="009356DD" w:rsidRDefault="009356DD" w:rsidP="0065216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757080">
        <w:rPr>
          <w:rFonts w:ascii="Arial" w:hAnsi="Arial" w:cs="Arial"/>
          <w:color w:val="000000"/>
          <w:sz w:val="24"/>
          <w:szCs w:val="24"/>
          <w:shd w:val="clear" w:color="auto" w:fill="FFFFFF"/>
        </w:rPr>
        <w:t>Early</w:t>
      </w:r>
      <w:r w:rsidR="00AF7D6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Years Foundation Stage</w:t>
      </w:r>
      <w:r w:rsidRPr="0075708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(2011) </w:t>
      </w:r>
      <w:proofErr w:type="gramStart"/>
      <w:r w:rsidRPr="00757080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A</w:t>
      </w:r>
      <w:proofErr w:type="gramEnd"/>
      <w:r w:rsidRPr="00757080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 Unique Child: Health and Well-Being</w:t>
      </w:r>
      <w:r w:rsidRPr="0075708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 Available at: </w:t>
      </w:r>
      <w:hyperlink r:id="rId15" w:history="1">
        <w:r w:rsidRPr="00757080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https://www.earlyyearsmatters.co.uk/wp-content/uploads/2011/03/eyfs_unique_child_health1.pdf</w:t>
        </w:r>
      </w:hyperlink>
      <w:r w:rsidRPr="0075708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(Accessed: 19 June 2021).</w:t>
      </w:r>
    </w:p>
    <w:p w:rsidR="009356DD" w:rsidRDefault="009356DD" w:rsidP="0065216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1F050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EYFS (2011) </w:t>
      </w:r>
      <w:r w:rsidRPr="001F0500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The Early Years Foundation Stage Setting the Standards for Learning, Development and Care for children from birth to five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Available at: </w:t>
      </w:r>
      <w:hyperlink r:id="rId16" w:history="1">
        <w:r w:rsidRPr="0041422C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https://foundationyears.org.uk/wp-content/uploads/2011/10/EYFS_Principles1.pdf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</w:t>
      </w:r>
      <w:r w:rsidRPr="001F0500">
        <w:rPr>
          <w:rFonts w:ascii="Arial" w:hAnsi="Arial" w:cs="Arial"/>
          <w:color w:val="000000"/>
          <w:sz w:val="24"/>
          <w:szCs w:val="24"/>
          <w:shd w:val="clear" w:color="auto" w:fill="FFFFFF"/>
        </w:rPr>
        <w:t>Accessed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: 23 June 2021)</w:t>
      </w:r>
      <w:r w:rsidRPr="001F0500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:rsidR="009356DD" w:rsidRDefault="009356DD" w:rsidP="0065216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Farrelly, P.</w:t>
      </w:r>
      <w:r w:rsidRPr="0063454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(2010)</w:t>
      </w:r>
      <w:r w:rsidRPr="00634542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Early Y</w:t>
      </w:r>
      <w:r w:rsidRPr="00634542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ears work-based learning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. 1</w:t>
      </w:r>
      <w:r w:rsidRPr="00634542">
        <w:rPr>
          <w:rFonts w:ascii="Arial" w:hAnsi="Arial" w:cs="Arial"/>
          <w:color w:val="000000"/>
          <w:sz w:val="24"/>
          <w:szCs w:val="24"/>
          <w:shd w:val="clear" w:color="auto" w:fill="FFFFFF"/>
          <w:vertAlign w:val="superscript"/>
        </w:rPr>
        <w:t>st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634542">
        <w:rPr>
          <w:rFonts w:ascii="Arial" w:hAnsi="Arial" w:cs="Arial"/>
          <w:color w:val="000000"/>
          <w:sz w:val="24"/>
          <w:szCs w:val="24"/>
          <w:shd w:val="clear" w:color="auto" w:fill="FFFFFF"/>
        </w:rPr>
        <w:t>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n</w:t>
      </w:r>
      <w:r w:rsidRPr="00634542">
        <w:rPr>
          <w:rFonts w:ascii="Arial" w:hAnsi="Arial" w:cs="Arial"/>
          <w:color w:val="000000"/>
          <w:sz w:val="24"/>
          <w:szCs w:val="24"/>
          <w:shd w:val="clear" w:color="auto" w:fill="FFFFFF"/>
        </w:rPr>
        <w:t>. Exeter: Learning Matters.</w:t>
      </w:r>
    </w:p>
    <w:p w:rsidR="009356DD" w:rsidRDefault="009356DD" w:rsidP="00152B1F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lastRenderedPageBreak/>
        <w:t xml:space="preserve">Gasper, M. (2009) </w:t>
      </w:r>
      <w:r>
        <w:rPr>
          <w:rFonts w:ascii="Arial" w:hAnsi="Arial" w:cs="Arial"/>
          <w:i/>
          <w:color w:val="000000"/>
          <w:sz w:val="24"/>
          <w:szCs w:val="24"/>
          <w:shd w:val="clear" w:color="auto" w:fill="FFFFFF"/>
        </w:rPr>
        <w:t>Multi-agency Working in the Early Year: Challenges and Opportunities.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London: SAGE Publications Ltd. Available at: </w:t>
      </w:r>
      <w:hyperlink r:id="rId17" w:history="1">
        <w:r w:rsidRPr="00B824F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https://search-ebcohost-com.ezproxy.uwtsd.ac.uk/login.aspx?direct=true&amp;db=nlebk&amp;AN=595701&amp;site=ehost-live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(Accessed: 29 June 2021).</w:t>
      </w:r>
    </w:p>
    <w:p w:rsidR="009356DD" w:rsidRDefault="009356DD" w:rsidP="0065216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Gavin, M. (2018)</w:t>
      </w:r>
      <w:r w:rsidRPr="004A33FB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Pr="004A33FB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Overweight and Obesity (for Parents) - Nemours Kids</w:t>
      </w:r>
      <w:r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 </w:t>
      </w:r>
      <w:r w:rsidRPr="004A33FB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Health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 Available at: </w:t>
      </w:r>
      <w:hyperlink r:id="rId18" w:history="1">
        <w:r w:rsidRPr="00C0184A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https://kidshealth.org/en/parents/overweight-obesity.html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</w:t>
      </w:r>
      <w:r w:rsidRPr="004A33FB">
        <w:rPr>
          <w:rFonts w:ascii="Arial" w:hAnsi="Arial" w:cs="Arial"/>
          <w:color w:val="000000"/>
          <w:sz w:val="24"/>
          <w:szCs w:val="24"/>
          <w:shd w:val="clear" w:color="auto" w:fill="FFFFFF"/>
        </w:rPr>
        <w:t>Accessed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: 26 June 2021)</w:t>
      </w:r>
      <w:r w:rsidRPr="004A33FB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:rsidR="009356DD" w:rsidRDefault="009356DD" w:rsidP="0065216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Health Knowledge (</w:t>
      </w:r>
      <w:r w:rsidRPr="00CB13F0">
        <w:rPr>
          <w:rFonts w:ascii="Arial" w:hAnsi="Arial" w:cs="Arial"/>
          <w:color w:val="000000"/>
          <w:sz w:val="24"/>
          <w:szCs w:val="24"/>
          <w:shd w:val="clear" w:color="auto" w:fill="FFFFFF"/>
        </w:rPr>
        <w:t>2021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)</w:t>
      </w:r>
      <w:r w:rsidRPr="00CB13F0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Pr="00CB13F0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Section 3: Concepts of health and wellbeing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 Available at: </w:t>
      </w:r>
      <w:hyperlink r:id="rId19" w:history="1">
        <w:r w:rsidRPr="00401C55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https://www.healthknowledge.org.uk/public-health-textbook/medical-sociology-policy-economics/4a-concepts-health-illness/section2/activity3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</w:t>
      </w:r>
      <w:r w:rsidRPr="00CB13F0">
        <w:rPr>
          <w:rFonts w:ascii="Arial" w:hAnsi="Arial" w:cs="Arial"/>
          <w:color w:val="000000"/>
          <w:sz w:val="24"/>
          <w:szCs w:val="24"/>
          <w:shd w:val="clear" w:color="auto" w:fill="FFFFFF"/>
        </w:rPr>
        <w:t>Accessed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: 19 June 2021)</w:t>
      </w:r>
      <w:r w:rsidRPr="00CB13F0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:rsidR="009356DD" w:rsidRDefault="009356DD" w:rsidP="0065216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1B196E">
        <w:rPr>
          <w:rFonts w:ascii="Arial" w:hAnsi="Arial" w:cs="Arial"/>
          <w:color w:val="000000"/>
          <w:sz w:val="24"/>
          <w:szCs w:val="24"/>
          <w:shd w:val="clear" w:color="auto" w:fill="FFFFFF"/>
        </w:rPr>
        <w:t>Healthy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Children</w:t>
      </w:r>
      <w:r w:rsidRPr="001B196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(2021)</w:t>
      </w:r>
      <w:r w:rsidRPr="001B196E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Pr="001B196E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The Emotional Toll of Obesity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  <w:r w:rsidRPr="001B196E">
        <w:rPr>
          <w:rFonts w:ascii="Arial" w:hAnsi="Arial" w:cs="Arial"/>
          <w:color w:val="000000"/>
          <w:sz w:val="24"/>
          <w:szCs w:val="24"/>
          <w:shd w:val="clear" w:color="auto" w:fill="FFFFFF"/>
        </w:rPr>
        <w:t>Available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at: </w:t>
      </w:r>
      <w:hyperlink r:id="rId20" w:history="1">
        <w:r w:rsidRPr="00703F06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https://www.healthychildren.org/English/health-issues/conditions/obesity/Pages/The-Emotional-Toll-of-Obesity.aspx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</w:t>
      </w:r>
      <w:r w:rsidRPr="001B196E">
        <w:rPr>
          <w:rFonts w:ascii="Arial" w:hAnsi="Arial" w:cs="Arial"/>
          <w:color w:val="000000"/>
          <w:sz w:val="24"/>
          <w:szCs w:val="24"/>
          <w:shd w:val="clear" w:color="auto" w:fill="FFFFFF"/>
        </w:rPr>
        <w:t>Accessed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: 27 June 2021)</w:t>
      </w:r>
      <w:r w:rsidRPr="001B196E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:rsidR="009356DD" w:rsidRDefault="009356DD" w:rsidP="0065216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HM </w:t>
      </w:r>
      <w:r w:rsidRPr="0056066D">
        <w:rPr>
          <w:rFonts w:ascii="Arial" w:hAnsi="Arial" w:cs="Arial"/>
          <w:color w:val="000000"/>
          <w:sz w:val="24"/>
          <w:szCs w:val="24"/>
          <w:shd w:val="clear" w:color="auto" w:fill="FFFFFF"/>
        </w:rPr>
        <w:t>G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overnment (2008-2012)</w:t>
      </w:r>
      <w:r w:rsidRPr="0056066D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Pr="0056066D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NDNS: results from Years 1 to 4 (combined)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Available at: </w:t>
      </w:r>
      <w:hyperlink r:id="rId21" w:history="1">
        <w:r w:rsidRPr="00C0184A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https://www.gov.uk/government/statistics/national-diet-and-nutrition-survey-results-from-years-1-to-4-combined-of-the-rolling-programme-for-2008-and-2009-to-2011-and-2012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</w:t>
      </w:r>
      <w:r w:rsidRPr="0056066D">
        <w:rPr>
          <w:rFonts w:ascii="Arial" w:hAnsi="Arial" w:cs="Arial"/>
          <w:color w:val="000000"/>
          <w:sz w:val="24"/>
          <w:szCs w:val="24"/>
          <w:shd w:val="clear" w:color="auto" w:fill="FFFFFF"/>
        </w:rPr>
        <w:t>Accessed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: 26 June 2021)</w:t>
      </w:r>
      <w:r w:rsidRPr="0056066D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:rsidR="009356DD" w:rsidRPr="009356DD" w:rsidRDefault="009356DD" w:rsidP="0065216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HM Government (2018)</w:t>
      </w:r>
      <w:r w:rsidRPr="009356DD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Pr="009356DD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Childhood obesity: a plan for action</w:t>
      </w:r>
      <w:r w:rsidRPr="009356D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Available at: </w:t>
      </w:r>
      <w:hyperlink r:id="rId22" w:history="1">
        <w:r w:rsidRPr="000E5190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https://assets.publishing.service.gov.uk/government/uploads/system/uploads/attachment_data/file/718903/childhood-obesity-a-plan-for-action-chapter-2.pdf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</w:t>
      </w:r>
      <w:r w:rsidRPr="009356DD">
        <w:rPr>
          <w:rFonts w:ascii="Arial" w:hAnsi="Arial" w:cs="Arial"/>
          <w:color w:val="000000"/>
          <w:sz w:val="24"/>
          <w:szCs w:val="24"/>
          <w:shd w:val="clear" w:color="auto" w:fill="FFFFFF"/>
        </w:rPr>
        <w:t>Accessed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: 5 July 2021)</w:t>
      </w:r>
      <w:r w:rsidRPr="009356DD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:rsidR="009356DD" w:rsidRDefault="009356DD" w:rsidP="0065216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HM Government</w:t>
      </w:r>
      <w:r w:rsidRPr="002C460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(2020)</w:t>
      </w:r>
      <w:r w:rsidRPr="002C460D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Pr="002C460D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Tackling obesity: empowering adults and children to live healthier lives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 Available at: </w:t>
      </w:r>
      <w:hyperlink r:id="rId23" w:history="1">
        <w:r w:rsidRPr="00703F06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https://www.gov.uk/government/publications/tackling-obesity-government-strategy/tackling-obesity-empowering-adults-and-children-to-live-healthier-lives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</w:t>
      </w:r>
      <w:r w:rsidRPr="002C460D">
        <w:rPr>
          <w:rFonts w:ascii="Arial" w:hAnsi="Arial" w:cs="Arial"/>
          <w:color w:val="000000"/>
          <w:sz w:val="24"/>
          <w:szCs w:val="24"/>
          <w:shd w:val="clear" w:color="auto" w:fill="FFFFFF"/>
        </w:rPr>
        <w:t>Accessed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: 27 June 2021).</w:t>
      </w:r>
    </w:p>
    <w:p w:rsidR="009356DD" w:rsidRDefault="009356DD" w:rsidP="0065216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Hong, Y., Ra, Y. and Jang, H. (2015) ‘</w:t>
      </w:r>
      <w:r w:rsidRPr="00375D15">
        <w:rPr>
          <w:rFonts w:ascii="Arial" w:hAnsi="Arial" w:cs="Arial"/>
          <w:color w:val="000000"/>
          <w:sz w:val="24"/>
          <w:szCs w:val="24"/>
          <w:shd w:val="clear" w:color="auto" w:fill="FFFFFF"/>
        </w:rPr>
        <w:t>A study on young children’s perceptions and experiences of happiness’</w:t>
      </w:r>
      <w:r>
        <w:rPr>
          <w:rFonts w:ascii="Arial" w:hAnsi="Arial" w:cs="Arial"/>
          <w:i/>
          <w:color w:val="000000"/>
          <w:sz w:val="24"/>
          <w:szCs w:val="24"/>
          <w:shd w:val="clear" w:color="auto" w:fill="FFFFFF"/>
        </w:rPr>
        <w:t xml:space="preserve">, </w:t>
      </w:r>
      <w:r w:rsidRPr="00375D15">
        <w:rPr>
          <w:rFonts w:ascii="Arial" w:hAnsi="Arial" w:cs="Arial"/>
          <w:i/>
          <w:color w:val="000000"/>
          <w:sz w:val="24"/>
          <w:szCs w:val="24"/>
          <w:shd w:val="clear" w:color="auto" w:fill="FFFFFF"/>
        </w:rPr>
        <w:t>Asia-Pacific Journal of Research in Early Years Childhood Education.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(9)1, pp.39-64. Available at </w:t>
      </w:r>
      <w:hyperlink r:id="rId24" w:history="1">
        <w:r w:rsidRPr="003E21D6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http://dx.doi.org/10.17206/apjrece.2015.9.1.39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. (Accessed: 25 June 2021).</w:t>
      </w:r>
    </w:p>
    <w:p w:rsidR="009356DD" w:rsidRDefault="009356DD" w:rsidP="0065216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lastRenderedPageBreak/>
        <w:t>Hopper, E. (2020)</w:t>
      </w:r>
      <w:r w:rsidRPr="005A3C14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Pr="005A3C14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Maslow's Hierarchy of Needs Explained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Available at: </w:t>
      </w:r>
      <w:hyperlink r:id="rId25" w:history="1">
        <w:r w:rsidRPr="00062D79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https://www.thoughtco.com/maslows-hierarchy-of-needs-4582571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</w:t>
      </w:r>
      <w:r w:rsidRPr="005A3C14">
        <w:rPr>
          <w:rFonts w:ascii="Arial" w:hAnsi="Arial" w:cs="Arial"/>
          <w:color w:val="000000"/>
          <w:sz w:val="24"/>
          <w:szCs w:val="24"/>
          <w:shd w:val="clear" w:color="auto" w:fill="FFFFFF"/>
        </w:rPr>
        <w:t>Accessed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: 25 June 2021)</w:t>
      </w:r>
      <w:r w:rsidRPr="005A3C14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:rsidR="009356DD" w:rsidRDefault="009356DD" w:rsidP="0065216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5B309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Jarvis,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P., George, J. and Holland, W. (2013)</w:t>
      </w:r>
      <w:r w:rsidRPr="005B309E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proofErr w:type="gramStart"/>
      <w:r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The</w:t>
      </w:r>
      <w:proofErr w:type="gramEnd"/>
      <w:r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 Early Years Professional's C</w:t>
      </w:r>
      <w:r w:rsidRPr="005B309E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omplete </w:t>
      </w:r>
      <w:r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C</w:t>
      </w:r>
      <w:r w:rsidRPr="005B309E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ompanion</w:t>
      </w:r>
      <w:r w:rsidRPr="005B309E">
        <w:rPr>
          <w:rFonts w:ascii="Arial" w:hAnsi="Arial" w:cs="Arial"/>
          <w:color w:val="000000"/>
          <w:sz w:val="24"/>
          <w:szCs w:val="24"/>
          <w:shd w:val="clear" w:color="auto" w:fill="FFFFFF"/>
        </w:rPr>
        <w:t>. 2nd 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n</w:t>
      </w:r>
      <w:r w:rsidRPr="005B309E">
        <w:rPr>
          <w:rFonts w:ascii="Arial" w:hAnsi="Arial" w:cs="Arial"/>
          <w:color w:val="000000"/>
          <w:sz w:val="24"/>
          <w:szCs w:val="24"/>
          <w:shd w:val="clear" w:color="auto" w:fill="FFFFFF"/>
        </w:rPr>
        <w:t>. London: Pearson.</w:t>
      </w:r>
    </w:p>
    <w:p w:rsidR="009356DD" w:rsidRDefault="009356DD" w:rsidP="0065216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Joseph Rowntree Foundation</w:t>
      </w:r>
      <w:r w:rsidRPr="004A309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(2017)</w:t>
      </w:r>
      <w:r w:rsidRPr="004A3096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Pr="004A309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UK Poverty 2017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Available at: </w:t>
      </w:r>
      <w:hyperlink r:id="rId26" w:history="1">
        <w:r w:rsidRPr="00062D79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https://www.jrf.org.uk/report/uk-poverty-2017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</w:t>
      </w:r>
      <w:r w:rsidRPr="004A3096">
        <w:rPr>
          <w:rFonts w:ascii="Arial" w:hAnsi="Arial" w:cs="Arial"/>
          <w:color w:val="000000"/>
          <w:sz w:val="24"/>
          <w:szCs w:val="24"/>
          <w:shd w:val="clear" w:color="auto" w:fill="FFFFFF"/>
        </w:rPr>
        <w:t>Accessed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: 25 June 2021)</w:t>
      </w:r>
      <w:r w:rsidRPr="004A3096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:rsidR="009356DD" w:rsidRDefault="009356DD" w:rsidP="0065216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Joseph Rowntree Foundation</w:t>
      </w:r>
      <w:r w:rsidRPr="004A309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(2020)</w:t>
      </w:r>
      <w:r w:rsidRPr="004A3096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Pr="004A309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Wales faces a rising tide of poverty after coronavirus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 Available at: </w:t>
      </w:r>
      <w:hyperlink r:id="rId27" w:history="1">
        <w:r w:rsidRPr="00062D79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https://www.jrf.org.uk/press/wales-faces-rising-tide-poverty-after-coronavirus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</w:t>
      </w:r>
      <w:r w:rsidRPr="004A3096">
        <w:rPr>
          <w:rFonts w:ascii="Arial" w:hAnsi="Arial" w:cs="Arial"/>
          <w:color w:val="000000"/>
          <w:sz w:val="24"/>
          <w:szCs w:val="24"/>
          <w:shd w:val="clear" w:color="auto" w:fill="FFFFFF"/>
        </w:rPr>
        <w:t>Accessed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: 25 June 2021)</w:t>
      </w:r>
      <w:r w:rsidRPr="004A3096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:rsidR="009356DD" w:rsidRDefault="009356DD" w:rsidP="0065216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Laevers, F.</w:t>
      </w:r>
      <w:r w:rsidRPr="0008784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(2005)</w:t>
      </w:r>
      <w:r w:rsidRPr="00087841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Pr="00087841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Well-being and Involvement in Care Settings. A Process-oriented Self-evaluation Instrument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 Kindengezin.be. Available at: </w:t>
      </w:r>
      <w:hyperlink r:id="rId28" w:history="1">
        <w:r w:rsidRPr="00D65446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https://www.kindengezin.be/img/sics-ziko-manual.pdf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</w:t>
      </w:r>
      <w:r w:rsidRPr="00087841">
        <w:rPr>
          <w:rFonts w:ascii="Arial" w:hAnsi="Arial" w:cs="Arial"/>
          <w:color w:val="000000"/>
          <w:sz w:val="24"/>
          <w:szCs w:val="24"/>
          <w:shd w:val="clear" w:color="auto" w:fill="FFFFFF"/>
        </w:rPr>
        <w:t>Accessed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:</w:t>
      </w:r>
      <w:r w:rsidRPr="0008784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22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June 2021)</w:t>
      </w:r>
      <w:r w:rsidRPr="00087841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:rsidR="009356DD" w:rsidRDefault="009356DD" w:rsidP="0065216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Legg, T. (2020)</w:t>
      </w:r>
      <w:r w:rsidRPr="0029022C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Pr="0029022C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Are Obesity and Depression Related? 10 Things to Know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Available at: </w:t>
      </w:r>
      <w:hyperlink r:id="rId29" w:history="1">
        <w:r w:rsidRPr="00703F06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https://www.healthline.com/health/depression/obesity-and-depression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</w:t>
      </w:r>
      <w:r w:rsidRPr="0029022C">
        <w:rPr>
          <w:rFonts w:ascii="Arial" w:hAnsi="Arial" w:cs="Arial"/>
          <w:color w:val="000000"/>
          <w:sz w:val="24"/>
          <w:szCs w:val="24"/>
          <w:shd w:val="clear" w:color="auto" w:fill="FFFFFF"/>
        </w:rPr>
        <w:t>Accessed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: 27 June 2021)</w:t>
      </w:r>
      <w:r w:rsidRPr="0029022C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:rsidR="009356DD" w:rsidRDefault="009356DD" w:rsidP="0065216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Levy, L.</w:t>
      </w:r>
      <w:r w:rsidRPr="005B1ED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(2017)</w:t>
      </w:r>
      <w:r w:rsidRPr="005B1EDF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Pr="005B1EDF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Influencing healthy eating habits through early ye</w:t>
      </w:r>
      <w:r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ar’</w:t>
      </w:r>
      <w:r w:rsidRPr="005B1EDF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s settings - Public health matters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  <w:r w:rsidRPr="005B1EDF">
        <w:rPr>
          <w:rFonts w:ascii="Arial" w:hAnsi="Arial" w:cs="Arial"/>
          <w:color w:val="000000"/>
          <w:sz w:val="24"/>
          <w:szCs w:val="24"/>
          <w:shd w:val="clear" w:color="auto" w:fill="FFFFFF"/>
        </w:rPr>
        <w:t>Publichealthmatt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ers.blog.gov.uk. Available at: </w:t>
      </w:r>
      <w:hyperlink r:id="rId30" w:history="1">
        <w:r w:rsidRPr="00B824F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https://publichealthmatters.blog.gov.uk/2017/11/28/influencing-healthy-eating-habits-through-early-years-settings/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</w:t>
      </w:r>
      <w:r w:rsidRPr="005B1EDF">
        <w:rPr>
          <w:rFonts w:ascii="Arial" w:hAnsi="Arial" w:cs="Arial"/>
          <w:color w:val="000000"/>
          <w:sz w:val="24"/>
          <w:szCs w:val="24"/>
          <w:shd w:val="clear" w:color="auto" w:fill="FFFFFF"/>
        </w:rPr>
        <w:t>Accessed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: 29 June 2021)</w:t>
      </w:r>
      <w:r w:rsidRPr="005B1EDF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:rsidR="009356DD" w:rsidRDefault="009356DD" w:rsidP="0065216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Maholmes, V. (2014) </w:t>
      </w:r>
      <w:r>
        <w:rPr>
          <w:rFonts w:ascii="Arial" w:hAnsi="Arial" w:cs="Arial"/>
          <w:i/>
          <w:color w:val="000000"/>
          <w:sz w:val="24"/>
          <w:szCs w:val="24"/>
          <w:shd w:val="clear" w:color="auto" w:fill="FFFFFF"/>
        </w:rPr>
        <w:t xml:space="preserve">Fostering Resilience and Well-Being in Children and Families in Poverty Why Hope Still Matters.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1</w:t>
      </w:r>
      <w:r w:rsidRPr="0095645A">
        <w:rPr>
          <w:rFonts w:ascii="Arial" w:hAnsi="Arial" w:cs="Arial"/>
          <w:color w:val="000000"/>
          <w:sz w:val="24"/>
          <w:szCs w:val="24"/>
          <w:shd w:val="clear" w:color="auto" w:fill="FFFFFF"/>
          <w:vertAlign w:val="superscript"/>
        </w:rPr>
        <w:t>st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edn. Oxford: Oxford University Press.</w:t>
      </w:r>
    </w:p>
    <w:p w:rsidR="009356DD" w:rsidRDefault="009356DD" w:rsidP="0065216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Mudiad Meithrin</w:t>
      </w:r>
      <w:r w:rsidRPr="002D2C1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(2021)</w:t>
      </w:r>
      <w:r w:rsidRPr="002D2C10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Pr="002D2C10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Food and Nutrition Guidance for Childcare Settings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  <w:r w:rsidRPr="002D2C10">
        <w:rPr>
          <w:rFonts w:ascii="Arial" w:hAnsi="Arial" w:cs="Arial"/>
          <w:color w:val="000000"/>
          <w:sz w:val="24"/>
          <w:szCs w:val="24"/>
          <w:shd w:val="clear" w:color="auto" w:fill="FFFFFF"/>
        </w:rPr>
        <w:t>Available at: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hyperlink r:id="rId31" w:history="1">
        <w:r w:rsidRPr="00B824F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https://www.meithrin.cymru/blog/i/142942/desc/food-and-nutrition-guidance-for-childcare-settings/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</w:t>
      </w:r>
      <w:r w:rsidRPr="002D2C10">
        <w:rPr>
          <w:rFonts w:ascii="Arial" w:hAnsi="Arial" w:cs="Arial"/>
          <w:color w:val="000000"/>
          <w:sz w:val="24"/>
          <w:szCs w:val="24"/>
          <w:shd w:val="clear" w:color="auto" w:fill="FFFFFF"/>
        </w:rPr>
        <w:t>Accessed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: 29 June 2021)</w:t>
      </w:r>
      <w:r w:rsidRPr="002D2C10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:rsidR="009356DD" w:rsidRDefault="009356DD" w:rsidP="0065216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351E57">
        <w:rPr>
          <w:rFonts w:ascii="Arial" w:hAnsi="Arial" w:cs="Arial"/>
          <w:color w:val="000000"/>
          <w:sz w:val="24"/>
          <w:szCs w:val="24"/>
          <w:shd w:val="clear" w:color="auto" w:fill="FFFFFF"/>
        </w:rPr>
        <w:t>Musgrave, J., 2017. </w:t>
      </w:r>
      <w:r w:rsidRPr="00351E57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Supporting children's health and wellbeing</w:t>
      </w:r>
      <w:r w:rsidRPr="00351E57">
        <w:rPr>
          <w:rFonts w:ascii="Arial" w:hAnsi="Arial" w:cs="Arial"/>
          <w:color w:val="000000"/>
          <w:sz w:val="24"/>
          <w:szCs w:val="24"/>
          <w:shd w:val="clear" w:color="auto" w:fill="FFFFFF"/>
        </w:rPr>
        <w:t>. 1st 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n</w:t>
      </w:r>
      <w:r w:rsidRPr="00351E57">
        <w:rPr>
          <w:rFonts w:ascii="Arial" w:hAnsi="Arial" w:cs="Arial"/>
          <w:color w:val="000000"/>
          <w:sz w:val="24"/>
          <w:szCs w:val="24"/>
          <w:shd w:val="clear" w:color="auto" w:fill="FFFFFF"/>
        </w:rPr>
        <w:t>. London: SAGE Publications.</w:t>
      </w:r>
    </w:p>
    <w:p w:rsidR="009356DD" w:rsidRPr="00E14F41" w:rsidRDefault="009356DD" w:rsidP="0065216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NHS (2018)</w:t>
      </w:r>
      <w:r w:rsidRPr="00E14F41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proofErr w:type="gramStart"/>
      <w:r w:rsidRPr="00E14F41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What</w:t>
      </w:r>
      <w:proofErr w:type="gramEnd"/>
      <w:r w:rsidRPr="00E14F41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 can I do if my child is overweight?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Available at: </w:t>
      </w:r>
      <w:hyperlink r:id="rId32" w:history="1">
        <w:r w:rsidRPr="00B824F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https://www.nhs.uk/live-well/healthy-weight/overweight-children-advice-for-parents/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</w:t>
      </w:r>
      <w:r w:rsidRPr="00E14F41">
        <w:rPr>
          <w:rFonts w:ascii="Arial" w:hAnsi="Arial" w:cs="Arial"/>
          <w:color w:val="000000"/>
          <w:sz w:val="24"/>
          <w:szCs w:val="24"/>
          <w:shd w:val="clear" w:color="auto" w:fill="FFFFFF"/>
        </w:rPr>
        <w:t>Accessed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: 29 June 2021)</w:t>
      </w:r>
      <w:r w:rsidRPr="00E14F41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:rsidR="009356DD" w:rsidRDefault="009356DD" w:rsidP="0065216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lastRenderedPageBreak/>
        <w:t>NHS Wales</w:t>
      </w:r>
      <w:r w:rsidRPr="0023339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(2017)</w:t>
      </w:r>
      <w:r w:rsidRPr="00233393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Pr="00233393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First 100 days: System Engagement Events, Early Themes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Available at: </w:t>
      </w:r>
      <w:hyperlink r:id="rId33" w:history="1">
        <w:r w:rsidRPr="00D65446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http://www.wales.nhs.uk/sitesplus/documents/888/System%20Engagement%20Events%20Early%20Themes%20E.pdf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</w:t>
      </w:r>
      <w:r w:rsidRPr="00233393">
        <w:rPr>
          <w:rFonts w:ascii="Arial" w:hAnsi="Arial" w:cs="Arial"/>
          <w:color w:val="000000"/>
          <w:sz w:val="24"/>
          <w:szCs w:val="24"/>
          <w:shd w:val="clear" w:color="auto" w:fill="FFFFFF"/>
        </w:rPr>
        <w:t>Accessed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: 22 June 2021)</w:t>
      </w:r>
      <w:r w:rsidRPr="00233393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:rsidR="009356DD" w:rsidRDefault="009356DD" w:rsidP="0065216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Nicholson, W.</w:t>
      </w:r>
      <w:r w:rsidRPr="0042442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(2021)</w:t>
      </w:r>
      <w:r w:rsidRPr="00424429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Pr="00424429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Giving every child the best start in life - Public health matters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  <w:r w:rsidRPr="0042442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Publichealthmatt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ers.blog.gov.uk. Available at: </w:t>
      </w:r>
      <w:hyperlink r:id="rId34" w:history="1">
        <w:r w:rsidRPr="00D65446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https://publichealthmatters.blog.gov.uk/2021/03/17/giving-every-child-the-best-start-in-life/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</w:t>
      </w:r>
      <w:r w:rsidRPr="00424429">
        <w:rPr>
          <w:rFonts w:ascii="Arial" w:hAnsi="Arial" w:cs="Arial"/>
          <w:color w:val="000000"/>
          <w:sz w:val="24"/>
          <w:szCs w:val="24"/>
          <w:shd w:val="clear" w:color="auto" w:fill="FFFFFF"/>
        </w:rPr>
        <w:t>Accessed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: 22 June 2021)</w:t>
      </w:r>
      <w:r w:rsidRPr="00424429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:rsidR="009356DD" w:rsidRDefault="009356DD" w:rsidP="0065216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Nutbrown, C.</w:t>
      </w:r>
      <w:r w:rsidRPr="009F631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(2021)</w:t>
      </w:r>
      <w:r w:rsidRPr="009F631C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Attachment and the Key Person / A Unique Child /</w:t>
      </w:r>
      <w:r w:rsidRPr="009F631C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 Teach Early Years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  <w:r w:rsidRPr="009F631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Te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ach Early Years. Available at: </w:t>
      </w:r>
      <w:hyperlink r:id="rId35" w:history="1">
        <w:r w:rsidRPr="00F117D2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https://www.teachearlyyears.com/a-unique-child/view/attachment-the-key-person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</w:t>
      </w:r>
      <w:r w:rsidRPr="009F631C">
        <w:rPr>
          <w:rFonts w:ascii="Arial" w:hAnsi="Arial" w:cs="Arial"/>
          <w:color w:val="000000"/>
          <w:sz w:val="24"/>
          <w:szCs w:val="24"/>
          <w:shd w:val="clear" w:color="auto" w:fill="FFFFFF"/>
        </w:rPr>
        <w:t>Accessed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: 3 July 2021)</w:t>
      </w:r>
      <w:r w:rsidRPr="009F631C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:rsidR="009356DD" w:rsidRDefault="009356DD" w:rsidP="0065216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Oxford English Dictionary (2021)</w:t>
      </w:r>
      <w:r w:rsidRPr="008D4B6D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 Oxford English Dictionary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Available at: </w:t>
      </w:r>
      <w:hyperlink r:id="rId36" w:history="1">
        <w:r w:rsidRPr="0041422C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https://www.oed.com/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</w:t>
      </w:r>
      <w:r w:rsidRPr="008D4B6D">
        <w:rPr>
          <w:rFonts w:ascii="Arial" w:hAnsi="Arial" w:cs="Arial"/>
          <w:color w:val="000000"/>
          <w:sz w:val="24"/>
          <w:szCs w:val="24"/>
          <w:shd w:val="clear" w:color="auto" w:fill="FFFFFF"/>
        </w:rPr>
        <w:t>Accessed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: 23 June 2021)</w:t>
      </w:r>
      <w:r w:rsidRPr="008D4B6D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:rsidR="009356DD" w:rsidRDefault="009356DD" w:rsidP="0065216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6A0B2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Patterson, R.,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Sornalingham, S. and Cooper, M.</w:t>
      </w:r>
      <w:r w:rsidRPr="006A0B2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(2021)</w:t>
      </w:r>
      <w:r w:rsidRPr="006A0B2B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Pr="006A0B2B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Consequences of Covid-19 on the childhood obesity epidemic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  <w:r w:rsidRPr="006A0B2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Bmj.com. Available at: </w:t>
      </w:r>
      <w:hyperlink r:id="rId37" w:history="1">
        <w:r w:rsidRPr="00B824F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https://www.bmj.com/content/bmj/373/bmj.n953.full.pdf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</w:t>
      </w:r>
      <w:r w:rsidRPr="006A0B2B">
        <w:rPr>
          <w:rFonts w:ascii="Arial" w:hAnsi="Arial" w:cs="Arial"/>
          <w:color w:val="000000"/>
          <w:sz w:val="24"/>
          <w:szCs w:val="24"/>
          <w:shd w:val="clear" w:color="auto" w:fill="FFFFFF"/>
        </w:rPr>
        <w:t>Accessed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: 29 June 2021)</w:t>
      </w:r>
      <w:r w:rsidRPr="006A0B2B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:rsidR="009356DD" w:rsidRDefault="009356DD" w:rsidP="0065216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Public Health England</w:t>
      </w:r>
      <w:r w:rsidRPr="00E15B2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(2018)</w:t>
      </w:r>
      <w:r w:rsidRPr="00E15B25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Pr="00E15B25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Promoting healthy weight in children, young people and families: A resource to support local authorities</w:t>
      </w:r>
      <w:r w:rsidR="00D472D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  <w:r w:rsidRPr="00E15B25">
        <w:rPr>
          <w:rFonts w:ascii="Arial" w:hAnsi="Arial" w:cs="Arial"/>
          <w:color w:val="000000"/>
          <w:sz w:val="24"/>
          <w:szCs w:val="24"/>
          <w:shd w:val="clear" w:color="auto" w:fill="FFFFFF"/>
        </w:rPr>
        <w:t>A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vailable at: </w:t>
      </w:r>
      <w:hyperlink r:id="rId38" w:history="1">
        <w:r w:rsidRPr="00B824F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https://assets.publishing.service.gov.uk/government/uploads/system/uploads/attachment_data/file/750679/promoting_healthy_weight_in_children_young_people_and_families_resource.pdf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</w:t>
      </w:r>
      <w:r w:rsidRPr="00E15B25">
        <w:rPr>
          <w:rFonts w:ascii="Arial" w:hAnsi="Arial" w:cs="Arial"/>
          <w:color w:val="000000"/>
          <w:sz w:val="24"/>
          <w:szCs w:val="24"/>
          <w:shd w:val="clear" w:color="auto" w:fill="FFFFFF"/>
        </w:rPr>
        <w:t>Accessed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: 29 June 2021)</w:t>
      </w:r>
      <w:r w:rsidRPr="00E15B25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:rsidR="009356DD" w:rsidRDefault="009356DD" w:rsidP="0065216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Public Health England</w:t>
      </w:r>
      <w:r w:rsidRPr="00946D7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(2020)</w:t>
      </w:r>
      <w:r w:rsidRPr="00946D79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Pr="00946D79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Childhood obesity: applying All Our Health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Available at: </w:t>
      </w:r>
      <w:hyperlink r:id="rId39" w:anchor="hm-government-childhood-obesity-a-plan-for-action" w:history="1">
        <w:r w:rsidRPr="00C0184A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https://www.gov.uk/government/publications/childhood-obesity-applying-all-our-health/childhood-obesity-applying-all-our-health#hm-government-childhood-obesity-a-plan-for-action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</w:t>
      </w:r>
      <w:r w:rsidRPr="00946D79">
        <w:rPr>
          <w:rFonts w:ascii="Arial" w:hAnsi="Arial" w:cs="Arial"/>
          <w:color w:val="000000"/>
          <w:sz w:val="24"/>
          <w:szCs w:val="24"/>
          <w:shd w:val="clear" w:color="auto" w:fill="FFFFFF"/>
        </w:rPr>
        <w:t>Accessed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: 26 June 2021)</w:t>
      </w:r>
      <w:r w:rsidRPr="00946D79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:rsidR="009356DD" w:rsidRDefault="009356DD" w:rsidP="0065216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Public Health Wales</w:t>
      </w:r>
      <w:r w:rsidRPr="00160A4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(2016)</w:t>
      </w:r>
      <w:r w:rsidRPr="00160A46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Pr="00160A4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Adverse Childhood Experiences - Public Health Wales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 Available at: </w:t>
      </w:r>
      <w:hyperlink r:id="rId40" w:history="1">
        <w:r w:rsidRPr="00D65446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https://phw.nhs.wales/topics/adverse-childhood-experiences/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</w:t>
      </w:r>
      <w:r w:rsidRPr="00160A46">
        <w:rPr>
          <w:rFonts w:ascii="Arial" w:hAnsi="Arial" w:cs="Arial"/>
          <w:color w:val="000000"/>
          <w:sz w:val="24"/>
          <w:szCs w:val="24"/>
          <w:shd w:val="clear" w:color="auto" w:fill="FFFFFF"/>
        </w:rPr>
        <w:t>Accessed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:</w:t>
      </w:r>
      <w:r w:rsidRPr="00160A4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22 June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2021)</w:t>
      </w:r>
      <w:r w:rsidRPr="00160A46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:rsidR="009356DD" w:rsidRDefault="009356DD" w:rsidP="0065216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lastRenderedPageBreak/>
        <w:t>Public Health Wales</w:t>
      </w:r>
      <w:r w:rsidRPr="009C1F2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(</w:t>
      </w:r>
      <w:r w:rsidRPr="009C1F20">
        <w:rPr>
          <w:rFonts w:ascii="Arial" w:hAnsi="Arial" w:cs="Arial"/>
          <w:color w:val="000000"/>
          <w:sz w:val="24"/>
          <w:szCs w:val="24"/>
          <w:shd w:val="clear" w:color="auto" w:fill="FFFFFF"/>
        </w:rPr>
        <w:t>n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o date)</w:t>
      </w:r>
      <w:r w:rsidRPr="009C1F20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Pr="009C1F20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Child Measurement Programme - Public Health Wales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Available at: </w:t>
      </w:r>
      <w:hyperlink r:id="rId41" w:history="1">
        <w:r w:rsidRPr="00C0184A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https://phw.nhs.wales/services-and-teams/child-measurement-programme/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</w:t>
      </w:r>
      <w:r w:rsidRPr="009C1F20">
        <w:rPr>
          <w:rFonts w:ascii="Arial" w:hAnsi="Arial" w:cs="Arial"/>
          <w:color w:val="000000"/>
          <w:sz w:val="24"/>
          <w:szCs w:val="24"/>
          <w:shd w:val="clear" w:color="auto" w:fill="FFFFFF"/>
        </w:rPr>
        <w:t>Accessed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: 26 June 2021)</w:t>
      </w:r>
      <w:r w:rsidRPr="009C1F20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:rsidR="009356DD" w:rsidRDefault="009356DD" w:rsidP="0065216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Public Health Wales</w:t>
      </w:r>
      <w:r w:rsidRPr="00E313B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(</w:t>
      </w:r>
      <w:r w:rsidRPr="00E313BE">
        <w:rPr>
          <w:rFonts w:ascii="Arial" w:hAnsi="Arial" w:cs="Arial"/>
          <w:color w:val="000000"/>
          <w:sz w:val="24"/>
          <w:szCs w:val="24"/>
          <w:shd w:val="clear" w:color="auto" w:fill="FFFFFF"/>
        </w:rPr>
        <w:t>n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o date)</w:t>
      </w:r>
      <w:r w:rsidRPr="00E313BE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Pr="00E313BE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Overweight and Obesity - Public Health Wales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 Available at: </w:t>
      </w:r>
      <w:hyperlink r:id="rId42" w:anchor="what" w:history="1">
        <w:r w:rsidRPr="00C0184A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https://phw.nhs.wales/topics/overweight-and-obesity/#what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</w:t>
      </w:r>
      <w:r w:rsidRPr="00E313BE">
        <w:rPr>
          <w:rFonts w:ascii="Arial" w:hAnsi="Arial" w:cs="Arial"/>
          <w:color w:val="000000"/>
          <w:sz w:val="24"/>
          <w:szCs w:val="24"/>
          <w:shd w:val="clear" w:color="auto" w:fill="FFFFFF"/>
        </w:rPr>
        <w:t>Accessed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: 26 June 2021)</w:t>
      </w:r>
      <w:r w:rsidRPr="00E313BE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:rsidR="009356DD" w:rsidRDefault="009356DD" w:rsidP="0065216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Roth, E. (2016)</w:t>
      </w:r>
      <w:r w:rsidRPr="00802D33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Pr="00802D33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Childhood Obesity: Causes, Risks, and Outlook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Available at: </w:t>
      </w:r>
      <w:hyperlink r:id="rId43" w:history="1">
        <w:r w:rsidRPr="00C0184A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https://www.healthline.com/health/weight-loss/weight-problems-in-children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</w:t>
      </w:r>
      <w:r w:rsidRPr="00802D33">
        <w:rPr>
          <w:rFonts w:ascii="Arial" w:hAnsi="Arial" w:cs="Arial"/>
          <w:color w:val="000000"/>
          <w:sz w:val="24"/>
          <w:szCs w:val="24"/>
          <w:shd w:val="clear" w:color="auto" w:fill="FFFFFF"/>
        </w:rPr>
        <w:t>Accessed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: 26 June 2021)</w:t>
      </w:r>
      <w:r w:rsidRPr="00802D33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:rsidR="009356DD" w:rsidRDefault="009356DD" w:rsidP="0065216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Sahoo, K. </w:t>
      </w:r>
      <w:r w:rsidRPr="00A46FB4">
        <w:rPr>
          <w:rFonts w:ascii="Arial" w:hAnsi="Arial" w:cs="Arial"/>
          <w:i/>
          <w:color w:val="000000"/>
          <w:sz w:val="24"/>
          <w:szCs w:val="24"/>
          <w:shd w:val="clear" w:color="auto" w:fill="FFFFFF"/>
        </w:rPr>
        <w:t>et al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. (2015)</w:t>
      </w:r>
      <w:r w:rsidRPr="00DA4284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Pr="00A46FB4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Childhood obesity: causes and consequences</w:t>
      </w:r>
      <w:r w:rsidRPr="00A46FB4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i/>
          <w:color w:val="000000"/>
          <w:sz w:val="24"/>
          <w:szCs w:val="24"/>
          <w:shd w:val="clear" w:color="auto" w:fill="FFFFFF"/>
        </w:rPr>
        <w:t>Journal of Family Medicine and Primary Care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4(2), pp.187-192. </w:t>
      </w:r>
      <w:r w:rsidRPr="00DA428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Available at: </w:t>
      </w:r>
      <w:hyperlink r:id="rId44" w:history="1">
        <w:r w:rsidRPr="00C0184A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https://www.ncbi.nlm.nih.gov/pmc/articles/PMC4408699/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</w:t>
      </w:r>
      <w:r w:rsidRPr="00DA4284">
        <w:rPr>
          <w:rFonts w:ascii="Arial" w:hAnsi="Arial" w:cs="Arial"/>
          <w:color w:val="000000"/>
          <w:sz w:val="24"/>
          <w:szCs w:val="24"/>
          <w:shd w:val="clear" w:color="auto" w:fill="FFFFFF"/>
        </w:rPr>
        <w:t>Accessed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: 26 June 2021)</w:t>
      </w:r>
      <w:r w:rsidRPr="00DA4284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:rsidR="009356DD" w:rsidRPr="00FD01D8" w:rsidRDefault="009356DD" w:rsidP="0065216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FD01D8">
        <w:rPr>
          <w:rFonts w:ascii="Arial" w:hAnsi="Arial" w:cs="Arial"/>
          <w:color w:val="000000"/>
          <w:sz w:val="24"/>
          <w:szCs w:val="24"/>
          <w:shd w:val="clear" w:color="auto" w:fill="FFFFFF"/>
        </w:rPr>
        <w:t>Save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FD01D8">
        <w:rPr>
          <w:rFonts w:ascii="Arial" w:hAnsi="Arial" w:cs="Arial"/>
          <w:color w:val="000000"/>
          <w:sz w:val="24"/>
          <w:szCs w:val="24"/>
          <w:shd w:val="clear" w:color="auto" w:fill="FFFFFF"/>
        </w:rPr>
        <w:t>the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Children</w:t>
      </w:r>
      <w:r w:rsidRPr="00FD01D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(2017)</w:t>
      </w:r>
      <w:r w:rsidRPr="00FD01D8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Pr="00FD01D8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Little Pieces. Big picture.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Available at: </w:t>
      </w:r>
      <w:hyperlink r:id="rId45" w:history="1">
        <w:r w:rsidRPr="003C43B2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https://www.savethechildren.org.uk/content/dam/global/reports/education-and-child-protection/stc-wales-childcare-report-2017.pdf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</w:t>
      </w:r>
      <w:r w:rsidRPr="00FD01D8">
        <w:rPr>
          <w:rFonts w:ascii="Arial" w:hAnsi="Arial" w:cs="Arial"/>
          <w:color w:val="000000"/>
          <w:sz w:val="24"/>
          <w:szCs w:val="24"/>
          <w:shd w:val="clear" w:color="auto" w:fill="FFFFFF"/>
        </w:rPr>
        <w:t>Accessed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:</w:t>
      </w:r>
      <w:r w:rsidRPr="00FD01D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4 July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2021)</w:t>
      </w:r>
      <w:r w:rsidRPr="00FD01D8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:rsidR="009356DD" w:rsidRDefault="009356DD" w:rsidP="0065216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Semeco, A.</w:t>
      </w:r>
      <w:r w:rsidRPr="0092376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(2017)</w:t>
      </w:r>
      <w:r w:rsidRPr="00923763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Pr="00923763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Top 10 Benefits of Regular Exercise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 Healthline. Available at: </w:t>
      </w:r>
      <w:hyperlink r:id="rId46" w:history="1">
        <w:r w:rsidRPr="00B824F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https://www.healthline.com/nutrition/10-benefits-of-exercise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</w:t>
      </w:r>
      <w:r w:rsidRPr="00923763">
        <w:rPr>
          <w:rFonts w:ascii="Arial" w:hAnsi="Arial" w:cs="Arial"/>
          <w:color w:val="000000"/>
          <w:sz w:val="24"/>
          <w:szCs w:val="24"/>
          <w:shd w:val="clear" w:color="auto" w:fill="FFFFFF"/>
        </w:rPr>
        <w:t>Accessed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: 29 June 2021)</w:t>
      </w:r>
      <w:r w:rsidRPr="00923763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:rsidR="009356DD" w:rsidRDefault="009356DD" w:rsidP="0065216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Statham, J. and Chase, E.</w:t>
      </w:r>
      <w:r w:rsidRPr="008D1E4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(2010)</w:t>
      </w:r>
      <w:r w:rsidRPr="008D1E4D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Pr="008D1E4D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Childhood Wellbeing: A brief overview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Available at: </w:t>
      </w:r>
      <w:hyperlink r:id="rId47" w:history="1">
        <w:r w:rsidRPr="00D65446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https://www.researchgate.net/publication/242676811_Childhood_Wellbeing_A_Brief_Overview/link/549bd87c0cf2b80371372fc7/download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</w:t>
      </w:r>
      <w:r w:rsidRPr="008D1E4D">
        <w:rPr>
          <w:rFonts w:ascii="Arial" w:hAnsi="Arial" w:cs="Arial"/>
          <w:color w:val="000000"/>
          <w:sz w:val="24"/>
          <w:szCs w:val="24"/>
          <w:shd w:val="clear" w:color="auto" w:fill="FFFFFF"/>
        </w:rPr>
        <w:t>Accessed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: 22 June 2021)</w:t>
      </w:r>
      <w:r w:rsidRPr="008D1E4D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:rsidR="009356DD" w:rsidRDefault="009356DD" w:rsidP="0065216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Swansea Council (2018) </w:t>
      </w:r>
      <w:r w:rsidRPr="000319ED">
        <w:rPr>
          <w:rFonts w:ascii="Arial" w:hAnsi="Arial" w:cs="Arial"/>
          <w:i/>
          <w:color w:val="000000"/>
          <w:sz w:val="24"/>
          <w:szCs w:val="24"/>
          <w:shd w:val="clear" w:color="auto" w:fill="FFFFFF"/>
        </w:rPr>
        <w:t>5 x 60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Available at: </w:t>
      </w:r>
      <w:hyperlink r:id="rId48" w:history="1">
        <w:r w:rsidRPr="00B824F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https://www.swansea.gov.uk/article/27407/5-x-60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(Accessed: 30 June 2021).</w:t>
      </w:r>
    </w:p>
    <w:p w:rsidR="009356DD" w:rsidRDefault="009356DD" w:rsidP="0065216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The Daily Mile (2012)</w:t>
      </w:r>
      <w:r w:rsidRPr="00C14CB6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Pr="00C14CB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Children Fit For Life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Available at: </w:t>
      </w:r>
      <w:hyperlink r:id="rId49" w:history="1">
        <w:r w:rsidRPr="007D7B93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https://thedailymile.co.uk/?gclid=CjwKCAjwieuGBhAsEiwA1Ly_ndjS-5RHY2zsRSPUsg3mqFyl1tHLy-l84VAym1-w_VkGiCizEPmJCxoCfF0QAvD_BwE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</w:t>
      </w:r>
      <w:r w:rsidRPr="00C14CB6">
        <w:rPr>
          <w:rFonts w:ascii="Arial" w:hAnsi="Arial" w:cs="Arial"/>
          <w:color w:val="000000"/>
          <w:sz w:val="24"/>
          <w:szCs w:val="24"/>
          <w:shd w:val="clear" w:color="auto" w:fill="FFFFFF"/>
        </w:rPr>
        <w:t>Accessed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: 30 June 2021)</w:t>
      </w:r>
      <w:r w:rsidRPr="00C14CB6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:rsidR="009356DD" w:rsidRDefault="009356DD" w:rsidP="0065216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lastRenderedPageBreak/>
        <w:t>UK Government</w:t>
      </w:r>
      <w:r w:rsidRPr="00EF59C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(</w:t>
      </w:r>
      <w:r w:rsidRPr="00EF59C6">
        <w:rPr>
          <w:rFonts w:ascii="Arial" w:hAnsi="Arial" w:cs="Arial"/>
          <w:color w:val="000000"/>
          <w:sz w:val="24"/>
          <w:szCs w:val="24"/>
          <w:shd w:val="clear" w:color="auto" w:fill="FFFFFF"/>
        </w:rPr>
        <w:t>20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17)</w:t>
      </w:r>
      <w:r w:rsidRPr="00EF59C6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Pr="00EF59C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Chapter 6: social determinants of health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Available at: </w:t>
      </w:r>
      <w:hyperlink r:id="rId50" w:anchor="fn:1" w:history="1">
        <w:r w:rsidRPr="00401C55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https://www.gov.uk/government/publications/health-profile-for-england/chapter-6-social-determinants-of-health#fn:1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</w:t>
      </w:r>
      <w:r w:rsidRPr="00EF59C6">
        <w:rPr>
          <w:rFonts w:ascii="Arial" w:hAnsi="Arial" w:cs="Arial"/>
          <w:color w:val="000000"/>
          <w:sz w:val="24"/>
          <w:szCs w:val="24"/>
          <w:shd w:val="clear" w:color="auto" w:fill="FFFFFF"/>
        </w:rPr>
        <w:t>Accessed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: 19 June 2021)</w:t>
      </w:r>
      <w:r w:rsidRPr="00EF59C6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:rsidR="009356DD" w:rsidRDefault="009356DD" w:rsidP="0065216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UK Parliament (2021)</w:t>
      </w:r>
      <w:r w:rsidRPr="004155E4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Pr="004155E4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Childhood Obesity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 Available at: </w:t>
      </w:r>
      <w:hyperlink r:id="rId51" w:history="1">
        <w:r w:rsidRPr="00703F06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https://researchbriefings.files.parliament.uk/documents/POST-PN-0640/POST-PN-0640.pdf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</w:t>
      </w:r>
      <w:r w:rsidRPr="004155E4">
        <w:rPr>
          <w:rFonts w:ascii="Arial" w:hAnsi="Arial" w:cs="Arial"/>
          <w:color w:val="000000"/>
          <w:sz w:val="24"/>
          <w:szCs w:val="24"/>
          <w:shd w:val="clear" w:color="auto" w:fill="FFFFFF"/>
        </w:rPr>
        <w:t>Accessed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: 27 June 2021)</w:t>
      </w:r>
      <w:r w:rsidRPr="004155E4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:rsidR="009356DD" w:rsidRDefault="009356DD" w:rsidP="0065216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Underdown, A.</w:t>
      </w:r>
      <w:r w:rsidRPr="00BB54A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(2007)</w:t>
      </w:r>
      <w:r w:rsidRPr="00BB54AD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Pr="00BB54AD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Young children's health and well-being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. 1</w:t>
      </w:r>
      <w:r w:rsidRPr="00BB54AD">
        <w:rPr>
          <w:rFonts w:ascii="Arial" w:hAnsi="Arial" w:cs="Arial"/>
          <w:color w:val="000000"/>
          <w:sz w:val="24"/>
          <w:szCs w:val="24"/>
          <w:shd w:val="clear" w:color="auto" w:fill="FFFFFF"/>
          <w:vertAlign w:val="superscript"/>
        </w:rPr>
        <w:t>st</w:t>
      </w:r>
      <w:r w:rsidRPr="00BB54A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n</w:t>
      </w:r>
      <w:r w:rsidRPr="00BB54AD">
        <w:rPr>
          <w:rFonts w:ascii="Arial" w:hAnsi="Arial" w:cs="Arial"/>
          <w:color w:val="000000"/>
          <w:sz w:val="24"/>
          <w:szCs w:val="24"/>
          <w:shd w:val="clear" w:color="auto" w:fill="FFFFFF"/>
        </w:rPr>
        <w:t>. Maidenhead: McGraw Hill/Open University Press.</w:t>
      </w:r>
    </w:p>
    <w:p w:rsidR="009356DD" w:rsidRDefault="009356DD" w:rsidP="00176649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176649">
        <w:rPr>
          <w:rFonts w:ascii="Arial" w:hAnsi="Arial" w:cs="Arial"/>
          <w:color w:val="000000"/>
          <w:sz w:val="24"/>
          <w:szCs w:val="24"/>
          <w:shd w:val="clear" w:color="auto" w:fill="FFFFFF"/>
        </w:rPr>
        <w:t>UNICEF UK (1989) </w:t>
      </w:r>
      <w:r w:rsidRPr="00176649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UN Convention on the Rights of the Child (UNCRC) - UNICEF UK</w:t>
      </w:r>
      <w:r w:rsidRPr="0017664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Available at: </w:t>
      </w:r>
      <w:hyperlink r:id="rId52" w:history="1">
        <w:r w:rsidRPr="00176649">
          <w:rPr>
            <w:rFonts w:ascii="Arial" w:hAnsi="Arial" w:cs="Arial"/>
            <w:color w:val="0563C1" w:themeColor="hyperlink"/>
            <w:sz w:val="24"/>
            <w:szCs w:val="24"/>
            <w:u w:val="single"/>
            <w:shd w:val="clear" w:color="auto" w:fill="FFFFFF"/>
          </w:rPr>
          <w:t>https://www.unicef.org.uk/what-we-do/un-convention-child-rights/</w:t>
        </w:r>
      </w:hyperlink>
      <w:r w:rsidRPr="0017664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(Accessed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: 22 June </w:t>
      </w:r>
      <w:r w:rsidRPr="00176649">
        <w:rPr>
          <w:rFonts w:ascii="Arial" w:hAnsi="Arial" w:cs="Arial"/>
          <w:color w:val="000000"/>
          <w:sz w:val="24"/>
          <w:szCs w:val="24"/>
          <w:shd w:val="clear" w:color="auto" w:fill="FFFFFF"/>
        </w:rPr>
        <w:t>2021).</w:t>
      </w:r>
    </w:p>
    <w:p w:rsidR="009356DD" w:rsidRDefault="009356DD" w:rsidP="0065216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B3217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United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Nations Sustainable Development Goals</w:t>
      </w:r>
      <w:r w:rsidRPr="00B3217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(2015)</w:t>
      </w:r>
      <w:r w:rsidRPr="00B32172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Pr="00B32172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Take Action for the Sustainable Development Goals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Available at: </w:t>
      </w:r>
      <w:hyperlink r:id="rId53" w:history="1">
        <w:r w:rsidRPr="00B824F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https://www.un.org/sustainabledevelopment/sustainable-development-goals/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</w:t>
      </w:r>
      <w:r w:rsidRPr="00B32172">
        <w:rPr>
          <w:rFonts w:ascii="Arial" w:hAnsi="Arial" w:cs="Arial"/>
          <w:color w:val="000000"/>
          <w:sz w:val="24"/>
          <w:szCs w:val="24"/>
          <w:shd w:val="clear" w:color="auto" w:fill="FFFFFF"/>
        </w:rPr>
        <w:t>Accessed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: 29 June 2021)</w:t>
      </w:r>
      <w:r w:rsidRPr="00B32172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:rsidR="009356DD" w:rsidRDefault="009356DD" w:rsidP="0065216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Welsh Government (2012)</w:t>
      </w:r>
      <w:r w:rsidRPr="002E49ED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proofErr w:type="gramStart"/>
      <w:r w:rsidRPr="002E49ED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The</w:t>
      </w:r>
      <w:proofErr w:type="gramEnd"/>
      <w:r w:rsidRPr="002E49ED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 different ways of thinking about health and well-being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 Available at: </w:t>
      </w:r>
      <w:hyperlink r:id="rId54" w:history="1">
        <w:r w:rsidRPr="00D65446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http://resources.hwb.wales.gov.uk/VTC/2012-13/22032013/hsc/eng/unit-4/u4-rthawb49/u4-rthawb51.htm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</w:t>
      </w:r>
      <w:r w:rsidRPr="002E49ED">
        <w:rPr>
          <w:rFonts w:ascii="Arial" w:hAnsi="Arial" w:cs="Arial"/>
          <w:color w:val="000000"/>
          <w:sz w:val="24"/>
          <w:szCs w:val="24"/>
          <w:shd w:val="clear" w:color="auto" w:fill="FFFFFF"/>
        </w:rPr>
        <w:t>Accessed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: 22 June 2021)</w:t>
      </w:r>
      <w:r w:rsidRPr="002E49ED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:rsidR="009356DD" w:rsidRDefault="009356DD" w:rsidP="0065216E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 xml:space="preserve">Welsh Government (2015) </w:t>
      </w:r>
      <w:r>
        <w:rPr>
          <w:rFonts w:ascii="Arial" w:hAnsi="Arial" w:cs="Arial"/>
          <w:i/>
          <w:sz w:val="24"/>
          <w:szCs w:val="24"/>
          <w:shd w:val="clear" w:color="auto" w:fill="FFFFFF"/>
        </w:rPr>
        <w:t>Well-Being of Future Generations (Wales) Act 2015.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Available at: </w:t>
      </w:r>
      <w:hyperlink r:id="rId55" w:history="1">
        <w:r w:rsidRPr="00F117D2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https://www.futuregenerations.wales/wp-content/uploads/2017/02/150623-guide-to-the-fg-act-en.pdf</w:t>
        </w:r>
      </w:hyperlink>
      <w:r>
        <w:rPr>
          <w:rFonts w:ascii="Arial" w:hAnsi="Arial" w:cs="Arial"/>
          <w:sz w:val="24"/>
          <w:szCs w:val="24"/>
          <w:shd w:val="clear" w:color="auto" w:fill="FFFFFF"/>
        </w:rPr>
        <w:t xml:space="preserve"> (Accessed: 3 July 2021).</w:t>
      </w:r>
    </w:p>
    <w:p w:rsidR="009356DD" w:rsidRDefault="009356DD" w:rsidP="0065216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28737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Welsh Government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(2015)</w:t>
      </w:r>
      <w:r w:rsidRPr="0028737A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Pr="0028737A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Child Poverty Strategy for Wales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 Available at: </w:t>
      </w:r>
      <w:hyperlink r:id="rId56" w:history="1">
        <w:r w:rsidRPr="00062D79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https://gov.wales/sites/default/files/publications/2019-06/child-poverty-strategy-for-wales-easy-read-version.pdf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</w:t>
      </w:r>
      <w:r w:rsidRPr="0028737A">
        <w:rPr>
          <w:rFonts w:ascii="Arial" w:hAnsi="Arial" w:cs="Arial"/>
          <w:color w:val="000000"/>
          <w:sz w:val="24"/>
          <w:szCs w:val="24"/>
          <w:shd w:val="clear" w:color="auto" w:fill="FFFFFF"/>
        </w:rPr>
        <w:t>Accessed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: 25 June 2021)</w:t>
      </w:r>
      <w:r w:rsidRPr="0028737A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:rsidR="009356DD" w:rsidRPr="00FE5B2B" w:rsidRDefault="009356DD" w:rsidP="0065216E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Welsh Government (2016)</w:t>
      </w:r>
      <w:r w:rsidRPr="00FE5B2B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Pr="00FE5B2B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National Minimum Standards for Regulated Childcare for children up to the age of 12 years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Available at: </w:t>
      </w:r>
      <w:hyperlink r:id="rId57" w:history="1">
        <w:r w:rsidRPr="007C1E32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https://careinspectorate.wales/sites/default/files/2018-01/160411regchildcareen.pdf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(Accessed: 4 July 2021)</w:t>
      </w:r>
      <w:r w:rsidRPr="00FE5B2B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:rsidR="009356DD" w:rsidRDefault="009356DD" w:rsidP="0065216E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lastRenderedPageBreak/>
        <w:t xml:space="preserve">Welsh Government (2018) </w:t>
      </w:r>
      <w:r>
        <w:rPr>
          <w:rFonts w:ascii="Arial" w:hAnsi="Arial" w:cs="Arial"/>
          <w:i/>
          <w:sz w:val="24"/>
          <w:szCs w:val="24"/>
          <w:shd w:val="clear" w:color="auto" w:fill="FFFFFF"/>
        </w:rPr>
        <w:t xml:space="preserve">The Four Purposes of the Curriculum for Wales. 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Available at: </w:t>
      </w:r>
      <w:hyperlink r:id="rId58" w:history="1">
        <w:r w:rsidRPr="00F117D2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https://gov.wales/sites/default/files/publications/2018-03/the-four-purposes-of-the-curriculum-for-wales.pdf</w:t>
        </w:r>
      </w:hyperlink>
      <w:r>
        <w:rPr>
          <w:rFonts w:ascii="Arial" w:hAnsi="Arial" w:cs="Arial"/>
          <w:sz w:val="24"/>
          <w:szCs w:val="24"/>
          <w:shd w:val="clear" w:color="auto" w:fill="FFFFFF"/>
        </w:rPr>
        <w:t xml:space="preserve"> (Accessed: 3 July 2021).</w:t>
      </w:r>
    </w:p>
    <w:p w:rsidR="009356DD" w:rsidRDefault="009356DD" w:rsidP="0065216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Welsh Government</w:t>
      </w:r>
      <w:r w:rsidRPr="000303B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(</w:t>
      </w:r>
      <w:r w:rsidRPr="000303B0">
        <w:rPr>
          <w:rFonts w:ascii="Arial" w:hAnsi="Arial" w:cs="Arial"/>
          <w:color w:val="000000"/>
          <w:sz w:val="24"/>
          <w:szCs w:val="24"/>
          <w:shd w:val="clear" w:color="auto" w:fill="FFFFFF"/>
        </w:rPr>
        <w:t>20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19a)</w:t>
      </w:r>
      <w:r w:rsidRPr="000303B0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Pr="000303B0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Definitions and concepts of health and well-being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Available at: </w:t>
      </w:r>
      <w:hyperlink r:id="rId59" w:history="1">
        <w:r w:rsidRPr="00401C55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https://resource.download.wjec.co.uk/vtc/2019-20/hsc19-20_1-10/pdf/unit1-v6-COMP.pdf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</w:t>
      </w:r>
      <w:r w:rsidRPr="000303B0">
        <w:rPr>
          <w:rFonts w:ascii="Arial" w:hAnsi="Arial" w:cs="Arial"/>
          <w:color w:val="000000"/>
          <w:sz w:val="24"/>
          <w:szCs w:val="24"/>
          <w:shd w:val="clear" w:color="auto" w:fill="FFFFFF"/>
        </w:rPr>
        <w:t>Accessed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: 19 June 2021)</w:t>
      </w:r>
      <w:r w:rsidRPr="000303B0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:rsidR="009356DD" w:rsidRPr="004111BB" w:rsidRDefault="009356DD" w:rsidP="0065216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Welsh Government</w:t>
      </w:r>
      <w:r w:rsidRPr="004111B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(2019b)</w:t>
      </w:r>
      <w:r w:rsidRPr="004111BB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Pr="004111BB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Best Practice: Food &amp; Nutrition for Childcare settings</w:t>
      </w:r>
      <w:r w:rsidRPr="004111B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Available at: </w:t>
      </w:r>
      <w:hyperlink r:id="rId60" w:history="1">
        <w:r w:rsidRPr="007C1E32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https://gov.wales/sites/default/files/publications/2019-03/190313-nutrition-guidance-complete.pdf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4111B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(</w:t>
      </w:r>
      <w:r w:rsidRPr="004111BB">
        <w:rPr>
          <w:rFonts w:ascii="Arial" w:hAnsi="Arial" w:cs="Arial"/>
          <w:color w:val="000000"/>
          <w:sz w:val="24"/>
          <w:szCs w:val="24"/>
          <w:shd w:val="clear" w:color="auto" w:fill="FFFFFF"/>
        </w:rPr>
        <w:t>Accessed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: 4 July 2021)</w:t>
      </w:r>
      <w:r w:rsidRPr="004111BB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:rsidR="009356DD" w:rsidRDefault="009356DD" w:rsidP="0065216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Williams, B. (</w:t>
      </w:r>
      <w:r w:rsidRPr="0083098E">
        <w:rPr>
          <w:rFonts w:ascii="Arial" w:hAnsi="Arial" w:cs="Arial"/>
          <w:color w:val="000000"/>
          <w:sz w:val="24"/>
          <w:szCs w:val="24"/>
          <w:shd w:val="clear" w:color="auto" w:fill="FFFFFF"/>
        </w:rPr>
        <w:t>2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021)</w:t>
      </w:r>
      <w:r w:rsidRPr="0083098E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Pr="0083098E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Covid</w:t>
      </w:r>
      <w:r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-19</w:t>
      </w:r>
      <w:r w:rsidRPr="0083098E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 lockdowns prompt fears over child obesity rise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. [</w:t>
      </w:r>
      <w:proofErr w:type="gramStart"/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online</w:t>
      </w:r>
      <w:proofErr w:type="gramEnd"/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]  BBC News. Available at: </w:t>
      </w:r>
      <w:hyperlink r:id="rId61" w:history="1">
        <w:r w:rsidRPr="00B824F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https://www.bbc.co.uk/news/uk-wales-55664966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</w:t>
      </w:r>
      <w:r w:rsidRPr="0083098E">
        <w:rPr>
          <w:rFonts w:ascii="Arial" w:hAnsi="Arial" w:cs="Arial"/>
          <w:color w:val="000000"/>
          <w:sz w:val="24"/>
          <w:szCs w:val="24"/>
          <w:shd w:val="clear" w:color="auto" w:fill="FFFFFF"/>
        </w:rPr>
        <w:t>Accessed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: 29 June 2021)</w:t>
      </w:r>
      <w:r w:rsidRPr="0083098E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:rsidR="009356DD" w:rsidRDefault="009356DD" w:rsidP="0065216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World Health Organisation (2017)</w:t>
      </w:r>
      <w:r w:rsidRPr="006B4E00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Pr="006B4E00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World Obesity Day: Understanding the social consequences of obesity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Available at: </w:t>
      </w:r>
      <w:hyperlink r:id="rId62" w:history="1">
        <w:r w:rsidRPr="00703F06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https://www.euro.who.int/en/health-topics/noncommunicable-diseases/obesity/news/news/2017/10/world-obesity-day-understanding-the-social-consequences-of-obesity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</w:t>
      </w:r>
      <w:r w:rsidRPr="006B4E00">
        <w:rPr>
          <w:rFonts w:ascii="Arial" w:hAnsi="Arial" w:cs="Arial"/>
          <w:color w:val="000000"/>
          <w:sz w:val="24"/>
          <w:szCs w:val="24"/>
          <w:shd w:val="clear" w:color="auto" w:fill="FFFFFF"/>
        </w:rPr>
        <w:t>Accessed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: 27 June 2021)</w:t>
      </w:r>
      <w:r w:rsidRPr="006B4E00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:rsidR="009356DD" w:rsidRDefault="009356DD" w:rsidP="0065216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World Health Organisation (2020)</w:t>
      </w:r>
      <w:r w:rsidRPr="00BB3F2E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Pr="00BB3F2E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Physical activity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 Available at: </w:t>
      </w:r>
      <w:hyperlink r:id="rId63" w:history="1">
        <w:r w:rsidRPr="00B824FF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https://www.who.int/news-room/fact-sheets/detail/physical-activity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</w:t>
      </w:r>
      <w:r w:rsidRPr="00BB3F2E">
        <w:rPr>
          <w:rFonts w:ascii="Arial" w:hAnsi="Arial" w:cs="Arial"/>
          <w:color w:val="000000"/>
          <w:sz w:val="24"/>
          <w:szCs w:val="24"/>
          <w:shd w:val="clear" w:color="auto" w:fill="FFFFFF"/>
        </w:rPr>
        <w:t>Accessed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: 29 June 2021).</w:t>
      </w:r>
    </w:p>
    <w:p w:rsidR="009356DD" w:rsidRDefault="009356DD" w:rsidP="0065216E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872ABC">
        <w:rPr>
          <w:rFonts w:ascii="Arial" w:hAnsi="Arial" w:cs="Arial"/>
          <w:color w:val="000000"/>
          <w:sz w:val="24"/>
          <w:szCs w:val="24"/>
          <w:shd w:val="clear" w:color="auto" w:fill="FFFFFF"/>
        </w:rPr>
        <w:t>World Health Organisation (2021) </w:t>
      </w:r>
      <w:r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The WHO definition of health.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Available at: </w:t>
      </w:r>
      <w:hyperlink r:id="rId64" w:history="1">
        <w:r w:rsidRPr="00062D79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https://www.researchgate.net/publication/18559490_The_WHO_definition_of_health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</w:t>
      </w:r>
      <w:r w:rsidRPr="00872ABC">
        <w:rPr>
          <w:rFonts w:ascii="Arial" w:hAnsi="Arial" w:cs="Arial"/>
          <w:color w:val="000000"/>
          <w:sz w:val="24"/>
          <w:szCs w:val="24"/>
          <w:shd w:val="clear" w:color="auto" w:fill="FFFFFF"/>
        </w:rPr>
        <w:t>Accessed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: 25 June 2021)</w:t>
      </w:r>
      <w:r w:rsidRPr="00872ABC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sectPr w:rsidR="009356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5216E"/>
    <w:rsid w:val="00015B6A"/>
    <w:rsid w:val="000303B0"/>
    <w:rsid w:val="000319ED"/>
    <w:rsid w:val="0006454D"/>
    <w:rsid w:val="000733D7"/>
    <w:rsid w:val="000834E2"/>
    <w:rsid w:val="00087841"/>
    <w:rsid w:val="000E0C23"/>
    <w:rsid w:val="000F5AD4"/>
    <w:rsid w:val="00117B32"/>
    <w:rsid w:val="00123B79"/>
    <w:rsid w:val="00152B1F"/>
    <w:rsid w:val="00160A46"/>
    <w:rsid w:val="0017017E"/>
    <w:rsid w:val="00176649"/>
    <w:rsid w:val="001A0A34"/>
    <w:rsid w:val="001B196E"/>
    <w:rsid w:val="001B718B"/>
    <w:rsid w:val="001F0500"/>
    <w:rsid w:val="002017AC"/>
    <w:rsid w:val="00233393"/>
    <w:rsid w:val="0028737A"/>
    <w:rsid w:val="0029022C"/>
    <w:rsid w:val="002C460D"/>
    <w:rsid w:val="002D2C10"/>
    <w:rsid w:val="002E49ED"/>
    <w:rsid w:val="0030073B"/>
    <w:rsid w:val="00347C71"/>
    <w:rsid w:val="00351E57"/>
    <w:rsid w:val="0035515B"/>
    <w:rsid w:val="0037079C"/>
    <w:rsid w:val="00375D15"/>
    <w:rsid w:val="0039076F"/>
    <w:rsid w:val="003A638B"/>
    <w:rsid w:val="003B013E"/>
    <w:rsid w:val="003B602A"/>
    <w:rsid w:val="004111BB"/>
    <w:rsid w:val="004155E4"/>
    <w:rsid w:val="00424429"/>
    <w:rsid w:val="004A3096"/>
    <w:rsid w:val="004A33FB"/>
    <w:rsid w:val="004C070B"/>
    <w:rsid w:val="004E4D8F"/>
    <w:rsid w:val="005371BE"/>
    <w:rsid w:val="0056066D"/>
    <w:rsid w:val="00573EEF"/>
    <w:rsid w:val="005854EB"/>
    <w:rsid w:val="0059607C"/>
    <w:rsid w:val="005A3708"/>
    <w:rsid w:val="005A3C14"/>
    <w:rsid w:val="005B1EDF"/>
    <w:rsid w:val="005B309E"/>
    <w:rsid w:val="005D6A36"/>
    <w:rsid w:val="00634542"/>
    <w:rsid w:val="0065216E"/>
    <w:rsid w:val="00664405"/>
    <w:rsid w:val="00675BD1"/>
    <w:rsid w:val="006A0B2B"/>
    <w:rsid w:val="006B4E00"/>
    <w:rsid w:val="006C38F6"/>
    <w:rsid w:val="00757080"/>
    <w:rsid w:val="00767987"/>
    <w:rsid w:val="007B6071"/>
    <w:rsid w:val="00802D33"/>
    <w:rsid w:val="0083098E"/>
    <w:rsid w:val="00864875"/>
    <w:rsid w:val="00872ABC"/>
    <w:rsid w:val="00893A80"/>
    <w:rsid w:val="008C24E5"/>
    <w:rsid w:val="008D1E4D"/>
    <w:rsid w:val="008D4B6D"/>
    <w:rsid w:val="00923763"/>
    <w:rsid w:val="00925582"/>
    <w:rsid w:val="009356DD"/>
    <w:rsid w:val="00946D79"/>
    <w:rsid w:val="0095645A"/>
    <w:rsid w:val="009A0EB3"/>
    <w:rsid w:val="009B01E1"/>
    <w:rsid w:val="009C1F20"/>
    <w:rsid w:val="009D0471"/>
    <w:rsid w:val="009E1512"/>
    <w:rsid w:val="009F631C"/>
    <w:rsid w:val="00A46FB4"/>
    <w:rsid w:val="00AF7D60"/>
    <w:rsid w:val="00B140D0"/>
    <w:rsid w:val="00B32172"/>
    <w:rsid w:val="00B346A8"/>
    <w:rsid w:val="00B50B40"/>
    <w:rsid w:val="00BB3A37"/>
    <w:rsid w:val="00BB3F2E"/>
    <w:rsid w:val="00BB54AD"/>
    <w:rsid w:val="00BC34C3"/>
    <w:rsid w:val="00BC362A"/>
    <w:rsid w:val="00BC3CD0"/>
    <w:rsid w:val="00BD6FB5"/>
    <w:rsid w:val="00C04F82"/>
    <w:rsid w:val="00C14CB6"/>
    <w:rsid w:val="00C84951"/>
    <w:rsid w:val="00C91AAB"/>
    <w:rsid w:val="00C960A9"/>
    <w:rsid w:val="00CB11CC"/>
    <w:rsid w:val="00CB13F0"/>
    <w:rsid w:val="00CD470B"/>
    <w:rsid w:val="00CF566D"/>
    <w:rsid w:val="00D35C5B"/>
    <w:rsid w:val="00D472D2"/>
    <w:rsid w:val="00D5630C"/>
    <w:rsid w:val="00D63D53"/>
    <w:rsid w:val="00DA4284"/>
    <w:rsid w:val="00DC2132"/>
    <w:rsid w:val="00DC5773"/>
    <w:rsid w:val="00E14F41"/>
    <w:rsid w:val="00E15B25"/>
    <w:rsid w:val="00E313BE"/>
    <w:rsid w:val="00E45C16"/>
    <w:rsid w:val="00E51952"/>
    <w:rsid w:val="00E63C00"/>
    <w:rsid w:val="00EC0A33"/>
    <w:rsid w:val="00EF59C6"/>
    <w:rsid w:val="00F712FA"/>
    <w:rsid w:val="00F76FF3"/>
    <w:rsid w:val="00FA1175"/>
    <w:rsid w:val="00FD01D8"/>
    <w:rsid w:val="00FD5226"/>
    <w:rsid w:val="00FE5B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6B96DB8-7FA0-401D-8D33-6811C2CC22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5216E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assets.publishing.service.gov.uk/government/uploads/system/uploads/attachment_data/file/295474/The_relationship_between_wellbeing_and_health.pdf" TargetMode="External"/><Relationship Id="rId18" Type="http://schemas.openxmlformats.org/officeDocument/2006/relationships/hyperlink" Target="https://kidshealth.org/en/parents/overweight-obesity.html" TargetMode="External"/><Relationship Id="rId26" Type="http://schemas.openxmlformats.org/officeDocument/2006/relationships/hyperlink" Target="https://www.jrf.org.uk/report/uk-poverty-2017" TargetMode="External"/><Relationship Id="rId39" Type="http://schemas.openxmlformats.org/officeDocument/2006/relationships/hyperlink" Target="https://www.gov.uk/government/publications/childhood-obesity-applying-all-our-health/childhood-obesity-applying-all-our-health" TargetMode="External"/><Relationship Id="rId21" Type="http://schemas.openxmlformats.org/officeDocument/2006/relationships/hyperlink" Target="https://www.gov.uk/government/statistics/national-diet-and-nutrition-survey-results-from-years-1-to-4-combined-of-the-rolling-programme-for-2008-and-2009-to-2011-and-2012" TargetMode="External"/><Relationship Id="rId34" Type="http://schemas.openxmlformats.org/officeDocument/2006/relationships/hyperlink" Target="https://publichealthmatters.blog.gov.uk/2021/03/17/giving-every-child-the-best-start-in-life/" TargetMode="External"/><Relationship Id="rId42" Type="http://schemas.openxmlformats.org/officeDocument/2006/relationships/hyperlink" Target="https://phw.nhs.wales/topics/overweight-and-obesity/" TargetMode="External"/><Relationship Id="rId47" Type="http://schemas.openxmlformats.org/officeDocument/2006/relationships/hyperlink" Target="https://www.researchgate.net/publication/242676811_Childhood_Wellbeing_A_Brief_Overview/link/549bd87c0cf2b80371372fc7/download" TargetMode="External"/><Relationship Id="rId50" Type="http://schemas.openxmlformats.org/officeDocument/2006/relationships/hyperlink" Target="https://www.gov.uk/government/publications/health-profile-for-england/chapter-6-social-determinants-of-health" TargetMode="External"/><Relationship Id="rId55" Type="http://schemas.openxmlformats.org/officeDocument/2006/relationships/hyperlink" Target="https://www.futuregenerations.wales/wp-content/uploads/2017/02/150623-guide-to-the-fg-act-en.pdf" TargetMode="External"/><Relationship Id="rId63" Type="http://schemas.openxmlformats.org/officeDocument/2006/relationships/hyperlink" Target="https://www.who.int/news-room/fact-sheets/detail/physical-activity" TargetMode="External"/><Relationship Id="rId7" Type="http://schemas.openxmlformats.org/officeDocument/2006/relationships/hyperlink" Target="https://www.kathybrodie.com/articles/putting-children-at-the-centre-of-enabling-environments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foundationyears.org.uk/wp-content/uploads/2011/10/EYFS_Principles1.pdf" TargetMode="External"/><Relationship Id="rId20" Type="http://schemas.openxmlformats.org/officeDocument/2006/relationships/hyperlink" Target="https://www.healthychildren.org/English/health-issues/conditions/obesity/Pages/The-Emotional-Toll-of-Obesity.aspx" TargetMode="External"/><Relationship Id="rId29" Type="http://schemas.openxmlformats.org/officeDocument/2006/relationships/hyperlink" Target="https://www.healthline.com/health/depression/obesity-and-depression" TargetMode="External"/><Relationship Id="rId41" Type="http://schemas.openxmlformats.org/officeDocument/2006/relationships/hyperlink" Target="https://phw.nhs.wales/services-and-teams/child-measurement-programme/" TargetMode="External"/><Relationship Id="rId54" Type="http://schemas.openxmlformats.org/officeDocument/2006/relationships/hyperlink" Target="http://resources.hwb.wales.gov.uk/VTC/2012-13/22032013/hsc/eng/unit-4/u4-rthawb49/u4-rthawb51.htm" TargetMode="External"/><Relationship Id="rId62" Type="http://schemas.openxmlformats.org/officeDocument/2006/relationships/hyperlink" Target="https://www.euro.who.int/en/health-topics/noncommunicable-diseases/obesity/news/news/2017/10/world-obesity-day-understanding-the-social-consequences-of-obesity" TargetMode="External"/><Relationship Id="rId1" Type="http://schemas.openxmlformats.org/officeDocument/2006/relationships/styles" Target="styles.xml"/><Relationship Id="rId6" Type="http://schemas.openxmlformats.org/officeDocument/2006/relationships/hyperlink" Target="https://eyfs.info/articles.html/personal-social-and-emotional-development/growing-and-supporting-childrens-emotional-resilience-r346/" TargetMode="External"/><Relationship Id="rId11" Type="http://schemas.openxmlformats.org/officeDocument/2006/relationships/hyperlink" Target="https://www.euro.who.int/__data/assets/pdf_file/0018/103824/E89384.pdf" TargetMode="External"/><Relationship Id="rId24" Type="http://schemas.openxmlformats.org/officeDocument/2006/relationships/hyperlink" Target="http://dx.doi.org/10.17206/apjrece.2015.9.1.39" TargetMode="External"/><Relationship Id="rId32" Type="http://schemas.openxmlformats.org/officeDocument/2006/relationships/hyperlink" Target="https://www.nhs.uk/live-well/healthy-weight/overweight-children-advice-for-parents/" TargetMode="External"/><Relationship Id="rId37" Type="http://schemas.openxmlformats.org/officeDocument/2006/relationships/hyperlink" Target="https://www.bmj.com/content/bmj/373/bmj.n953.full.pdf" TargetMode="External"/><Relationship Id="rId40" Type="http://schemas.openxmlformats.org/officeDocument/2006/relationships/hyperlink" Target="https://phw.nhs.wales/topics/adverse-childhood-experiences/" TargetMode="External"/><Relationship Id="rId45" Type="http://schemas.openxmlformats.org/officeDocument/2006/relationships/hyperlink" Target="https://www.savethechildren.org.uk/content/dam/global/reports/education-and-child-protection/stc-wales-childcare-report-2017.pdf" TargetMode="External"/><Relationship Id="rId53" Type="http://schemas.openxmlformats.org/officeDocument/2006/relationships/hyperlink" Target="https://www.un.org/sustainabledevelopment/sustainable-development-goals/" TargetMode="External"/><Relationship Id="rId58" Type="http://schemas.openxmlformats.org/officeDocument/2006/relationships/hyperlink" Target="https://gov.wales/sites/default/files/publications/2018-03/the-four-purposes-of-the-curriculum-for-wales.pdf" TargetMode="External"/><Relationship Id="rId66" Type="http://schemas.openxmlformats.org/officeDocument/2006/relationships/theme" Target="theme/theme1.xml"/><Relationship Id="rId5" Type="http://schemas.openxmlformats.org/officeDocument/2006/relationships/hyperlink" Target="https://www.bupa.co.uk/health-information/childrens-health/obesity-children" TargetMode="External"/><Relationship Id="rId15" Type="http://schemas.openxmlformats.org/officeDocument/2006/relationships/hyperlink" Target="https://www.earlyyearsmatters.co.uk/wp-content/uploads/2011/03/eyfs_unique_child_health1.pdf" TargetMode="External"/><Relationship Id="rId23" Type="http://schemas.openxmlformats.org/officeDocument/2006/relationships/hyperlink" Target="https://www.gov.uk/government/publications/tackling-obesity-government-strategy/tackling-obesity-empowering-adults-and-children-to-live-healthier-lives" TargetMode="External"/><Relationship Id="rId28" Type="http://schemas.openxmlformats.org/officeDocument/2006/relationships/hyperlink" Target="https://www.kindengezin.be/img/sics-ziko-manual.pdf" TargetMode="External"/><Relationship Id="rId36" Type="http://schemas.openxmlformats.org/officeDocument/2006/relationships/hyperlink" Target="https://www.oed.com/" TargetMode="External"/><Relationship Id="rId49" Type="http://schemas.openxmlformats.org/officeDocument/2006/relationships/hyperlink" Target="https://thedailymile.co.uk/?gclid=CjwKCAjwieuGBhAsEiwA1Ly_ndjS-5RHY2zsRSPUsg3mqFyl1tHLy-l84VAym1-w_VkGiCizEPmJCxoCfF0QAvD_BwE" TargetMode="External"/><Relationship Id="rId57" Type="http://schemas.openxmlformats.org/officeDocument/2006/relationships/hyperlink" Target="https://careinspectorate.wales/sites/default/files/2018-01/160411regchildcareen.pdf" TargetMode="External"/><Relationship Id="rId61" Type="http://schemas.openxmlformats.org/officeDocument/2006/relationships/hyperlink" Target="https://www.bbc.co.uk/news/uk-wales-55664966" TargetMode="External"/><Relationship Id="rId10" Type="http://schemas.openxmlformats.org/officeDocument/2006/relationships/hyperlink" Target="https://www.children.org/global-poverty/global-poverty-facts?rs_id=451&amp;utm_campaign=rkd_fy21&amp;utm_medium=cpc+grant&amp;utm_source=google&amp;attr=rkd_search_grant&amp;gclid=Cj0KCQjw_dWGBhDAARIsAMcYuJzW98XF0yWLDhm8Wza6ZVKY1cgG2V8vFdzvVolNu3Zdvl57FEM6Fd8aAq2zEALw_wcB" TargetMode="External"/><Relationship Id="rId19" Type="http://schemas.openxmlformats.org/officeDocument/2006/relationships/hyperlink" Target="https://www.healthknowledge.org.uk/public-health-textbook/medical-sociology-policy-economics/4a-concepts-health-illness/section2/activity3" TargetMode="External"/><Relationship Id="rId31" Type="http://schemas.openxmlformats.org/officeDocument/2006/relationships/hyperlink" Target="https://www.meithrin.cymru/blog/i/142942/desc/food-and-nutrition-guidance-for-childcare-settings/" TargetMode="External"/><Relationship Id="rId44" Type="http://schemas.openxmlformats.org/officeDocument/2006/relationships/hyperlink" Target="https://www.ncbi.nlm.nih.gov/pmc/articles/PMC4408699/" TargetMode="External"/><Relationship Id="rId52" Type="http://schemas.openxmlformats.org/officeDocument/2006/relationships/hyperlink" Target="https://www.unicef.org.uk/what-we-do/un-convention-child-rights/" TargetMode="External"/><Relationship Id="rId60" Type="http://schemas.openxmlformats.org/officeDocument/2006/relationships/hyperlink" Target="https://gov.wales/sites/default/files/publications/2019-03/190313-nutrition-guidance-complete.pdf" TargetMode="External"/><Relationship Id="rId65" Type="http://schemas.openxmlformats.org/officeDocument/2006/relationships/fontTable" Target="fontTable.xml"/><Relationship Id="rId4" Type="http://schemas.openxmlformats.org/officeDocument/2006/relationships/hyperlink" Target="https://www.foundationyears.org.uk/wp-content/uploads/2017/11/Promoting-and-supporting-healthy-eating-FACT-SHEET.pdf" TargetMode="External"/><Relationship Id="rId9" Type="http://schemas.openxmlformats.org/officeDocument/2006/relationships/hyperlink" Target="https://www.ncbi.nlm.nih.gov/pmc/articles/PMC4018665/" TargetMode="External"/><Relationship Id="rId14" Type="http://schemas.openxmlformats.org/officeDocument/2006/relationships/hyperlink" Target="https://assets.publishing.service.gov.uk/government/uploads/system/uploads/attachment_data/file/272064/5860.pdf" TargetMode="External"/><Relationship Id="rId22" Type="http://schemas.openxmlformats.org/officeDocument/2006/relationships/hyperlink" Target="https://assets.publishing.service.gov.uk/government/uploads/system/uploads/attachment_data/file/718903/childhood-obesity-a-plan-for-action-chapter-2.pdf" TargetMode="External"/><Relationship Id="rId27" Type="http://schemas.openxmlformats.org/officeDocument/2006/relationships/hyperlink" Target="https://www.jrf.org.uk/press/wales-faces-rising-tide-poverty-after-coronavirus" TargetMode="External"/><Relationship Id="rId30" Type="http://schemas.openxmlformats.org/officeDocument/2006/relationships/hyperlink" Target="https://publichealthmatters.blog.gov.uk/2017/11/28/influencing-healthy-eating-habits-through-early-years-settings/" TargetMode="External"/><Relationship Id="rId35" Type="http://schemas.openxmlformats.org/officeDocument/2006/relationships/hyperlink" Target="https://www.teachearlyyears.com/a-unique-child/view/attachment-the-key-person" TargetMode="External"/><Relationship Id="rId43" Type="http://schemas.openxmlformats.org/officeDocument/2006/relationships/hyperlink" Target="https://www.healthline.com/health/weight-loss/weight-problems-in-children" TargetMode="External"/><Relationship Id="rId48" Type="http://schemas.openxmlformats.org/officeDocument/2006/relationships/hyperlink" Target="https://www.swansea.gov.uk/article/27407/5-x-60" TargetMode="External"/><Relationship Id="rId56" Type="http://schemas.openxmlformats.org/officeDocument/2006/relationships/hyperlink" Target="https://gov.wales/sites/default/files/publications/2019-06/child-poverty-strategy-for-wales-easy-read-version.pdf" TargetMode="External"/><Relationship Id="rId64" Type="http://schemas.openxmlformats.org/officeDocument/2006/relationships/hyperlink" Target="https://www.researchgate.net/publication/18559490_The_WHO_definition_of_health" TargetMode="External"/><Relationship Id="rId8" Type="http://schemas.openxmlformats.org/officeDocument/2006/relationships/hyperlink" Target="https://www.cdc.gov/socialdeterminants/about.html" TargetMode="External"/><Relationship Id="rId51" Type="http://schemas.openxmlformats.org/officeDocument/2006/relationships/hyperlink" Target="https://researchbriefings.files.parliament.uk/documents/POST-PN-0640/POST-PN-0640.pdf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assets.publishing.service.gov.uk/government/uploads/system/uploads/attachment_data/file/167998/Health_Child_Programme.pdf" TargetMode="External"/><Relationship Id="rId17" Type="http://schemas.openxmlformats.org/officeDocument/2006/relationships/hyperlink" Target="https://search-ebcohost-com.ezproxy.uwtsd.ac.uk/login.aspx?direct=true&amp;db=nlebk&amp;AN=595701&amp;site=ehost-live" TargetMode="External"/><Relationship Id="rId25" Type="http://schemas.openxmlformats.org/officeDocument/2006/relationships/hyperlink" Target="https://www.thoughtco.com/maslows-hierarchy-of-needs-4582571" TargetMode="External"/><Relationship Id="rId33" Type="http://schemas.openxmlformats.org/officeDocument/2006/relationships/hyperlink" Target="http://www.wales.nhs.uk/sitesplus/documents/888/System%20Engagement%20Events%20Early%20Themes%20E.pdf" TargetMode="External"/><Relationship Id="rId38" Type="http://schemas.openxmlformats.org/officeDocument/2006/relationships/hyperlink" Target="https://assets.publishing.service.gov.uk/government/uploads/system/uploads/attachment_data/file/750679/promoting_healthy_weight_in_children_young_people_and_families_resource.pdf" TargetMode="External"/><Relationship Id="rId46" Type="http://schemas.openxmlformats.org/officeDocument/2006/relationships/hyperlink" Target="https://www.healthline.com/nutrition/10-benefits-of-exercise" TargetMode="External"/><Relationship Id="rId59" Type="http://schemas.openxmlformats.org/officeDocument/2006/relationships/hyperlink" Target="https://resource.download.wjec.co.uk/vtc/2019-20/hsc19-20_1-10/pdf/unit1-v6-COMP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882</TotalTime>
  <Pages>8</Pages>
  <Words>3176</Words>
  <Characters>18107</Characters>
  <Application>Microsoft Office Word</Application>
  <DocSecurity>0</DocSecurity>
  <Lines>150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21241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Lesley Gardner</dc:creator>
  <cp:keywords/>
  <dc:description/>
  <cp:lastModifiedBy>Lesley Gardner</cp:lastModifiedBy>
  <cp:revision>103</cp:revision>
  <dcterms:created xsi:type="dcterms:W3CDTF">2021-06-19T13:29:00Z</dcterms:created>
  <dcterms:modified xsi:type="dcterms:W3CDTF">2021-07-06T11:46:00Z</dcterms:modified>
</cp:coreProperties>
</file>