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bookmarkStart w:id="0" w:name="_Hlk215749227" w:displacedByCustomXml="next"/>
    <w:bookmarkEnd w:id="0" w:displacedByCustomXml="next"/>
    <w:sdt>
      <w:sdtPr>
        <w:id w:val="1294565241"/>
        <w:docPartObj>
          <w:docPartGallery w:val="Cover Pages"/>
          <w:docPartUnique/>
        </w:docPartObj>
      </w:sdtPr>
      <w:sdtContent>
        <w:p w14:paraId="7FA5D545" w14:textId="77777777" w:rsidR="00E467EC" w:rsidRPr="00742297" w:rsidRDefault="00E467EC" w:rsidP="00E467EC">
          <w:pPr>
            <w:rPr>
              <w:lang w:val="en-US"/>
            </w:rPr>
          </w:pPr>
          <w:r w:rsidRPr="00742297">
            <w:rPr>
              <w:noProof/>
            </w:rPr>
            <mc:AlternateContent>
              <mc:Choice Requires="wpg">
                <w:drawing>
                  <wp:anchor distT="0" distB="0" distL="114300" distR="114300" simplePos="0" relativeHeight="251659264" behindDoc="1" locked="0" layoutInCell="1" allowOverlap="1" wp14:anchorId="7B898577" wp14:editId="65D227DB">
                    <wp:simplePos x="0" y="0"/>
                    <wp:positionH relativeFrom="page">
                      <wp:posOffset>114300</wp:posOffset>
                    </wp:positionH>
                    <wp:positionV relativeFrom="page">
                      <wp:align>top</wp:align>
                    </wp:positionV>
                    <wp:extent cx="3163570" cy="10884535"/>
                    <wp:effectExtent l="0" t="0" r="17780" b="12065"/>
                    <wp:wrapNone/>
                    <wp:docPr id="872439394" name="Group 12"/>
                    <wp:cNvGraphicFramePr/>
                    <a:graphic xmlns:a="http://schemas.openxmlformats.org/drawingml/2006/main">
                      <a:graphicData uri="http://schemas.microsoft.com/office/word/2010/wordprocessingGroup">
                        <wpg:wgp>
                          <wpg:cNvGrpSpPr/>
                          <wpg:grpSpPr>
                            <a:xfrm>
                              <a:off x="0" y="0"/>
                              <a:ext cx="3163976" cy="10884535"/>
                              <a:chOff x="0" y="0"/>
                              <a:chExt cx="2133600" cy="9125712"/>
                            </a:xfrm>
                          </wpg:grpSpPr>
                          <wps:wsp>
                            <wps:cNvPr id="1919447467" name="Rectangle 191944746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64545947" name="Pentagon 4"/>
                            <wps:cNvSpPr/>
                            <wps:spPr>
                              <a:xfrm>
                                <a:off x="0" y="1466850"/>
                                <a:ext cx="2091362"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73F4902F" w14:textId="77777777" w:rsidR="00E467EC" w:rsidRDefault="00E467EC" w:rsidP="00E467E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009005912" name="Group 1009005912"/>
                            <wpg:cNvGrpSpPr/>
                            <wpg:grpSpPr>
                              <a:xfrm>
                                <a:off x="76200" y="4210050"/>
                                <a:ext cx="2057400" cy="4910329"/>
                                <a:chOff x="76200" y="4210050"/>
                                <a:chExt cx="1306273" cy="3121027"/>
                              </a:xfrm>
                            </wpg:grpSpPr>
                            <wpg:grpSp>
                              <wpg:cNvPr id="439652301" name="Group 439652301"/>
                              <wpg:cNvGrpSpPr>
                                <a:grpSpLocks noChangeAspect="1"/>
                              </wpg:cNvGrpSpPr>
                              <wpg:grpSpPr>
                                <a:xfrm>
                                  <a:off x="136617" y="4210050"/>
                                  <a:ext cx="1047750" cy="3121026"/>
                                  <a:chOff x="136617" y="4210050"/>
                                  <a:chExt cx="1047750" cy="3121026"/>
                                </a:xfrm>
                              </wpg:grpSpPr>
                              <wps:wsp>
                                <wps:cNvPr id="490649697"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69788129"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14521688"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48070952"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0355027"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76482851"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0783386"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51039966"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43285"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86027362"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48204176"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77160432"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02419145" name="Group 302419145"/>
                              <wpg:cNvGrpSpPr>
                                <a:grpSpLocks noChangeAspect="1"/>
                              </wpg:cNvGrpSpPr>
                              <wpg:grpSpPr>
                                <a:xfrm>
                                  <a:off x="76200" y="4825213"/>
                                  <a:ext cx="1306273" cy="2505864"/>
                                  <a:chOff x="76200" y="4825213"/>
                                  <a:chExt cx="874712" cy="1677988"/>
                                </a:xfrm>
                              </wpg:grpSpPr>
                              <wps:wsp>
                                <wps:cNvPr id="484430363" name="Freeform 8"/>
                                <wps:cNvSpPr>
                                  <a:spLocks/>
                                </wps:cNvSpPr>
                                <wps:spPr bwMode="auto">
                                  <a:xfrm>
                                    <a:off x="114300" y="5364963"/>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06001236" name="Freeform 9"/>
                                <wps:cNvSpPr>
                                  <a:spLocks/>
                                </wps:cNvSpPr>
                                <wps:spPr bwMode="auto">
                                  <a:xfrm>
                                    <a:off x="323850" y="6066638"/>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2653891" name="Freeform 10"/>
                                <wps:cNvSpPr>
                                  <a:spLocks/>
                                </wps:cNvSpPr>
                                <wps:spPr bwMode="auto">
                                  <a:xfrm>
                                    <a:off x="76200" y="5185576"/>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89895810" name="Freeform 12"/>
                                <wps:cNvSpPr>
                                  <a:spLocks/>
                                </wps:cNvSpPr>
                                <wps:spPr bwMode="auto">
                                  <a:xfrm>
                                    <a:off x="107950" y="5377663"/>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98406180" name="Freeform 13"/>
                                <wps:cNvSpPr>
                                  <a:spLocks/>
                                </wps:cNvSpPr>
                                <wps:spPr bwMode="auto">
                                  <a:xfrm>
                                    <a:off x="371475" y="6390488"/>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26539407" name="Freeform 14"/>
                                <wps:cNvSpPr>
                                  <a:spLocks/>
                                </wps:cNvSpPr>
                                <wps:spPr bwMode="auto">
                                  <a:xfrm>
                                    <a:off x="101600" y="5299876"/>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81176373" name="Freeform 15"/>
                                <wps:cNvSpPr>
                                  <a:spLocks/>
                                </wps:cNvSpPr>
                                <wps:spPr bwMode="auto">
                                  <a:xfrm>
                                    <a:off x="312737" y="4825213"/>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30501361" name="Freeform 16"/>
                                <wps:cNvSpPr>
                                  <a:spLocks/>
                                </wps:cNvSpPr>
                                <wps:spPr bwMode="auto">
                                  <a:xfrm>
                                    <a:off x="312737" y="6079338"/>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8208643" name="Freeform 17"/>
                                <wps:cNvSpPr>
                                  <a:spLocks/>
                                </wps:cNvSpPr>
                                <wps:spPr bwMode="auto">
                                  <a:xfrm>
                                    <a:off x="358775" y="6398426"/>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40319530" name="Freeform 18"/>
                                <wps:cNvSpPr>
                                  <a:spLocks/>
                                </wps:cNvSpPr>
                                <wps:spPr bwMode="auto">
                                  <a:xfrm>
                                    <a:off x="312737" y="6039651"/>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95012218" name="Freeform 19"/>
                                <wps:cNvSpPr>
                                  <a:spLocks/>
                                </wps:cNvSpPr>
                                <wps:spPr bwMode="auto">
                                  <a:xfrm>
                                    <a:off x="336550" y="6311113"/>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7B898577" id="Group 12" o:spid="_x0000_s1026" style="position:absolute;margin-left:9pt;margin-top:0;width:249.1pt;height:857.05pt;z-index:-251657216;mso-position-horizontal-relative:page;mso-position-vertical:top;mso-position-vertical-relative:page" coordsize="21336,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">
                    <v:rect id="Rectangle 1919447467"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0913;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" adj="18749" fillcolor="#5b9bd5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73F4902F" w14:textId="77777777" w:rsidR="00E467EC" w:rsidRDefault="00E467EC" w:rsidP="00E467E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009005912" o:spid="_x0000_s1029" style="position:absolute;left:762;top:42100;width:20574;height:49103" coordorigin="762,42100"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">
                      <v:group id="Group 439652301" o:spid="_x0000_s1030" style="position:absolute;left:1366;top:42100;width:10477;height:31210" coordorigin="1366,42100"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">
                        <o:lock v:ext="edit" aspectratio="t"/>
                        <v:shape id="Freeform 20" o:spid="_x0000_s1031" style="position:absolute;left:3652;top:62150;width:1936;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" path="m,l33,69r-9,l12,35,,xe" fillcolor="#44546a [3215]" strokecolor="#44546a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" path="m,l9,37r,3l15,93,5,49,,xe" fillcolor="#44546a [3215]" strokecolor="#44546a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" path="m,l31,65r-8,l,xe" fillcolor="#44546a [3215]" strokecolor="#44546a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" path="m,l6,17,7,42,6,39,,23,,xe" fillcolor="#44546a [3215]" strokecolor="#44546a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302419145" o:spid="_x0000_s1043" style="position:absolute;left:762;top:48252;width:13062;height:25058" coordorigin="762,48252"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">
                        <o:lock v:ext="edit" aspectratio="t"/>
                        <v:shape id="Freeform 8" o:spid="_x0000_s1044" style="position:absolute;left:1143;top:53649;width:1984;height:7144;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8;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365;top:63111;width:730;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7F3B593" w14:textId="76531050" w:rsidR="00E467EC" w:rsidRPr="00742297" w:rsidRDefault="00465DDB" w:rsidP="00E467EC">
          <w:r>
            <w:rPr>
              <w:noProof/>
            </w:rPr>
            <mc:AlternateContent>
              <mc:Choice Requires="wps">
                <w:drawing>
                  <wp:anchor distT="0" distB="0" distL="114300" distR="114300" simplePos="0" relativeHeight="251680768" behindDoc="0" locked="0" layoutInCell="1" allowOverlap="1" wp14:anchorId="6BA5D042" wp14:editId="0F10485C">
                    <wp:simplePos x="0" y="0"/>
                    <wp:positionH relativeFrom="column">
                      <wp:posOffset>2877917</wp:posOffset>
                    </wp:positionH>
                    <wp:positionV relativeFrom="paragraph">
                      <wp:posOffset>4959066</wp:posOffset>
                    </wp:positionV>
                    <wp:extent cx="1708219" cy="693336"/>
                    <wp:effectExtent l="0" t="0" r="19050" b="18415"/>
                    <wp:wrapNone/>
                    <wp:docPr id="1561669608" name="Text Box 37"/>
                    <wp:cNvGraphicFramePr/>
                    <a:graphic xmlns:a="http://schemas.openxmlformats.org/drawingml/2006/main">
                      <a:graphicData uri="http://schemas.microsoft.com/office/word/2010/wordprocessingShape">
                        <wps:wsp>
                          <wps:cNvSpPr txBox="1"/>
                          <wps:spPr>
                            <a:xfrm>
                              <a:off x="0" y="0"/>
                              <a:ext cx="1708219" cy="693336"/>
                            </a:xfrm>
                            <a:prstGeom prst="rect">
                              <a:avLst/>
                            </a:prstGeom>
                            <a:solidFill>
                              <a:schemeClr val="lt1"/>
                            </a:solidFill>
                            <a:ln w="6350">
                              <a:solidFill>
                                <a:prstClr val="black"/>
                              </a:solidFill>
                            </a:ln>
                          </wps:spPr>
                          <wps:txbx>
                            <w:txbxContent>
                              <w:p w14:paraId="4A092FCD" w14:textId="6C49056B" w:rsidR="00465DDB" w:rsidRPr="006907AE" w:rsidRDefault="00465DDB">
                                <w:pPr>
                                  <w:rPr>
                                    <w:color w:val="5B9BD5" w:themeColor="accent1"/>
                                    <w:sz w:val="32"/>
                                    <w:szCs w:val="32"/>
                                    <w:u w:val="single"/>
                                  </w:rPr>
                                </w:pPr>
                                <w:r w:rsidRPr="006907AE">
                                  <w:rPr>
                                    <w:color w:val="5B9BD5" w:themeColor="accent1"/>
                                    <w:sz w:val="32"/>
                                    <w:szCs w:val="32"/>
                                    <w:u w:val="single"/>
                                  </w:rPr>
                                  <w:t>Link to Figma:</w:t>
                                </w:r>
                              </w:p>
                              <w:p w14:paraId="70BEC95C" w14:textId="77777777" w:rsidR="006907AE" w:rsidRDefault="006907AE" w:rsidP="006907AE">
                                <w:pPr>
                                  <w:rPr>
                                    <w:rFonts w:cstheme="minorHAnsi"/>
                                  </w:rPr>
                                </w:pPr>
                                <w:hyperlink r:id="rId8" w:history="1">
                                  <w:r>
                                    <w:rPr>
                                      <w:rStyle w:val="Hyperlink"/>
                                      <w:rFonts w:cstheme="minorHAnsi"/>
                                    </w:rPr>
                                    <w:t>Whole Figma File</w:t>
                                  </w:r>
                                </w:hyperlink>
                              </w:p>
                              <w:p w14:paraId="6552A030" w14:textId="0F829153" w:rsidR="00465DDB" w:rsidRDefault="00465DDB"/>
                              <w:p w14:paraId="69E72007" w14:textId="77777777" w:rsidR="00465DDB" w:rsidRDefault="00465D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A5D042" id="_x0000_t202" coordsize="21600,21600" o:spt="202" path="m,l,21600r21600,l21600,xe">
                    <v:stroke joinstyle="miter"/>
                    <v:path gradientshapeok="t" o:connecttype="rect"/>
                  </v:shapetype>
                  <v:shape id="Text Box 37" o:spid="_x0000_s1055" type="#_x0000_t202" style="position:absolute;margin-left:226.6pt;margin-top:390.5pt;width:134.5pt;height:54.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" fillcolor="white [3201]" strokeweight=".5pt">
                    <v:textbox>
                      <w:txbxContent>
                        <w:p w14:paraId="4A092FCD" w14:textId="6C49056B" w:rsidR="00465DDB" w:rsidRPr="006907AE" w:rsidRDefault="00465DDB">
                          <w:pPr>
                            <w:rPr>
                              <w:color w:val="5B9BD5" w:themeColor="accent1"/>
                              <w:sz w:val="32"/>
                              <w:szCs w:val="32"/>
                              <w:u w:val="single"/>
                            </w:rPr>
                          </w:pPr>
                          <w:r w:rsidRPr="006907AE">
                            <w:rPr>
                              <w:color w:val="5B9BD5" w:themeColor="accent1"/>
                              <w:sz w:val="32"/>
                              <w:szCs w:val="32"/>
                              <w:u w:val="single"/>
                            </w:rPr>
                            <w:t>Link to Figma:</w:t>
                          </w:r>
                        </w:p>
                        <w:p w14:paraId="70BEC95C" w14:textId="77777777" w:rsidR="006907AE" w:rsidRDefault="006907AE" w:rsidP="006907AE">
                          <w:pPr>
                            <w:rPr>
                              <w:rFonts w:cstheme="minorHAnsi"/>
                            </w:rPr>
                          </w:pPr>
                          <w:hyperlink r:id="rId9" w:history="1">
                            <w:r>
                              <w:rPr>
                                <w:rStyle w:val="Hyperlink"/>
                                <w:rFonts w:cstheme="minorHAnsi"/>
                              </w:rPr>
                              <w:t>Whole Figma File</w:t>
                            </w:r>
                          </w:hyperlink>
                        </w:p>
                        <w:p w14:paraId="6552A030" w14:textId="0F829153" w:rsidR="00465DDB" w:rsidRDefault="00465DDB"/>
                        <w:p w14:paraId="69E72007" w14:textId="77777777" w:rsidR="00465DDB" w:rsidRDefault="00465DDB"/>
                      </w:txbxContent>
                    </v:textbox>
                  </v:shape>
                </w:pict>
              </mc:Fallback>
            </mc:AlternateContent>
          </w:r>
          <w:r w:rsidR="000A0985" w:rsidRPr="00742297">
            <w:rPr>
              <w:noProof/>
            </w:rPr>
            <mc:AlternateContent>
              <mc:Choice Requires="wps">
                <w:drawing>
                  <wp:anchor distT="0" distB="0" distL="114300" distR="114300" simplePos="0" relativeHeight="251661312" behindDoc="0" locked="0" layoutInCell="1" allowOverlap="1" wp14:anchorId="307093AC" wp14:editId="0942A56D">
                    <wp:simplePos x="0" y="0"/>
                    <wp:positionH relativeFrom="margin">
                      <wp:posOffset>2044030</wp:posOffset>
                    </wp:positionH>
                    <wp:positionV relativeFrom="page">
                      <wp:posOffset>7003118</wp:posOffset>
                    </wp:positionV>
                    <wp:extent cx="3657600" cy="502418"/>
                    <wp:effectExtent l="0" t="0" r="0" b="5715"/>
                    <wp:wrapNone/>
                    <wp:docPr id="1578524695" name="Text Box 9"/>
                    <wp:cNvGraphicFramePr/>
                    <a:graphic xmlns:a="http://schemas.openxmlformats.org/drawingml/2006/main">
                      <a:graphicData uri="http://schemas.microsoft.com/office/word/2010/wordprocessingShape">
                        <wps:wsp>
                          <wps:cNvSpPr txBox="1"/>
                          <wps:spPr>
                            <a:xfrm>
                              <a:off x="0" y="0"/>
                              <a:ext cx="3657600" cy="5024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AD485F" w14:textId="6DE89887" w:rsidR="00E467EC" w:rsidRDefault="00000000" w:rsidP="00E467EC">
                                <w:pPr>
                                  <w:pStyle w:val="NoSpacing"/>
                                  <w:jc w:val="center"/>
                                  <w:rPr>
                                    <w:color w:val="5B9BD5" w:themeColor="accent1"/>
                                    <w:sz w:val="52"/>
                                    <w:szCs w:val="52"/>
                                    <w:u w:val="single"/>
                                  </w:rPr>
                                </w:pPr>
                                <w:sdt>
                                  <w:sdtPr>
                                    <w:rPr>
                                      <w:color w:val="5B9BD5" w:themeColor="accent1"/>
                                      <w:sz w:val="52"/>
                                      <w:szCs w:val="52"/>
                                      <w:u w:val="single"/>
                                    </w:rPr>
                                    <w:alias w:val="Author"/>
                                    <w:id w:val="-2041584766"/>
                                    <w:dataBinding w:prefixMappings="xmlns:ns0='http://purl.org/dc/elements/1.1/' xmlns:ns1='http://schemas.openxmlformats.org/package/2006/metadata/core-properties' " w:xpath="/ns1:coreProperties[1]/ns0:creator[1]" w:storeItemID="{6C3C8BC8-F283-45AE-878A-BAB7291924A1}"/>
                                    <w:text/>
                                  </w:sdtPr>
                                  <w:sdtContent>
                                    <w:r w:rsidR="00E467EC">
                                      <w:rPr>
                                        <w:color w:val="5B9BD5" w:themeColor="accent1"/>
                                        <w:sz w:val="52"/>
                                        <w:szCs w:val="52"/>
                                        <w:u w:val="single"/>
                                      </w:rPr>
                                      <w:t>Meliha Redzhep (2416885)</w:t>
                                    </w:r>
                                  </w:sdtContent>
                                </w:sdt>
                              </w:p>
                              <w:p w14:paraId="22BE4D6A" w14:textId="77777777" w:rsidR="00E467EC" w:rsidRDefault="00E467EC" w:rsidP="00E467EC">
                                <w:pPr>
                                  <w:pStyle w:val="NoSpacing"/>
                                  <w:rPr>
                                    <w:color w:val="595959" w:themeColor="text1" w:themeTint="A6"/>
                                    <w:sz w:val="48"/>
                                    <w:szCs w:val="48"/>
                                  </w:rPr>
                                </w:pPr>
                              </w:p>
                            </w:txbxContent>
                          </wps:txbx>
                          <wps:bodyPr rot="0" spcFirstLastPara="0" vertOverflow="clip" horzOverflow="clip"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07093AC" id="Text Box 9" o:spid="_x0000_s1056" type="#_x0000_t202" style="position:absolute;margin-left:160.95pt;margin-top:551.45pt;width:4in;height:39.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" filled="f" stroked="f" strokeweight=".5pt">
                    <v:textbox inset="0,0,0,0">
                      <w:txbxContent>
                        <w:p w14:paraId="50AD485F" w14:textId="6DE89887" w:rsidR="00E467EC" w:rsidRDefault="00000000" w:rsidP="00E467EC">
                          <w:pPr>
                            <w:pStyle w:val="NoSpacing"/>
                            <w:jc w:val="center"/>
                            <w:rPr>
                              <w:color w:val="5B9BD5" w:themeColor="accent1"/>
                              <w:sz w:val="52"/>
                              <w:szCs w:val="52"/>
                              <w:u w:val="single"/>
                            </w:rPr>
                          </w:pPr>
                          <w:sdt>
                            <w:sdtPr>
                              <w:rPr>
                                <w:color w:val="5B9BD5" w:themeColor="accent1"/>
                                <w:sz w:val="52"/>
                                <w:szCs w:val="52"/>
                                <w:u w:val="single"/>
                              </w:rPr>
                              <w:alias w:val="Author"/>
                              <w:id w:val="-2041584766"/>
                              <w:dataBinding w:prefixMappings="xmlns:ns0='http://purl.org/dc/elements/1.1/' xmlns:ns1='http://schemas.openxmlformats.org/package/2006/metadata/core-properties' " w:xpath="/ns1:coreProperties[1]/ns0:creator[1]" w:storeItemID="{6C3C8BC8-F283-45AE-878A-BAB7291924A1}"/>
                              <w:text/>
                            </w:sdtPr>
                            <w:sdtContent>
                              <w:r w:rsidR="00E467EC">
                                <w:rPr>
                                  <w:color w:val="5B9BD5" w:themeColor="accent1"/>
                                  <w:sz w:val="52"/>
                                  <w:szCs w:val="52"/>
                                  <w:u w:val="single"/>
                                </w:rPr>
                                <w:t>Meliha Redzhep (2416885)</w:t>
                              </w:r>
                            </w:sdtContent>
                          </w:sdt>
                        </w:p>
                        <w:p w14:paraId="22BE4D6A" w14:textId="77777777" w:rsidR="00E467EC" w:rsidRDefault="00E467EC" w:rsidP="00E467EC">
                          <w:pPr>
                            <w:pStyle w:val="NoSpacing"/>
                            <w:rPr>
                              <w:color w:val="595959" w:themeColor="text1" w:themeTint="A6"/>
                              <w:sz w:val="48"/>
                              <w:szCs w:val="48"/>
                            </w:rPr>
                          </w:pPr>
                        </w:p>
                      </w:txbxContent>
                    </v:textbox>
                    <w10:wrap anchorx="margin" anchory="page"/>
                  </v:shape>
                </w:pict>
              </mc:Fallback>
            </mc:AlternateContent>
          </w:r>
          <w:r w:rsidR="00E467EC" w:rsidRPr="00742297">
            <w:rPr>
              <w:noProof/>
            </w:rPr>
            <mc:AlternateContent>
              <mc:Choice Requires="wps">
                <w:drawing>
                  <wp:anchor distT="0" distB="0" distL="114300" distR="114300" simplePos="0" relativeHeight="251660288" behindDoc="0" locked="0" layoutInCell="1" allowOverlap="1" wp14:anchorId="4A4FDFB0" wp14:editId="754548B0">
                    <wp:simplePos x="0" y="0"/>
                    <wp:positionH relativeFrom="page">
                      <wp:posOffset>3230880</wp:posOffset>
                    </wp:positionH>
                    <wp:positionV relativeFrom="page">
                      <wp:posOffset>1226820</wp:posOffset>
                    </wp:positionV>
                    <wp:extent cx="4191000" cy="1539240"/>
                    <wp:effectExtent l="0" t="0" r="0" b="3810"/>
                    <wp:wrapNone/>
                    <wp:docPr id="383413666" name="Text Box 10"/>
                    <wp:cNvGraphicFramePr/>
                    <a:graphic xmlns:a="http://schemas.openxmlformats.org/drawingml/2006/main">
                      <a:graphicData uri="http://schemas.microsoft.com/office/word/2010/wordprocessingShape">
                        <wps:wsp>
                          <wps:cNvSpPr txBox="1"/>
                          <wps:spPr>
                            <a:xfrm>
                              <a:off x="0" y="0"/>
                              <a:ext cx="4191000" cy="1539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A72C80" w14:textId="0A643D96" w:rsidR="00E467EC" w:rsidRDefault="00000000" w:rsidP="00E467EC">
                                <w:pPr>
                                  <w:pStyle w:val="NoSpacing"/>
                                  <w:jc w:val="center"/>
                                  <w:rPr>
                                    <w:rFonts w:asciiTheme="majorHAnsi" w:eastAsiaTheme="majorEastAsia" w:hAnsiTheme="majorHAnsi" w:cstheme="majorBidi"/>
                                    <w:color w:val="262626" w:themeColor="text1" w:themeTint="D9"/>
                                    <w:sz w:val="72"/>
                                    <w:szCs w:val="72"/>
                                    <w:u w:val="single"/>
                                  </w:rPr>
                                </w:pPr>
                                <w:sdt>
                                  <w:sdtPr>
                                    <w:rPr>
                                      <w:rFonts w:asciiTheme="majorHAnsi" w:eastAsiaTheme="majorEastAsia" w:hAnsiTheme="majorHAnsi" w:cstheme="majorBidi"/>
                                      <w:b/>
                                      <w:bCs/>
                                      <w:color w:val="262626" w:themeColor="text1" w:themeTint="D9"/>
                                      <w:sz w:val="72"/>
                                      <w:szCs w:val="72"/>
                                      <w:u w:val="single"/>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E467EC">
                                      <w:rPr>
                                        <w:rFonts w:asciiTheme="majorHAnsi" w:eastAsiaTheme="majorEastAsia" w:hAnsiTheme="majorHAnsi" w:cstheme="majorBidi"/>
                                        <w:b/>
                                        <w:bCs/>
                                        <w:color w:val="262626" w:themeColor="text1" w:themeTint="D9"/>
                                        <w:sz w:val="72"/>
                                        <w:szCs w:val="72"/>
                                        <w:u w:val="single"/>
                                      </w:rPr>
                                      <w:t>Assignment 1:</w:t>
                                    </w:r>
                                  </w:sdtContent>
                                </w:sdt>
                              </w:p>
                              <w:p w14:paraId="6F632707" w14:textId="50146455" w:rsidR="00E467EC" w:rsidRPr="00742297" w:rsidRDefault="00E467EC" w:rsidP="00E467EC">
                                <w:pPr>
                                  <w:pStyle w:val="NoSpacing"/>
                                  <w:jc w:val="center"/>
                                  <w:rPr>
                                    <w:rFonts w:asciiTheme="majorHAnsi" w:eastAsiaTheme="majorEastAsia" w:hAnsiTheme="majorHAnsi" w:cstheme="majorBidi"/>
                                    <w:color w:val="262626" w:themeColor="text1" w:themeTint="D9"/>
                                    <w:sz w:val="52"/>
                                    <w:szCs w:val="52"/>
                                    <w:u w:val="single"/>
                                  </w:rPr>
                                </w:pPr>
                                <w:r>
                                  <w:rPr>
                                    <w:rFonts w:ascii="Calibri" w:eastAsia="Times New Roman" w:hAnsi="Calibri" w:cs="Calibri"/>
                                    <w:b/>
                                    <w:bCs/>
                                    <w:color w:val="FFC000" w:themeColor="accent4"/>
                                    <w:sz w:val="52"/>
                                    <w:szCs w:val="52"/>
                                    <w:u w:val="singl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Website Redesign for Online Business Presence</w:t>
                                </w: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A4FDFB0" id="Text Box 10" o:spid="_x0000_s1057" type="#_x0000_t202" style="position:absolute;margin-left:254.4pt;margin-top:96.6pt;width:330pt;height:121.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" filled="f" stroked="f" strokeweight=".5pt">
                    <v:textbox inset="0,0,0,0">
                      <w:txbxContent>
                        <w:p w14:paraId="73A72C80" w14:textId="0A643D96" w:rsidR="00E467EC" w:rsidRDefault="00000000" w:rsidP="00E467EC">
                          <w:pPr>
                            <w:pStyle w:val="NoSpacing"/>
                            <w:jc w:val="center"/>
                            <w:rPr>
                              <w:rFonts w:asciiTheme="majorHAnsi" w:eastAsiaTheme="majorEastAsia" w:hAnsiTheme="majorHAnsi" w:cstheme="majorBidi"/>
                              <w:color w:val="262626" w:themeColor="text1" w:themeTint="D9"/>
                              <w:sz w:val="72"/>
                              <w:szCs w:val="72"/>
                              <w:u w:val="single"/>
                            </w:rPr>
                          </w:pPr>
                          <w:sdt>
                            <w:sdtPr>
                              <w:rPr>
                                <w:rFonts w:asciiTheme="majorHAnsi" w:eastAsiaTheme="majorEastAsia" w:hAnsiTheme="majorHAnsi" w:cstheme="majorBidi"/>
                                <w:b/>
                                <w:bCs/>
                                <w:color w:val="262626" w:themeColor="text1" w:themeTint="D9"/>
                                <w:sz w:val="72"/>
                                <w:szCs w:val="72"/>
                                <w:u w:val="single"/>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E467EC">
                                <w:rPr>
                                  <w:rFonts w:asciiTheme="majorHAnsi" w:eastAsiaTheme="majorEastAsia" w:hAnsiTheme="majorHAnsi" w:cstheme="majorBidi"/>
                                  <w:b/>
                                  <w:bCs/>
                                  <w:color w:val="262626" w:themeColor="text1" w:themeTint="D9"/>
                                  <w:sz w:val="72"/>
                                  <w:szCs w:val="72"/>
                                  <w:u w:val="single"/>
                                </w:rPr>
                                <w:t>Assignment 1:</w:t>
                              </w:r>
                            </w:sdtContent>
                          </w:sdt>
                        </w:p>
                        <w:p w14:paraId="6F632707" w14:textId="50146455" w:rsidR="00E467EC" w:rsidRPr="00742297" w:rsidRDefault="00E467EC" w:rsidP="00E467EC">
                          <w:pPr>
                            <w:pStyle w:val="NoSpacing"/>
                            <w:jc w:val="center"/>
                            <w:rPr>
                              <w:rFonts w:asciiTheme="majorHAnsi" w:eastAsiaTheme="majorEastAsia" w:hAnsiTheme="majorHAnsi" w:cstheme="majorBidi"/>
                              <w:color w:val="262626" w:themeColor="text1" w:themeTint="D9"/>
                              <w:sz w:val="52"/>
                              <w:szCs w:val="52"/>
                              <w:u w:val="single"/>
                            </w:rPr>
                          </w:pPr>
                          <w:r>
                            <w:rPr>
                              <w:rFonts w:ascii="Calibri" w:eastAsia="Times New Roman" w:hAnsi="Calibri" w:cs="Calibri"/>
                              <w:b/>
                              <w:bCs/>
                              <w:color w:val="FFC000" w:themeColor="accent4"/>
                              <w:sz w:val="52"/>
                              <w:szCs w:val="52"/>
                              <w:u w:val="singl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Website Redesign for Online Business Presence</w:t>
                          </w:r>
                        </w:p>
                      </w:txbxContent>
                    </v:textbox>
                    <w10:wrap anchorx="page" anchory="page"/>
                  </v:shape>
                </w:pict>
              </mc:Fallback>
            </mc:AlternateContent>
          </w:r>
          <w:r w:rsidR="00E467EC" w:rsidRPr="00742297">
            <w:rPr>
              <w:noProof/>
            </w:rPr>
            <mc:AlternateContent>
              <mc:Choice Requires="wpg">
                <w:drawing>
                  <wp:anchor distT="45720" distB="45720" distL="182880" distR="182880" simplePos="0" relativeHeight="251662336" behindDoc="0" locked="0" layoutInCell="1" allowOverlap="1" wp14:anchorId="7E027B66" wp14:editId="2AB7CF37">
                    <wp:simplePos x="0" y="0"/>
                    <wp:positionH relativeFrom="margin">
                      <wp:posOffset>1156970</wp:posOffset>
                    </wp:positionH>
                    <wp:positionV relativeFrom="margin">
                      <wp:posOffset>1953260</wp:posOffset>
                    </wp:positionV>
                    <wp:extent cx="5315585" cy="3048000"/>
                    <wp:effectExtent l="0" t="0" r="0" b="0"/>
                    <wp:wrapSquare wrapText="bothSides"/>
                    <wp:docPr id="1838069364" name="Group 11"/>
                    <wp:cNvGraphicFramePr/>
                    <a:graphic xmlns:a="http://schemas.openxmlformats.org/drawingml/2006/main">
                      <a:graphicData uri="http://schemas.microsoft.com/office/word/2010/wordprocessingGroup">
                        <wpg:wgp>
                          <wpg:cNvGrpSpPr/>
                          <wpg:grpSpPr>
                            <a:xfrm>
                              <a:off x="0" y="0"/>
                              <a:ext cx="5315585" cy="3048000"/>
                              <a:chOff x="0" y="0"/>
                              <a:chExt cx="3567448" cy="2358887"/>
                            </a:xfrm>
                          </wpg:grpSpPr>
                          <wps:wsp>
                            <wps:cNvPr id="1860574171" name="Rectangle 1860574171"/>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0F7360" w14:textId="77777777" w:rsidR="00E467EC" w:rsidRDefault="00E467EC" w:rsidP="00E467EC">
                                  <w:pPr>
                                    <w:jc w:val="center"/>
                                    <w:rPr>
                                      <w:rFonts w:asciiTheme="majorHAnsi" w:eastAsiaTheme="majorEastAsia" w:hAnsiTheme="majorHAnsi" w:cstheme="majorBidi"/>
                                      <w:color w:val="FFFFFF" w:themeColor="background1"/>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134941694" name="Text Box 200"/>
                            <wps:cNvSpPr txBox="1"/>
                            <wps:spPr>
                              <a:xfrm>
                                <a:off x="0" y="252686"/>
                                <a:ext cx="3567448" cy="210620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0E68DE" w14:textId="77777777" w:rsidR="00E467EC" w:rsidRDefault="00E467EC" w:rsidP="00E467EC">
                                  <w:pPr>
                                    <w:rPr>
                                      <w:caps/>
                                      <w:color w:val="5B9BD5" w:themeColor="accent1"/>
                                      <w:sz w:val="26"/>
                                      <w:szCs w:val="26"/>
                                    </w:rPr>
                                  </w:pPr>
                                  <w:r>
                                    <w:rPr>
                                      <w:caps/>
                                      <w:color w:val="5B9BD5" w:themeColor="accent1"/>
                                      <w:sz w:val="26"/>
                                      <w:szCs w:val="26"/>
                                    </w:rPr>
                                    <w:t>COURSE: BSC Applied computing</w:t>
                                  </w:r>
                                </w:p>
                                <w:p w14:paraId="3ED9DE2C" w14:textId="1DE19066" w:rsidR="00E467EC" w:rsidRDefault="00E467EC" w:rsidP="00E467EC">
                                  <w:pPr>
                                    <w:rPr>
                                      <w:caps/>
                                      <w:color w:val="5B9BD5" w:themeColor="accent1"/>
                                      <w:sz w:val="26"/>
                                      <w:szCs w:val="26"/>
                                    </w:rPr>
                                  </w:pPr>
                                  <w:r>
                                    <w:rPr>
                                      <w:caps/>
                                      <w:color w:val="5B9BD5" w:themeColor="accent1"/>
                                      <w:sz w:val="26"/>
                                      <w:szCs w:val="26"/>
                                    </w:rPr>
                                    <w:t>Module NaMe: Business and web management</w:t>
                                  </w:r>
                                </w:p>
                                <w:p w14:paraId="472D0970" w14:textId="4D561802" w:rsidR="00E467EC" w:rsidRDefault="00E467EC" w:rsidP="00E467EC">
                                  <w:pPr>
                                    <w:rPr>
                                      <w:caps/>
                                      <w:color w:val="5B9BD5" w:themeColor="accent1"/>
                                      <w:sz w:val="26"/>
                                      <w:szCs w:val="26"/>
                                    </w:rPr>
                                  </w:pPr>
                                  <w:r>
                                    <w:rPr>
                                      <w:caps/>
                                      <w:color w:val="5B9BD5" w:themeColor="accent1"/>
                                      <w:sz w:val="26"/>
                                      <w:szCs w:val="26"/>
                                    </w:rPr>
                                    <w:t>Module Code: ACCA5019</w:t>
                                  </w:r>
                                </w:p>
                                <w:p w14:paraId="25CFE428" w14:textId="7482D48E" w:rsidR="00E467EC" w:rsidRDefault="00E467EC" w:rsidP="00E467EC">
                                  <w:pPr>
                                    <w:rPr>
                                      <w:caps/>
                                      <w:color w:val="5B9BD5" w:themeColor="accent1"/>
                                      <w:sz w:val="26"/>
                                      <w:szCs w:val="26"/>
                                    </w:rPr>
                                  </w:pPr>
                                  <w:r>
                                    <w:rPr>
                                      <w:caps/>
                                      <w:color w:val="5B9BD5" w:themeColor="accent1"/>
                                      <w:sz w:val="26"/>
                                      <w:szCs w:val="26"/>
                                    </w:rPr>
                                    <w:t>Lecturer: suneth fernando</w:t>
                                  </w:r>
                                </w:p>
                                <w:p w14:paraId="33709D89" w14:textId="221B01E1" w:rsidR="00E467EC" w:rsidRDefault="00E467EC" w:rsidP="00E467EC">
                                  <w:r>
                                    <w:rPr>
                                      <w:caps/>
                                      <w:color w:val="5B9BD5" w:themeColor="accent1"/>
                                      <w:sz w:val="26"/>
                                      <w:szCs w:val="26"/>
                                    </w:rPr>
                                    <w:t>submission DATE: 24 july 2026</w:t>
                                  </w:r>
                                </w:p>
                                <w:p w14:paraId="025863CB" w14:textId="2C0883A1" w:rsidR="00E467EC" w:rsidRDefault="00E467EC" w:rsidP="00E467EC">
                                  <w:pPr>
                                    <w:rPr>
                                      <w:caps/>
                                      <w:color w:val="5B9BD5" w:themeColor="accent1"/>
                                      <w:sz w:val="26"/>
                                      <w:szCs w:val="26"/>
                                    </w:rPr>
                                  </w:pPr>
                                  <w:r>
                                    <w:rPr>
                                      <w:caps/>
                                      <w:color w:val="5B9BD5" w:themeColor="accent1"/>
                                      <w:sz w:val="26"/>
                                      <w:szCs w:val="26"/>
                                    </w:rPr>
                                    <w:t xml:space="preserve">date submitted:  </w:t>
                                  </w:r>
                                  <w:r w:rsidR="00832126">
                                    <w:rPr>
                                      <w:caps/>
                                      <w:color w:val="5B9BD5" w:themeColor="accent1"/>
                                      <w:sz w:val="26"/>
                                      <w:szCs w:val="26"/>
                                    </w:rPr>
                                    <w:t xml:space="preserve">23 </w:t>
                                  </w:r>
                                  <w:r>
                                    <w:rPr>
                                      <w:caps/>
                                      <w:color w:val="5B9BD5" w:themeColor="accent1"/>
                                      <w:sz w:val="26"/>
                                      <w:szCs w:val="26"/>
                                    </w:rPr>
                                    <w:t>july 2026</w:t>
                                  </w:r>
                                </w:p>
                                <w:p w14:paraId="13F9201E" w14:textId="77777777" w:rsidR="00E467EC" w:rsidRDefault="00E467EC" w:rsidP="00E467EC">
                                  <w:pPr>
                                    <w:rPr>
                                      <w:caps/>
                                      <w:color w:val="5B9BD5" w:themeColor="accent1"/>
                                      <w:sz w:val="26"/>
                                      <w:szCs w:val="26"/>
                                    </w:rPr>
                                  </w:pPr>
                                </w:p>
                                <w:p w14:paraId="5751C94F" w14:textId="77777777" w:rsidR="00E467EC" w:rsidRDefault="00E467EC" w:rsidP="00E467EC">
                                  <w:pPr>
                                    <w:rPr>
                                      <w:i/>
                                      <w:iCs/>
                                      <w:caps/>
                                      <w:color w:val="5B9BD5" w:themeColor="accent1"/>
                                      <w:sz w:val="26"/>
                                      <w:szCs w:val="26"/>
                                    </w:rPr>
                                  </w:pPr>
                                  <w:r>
                                    <w:rPr>
                                      <w:i/>
                                      <w:iCs/>
                                      <w:caps/>
                                      <w:color w:val="5B9BD5" w:themeColor="accent1"/>
                                      <w:sz w:val="26"/>
                                      <w:szCs w:val="26"/>
                                    </w:rPr>
                                    <w:t>Trinity saint david University of Wales (London Campus)</w:t>
                                  </w:r>
                                </w:p>
                                <w:p w14:paraId="77A4C532" w14:textId="77777777" w:rsidR="00E467EC" w:rsidRDefault="00E467EC" w:rsidP="00E467EC">
                                  <w:pPr>
                                    <w:rPr>
                                      <w:caps/>
                                      <w:color w:val="5B9BD5" w:themeColor="accent1"/>
                                      <w:sz w:val="26"/>
                                      <w:szCs w:val="26"/>
                                    </w:rPr>
                                  </w:pPr>
                                </w:p>
                                <w:p w14:paraId="072E05C8" w14:textId="77777777" w:rsidR="00E467EC" w:rsidRDefault="00E467EC" w:rsidP="00E467EC">
                                  <w:pPr>
                                    <w:rPr>
                                      <w:caps/>
                                      <w:color w:val="5B9BD5" w:themeColor="accent1"/>
                                      <w:sz w:val="26"/>
                                      <w:szCs w:val="26"/>
                                    </w:rPr>
                                  </w:pPr>
                                </w:p>
                                <w:p w14:paraId="0BA06B74" w14:textId="77777777" w:rsidR="00E467EC" w:rsidRDefault="00E467EC" w:rsidP="00E467EC">
                                  <w:pPr>
                                    <w:rPr>
                                      <w:caps/>
                                      <w:color w:val="5B9BD5"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027B66" id="Group 11" o:spid="_x0000_s1058" style="position:absolute;margin-left:91.1pt;margin-top:153.8pt;width:418.55pt;height:240pt;z-index:251662336;mso-wrap-distance-left:14.4pt;mso-wrap-distance-top:3.6pt;mso-wrap-distance-right:14.4pt;mso-wrap-distance-bottom:3.6pt;mso-position-horizontal-relative:margin;mso-position-vertical-relative:margin;mso-width-relative:margin;mso-height-relative:margin" coordsize="35674,2358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">
                    <v:rect id="Rectangle 1860574171" o:spid="_x0000_s1059"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" fillcolor="#5b9bd5 [3204]" stroked="f" strokeweight="1pt">
                      <v:textbox>
                        <w:txbxContent>
                          <w:p w14:paraId="460F7360" w14:textId="77777777" w:rsidR="00E467EC" w:rsidRDefault="00E467EC" w:rsidP="00E467EC">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210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" filled="f" stroked="f" strokeweight=".5pt">
                      <v:textbox inset=",7.2pt,,0">
                        <w:txbxContent>
                          <w:p w14:paraId="370E68DE" w14:textId="77777777" w:rsidR="00E467EC" w:rsidRDefault="00E467EC" w:rsidP="00E467EC">
                            <w:pPr>
                              <w:rPr>
                                <w:caps/>
                                <w:color w:val="5B9BD5" w:themeColor="accent1"/>
                                <w:sz w:val="26"/>
                                <w:szCs w:val="26"/>
                              </w:rPr>
                            </w:pPr>
                            <w:r>
                              <w:rPr>
                                <w:caps/>
                                <w:color w:val="5B9BD5" w:themeColor="accent1"/>
                                <w:sz w:val="26"/>
                                <w:szCs w:val="26"/>
                              </w:rPr>
                              <w:t>COURSE: BSC Applied computing</w:t>
                            </w:r>
                          </w:p>
                          <w:p w14:paraId="3ED9DE2C" w14:textId="1DE19066" w:rsidR="00E467EC" w:rsidRDefault="00E467EC" w:rsidP="00E467EC">
                            <w:pPr>
                              <w:rPr>
                                <w:caps/>
                                <w:color w:val="5B9BD5" w:themeColor="accent1"/>
                                <w:sz w:val="26"/>
                                <w:szCs w:val="26"/>
                              </w:rPr>
                            </w:pPr>
                            <w:r>
                              <w:rPr>
                                <w:caps/>
                                <w:color w:val="5B9BD5" w:themeColor="accent1"/>
                                <w:sz w:val="26"/>
                                <w:szCs w:val="26"/>
                              </w:rPr>
                              <w:t>Module NaMe: Business and web management</w:t>
                            </w:r>
                          </w:p>
                          <w:p w14:paraId="472D0970" w14:textId="4D561802" w:rsidR="00E467EC" w:rsidRDefault="00E467EC" w:rsidP="00E467EC">
                            <w:pPr>
                              <w:rPr>
                                <w:caps/>
                                <w:color w:val="5B9BD5" w:themeColor="accent1"/>
                                <w:sz w:val="26"/>
                                <w:szCs w:val="26"/>
                              </w:rPr>
                            </w:pPr>
                            <w:r>
                              <w:rPr>
                                <w:caps/>
                                <w:color w:val="5B9BD5" w:themeColor="accent1"/>
                                <w:sz w:val="26"/>
                                <w:szCs w:val="26"/>
                              </w:rPr>
                              <w:t>Module Code: ACCA5019</w:t>
                            </w:r>
                          </w:p>
                          <w:p w14:paraId="25CFE428" w14:textId="7482D48E" w:rsidR="00E467EC" w:rsidRDefault="00E467EC" w:rsidP="00E467EC">
                            <w:pPr>
                              <w:rPr>
                                <w:caps/>
                                <w:color w:val="5B9BD5" w:themeColor="accent1"/>
                                <w:sz w:val="26"/>
                                <w:szCs w:val="26"/>
                              </w:rPr>
                            </w:pPr>
                            <w:r>
                              <w:rPr>
                                <w:caps/>
                                <w:color w:val="5B9BD5" w:themeColor="accent1"/>
                                <w:sz w:val="26"/>
                                <w:szCs w:val="26"/>
                              </w:rPr>
                              <w:t>Lecturer: suneth fernando</w:t>
                            </w:r>
                          </w:p>
                          <w:p w14:paraId="33709D89" w14:textId="221B01E1" w:rsidR="00E467EC" w:rsidRDefault="00E467EC" w:rsidP="00E467EC">
                            <w:r>
                              <w:rPr>
                                <w:caps/>
                                <w:color w:val="5B9BD5" w:themeColor="accent1"/>
                                <w:sz w:val="26"/>
                                <w:szCs w:val="26"/>
                              </w:rPr>
                              <w:t>submission DATE: 24 july 2026</w:t>
                            </w:r>
                          </w:p>
                          <w:p w14:paraId="025863CB" w14:textId="2C0883A1" w:rsidR="00E467EC" w:rsidRDefault="00E467EC" w:rsidP="00E467EC">
                            <w:pPr>
                              <w:rPr>
                                <w:caps/>
                                <w:color w:val="5B9BD5" w:themeColor="accent1"/>
                                <w:sz w:val="26"/>
                                <w:szCs w:val="26"/>
                              </w:rPr>
                            </w:pPr>
                            <w:r>
                              <w:rPr>
                                <w:caps/>
                                <w:color w:val="5B9BD5" w:themeColor="accent1"/>
                                <w:sz w:val="26"/>
                                <w:szCs w:val="26"/>
                              </w:rPr>
                              <w:t xml:space="preserve">date submitted:  </w:t>
                            </w:r>
                            <w:r w:rsidR="00832126">
                              <w:rPr>
                                <w:caps/>
                                <w:color w:val="5B9BD5" w:themeColor="accent1"/>
                                <w:sz w:val="26"/>
                                <w:szCs w:val="26"/>
                              </w:rPr>
                              <w:t xml:space="preserve">23 </w:t>
                            </w:r>
                            <w:r>
                              <w:rPr>
                                <w:caps/>
                                <w:color w:val="5B9BD5" w:themeColor="accent1"/>
                                <w:sz w:val="26"/>
                                <w:szCs w:val="26"/>
                              </w:rPr>
                              <w:t>july 2026</w:t>
                            </w:r>
                          </w:p>
                          <w:p w14:paraId="13F9201E" w14:textId="77777777" w:rsidR="00E467EC" w:rsidRDefault="00E467EC" w:rsidP="00E467EC">
                            <w:pPr>
                              <w:rPr>
                                <w:caps/>
                                <w:color w:val="5B9BD5" w:themeColor="accent1"/>
                                <w:sz w:val="26"/>
                                <w:szCs w:val="26"/>
                              </w:rPr>
                            </w:pPr>
                          </w:p>
                          <w:p w14:paraId="5751C94F" w14:textId="77777777" w:rsidR="00E467EC" w:rsidRDefault="00E467EC" w:rsidP="00E467EC">
                            <w:pPr>
                              <w:rPr>
                                <w:i/>
                                <w:iCs/>
                                <w:caps/>
                                <w:color w:val="5B9BD5" w:themeColor="accent1"/>
                                <w:sz w:val="26"/>
                                <w:szCs w:val="26"/>
                              </w:rPr>
                            </w:pPr>
                            <w:r>
                              <w:rPr>
                                <w:i/>
                                <w:iCs/>
                                <w:caps/>
                                <w:color w:val="5B9BD5" w:themeColor="accent1"/>
                                <w:sz w:val="26"/>
                                <w:szCs w:val="26"/>
                              </w:rPr>
                              <w:t>Trinity saint david University of Wales (London Campus)</w:t>
                            </w:r>
                          </w:p>
                          <w:p w14:paraId="77A4C532" w14:textId="77777777" w:rsidR="00E467EC" w:rsidRDefault="00E467EC" w:rsidP="00E467EC">
                            <w:pPr>
                              <w:rPr>
                                <w:caps/>
                                <w:color w:val="5B9BD5" w:themeColor="accent1"/>
                                <w:sz w:val="26"/>
                                <w:szCs w:val="26"/>
                              </w:rPr>
                            </w:pPr>
                          </w:p>
                          <w:p w14:paraId="072E05C8" w14:textId="77777777" w:rsidR="00E467EC" w:rsidRDefault="00E467EC" w:rsidP="00E467EC">
                            <w:pPr>
                              <w:rPr>
                                <w:caps/>
                                <w:color w:val="5B9BD5" w:themeColor="accent1"/>
                                <w:sz w:val="26"/>
                                <w:szCs w:val="26"/>
                              </w:rPr>
                            </w:pPr>
                          </w:p>
                          <w:p w14:paraId="0BA06B74" w14:textId="77777777" w:rsidR="00E467EC" w:rsidRDefault="00E467EC" w:rsidP="00E467EC">
                            <w:pPr>
                              <w:rPr>
                                <w:caps/>
                                <w:color w:val="5B9BD5" w:themeColor="accent1"/>
                                <w:sz w:val="26"/>
                                <w:szCs w:val="26"/>
                              </w:rPr>
                            </w:pPr>
                          </w:p>
                        </w:txbxContent>
                      </v:textbox>
                    </v:shape>
                    <w10:wrap type="square" anchorx="margin" anchory="margin"/>
                  </v:group>
                </w:pict>
              </mc:Fallback>
            </mc:AlternateContent>
          </w:r>
          <w:r w:rsidR="00E467EC" w:rsidRPr="00742297">
            <w:rPr>
              <w:noProof/>
            </w:rPr>
            <mc:AlternateContent>
              <mc:Choice Requires="wps">
                <w:drawing>
                  <wp:anchor distT="45720" distB="45720" distL="114300" distR="114300" simplePos="0" relativeHeight="251663360" behindDoc="0" locked="0" layoutInCell="1" allowOverlap="1" wp14:anchorId="066FA575" wp14:editId="0F3CD618">
                    <wp:simplePos x="0" y="0"/>
                    <wp:positionH relativeFrom="column">
                      <wp:posOffset>2785110</wp:posOffset>
                    </wp:positionH>
                    <wp:positionV relativeFrom="paragraph">
                      <wp:posOffset>6518275</wp:posOffset>
                    </wp:positionV>
                    <wp:extent cx="2346325" cy="2156460"/>
                    <wp:effectExtent l="0" t="0" r="0" b="0"/>
                    <wp:wrapSquare wrapText="bothSides"/>
                    <wp:docPr id="1447831209"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noFill/>
                              <a:miter lim="800000"/>
                              <a:headEnd/>
                              <a:tailEnd/>
                            </a:ln>
                          </wps:spPr>
                          <wps:txbx>
                            <w:txbxContent>
                              <w:p w14:paraId="6DAB178F" w14:textId="77777777" w:rsidR="00E467EC" w:rsidRDefault="00E467EC" w:rsidP="00E467EC">
                                <w:pPr>
                                  <w:pStyle w:val="NormalWeb"/>
                                </w:pPr>
                                <w:r>
                                  <w:rPr>
                                    <w:noProof/>
                                    <w:kern w:val="0"/>
                                    <w:sz w:val="20"/>
                                    <w:szCs w:val="20"/>
                                    <w:lang w:eastAsia="en-GB"/>
                                    <w14:ligatures w14:val="none"/>
                                  </w:rPr>
                                  <w:drawing>
                                    <wp:inline distT="0" distB="0" distL="0" distR="0" wp14:anchorId="2D4C022C" wp14:editId="57FC2860">
                                      <wp:extent cx="2080260" cy="2080260"/>
                                      <wp:effectExtent l="0" t="0" r="0" b="0"/>
                                      <wp:docPr id="339973360" name="Picture 7"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0260" cy="2080260"/>
                                              </a:xfrm>
                                              <a:prstGeom prst="rect">
                                                <a:avLst/>
                                              </a:prstGeom>
                                              <a:noFill/>
                                              <a:ln>
                                                <a:noFill/>
                                              </a:ln>
                                            </pic:spPr>
                                          </pic:pic>
                                        </a:graphicData>
                                      </a:graphic>
                                    </wp:inline>
                                  </w:drawing>
                                </w:r>
                              </w:p>
                              <w:p w14:paraId="57B3BC43" w14:textId="77777777" w:rsidR="00E467EC" w:rsidRDefault="00E467EC" w:rsidP="00E467EC"/>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6FA575" id="Text Box 8" o:spid="_x0000_s1061" type="#_x0000_t202" style="position:absolute;margin-left:219.3pt;margin-top:513.25pt;width:184.75pt;height:169.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" stroked="f">
                    <v:textbox>
                      <w:txbxContent>
                        <w:p w14:paraId="6DAB178F" w14:textId="77777777" w:rsidR="00E467EC" w:rsidRDefault="00E467EC" w:rsidP="00E467EC">
                          <w:pPr>
                            <w:pStyle w:val="NormalWeb"/>
                          </w:pPr>
                          <w:r>
                            <w:rPr>
                              <w:noProof/>
                              <w:kern w:val="0"/>
                              <w:sz w:val="20"/>
                              <w:szCs w:val="20"/>
                              <w:lang w:eastAsia="en-GB"/>
                              <w14:ligatures w14:val="none"/>
                            </w:rPr>
                            <w:drawing>
                              <wp:inline distT="0" distB="0" distL="0" distR="0" wp14:anchorId="2D4C022C" wp14:editId="57FC2860">
                                <wp:extent cx="2080260" cy="2080260"/>
                                <wp:effectExtent l="0" t="0" r="0" b="0"/>
                                <wp:docPr id="339973360" name="Picture 7"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blue background with a black and yellow shield with yellow leaves and flower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80260" cy="2080260"/>
                                        </a:xfrm>
                                        <a:prstGeom prst="rect">
                                          <a:avLst/>
                                        </a:prstGeom>
                                        <a:noFill/>
                                        <a:ln>
                                          <a:noFill/>
                                        </a:ln>
                                      </pic:spPr>
                                    </pic:pic>
                                  </a:graphicData>
                                </a:graphic>
                              </wp:inline>
                            </w:drawing>
                          </w:r>
                        </w:p>
                        <w:p w14:paraId="57B3BC43" w14:textId="77777777" w:rsidR="00E467EC" w:rsidRDefault="00E467EC" w:rsidP="00E467EC"/>
                      </w:txbxContent>
                    </v:textbox>
                    <w10:wrap type="square"/>
                  </v:shape>
                </w:pict>
              </mc:Fallback>
            </mc:AlternateContent>
          </w:r>
          <w:r w:rsidR="00E467EC" w:rsidRPr="00742297">
            <w:br w:type="page"/>
          </w:r>
        </w:p>
      </w:sdtContent>
    </w:sdt>
    <w:sdt>
      <w:sdtPr>
        <w:rPr>
          <w:rFonts w:asciiTheme="minorHAnsi" w:eastAsiaTheme="minorHAnsi" w:hAnsiTheme="minorHAnsi" w:cstheme="minorBidi"/>
          <w:color w:val="auto"/>
          <w:kern w:val="2"/>
          <w:sz w:val="24"/>
          <w:szCs w:val="24"/>
          <w:lang w:eastAsia="en-US"/>
          <w14:ligatures w14:val="standardContextual"/>
        </w:rPr>
        <w:id w:val="953210803"/>
        <w:docPartObj>
          <w:docPartGallery w:val="Table of Contents"/>
          <w:docPartUnique/>
        </w:docPartObj>
      </w:sdtPr>
      <w:sdtEndPr>
        <w:rPr>
          <w:b/>
          <w:bCs/>
        </w:rPr>
      </w:sdtEndPr>
      <w:sdtContent>
        <w:p w14:paraId="070AD4AE" w14:textId="77777777" w:rsidR="00FD629E" w:rsidRPr="00FD629E" w:rsidRDefault="00FD629E">
          <w:pPr>
            <w:pStyle w:val="TOCHeading"/>
            <w:rPr>
              <w:color w:val="auto"/>
              <w:sz w:val="36"/>
              <w:szCs w:val="36"/>
              <w:u w:val="single"/>
            </w:rPr>
          </w:pPr>
          <w:r w:rsidRPr="00FD629E">
            <w:rPr>
              <w:color w:val="auto"/>
              <w:sz w:val="36"/>
              <w:szCs w:val="36"/>
              <w:u w:val="single"/>
            </w:rPr>
            <w:t>Table of Contents:</w:t>
          </w:r>
        </w:p>
        <w:p w14:paraId="594A0F23" w14:textId="6314AF9D" w:rsidR="002827B6" w:rsidRDefault="00FD629E">
          <w:pPr>
            <w:pStyle w:val="TOC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235718934" w:history="1">
            <w:r w:rsidR="002827B6" w:rsidRPr="0056729E">
              <w:rPr>
                <w:rStyle w:val="Hyperlink"/>
                <w:noProof/>
              </w:rPr>
              <w:t>Introduction:</w:t>
            </w:r>
            <w:r w:rsidR="002827B6">
              <w:rPr>
                <w:noProof/>
                <w:webHidden/>
              </w:rPr>
              <w:tab/>
            </w:r>
            <w:r w:rsidR="002827B6">
              <w:rPr>
                <w:noProof/>
                <w:webHidden/>
              </w:rPr>
              <w:fldChar w:fldCharType="begin"/>
            </w:r>
            <w:r w:rsidR="002827B6">
              <w:rPr>
                <w:noProof/>
                <w:webHidden/>
              </w:rPr>
              <w:instrText xml:space="preserve"> PAGEREF _Toc235718934 \h </w:instrText>
            </w:r>
            <w:r w:rsidR="002827B6">
              <w:rPr>
                <w:noProof/>
                <w:webHidden/>
              </w:rPr>
            </w:r>
            <w:r w:rsidR="002827B6">
              <w:rPr>
                <w:noProof/>
                <w:webHidden/>
              </w:rPr>
              <w:fldChar w:fldCharType="separate"/>
            </w:r>
            <w:r w:rsidR="002827B6">
              <w:rPr>
                <w:noProof/>
                <w:webHidden/>
              </w:rPr>
              <w:t>3</w:t>
            </w:r>
            <w:r w:rsidR="002827B6">
              <w:rPr>
                <w:noProof/>
                <w:webHidden/>
              </w:rPr>
              <w:fldChar w:fldCharType="end"/>
            </w:r>
          </w:hyperlink>
        </w:p>
        <w:p w14:paraId="0933869D" w14:textId="7F15AA0B" w:rsidR="002827B6" w:rsidRDefault="002827B6">
          <w:pPr>
            <w:pStyle w:val="TOC1"/>
            <w:tabs>
              <w:tab w:val="right" w:leader="dot" w:pos="9062"/>
            </w:tabs>
            <w:rPr>
              <w:rFonts w:eastAsiaTheme="minorEastAsia"/>
              <w:noProof/>
              <w:lang w:eastAsia="en-GB"/>
            </w:rPr>
          </w:pPr>
          <w:hyperlink w:anchor="_Toc235718935" w:history="1">
            <w:r w:rsidRPr="0056729E">
              <w:rPr>
                <w:rStyle w:val="Hyperlink"/>
                <w:noProof/>
              </w:rPr>
              <w:t>HealthyHarvest Website Redesign:</w:t>
            </w:r>
            <w:r>
              <w:rPr>
                <w:noProof/>
                <w:webHidden/>
              </w:rPr>
              <w:tab/>
            </w:r>
            <w:r>
              <w:rPr>
                <w:noProof/>
                <w:webHidden/>
              </w:rPr>
              <w:fldChar w:fldCharType="begin"/>
            </w:r>
            <w:r>
              <w:rPr>
                <w:noProof/>
                <w:webHidden/>
              </w:rPr>
              <w:instrText xml:space="preserve"> PAGEREF _Toc235718935 \h </w:instrText>
            </w:r>
            <w:r>
              <w:rPr>
                <w:noProof/>
                <w:webHidden/>
              </w:rPr>
            </w:r>
            <w:r>
              <w:rPr>
                <w:noProof/>
                <w:webHidden/>
              </w:rPr>
              <w:fldChar w:fldCharType="separate"/>
            </w:r>
            <w:r>
              <w:rPr>
                <w:noProof/>
                <w:webHidden/>
              </w:rPr>
              <w:t>4</w:t>
            </w:r>
            <w:r>
              <w:rPr>
                <w:noProof/>
                <w:webHidden/>
              </w:rPr>
              <w:fldChar w:fldCharType="end"/>
            </w:r>
          </w:hyperlink>
        </w:p>
        <w:p w14:paraId="18BFE0CC" w14:textId="387DFF0D" w:rsidR="002827B6" w:rsidRDefault="002827B6">
          <w:pPr>
            <w:pStyle w:val="TOC2"/>
            <w:tabs>
              <w:tab w:val="right" w:leader="dot" w:pos="9062"/>
            </w:tabs>
            <w:rPr>
              <w:rFonts w:eastAsiaTheme="minorEastAsia"/>
              <w:noProof/>
              <w:lang w:eastAsia="en-GB"/>
            </w:rPr>
          </w:pPr>
          <w:hyperlink w:anchor="_Toc235718936" w:history="1">
            <w:r w:rsidRPr="0056729E">
              <w:rPr>
                <w:rStyle w:val="Hyperlink"/>
                <w:noProof/>
              </w:rPr>
              <w:t>Current Website Issues:</w:t>
            </w:r>
            <w:r>
              <w:rPr>
                <w:noProof/>
                <w:webHidden/>
              </w:rPr>
              <w:tab/>
            </w:r>
            <w:r>
              <w:rPr>
                <w:noProof/>
                <w:webHidden/>
              </w:rPr>
              <w:fldChar w:fldCharType="begin"/>
            </w:r>
            <w:r>
              <w:rPr>
                <w:noProof/>
                <w:webHidden/>
              </w:rPr>
              <w:instrText xml:space="preserve"> PAGEREF _Toc235718936 \h </w:instrText>
            </w:r>
            <w:r>
              <w:rPr>
                <w:noProof/>
                <w:webHidden/>
              </w:rPr>
            </w:r>
            <w:r>
              <w:rPr>
                <w:noProof/>
                <w:webHidden/>
              </w:rPr>
              <w:fldChar w:fldCharType="separate"/>
            </w:r>
            <w:r>
              <w:rPr>
                <w:noProof/>
                <w:webHidden/>
              </w:rPr>
              <w:t>4</w:t>
            </w:r>
            <w:r>
              <w:rPr>
                <w:noProof/>
                <w:webHidden/>
              </w:rPr>
              <w:fldChar w:fldCharType="end"/>
            </w:r>
          </w:hyperlink>
        </w:p>
        <w:p w14:paraId="141FA896" w14:textId="41EC8524" w:rsidR="002827B6" w:rsidRDefault="002827B6">
          <w:pPr>
            <w:pStyle w:val="TOC2"/>
            <w:tabs>
              <w:tab w:val="right" w:leader="dot" w:pos="9062"/>
            </w:tabs>
            <w:rPr>
              <w:rFonts w:eastAsiaTheme="minorEastAsia"/>
              <w:noProof/>
              <w:lang w:eastAsia="en-GB"/>
            </w:rPr>
          </w:pPr>
          <w:hyperlink w:anchor="_Toc235718937" w:history="1">
            <w:r w:rsidRPr="0056729E">
              <w:rPr>
                <w:rStyle w:val="Hyperlink"/>
                <w:noProof/>
              </w:rPr>
              <w:t>Proposed Design Solutions:</w:t>
            </w:r>
            <w:r>
              <w:rPr>
                <w:noProof/>
                <w:webHidden/>
              </w:rPr>
              <w:tab/>
            </w:r>
            <w:r>
              <w:rPr>
                <w:noProof/>
                <w:webHidden/>
              </w:rPr>
              <w:fldChar w:fldCharType="begin"/>
            </w:r>
            <w:r>
              <w:rPr>
                <w:noProof/>
                <w:webHidden/>
              </w:rPr>
              <w:instrText xml:space="preserve"> PAGEREF _Toc235718937 \h </w:instrText>
            </w:r>
            <w:r>
              <w:rPr>
                <w:noProof/>
                <w:webHidden/>
              </w:rPr>
            </w:r>
            <w:r>
              <w:rPr>
                <w:noProof/>
                <w:webHidden/>
              </w:rPr>
              <w:fldChar w:fldCharType="separate"/>
            </w:r>
            <w:r>
              <w:rPr>
                <w:noProof/>
                <w:webHidden/>
              </w:rPr>
              <w:t>7</w:t>
            </w:r>
            <w:r>
              <w:rPr>
                <w:noProof/>
                <w:webHidden/>
              </w:rPr>
              <w:fldChar w:fldCharType="end"/>
            </w:r>
          </w:hyperlink>
        </w:p>
        <w:p w14:paraId="1D9337FE" w14:textId="4268765A" w:rsidR="002827B6" w:rsidRDefault="002827B6">
          <w:pPr>
            <w:pStyle w:val="TOC1"/>
            <w:tabs>
              <w:tab w:val="right" w:leader="dot" w:pos="9062"/>
            </w:tabs>
            <w:rPr>
              <w:rFonts w:eastAsiaTheme="minorEastAsia"/>
              <w:noProof/>
              <w:lang w:eastAsia="en-GB"/>
            </w:rPr>
          </w:pPr>
          <w:hyperlink w:anchor="_Toc235718938" w:history="1">
            <w:r w:rsidRPr="0056729E">
              <w:rPr>
                <w:rStyle w:val="Hyperlink"/>
                <w:noProof/>
              </w:rPr>
              <w:t>Responsive Design Implementation:</w:t>
            </w:r>
            <w:r>
              <w:rPr>
                <w:noProof/>
                <w:webHidden/>
              </w:rPr>
              <w:tab/>
            </w:r>
            <w:r>
              <w:rPr>
                <w:noProof/>
                <w:webHidden/>
              </w:rPr>
              <w:fldChar w:fldCharType="begin"/>
            </w:r>
            <w:r>
              <w:rPr>
                <w:noProof/>
                <w:webHidden/>
              </w:rPr>
              <w:instrText xml:space="preserve"> PAGEREF _Toc235718938 \h </w:instrText>
            </w:r>
            <w:r>
              <w:rPr>
                <w:noProof/>
                <w:webHidden/>
              </w:rPr>
            </w:r>
            <w:r>
              <w:rPr>
                <w:noProof/>
                <w:webHidden/>
              </w:rPr>
              <w:fldChar w:fldCharType="separate"/>
            </w:r>
            <w:r>
              <w:rPr>
                <w:noProof/>
                <w:webHidden/>
              </w:rPr>
              <w:t>9</w:t>
            </w:r>
            <w:r>
              <w:rPr>
                <w:noProof/>
                <w:webHidden/>
              </w:rPr>
              <w:fldChar w:fldCharType="end"/>
            </w:r>
          </w:hyperlink>
        </w:p>
        <w:p w14:paraId="33D7D946" w14:textId="2B1A6C1D" w:rsidR="002827B6" w:rsidRDefault="002827B6">
          <w:pPr>
            <w:pStyle w:val="TOC1"/>
            <w:tabs>
              <w:tab w:val="right" w:leader="dot" w:pos="9062"/>
            </w:tabs>
            <w:rPr>
              <w:rFonts w:eastAsiaTheme="minorEastAsia"/>
              <w:noProof/>
              <w:lang w:eastAsia="en-GB"/>
            </w:rPr>
          </w:pPr>
          <w:hyperlink w:anchor="_Toc235718939" w:history="1">
            <w:r w:rsidRPr="0056729E">
              <w:rPr>
                <w:rStyle w:val="Hyperlink"/>
                <w:noProof/>
              </w:rPr>
              <w:t>Implementation: Link to : Whole Figma file</w:t>
            </w:r>
            <w:r>
              <w:rPr>
                <w:noProof/>
                <w:webHidden/>
              </w:rPr>
              <w:tab/>
            </w:r>
            <w:r>
              <w:rPr>
                <w:noProof/>
                <w:webHidden/>
              </w:rPr>
              <w:fldChar w:fldCharType="begin"/>
            </w:r>
            <w:r>
              <w:rPr>
                <w:noProof/>
                <w:webHidden/>
              </w:rPr>
              <w:instrText xml:space="preserve"> PAGEREF _Toc235718939 \h </w:instrText>
            </w:r>
            <w:r>
              <w:rPr>
                <w:noProof/>
                <w:webHidden/>
              </w:rPr>
            </w:r>
            <w:r>
              <w:rPr>
                <w:noProof/>
                <w:webHidden/>
              </w:rPr>
              <w:fldChar w:fldCharType="separate"/>
            </w:r>
            <w:r>
              <w:rPr>
                <w:noProof/>
                <w:webHidden/>
              </w:rPr>
              <w:t>10</w:t>
            </w:r>
            <w:r>
              <w:rPr>
                <w:noProof/>
                <w:webHidden/>
              </w:rPr>
              <w:fldChar w:fldCharType="end"/>
            </w:r>
          </w:hyperlink>
        </w:p>
        <w:p w14:paraId="7AB72FA3" w14:textId="68EB4572" w:rsidR="002827B6" w:rsidRDefault="002827B6">
          <w:pPr>
            <w:pStyle w:val="TOC2"/>
            <w:tabs>
              <w:tab w:val="right" w:leader="dot" w:pos="9062"/>
            </w:tabs>
            <w:rPr>
              <w:rFonts w:eastAsiaTheme="minorEastAsia"/>
              <w:noProof/>
              <w:lang w:eastAsia="en-GB"/>
            </w:rPr>
          </w:pPr>
          <w:hyperlink w:anchor="_Toc235718940" w:history="1">
            <w:r w:rsidRPr="0056729E">
              <w:rPr>
                <w:rStyle w:val="Hyperlink"/>
                <w:noProof/>
              </w:rPr>
              <w:t>Mood Board:</w:t>
            </w:r>
            <w:r>
              <w:rPr>
                <w:noProof/>
                <w:webHidden/>
              </w:rPr>
              <w:tab/>
            </w:r>
            <w:r>
              <w:rPr>
                <w:noProof/>
                <w:webHidden/>
              </w:rPr>
              <w:fldChar w:fldCharType="begin"/>
            </w:r>
            <w:r>
              <w:rPr>
                <w:noProof/>
                <w:webHidden/>
              </w:rPr>
              <w:instrText xml:space="preserve"> PAGEREF _Toc235718940 \h </w:instrText>
            </w:r>
            <w:r>
              <w:rPr>
                <w:noProof/>
                <w:webHidden/>
              </w:rPr>
            </w:r>
            <w:r>
              <w:rPr>
                <w:noProof/>
                <w:webHidden/>
              </w:rPr>
              <w:fldChar w:fldCharType="separate"/>
            </w:r>
            <w:r>
              <w:rPr>
                <w:noProof/>
                <w:webHidden/>
              </w:rPr>
              <w:t>10</w:t>
            </w:r>
            <w:r>
              <w:rPr>
                <w:noProof/>
                <w:webHidden/>
              </w:rPr>
              <w:fldChar w:fldCharType="end"/>
            </w:r>
          </w:hyperlink>
        </w:p>
        <w:p w14:paraId="60AB7EEB" w14:textId="7603394C" w:rsidR="002827B6" w:rsidRDefault="002827B6">
          <w:pPr>
            <w:pStyle w:val="TOC2"/>
            <w:tabs>
              <w:tab w:val="right" w:leader="dot" w:pos="9062"/>
            </w:tabs>
            <w:rPr>
              <w:rFonts w:eastAsiaTheme="minorEastAsia"/>
              <w:noProof/>
              <w:lang w:eastAsia="en-GB"/>
            </w:rPr>
          </w:pPr>
          <w:hyperlink w:anchor="_Toc235718941" w:history="1">
            <w:r w:rsidRPr="0056729E">
              <w:rPr>
                <w:rStyle w:val="Hyperlink"/>
                <w:noProof/>
              </w:rPr>
              <w:t>Wireframes:</w:t>
            </w:r>
            <w:r>
              <w:rPr>
                <w:noProof/>
                <w:webHidden/>
              </w:rPr>
              <w:tab/>
            </w:r>
            <w:r>
              <w:rPr>
                <w:noProof/>
                <w:webHidden/>
              </w:rPr>
              <w:fldChar w:fldCharType="begin"/>
            </w:r>
            <w:r>
              <w:rPr>
                <w:noProof/>
                <w:webHidden/>
              </w:rPr>
              <w:instrText xml:space="preserve"> PAGEREF _Toc235718941 \h </w:instrText>
            </w:r>
            <w:r>
              <w:rPr>
                <w:noProof/>
                <w:webHidden/>
              </w:rPr>
            </w:r>
            <w:r>
              <w:rPr>
                <w:noProof/>
                <w:webHidden/>
              </w:rPr>
              <w:fldChar w:fldCharType="separate"/>
            </w:r>
            <w:r>
              <w:rPr>
                <w:noProof/>
                <w:webHidden/>
              </w:rPr>
              <w:t>13</w:t>
            </w:r>
            <w:r>
              <w:rPr>
                <w:noProof/>
                <w:webHidden/>
              </w:rPr>
              <w:fldChar w:fldCharType="end"/>
            </w:r>
          </w:hyperlink>
        </w:p>
        <w:p w14:paraId="2E30DD35" w14:textId="20C4476B" w:rsidR="002827B6" w:rsidRDefault="002827B6">
          <w:pPr>
            <w:pStyle w:val="TOC2"/>
            <w:tabs>
              <w:tab w:val="right" w:leader="dot" w:pos="9062"/>
            </w:tabs>
            <w:rPr>
              <w:rFonts w:eastAsiaTheme="minorEastAsia"/>
              <w:noProof/>
              <w:lang w:eastAsia="en-GB"/>
            </w:rPr>
          </w:pPr>
          <w:hyperlink w:anchor="_Toc235718942" w:history="1">
            <w:r w:rsidRPr="0056729E">
              <w:rPr>
                <w:rStyle w:val="Hyperlink"/>
                <w:noProof/>
              </w:rPr>
              <w:t>Interactive Prototype:</w:t>
            </w:r>
            <w:r>
              <w:rPr>
                <w:noProof/>
                <w:webHidden/>
              </w:rPr>
              <w:tab/>
            </w:r>
            <w:r>
              <w:rPr>
                <w:noProof/>
                <w:webHidden/>
              </w:rPr>
              <w:fldChar w:fldCharType="begin"/>
            </w:r>
            <w:r>
              <w:rPr>
                <w:noProof/>
                <w:webHidden/>
              </w:rPr>
              <w:instrText xml:space="preserve"> PAGEREF _Toc235718942 \h </w:instrText>
            </w:r>
            <w:r>
              <w:rPr>
                <w:noProof/>
                <w:webHidden/>
              </w:rPr>
            </w:r>
            <w:r>
              <w:rPr>
                <w:noProof/>
                <w:webHidden/>
              </w:rPr>
              <w:fldChar w:fldCharType="separate"/>
            </w:r>
            <w:r>
              <w:rPr>
                <w:noProof/>
                <w:webHidden/>
              </w:rPr>
              <w:t>16</w:t>
            </w:r>
            <w:r>
              <w:rPr>
                <w:noProof/>
                <w:webHidden/>
              </w:rPr>
              <w:fldChar w:fldCharType="end"/>
            </w:r>
          </w:hyperlink>
        </w:p>
        <w:p w14:paraId="23A2F9F2" w14:textId="552FA509" w:rsidR="002827B6" w:rsidRDefault="002827B6">
          <w:pPr>
            <w:pStyle w:val="TOC3"/>
            <w:tabs>
              <w:tab w:val="right" w:leader="dot" w:pos="9062"/>
            </w:tabs>
            <w:rPr>
              <w:rFonts w:eastAsiaTheme="minorEastAsia"/>
              <w:noProof/>
              <w:lang w:eastAsia="en-GB"/>
            </w:rPr>
          </w:pPr>
          <w:hyperlink w:anchor="_Toc235718943" w:history="1">
            <w:r w:rsidRPr="0056729E">
              <w:rPr>
                <w:rStyle w:val="Hyperlink"/>
                <w:noProof/>
              </w:rPr>
              <w:t>Link to Prototype:</w:t>
            </w:r>
            <w:r>
              <w:rPr>
                <w:noProof/>
                <w:webHidden/>
              </w:rPr>
              <w:tab/>
            </w:r>
            <w:r>
              <w:rPr>
                <w:noProof/>
                <w:webHidden/>
              </w:rPr>
              <w:fldChar w:fldCharType="begin"/>
            </w:r>
            <w:r>
              <w:rPr>
                <w:noProof/>
                <w:webHidden/>
              </w:rPr>
              <w:instrText xml:space="preserve"> PAGEREF _Toc235718943 \h </w:instrText>
            </w:r>
            <w:r>
              <w:rPr>
                <w:noProof/>
                <w:webHidden/>
              </w:rPr>
            </w:r>
            <w:r>
              <w:rPr>
                <w:noProof/>
                <w:webHidden/>
              </w:rPr>
              <w:fldChar w:fldCharType="separate"/>
            </w:r>
            <w:r>
              <w:rPr>
                <w:noProof/>
                <w:webHidden/>
              </w:rPr>
              <w:t>16</w:t>
            </w:r>
            <w:r>
              <w:rPr>
                <w:noProof/>
                <w:webHidden/>
              </w:rPr>
              <w:fldChar w:fldCharType="end"/>
            </w:r>
          </w:hyperlink>
        </w:p>
        <w:p w14:paraId="3E5B7B87" w14:textId="373E3E3D" w:rsidR="002827B6" w:rsidRDefault="002827B6">
          <w:pPr>
            <w:pStyle w:val="TOC1"/>
            <w:tabs>
              <w:tab w:val="right" w:leader="dot" w:pos="9062"/>
            </w:tabs>
            <w:rPr>
              <w:rFonts w:eastAsiaTheme="minorEastAsia"/>
              <w:noProof/>
              <w:lang w:eastAsia="en-GB"/>
            </w:rPr>
          </w:pPr>
          <w:hyperlink w:anchor="_Toc235718944" w:history="1">
            <w:r w:rsidRPr="0056729E">
              <w:rPr>
                <w:rStyle w:val="Hyperlink"/>
                <w:noProof/>
              </w:rPr>
              <w:t>Conclusion:</w:t>
            </w:r>
            <w:r>
              <w:rPr>
                <w:noProof/>
                <w:webHidden/>
              </w:rPr>
              <w:tab/>
            </w:r>
            <w:r>
              <w:rPr>
                <w:noProof/>
                <w:webHidden/>
              </w:rPr>
              <w:fldChar w:fldCharType="begin"/>
            </w:r>
            <w:r>
              <w:rPr>
                <w:noProof/>
                <w:webHidden/>
              </w:rPr>
              <w:instrText xml:space="preserve"> PAGEREF _Toc235718944 \h </w:instrText>
            </w:r>
            <w:r>
              <w:rPr>
                <w:noProof/>
                <w:webHidden/>
              </w:rPr>
            </w:r>
            <w:r>
              <w:rPr>
                <w:noProof/>
                <w:webHidden/>
              </w:rPr>
              <w:fldChar w:fldCharType="separate"/>
            </w:r>
            <w:r>
              <w:rPr>
                <w:noProof/>
                <w:webHidden/>
              </w:rPr>
              <w:t>17</w:t>
            </w:r>
            <w:r>
              <w:rPr>
                <w:noProof/>
                <w:webHidden/>
              </w:rPr>
              <w:fldChar w:fldCharType="end"/>
            </w:r>
          </w:hyperlink>
        </w:p>
        <w:p w14:paraId="569EAFE0" w14:textId="49C4D84B" w:rsidR="002827B6" w:rsidRDefault="002827B6">
          <w:pPr>
            <w:pStyle w:val="TOC1"/>
            <w:tabs>
              <w:tab w:val="right" w:leader="dot" w:pos="9062"/>
            </w:tabs>
            <w:rPr>
              <w:rFonts w:eastAsiaTheme="minorEastAsia"/>
              <w:noProof/>
              <w:lang w:eastAsia="en-GB"/>
            </w:rPr>
          </w:pPr>
          <w:hyperlink w:anchor="_Toc235718945" w:history="1">
            <w:r w:rsidRPr="0056729E">
              <w:rPr>
                <w:rStyle w:val="Hyperlink"/>
                <w:noProof/>
              </w:rPr>
              <w:t>References:</w:t>
            </w:r>
            <w:r>
              <w:rPr>
                <w:noProof/>
                <w:webHidden/>
              </w:rPr>
              <w:tab/>
            </w:r>
            <w:r>
              <w:rPr>
                <w:noProof/>
                <w:webHidden/>
              </w:rPr>
              <w:fldChar w:fldCharType="begin"/>
            </w:r>
            <w:r>
              <w:rPr>
                <w:noProof/>
                <w:webHidden/>
              </w:rPr>
              <w:instrText xml:space="preserve"> PAGEREF _Toc235718945 \h </w:instrText>
            </w:r>
            <w:r>
              <w:rPr>
                <w:noProof/>
                <w:webHidden/>
              </w:rPr>
            </w:r>
            <w:r>
              <w:rPr>
                <w:noProof/>
                <w:webHidden/>
              </w:rPr>
              <w:fldChar w:fldCharType="separate"/>
            </w:r>
            <w:r>
              <w:rPr>
                <w:noProof/>
                <w:webHidden/>
              </w:rPr>
              <w:t>18</w:t>
            </w:r>
            <w:r>
              <w:rPr>
                <w:noProof/>
                <w:webHidden/>
              </w:rPr>
              <w:fldChar w:fldCharType="end"/>
            </w:r>
          </w:hyperlink>
        </w:p>
        <w:p w14:paraId="458DDB2C" w14:textId="20CE094E" w:rsidR="00FD629E" w:rsidRDefault="00FD629E">
          <w:r>
            <w:rPr>
              <w:b/>
              <w:bCs/>
            </w:rPr>
            <w:fldChar w:fldCharType="end"/>
          </w:r>
        </w:p>
      </w:sdtContent>
    </w:sdt>
    <w:p w14:paraId="2EA57656" w14:textId="77777777" w:rsidR="00F17D5F" w:rsidRDefault="00F17D5F">
      <w:r>
        <w:br w:type="page"/>
      </w:r>
    </w:p>
    <w:p w14:paraId="2BAC5ED0" w14:textId="37BA0ECE" w:rsidR="00F17D5F" w:rsidRPr="00455836" w:rsidRDefault="00F17D5F" w:rsidP="00455836">
      <w:pPr>
        <w:pStyle w:val="Heading1"/>
        <w:rPr>
          <w:color w:val="auto"/>
          <w:u w:val="single"/>
        </w:rPr>
      </w:pPr>
      <w:bookmarkStart w:id="1" w:name="_Toc235718934"/>
      <w:r w:rsidRPr="00455836">
        <w:rPr>
          <w:color w:val="auto"/>
          <w:u w:val="single"/>
        </w:rPr>
        <w:lastRenderedPageBreak/>
        <w:t>Intro</w:t>
      </w:r>
      <w:r w:rsidR="0025625E" w:rsidRPr="00455836">
        <w:rPr>
          <w:color w:val="auto"/>
          <w:u w:val="single"/>
        </w:rPr>
        <w:t>duction</w:t>
      </w:r>
      <w:r w:rsidR="00455836" w:rsidRPr="00455836">
        <w:rPr>
          <w:color w:val="auto"/>
          <w:u w:val="single"/>
        </w:rPr>
        <w:t>:</w:t>
      </w:r>
      <w:bookmarkEnd w:id="1"/>
    </w:p>
    <w:p w14:paraId="5AC78FBA" w14:textId="0FE78889" w:rsidR="00EB709C" w:rsidRPr="00865274" w:rsidRDefault="00EB709C" w:rsidP="00865274">
      <w:pPr>
        <w:rPr>
          <w:color w:val="ED7D31" w:themeColor="accent2"/>
        </w:rPr>
      </w:pPr>
      <w:r w:rsidRPr="00524355">
        <w:t>Th</w:t>
      </w:r>
      <w:r w:rsidR="00524355" w:rsidRPr="00524355">
        <w:t xml:space="preserve">e </w:t>
      </w:r>
      <w:r w:rsidRPr="00524355">
        <w:t xml:space="preserve">goal </w:t>
      </w:r>
      <w:r w:rsidR="00524355" w:rsidRPr="00524355">
        <w:t>of this report is</w:t>
      </w:r>
      <w:r w:rsidRPr="00524355">
        <w:t xml:space="preserve"> to showcase HealthyHarvest's proposed redesign. HealthyHarvest is an online organic grocery store that specialises in </w:t>
      </w:r>
      <w:r w:rsidR="00524355" w:rsidRPr="00524355">
        <w:t>different variations of organic olive oil</w:t>
      </w:r>
      <w:r w:rsidRPr="00524355">
        <w:t xml:space="preserve">, organic </w:t>
      </w:r>
      <w:r w:rsidR="00524355">
        <w:t xml:space="preserve">olives, organic olive oil </w:t>
      </w:r>
      <w:r w:rsidR="00DA54BC">
        <w:t>skin and body care</w:t>
      </w:r>
      <w:r w:rsidRPr="00524355">
        <w:t xml:space="preserve">, </w:t>
      </w:r>
      <w:r w:rsidR="00524355" w:rsidRPr="00524355">
        <w:t>cupboard</w:t>
      </w:r>
      <w:r w:rsidRPr="00524355">
        <w:t xml:space="preserve"> basics, and subscription-based shopping boxes. Despite building a devoted clientele and achieving financial success, HealthyHarvest's current website has a number of usability and design flaws that are having a detrimental impact on customer happiness, </w:t>
      </w:r>
      <w:r w:rsidR="00524355" w:rsidRPr="00524355">
        <w:t>user experience</w:t>
      </w:r>
      <w:r w:rsidRPr="00524355">
        <w:t>, and subscriber retention</w:t>
      </w:r>
      <w:r w:rsidR="003A53B6">
        <w:t xml:space="preserve"> </w:t>
      </w:r>
      <w:sdt>
        <w:sdtPr>
          <w:rPr>
            <w:rFonts w:cstheme="minorHAnsi"/>
          </w:rPr>
          <w:id w:val="288949965"/>
          <w:citation/>
        </w:sdtPr>
        <w:sdtContent>
          <w:r w:rsidR="003A53B6">
            <w:rPr>
              <w:rFonts w:cstheme="minorHAnsi"/>
            </w:rPr>
            <w:fldChar w:fldCharType="begin"/>
          </w:r>
          <w:r w:rsidR="003A53B6">
            <w:rPr>
              <w:rFonts w:cstheme="minorHAnsi"/>
            </w:rPr>
            <w:instrText xml:space="preserve"> CITATION Sie25 \l 2057 </w:instrText>
          </w:r>
          <w:r w:rsidR="003A53B6">
            <w:rPr>
              <w:rFonts w:cstheme="minorHAnsi"/>
            </w:rPr>
            <w:fldChar w:fldCharType="separate"/>
          </w:r>
          <w:r w:rsidR="003A53B6" w:rsidRPr="003A53B6">
            <w:rPr>
              <w:rFonts w:cstheme="minorHAnsi"/>
              <w:noProof/>
            </w:rPr>
            <w:t>[1]</w:t>
          </w:r>
          <w:r w:rsidR="003A53B6">
            <w:rPr>
              <w:rFonts w:cstheme="minorHAnsi"/>
            </w:rPr>
            <w:fldChar w:fldCharType="end"/>
          </w:r>
        </w:sdtContent>
      </w:sdt>
      <w:r w:rsidR="003A53B6">
        <w:t>.</w:t>
      </w:r>
    </w:p>
    <w:p w14:paraId="78C46AF3" w14:textId="57573C39" w:rsidR="00FC37EA" w:rsidRPr="006B2442" w:rsidRDefault="00EB709C" w:rsidP="00865274">
      <w:pPr>
        <w:rPr>
          <w:color w:val="ED7D31" w:themeColor="accent2"/>
        </w:rPr>
      </w:pPr>
      <w:r w:rsidRPr="00FC37EA">
        <w:t xml:space="preserve">In order to enhance overall usability and commercial success, this research looks at the main issues with the </w:t>
      </w:r>
      <w:r w:rsidR="00FC37EA" w:rsidRPr="00FC37EA">
        <w:t>current</w:t>
      </w:r>
      <w:r w:rsidRPr="00FC37EA">
        <w:t xml:space="preserve"> website and suggests user-centred design alternatives. Additionally, the study examines the significance of responsive web design in e-commerce settings and describes how mood boards, wireframes, and an interactive prototype were used in the design process. </w:t>
      </w:r>
      <w:r w:rsidR="00FC37EA" w:rsidRPr="006B2442">
        <w:t xml:space="preserve">The goals of the new proposed redesign </w:t>
      </w:r>
      <w:r w:rsidR="00CE0AD4" w:rsidRPr="006B2442">
        <w:t>are</w:t>
      </w:r>
      <w:r w:rsidR="00FC37EA" w:rsidRPr="006B2442">
        <w:t xml:space="preserve"> strengthening </w:t>
      </w:r>
      <w:r w:rsidR="00CE0AD4" w:rsidRPr="006B2442">
        <w:t>Healthy Harvest’s</w:t>
      </w:r>
      <w:r w:rsidR="00FC37EA" w:rsidRPr="006B2442">
        <w:t xml:space="preserve"> sustainable brand identification, increasing accessibility,</w:t>
      </w:r>
      <w:r w:rsidR="00546140">
        <w:t xml:space="preserve"> </w:t>
      </w:r>
      <w:r w:rsidR="00FC37EA" w:rsidRPr="006B2442">
        <w:t xml:space="preserve">and </w:t>
      </w:r>
      <w:r w:rsidR="006B2442" w:rsidRPr="006B2442">
        <w:t>creating a loyal</w:t>
      </w:r>
      <w:r w:rsidR="00FC37EA" w:rsidRPr="006B2442">
        <w:t xml:space="preserve"> consumer </w:t>
      </w:r>
      <w:r w:rsidR="00BE1032">
        <w:t>connection.</w:t>
      </w:r>
    </w:p>
    <w:p w14:paraId="5B60CF1F" w14:textId="2B59867C" w:rsidR="0025625E" w:rsidRDefault="0025625E"/>
    <w:p w14:paraId="544B2F57" w14:textId="77777777" w:rsidR="00865274" w:rsidRDefault="00865274"/>
    <w:p w14:paraId="2489104D" w14:textId="77777777" w:rsidR="0025625E" w:rsidRDefault="0025625E">
      <w:r>
        <w:br w:type="page"/>
      </w:r>
    </w:p>
    <w:p w14:paraId="394317DD" w14:textId="731ACB4B" w:rsidR="0025625E" w:rsidRPr="00455836" w:rsidRDefault="0025625E" w:rsidP="00455836">
      <w:pPr>
        <w:pStyle w:val="Heading1"/>
        <w:rPr>
          <w:color w:val="auto"/>
          <w:u w:val="single"/>
        </w:rPr>
      </w:pPr>
      <w:bookmarkStart w:id="2" w:name="_Toc235718935"/>
      <w:r w:rsidRPr="00455836">
        <w:rPr>
          <w:color w:val="auto"/>
          <w:u w:val="single"/>
        </w:rPr>
        <w:lastRenderedPageBreak/>
        <w:t>HealthyHarvest Website Redesign</w:t>
      </w:r>
      <w:r w:rsidR="00455836" w:rsidRPr="00455836">
        <w:rPr>
          <w:color w:val="auto"/>
          <w:u w:val="single"/>
        </w:rPr>
        <w:t>:</w:t>
      </w:r>
      <w:bookmarkEnd w:id="2"/>
    </w:p>
    <w:p w14:paraId="26E5F95B" w14:textId="413E6413" w:rsidR="0025625E" w:rsidRPr="00455836" w:rsidRDefault="0025625E" w:rsidP="00455836">
      <w:pPr>
        <w:pStyle w:val="Heading2"/>
        <w:rPr>
          <w:color w:val="auto"/>
          <w:u w:val="single"/>
        </w:rPr>
      </w:pPr>
      <w:bookmarkStart w:id="3" w:name="_Toc235718936"/>
      <w:r w:rsidRPr="00455836">
        <w:rPr>
          <w:color w:val="auto"/>
          <w:u w:val="single"/>
        </w:rPr>
        <w:t>Current Website Issues</w:t>
      </w:r>
      <w:r w:rsidR="00455836" w:rsidRPr="00455836">
        <w:rPr>
          <w:color w:val="auto"/>
          <w:u w:val="single"/>
        </w:rPr>
        <w:t>:</w:t>
      </w:r>
      <w:bookmarkEnd w:id="3"/>
    </w:p>
    <w:p w14:paraId="27AEE309" w14:textId="65C09806" w:rsidR="00511C19" w:rsidRPr="00301FBC" w:rsidRDefault="00511C19" w:rsidP="00511C19">
      <w:pPr>
        <w:rPr>
          <w:rFonts w:cstheme="minorHAnsi"/>
        </w:rPr>
      </w:pPr>
      <w:r w:rsidRPr="00301FBC">
        <w:rPr>
          <w:rFonts w:cstheme="minorHAnsi"/>
        </w:rPr>
        <w:t xml:space="preserve">The efficacy of the </w:t>
      </w:r>
      <w:r w:rsidR="00301FBC" w:rsidRPr="00301FBC">
        <w:rPr>
          <w:rFonts w:cstheme="minorHAnsi"/>
        </w:rPr>
        <w:t>current</w:t>
      </w:r>
      <w:r w:rsidRPr="00301FBC">
        <w:rPr>
          <w:rFonts w:cstheme="minorHAnsi"/>
        </w:rPr>
        <w:t xml:space="preserve"> HealthyHarvest website as an e-commerce platform is limited by a number of design and usability issues. </w:t>
      </w:r>
    </w:p>
    <w:p w14:paraId="7B4888E9" w14:textId="3A1EE302" w:rsidR="00511C19" w:rsidRDefault="00511C19" w:rsidP="00511C19">
      <w:pPr>
        <w:rPr>
          <w:rFonts w:cstheme="minorHAnsi"/>
        </w:rPr>
      </w:pPr>
      <w:r w:rsidRPr="00301FBC">
        <w:rPr>
          <w:rFonts w:cstheme="minorHAnsi"/>
        </w:rPr>
        <w:t>Poor information architecture and confused navigation are two of the main problems</w:t>
      </w:r>
      <w:r w:rsidR="003A53B6">
        <w:rPr>
          <w:rFonts w:cstheme="minorHAnsi"/>
        </w:rPr>
        <w:t xml:space="preserve"> </w:t>
      </w:r>
      <w:sdt>
        <w:sdtPr>
          <w:rPr>
            <w:rFonts w:cstheme="minorHAnsi"/>
          </w:rPr>
          <w:id w:val="-709411100"/>
          <w:citation/>
        </w:sdtPr>
        <w:sdtContent>
          <w:r w:rsidR="003A53B6">
            <w:rPr>
              <w:rFonts w:cstheme="minorHAnsi"/>
            </w:rPr>
            <w:fldChar w:fldCharType="begin"/>
          </w:r>
          <w:r w:rsidR="003A53B6">
            <w:rPr>
              <w:rFonts w:cstheme="minorHAnsi"/>
            </w:rPr>
            <w:instrText xml:space="preserve"> CITATION Mag23 \l 2057 </w:instrText>
          </w:r>
          <w:r w:rsidR="003A53B6">
            <w:rPr>
              <w:rFonts w:cstheme="minorHAnsi"/>
            </w:rPr>
            <w:fldChar w:fldCharType="separate"/>
          </w:r>
          <w:r w:rsidR="003A53B6" w:rsidRPr="003A53B6">
            <w:rPr>
              <w:rFonts w:cstheme="minorHAnsi"/>
              <w:noProof/>
            </w:rPr>
            <w:t>[2]</w:t>
          </w:r>
          <w:r w:rsidR="003A53B6">
            <w:rPr>
              <w:rFonts w:cstheme="minorHAnsi"/>
            </w:rPr>
            <w:fldChar w:fldCharType="end"/>
          </w:r>
        </w:sdtContent>
      </w:sdt>
      <w:r w:rsidRPr="00301FBC">
        <w:rPr>
          <w:rFonts w:cstheme="minorHAnsi"/>
        </w:rPr>
        <w:t>. Finding items, subscription plans, or information on the origin of ingredients may be difficult for users. According to research, disorganised navigation raises cognitive strain and frequently leads to user annoyance and website abandonment.</w:t>
      </w:r>
    </w:p>
    <w:p w14:paraId="6304F6F9" w14:textId="16672243" w:rsidR="0046322E" w:rsidRPr="0046322E" w:rsidRDefault="0046322E" w:rsidP="00511C19">
      <w:pPr>
        <w:rPr>
          <w:rFonts w:cstheme="minorHAnsi"/>
          <w:u w:val="single"/>
        </w:rPr>
      </w:pPr>
      <w:r w:rsidRPr="0046322E">
        <w:rPr>
          <w:rFonts w:cstheme="minorHAnsi"/>
          <w:u w:val="single"/>
        </w:rPr>
        <w:t>Example of poor navigation design:</w:t>
      </w:r>
    </w:p>
    <w:p w14:paraId="4C612496" w14:textId="01E8BC4E" w:rsidR="0046322E" w:rsidRPr="00511C19" w:rsidRDefault="0046322E" w:rsidP="00511C19">
      <w:pPr>
        <w:rPr>
          <w:rFonts w:cstheme="minorHAnsi"/>
          <w:color w:val="C00000"/>
        </w:rPr>
      </w:pPr>
      <w:r w:rsidRPr="0046322E">
        <w:rPr>
          <w:rFonts w:cstheme="minorHAnsi"/>
          <w:noProof/>
          <w:color w:val="C00000"/>
        </w:rPr>
        <w:drawing>
          <wp:inline distT="0" distB="0" distL="0" distR="0" wp14:anchorId="588CA6D2" wp14:editId="7CAC4A0A">
            <wp:extent cx="5760720" cy="251460"/>
            <wp:effectExtent l="0" t="0" r="0" b="0"/>
            <wp:docPr id="2144483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483348" name=""/>
                    <pic:cNvPicPr/>
                  </pic:nvPicPr>
                  <pic:blipFill>
                    <a:blip r:embed="rId12"/>
                    <a:stretch>
                      <a:fillRect/>
                    </a:stretch>
                  </pic:blipFill>
                  <pic:spPr>
                    <a:xfrm>
                      <a:off x="0" y="0"/>
                      <a:ext cx="5760720" cy="251460"/>
                    </a:xfrm>
                    <a:prstGeom prst="rect">
                      <a:avLst/>
                    </a:prstGeom>
                  </pic:spPr>
                </pic:pic>
              </a:graphicData>
            </a:graphic>
          </wp:inline>
        </w:drawing>
      </w:r>
    </w:p>
    <w:p w14:paraId="6F2D0925" w14:textId="363FFE52" w:rsidR="00511C19" w:rsidRDefault="00511C19" w:rsidP="00511C19">
      <w:pPr>
        <w:rPr>
          <w:rFonts w:cstheme="minorHAnsi"/>
        </w:rPr>
      </w:pPr>
      <w:r w:rsidRPr="00301FBC">
        <w:rPr>
          <w:rFonts w:cstheme="minorHAnsi"/>
        </w:rPr>
        <w:t xml:space="preserve">Additionally, the website's graphic design is out of date. The website should convey freshness, transparency, and trust as HealthyHarvest markets itself as an </w:t>
      </w:r>
      <w:r w:rsidR="00301FBC" w:rsidRPr="00301FBC">
        <w:rPr>
          <w:rFonts w:cstheme="minorHAnsi"/>
        </w:rPr>
        <w:t>environmentally</w:t>
      </w:r>
      <w:r w:rsidRPr="00301FBC">
        <w:rPr>
          <w:rFonts w:cstheme="minorHAnsi"/>
        </w:rPr>
        <w:t xml:space="preserve"> </w:t>
      </w:r>
      <w:r w:rsidR="00301FBC" w:rsidRPr="00301FBC">
        <w:rPr>
          <w:rFonts w:cstheme="minorHAnsi"/>
        </w:rPr>
        <w:t>conscious</w:t>
      </w:r>
      <w:r w:rsidRPr="00301FBC">
        <w:rPr>
          <w:rFonts w:cstheme="minorHAnsi"/>
        </w:rPr>
        <w:t xml:space="preserve"> and sustainable company. On the other hand, an antiquated interface causes a discrepancy between customer expectations and brand identity</w:t>
      </w:r>
      <w:r w:rsidR="00E0351F">
        <w:rPr>
          <w:rFonts w:cstheme="minorHAnsi"/>
        </w:rPr>
        <w:t xml:space="preserve"> </w:t>
      </w:r>
      <w:sdt>
        <w:sdtPr>
          <w:rPr>
            <w:rFonts w:cstheme="minorHAnsi"/>
          </w:rPr>
          <w:id w:val="101383467"/>
          <w:citation/>
        </w:sdtPr>
        <w:sdtContent>
          <w:r w:rsidR="00E0351F">
            <w:rPr>
              <w:rFonts w:cstheme="minorHAnsi"/>
            </w:rPr>
            <w:fldChar w:fldCharType="begin"/>
          </w:r>
          <w:r w:rsidR="00E0351F">
            <w:rPr>
              <w:rFonts w:cstheme="minorHAnsi"/>
            </w:rPr>
            <w:instrText xml:space="preserve"> CITATION Mon20 \l 2057 </w:instrText>
          </w:r>
          <w:r w:rsidR="00E0351F">
            <w:rPr>
              <w:rFonts w:cstheme="minorHAnsi"/>
            </w:rPr>
            <w:fldChar w:fldCharType="separate"/>
          </w:r>
          <w:r w:rsidR="00E0351F" w:rsidRPr="00E0351F">
            <w:rPr>
              <w:rFonts w:cstheme="minorHAnsi"/>
              <w:noProof/>
            </w:rPr>
            <w:t>[3]</w:t>
          </w:r>
          <w:r w:rsidR="00E0351F">
            <w:rPr>
              <w:rFonts w:cstheme="minorHAnsi"/>
            </w:rPr>
            <w:fldChar w:fldCharType="end"/>
          </w:r>
        </w:sdtContent>
      </w:sdt>
      <w:r w:rsidRPr="00301FBC">
        <w:rPr>
          <w:rFonts w:cstheme="minorHAnsi"/>
        </w:rPr>
        <w:t>.</w:t>
      </w:r>
    </w:p>
    <w:p w14:paraId="03507B30" w14:textId="4381B79F" w:rsidR="00FE367F" w:rsidRPr="00FE367F" w:rsidRDefault="00FE367F" w:rsidP="00511C19">
      <w:pPr>
        <w:rPr>
          <w:rFonts w:cstheme="minorHAnsi"/>
          <w:u w:val="single"/>
        </w:rPr>
      </w:pPr>
      <w:r w:rsidRPr="00FE367F">
        <w:rPr>
          <w:rFonts w:cstheme="minorHAnsi"/>
          <w:u w:val="single"/>
        </w:rPr>
        <w:t>Example of outdated design:</w:t>
      </w:r>
    </w:p>
    <w:p w14:paraId="10553246" w14:textId="6425FFED" w:rsidR="00FE367F" w:rsidRPr="00511C19" w:rsidRDefault="00FE367F" w:rsidP="00511C19">
      <w:pPr>
        <w:rPr>
          <w:rFonts w:cstheme="minorHAnsi"/>
          <w:color w:val="C00000"/>
        </w:rPr>
      </w:pPr>
      <w:r w:rsidRPr="00FE367F">
        <w:rPr>
          <w:rFonts w:cstheme="minorHAnsi"/>
          <w:noProof/>
          <w:color w:val="C00000"/>
        </w:rPr>
        <w:drawing>
          <wp:inline distT="0" distB="0" distL="0" distR="0" wp14:anchorId="20D81F5C" wp14:editId="24778018">
            <wp:extent cx="6418531" cy="2619910"/>
            <wp:effectExtent l="0" t="0" r="0" b="0"/>
            <wp:docPr id="1562328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328385" name=""/>
                    <pic:cNvPicPr/>
                  </pic:nvPicPr>
                  <pic:blipFill>
                    <a:blip r:embed="rId13"/>
                    <a:stretch>
                      <a:fillRect/>
                    </a:stretch>
                  </pic:blipFill>
                  <pic:spPr>
                    <a:xfrm>
                      <a:off x="0" y="0"/>
                      <a:ext cx="6488493" cy="2648467"/>
                    </a:xfrm>
                    <a:prstGeom prst="rect">
                      <a:avLst/>
                    </a:prstGeom>
                  </pic:spPr>
                </pic:pic>
              </a:graphicData>
            </a:graphic>
          </wp:inline>
        </w:drawing>
      </w:r>
    </w:p>
    <w:p w14:paraId="51EC8993" w14:textId="7BA8534B" w:rsidR="00511C19" w:rsidRDefault="00511C19" w:rsidP="0033517E">
      <w:pPr>
        <w:rPr>
          <w:rFonts w:cstheme="minorHAnsi"/>
        </w:rPr>
      </w:pPr>
      <w:r w:rsidRPr="00700B51">
        <w:rPr>
          <w:rFonts w:cstheme="minorHAnsi"/>
        </w:rPr>
        <w:t>The poor mobile experience is another major flaw. A non-responsive website make</w:t>
      </w:r>
      <w:r w:rsidR="00700B51" w:rsidRPr="00700B51">
        <w:rPr>
          <w:rFonts w:cstheme="minorHAnsi"/>
        </w:rPr>
        <w:t>s</w:t>
      </w:r>
      <w:r w:rsidRPr="00700B51">
        <w:rPr>
          <w:rFonts w:cstheme="minorHAnsi"/>
        </w:rPr>
        <w:t xml:space="preserve"> it challenging for customers to browse items, read information, and finish transactions because modern consumers regularly shop on smartphones and tablets</w:t>
      </w:r>
      <w:r w:rsidR="00627A1E">
        <w:rPr>
          <w:rFonts w:cstheme="minorHAnsi"/>
        </w:rPr>
        <w:t xml:space="preserve"> </w:t>
      </w:r>
      <w:sdt>
        <w:sdtPr>
          <w:rPr>
            <w:rFonts w:cstheme="minorHAnsi"/>
          </w:rPr>
          <w:id w:val="1788078003"/>
          <w:citation/>
        </w:sdtPr>
        <w:sdtContent>
          <w:r w:rsidR="00627A1E">
            <w:rPr>
              <w:rFonts w:cstheme="minorHAnsi"/>
            </w:rPr>
            <w:fldChar w:fldCharType="begin"/>
          </w:r>
          <w:r w:rsidR="00627A1E">
            <w:rPr>
              <w:rFonts w:cstheme="minorHAnsi"/>
            </w:rPr>
            <w:instrText xml:space="preserve"> CITATION LuG25 \l 2057 </w:instrText>
          </w:r>
          <w:r w:rsidR="00627A1E">
            <w:rPr>
              <w:rFonts w:cstheme="minorHAnsi"/>
            </w:rPr>
            <w:fldChar w:fldCharType="separate"/>
          </w:r>
          <w:r w:rsidR="00627A1E" w:rsidRPr="00627A1E">
            <w:rPr>
              <w:rFonts w:cstheme="minorHAnsi"/>
              <w:noProof/>
            </w:rPr>
            <w:t>[4]</w:t>
          </w:r>
          <w:r w:rsidR="00627A1E">
            <w:rPr>
              <w:rFonts w:cstheme="minorHAnsi"/>
            </w:rPr>
            <w:fldChar w:fldCharType="end"/>
          </w:r>
        </w:sdtContent>
      </w:sdt>
      <w:r w:rsidRPr="00700B51">
        <w:rPr>
          <w:rFonts w:cstheme="minorHAnsi"/>
        </w:rPr>
        <w:t xml:space="preserve">. </w:t>
      </w:r>
    </w:p>
    <w:p w14:paraId="3CFD2A42" w14:textId="77777777" w:rsidR="00CB7F52" w:rsidRDefault="00CB7F52" w:rsidP="0033517E">
      <w:pPr>
        <w:rPr>
          <w:rFonts w:cstheme="minorHAnsi"/>
        </w:rPr>
      </w:pPr>
    </w:p>
    <w:p w14:paraId="7219D40B" w14:textId="77777777" w:rsidR="00CB7F52" w:rsidRDefault="00CB7F52" w:rsidP="0033517E">
      <w:pPr>
        <w:rPr>
          <w:rFonts w:cstheme="minorHAnsi"/>
        </w:rPr>
      </w:pPr>
    </w:p>
    <w:p w14:paraId="1A6DD857" w14:textId="77777777" w:rsidR="00CB7F52" w:rsidRDefault="00CB7F52" w:rsidP="0033517E">
      <w:pPr>
        <w:rPr>
          <w:rFonts w:cstheme="minorHAnsi"/>
        </w:rPr>
      </w:pPr>
    </w:p>
    <w:p w14:paraId="48C35A8E" w14:textId="0DFB7B79" w:rsidR="00CB7F52" w:rsidRPr="00CB7F52" w:rsidRDefault="00CB7F52" w:rsidP="0033517E">
      <w:pPr>
        <w:rPr>
          <w:rFonts w:cstheme="minorHAnsi"/>
          <w:u w:val="single"/>
        </w:rPr>
      </w:pPr>
      <w:r w:rsidRPr="00CB7F52">
        <w:rPr>
          <w:rFonts w:cstheme="minorHAnsi"/>
          <w:u w:val="single"/>
        </w:rPr>
        <w:lastRenderedPageBreak/>
        <w:t>Example of poor mobile experience:</w:t>
      </w:r>
    </w:p>
    <w:p w14:paraId="56073220" w14:textId="197189F8" w:rsidR="00CB7F52" w:rsidRDefault="00CB7F52" w:rsidP="00CB7F52">
      <w:pPr>
        <w:jc w:val="center"/>
        <w:rPr>
          <w:rFonts w:cstheme="minorHAnsi"/>
        </w:rPr>
      </w:pPr>
      <w:r>
        <w:rPr>
          <w:rFonts w:cstheme="minorHAnsi"/>
          <w:noProof/>
        </w:rPr>
        <w:drawing>
          <wp:inline distT="0" distB="0" distL="0" distR="0" wp14:anchorId="33C6B680" wp14:editId="34BA2DB0">
            <wp:extent cx="2804845" cy="4798650"/>
            <wp:effectExtent l="0" t="0" r="1905" b="2540"/>
            <wp:docPr id="206673218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732184" name="Picture 206673218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08925" cy="4805631"/>
                    </a:xfrm>
                    <a:prstGeom prst="rect">
                      <a:avLst/>
                    </a:prstGeom>
                  </pic:spPr>
                </pic:pic>
              </a:graphicData>
            </a:graphic>
          </wp:inline>
        </w:drawing>
      </w:r>
    </w:p>
    <w:p w14:paraId="5314797A" w14:textId="2418A4CD" w:rsidR="009179DE" w:rsidRPr="00CB7F52" w:rsidRDefault="00CB7F52" w:rsidP="00CB7F52">
      <w:pPr>
        <w:rPr>
          <w:rFonts w:cstheme="minorHAnsi"/>
        </w:rPr>
      </w:pPr>
      <w:r w:rsidRPr="00700B51">
        <w:rPr>
          <w:rFonts w:cstheme="minorHAnsi"/>
        </w:rPr>
        <w:t>This can eventually result in poorer conversion rates. Given that statistics show that 90% of customers use their</w:t>
      </w:r>
      <w:r>
        <w:rPr>
          <w:rFonts w:cstheme="minorHAnsi"/>
        </w:rPr>
        <w:t xml:space="preserve"> mobile </w:t>
      </w:r>
      <w:r w:rsidRPr="00700B51">
        <w:rPr>
          <w:rFonts w:cstheme="minorHAnsi"/>
        </w:rPr>
        <w:t xml:space="preserve">phones for shopping, this is especially worrisome, </w:t>
      </w:r>
      <w:r>
        <w:rPr>
          <w:rFonts w:cstheme="minorHAnsi"/>
        </w:rPr>
        <w:t>emphasising</w:t>
      </w:r>
      <w:r w:rsidRPr="00700B51">
        <w:rPr>
          <w:rFonts w:cstheme="minorHAnsi"/>
        </w:rPr>
        <w:t xml:space="preserve"> the need of offering a flawless mobile experience</w:t>
      </w:r>
      <w:r w:rsidR="00627A1E">
        <w:rPr>
          <w:rFonts w:cstheme="minorHAnsi"/>
        </w:rPr>
        <w:t xml:space="preserve"> </w:t>
      </w:r>
      <w:sdt>
        <w:sdtPr>
          <w:rPr>
            <w:rFonts w:cstheme="minorHAnsi"/>
          </w:rPr>
          <w:id w:val="-1839840844"/>
          <w:citation/>
        </w:sdtPr>
        <w:sdtContent>
          <w:r w:rsidR="00EC4740">
            <w:rPr>
              <w:rFonts w:cstheme="minorHAnsi"/>
            </w:rPr>
            <w:fldChar w:fldCharType="begin"/>
          </w:r>
          <w:r w:rsidR="00EC4740">
            <w:rPr>
              <w:rFonts w:cstheme="minorHAnsi"/>
            </w:rPr>
            <w:instrText xml:space="preserve"> CITATION Sea25 \l 2057 </w:instrText>
          </w:r>
          <w:r w:rsidR="00EC4740">
            <w:rPr>
              <w:rFonts w:cstheme="minorHAnsi"/>
            </w:rPr>
            <w:fldChar w:fldCharType="separate"/>
          </w:r>
          <w:r w:rsidR="00EC4740" w:rsidRPr="00EC4740">
            <w:rPr>
              <w:rFonts w:cstheme="minorHAnsi"/>
              <w:noProof/>
            </w:rPr>
            <w:t>[5]</w:t>
          </w:r>
          <w:r w:rsidR="00EC4740">
            <w:rPr>
              <w:rFonts w:cstheme="minorHAnsi"/>
            </w:rPr>
            <w:fldChar w:fldCharType="end"/>
          </w:r>
        </w:sdtContent>
      </w:sdt>
      <w:r w:rsidRPr="00700B51">
        <w:rPr>
          <w:rFonts w:cstheme="minorHAnsi"/>
        </w:rPr>
        <w:t>.</w:t>
      </w:r>
    </w:p>
    <w:p w14:paraId="09D23F26" w14:textId="49AAB3A2" w:rsidR="00C34541" w:rsidRPr="00C34541" w:rsidRDefault="00C34541" w:rsidP="00C34541">
      <w:pPr>
        <w:jc w:val="center"/>
        <w:rPr>
          <w:rFonts w:cstheme="minorHAnsi"/>
          <w:color w:val="C00000"/>
          <w:u w:val="single"/>
        </w:rPr>
      </w:pPr>
      <w:r>
        <w:rPr>
          <w:rFonts w:cstheme="minorHAnsi"/>
          <w:u w:val="single"/>
        </w:rPr>
        <w:t>Frequency of device use for online shopping</w:t>
      </w:r>
    </w:p>
    <w:p w14:paraId="05AA43A5" w14:textId="01F47D52" w:rsidR="00EB418C" w:rsidRPr="001C77AD" w:rsidRDefault="00EB418C" w:rsidP="00815D05">
      <w:pPr>
        <w:jc w:val="center"/>
        <w:rPr>
          <w:rFonts w:cstheme="minorHAnsi"/>
          <w:color w:val="EE0000"/>
        </w:rPr>
      </w:pPr>
      <w:r w:rsidRPr="001C77AD">
        <w:rPr>
          <w:noProof/>
          <w:color w:val="EE0000"/>
        </w:rPr>
        <w:drawing>
          <wp:inline distT="0" distB="0" distL="0" distR="0" wp14:anchorId="2AF10C5E" wp14:editId="7790D653">
            <wp:extent cx="4762500" cy="1623723"/>
            <wp:effectExtent l="0" t="0" r="0" b="0"/>
            <wp:docPr id="171517874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77224" cy="1628743"/>
                    </a:xfrm>
                    <a:prstGeom prst="rect">
                      <a:avLst/>
                    </a:prstGeom>
                    <a:noFill/>
                    <a:ln>
                      <a:noFill/>
                    </a:ln>
                  </pic:spPr>
                </pic:pic>
              </a:graphicData>
            </a:graphic>
          </wp:inline>
        </w:drawing>
      </w:r>
    </w:p>
    <w:p w14:paraId="5F3A4461" w14:textId="74BC5219" w:rsidR="00511C19" w:rsidRPr="00975586" w:rsidRDefault="00511C19" w:rsidP="00511C19">
      <w:pPr>
        <w:rPr>
          <w:rFonts w:cstheme="minorHAnsi"/>
        </w:rPr>
      </w:pPr>
      <w:r w:rsidRPr="00975586">
        <w:rPr>
          <w:rFonts w:cstheme="minorHAnsi"/>
        </w:rPr>
        <w:t>The</w:t>
      </w:r>
      <w:r w:rsidR="00975586" w:rsidRPr="00975586">
        <w:rPr>
          <w:rFonts w:cstheme="minorHAnsi"/>
        </w:rPr>
        <w:t xml:space="preserve">re is </w:t>
      </w:r>
      <w:r w:rsidR="002B3988">
        <w:rPr>
          <w:rFonts w:cstheme="minorHAnsi"/>
        </w:rPr>
        <w:t>limited</w:t>
      </w:r>
      <w:r w:rsidRPr="00975586">
        <w:rPr>
          <w:rFonts w:cstheme="minorHAnsi"/>
        </w:rPr>
        <w:t xml:space="preserve"> information available on product pages</w:t>
      </w:r>
      <w:r w:rsidR="001E52BC">
        <w:rPr>
          <w:rFonts w:cstheme="minorHAnsi"/>
        </w:rPr>
        <w:t xml:space="preserve"> </w:t>
      </w:r>
      <w:sdt>
        <w:sdtPr>
          <w:rPr>
            <w:rFonts w:cstheme="minorHAnsi"/>
          </w:rPr>
          <w:id w:val="1768268939"/>
          <w:citation/>
        </w:sdtPr>
        <w:sdtContent>
          <w:r w:rsidR="001E52BC">
            <w:rPr>
              <w:rFonts w:cstheme="minorHAnsi"/>
            </w:rPr>
            <w:fldChar w:fldCharType="begin"/>
          </w:r>
          <w:r w:rsidR="001E52BC">
            <w:rPr>
              <w:rFonts w:cstheme="minorHAnsi"/>
            </w:rPr>
            <w:instrText xml:space="preserve"> CITATION Sco23 \l 2057 </w:instrText>
          </w:r>
          <w:r w:rsidR="001E52BC">
            <w:rPr>
              <w:rFonts w:cstheme="minorHAnsi"/>
            </w:rPr>
            <w:fldChar w:fldCharType="separate"/>
          </w:r>
          <w:r w:rsidR="001E52BC" w:rsidRPr="001E52BC">
            <w:rPr>
              <w:rFonts w:cstheme="minorHAnsi"/>
              <w:noProof/>
            </w:rPr>
            <w:t>[6]</w:t>
          </w:r>
          <w:r w:rsidR="001E52BC">
            <w:rPr>
              <w:rFonts w:cstheme="minorHAnsi"/>
            </w:rPr>
            <w:fldChar w:fldCharType="end"/>
          </w:r>
        </w:sdtContent>
      </w:sdt>
      <w:r w:rsidRPr="00975586">
        <w:rPr>
          <w:rFonts w:cstheme="minorHAnsi"/>
        </w:rPr>
        <w:t xml:space="preserve">. When buying organic food items, consumers frequently look for comprehensive information on sustainability practices, </w:t>
      </w:r>
      <w:r w:rsidRPr="00975586">
        <w:rPr>
          <w:rFonts w:cstheme="minorHAnsi"/>
        </w:rPr>
        <w:lastRenderedPageBreak/>
        <w:t>agricultural techniques, ingredient sources, and nutritional benefits. Purchase confidence and trust can be diminished by inadequate information.</w:t>
      </w:r>
    </w:p>
    <w:p w14:paraId="7B950D1D" w14:textId="7F3916DD" w:rsidR="00483AF8" w:rsidRDefault="00511C19" w:rsidP="00511C19">
      <w:pPr>
        <w:rPr>
          <w:rFonts w:cstheme="minorHAnsi"/>
        </w:rPr>
      </w:pPr>
      <w:r w:rsidRPr="00975586">
        <w:rPr>
          <w:rFonts w:cstheme="minorHAnsi"/>
        </w:rPr>
        <w:t>Additionally, the website's origin of ingredients is opaque. Customers that care about the environment and ethics are calling for greater supply chain visibility. HealthyHarvest might not be able to set itself apart from rivals without this information</w:t>
      </w:r>
      <w:r w:rsidR="001E52BC">
        <w:rPr>
          <w:rFonts w:cstheme="minorHAnsi"/>
        </w:rPr>
        <w:t xml:space="preserve"> </w:t>
      </w:r>
      <w:sdt>
        <w:sdtPr>
          <w:rPr>
            <w:rFonts w:cstheme="minorHAnsi"/>
          </w:rPr>
          <w:id w:val="563618924"/>
          <w:citation/>
        </w:sdtPr>
        <w:sdtContent>
          <w:r w:rsidR="001E52BC">
            <w:rPr>
              <w:rFonts w:cstheme="minorHAnsi"/>
            </w:rPr>
            <w:fldChar w:fldCharType="begin"/>
          </w:r>
          <w:r w:rsidR="001E52BC">
            <w:rPr>
              <w:rFonts w:cstheme="minorHAnsi"/>
            </w:rPr>
            <w:instrText xml:space="preserve"> CITATION She19 \l 2057 </w:instrText>
          </w:r>
          <w:r w:rsidR="001E52BC">
            <w:rPr>
              <w:rFonts w:cstheme="minorHAnsi"/>
            </w:rPr>
            <w:fldChar w:fldCharType="separate"/>
          </w:r>
          <w:r w:rsidR="001E52BC" w:rsidRPr="001E52BC">
            <w:rPr>
              <w:rFonts w:cstheme="minorHAnsi"/>
              <w:noProof/>
            </w:rPr>
            <w:t>[7]</w:t>
          </w:r>
          <w:r w:rsidR="001E52BC">
            <w:rPr>
              <w:rFonts w:cstheme="minorHAnsi"/>
            </w:rPr>
            <w:fldChar w:fldCharType="end"/>
          </w:r>
        </w:sdtContent>
      </w:sdt>
      <w:r w:rsidRPr="00975586">
        <w:rPr>
          <w:rFonts w:cstheme="minorHAnsi"/>
        </w:rPr>
        <w:t>.</w:t>
      </w:r>
    </w:p>
    <w:p w14:paraId="1D8A0556" w14:textId="11B3BC71" w:rsidR="00483AF8" w:rsidRPr="00483AF8" w:rsidRDefault="00483AF8" w:rsidP="00511C19">
      <w:pPr>
        <w:rPr>
          <w:rFonts w:cstheme="minorHAnsi"/>
          <w:u w:val="single"/>
        </w:rPr>
      </w:pPr>
      <w:r w:rsidRPr="00483AF8">
        <w:rPr>
          <w:rFonts w:cstheme="minorHAnsi"/>
          <w:u w:val="single"/>
        </w:rPr>
        <w:t>Example of lack of product information:</w:t>
      </w:r>
    </w:p>
    <w:p w14:paraId="595E19C6" w14:textId="4979B91F" w:rsidR="00511C19" w:rsidRPr="00975586" w:rsidRDefault="00483AF8" w:rsidP="00511C19">
      <w:pPr>
        <w:rPr>
          <w:rFonts w:cstheme="minorHAnsi"/>
        </w:rPr>
      </w:pPr>
      <w:r>
        <w:rPr>
          <w:rFonts w:cstheme="minorHAnsi"/>
          <w:noProof/>
        </w:rPr>
        <w:drawing>
          <wp:inline distT="0" distB="0" distL="0" distR="0" wp14:anchorId="7B45314F" wp14:editId="3750F665">
            <wp:extent cx="3970322" cy="2137024"/>
            <wp:effectExtent l="0" t="0" r="5080" b="0"/>
            <wp:docPr id="93708676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086767" name="Picture 93708676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007133" cy="2156837"/>
                    </a:xfrm>
                    <a:prstGeom prst="rect">
                      <a:avLst/>
                    </a:prstGeom>
                  </pic:spPr>
                </pic:pic>
              </a:graphicData>
            </a:graphic>
          </wp:inline>
        </w:drawing>
      </w:r>
    </w:p>
    <w:p w14:paraId="0A0FA749" w14:textId="77B21D81" w:rsidR="00511C19" w:rsidRDefault="00511C19" w:rsidP="00511C19">
      <w:pPr>
        <w:rPr>
          <w:rFonts w:cstheme="minorHAnsi"/>
        </w:rPr>
      </w:pPr>
      <w:r w:rsidRPr="00975586">
        <w:rPr>
          <w:rFonts w:cstheme="minorHAnsi"/>
        </w:rPr>
        <w:t>The perceived worth of items is further diminished by low-quality pictures</w:t>
      </w:r>
      <w:r w:rsidR="00BF6849">
        <w:rPr>
          <w:rFonts w:cstheme="minorHAnsi"/>
        </w:rPr>
        <w:t xml:space="preserve"> </w:t>
      </w:r>
      <w:sdt>
        <w:sdtPr>
          <w:rPr>
            <w:rFonts w:cstheme="minorHAnsi"/>
          </w:rPr>
          <w:id w:val="1971934747"/>
          <w:citation/>
        </w:sdtPr>
        <w:sdtContent>
          <w:r w:rsidR="00BF6849">
            <w:rPr>
              <w:rFonts w:cstheme="minorHAnsi"/>
            </w:rPr>
            <w:fldChar w:fldCharType="begin"/>
          </w:r>
          <w:r w:rsidR="00BF6849">
            <w:rPr>
              <w:rFonts w:cstheme="minorHAnsi"/>
            </w:rPr>
            <w:instrText xml:space="preserve"> CITATION Wir25 \l 2057 </w:instrText>
          </w:r>
          <w:r w:rsidR="00BF6849">
            <w:rPr>
              <w:rFonts w:cstheme="minorHAnsi"/>
            </w:rPr>
            <w:fldChar w:fldCharType="separate"/>
          </w:r>
          <w:r w:rsidR="00BF6849" w:rsidRPr="00BF6849">
            <w:rPr>
              <w:rFonts w:cstheme="minorHAnsi"/>
              <w:noProof/>
            </w:rPr>
            <w:t>[8]</w:t>
          </w:r>
          <w:r w:rsidR="00BF6849">
            <w:rPr>
              <w:rFonts w:cstheme="minorHAnsi"/>
            </w:rPr>
            <w:fldChar w:fldCharType="end"/>
          </w:r>
        </w:sdtContent>
      </w:sdt>
      <w:r w:rsidRPr="00975586">
        <w:rPr>
          <w:rFonts w:cstheme="minorHAnsi"/>
        </w:rPr>
        <w:t>. In e-commerce settings, purchase decisions are heavily influenced by visual display. Customer trust and product appeal might be adversely affected by low-quality photos.</w:t>
      </w:r>
    </w:p>
    <w:p w14:paraId="48EB84B5" w14:textId="2279DF40" w:rsidR="00CA72BC" w:rsidRPr="00CA72BC" w:rsidRDefault="00CA72BC" w:rsidP="00511C19">
      <w:pPr>
        <w:rPr>
          <w:rFonts w:cstheme="minorHAnsi"/>
          <w:u w:val="single"/>
        </w:rPr>
      </w:pPr>
      <w:r w:rsidRPr="00CA72BC">
        <w:rPr>
          <w:rFonts w:cstheme="minorHAnsi"/>
          <w:u w:val="single"/>
        </w:rPr>
        <w:t>Example of poor image quality:</w:t>
      </w:r>
    </w:p>
    <w:p w14:paraId="2E0F248E" w14:textId="6B537096" w:rsidR="00CA72BC" w:rsidRPr="00975586" w:rsidRDefault="00CA72BC" w:rsidP="00511C19">
      <w:pPr>
        <w:rPr>
          <w:rFonts w:cstheme="minorHAnsi"/>
        </w:rPr>
      </w:pPr>
      <w:r>
        <w:rPr>
          <w:rFonts w:cstheme="minorHAnsi"/>
          <w:noProof/>
        </w:rPr>
        <w:drawing>
          <wp:inline distT="0" distB="0" distL="0" distR="0" wp14:anchorId="7B13206D" wp14:editId="61418011">
            <wp:extent cx="2321959" cy="2872643"/>
            <wp:effectExtent l="0" t="0" r="2540" b="0"/>
            <wp:docPr id="10676600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66005" name="Picture 10676600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74307" cy="2937406"/>
                    </a:xfrm>
                    <a:prstGeom prst="rect">
                      <a:avLst/>
                    </a:prstGeom>
                  </pic:spPr>
                </pic:pic>
              </a:graphicData>
            </a:graphic>
          </wp:inline>
        </w:drawing>
      </w:r>
    </w:p>
    <w:p w14:paraId="1568C96C" w14:textId="3D14E0FD" w:rsidR="00511C19" w:rsidRPr="00975586" w:rsidRDefault="00975586" w:rsidP="00511C19">
      <w:pPr>
        <w:rPr>
          <w:rFonts w:cstheme="minorHAnsi"/>
        </w:rPr>
      </w:pPr>
      <w:r w:rsidRPr="00975586">
        <w:rPr>
          <w:rFonts w:cstheme="minorHAnsi"/>
        </w:rPr>
        <w:t>T</w:t>
      </w:r>
      <w:r w:rsidR="00511C19" w:rsidRPr="00975586">
        <w:rPr>
          <w:rFonts w:cstheme="minorHAnsi"/>
        </w:rPr>
        <w:t xml:space="preserve">he checkout procedure is time-consuming and ineffective. Overly complicated checkout procedures lower completed transactions and raise </w:t>
      </w:r>
      <w:r w:rsidRPr="00975586">
        <w:rPr>
          <w:rFonts w:cstheme="minorHAnsi"/>
        </w:rPr>
        <w:t xml:space="preserve">shopping </w:t>
      </w:r>
      <w:r w:rsidR="00511C19" w:rsidRPr="00975586">
        <w:rPr>
          <w:rFonts w:cstheme="minorHAnsi"/>
        </w:rPr>
        <w:t>cart abandonment rates. Consumers often anticipate seamless and speedy transactions.</w:t>
      </w:r>
    </w:p>
    <w:p w14:paraId="230AC15F" w14:textId="0185BFDE" w:rsidR="00511C19" w:rsidRPr="00A53A9B" w:rsidRDefault="00511C19" w:rsidP="00511C19">
      <w:pPr>
        <w:rPr>
          <w:rFonts w:cstheme="minorHAnsi"/>
        </w:rPr>
      </w:pPr>
      <w:r w:rsidRPr="00A53A9B">
        <w:rPr>
          <w:rFonts w:cstheme="minorHAnsi"/>
        </w:rPr>
        <w:lastRenderedPageBreak/>
        <w:t xml:space="preserve">Additionally, there are no personalisation features. Based on customer preferences and browsing habits, modern e-commerce systems often offer customised product recommendations. Opportunities for cross-selling and client retention are </w:t>
      </w:r>
      <w:r w:rsidR="00A53A9B" w:rsidRPr="00A53A9B">
        <w:rPr>
          <w:rFonts w:cstheme="minorHAnsi"/>
        </w:rPr>
        <w:t>lost</w:t>
      </w:r>
      <w:r w:rsidRPr="00A53A9B">
        <w:rPr>
          <w:rFonts w:cstheme="minorHAnsi"/>
        </w:rPr>
        <w:t xml:space="preserve"> in the absence of tailored experiences.</w:t>
      </w:r>
    </w:p>
    <w:p w14:paraId="6EA90D6F" w14:textId="4E9E7C11" w:rsidR="00511C19" w:rsidRPr="00A53A9B" w:rsidRDefault="00511C19" w:rsidP="00511C19">
      <w:pPr>
        <w:rPr>
          <w:rFonts w:cstheme="minorHAnsi"/>
        </w:rPr>
      </w:pPr>
      <w:r w:rsidRPr="00A53A9B">
        <w:rPr>
          <w:rFonts w:cstheme="minorHAnsi"/>
        </w:rPr>
        <w:t>Another issue is accessibility. The website may be challenging for users with visual, cognitive, or movement disabilities to navigate</w:t>
      </w:r>
      <w:r w:rsidR="00BF6849">
        <w:rPr>
          <w:rFonts w:cstheme="minorHAnsi"/>
        </w:rPr>
        <w:t xml:space="preserve"> </w:t>
      </w:r>
      <w:sdt>
        <w:sdtPr>
          <w:rPr>
            <w:rFonts w:cstheme="minorHAnsi"/>
          </w:rPr>
          <w:id w:val="-644429711"/>
          <w:citation/>
        </w:sdtPr>
        <w:sdtContent>
          <w:r w:rsidR="00BF6849">
            <w:rPr>
              <w:rFonts w:cstheme="minorHAnsi"/>
            </w:rPr>
            <w:fldChar w:fldCharType="begin"/>
          </w:r>
          <w:r w:rsidR="00BF6849">
            <w:rPr>
              <w:rFonts w:cstheme="minorHAnsi"/>
            </w:rPr>
            <w:instrText xml:space="preserve"> CITATION W3C24 \l 2057 </w:instrText>
          </w:r>
          <w:r w:rsidR="00BF6849">
            <w:rPr>
              <w:rFonts w:cstheme="minorHAnsi"/>
            </w:rPr>
            <w:fldChar w:fldCharType="separate"/>
          </w:r>
          <w:r w:rsidR="00BF6849" w:rsidRPr="00BF6849">
            <w:rPr>
              <w:rFonts w:cstheme="minorHAnsi"/>
              <w:noProof/>
            </w:rPr>
            <w:t>[9]</w:t>
          </w:r>
          <w:r w:rsidR="00BF6849">
            <w:rPr>
              <w:rFonts w:cstheme="minorHAnsi"/>
            </w:rPr>
            <w:fldChar w:fldCharType="end"/>
          </w:r>
        </w:sdtContent>
      </w:sdt>
      <w:r w:rsidRPr="00A53A9B">
        <w:rPr>
          <w:rFonts w:cstheme="minorHAnsi"/>
        </w:rPr>
        <w:t>. User happiness may suffer and audience reach may be restricted if accessibility guidelines are not followed.</w:t>
      </w:r>
    </w:p>
    <w:p w14:paraId="1462F248" w14:textId="77777777" w:rsidR="0086419E" w:rsidRDefault="00511C19" w:rsidP="00511C19">
      <w:pPr>
        <w:rPr>
          <w:rFonts w:cstheme="minorHAnsi"/>
        </w:rPr>
      </w:pPr>
      <w:r w:rsidRPr="00DB20EC">
        <w:rPr>
          <w:rFonts w:cstheme="minorHAnsi"/>
        </w:rPr>
        <w:t xml:space="preserve">Lastly, there are no trust indications on the website, such customer ratings, </w:t>
      </w:r>
      <w:r w:rsidR="00DB20EC" w:rsidRPr="00DB20EC">
        <w:rPr>
          <w:rFonts w:cstheme="minorHAnsi"/>
        </w:rPr>
        <w:t xml:space="preserve">reviews, and </w:t>
      </w:r>
      <w:r w:rsidRPr="00DB20EC">
        <w:rPr>
          <w:rFonts w:cstheme="minorHAnsi"/>
        </w:rPr>
        <w:t>certificates</w:t>
      </w:r>
      <w:r w:rsidR="00DB20EC" w:rsidRPr="00DB20EC">
        <w:rPr>
          <w:rFonts w:cstheme="minorHAnsi"/>
        </w:rPr>
        <w:t>.</w:t>
      </w:r>
      <w:r w:rsidR="00DB20EC">
        <w:rPr>
          <w:rFonts w:cstheme="minorHAnsi"/>
        </w:rPr>
        <w:t xml:space="preserve"> </w:t>
      </w:r>
      <w:r w:rsidRPr="00DB20EC">
        <w:rPr>
          <w:rFonts w:cstheme="minorHAnsi"/>
        </w:rPr>
        <w:t>These</w:t>
      </w:r>
      <w:r w:rsidRPr="00A53A9B">
        <w:rPr>
          <w:rFonts w:cstheme="minorHAnsi"/>
        </w:rPr>
        <w:t xml:space="preserve"> components offer social proof and have a big impact on judgements made while making purchases online. Poor user experiences and higher bounce rates are further </w:t>
      </w:r>
      <w:r w:rsidR="00700B51">
        <w:rPr>
          <w:rFonts w:cstheme="minorHAnsi"/>
        </w:rPr>
        <w:t>worsened</w:t>
      </w:r>
      <w:r w:rsidRPr="00A53A9B">
        <w:rPr>
          <w:rFonts w:cstheme="minorHAnsi"/>
        </w:rPr>
        <w:t xml:space="preserve"> by slow loading times brought on by large media assets.</w:t>
      </w:r>
    </w:p>
    <w:p w14:paraId="0ACC4C94" w14:textId="2DA5CDF6" w:rsidR="0086419E" w:rsidRPr="0086419E" w:rsidRDefault="0086419E" w:rsidP="00511C19">
      <w:pPr>
        <w:rPr>
          <w:rFonts w:cstheme="minorHAnsi"/>
          <w:u w:val="single"/>
        </w:rPr>
      </w:pPr>
      <w:r w:rsidRPr="0086419E">
        <w:rPr>
          <w:rFonts w:cstheme="minorHAnsi"/>
          <w:u w:val="single"/>
        </w:rPr>
        <w:t>Example of no customer review:</w:t>
      </w:r>
    </w:p>
    <w:p w14:paraId="23257529" w14:textId="1851C799" w:rsidR="00511C19" w:rsidRPr="00511C19" w:rsidRDefault="0086419E" w:rsidP="00511C19">
      <w:pPr>
        <w:rPr>
          <w:rFonts w:cstheme="minorHAnsi"/>
          <w:color w:val="C00000"/>
        </w:rPr>
      </w:pPr>
      <w:r>
        <w:rPr>
          <w:rFonts w:cstheme="minorHAnsi"/>
          <w:noProof/>
          <w:color w:val="C00000"/>
        </w:rPr>
        <w:drawing>
          <wp:inline distT="0" distB="0" distL="0" distR="0" wp14:anchorId="390D00CD" wp14:editId="3739D923">
            <wp:extent cx="2804845" cy="1335950"/>
            <wp:effectExtent l="12700" t="12700" r="14605" b="10795"/>
            <wp:docPr id="182971122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711226" name="Picture 182971122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32404" cy="1349076"/>
                    </a:xfrm>
                    <a:prstGeom prst="rect">
                      <a:avLst/>
                    </a:prstGeom>
                    <a:ln>
                      <a:solidFill>
                        <a:schemeClr val="tx1"/>
                      </a:solidFill>
                    </a:ln>
                  </pic:spPr>
                </pic:pic>
              </a:graphicData>
            </a:graphic>
          </wp:inline>
        </w:drawing>
      </w:r>
    </w:p>
    <w:p w14:paraId="6BC623D5" w14:textId="1192028C" w:rsidR="0025625E" w:rsidRPr="00455836" w:rsidRDefault="0025625E" w:rsidP="00455836">
      <w:pPr>
        <w:pStyle w:val="Heading2"/>
        <w:rPr>
          <w:color w:val="auto"/>
          <w:u w:val="single"/>
        </w:rPr>
      </w:pPr>
      <w:bookmarkStart w:id="4" w:name="_Toc235718937"/>
      <w:r w:rsidRPr="00455836">
        <w:rPr>
          <w:color w:val="auto"/>
          <w:u w:val="single"/>
        </w:rPr>
        <w:t>Proposed Design Solutions</w:t>
      </w:r>
      <w:r w:rsidR="00455836" w:rsidRPr="00455836">
        <w:rPr>
          <w:color w:val="auto"/>
          <w:u w:val="single"/>
        </w:rPr>
        <w:t>:</w:t>
      </w:r>
      <w:bookmarkEnd w:id="4"/>
    </w:p>
    <w:p w14:paraId="6EB618C5" w14:textId="3709C36A" w:rsidR="001C77AD" w:rsidRPr="00C24161" w:rsidRDefault="001C77AD" w:rsidP="001C77AD">
      <w:pPr>
        <w:rPr>
          <w:rFonts w:cstheme="minorHAnsi"/>
          <w:color w:val="000000" w:themeColor="text1"/>
        </w:rPr>
      </w:pPr>
      <w:r w:rsidRPr="00C24161">
        <w:rPr>
          <w:rFonts w:cstheme="minorHAnsi"/>
          <w:color w:val="000000" w:themeColor="text1"/>
        </w:rPr>
        <w:t>The rebuilt website will have a</w:t>
      </w:r>
      <w:r w:rsidR="006F77AA">
        <w:rPr>
          <w:rFonts w:cstheme="minorHAnsi"/>
          <w:color w:val="000000" w:themeColor="text1"/>
        </w:rPr>
        <w:t xml:space="preserve">n improved </w:t>
      </w:r>
      <w:r w:rsidRPr="00C24161">
        <w:rPr>
          <w:rFonts w:cstheme="minorHAnsi"/>
          <w:color w:val="000000" w:themeColor="text1"/>
        </w:rPr>
        <w:t xml:space="preserve">navigation structure centred around categories such as Organic Produce, Pantry Essentials, Prepared Meals, Subscription Boxes, and Sustainability in order to </w:t>
      </w:r>
      <w:r w:rsidR="00C24161" w:rsidRPr="00C24161">
        <w:rPr>
          <w:rFonts w:cstheme="minorHAnsi"/>
          <w:color w:val="000000" w:themeColor="text1"/>
        </w:rPr>
        <w:t>address the</w:t>
      </w:r>
      <w:r w:rsidRPr="00C24161">
        <w:rPr>
          <w:rFonts w:cstheme="minorHAnsi"/>
          <w:color w:val="000000" w:themeColor="text1"/>
        </w:rPr>
        <w:t xml:space="preserve"> navigation difficulties. Breadcrumb navigation and a visible search feature will improve usability even further.</w:t>
      </w:r>
    </w:p>
    <w:p w14:paraId="5AE12989" w14:textId="0B57A8EC" w:rsidR="001C77AD" w:rsidRDefault="006F77AA" w:rsidP="001C77AD">
      <w:pPr>
        <w:rPr>
          <w:rFonts w:cstheme="minorHAnsi"/>
          <w:color w:val="000000" w:themeColor="text1"/>
        </w:rPr>
      </w:pPr>
      <w:r>
        <w:rPr>
          <w:rFonts w:cstheme="minorHAnsi"/>
          <w:color w:val="000000" w:themeColor="text1"/>
        </w:rPr>
        <w:t xml:space="preserve">Next, </w:t>
      </w:r>
      <w:r w:rsidR="001C77AD" w:rsidRPr="00C24161">
        <w:rPr>
          <w:rFonts w:cstheme="minorHAnsi"/>
          <w:color w:val="000000" w:themeColor="text1"/>
        </w:rPr>
        <w:t>A simple layout, a natural colour scheme, and a minimalist style will be used to update the visual appearance. Earthy, beige, and green hues will uphold HealthyHarvest's environmental principles while preserving a polished and reliable appearance.</w:t>
      </w:r>
      <w:r w:rsidR="00C1532E">
        <w:rPr>
          <w:rFonts w:cstheme="minorHAnsi"/>
          <w:color w:val="000000" w:themeColor="text1"/>
        </w:rPr>
        <w:t xml:space="preserve"> Additionally, a recognisable logo has been created to establish brand identity.</w:t>
      </w:r>
    </w:p>
    <w:p w14:paraId="6DDDF671" w14:textId="62D06A98" w:rsidR="00C1532E" w:rsidRPr="00C1532E" w:rsidRDefault="00C1532E" w:rsidP="001C77AD">
      <w:pPr>
        <w:rPr>
          <w:rFonts w:cstheme="minorHAnsi"/>
          <w:color w:val="000000" w:themeColor="text1"/>
          <w:u w:val="single"/>
        </w:rPr>
      </w:pPr>
      <w:r>
        <w:rPr>
          <w:noProof/>
        </w:rPr>
        <w:drawing>
          <wp:anchor distT="0" distB="0" distL="114300" distR="114300" simplePos="0" relativeHeight="251678720" behindDoc="0" locked="0" layoutInCell="1" allowOverlap="1" wp14:anchorId="6F1ED0E9" wp14:editId="58D2796B">
            <wp:simplePos x="0" y="0"/>
            <wp:positionH relativeFrom="margin">
              <wp:posOffset>65455</wp:posOffset>
            </wp:positionH>
            <wp:positionV relativeFrom="paragraph">
              <wp:posOffset>243205</wp:posOffset>
            </wp:positionV>
            <wp:extent cx="1531620" cy="1531620"/>
            <wp:effectExtent l="0" t="0" r="5080" b="5080"/>
            <wp:wrapThrough wrapText="bothSides">
              <wp:wrapPolygon edited="0">
                <wp:start x="8418" y="0"/>
                <wp:lineTo x="6806" y="358"/>
                <wp:lineTo x="2866" y="2328"/>
                <wp:lineTo x="1970" y="4119"/>
                <wp:lineTo x="716" y="5731"/>
                <wp:lineTo x="0" y="8060"/>
                <wp:lineTo x="0" y="12896"/>
                <wp:lineTo x="179" y="14328"/>
                <wp:lineTo x="1612" y="17194"/>
                <wp:lineTo x="4657" y="20239"/>
                <wp:lineTo x="8060" y="21493"/>
                <wp:lineTo x="8418" y="21493"/>
                <wp:lineTo x="13075" y="21493"/>
                <wp:lineTo x="13433" y="21493"/>
                <wp:lineTo x="16836" y="20239"/>
                <wp:lineTo x="20060" y="17194"/>
                <wp:lineTo x="21313" y="14328"/>
                <wp:lineTo x="21493" y="12896"/>
                <wp:lineTo x="21493" y="8060"/>
                <wp:lineTo x="20776" y="5731"/>
                <wp:lineTo x="18806" y="2507"/>
                <wp:lineTo x="14687" y="358"/>
                <wp:lineTo x="13075" y="0"/>
                <wp:lineTo x="8418" y="0"/>
              </wp:wrapPolygon>
            </wp:wrapThrough>
            <wp:docPr id="189510037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100376" name="Picture 1895100376"/>
                    <pic:cNvPicPr/>
                  </pic:nvPicPr>
                  <pic:blipFill rotWithShape="1">
                    <a:blip r:embed="rId19" cstate="print">
                      <a:extLst>
                        <a:ext uri="{28A0092B-C50C-407E-A947-70E740481C1C}">
                          <a14:useLocalDpi xmlns:a14="http://schemas.microsoft.com/office/drawing/2010/main" val="0"/>
                        </a:ext>
                      </a:extLst>
                    </a:blip>
                    <a:srcRect l="14285" t="14022" r="13757" b="14021"/>
                    <a:stretch>
                      <a:fillRect/>
                    </a:stretch>
                  </pic:blipFill>
                  <pic:spPr bwMode="auto">
                    <a:xfrm>
                      <a:off x="0" y="0"/>
                      <a:ext cx="1531620" cy="1531620"/>
                    </a:xfrm>
                    <a:prstGeom prst="ellipse">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1532E">
        <w:rPr>
          <w:rFonts w:cstheme="minorHAnsi"/>
          <w:color w:val="000000" w:themeColor="text1"/>
          <w:u w:val="single"/>
        </w:rPr>
        <w:t>Logo (Produced on Canva)</w:t>
      </w:r>
      <w:r>
        <w:rPr>
          <w:rFonts w:cstheme="minorHAnsi"/>
          <w:color w:val="000000" w:themeColor="text1"/>
          <w:u w:val="single"/>
        </w:rPr>
        <w:t>:</w:t>
      </w:r>
    </w:p>
    <w:p w14:paraId="46BA7A74" w14:textId="58557E05" w:rsidR="00C1532E" w:rsidRPr="00C24161" w:rsidRDefault="00C1532E" w:rsidP="001C77AD">
      <w:pPr>
        <w:rPr>
          <w:rFonts w:cstheme="minorHAnsi"/>
          <w:color w:val="000000" w:themeColor="text1"/>
        </w:rPr>
      </w:pPr>
    </w:p>
    <w:p w14:paraId="275D808E" w14:textId="77777777" w:rsidR="00C1532E" w:rsidRDefault="00C1532E" w:rsidP="001C77AD">
      <w:pPr>
        <w:rPr>
          <w:rFonts w:cstheme="minorHAnsi"/>
          <w:color w:val="000000" w:themeColor="text1"/>
        </w:rPr>
      </w:pPr>
    </w:p>
    <w:p w14:paraId="7669CEBE" w14:textId="77777777" w:rsidR="00C1532E" w:rsidRDefault="00C1532E" w:rsidP="001C77AD">
      <w:pPr>
        <w:rPr>
          <w:rFonts w:cstheme="minorHAnsi"/>
          <w:color w:val="000000" w:themeColor="text1"/>
        </w:rPr>
      </w:pPr>
    </w:p>
    <w:p w14:paraId="677C2A4E" w14:textId="77777777" w:rsidR="00C1532E" w:rsidRDefault="00C1532E" w:rsidP="001C77AD">
      <w:pPr>
        <w:rPr>
          <w:rFonts w:cstheme="minorHAnsi"/>
          <w:color w:val="000000" w:themeColor="text1"/>
        </w:rPr>
      </w:pPr>
    </w:p>
    <w:p w14:paraId="595D477E" w14:textId="77777777" w:rsidR="00C1532E" w:rsidRDefault="00C1532E" w:rsidP="001C77AD">
      <w:pPr>
        <w:rPr>
          <w:rFonts w:cstheme="minorHAnsi"/>
          <w:color w:val="000000" w:themeColor="text1"/>
        </w:rPr>
      </w:pPr>
    </w:p>
    <w:p w14:paraId="723A5527" w14:textId="708A4648" w:rsidR="006F77AA" w:rsidRDefault="006F77AA" w:rsidP="001C77AD">
      <w:pPr>
        <w:rPr>
          <w:rFonts w:cstheme="minorHAnsi"/>
          <w:color w:val="000000" w:themeColor="text1"/>
        </w:rPr>
      </w:pPr>
      <w:r>
        <w:rPr>
          <w:rFonts w:cstheme="minorHAnsi"/>
          <w:color w:val="000000" w:themeColor="text1"/>
        </w:rPr>
        <w:lastRenderedPageBreak/>
        <w:t>Next, o</w:t>
      </w:r>
      <w:r w:rsidR="001C77AD" w:rsidRPr="00C24161">
        <w:rPr>
          <w:rFonts w:cstheme="minorHAnsi"/>
          <w:color w:val="000000" w:themeColor="text1"/>
        </w:rPr>
        <w:t xml:space="preserve">ptimal performance on desktop, tablet, and mobile devices may be guaranteed with a responsive design strategy. Mobile users' accessibility and usability will be enhanced via touch-friendly controls, </w:t>
      </w:r>
      <w:r>
        <w:rPr>
          <w:rFonts w:cstheme="minorHAnsi"/>
          <w:color w:val="000000" w:themeColor="text1"/>
        </w:rPr>
        <w:t xml:space="preserve">correctly sized </w:t>
      </w:r>
      <w:r w:rsidR="001C77AD" w:rsidRPr="00C24161">
        <w:rPr>
          <w:rFonts w:cstheme="minorHAnsi"/>
          <w:color w:val="000000" w:themeColor="text1"/>
        </w:rPr>
        <w:t>pictures, and flexible layouts.</w:t>
      </w:r>
      <w:r>
        <w:rPr>
          <w:rFonts w:cstheme="minorHAnsi"/>
          <w:color w:val="000000" w:themeColor="text1"/>
        </w:rPr>
        <w:t xml:space="preserve"> Following on, p</w:t>
      </w:r>
      <w:r w:rsidR="001C77AD" w:rsidRPr="00B2776E">
        <w:rPr>
          <w:rFonts w:cstheme="minorHAnsi"/>
          <w:color w:val="000000" w:themeColor="text1"/>
        </w:rPr>
        <w:t xml:space="preserve">roduct descriptions, nutritional data, sourcing information, customer feedback, and frequently asked questions will all be included to product pages. Customers will be able to make </w:t>
      </w:r>
      <w:r w:rsidR="00B2776E" w:rsidRPr="00B2776E">
        <w:rPr>
          <w:rFonts w:cstheme="minorHAnsi"/>
          <w:color w:val="000000" w:themeColor="text1"/>
        </w:rPr>
        <w:t xml:space="preserve">better </w:t>
      </w:r>
      <w:r w:rsidR="001C77AD" w:rsidRPr="00B2776E">
        <w:rPr>
          <w:rFonts w:cstheme="minorHAnsi"/>
          <w:color w:val="000000" w:themeColor="text1"/>
        </w:rPr>
        <w:t xml:space="preserve">selections about what to buy </w:t>
      </w:r>
      <w:r w:rsidR="00B2776E" w:rsidRPr="00B2776E">
        <w:rPr>
          <w:rFonts w:cstheme="minorHAnsi"/>
          <w:color w:val="000000" w:themeColor="text1"/>
        </w:rPr>
        <w:t>due</w:t>
      </w:r>
      <w:r w:rsidR="001C77AD" w:rsidRPr="00B2776E">
        <w:rPr>
          <w:rFonts w:cstheme="minorHAnsi"/>
          <w:color w:val="000000" w:themeColor="text1"/>
        </w:rPr>
        <w:t xml:space="preserve"> to this extra knowledge.</w:t>
      </w:r>
      <w:r>
        <w:rPr>
          <w:rFonts w:cstheme="minorHAnsi"/>
          <w:color w:val="000000" w:themeColor="text1"/>
        </w:rPr>
        <w:t xml:space="preserve"> Moreover, b</w:t>
      </w:r>
      <w:r w:rsidR="001C77AD" w:rsidRPr="00B2776E">
        <w:rPr>
          <w:rFonts w:cstheme="minorHAnsi"/>
          <w:color w:val="000000" w:themeColor="text1"/>
        </w:rPr>
        <w:t xml:space="preserve">y highlighting supplier relationships, agricultural methods, and sustainability pledges, </w:t>
      </w:r>
      <w:r w:rsidR="00B2776E" w:rsidRPr="00B2776E">
        <w:rPr>
          <w:rFonts w:cstheme="minorHAnsi"/>
          <w:color w:val="000000" w:themeColor="text1"/>
        </w:rPr>
        <w:t>the transparency of ingredient sourcing will be improved.</w:t>
      </w:r>
      <w:r w:rsidR="00B2776E">
        <w:rPr>
          <w:rFonts w:cstheme="minorHAnsi"/>
          <w:color w:val="000000" w:themeColor="text1"/>
        </w:rPr>
        <w:t xml:space="preserve"> </w:t>
      </w:r>
      <w:r>
        <w:rPr>
          <w:rFonts w:cstheme="minorHAnsi"/>
          <w:color w:val="000000" w:themeColor="text1"/>
        </w:rPr>
        <w:t>Also, c</w:t>
      </w:r>
      <w:r w:rsidR="001C77AD" w:rsidRPr="00B2776E">
        <w:rPr>
          <w:rFonts w:cstheme="minorHAnsi"/>
          <w:color w:val="000000" w:themeColor="text1"/>
        </w:rPr>
        <w:t>ustomer confidence may be increased by interactive features like supplier profiles and farm stories.</w:t>
      </w:r>
      <w:r>
        <w:rPr>
          <w:rFonts w:cstheme="minorHAnsi"/>
          <w:color w:val="000000" w:themeColor="text1"/>
        </w:rPr>
        <w:t xml:space="preserve"> </w:t>
      </w:r>
    </w:p>
    <w:p w14:paraId="17AE3DE3" w14:textId="22D542F8" w:rsidR="001C77AD" w:rsidRPr="0034706B" w:rsidRDefault="006F77AA" w:rsidP="001C77AD">
      <w:pPr>
        <w:rPr>
          <w:rFonts w:cstheme="minorHAnsi"/>
          <w:color w:val="000000" w:themeColor="text1"/>
        </w:rPr>
      </w:pPr>
      <w:r>
        <w:rPr>
          <w:rFonts w:cstheme="minorHAnsi"/>
          <w:color w:val="000000" w:themeColor="text1"/>
        </w:rPr>
        <w:t>Next, e</w:t>
      </w:r>
      <w:r w:rsidR="001C77AD" w:rsidRPr="00B2776E">
        <w:rPr>
          <w:rFonts w:cstheme="minorHAnsi"/>
          <w:color w:val="000000" w:themeColor="text1"/>
        </w:rPr>
        <w:t xml:space="preserve">xpert, high-quality photos will be used all across the website. Authentic imagery and consistent visual branding can enhance product appeal and </w:t>
      </w:r>
      <w:r w:rsidR="00B2776E" w:rsidRPr="00B2776E">
        <w:rPr>
          <w:rFonts w:cstheme="minorHAnsi"/>
          <w:color w:val="000000" w:themeColor="text1"/>
        </w:rPr>
        <w:t>create</w:t>
      </w:r>
      <w:r w:rsidR="001C77AD" w:rsidRPr="00B2776E">
        <w:rPr>
          <w:rFonts w:cstheme="minorHAnsi"/>
          <w:color w:val="000000" w:themeColor="text1"/>
        </w:rPr>
        <w:t xml:space="preserve"> closer emotional bonds with consumers.</w:t>
      </w:r>
      <w:r>
        <w:rPr>
          <w:rFonts w:cstheme="minorHAnsi"/>
          <w:color w:val="000000" w:themeColor="text1"/>
        </w:rPr>
        <w:t xml:space="preserve"> </w:t>
      </w:r>
      <w:r w:rsidR="001C77AD" w:rsidRPr="00B2776E">
        <w:rPr>
          <w:rFonts w:cstheme="minorHAnsi"/>
          <w:color w:val="000000" w:themeColor="text1"/>
        </w:rPr>
        <w:t xml:space="preserve">A streamlined multi-step procedure will expedite the checkout process. Conversion rates will increase and </w:t>
      </w:r>
      <w:r w:rsidR="00B2776E" w:rsidRPr="00B2776E">
        <w:rPr>
          <w:rFonts w:cstheme="minorHAnsi"/>
          <w:color w:val="000000" w:themeColor="text1"/>
        </w:rPr>
        <w:t>issues</w:t>
      </w:r>
      <w:r w:rsidR="001C77AD" w:rsidRPr="00B2776E">
        <w:rPr>
          <w:rFonts w:cstheme="minorHAnsi"/>
          <w:color w:val="000000" w:themeColor="text1"/>
        </w:rPr>
        <w:t xml:space="preserve"> will be decreased with features like guest checkout, stored payment methods, and progress indications.</w:t>
      </w:r>
    </w:p>
    <w:p w14:paraId="56889943" w14:textId="76B5685D" w:rsidR="001C77AD" w:rsidRPr="00580190" w:rsidRDefault="001C77AD" w:rsidP="001C77AD">
      <w:pPr>
        <w:rPr>
          <w:rFonts w:cstheme="minorHAnsi"/>
          <w:color w:val="000000" w:themeColor="text1"/>
        </w:rPr>
      </w:pPr>
      <w:r w:rsidRPr="00580190">
        <w:rPr>
          <w:rFonts w:cstheme="minorHAnsi"/>
          <w:color w:val="000000" w:themeColor="text1"/>
        </w:rPr>
        <w:t xml:space="preserve">The website will provide personalised suggestions based on past browsing and buying activity. </w:t>
      </w:r>
      <w:r w:rsidR="006F77AA" w:rsidRPr="00580190">
        <w:rPr>
          <w:rFonts w:cstheme="minorHAnsi"/>
          <w:color w:val="000000" w:themeColor="text1"/>
        </w:rPr>
        <w:t>Subscription recommendations</w:t>
      </w:r>
      <w:r w:rsidRPr="00580190">
        <w:rPr>
          <w:rFonts w:cstheme="minorHAnsi"/>
          <w:color w:val="000000" w:themeColor="text1"/>
        </w:rPr>
        <w:t xml:space="preserve"> </w:t>
      </w:r>
      <w:r w:rsidR="006F77AA">
        <w:rPr>
          <w:rFonts w:cstheme="minorHAnsi"/>
          <w:color w:val="000000" w:themeColor="text1"/>
        </w:rPr>
        <w:t xml:space="preserve">and </w:t>
      </w:r>
      <w:r w:rsidRPr="00580190">
        <w:rPr>
          <w:rFonts w:cstheme="minorHAnsi"/>
          <w:color w:val="000000" w:themeColor="text1"/>
        </w:rPr>
        <w:t>commonly bought combos, and suggested goods can raise the average order value.</w:t>
      </w:r>
      <w:r w:rsidR="006F77AA">
        <w:rPr>
          <w:rFonts w:cstheme="minorHAnsi"/>
          <w:color w:val="000000" w:themeColor="text1"/>
        </w:rPr>
        <w:t xml:space="preserve"> Alongside that, a</w:t>
      </w:r>
      <w:r w:rsidRPr="00580190">
        <w:rPr>
          <w:rFonts w:cstheme="minorHAnsi"/>
          <w:color w:val="000000" w:themeColor="text1"/>
        </w:rPr>
        <w:t xml:space="preserve">ppropriate colour contrast ratios, </w:t>
      </w:r>
      <w:r w:rsidRPr="003A66BD">
        <w:rPr>
          <w:rFonts w:cstheme="minorHAnsi"/>
          <w:color w:val="000000" w:themeColor="text1"/>
        </w:rPr>
        <w:t>keyboard navigation assistance, alternate text for pictures, and adherence to Web Content Accessibility Guidelines (WCAG) are</w:t>
      </w:r>
      <w:r w:rsidRPr="00580190">
        <w:rPr>
          <w:rFonts w:cstheme="minorHAnsi"/>
          <w:color w:val="000000" w:themeColor="text1"/>
        </w:rPr>
        <w:t xml:space="preserve"> all examples of accessibility enhancements</w:t>
      </w:r>
      <w:r w:rsidR="003A66BD">
        <w:rPr>
          <w:rFonts w:cstheme="minorHAnsi"/>
          <w:color w:val="000000" w:themeColor="text1"/>
        </w:rPr>
        <w:t xml:space="preserve"> </w:t>
      </w:r>
      <w:sdt>
        <w:sdtPr>
          <w:rPr>
            <w:rFonts w:cstheme="minorHAnsi"/>
          </w:rPr>
          <w:id w:val="-2118431604"/>
          <w:citation/>
        </w:sdtPr>
        <w:sdtContent>
          <w:r w:rsidR="003A66BD">
            <w:rPr>
              <w:rFonts w:cstheme="minorHAnsi"/>
            </w:rPr>
            <w:fldChar w:fldCharType="begin"/>
          </w:r>
          <w:r w:rsidR="003A66BD">
            <w:rPr>
              <w:rFonts w:cstheme="minorHAnsi"/>
            </w:rPr>
            <w:instrText xml:space="preserve"> CITATION W3C24 \l 2057 </w:instrText>
          </w:r>
          <w:r w:rsidR="003A66BD">
            <w:rPr>
              <w:rFonts w:cstheme="minorHAnsi"/>
            </w:rPr>
            <w:fldChar w:fldCharType="separate"/>
          </w:r>
          <w:r w:rsidR="003A66BD" w:rsidRPr="00BF6849">
            <w:rPr>
              <w:rFonts w:cstheme="minorHAnsi"/>
              <w:noProof/>
            </w:rPr>
            <w:t>[9]</w:t>
          </w:r>
          <w:r w:rsidR="003A66BD">
            <w:rPr>
              <w:rFonts w:cstheme="minorHAnsi"/>
            </w:rPr>
            <w:fldChar w:fldCharType="end"/>
          </w:r>
        </w:sdtContent>
      </w:sdt>
      <w:r w:rsidRPr="00580190">
        <w:rPr>
          <w:rFonts w:cstheme="minorHAnsi"/>
          <w:color w:val="000000" w:themeColor="text1"/>
        </w:rPr>
        <w:t xml:space="preserve">. </w:t>
      </w:r>
      <w:r w:rsidR="00580190" w:rsidRPr="00580190">
        <w:rPr>
          <w:rFonts w:cstheme="minorHAnsi"/>
          <w:color w:val="000000" w:themeColor="text1"/>
        </w:rPr>
        <w:t>These enhancements will ensure of an inclusive user experience.</w:t>
      </w:r>
    </w:p>
    <w:p w14:paraId="23B07EF4" w14:textId="106FC6C6" w:rsidR="0025625E" w:rsidRPr="006F77AA" w:rsidRDefault="006F77AA">
      <w:pPr>
        <w:rPr>
          <w:rFonts w:cstheme="minorHAnsi"/>
          <w:color w:val="000000" w:themeColor="text1"/>
        </w:rPr>
      </w:pPr>
      <w:r>
        <w:rPr>
          <w:rFonts w:cstheme="minorHAnsi"/>
          <w:color w:val="000000" w:themeColor="text1"/>
        </w:rPr>
        <w:t>Importantly, c</w:t>
      </w:r>
      <w:r w:rsidR="001C77AD" w:rsidRPr="00580190">
        <w:rPr>
          <w:rFonts w:cstheme="minorHAnsi"/>
          <w:color w:val="000000" w:themeColor="text1"/>
        </w:rPr>
        <w:t>ustomer reviews, sustainability certificates, secure payment badges, and testimonials will all be used as trust signals</w:t>
      </w:r>
      <w:r w:rsidR="00974151">
        <w:rPr>
          <w:rFonts w:cstheme="minorHAnsi"/>
          <w:color w:val="000000" w:themeColor="text1"/>
        </w:rPr>
        <w:t xml:space="preserve"> </w:t>
      </w:r>
      <w:sdt>
        <w:sdtPr>
          <w:rPr>
            <w:rFonts w:cstheme="minorHAnsi"/>
            <w:color w:val="000000" w:themeColor="text1"/>
          </w:rPr>
          <w:id w:val="1759021170"/>
          <w:citation/>
        </w:sdtPr>
        <w:sdtContent>
          <w:r w:rsidR="00974151">
            <w:rPr>
              <w:rFonts w:cstheme="minorHAnsi"/>
              <w:color w:val="000000" w:themeColor="text1"/>
            </w:rPr>
            <w:fldChar w:fldCharType="begin"/>
          </w:r>
          <w:r w:rsidR="00974151">
            <w:rPr>
              <w:rFonts w:cstheme="minorHAnsi"/>
              <w:color w:val="000000" w:themeColor="text1"/>
            </w:rPr>
            <w:instrText xml:space="preserve"> CITATION Ado24 \l 2057 </w:instrText>
          </w:r>
          <w:r w:rsidR="00974151">
            <w:rPr>
              <w:rFonts w:cstheme="minorHAnsi"/>
              <w:color w:val="000000" w:themeColor="text1"/>
            </w:rPr>
            <w:fldChar w:fldCharType="separate"/>
          </w:r>
          <w:r w:rsidR="00974151" w:rsidRPr="00974151">
            <w:rPr>
              <w:rFonts w:cstheme="minorHAnsi"/>
              <w:noProof/>
              <w:color w:val="000000" w:themeColor="text1"/>
            </w:rPr>
            <w:t>[10]</w:t>
          </w:r>
          <w:r w:rsidR="00974151">
            <w:rPr>
              <w:rFonts w:cstheme="minorHAnsi"/>
              <w:color w:val="000000" w:themeColor="text1"/>
            </w:rPr>
            <w:fldChar w:fldCharType="end"/>
          </w:r>
        </w:sdtContent>
      </w:sdt>
      <w:r w:rsidR="001C77AD" w:rsidRPr="00580190">
        <w:rPr>
          <w:rFonts w:cstheme="minorHAnsi"/>
          <w:color w:val="000000" w:themeColor="text1"/>
        </w:rPr>
        <w:t xml:space="preserve">. These components will boost consumer confidence </w:t>
      </w:r>
      <w:r w:rsidR="00580190" w:rsidRPr="00580190">
        <w:rPr>
          <w:rFonts w:cstheme="minorHAnsi"/>
          <w:color w:val="000000" w:themeColor="text1"/>
        </w:rPr>
        <w:t xml:space="preserve">of the e-commerce platform </w:t>
      </w:r>
      <w:r w:rsidR="001C77AD" w:rsidRPr="00580190">
        <w:rPr>
          <w:rFonts w:cstheme="minorHAnsi"/>
          <w:color w:val="000000" w:themeColor="text1"/>
        </w:rPr>
        <w:t xml:space="preserve">and </w:t>
      </w:r>
      <w:r w:rsidR="00580190" w:rsidRPr="00580190">
        <w:rPr>
          <w:rFonts w:cstheme="minorHAnsi"/>
          <w:color w:val="000000" w:themeColor="text1"/>
        </w:rPr>
        <w:t xml:space="preserve">brand, therefore </w:t>
      </w:r>
      <w:r w:rsidR="001C77AD" w:rsidRPr="00580190">
        <w:rPr>
          <w:rFonts w:cstheme="minorHAnsi"/>
          <w:color w:val="000000" w:themeColor="text1"/>
        </w:rPr>
        <w:t>encourag</w:t>
      </w:r>
      <w:r w:rsidR="00580190" w:rsidRPr="00580190">
        <w:rPr>
          <w:rFonts w:cstheme="minorHAnsi"/>
          <w:color w:val="000000" w:themeColor="text1"/>
        </w:rPr>
        <w:t>ing</w:t>
      </w:r>
      <w:r w:rsidR="001C77AD" w:rsidRPr="00580190">
        <w:rPr>
          <w:rFonts w:cstheme="minorHAnsi"/>
          <w:color w:val="000000" w:themeColor="text1"/>
        </w:rPr>
        <w:t xml:space="preserve"> purchases.</w:t>
      </w:r>
      <w:r w:rsidR="0025625E">
        <w:br w:type="page"/>
      </w:r>
    </w:p>
    <w:p w14:paraId="72A7B211" w14:textId="78AC65D5" w:rsidR="0025625E" w:rsidRPr="00455836" w:rsidRDefault="0025625E" w:rsidP="00455836">
      <w:pPr>
        <w:pStyle w:val="Heading1"/>
        <w:rPr>
          <w:color w:val="auto"/>
          <w:u w:val="single"/>
        </w:rPr>
      </w:pPr>
      <w:bookmarkStart w:id="5" w:name="_Toc235718938"/>
      <w:r w:rsidRPr="00455836">
        <w:rPr>
          <w:color w:val="auto"/>
          <w:u w:val="single"/>
        </w:rPr>
        <w:lastRenderedPageBreak/>
        <w:t>Responsive Design Implementation</w:t>
      </w:r>
      <w:r w:rsidR="00455836" w:rsidRPr="00455836">
        <w:rPr>
          <w:color w:val="auto"/>
          <w:u w:val="single"/>
        </w:rPr>
        <w:t>:</w:t>
      </w:r>
      <w:bookmarkEnd w:id="5"/>
    </w:p>
    <w:p w14:paraId="71F9AE9C" w14:textId="77777777" w:rsidR="00864069" w:rsidRPr="008D76D5" w:rsidRDefault="00864069" w:rsidP="00864069">
      <w:pPr>
        <w:rPr>
          <w:color w:val="000000" w:themeColor="text1"/>
        </w:rPr>
      </w:pPr>
      <w:r w:rsidRPr="008D76D5">
        <w:rPr>
          <w:color w:val="000000" w:themeColor="text1"/>
        </w:rPr>
        <w:t>One of the most important requirements for modern e-commerce websites is responsive design. It describes a website's capacity to dynamically adjust to various screen sizes, devices, and orientations while preserving usability and visual coherence.</w:t>
      </w:r>
    </w:p>
    <w:p w14:paraId="12AC8844" w14:textId="06926BEE" w:rsidR="00864069" w:rsidRPr="008D76D5" w:rsidRDefault="00864069" w:rsidP="00864069">
      <w:pPr>
        <w:rPr>
          <w:color w:val="000000" w:themeColor="text1"/>
        </w:rPr>
      </w:pPr>
      <w:r w:rsidRPr="008D76D5">
        <w:rPr>
          <w:color w:val="000000" w:themeColor="text1"/>
        </w:rPr>
        <w:t>The growing</w:t>
      </w:r>
      <w:r w:rsidR="008D76D5" w:rsidRPr="008D76D5">
        <w:rPr>
          <w:color w:val="000000" w:themeColor="text1"/>
        </w:rPr>
        <w:t xml:space="preserve"> usage</w:t>
      </w:r>
      <w:r w:rsidRPr="008D76D5">
        <w:rPr>
          <w:color w:val="000000" w:themeColor="text1"/>
        </w:rPr>
        <w:t xml:space="preserve"> of mobile commerce emphasises how crucial responsive design is. Smartphones are widely used by consumers to explore items, compare prices, and make purchases. Websites that don't offer mobile-friendly experiences run the risk of losing prospective clients to other businesses.</w:t>
      </w:r>
    </w:p>
    <w:p w14:paraId="5913BDD3" w14:textId="5C1EEB24" w:rsidR="00864069" w:rsidRPr="0034706B" w:rsidRDefault="00864069" w:rsidP="00864069">
      <w:pPr>
        <w:rPr>
          <w:color w:val="C00000"/>
        </w:rPr>
      </w:pPr>
      <w:r w:rsidRPr="008D76D5">
        <w:rPr>
          <w:color w:val="000000" w:themeColor="text1"/>
        </w:rPr>
        <w:t>By guaranteeing that information is available and simple to use on all types of devices, responsive design greatly enhances user experience</w:t>
      </w:r>
      <w:r w:rsidR="00865FD1">
        <w:rPr>
          <w:color w:val="000000" w:themeColor="text1"/>
        </w:rPr>
        <w:t xml:space="preserve"> </w:t>
      </w:r>
      <w:sdt>
        <w:sdtPr>
          <w:rPr>
            <w:color w:val="000000" w:themeColor="text1"/>
          </w:rPr>
          <w:id w:val="2017645490"/>
          <w:citation/>
        </w:sdtPr>
        <w:sdtContent>
          <w:r w:rsidR="00865FD1">
            <w:rPr>
              <w:color w:val="000000" w:themeColor="text1"/>
            </w:rPr>
            <w:fldChar w:fldCharType="begin"/>
          </w:r>
          <w:r w:rsidR="00865FD1">
            <w:rPr>
              <w:color w:val="000000" w:themeColor="text1"/>
            </w:rPr>
            <w:instrText xml:space="preserve"> CITATION W3C26 \l 2057 </w:instrText>
          </w:r>
          <w:r w:rsidR="00865FD1">
            <w:rPr>
              <w:color w:val="000000" w:themeColor="text1"/>
            </w:rPr>
            <w:fldChar w:fldCharType="separate"/>
          </w:r>
          <w:r w:rsidR="00865FD1" w:rsidRPr="00865FD1">
            <w:rPr>
              <w:noProof/>
              <w:color w:val="000000" w:themeColor="text1"/>
            </w:rPr>
            <w:t>[11]</w:t>
          </w:r>
          <w:r w:rsidR="00865FD1">
            <w:rPr>
              <w:color w:val="000000" w:themeColor="text1"/>
            </w:rPr>
            <w:fldChar w:fldCharType="end"/>
          </w:r>
        </w:sdtContent>
      </w:sdt>
      <w:r w:rsidRPr="008D76D5">
        <w:rPr>
          <w:color w:val="000000" w:themeColor="text1"/>
        </w:rPr>
        <w:t xml:space="preserve">. Users may engage with material pleasantly without unnecessary zooming or horizontal scrolling </w:t>
      </w:r>
      <w:r w:rsidR="008D76D5" w:rsidRPr="008D76D5">
        <w:rPr>
          <w:color w:val="000000" w:themeColor="text1"/>
        </w:rPr>
        <w:t>due</w:t>
      </w:r>
      <w:r w:rsidRPr="008D76D5">
        <w:rPr>
          <w:color w:val="000000" w:themeColor="text1"/>
        </w:rPr>
        <w:t xml:space="preserve"> to flexible grids, responsive graphics, and adaptive layouts.</w:t>
      </w:r>
    </w:p>
    <w:p w14:paraId="0A15DAC5" w14:textId="5DC6234D" w:rsidR="00864069" w:rsidRPr="00864069" w:rsidRDefault="00864069" w:rsidP="00864069">
      <w:pPr>
        <w:rPr>
          <w:color w:val="C00000"/>
        </w:rPr>
      </w:pPr>
      <w:r w:rsidRPr="00C1268F">
        <w:rPr>
          <w:color w:val="000000" w:themeColor="text1"/>
        </w:rPr>
        <w:t xml:space="preserve">Responsive design may boost conversion rates from a commercial standpoint. Customers may </w:t>
      </w:r>
      <w:r w:rsidRPr="00865FD1">
        <w:rPr>
          <w:color w:val="000000" w:themeColor="text1"/>
        </w:rPr>
        <w:t>make purchases quickly and with less annoyance when they have a flawless mobile shopping experience.</w:t>
      </w:r>
      <w:r w:rsidR="00C1268F" w:rsidRPr="00865FD1">
        <w:rPr>
          <w:color w:val="000000" w:themeColor="text1"/>
        </w:rPr>
        <w:t xml:space="preserve"> A</w:t>
      </w:r>
      <w:r w:rsidRPr="00865FD1">
        <w:rPr>
          <w:color w:val="000000" w:themeColor="text1"/>
        </w:rPr>
        <w:t>ccording to research</w:t>
      </w:r>
      <w:r w:rsidR="00C1268F" w:rsidRPr="00865FD1">
        <w:rPr>
          <w:color w:val="000000" w:themeColor="text1"/>
        </w:rPr>
        <w:t xml:space="preserve"> sales success and mobile usability are positively correlated</w:t>
      </w:r>
      <w:r w:rsidR="00865FD1" w:rsidRPr="00865FD1">
        <w:rPr>
          <w:color w:val="000000" w:themeColor="text1"/>
        </w:rPr>
        <w:t xml:space="preserve"> </w:t>
      </w:r>
      <w:sdt>
        <w:sdtPr>
          <w:rPr>
            <w:color w:val="000000" w:themeColor="text1"/>
          </w:rPr>
          <w:id w:val="529691393"/>
          <w:citation/>
        </w:sdtPr>
        <w:sdtContent>
          <w:r w:rsidR="00865FD1" w:rsidRPr="00865FD1">
            <w:rPr>
              <w:color w:val="000000" w:themeColor="text1"/>
            </w:rPr>
            <w:fldChar w:fldCharType="begin"/>
          </w:r>
          <w:r w:rsidR="00865FD1" w:rsidRPr="00865FD1">
            <w:rPr>
              <w:color w:val="000000" w:themeColor="text1"/>
            </w:rPr>
            <w:instrText xml:space="preserve"> CITATION Naw24 \l 2057 </w:instrText>
          </w:r>
          <w:r w:rsidR="00865FD1" w:rsidRPr="00865FD1">
            <w:rPr>
              <w:color w:val="000000" w:themeColor="text1"/>
            </w:rPr>
            <w:fldChar w:fldCharType="separate"/>
          </w:r>
          <w:r w:rsidR="00865FD1" w:rsidRPr="00865FD1">
            <w:rPr>
              <w:noProof/>
              <w:color w:val="000000" w:themeColor="text1"/>
            </w:rPr>
            <w:t>[12]</w:t>
          </w:r>
          <w:r w:rsidR="00865FD1" w:rsidRPr="00865FD1">
            <w:rPr>
              <w:color w:val="000000" w:themeColor="text1"/>
            </w:rPr>
            <w:fldChar w:fldCharType="end"/>
          </w:r>
        </w:sdtContent>
      </w:sdt>
      <w:r w:rsidRPr="00865FD1">
        <w:rPr>
          <w:color w:val="000000" w:themeColor="text1"/>
        </w:rPr>
        <w:t>.</w:t>
      </w:r>
    </w:p>
    <w:p w14:paraId="03767144" w14:textId="2CCCDE36" w:rsidR="00864069" w:rsidRPr="00864069" w:rsidRDefault="00864069" w:rsidP="00864069">
      <w:pPr>
        <w:rPr>
          <w:color w:val="C00000"/>
        </w:rPr>
      </w:pPr>
      <w:r w:rsidRPr="008F29E1">
        <w:rPr>
          <w:color w:val="000000" w:themeColor="text1"/>
        </w:rPr>
        <w:t>Search engine optimisation (SEO) benefits from responsive design. When ranking websites, search engines give preference to those that are mobile-friendly. As a result, responsive websites frequently see a boost in organic traffic and exposure</w:t>
      </w:r>
      <w:r w:rsidR="00445BDA">
        <w:rPr>
          <w:color w:val="000000" w:themeColor="text1"/>
        </w:rPr>
        <w:t xml:space="preserve"> </w:t>
      </w:r>
      <w:sdt>
        <w:sdtPr>
          <w:rPr>
            <w:color w:val="000000" w:themeColor="text1"/>
          </w:rPr>
          <w:id w:val="-1668468903"/>
          <w:citation/>
        </w:sdtPr>
        <w:sdtContent>
          <w:r w:rsidR="00445BDA">
            <w:rPr>
              <w:color w:val="000000" w:themeColor="text1"/>
            </w:rPr>
            <w:fldChar w:fldCharType="begin"/>
          </w:r>
          <w:r w:rsidR="00445BDA">
            <w:rPr>
              <w:color w:val="000000" w:themeColor="text1"/>
            </w:rPr>
            <w:instrText xml:space="preserve"> CITATION Alt26 \l 2057 </w:instrText>
          </w:r>
          <w:r w:rsidR="00445BDA">
            <w:rPr>
              <w:color w:val="000000" w:themeColor="text1"/>
            </w:rPr>
            <w:fldChar w:fldCharType="separate"/>
          </w:r>
          <w:r w:rsidR="00445BDA" w:rsidRPr="00445BDA">
            <w:rPr>
              <w:noProof/>
              <w:color w:val="000000" w:themeColor="text1"/>
            </w:rPr>
            <w:t>[13]</w:t>
          </w:r>
          <w:r w:rsidR="00445BDA">
            <w:rPr>
              <w:color w:val="000000" w:themeColor="text1"/>
            </w:rPr>
            <w:fldChar w:fldCharType="end"/>
          </w:r>
        </w:sdtContent>
      </w:sdt>
      <w:r w:rsidRPr="008F29E1">
        <w:rPr>
          <w:color w:val="000000" w:themeColor="text1"/>
        </w:rPr>
        <w:t>.</w:t>
      </w:r>
    </w:p>
    <w:p w14:paraId="54F8A483" w14:textId="71E3EBEE" w:rsidR="00864069" w:rsidRPr="0034706B" w:rsidRDefault="00864069" w:rsidP="00864069">
      <w:pPr>
        <w:rPr>
          <w:color w:val="C00000"/>
        </w:rPr>
      </w:pPr>
      <w:r w:rsidRPr="006877E1">
        <w:rPr>
          <w:color w:val="000000" w:themeColor="text1"/>
        </w:rPr>
        <w:t>Responsive implementation will let HealthyHarvest engage customers on many devices. Customers may use mobile devices to find items, tablets to continue browsing, and desktop PCs to finish transactions. Customer satisfaction and brand loyalty are increased when all platforms offer a uniform experience.</w:t>
      </w:r>
    </w:p>
    <w:p w14:paraId="5C1CD4EF" w14:textId="1ECC6555" w:rsidR="00354DAC" w:rsidRPr="00354DAC" w:rsidRDefault="00354DAC" w:rsidP="00354DAC">
      <w:pPr>
        <w:rPr>
          <w:color w:val="C00000"/>
        </w:rPr>
      </w:pPr>
      <w:r w:rsidRPr="008934F8">
        <w:rPr>
          <w:color w:val="000000" w:themeColor="text1"/>
        </w:rPr>
        <w:t>Additionally, by taking into account different user preferences and device capabilities, responsive design promotes accessibility. Usability for a variety of audiences is ensured by appropriately resizing text, buttons, and graphics</w:t>
      </w:r>
      <w:r w:rsidR="00934F2E">
        <w:rPr>
          <w:color w:val="000000" w:themeColor="text1"/>
        </w:rPr>
        <w:t xml:space="preserve"> </w:t>
      </w:r>
      <w:sdt>
        <w:sdtPr>
          <w:rPr>
            <w:color w:val="000000" w:themeColor="text1"/>
          </w:rPr>
          <w:id w:val="79110960"/>
          <w:citation/>
        </w:sdtPr>
        <w:sdtContent>
          <w:r w:rsidR="00934F2E">
            <w:rPr>
              <w:color w:val="000000" w:themeColor="text1"/>
            </w:rPr>
            <w:fldChar w:fldCharType="begin"/>
          </w:r>
          <w:r w:rsidR="00934F2E">
            <w:rPr>
              <w:color w:val="000000" w:themeColor="text1"/>
            </w:rPr>
            <w:instrText xml:space="preserve"> CITATION W3C26 \l 2057 </w:instrText>
          </w:r>
          <w:r w:rsidR="00934F2E">
            <w:rPr>
              <w:color w:val="000000" w:themeColor="text1"/>
            </w:rPr>
            <w:fldChar w:fldCharType="separate"/>
          </w:r>
          <w:r w:rsidR="00934F2E" w:rsidRPr="00865FD1">
            <w:rPr>
              <w:noProof/>
              <w:color w:val="000000" w:themeColor="text1"/>
            </w:rPr>
            <w:t>[11]</w:t>
          </w:r>
          <w:r w:rsidR="00934F2E">
            <w:rPr>
              <w:color w:val="000000" w:themeColor="text1"/>
            </w:rPr>
            <w:fldChar w:fldCharType="end"/>
          </w:r>
        </w:sdtContent>
      </w:sdt>
      <w:r w:rsidRPr="008934F8">
        <w:rPr>
          <w:color w:val="000000" w:themeColor="text1"/>
        </w:rPr>
        <w:t>.</w:t>
      </w:r>
    </w:p>
    <w:p w14:paraId="246C9CD2" w14:textId="5921AD77" w:rsidR="00354DAC" w:rsidRPr="008934F8" w:rsidRDefault="00354DAC" w:rsidP="00354DAC">
      <w:pPr>
        <w:rPr>
          <w:color w:val="000000" w:themeColor="text1"/>
        </w:rPr>
      </w:pPr>
      <w:r w:rsidRPr="008934F8">
        <w:rPr>
          <w:color w:val="000000" w:themeColor="text1"/>
        </w:rPr>
        <w:t>As a result, responsive design ideas are incorporated at every level of development in the updated HealthyHarvest website. While maintaining functionality and usability, navigation menus, product listings, subscription interfaces, and checkout procedures will automatically adjust to various screen sizes.</w:t>
      </w:r>
    </w:p>
    <w:p w14:paraId="186798D1" w14:textId="619CD1A9" w:rsidR="00F17D5F" w:rsidRDefault="00F17D5F">
      <w:r>
        <w:br w:type="page"/>
      </w:r>
    </w:p>
    <w:p w14:paraId="0CAACC7F" w14:textId="06DB0C63" w:rsidR="00285575" w:rsidRPr="00285575" w:rsidRDefault="0025625E" w:rsidP="00285575">
      <w:pPr>
        <w:pStyle w:val="Heading1"/>
        <w:rPr>
          <w:color w:val="auto"/>
          <w:u w:val="single"/>
        </w:rPr>
      </w:pPr>
      <w:bookmarkStart w:id="6" w:name="_Toc235718939"/>
      <w:r w:rsidRPr="00455836">
        <w:rPr>
          <w:color w:val="auto"/>
          <w:u w:val="single"/>
        </w:rPr>
        <w:lastRenderedPageBreak/>
        <w:t>Implementation</w:t>
      </w:r>
      <w:r w:rsidR="00455836" w:rsidRPr="00455836">
        <w:rPr>
          <w:color w:val="auto"/>
          <w:u w:val="single"/>
        </w:rPr>
        <w:t>:</w:t>
      </w:r>
      <w:r w:rsidR="00285575" w:rsidRPr="004163EC">
        <w:rPr>
          <w:color w:val="auto"/>
          <w:u w:val="single"/>
        </w:rPr>
        <w:t xml:space="preserve"> </w:t>
      </w:r>
      <w:hyperlink r:id="rId20" w:history="1">
        <w:r w:rsidR="00285575" w:rsidRPr="004163EC">
          <w:rPr>
            <w:color w:val="auto"/>
            <w:sz w:val="24"/>
            <w:szCs w:val="24"/>
            <w:u w:val="single"/>
          </w:rPr>
          <w:t>Link to : Whole Figma file</w:t>
        </w:r>
        <w:bookmarkEnd w:id="6"/>
      </w:hyperlink>
    </w:p>
    <w:p w14:paraId="7A077479" w14:textId="6B21F423" w:rsidR="0025625E" w:rsidRPr="00455836" w:rsidRDefault="0025625E" w:rsidP="00455836">
      <w:pPr>
        <w:pStyle w:val="Heading2"/>
        <w:rPr>
          <w:color w:val="auto"/>
          <w:u w:val="single"/>
        </w:rPr>
      </w:pPr>
      <w:bookmarkStart w:id="7" w:name="_Toc235718940"/>
      <w:r w:rsidRPr="00455836">
        <w:rPr>
          <w:color w:val="auto"/>
          <w:u w:val="single"/>
        </w:rPr>
        <w:t>Mood Board</w:t>
      </w:r>
      <w:r w:rsidR="00455836" w:rsidRPr="00455836">
        <w:rPr>
          <w:color w:val="auto"/>
          <w:u w:val="single"/>
        </w:rPr>
        <w:t>:</w:t>
      </w:r>
      <w:bookmarkEnd w:id="7"/>
    </w:p>
    <w:p w14:paraId="1BB07F6B" w14:textId="2A1E8F60" w:rsidR="00455836" w:rsidRPr="001F5C4A" w:rsidRDefault="00BC59B3" w:rsidP="00455836">
      <w:pPr>
        <w:rPr>
          <w:rFonts w:cstheme="minorHAnsi"/>
          <w:color w:val="EE0000"/>
        </w:rPr>
      </w:pPr>
      <w:r w:rsidRPr="001F5C4A">
        <w:rPr>
          <w:rFonts w:cstheme="minorHAnsi"/>
          <w:noProof/>
          <w:color w:val="EE0000"/>
        </w:rPr>
        <w:drawing>
          <wp:inline distT="0" distB="0" distL="0" distR="0" wp14:anchorId="603D5D30" wp14:editId="4FE2A409">
            <wp:extent cx="5760720" cy="2392045"/>
            <wp:effectExtent l="0" t="0" r="0" b="8255"/>
            <wp:docPr id="210553146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31462" name="Picture 2105531462"/>
                    <pic:cNvPicPr/>
                  </pic:nvPicPr>
                  <pic:blipFill>
                    <a:blip r:embed="rId21">
                      <a:extLst>
                        <a:ext uri="{28A0092B-C50C-407E-A947-70E740481C1C}">
                          <a14:useLocalDpi xmlns:a14="http://schemas.microsoft.com/office/drawing/2010/main" val="0"/>
                        </a:ext>
                      </a:extLst>
                    </a:blip>
                    <a:stretch>
                      <a:fillRect/>
                    </a:stretch>
                  </pic:blipFill>
                  <pic:spPr>
                    <a:xfrm>
                      <a:off x="0" y="0"/>
                      <a:ext cx="5760720" cy="2392045"/>
                    </a:xfrm>
                    <a:prstGeom prst="rect">
                      <a:avLst/>
                    </a:prstGeom>
                  </pic:spPr>
                </pic:pic>
              </a:graphicData>
            </a:graphic>
          </wp:inline>
        </w:drawing>
      </w:r>
    </w:p>
    <w:p w14:paraId="742BB21E" w14:textId="19A07585" w:rsidR="00BC59B3" w:rsidRPr="001F5C4A" w:rsidRDefault="00E92575" w:rsidP="00BC59B3">
      <w:pPr>
        <w:rPr>
          <w:rFonts w:cstheme="minorHAnsi"/>
          <w:color w:val="EE0000"/>
        </w:rPr>
      </w:pPr>
      <w:r w:rsidRPr="009851B2">
        <w:rPr>
          <w:rFonts w:cstheme="minorHAnsi"/>
          <w:noProof/>
          <w:color w:val="000000" w:themeColor="text1"/>
        </w:rPr>
        <w:drawing>
          <wp:anchor distT="0" distB="0" distL="114300" distR="114300" simplePos="0" relativeHeight="251670528" behindDoc="0" locked="0" layoutInCell="1" allowOverlap="1" wp14:anchorId="7C3993D7" wp14:editId="361A6725">
            <wp:simplePos x="0" y="0"/>
            <wp:positionH relativeFrom="margin">
              <wp:posOffset>-635</wp:posOffset>
            </wp:positionH>
            <wp:positionV relativeFrom="paragraph">
              <wp:posOffset>1383665</wp:posOffset>
            </wp:positionV>
            <wp:extent cx="2270760" cy="4175760"/>
            <wp:effectExtent l="0" t="0" r="0" b="0"/>
            <wp:wrapThrough wrapText="bothSides">
              <wp:wrapPolygon edited="0">
                <wp:start x="0" y="0"/>
                <wp:lineTo x="0" y="21482"/>
                <wp:lineTo x="21383" y="21482"/>
                <wp:lineTo x="21383" y="0"/>
                <wp:lineTo x="0" y="0"/>
              </wp:wrapPolygon>
            </wp:wrapThrough>
            <wp:docPr id="445391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391532" name=""/>
                    <pic:cNvPicPr/>
                  </pic:nvPicPr>
                  <pic:blipFill>
                    <a:blip r:embed="rId22">
                      <a:extLst>
                        <a:ext uri="{28A0092B-C50C-407E-A947-70E740481C1C}">
                          <a14:useLocalDpi xmlns:a14="http://schemas.microsoft.com/office/drawing/2010/main" val="0"/>
                        </a:ext>
                      </a:extLst>
                    </a:blip>
                    <a:stretch>
                      <a:fillRect/>
                    </a:stretch>
                  </pic:blipFill>
                  <pic:spPr>
                    <a:xfrm>
                      <a:off x="0" y="0"/>
                      <a:ext cx="2270760" cy="4175760"/>
                    </a:xfrm>
                    <a:prstGeom prst="rect">
                      <a:avLst/>
                    </a:prstGeom>
                  </pic:spPr>
                </pic:pic>
              </a:graphicData>
            </a:graphic>
            <wp14:sizeRelH relativeFrom="page">
              <wp14:pctWidth>0</wp14:pctWidth>
            </wp14:sizeRelH>
            <wp14:sizeRelV relativeFrom="page">
              <wp14:pctHeight>0</wp14:pctHeight>
            </wp14:sizeRelV>
          </wp:anchor>
        </w:drawing>
      </w:r>
      <w:r w:rsidR="00BC59B3" w:rsidRPr="009851B2">
        <w:rPr>
          <w:rFonts w:cstheme="minorHAnsi"/>
          <w:color w:val="000000" w:themeColor="text1"/>
        </w:rPr>
        <w:t xml:space="preserve">The mood board was created to establish a consistent visual identity for the redesigned HealthyHarvest website </w:t>
      </w:r>
      <w:r w:rsidR="009851B2" w:rsidRPr="009851B2">
        <w:rPr>
          <w:rFonts w:cstheme="minorHAnsi"/>
          <w:color w:val="000000" w:themeColor="text1"/>
        </w:rPr>
        <w:t>after</w:t>
      </w:r>
      <w:r w:rsidR="00BC59B3" w:rsidRPr="009851B2">
        <w:rPr>
          <w:rFonts w:cstheme="minorHAnsi"/>
          <w:color w:val="000000" w:themeColor="text1"/>
        </w:rPr>
        <w:t xml:space="preserve"> developing the wireframes and interactive prototype. It defines the overall appearance, colour palette, typography, imagery, and user interface style that is applied consistently across all pages. This ensures that every section of the website reflects HealthyHarvest's commitment to sustainability, transparency and premium organic products while maintaining a cohesive user experience.</w:t>
      </w:r>
    </w:p>
    <w:p w14:paraId="4B5D2C3F" w14:textId="6A404422" w:rsidR="00BC59B3" w:rsidRPr="00B45565" w:rsidRDefault="00BC59B3" w:rsidP="00BC59B3">
      <w:pPr>
        <w:rPr>
          <w:rFonts w:cstheme="minorHAnsi"/>
          <w:color w:val="000000" w:themeColor="text1"/>
        </w:rPr>
      </w:pPr>
      <w:r w:rsidRPr="00B45565">
        <w:rPr>
          <w:rFonts w:cstheme="minorHAnsi"/>
          <w:color w:val="000000" w:themeColor="text1"/>
        </w:rPr>
        <w:t>The homepage mood board focuses on creating a welcoming first impression through natural colours, high-quality imagery and clear action buttons. Shades of green and beige were selected to represent nature, freshness and environmental responsibility, while the layout emphasises featured products, customer reviews and subscription options to encourage user engagement and increase conversions.</w:t>
      </w:r>
    </w:p>
    <w:p w14:paraId="08FE726A" w14:textId="124A52BC" w:rsidR="00DC547B" w:rsidRPr="000E1833" w:rsidRDefault="000E1833" w:rsidP="00BC59B3">
      <w:pPr>
        <w:rPr>
          <w:rFonts w:cstheme="minorHAnsi"/>
          <w:u w:val="single"/>
        </w:rPr>
      </w:pPr>
      <w:r w:rsidRPr="000E1833">
        <w:rPr>
          <w:rFonts w:cstheme="minorHAnsi"/>
          <w:noProof/>
          <w:u w:val="single"/>
        </w:rPr>
        <w:drawing>
          <wp:anchor distT="0" distB="0" distL="114300" distR="114300" simplePos="0" relativeHeight="251675648" behindDoc="0" locked="0" layoutInCell="1" allowOverlap="1" wp14:anchorId="732901A0" wp14:editId="76C7B725">
            <wp:simplePos x="0" y="0"/>
            <wp:positionH relativeFrom="column">
              <wp:posOffset>2414905</wp:posOffset>
            </wp:positionH>
            <wp:positionV relativeFrom="paragraph">
              <wp:posOffset>244475</wp:posOffset>
            </wp:positionV>
            <wp:extent cx="983785" cy="2621280"/>
            <wp:effectExtent l="0" t="0" r="6985" b="7620"/>
            <wp:wrapNone/>
            <wp:docPr id="1042379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379829" name=""/>
                    <pic:cNvPicPr/>
                  </pic:nvPicPr>
                  <pic:blipFill rotWithShape="1">
                    <a:blip r:embed="rId23">
                      <a:extLst>
                        <a:ext uri="{28A0092B-C50C-407E-A947-70E740481C1C}">
                          <a14:useLocalDpi xmlns:a14="http://schemas.microsoft.com/office/drawing/2010/main" val="0"/>
                        </a:ext>
                      </a:extLst>
                    </a:blip>
                    <a:srcRect b="45405"/>
                    <a:stretch>
                      <a:fillRect/>
                    </a:stretch>
                  </pic:blipFill>
                  <pic:spPr bwMode="auto">
                    <a:xfrm>
                      <a:off x="0" y="0"/>
                      <a:ext cx="983785" cy="2621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C547B" w:rsidRPr="000E1833">
        <w:rPr>
          <w:rFonts w:cstheme="minorHAnsi"/>
          <w:u w:val="single"/>
        </w:rPr>
        <w:t>Home page mobile version:</w:t>
      </w:r>
    </w:p>
    <w:p w14:paraId="7FAED9A1" w14:textId="4854C2F3" w:rsidR="00DC547B" w:rsidRPr="00BC59B3" w:rsidRDefault="000E1833" w:rsidP="00BC59B3">
      <w:pPr>
        <w:rPr>
          <w:rFonts w:cstheme="minorHAnsi"/>
          <w:color w:val="EE0000"/>
        </w:rPr>
      </w:pPr>
      <w:r w:rsidRPr="000E1833">
        <w:rPr>
          <w:rFonts w:cstheme="minorHAnsi"/>
          <w:noProof/>
          <w:color w:val="EE0000"/>
        </w:rPr>
        <w:drawing>
          <wp:anchor distT="0" distB="0" distL="114300" distR="114300" simplePos="0" relativeHeight="251676672" behindDoc="0" locked="0" layoutInCell="1" allowOverlap="1" wp14:anchorId="7D1C65F0" wp14:editId="6ED280AB">
            <wp:simplePos x="0" y="0"/>
            <wp:positionH relativeFrom="column">
              <wp:posOffset>3458845</wp:posOffset>
            </wp:positionH>
            <wp:positionV relativeFrom="paragraph">
              <wp:posOffset>5080</wp:posOffset>
            </wp:positionV>
            <wp:extent cx="1150620" cy="2548255"/>
            <wp:effectExtent l="0" t="0" r="0" b="4445"/>
            <wp:wrapNone/>
            <wp:docPr id="1129256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256367" name=""/>
                    <pic:cNvPicPr/>
                  </pic:nvPicPr>
                  <pic:blipFill rotWithShape="1">
                    <a:blip r:embed="rId23">
                      <a:extLst>
                        <a:ext uri="{28A0092B-C50C-407E-A947-70E740481C1C}">
                          <a14:useLocalDpi xmlns:a14="http://schemas.microsoft.com/office/drawing/2010/main" val="0"/>
                        </a:ext>
                      </a:extLst>
                    </a:blip>
                    <a:srcRect t="54639" b="1"/>
                    <a:stretch>
                      <a:fillRect/>
                    </a:stretch>
                  </pic:blipFill>
                  <pic:spPr bwMode="auto">
                    <a:xfrm>
                      <a:off x="0" y="0"/>
                      <a:ext cx="1150620" cy="2548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828C1E" w14:textId="77777777" w:rsidR="00BC59B3" w:rsidRPr="001F5C4A" w:rsidRDefault="00BC59B3" w:rsidP="00BC59B3">
      <w:pPr>
        <w:rPr>
          <w:rFonts w:cstheme="minorHAnsi"/>
          <w:color w:val="EE0000"/>
        </w:rPr>
      </w:pPr>
    </w:p>
    <w:p w14:paraId="5A444413" w14:textId="77777777" w:rsidR="00BC59B3" w:rsidRPr="001F5C4A" w:rsidRDefault="00BC59B3" w:rsidP="00BC59B3">
      <w:pPr>
        <w:rPr>
          <w:rFonts w:cstheme="minorHAnsi"/>
          <w:color w:val="EE0000"/>
        </w:rPr>
      </w:pPr>
    </w:p>
    <w:p w14:paraId="45D71B8A" w14:textId="77777777" w:rsidR="00BC59B3" w:rsidRPr="001F5C4A" w:rsidRDefault="00BC59B3" w:rsidP="00BC59B3">
      <w:pPr>
        <w:rPr>
          <w:rFonts w:cstheme="minorHAnsi"/>
          <w:color w:val="EE0000"/>
        </w:rPr>
      </w:pPr>
    </w:p>
    <w:p w14:paraId="3C42C8DA" w14:textId="77777777" w:rsidR="00BC59B3" w:rsidRPr="001F5C4A" w:rsidRDefault="00BC59B3" w:rsidP="00BC59B3">
      <w:pPr>
        <w:rPr>
          <w:rFonts w:cstheme="minorHAnsi"/>
          <w:color w:val="EE0000"/>
        </w:rPr>
      </w:pPr>
    </w:p>
    <w:p w14:paraId="106CDAF7" w14:textId="77777777" w:rsidR="00BC59B3" w:rsidRPr="001F5C4A" w:rsidRDefault="00BC59B3" w:rsidP="00BC59B3">
      <w:pPr>
        <w:rPr>
          <w:rFonts w:cstheme="minorHAnsi"/>
          <w:color w:val="EE0000"/>
        </w:rPr>
      </w:pPr>
    </w:p>
    <w:p w14:paraId="465860AF" w14:textId="77777777" w:rsidR="00BC59B3" w:rsidRPr="001F5C4A" w:rsidRDefault="00BC59B3" w:rsidP="00BC59B3">
      <w:pPr>
        <w:rPr>
          <w:rFonts w:cstheme="minorHAnsi"/>
          <w:color w:val="EE0000"/>
        </w:rPr>
      </w:pPr>
    </w:p>
    <w:p w14:paraId="507756C2" w14:textId="6EB94BFB" w:rsidR="00BC59B3" w:rsidRPr="00BC59B3" w:rsidRDefault="00BC59B3" w:rsidP="00BC59B3">
      <w:pPr>
        <w:rPr>
          <w:rFonts w:cstheme="minorHAnsi"/>
          <w:color w:val="EE0000"/>
        </w:rPr>
      </w:pPr>
      <w:r w:rsidRPr="00B45565">
        <w:rPr>
          <w:rFonts w:cstheme="minorHAnsi"/>
          <w:noProof/>
          <w:color w:val="000000" w:themeColor="text1"/>
        </w:rPr>
        <w:drawing>
          <wp:anchor distT="0" distB="0" distL="114300" distR="114300" simplePos="0" relativeHeight="251666432" behindDoc="0" locked="0" layoutInCell="1" allowOverlap="1" wp14:anchorId="2CEBB912" wp14:editId="7CE5CBCC">
            <wp:simplePos x="0" y="0"/>
            <wp:positionH relativeFrom="margin">
              <wp:align>left</wp:align>
            </wp:positionH>
            <wp:positionV relativeFrom="paragraph">
              <wp:posOffset>0</wp:posOffset>
            </wp:positionV>
            <wp:extent cx="3166110" cy="3063240"/>
            <wp:effectExtent l="0" t="0" r="0" b="3810"/>
            <wp:wrapThrough wrapText="bothSides">
              <wp:wrapPolygon edited="0">
                <wp:start x="0" y="0"/>
                <wp:lineTo x="0" y="21493"/>
                <wp:lineTo x="21444" y="21493"/>
                <wp:lineTo x="21444" y="0"/>
                <wp:lineTo x="0" y="0"/>
              </wp:wrapPolygon>
            </wp:wrapThrough>
            <wp:docPr id="22107800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078003" name="Picture 221078003"/>
                    <pic:cNvPicPr/>
                  </pic:nvPicPr>
                  <pic:blipFill>
                    <a:blip r:embed="rId24">
                      <a:extLst>
                        <a:ext uri="{28A0092B-C50C-407E-A947-70E740481C1C}">
                          <a14:useLocalDpi xmlns:a14="http://schemas.microsoft.com/office/drawing/2010/main" val="0"/>
                        </a:ext>
                      </a:extLst>
                    </a:blip>
                    <a:stretch>
                      <a:fillRect/>
                    </a:stretch>
                  </pic:blipFill>
                  <pic:spPr>
                    <a:xfrm>
                      <a:off x="0" y="0"/>
                      <a:ext cx="3192434" cy="3088429"/>
                    </a:xfrm>
                    <a:prstGeom prst="rect">
                      <a:avLst/>
                    </a:prstGeom>
                  </pic:spPr>
                </pic:pic>
              </a:graphicData>
            </a:graphic>
            <wp14:sizeRelH relativeFrom="page">
              <wp14:pctWidth>0</wp14:pctWidth>
            </wp14:sizeRelH>
            <wp14:sizeRelV relativeFrom="page">
              <wp14:pctHeight>0</wp14:pctHeight>
            </wp14:sizeRelV>
          </wp:anchor>
        </w:drawing>
      </w:r>
      <w:r w:rsidRPr="00B45565">
        <w:rPr>
          <w:rFonts w:cstheme="minorHAnsi"/>
          <w:color w:val="000000" w:themeColor="text1"/>
        </w:rPr>
        <w:t>The Shop page mood board was designed to create a simple and organised shopping experience. Product cards, consistent spacing and a clear visual hierarchy help customers browse products efficiently. The use of clean layouts and high-quality product imagery improves product presentation and supports informed purchasing decisions.</w:t>
      </w:r>
      <w:r w:rsidR="00B45565">
        <w:rPr>
          <w:rFonts w:cstheme="minorHAnsi"/>
          <w:color w:val="000000" w:themeColor="text1"/>
        </w:rPr>
        <w:t xml:space="preserve"> Therefore, increasing completed purchases.</w:t>
      </w:r>
    </w:p>
    <w:p w14:paraId="5F3BBCFD" w14:textId="6263A14A" w:rsidR="00BC59B3" w:rsidRPr="001F5C4A" w:rsidRDefault="00BC59B3" w:rsidP="00BC59B3">
      <w:pPr>
        <w:rPr>
          <w:rFonts w:cstheme="minorHAnsi"/>
          <w:color w:val="EE0000"/>
        </w:rPr>
      </w:pPr>
    </w:p>
    <w:p w14:paraId="41E80D6C" w14:textId="77777777" w:rsidR="000D09A9" w:rsidRPr="001F5C4A" w:rsidRDefault="000D09A9" w:rsidP="00BC59B3">
      <w:pPr>
        <w:rPr>
          <w:rFonts w:cstheme="minorHAnsi"/>
          <w:color w:val="EE0000"/>
        </w:rPr>
      </w:pPr>
    </w:p>
    <w:p w14:paraId="65DDC8C2" w14:textId="621646D7" w:rsidR="00BC59B3" w:rsidRPr="001F5C4A" w:rsidRDefault="00BC59B3" w:rsidP="00BC59B3">
      <w:pPr>
        <w:rPr>
          <w:rFonts w:cstheme="minorHAnsi"/>
          <w:color w:val="EE0000"/>
        </w:rPr>
      </w:pPr>
      <w:r w:rsidRPr="001F5C4A">
        <w:rPr>
          <w:rFonts w:cstheme="minorHAnsi"/>
          <w:noProof/>
          <w:color w:val="EE0000"/>
        </w:rPr>
        <w:drawing>
          <wp:anchor distT="0" distB="0" distL="114300" distR="114300" simplePos="0" relativeHeight="251667456" behindDoc="0" locked="0" layoutInCell="1" allowOverlap="1" wp14:anchorId="066A1F59" wp14:editId="285D47F5">
            <wp:simplePos x="0" y="0"/>
            <wp:positionH relativeFrom="margin">
              <wp:align>left</wp:align>
            </wp:positionH>
            <wp:positionV relativeFrom="paragraph">
              <wp:posOffset>197485</wp:posOffset>
            </wp:positionV>
            <wp:extent cx="3176270" cy="4846320"/>
            <wp:effectExtent l="0" t="0" r="5080" b="0"/>
            <wp:wrapThrough wrapText="bothSides">
              <wp:wrapPolygon edited="0">
                <wp:start x="0" y="0"/>
                <wp:lineTo x="0" y="21481"/>
                <wp:lineTo x="21505" y="21481"/>
                <wp:lineTo x="21505" y="0"/>
                <wp:lineTo x="0" y="0"/>
              </wp:wrapPolygon>
            </wp:wrapThrough>
            <wp:docPr id="51404805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048055" name="Picture 514048055"/>
                    <pic:cNvPicPr/>
                  </pic:nvPicPr>
                  <pic:blipFill>
                    <a:blip r:embed="rId25">
                      <a:extLst>
                        <a:ext uri="{28A0092B-C50C-407E-A947-70E740481C1C}">
                          <a14:useLocalDpi xmlns:a14="http://schemas.microsoft.com/office/drawing/2010/main" val="0"/>
                        </a:ext>
                      </a:extLst>
                    </a:blip>
                    <a:stretch>
                      <a:fillRect/>
                    </a:stretch>
                  </pic:blipFill>
                  <pic:spPr>
                    <a:xfrm>
                      <a:off x="0" y="0"/>
                      <a:ext cx="3200424" cy="4882239"/>
                    </a:xfrm>
                    <a:prstGeom prst="rect">
                      <a:avLst/>
                    </a:prstGeom>
                  </pic:spPr>
                </pic:pic>
              </a:graphicData>
            </a:graphic>
            <wp14:sizeRelH relativeFrom="page">
              <wp14:pctWidth>0</wp14:pctWidth>
            </wp14:sizeRelH>
            <wp14:sizeRelV relativeFrom="page">
              <wp14:pctHeight>0</wp14:pctHeight>
            </wp14:sizeRelV>
          </wp:anchor>
        </w:drawing>
      </w:r>
    </w:p>
    <w:p w14:paraId="0D484392" w14:textId="4E1AC74E" w:rsidR="00BC59B3" w:rsidRPr="00AD6A88" w:rsidRDefault="00BC59B3" w:rsidP="00BC59B3">
      <w:pPr>
        <w:rPr>
          <w:rFonts w:cstheme="minorHAnsi"/>
          <w:color w:val="000000" w:themeColor="text1"/>
        </w:rPr>
      </w:pPr>
      <w:r w:rsidRPr="00AD6A88">
        <w:rPr>
          <w:rFonts w:cstheme="minorHAnsi"/>
          <w:color w:val="000000" w:themeColor="text1"/>
        </w:rPr>
        <w:t>The Subscription page emphasises HealthyHarvest's delivery service through clear pricing cards, benefit summaries and strong action buttons. The design encourages customers to compare subscription plans quickly and understand the value of each option, supporting the company's objective of increasing subscription sign-ups.</w:t>
      </w:r>
    </w:p>
    <w:p w14:paraId="2C1369D5" w14:textId="77777777" w:rsidR="00BC59B3" w:rsidRPr="001F5C4A" w:rsidRDefault="00BC59B3" w:rsidP="00BC59B3">
      <w:pPr>
        <w:rPr>
          <w:rFonts w:cstheme="minorHAnsi"/>
          <w:color w:val="EE0000"/>
        </w:rPr>
      </w:pPr>
    </w:p>
    <w:p w14:paraId="01B647A4" w14:textId="77777777" w:rsidR="00BC59B3" w:rsidRPr="001F5C4A" w:rsidRDefault="00BC59B3" w:rsidP="00BC59B3">
      <w:pPr>
        <w:rPr>
          <w:rFonts w:cstheme="minorHAnsi"/>
          <w:color w:val="EE0000"/>
        </w:rPr>
      </w:pPr>
    </w:p>
    <w:p w14:paraId="61900D12" w14:textId="77777777" w:rsidR="00BC59B3" w:rsidRPr="001F5C4A" w:rsidRDefault="00BC59B3" w:rsidP="00BC59B3">
      <w:pPr>
        <w:rPr>
          <w:rFonts w:cstheme="minorHAnsi"/>
          <w:color w:val="EE0000"/>
        </w:rPr>
      </w:pPr>
    </w:p>
    <w:p w14:paraId="69BD180C" w14:textId="77777777" w:rsidR="00BC59B3" w:rsidRPr="001F5C4A" w:rsidRDefault="00BC59B3" w:rsidP="00BC59B3">
      <w:pPr>
        <w:rPr>
          <w:rFonts w:cstheme="minorHAnsi"/>
          <w:color w:val="EE0000"/>
        </w:rPr>
      </w:pPr>
    </w:p>
    <w:p w14:paraId="1EE2897E" w14:textId="77777777" w:rsidR="00BC59B3" w:rsidRPr="001F5C4A" w:rsidRDefault="00BC59B3" w:rsidP="00BC59B3">
      <w:pPr>
        <w:rPr>
          <w:rFonts w:cstheme="minorHAnsi"/>
          <w:color w:val="EE0000"/>
        </w:rPr>
      </w:pPr>
    </w:p>
    <w:p w14:paraId="042DB023" w14:textId="77777777" w:rsidR="00BC59B3" w:rsidRPr="001F5C4A" w:rsidRDefault="00BC59B3" w:rsidP="00BC59B3">
      <w:pPr>
        <w:rPr>
          <w:rFonts w:cstheme="minorHAnsi"/>
          <w:color w:val="EE0000"/>
        </w:rPr>
      </w:pPr>
    </w:p>
    <w:p w14:paraId="6B62F9D8" w14:textId="77777777" w:rsidR="00BC59B3" w:rsidRPr="001F5C4A" w:rsidRDefault="00BC59B3" w:rsidP="00BC59B3">
      <w:pPr>
        <w:rPr>
          <w:rFonts w:cstheme="minorHAnsi"/>
          <w:color w:val="EE0000"/>
        </w:rPr>
      </w:pPr>
    </w:p>
    <w:p w14:paraId="5DAABB7A" w14:textId="538778C8" w:rsidR="00BC59B3" w:rsidRPr="001F5C4A" w:rsidRDefault="00BC59B3" w:rsidP="00BC59B3">
      <w:pPr>
        <w:rPr>
          <w:rFonts w:cstheme="minorHAnsi"/>
          <w:color w:val="EE0000"/>
        </w:rPr>
      </w:pPr>
      <w:r w:rsidRPr="001F5C4A">
        <w:rPr>
          <w:rFonts w:cstheme="minorHAnsi"/>
          <w:noProof/>
          <w:color w:val="EE0000"/>
        </w:rPr>
        <w:lastRenderedPageBreak/>
        <w:drawing>
          <wp:anchor distT="0" distB="0" distL="114300" distR="114300" simplePos="0" relativeHeight="251668480" behindDoc="0" locked="0" layoutInCell="1" allowOverlap="1" wp14:anchorId="08DA1463" wp14:editId="2E1568D6">
            <wp:simplePos x="0" y="0"/>
            <wp:positionH relativeFrom="margin">
              <wp:align>left</wp:align>
            </wp:positionH>
            <wp:positionV relativeFrom="paragraph">
              <wp:posOffset>0</wp:posOffset>
            </wp:positionV>
            <wp:extent cx="2287270" cy="4297680"/>
            <wp:effectExtent l="0" t="0" r="0" b="7620"/>
            <wp:wrapThrough wrapText="bothSides">
              <wp:wrapPolygon edited="0">
                <wp:start x="0" y="0"/>
                <wp:lineTo x="0" y="21543"/>
                <wp:lineTo x="21408" y="21543"/>
                <wp:lineTo x="21408" y="0"/>
                <wp:lineTo x="0" y="0"/>
              </wp:wrapPolygon>
            </wp:wrapThrough>
            <wp:docPr id="117507849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078492" name="Picture 1175078492"/>
                    <pic:cNvPicPr/>
                  </pic:nvPicPr>
                  <pic:blipFill>
                    <a:blip r:embed="rId26">
                      <a:extLst>
                        <a:ext uri="{28A0092B-C50C-407E-A947-70E740481C1C}">
                          <a14:useLocalDpi xmlns:a14="http://schemas.microsoft.com/office/drawing/2010/main" val="0"/>
                        </a:ext>
                      </a:extLst>
                    </a:blip>
                    <a:stretch>
                      <a:fillRect/>
                    </a:stretch>
                  </pic:blipFill>
                  <pic:spPr>
                    <a:xfrm>
                      <a:off x="0" y="0"/>
                      <a:ext cx="2318406" cy="4356183"/>
                    </a:xfrm>
                    <a:prstGeom prst="rect">
                      <a:avLst/>
                    </a:prstGeom>
                  </pic:spPr>
                </pic:pic>
              </a:graphicData>
            </a:graphic>
            <wp14:sizeRelH relativeFrom="page">
              <wp14:pctWidth>0</wp14:pctWidth>
            </wp14:sizeRelH>
            <wp14:sizeRelV relativeFrom="page">
              <wp14:pctHeight>0</wp14:pctHeight>
            </wp14:sizeRelV>
          </wp:anchor>
        </w:drawing>
      </w:r>
    </w:p>
    <w:p w14:paraId="2854EB84" w14:textId="4A44E4A2" w:rsidR="00BC59B3" w:rsidRPr="00AD6A88" w:rsidRDefault="00BC59B3" w:rsidP="00BC59B3">
      <w:pPr>
        <w:rPr>
          <w:rFonts w:cstheme="minorHAnsi"/>
          <w:color w:val="000000" w:themeColor="text1"/>
        </w:rPr>
      </w:pPr>
      <w:r w:rsidRPr="00AD6A88">
        <w:rPr>
          <w:rFonts w:cstheme="minorHAnsi"/>
          <w:color w:val="000000" w:themeColor="text1"/>
        </w:rPr>
        <w:t>The Olive Oil Guide mood board introduces an educational section that reflects HealthyHarvest's commitment to transparency. Informative content, supporting imagery and easy-to-read sections help users learn about olive oil quality, health benefits and production methods, increasing customer confidence and trust in the products.</w:t>
      </w:r>
    </w:p>
    <w:p w14:paraId="65E07D72" w14:textId="4AD12219" w:rsidR="00BC59B3" w:rsidRPr="001F5C4A" w:rsidRDefault="00BC59B3" w:rsidP="00455836">
      <w:pPr>
        <w:rPr>
          <w:rFonts w:cstheme="minorHAnsi"/>
          <w:color w:val="EE0000"/>
        </w:rPr>
      </w:pPr>
    </w:p>
    <w:p w14:paraId="47724B41" w14:textId="6F347FFD" w:rsidR="00BC59B3" w:rsidRPr="001F5C4A" w:rsidRDefault="00BC59B3" w:rsidP="00455836">
      <w:pPr>
        <w:rPr>
          <w:rFonts w:cstheme="minorHAnsi"/>
          <w:color w:val="EE0000"/>
        </w:rPr>
      </w:pPr>
    </w:p>
    <w:p w14:paraId="3C462CE6" w14:textId="6B974E64" w:rsidR="00BC59B3" w:rsidRPr="001F5C4A" w:rsidRDefault="00BC59B3" w:rsidP="00455836">
      <w:pPr>
        <w:rPr>
          <w:rFonts w:cstheme="minorHAnsi"/>
          <w:color w:val="EE0000"/>
        </w:rPr>
      </w:pPr>
    </w:p>
    <w:p w14:paraId="765CF391" w14:textId="6F3CF17A" w:rsidR="00BC59B3" w:rsidRPr="001F5C4A" w:rsidRDefault="00BC59B3" w:rsidP="00455836">
      <w:pPr>
        <w:rPr>
          <w:rFonts w:cstheme="minorHAnsi"/>
          <w:color w:val="EE0000"/>
        </w:rPr>
      </w:pPr>
    </w:p>
    <w:p w14:paraId="2A7CB9B2" w14:textId="77777777" w:rsidR="007F6A22" w:rsidRPr="001F5C4A" w:rsidRDefault="007F6A22" w:rsidP="00455836">
      <w:pPr>
        <w:rPr>
          <w:rFonts w:cstheme="minorHAnsi"/>
          <w:color w:val="EE0000"/>
        </w:rPr>
      </w:pPr>
    </w:p>
    <w:p w14:paraId="63E34672" w14:textId="0CEBFA8E" w:rsidR="00BC59B3" w:rsidRPr="001F5C4A" w:rsidRDefault="00BC59B3" w:rsidP="00455836">
      <w:pPr>
        <w:rPr>
          <w:rFonts w:cstheme="minorHAnsi"/>
          <w:color w:val="EE0000"/>
        </w:rPr>
      </w:pPr>
    </w:p>
    <w:p w14:paraId="58BB7658" w14:textId="3324E251" w:rsidR="00BC59B3" w:rsidRPr="001F5C4A" w:rsidRDefault="00BC59B3" w:rsidP="00455836">
      <w:pPr>
        <w:rPr>
          <w:rFonts w:cstheme="minorHAnsi"/>
          <w:color w:val="EE0000"/>
        </w:rPr>
      </w:pPr>
    </w:p>
    <w:p w14:paraId="1903F1EE" w14:textId="4C635BB6" w:rsidR="00BC59B3" w:rsidRPr="001F5C4A" w:rsidRDefault="00BC59B3" w:rsidP="00455836">
      <w:pPr>
        <w:rPr>
          <w:rFonts w:cstheme="minorHAnsi"/>
          <w:color w:val="EE0000"/>
        </w:rPr>
      </w:pPr>
      <w:r w:rsidRPr="001F5C4A">
        <w:rPr>
          <w:rFonts w:cstheme="minorHAnsi"/>
          <w:noProof/>
          <w:color w:val="EE0000"/>
        </w:rPr>
        <w:drawing>
          <wp:anchor distT="0" distB="0" distL="114300" distR="114300" simplePos="0" relativeHeight="251669504" behindDoc="0" locked="0" layoutInCell="1" allowOverlap="1" wp14:anchorId="77E959AC" wp14:editId="2E9B7D8C">
            <wp:simplePos x="0" y="0"/>
            <wp:positionH relativeFrom="margin">
              <wp:posOffset>-635</wp:posOffset>
            </wp:positionH>
            <wp:positionV relativeFrom="paragraph">
              <wp:posOffset>227965</wp:posOffset>
            </wp:positionV>
            <wp:extent cx="2575560" cy="4506502"/>
            <wp:effectExtent l="0" t="0" r="0" b="8890"/>
            <wp:wrapThrough wrapText="bothSides">
              <wp:wrapPolygon edited="0">
                <wp:start x="0" y="0"/>
                <wp:lineTo x="0" y="21551"/>
                <wp:lineTo x="21408" y="21551"/>
                <wp:lineTo x="21408" y="0"/>
                <wp:lineTo x="0" y="0"/>
              </wp:wrapPolygon>
            </wp:wrapThrough>
            <wp:docPr id="106910502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105024" name="Picture 1069105024"/>
                    <pic:cNvPicPr/>
                  </pic:nvPicPr>
                  <pic:blipFill>
                    <a:blip r:embed="rId27">
                      <a:extLst>
                        <a:ext uri="{28A0092B-C50C-407E-A947-70E740481C1C}">
                          <a14:useLocalDpi xmlns:a14="http://schemas.microsoft.com/office/drawing/2010/main" val="0"/>
                        </a:ext>
                      </a:extLst>
                    </a:blip>
                    <a:stretch>
                      <a:fillRect/>
                    </a:stretch>
                  </pic:blipFill>
                  <pic:spPr>
                    <a:xfrm>
                      <a:off x="0" y="0"/>
                      <a:ext cx="2576180" cy="4507586"/>
                    </a:xfrm>
                    <a:prstGeom prst="rect">
                      <a:avLst/>
                    </a:prstGeom>
                  </pic:spPr>
                </pic:pic>
              </a:graphicData>
            </a:graphic>
            <wp14:sizeRelH relativeFrom="page">
              <wp14:pctWidth>0</wp14:pctWidth>
            </wp14:sizeRelH>
            <wp14:sizeRelV relativeFrom="page">
              <wp14:pctHeight>0</wp14:pctHeight>
            </wp14:sizeRelV>
          </wp:anchor>
        </w:drawing>
      </w:r>
    </w:p>
    <w:p w14:paraId="5A650A8C" w14:textId="6385BB2C" w:rsidR="00BC59B3" w:rsidRPr="00AD6A88" w:rsidRDefault="00BC59B3" w:rsidP="00BC59B3">
      <w:pPr>
        <w:rPr>
          <w:rFonts w:cstheme="minorHAnsi"/>
          <w:color w:val="000000" w:themeColor="text1"/>
        </w:rPr>
      </w:pPr>
      <w:r w:rsidRPr="00AD6A88">
        <w:rPr>
          <w:rFonts w:cstheme="minorHAnsi"/>
          <w:color w:val="000000" w:themeColor="text1"/>
        </w:rPr>
        <w:t>The About Us page focuses on strengthening credibility through company information, organisational values, certifications and team members. This reinforces HealthyHarvest's sustainable mission while helping customers build confidence in the brand through transparency and authenticity.</w:t>
      </w:r>
    </w:p>
    <w:p w14:paraId="1004AE70" w14:textId="77777777" w:rsidR="00C27F27" w:rsidRDefault="00C27F27" w:rsidP="00BC59B3">
      <w:pPr>
        <w:rPr>
          <w:rFonts w:cstheme="minorHAnsi"/>
        </w:rPr>
      </w:pPr>
    </w:p>
    <w:p w14:paraId="6534807A" w14:textId="77777777" w:rsidR="00C27F27" w:rsidRDefault="00C27F27" w:rsidP="00BC59B3">
      <w:pPr>
        <w:rPr>
          <w:rFonts w:cstheme="minorHAnsi"/>
        </w:rPr>
      </w:pPr>
    </w:p>
    <w:p w14:paraId="5259B4B0" w14:textId="77777777" w:rsidR="00C27F27" w:rsidRDefault="00C27F27" w:rsidP="00BC59B3">
      <w:pPr>
        <w:rPr>
          <w:rFonts w:cstheme="minorHAnsi"/>
        </w:rPr>
      </w:pPr>
    </w:p>
    <w:p w14:paraId="7AA57C47" w14:textId="77777777" w:rsidR="00C27F27" w:rsidRDefault="00C27F27" w:rsidP="00BC59B3">
      <w:pPr>
        <w:rPr>
          <w:rFonts w:cstheme="minorHAnsi"/>
        </w:rPr>
      </w:pPr>
    </w:p>
    <w:p w14:paraId="723632CA" w14:textId="77777777" w:rsidR="00C27F27" w:rsidRDefault="00C27F27" w:rsidP="00BC59B3">
      <w:pPr>
        <w:rPr>
          <w:rFonts w:cstheme="minorHAnsi"/>
        </w:rPr>
      </w:pPr>
    </w:p>
    <w:p w14:paraId="6473B518" w14:textId="77777777" w:rsidR="00C27F27" w:rsidRDefault="00C27F27" w:rsidP="00BC59B3">
      <w:pPr>
        <w:rPr>
          <w:rFonts w:cstheme="minorHAnsi"/>
        </w:rPr>
      </w:pPr>
    </w:p>
    <w:p w14:paraId="219E3555" w14:textId="77777777" w:rsidR="00C27F27" w:rsidRDefault="00C27F27" w:rsidP="00455836">
      <w:pPr>
        <w:pStyle w:val="Heading2"/>
        <w:rPr>
          <w:color w:val="auto"/>
          <w:u w:val="single"/>
        </w:rPr>
      </w:pPr>
    </w:p>
    <w:p w14:paraId="7930CC21" w14:textId="77777777" w:rsidR="00C27F27" w:rsidRPr="00C27F27" w:rsidRDefault="00C27F27" w:rsidP="00C27F27"/>
    <w:p w14:paraId="0B0C50A7" w14:textId="1E2C3948" w:rsidR="0025625E" w:rsidRPr="00455836" w:rsidRDefault="0025625E" w:rsidP="00455836">
      <w:pPr>
        <w:pStyle w:val="Heading2"/>
        <w:rPr>
          <w:color w:val="auto"/>
          <w:u w:val="single"/>
        </w:rPr>
      </w:pPr>
      <w:bookmarkStart w:id="8" w:name="_Toc235718941"/>
      <w:r w:rsidRPr="00455836">
        <w:rPr>
          <w:color w:val="auto"/>
          <w:u w:val="single"/>
        </w:rPr>
        <w:lastRenderedPageBreak/>
        <w:t>Wireframes</w:t>
      </w:r>
      <w:r w:rsidR="00455836" w:rsidRPr="00455836">
        <w:rPr>
          <w:color w:val="auto"/>
          <w:u w:val="single"/>
        </w:rPr>
        <w:t>:</w:t>
      </w:r>
      <w:bookmarkEnd w:id="8"/>
    </w:p>
    <w:p w14:paraId="7099E90F" w14:textId="467EF8A8" w:rsidR="00895693" w:rsidRPr="001F5C4A" w:rsidRDefault="00D912CC" w:rsidP="00895693">
      <w:pPr>
        <w:rPr>
          <w:rFonts w:cstheme="minorHAnsi"/>
          <w:color w:val="EE0000"/>
        </w:rPr>
      </w:pPr>
      <w:r w:rsidRPr="001F5C4A">
        <w:rPr>
          <w:rFonts w:cstheme="minorHAnsi"/>
          <w:noProof/>
          <w:color w:val="EE0000"/>
        </w:rPr>
        <w:drawing>
          <wp:inline distT="0" distB="0" distL="0" distR="0" wp14:anchorId="1016149C" wp14:editId="5C5A7F45">
            <wp:extent cx="5760720" cy="2071370"/>
            <wp:effectExtent l="0" t="0" r="0" b="5080"/>
            <wp:docPr id="1532318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318952" name=""/>
                    <pic:cNvPicPr/>
                  </pic:nvPicPr>
                  <pic:blipFill>
                    <a:blip r:embed="rId28"/>
                    <a:stretch>
                      <a:fillRect/>
                    </a:stretch>
                  </pic:blipFill>
                  <pic:spPr>
                    <a:xfrm>
                      <a:off x="0" y="0"/>
                      <a:ext cx="5760720" cy="2071370"/>
                    </a:xfrm>
                    <a:prstGeom prst="rect">
                      <a:avLst/>
                    </a:prstGeom>
                  </pic:spPr>
                </pic:pic>
              </a:graphicData>
            </a:graphic>
          </wp:inline>
        </w:drawing>
      </w:r>
    </w:p>
    <w:p w14:paraId="10B8E5AC" w14:textId="4704E304" w:rsidR="005D4473" w:rsidRPr="00AD6A88" w:rsidRDefault="00895693" w:rsidP="00895693">
      <w:pPr>
        <w:rPr>
          <w:rFonts w:cstheme="minorHAnsi"/>
          <w:color w:val="000000" w:themeColor="text1"/>
        </w:rPr>
      </w:pPr>
      <w:r w:rsidRPr="00AD6A88">
        <w:rPr>
          <w:rFonts w:cstheme="minorHAnsi"/>
          <w:color w:val="000000" w:themeColor="text1"/>
        </w:rPr>
        <w:t>The wireframes were developed to establish the structural layout and functionality of each webpage before applying visual design elements. Low-fidelity wireframes allowed the focus to remain on navigation, content placement and user interaction without the distraction of colours or imagery. This approach made it easier to evaluate the overall usability and information architecture of the redesigned website.</w:t>
      </w:r>
    </w:p>
    <w:p w14:paraId="4BF9D504" w14:textId="618BB0A7" w:rsidR="00895693" w:rsidRPr="00AD6A88" w:rsidRDefault="00D912CC" w:rsidP="00895693">
      <w:pPr>
        <w:rPr>
          <w:rFonts w:cstheme="minorHAnsi"/>
          <w:color w:val="000000" w:themeColor="text1"/>
        </w:rPr>
      </w:pPr>
      <w:r w:rsidRPr="00AD6A88">
        <w:rPr>
          <w:rFonts w:cstheme="minorHAnsi"/>
          <w:noProof/>
          <w:color w:val="000000" w:themeColor="text1"/>
        </w:rPr>
        <w:drawing>
          <wp:anchor distT="0" distB="0" distL="114300" distR="114300" simplePos="0" relativeHeight="251671552" behindDoc="0" locked="0" layoutInCell="1" allowOverlap="1" wp14:anchorId="675325CB" wp14:editId="07E7545E">
            <wp:simplePos x="0" y="0"/>
            <wp:positionH relativeFrom="margin">
              <wp:posOffset>-635</wp:posOffset>
            </wp:positionH>
            <wp:positionV relativeFrom="paragraph">
              <wp:posOffset>3810</wp:posOffset>
            </wp:positionV>
            <wp:extent cx="2384425" cy="4472305"/>
            <wp:effectExtent l="0" t="0" r="0" b="4445"/>
            <wp:wrapThrough wrapText="bothSides">
              <wp:wrapPolygon edited="0">
                <wp:start x="0" y="0"/>
                <wp:lineTo x="0" y="21529"/>
                <wp:lineTo x="21399" y="21529"/>
                <wp:lineTo x="21399" y="0"/>
                <wp:lineTo x="0" y="0"/>
              </wp:wrapPolygon>
            </wp:wrapThrough>
            <wp:docPr id="400423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423355" name=""/>
                    <pic:cNvPicPr/>
                  </pic:nvPicPr>
                  <pic:blipFill>
                    <a:blip r:embed="rId29">
                      <a:extLst>
                        <a:ext uri="{28A0092B-C50C-407E-A947-70E740481C1C}">
                          <a14:useLocalDpi xmlns:a14="http://schemas.microsoft.com/office/drawing/2010/main" val="0"/>
                        </a:ext>
                      </a:extLst>
                    </a:blip>
                    <a:stretch>
                      <a:fillRect/>
                    </a:stretch>
                  </pic:blipFill>
                  <pic:spPr>
                    <a:xfrm>
                      <a:off x="0" y="0"/>
                      <a:ext cx="2384425" cy="4472305"/>
                    </a:xfrm>
                    <a:prstGeom prst="rect">
                      <a:avLst/>
                    </a:prstGeom>
                  </pic:spPr>
                </pic:pic>
              </a:graphicData>
            </a:graphic>
            <wp14:sizeRelH relativeFrom="page">
              <wp14:pctWidth>0</wp14:pctWidth>
            </wp14:sizeRelH>
            <wp14:sizeRelV relativeFrom="page">
              <wp14:pctHeight>0</wp14:pctHeight>
            </wp14:sizeRelV>
          </wp:anchor>
        </w:drawing>
      </w:r>
      <w:r w:rsidR="00FE64A0" w:rsidRPr="00AD6A88">
        <w:rPr>
          <w:rFonts w:cstheme="minorHAnsi"/>
          <w:noProof/>
          <w:color w:val="000000" w:themeColor="text1"/>
        </w:rPr>
        <w:drawing>
          <wp:anchor distT="0" distB="0" distL="114300" distR="114300" simplePos="0" relativeHeight="251672576" behindDoc="0" locked="0" layoutInCell="1" allowOverlap="1" wp14:anchorId="5DB6A5B3" wp14:editId="5C53C3F9">
            <wp:simplePos x="0" y="0"/>
            <wp:positionH relativeFrom="margin">
              <wp:posOffset>2521585</wp:posOffset>
            </wp:positionH>
            <wp:positionV relativeFrom="paragraph">
              <wp:posOffset>1548130</wp:posOffset>
            </wp:positionV>
            <wp:extent cx="1617246" cy="3825240"/>
            <wp:effectExtent l="0" t="0" r="2540" b="3810"/>
            <wp:wrapNone/>
            <wp:docPr id="1133377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377273" name=""/>
                    <pic:cNvPicPr/>
                  </pic:nvPicPr>
                  <pic:blipFill>
                    <a:blip r:embed="rId30">
                      <a:extLst>
                        <a:ext uri="{28A0092B-C50C-407E-A947-70E740481C1C}">
                          <a14:useLocalDpi xmlns:a14="http://schemas.microsoft.com/office/drawing/2010/main" val="0"/>
                        </a:ext>
                      </a:extLst>
                    </a:blip>
                    <a:stretch>
                      <a:fillRect/>
                    </a:stretch>
                  </pic:blipFill>
                  <pic:spPr>
                    <a:xfrm>
                      <a:off x="0" y="0"/>
                      <a:ext cx="1617246" cy="3825240"/>
                    </a:xfrm>
                    <a:prstGeom prst="rect">
                      <a:avLst/>
                    </a:prstGeom>
                  </pic:spPr>
                </pic:pic>
              </a:graphicData>
            </a:graphic>
            <wp14:sizeRelH relativeFrom="page">
              <wp14:pctWidth>0</wp14:pctWidth>
            </wp14:sizeRelH>
            <wp14:sizeRelV relativeFrom="page">
              <wp14:pctHeight>0</wp14:pctHeight>
            </wp14:sizeRelV>
          </wp:anchor>
        </w:drawing>
      </w:r>
      <w:r w:rsidR="00895693" w:rsidRPr="00AD6A88">
        <w:rPr>
          <w:rFonts w:cstheme="minorHAnsi"/>
          <w:color w:val="000000" w:themeColor="text1"/>
        </w:rPr>
        <w:t>The homepage wireframe prioritises key user actions by placing the hero section, featured products, customer reviews and subscription promotion prominently on the page. The mobile version follows the same structure using a vertically stacked layout, ensuring that the website remains responsive and accessible across different screen sizes.</w:t>
      </w:r>
    </w:p>
    <w:p w14:paraId="2D699981" w14:textId="301CD5FC" w:rsidR="005D4473" w:rsidRPr="001F5C4A" w:rsidRDefault="005D4473" w:rsidP="00895693">
      <w:pPr>
        <w:rPr>
          <w:rFonts w:cstheme="minorHAnsi"/>
          <w:color w:val="EE0000"/>
        </w:rPr>
      </w:pPr>
    </w:p>
    <w:p w14:paraId="6490667E" w14:textId="77777777" w:rsidR="00FE64A0" w:rsidRPr="001F5C4A" w:rsidRDefault="00FE64A0" w:rsidP="00895693">
      <w:pPr>
        <w:rPr>
          <w:rFonts w:cstheme="minorHAnsi"/>
          <w:color w:val="EE0000"/>
        </w:rPr>
      </w:pPr>
    </w:p>
    <w:p w14:paraId="57465042" w14:textId="77777777" w:rsidR="00FE64A0" w:rsidRPr="001F5C4A" w:rsidRDefault="00FE64A0" w:rsidP="00895693">
      <w:pPr>
        <w:rPr>
          <w:rFonts w:cstheme="minorHAnsi"/>
          <w:color w:val="EE0000"/>
        </w:rPr>
      </w:pPr>
    </w:p>
    <w:p w14:paraId="70B368C0" w14:textId="77777777" w:rsidR="00FE64A0" w:rsidRPr="001F5C4A" w:rsidRDefault="00FE64A0" w:rsidP="00895693">
      <w:pPr>
        <w:rPr>
          <w:rFonts w:cstheme="minorHAnsi"/>
          <w:color w:val="EE0000"/>
        </w:rPr>
      </w:pPr>
    </w:p>
    <w:p w14:paraId="35BF15B3" w14:textId="77777777" w:rsidR="00FE64A0" w:rsidRPr="001F5C4A" w:rsidRDefault="00FE64A0" w:rsidP="00895693">
      <w:pPr>
        <w:rPr>
          <w:rFonts w:cstheme="minorHAnsi"/>
          <w:color w:val="EE0000"/>
        </w:rPr>
      </w:pPr>
    </w:p>
    <w:p w14:paraId="4974D42E" w14:textId="77777777" w:rsidR="00FE64A0" w:rsidRPr="001F5C4A" w:rsidRDefault="00FE64A0" w:rsidP="00895693">
      <w:pPr>
        <w:rPr>
          <w:rFonts w:cstheme="minorHAnsi"/>
          <w:color w:val="EE0000"/>
        </w:rPr>
      </w:pPr>
    </w:p>
    <w:p w14:paraId="767BC704" w14:textId="77777777" w:rsidR="00FE64A0" w:rsidRPr="001F5C4A" w:rsidRDefault="00FE64A0" w:rsidP="00895693">
      <w:pPr>
        <w:rPr>
          <w:rFonts w:cstheme="minorHAnsi"/>
          <w:color w:val="EE0000"/>
        </w:rPr>
      </w:pPr>
    </w:p>
    <w:p w14:paraId="541AE778" w14:textId="77777777" w:rsidR="00FE64A0" w:rsidRPr="001F5C4A" w:rsidRDefault="00FE64A0" w:rsidP="00895693">
      <w:pPr>
        <w:rPr>
          <w:rFonts w:cstheme="minorHAnsi"/>
          <w:color w:val="EE0000"/>
        </w:rPr>
      </w:pPr>
    </w:p>
    <w:p w14:paraId="49A73C54" w14:textId="77777777" w:rsidR="00FE64A0" w:rsidRPr="001F5C4A" w:rsidRDefault="00FE64A0" w:rsidP="00895693">
      <w:pPr>
        <w:rPr>
          <w:rFonts w:cstheme="minorHAnsi"/>
          <w:color w:val="EE0000"/>
        </w:rPr>
      </w:pPr>
    </w:p>
    <w:p w14:paraId="277A67F1" w14:textId="77777777" w:rsidR="00D912CC" w:rsidRPr="001F5C4A" w:rsidRDefault="00D912CC" w:rsidP="00895693">
      <w:pPr>
        <w:rPr>
          <w:rFonts w:cstheme="minorHAnsi"/>
          <w:color w:val="EE0000"/>
        </w:rPr>
      </w:pPr>
    </w:p>
    <w:p w14:paraId="4C208E8E" w14:textId="77777777" w:rsidR="00BF38DD" w:rsidRPr="001F5C4A" w:rsidRDefault="00BF38DD" w:rsidP="00895693">
      <w:pPr>
        <w:rPr>
          <w:rFonts w:cstheme="minorHAnsi"/>
          <w:color w:val="EE0000"/>
        </w:rPr>
      </w:pPr>
    </w:p>
    <w:p w14:paraId="46C06E6D" w14:textId="130908DE" w:rsidR="00BF38DD" w:rsidRPr="001F5C4A" w:rsidRDefault="00BF38DD" w:rsidP="00895693">
      <w:pPr>
        <w:rPr>
          <w:rFonts w:cstheme="minorHAnsi"/>
          <w:color w:val="EE0000"/>
        </w:rPr>
      </w:pPr>
      <w:r w:rsidRPr="001F5C4A">
        <w:rPr>
          <w:rFonts w:cstheme="minorHAnsi"/>
          <w:noProof/>
          <w:color w:val="EE0000"/>
        </w:rPr>
        <w:lastRenderedPageBreak/>
        <w:drawing>
          <wp:anchor distT="0" distB="0" distL="114300" distR="114300" simplePos="0" relativeHeight="251673600" behindDoc="0" locked="0" layoutInCell="1" allowOverlap="1" wp14:anchorId="28FF91E0" wp14:editId="647407B3">
            <wp:simplePos x="0" y="0"/>
            <wp:positionH relativeFrom="margin">
              <wp:align>left</wp:align>
            </wp:positionH>
            <wp:positionV relativeFrom="paragraph">
              <wp:posOffset>0</wp:posOffset>
            </wp:positionV>
            <wp:extent cx="3208020" cy="3277870"/>
            <wp:effectExtent l="0" t="0" r="0" b="0"/>
            <wp:wrapThrough wrapText="bothSides">
              <wp:wrapPolygon edited="0">
                <wp:start x="0" y="0"/>
                <wp:lineTo x="0" y="21466"/>
                <wp:lineTo x="21420" y="21466"/>
                <wp:lineTo x="21420" y="0"/>
                <wp:lineTo x="0" y="0"/>
              </wp:wrapPolygon>
            </wp:wrapThrough>
            <wp:docPr id="1772429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429454" name=""/>
                    <pic:cNvPicPr/>
                  </pic:nvPicPr>
                  <pic:blipFill>
                    <a:blip r:embed="rId31">
                      <a:extLst>
                        <a:ext uri="{28A0092B-C50C-407E-A947-70E740481C1C}">
                          <a14:useLocalDpi xmlns:a14="http://schemas.microsoft.com/office/drawing/2010/main" val="0"/>
                        </a:ext>
                      </a:extLst>
                    </a:blip>
                    <a:stretch>
                      <a:fillRect/>
                    </a:stretch>
                  </pic:blipFill>
                  <pic:spPr>
                    <a:xfrm>
                      <a:off x="0" y="0"/>
                      <a:ext cx="3208020" cy="3277870"/>
                    </a:xfrm>
                    <a:prstGeom prst="rect">
                      <a:avLst/>
                    </a:prstGeom>
                  </pic:spPr>
                </pic:pic>
              </a:graphicData>
            </a:graphic>
            <wp14:sizeRelH relativeFrom="page">
              <wp14:pctWidth>0</wp14:pctWidth>
            </wp14:sizeRelH>
            <wp14:sizeRelV relativeFrom="page">
              <wp14:pctHeight>0</wp14:pctHeight>
            </wp14:sizeRelV>
          </wp:anchor>
        </w:drawing>
      </w:r>
    </w:p>
    <w:p w14:paraId="0E1AD9B1" w14:textId="7FCA470A" w:rsidR="00AD6A88" w:rsidRPr="00AD6A88" w:rsidRDefault="00895693" w:rsidP="00895693">
      <w:pPr>
        <w:rPr>
          <w:rFonts w:cstheme="minorHAnsi"/>
          <w:color w:val="000000" w:themeColor="text1"/>
        </w:rPr>
      </w:pPr>
      <w:r w:rsidRPr="00AD6A88">
        <w:rPr>
          <w:rFonts w:cstheme="minorHAnsi"/>
          <w:color w:val="000000" w:themeColor="text1"/>
        </w:rPr>
        <w:t xml:space="preserve">The Shop page wireframe introduces a clear product grid supported by filtering and search functionality to improve product discovery. </w:t>
      </w:r>
    </w:p>
    <w:p w14:paraId="1723FA3A" w14:textId="01E4A732" w:rsidR="00AD6A88" w:rsidRDefault="00AD6A88" w:rsidP="00895693">
      <w:pPr>
        <w:rPr>
          <w:rFonts w:cstheme="minorHAnsi"/>
          <w:color w:val="EE0000"/>
        </w:rPr>
      </w:pPr>
    </w:p>
    <w:p w14:paraId="60BB5D14" w14:textId="77777777" w:rsidR="00AD6A88" w:rsidRDefault="00AD6A88" w:rsidP="00895693">
      <w:pPr>
        <w:rPr>
          <w:rFonts w:cstheme="minorHAnsi"/>
          <w:color w:val="EE0000"/>
        </w:rPr>
      </w:pPr>
    </w:p>
    <w:p w14:paraId="787F416B" w14:textId="77777777" w:rsidR="00AD6A88" w:rsidRDefault="00AD6A88" w:rsidP="00895693">
      <w:pPr>
        <w:rPr>
          <w:rFonts w:cstheme="minorHAnsi"/>
          <w:color w:val="EE0000"/>
        </w:rPr>
      </w:pPr>
    </w:p>
    <w:p w14:paraId="525772F5" w14:textId="32D20BFB" w:rsidR="00AD6A88" w:rsidRDefault="00AD6A88" w:rsidP="00895693">
      <w:pPr>
        <w:rPr>
          <w:rFonts w:cstheme="minorHAnsi"/>
          <w:color w:val="EE0000"/>
        </w:rPr>
      </w:pPr>
    </w:p>
    <w:p w14:paraId="1DED84C9" w14:textId="77777777" w:rsidR="00AD6A88" w:rsidRDefault="00AD6A88" w:rsidP="00895693">
      <w:pPr>
        <w:rPr>
          <w:rFonts w:cstheme="minorHAnsi"/>
          <w:color w:val="EE0000"/>
        </w:rPr>
      </w:pPr>
    </w:p>
    <w:p w14:paraId="2E45DFB8" w14:textId="77777777" w:rsidR="00AD6A88" w:rsidRDefault="00AD6A88" w:rsidP="00895693">
      <w:pPr>
        <w:rPr>
          <w:rFonts w:cstheme="minorHAnsi"/>
          <w:color w:val="EE0000"/>
        </w:rPr>
      </w:pPr>
    </w:p>
    <w:p w14:paraId="429172F0" w14:textId="39C671E6" w:rsidR="00AD6A88" w:rsidRDefault="00AD6A88" w:rsidP="00895693">
      <w:pPr>
        <w:rPr>
          <w:rFonts w:cstheme="minorHAnsi"/>
          <w:color w:val="EE0000"/>
        </w:rPr>
      </w:pPr>
    </w:p>
    <w:p w14:paraId="4A6DD63D" w14:textId="30443B63" w:rsidR="00895693" w:rsidRDefault="00895693" w:rsidP="00895693">
      <w:pPr>
        <w:rPr>
          <w:rFonts w:cstheme="minorHAnsi"/>
          <w:color w:val="000000" w:themeColor="text1"/>
        </w:rPr>
      </w:pPr>
      <w:r w:rsidRPr="00AD6A88">
        <w:rPr>
          <w:rFonts w:cstheme="minorHAnsi"/>
          <w:color w:val="000000" w:themeColor="text1"/>
        </w:rPr>
        <w:t xml:space="preserve">The Subscription page presents pricing options in a structured format, allowing users to compare plans easily before </w:t>
      </w:r>
      <w:r w:rsidR="00AD6A88" w:rsidRPr="00AD6A88">
        <w:rPr>
          <w:rFonts w:cstheme="minorHAnsi"/>
          <w:color w:val="000000" w:themeColor="text1"/>
        </w:rPr>
        <w:t>deciding</w:t>
      </w:r>
      <w:r w:rsidRPr="00AD6A88">
        <w:rPr>
          <w:rFonts w:cstheme="minorHAnsi"/>
          <w:color w:val="000000" w:themeColor="text1"/>
        </w:rPr>
        <w:t>.</w:t>
      </w:r>
    </w:p>
    <w:p w14:paraId="751B5923" w14:textId="1D3DA913" w:rsidR="00AD6A88" w:rsidRPr="00A2019C" w:rsidRDefault="00A2019C" w:rsidP="00895693">
      <w:pPr>
        <w:rPr>
          <w:rFonts w:cstheme="minorHAnsi"/>
          <w:color w:val="000000" w:themeColor="text1"/>
        </w:rPr>
      </w:pPr>
      <w:r>
        <w:rPr>
          <w:rFonts w:cstheme="minorHAnsi"/>
          <w:noProof/>
          <w:color w:val="000000" w:themeColor="text1"/>
        </w:rPr>
        <w:drawing>
          <wp:inline distT="0" distB="0" distL="0" distR="0" wp14:anchorId="55AE05E4" wp14:editId="6C3AD617">
            <wp:extent cx="3130826" cy="4703729"/>
            <wp:effectExtent l="0" t="0" r="6350" b="0"/>
            <wp:docPr id="206872263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722630" name="Picture 206872263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162467" cy="4751266"/>
                    </a:xfrm>
                    <a:prstGeom prst="rect">
                      <a:avLst/>
                    </a:prstGeom>
                  </pic:spPr>
                </pic:pic>
              </a:graphicData>
            </a:graphic>
          </wp:inline>
        </w:drawing>
      </w:r>
    </w:p>
    <w:p w14:paraId="64A40D0F" w14:textId="2746442E" w:rsidR="00AD6A88" w:rsidRPr="00AD6A88" w:rsidRDefault="00AD6A88" w:rsidP="00895693">
      <w:pPr>
        <w:rPr>
          <w:rFonts w:cstheme="minorHAnsi"/>
          <w:color w:val="000000" w:themeColor="text1"/>
        </w:rPr>
      </w:pPr>
      <w:r w:rsidRPr="00AD6A88">
        <w:rPr>
          <w:rFonts w:cstheme="minorHAnsi"/>
          <w:noProof/>
          <w:color w:val="000000" w:themeColor="text1"/>
        </w:rPr>
        <w:lastRenderedPageBreak/>
        <w:drawing>
          <wp:anchor distT="0" distB="0" distL="114300" distR="114300" simplePos="0" relativeHeight="251674624" behindDoc="0" locked="0" layoutInCell="1" allowOverlap="1" wp14:anchorId="3E3CE272" wp14:editId="1054FE2D">
            <wp:simplePos x="0" y="0"/>
            <wp:positionH relativeFrom="column">
              <wp:posOffset>-55245</wp:posOffset>
            </wp:positionH>
            <wp:positionV relativeFrom="paragraph">
              <wp:posOffset>4445</wp:posOffset>
            </wp:positionV>
            <wp:extent cx="2640330" cy="4343400"/>
            <wp:effectExtent l="0" t="0" r="1270" b="0"/>
            <wp:wrapThrough wrapText="bothSides">
              <wp:wrapPolygon edited="0">
                <wp:start x="0" y="0"/>
                <wp:lineTo x="0" y="21537"/>
                <wp:lineTo x="21506" y="21537"/>
                <wp:lineTo x="21506" y="0"/>
                <wp:lineTo x="0" y="0"/>
              </wp:wrapPolygon>
            </wp:wrapThrough>
            <wp:docPr id="87542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42296" name=""/>
                    <pic:cNvPicPr/>
                  </pic:nvPicPr>
                  <pic:blipFill>
                    <a:blip r:embed="rId33">
                      <a:extLst>
                        <a:ext uri="{28A0092B-C50C-407E-A947-70E740481C1C}">
                          <a14:useLocalDpi xmlns:a14="http://schemas.microsoft.com/office/drawing/2010/main" val="0"/>
                        </a:ext>
                      </a:extLst>
                    </a:blip>
                    <a:stretch>
                      <a:fillRect/>
                    </a:stretch>
                  </pic:blipFill>
                  <pic:spPr>
                    <a:xfrm>
                      <a:off x="0" y="0"/>
                      <a:ext cx="2640330" cy="4343400"/>
                    </a:xfrm>
                    <a:prstGeom prst="rect">
                      <a:avLst/>
                    </a:prstGeom>
                  </pic:spPr>
                </pic:pic>
              </a:graphicData>
            </a:graphic>
            <wp14:sizeRelH relativeFrom="page">
              <wp14:pctWidth>0</wp14:pctWidth>
            </wp14:sizeRelH>
            <wp14:sizeRelV relativeFrom="page">
              <wp14:pctHeight>0</wp14:pctHeight>
            </wp14:sizeRelV>
          </wp:anchor>
        </w:drawing>
      </w:r>
      <w:r w:rsidR="00895693" w:rsidRPr="00AD6A88">
        <w:rPr>
          <w:rFonts w:cstheme="minorHAnsi"/>
          <w:color w:val="000000" w:themeColor="text1"/>
        </w:rPr>
        <w:t xml:space="preserve">The Olive Oil Guide wireframe organises educational content into clearly defined sections, making complex information easier to understand while encouraging further exploration of related products. </w:t>
      </w:r>
    </w:p>
    <w:p w14:paraId="05E18DD4" w14:textId="452E963C" w:rsidR="00AD6A88" w:rsidRDefault="00AD6A88" w:rsidP="00895693">
      <w:pPr>
        <w:rPr>
          <w:rFonts w:cstheme="minorHAnsi"/>
          <w:color w:val="EE0000"/>
        </w:rPr>
      </w:pPr>
    </w:p>
    <w:p w14:paraId="6D0B20A1" w14:textId="7C922772" w:rsidR="00AD6A88" w:rsidRDefault="00AD6A88" w:rsidP="00895693">
      <w:pPr>
        <w:rPr>
          <w:rFonts w:cstheme="minorHAnsi"/>
          <w:color w:val="EE0000"/>
        </w:rPr>
      </w:pPr>
    </w:p>
    <w:p w14:paraId="2C3C3505" w14:textId="303EC2AB" w:rsidR="00AD6A88" w:rsidRDefault="00AD6A88" w:rsidP="00895693">
      <w:pPr>
        <w:rPr>
          <w:rFonts w:cstheme="minorHAnsi"/>
          <w:color w:val="EE0000"/>
        </w:rPr>
      </w:pPr>
    </w:p>
    <w:p w14:paraId="28C98388" w14:textId="74515799" w:rsidR="00AD6A88" w:rsidRDefault="00AD6A88" w:rsidP="00895693">
      <w:pPr>
        <w:rPr>
          <w:rFonts w:cstheme="minorHAnsi"/>
          <w:color w:val="EE0000"/>
        </w:rPr>
      </w:pPr>
    </w:p>
    <w:p w14:paraId="6947A131" w14:textId="0E3471D4" w:rsidR="00AD6A88" w:rsidRDefault="00AD6A88" w:rsidP="00895693">
      <w:pPr>
        <w:rPr>
          <w:rFonts w:cstheme="minorHAnsi"/>
          <w:color w:val="EE0000"/>
        </w:rPr>
      </w:pPr>
    </w:p>
    <w:p w14:paraId="1EEF0C4F" w14:textId="0CC4F443" w:rsidR="00AD6A88" w:rsidRDefault="00AD6A88" w:rsidP="00895693">
      <w:pPr>
        <w:rPr>
          <w:rFonts w:cstheme="minorHAnsi"/>
          <w:color w:val="EE0000"/>
        </w:rPr>
      </w:pPr>
    </w:p>
    <w:p w14:paraId="51005E47" w14:textId="0F06E2D5" w:rsidR="00AD6A88" w:rsidRDefault="00AD6A88" w:rsidP="00895693">
      <w:pPr>
        <w:rPr>
          <w:rFonts w:cstheme="minorHAnsi"/>
          <w:color w:val="EE0000"/>
        </w:rPr>
      </w:pPr>
    </w:p>
    <w:p w14:paraId="71164212" w14:textId="0048B826" w:rsidR="00AD6A88" w:rsidRDefault="00AD6A88" w:rsidP="00895693">
      <w:pPr>
        <w:rPr>
          <w:rFonts w:cstheme="minorHAnsi"/>
          <w:color w:val="EE0000"/>
        </w:rPr>
      </w:pPr>
    </w:p>
    <w:p w14:paraId="3A6E92ED" w14:textId="609B589B" w:rsidR="00AD6A88" w:rsidRDefault="00AD6A88" w:rsidP="00895693">
      <w:pPr>
        <w:rPr>
          <w:rFonts w:cstheme="minorHAnsi"/>
          <w:color w:val="EE0000"/>
        </w:rPr>
      </w:pPr>
    </w:p>
    <w:p w14:paraId="33AA9BE3" w14:textId="77777777" w:rsidR="00AD6A88" w:rsidRDefault="00AD6A88" w:rsidP="00895693">
      <w:pPr>
        <w:rPr>
          <w:rFonts w:cstheme="minorHAnsi"/>
          <w:color w:val="EE0000"/>
        </w:rPr>
      </w:pPr>
    </w:p>
    <w:p w14:paraId="72C0CF8D" w14:textId="510D1704" w:rsidR="00895693" w:rsidRDefault="001F681F" w:rsidP="00895693">
      <w:pPr>
        <w:rPr>
          <w:rFonts w:cstheme="minorHAnsi"/>
          <w:color w:val="000000" w:themeColor="text1"/>
        </w:rPr>
      </w:pPr>
      <w:r>
        <w:rPr>
          <w:rFonts w:cstheme="minorHAnsi"/>
          <w:noProof/>
          <w:color w:val="000000" w:themeColor="text1"/>
        </w:rPr>
        <w:drawing>
          <wp:anchor distT="0" distB="0" distL="114300" distR="114300" simplePos="0" relativeHeight="251679744" behindDoc="0" locked="0" layoutInCell="1" allowOverlap="1" wp14:anchorId="7EFBBFA5" wp14:editId="0835B8BF">
            <wp:simplePos x="0" y="0"/>
            <wp:positionH relativeFrom="column">
              <wp:posOffset>4445</wp:posOffset>
            </wp:positionH>
            <wp:positionV relativeFrom="paragraph">
              <wp:posOffset>501015</wp:posOffset>
            </wp:positionV>
            <wp:extent cx="2216150" cy="4037330"/>
            <wp:effectExtent l="0" t="0" r="6350" b="1270"/>
            <wp:wrapThrough wrapText="bothSides">
              <wp:wrapPolygon edited="0">
                <wp:start x="0" y="0"/>
                <wp:lineTo x="0" y="21539"/>
                <wp:lineTo x="21538" y="21539"/>
                <wp:lineTo x="21538" y="0"/>
                <wp:lineTo x="0" y="0"/>
              </wp:wrapPolygon>
            </wp:wrapThrough>
            <wp:docPr id="81234704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347047" name="Picture 812347047"/>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216150" cy="4037330"/>
                    </a:xfrm>
                    <a:prstGeom prst="rect">
                      <a:avLst/>
                    </a:prstGeom>
                  </pic:spPr>
                </pic:pic>
              </a:graphicData>
            </a:graphic>
            <wp14:sizeRelH relativeFrom="page">
              <wp14:pctWidth>0</wp14:pctWidth>
            </wp14:sizeRelH>
            <wp14:sizeRelV relativeFrom="page">
              <wp14:pctHeight>0</wp14:pctHeight>
            </wp14:sizeRelV>
          </wp:anchor>
        </w:drawing>
      </w:r>
      <w:r w:rsidR="00895693" w:rsidRPr="001F681F">
        <w:rPr>
          <w:rFonts w:cstheme="minorHAnsi"/>
          <w:color w:val="000000" w:themeColor="text1"/>
        </w:rPr>
        <w:t>Finally, the About Us wireframe highlights HealthyHarvest's story, values, certifications and team members, strengthening brand identity and building customer trust.</w:t>
      </w:r>
    </w:p>
    <w:p w14:paraId="7BF8CC9F" w14:textId="565D36D3" w:rsidR="001F681F" w:rsidRPr="001F681F" w:rsidRDefault="001F681F" w:rsidP="00895693">
      <w:pPr>
        <w:rPr>
          <w:rFonts w:cstheme="minorHAnsi"/>
          <w:color w:val="000000" w:themeColor="text1"/>
        </w:rPr>
      </w:pPr>
    </w:p>
    <w:p w14:paraId="087240D9" w14:textId="2DC0E56C" w:rsidR="00455836" w:rsidRPr="001F681F" w:rsidRDefault="00895693" w:rsidP="00455836">
      <w:pPr>
        <w:rPr>
          <w:rFonts w:cstheme="minorHAnsi"/>
          <w:color w:val="000000" w:themeColor="text1"/>
        </w:rPr>
      </w:pPr>
      <w:r w:rsidRPr="001F681F">
        <w:rPr>
          <w:rFonts w:cstheme="minorHAnsi"/>
          <w:color w:val="000000" w:themeColor="text1"/>
        </w:rPr>
        <w:t>Together, the wireframes provided a strong structural foundation for the final high-fidelity prototype by ensuring consistency, usability and effective navigation across all pages.</w:t>
      </w:r>
    </w:p>
    <w:p w14:paraId="26E9DC87" w14:textId="77777777" w:rsidR="00594635" w:rsidRDefault="00594635" w:rsidP="00455836">
      <w:pPr>
        <w:rPr>
          <w:rFonts w:cstheme="minorHAnsi"/>
        </w:rPr>
      </w:pPr>
    </w:p>
    <w:p w14:paraId="35CD8B73" w14:textId="77777777" w:rsidR="00594635" w:rsidRDefault="00594635" w:rsidP="00455836">
      <w:pPr>
        <w:rPr>
          <w:rFonts w:cstheme="minorHAnsi"/>
        </w:rPr>
      </w:pPr>
    </w:p>
    <w:p w14:paraId="6BFDD63C" w14:textId="77777777" w:rsidR="00594635" w:rsidRDefault="00594635" w:rsidP="00455836">
      <w:pPr>
        <w:rPr>
          <w:rFonts w:cstheme="minorHAnsi"/>
        </w:rPr>
      </w:pPr>
    </w:p>
    <w:p w14:paraId="26B10AC9" w14:textId="77777777" w:rsidR="00594635" w:rsidRDefault="00594635" w:rsidP="00455836">
      <w:pPr>
        <w:rPr>
          <w:rFonts w:cstheme="minorHAnsi"/>
        </w:rPr>
      </w:pPr>
    </w:p>
    <w:p w14:paraId="14CF3DF9" w14:textId="77777777" w:rsidR="001F681F" w:rsidRDefault="001F681F" w:rsidP="00455836">
      <w:pPr>
        <w:pStyle w:val="Heading2"/>
        <w:rPr>
          <w:color w:val="auto"/>
          <w:u w:val="single"/>
        </w:rPr>
      </w:pPr>
    </w:p>
    <w:p w14:paraId="4650932C" w14:textId="77777777" w:rsidR="001F681F" w:rsidRPr="001F681F" w:rsidRDefault="001F681F" w:rsidP="001F681F"/>
    <w:p w14:paraId="661A7764" w14:textId="08392F10" w:rsidR="00F17D5F" w:rsidRPr="00455836" w:rsidRDefault="0025625E" w:rsidP="00455836">
      <w:pPr>
        <w:pStyle w:val="Heading2"/>
        <w:rPr>
          <w:color w:val="auto"/>
          <w:u w:val="single"/>
        </w:rPr>
      </w:pPr>
      <w:bookmarkStart w:id="9" w:name="_Toc235718942"/>
      <w:r w:rsidRPr="00455836">
        <w:rPr>
          <w:color w:val="auto"/>
          <w:u w:val="single"/>
        </w:rPr>
        <w:lastRenderedPageBreak/>
        <w:t>Interactive Prototype</w:t>
      </w:r>
      <w:r w:rsidR="00455836" w:rsidRPr="00455836">
        <w:rPr>
          <w:color w:val="auto"/>
          <w:u w:val="single"/>
        </w:rPr>
        <w:t>:</w:t>
      </w:r>
      <w:bookmarkEnd w:id="9"/>
    </w:p>
    <w:p w14:paraId="6B9C4270" w14:textId="752EA645" w:rsidR="00455836" w:rsidRPr="00BC59B3" w:rsidRDefault="00BC59B3" w:rsidP="00BC59B3">
      <w:pPr>
        <w:pStyle w:val="Heading3"/>
        <w:rPr>
          <w:color w:val="auto"/>
          <w:u w:val="single"/>
        </w:rPr>
      </w:pPr>
      <w:bookmarkStart w:id="10" w:name="_Toc235718943"/>
      <w:r w:rsidRPr="00BC59B3">
        <w:rPr>
          <w:color w:val="auto"/>
          <w:u w:val="single"/>
        </w:rPr>
        <w:t xml:space="preserve">Link to </w:t>
      </w:r>
      <w:r w:rsidR="001A14E5">
        <w:rPr>
          <w:color w:val="auto"/>
          <w:u w:val="single"/>
        </w:rPr>
        <w:t>Prototype</w:t>
      </w:r>
      <w:r w:rsidRPr="00BC59B3">
        <w:rPr>
          <w:color w:val="auto"/>
          <w:u w:val="single"/>
        </w:rPr>
        <w:t>:</w:t>
      </w:r>
      <w:bookmarkEnd w:id="10"/>
      <w:r w:rsidRPr="00BC59B3">
        <w:rPr>
          <w:color w:val="auto"/>
          <w:u w:val="single"/>
        </w:rPr>
        <w:t xml:space="preserve"> </w:t>
      </w:r>
    </w:p>
    <w:p w14:paraId="37658738" w14:textId="57B287A3" w:rsidR="001A14E5" w:rsidRDefault="001A14E5" w:rsidP="00455836">
      <w:pPr>
        <w:rPr>
          <w:rFonts w:cstheme="minorHAnsi"/>
        </w:rPr>
      </w:pPr>
      <w:hyperlink r:id="rId35" w:history="1">
        <w:r>
          <w:rPr>
            <w:rStyle w:val="Hyperlink"/>
            <w:rFonts w:cstheme="minorHAnsi"/>
          </w:rPr>
          <w:t>Prototype Link</w:t>
        </w:r>
      </w:hyperlink>
    </w:p>
    <w:p w14:paraId="0B6AA360" w14:textId="7E4FE406" w:rsidR="00852D0C" w:rsidRDefault="00852D0C" w:rsidP="00455836">
      <w:pPr>
        <w:rPr>
          <w:rFonts w:cstheme="minorHAnsi"/>
        </w:rPr>
      </w:pPr>
      <w:hyperlink r:id="rId36" w:history="1">
        <w:r>
          <w:rPr>
            <w:rStyle w:val="Hyperlink"/>
            <w:rFonts w:cstheme="minorHAnsi"/>
          </w:rPr>
          <w:t>Whole Figma File</w:t>
        </w:r>
      </w:hyperlink>
    </w:p>
    <w:p w14:paraId="5ABB9C06" w14:textId="3EA8B969" w:rsidR="00922B41" w:rsidRPr="00922B41" w:rsidRDefault="00922B41" w:rsidP="00922B41">
      <w:pPr>
        <w:rPr>
          <w:rFonts w:cstheme="minorHAnsi"/>
          <w:color w:val="EE0000"/>
        </w:rPr>
      </w:pPr>
      <w:r w:rsidRPr="002E2A51">
        <w:rPr>
          <w:rFonts w:cstheme="minorHAnsi"/>
          <w:color w:val="000000" w:themeColor="text1"/>
        </w:rPr>
        <w:t xml:space="preserve">The prototype was developed by combining the structural layouts created during the wireframing stage with the visual design established in the mood board. The wireframes provided the </w:t>
      </w:r>
      <w:r w:rsidR="002E2A51" w:rsidRPr="002E2A51">
        <w:rPr>
          <w:rFonts w:cstheme="minorHAnsi"/>
          <w:color w:val="000000" w:themeColor="text1"/>
        </w:rPr>
        <w:t>base</w:t>
      </w:r>
      <w:r w:rsidRPr="002E2A51">
        <w:rPr>
          <w:rFonts w:cstheme="minorHAnsi"/>
          <w:color w:val="000000" w:themeColor="text1"/>
        </w:rPr>
        <w:t xml:space="preserve"> for the layout of each page, including the positioning of navigation menus, content sections, product displays and</w:t>
      </w:r>
      <w:r w:rsidR="002E2A51" w:rsidRPr="002E2A51">
        <w:rPr>
          <w:rFonts w:cstheme="minorHAnsi"/>
          <w:color w:val="000000" w:themeColor="text1"/>
        </w:rPr>
        <w:t xml:space="preserve"> </w:t>
      </w:r>
      <w:r w:rsidRPr="002E2A51">
        <w:rPr>
          <w:rFonts w:cstheme="minorHAnsi"/>
          <w:color w:val="000000" w:themeColor="text1"/>
        </w:rPr>
        <w:t>action buttons. This ensured that the website maintained a clear information hierarchy, consistent navigation and an intuitive user journey across all pages.</w:t>
      </w:r>
    </w:p>
    <w:p w14:paraId="6A5D78AE" w14:textId="77777777" w:rsidR="00922B41" w:rsidRPr="002E2A51" w:rsidRDefault="00922B41" w:rsidP="00922B41">
      <w:pPr>
        <w:rPr>
          <w:rFonts w:cstheme="minorHAnsi"/>
          <w:color w:val="000000" w:themeColor="text1"/>
        </w:rPr>
      </w:pPr>
      <w:r w:rsidRPr="002E2A51">
        <w:rPr>
          <w:rFonts w:cstheme="minorHAnsi"/>
          <w:color w:val="000000" w:themeColor="text1"/>
        </w:rPr>
        <w:t>The mood board influenced the overall appearance of the prototype by defining the colour palette, typography, imagery and visual style. Natural shades of green, beige and white were selected to reflect HealthyHarvest's sustainable values and create a fresh, welcoming appearance. High-quality imagery and consistent branding were also incorporated to improve user engagement and strengthen customer trust.</w:t>
      </w:r>
    </w:p>
    <w:p w14:paraId="45E05AB7" w14:textId="35D125BC" w:rsidR="0025625E" w:rsidRDefault="00922B41">
      <w:pPr>
        <w:rPr>
          <w:rFonts w:cstheme="minorHAnsi"/>
        </w:rPr>
      </w:pPr>
      <w:r w:rsidRPr="002E2A51">
        <w:rPr>
          <w:rFonts w:cstheme="minorHAnsi"/>
          <w:color w:val="000000" w:themeColor="text1"/>
        </w:rPr>
        <w:t>The final prototype includes the Homepage, Shop, Subscription, Olive Oil Guide and About Us pages, together with a responsive mobile version of the homepage. The prototype was created in Figma and presented using Prototype mode, allowing users to navigate between pages and experience the proposed design. This provides a realistic representation of the redesigned website while demonstrating how the design improves usability, accessibility, visual consistency and the overall user experience.</w:t>
      </w:r>
      <w:r w:rsidR="0025625E" w:rsidRPr="002E2A51">
        <w:rPr>
          <w:rFonts w:cstheme="minorHAnsi"/>
          <w:color w:val="000000" w:themeColor="text1"/>
        </w:rPr>
        <w:br w:type="page"/>
      </w:r>
    </w:p>
    <w:p w14:paraId="76AC2B2F" w14:textId="1CCC01DF" w:rsidR="0025625E" w:rsidRPr="003448DC" w:rsidRDefault="00B8383D" w:rsidP="003448DC">
      <w:pPr>
        <w:pStyle w:val="Heading1"/>
        <w:rPr>
          <w:color w:val="000000" w:themeColor="text1"/>
          <w:u w:val="single"/>
        </w:rPr>
      </w:pPr>
      <w:bookmarkStart w:id="11" w:name="_Toc235718944"/>
      <w:r w:rsidRPr="003448DC">
        <w:rPr>
          <w:color w:val="000000" w:themeColor="text1"/>
          <w:u w:val="single"/>
        </w:rPr>
        <w:lastRenderedPageBreak/>
        <w:t>Conclusion</w:t>
      </w:r>
      <w:r w:rsidR="00455836" w:rsidRPr="003448DC">
        <w:rPr>
          <w:color w:val="000000" w:themeColor="text1"/>
          <w:u w:val="single"/>
        </w:rPr>
        <w:t>:</w:t>
      </w:r>
      <w:bookmarkEnd w:id="11"/>
    </w:p>
    <w:p w14:paraId="67843112" w14:textId="37E7039C" w:rsidR="00F60FB3" w:rsidRPr="00FD2F32" w:rsidRDefault="00F60FB3" w:rsidP="00F60FB3">
      <w:pPr>
        <w:rPr>
          <w:rFonts w:cstheme="minorHAnsi"/>
        </w:rPr>
      </w:pPr>
      <w:r w:rsidRPr="00FD2F32">
        <w:rPr>
          <w:rFonts w:cstheme="minorHAnsi"/>
        </w:rPr>
        <w:t>The significance of using organised UI/UX design approaches to meet user and business needs in an e-commerce setting was illustrated by this project. A number of usability, accessibility, and performance issues were found by analysing HealthyHarvest's current website.</w:t>
      </w:r>
      <w:r w:rsidR="00590457">
        <w:rPr>
          <w:rFonts w:cstheme="minorHAnsi"/>
        </w:rPr>
        <w:t xml:space="preserve"> </w:t>
      </w:r>
      <w:r w:rsidRPr="00FD2F32">
        <w:rPr>
          <w:rFonts w:cstheme="minorHAnsi"/>
        </w:rPr>
        <w:t>Simplified navigation, flexible layouts, improved product information, tailored suggestions, expedited checkout procedures, and more robust sustainability message are just a few of the enhancements included in the proposed makeover. These improvements are intended to boost conversion rates, boost customer happiness, and improve subscriber retention</w:t>
      </w:r>
      <w:r w:rsidR="0054065C">
        <w:rPr>
          <w:rFonts w:cstheme="minorHAnsi"/>
        </w:rPr>
        <w:t xml:space="preserve"> </w:t>
      </w:r>
      <w:sdt>
        <w:sdtPr>
          <w:rPr>
            <w:rFonts w:cstheme="minorHAnsi"/>
          </w:rPr>
          <w:id w:val="-10223414"/>
          <w:citation/>
        </w:sdtPr>
        <w:sdtContent>
          <w:r w:rsidR="0054065C">
            <w:rPr>
              <w:rFonts w:cstheme="minorHAnsi"/>
            </w:rPr>
            <w:fldChar w:fldCharType="begin"/>
          </w:r>
          <w:r w:rsidR="0054065C">
            <w:rPr>
              <w:rFonts w:cstheme="minorHAnsi"/>
            </w:rPr>
            <w:instrText xml:space="preserve"> CITATION McK21 \l 2057 </w:instrText>
          </w:r>
          <w:r w:rsidR="0054065C">
            <w:rPr>
              <w:rFonts w:cstheme="minorHAnsi"/>
            </w:rPr>
            <w:fldChar w:fldCharType="separate"/>
          </w:r>
          <w:r w:rsidR="0054065C" w:rsidRPr="0054065C">
            <w:rPr>
              <w:rFonts w:cstheme="minorHAnsi"/>
              <w:noProof/>
            </w:rPr>
            <w:t>[14]</w:t>
          </w:r>
          <w:r w:rsidR="0054065C">
            <w:rPr>
              <w:rFonts w:cstheme="minorHAnsi"/>
            </w:rPr>
            <w:fldChar w:fldCharType="end"/>
          </w:r>
        </w:sdtContent>
      </w:sdt>
      <w:r w:rsidRPr="00FD2F32">
        <w:rPr>
          <w:rFonts w:cstheme="minorHAnsi"/>
        </w:rPr>
        <w:t>.</w:t>
      </w:r>
    </w:p>
    <w:p w14:paraId="00B23310" w14:textId="0308BBA5" w:rsidR="00B8383D" w:rsidRPr="00FD2F32" w:rsidRDefault="00FD2F32" w:rsidP="00F60FB3">
      <w:pPr>
        <w:rPr>
          <w:rFonts w:cstheme="minorHAnsi"/>
        </w:rPr>
      </w:pPr>
      <w:r w:rsidRPr="00FD2F32">
        <w:rPr>
          <w:rFonts w:cstheme="minorHAnsi"/>
        </w:rPr>
        <w:t>Altogether</w:t>
      </w:r>
      <w:r w:rsidR="00F60FB3" w:rsidRPr="00FD2F32">
        <w:rPr>
          <w:rFonts w:cstheme="minorHAnsi"/>
        </w:rPr>
        <w:t>, the mood board, wireframes, and interactive prototype produced a user-centred design solution that complemented HealthyHarvest's brand identity and business goals. All things considered, the project demonstrates how successful UI/UX design can promote both company expansion and satisfying consumer experiences in cutthroat online retail markets.</w:t>
      </w:r>
    </w:p>
    <w:p w14:paraId="503E73A3" w14:textId="77777777" w:rsidR="00B8383D" w:rsidRDefault="00B8383D">
      <w:pPr>
        <w:rPr>
          <w:rFonts w:cstheme="minorHAnsi"/>
        </w:rPr>
      </w:pPr>
      <w:r>
        <w:rPr>
          <w:rFonts w:cstheme="minorHAnsi"/>
        </w:rPr>
        <w:br w:type="page"/>
      </w:r>
    </w:p>
    <w:bookmarkStart w:id="12" w:name="_Toc235718945" w:displacedByCustomXml="next"/>
    <w:sdt>
      <w:sdtPr>
        <w:rPr>
          <w:rFonts w:asciiTheme="minorHAnsi" w:eastAsiaTheme="minorHAnsi" w:hAnsiTheme="minorHAnsi" w:cstheme="minorBidi"/>
          <w:color w:val="auto"/>
          <w:sz w:val="24"/>
          <w:szCs w:val="24"/>
        </w:rPr>
        <w:id w:val="-857892979"/>
        <w:docPartObj>
          <w:docPartGallery w:val="Bibliographies"/>
          <w:docPartUnique/>
        </w:docPartObj>
      </w:sdtPr>
      <w:sdtContent>
        <w:p w14:paraId="7B491556" w14:textId="284811C8" w:rsidR="00BE05F9" w:rsidRPr="00BE05F9" w:rsidRDefault="00BE05F9">
          <w:pPr>
            <w:pStyle w:val="Heading1"/>
            <w:rPr>
              <w:color w:val="auto"/>
              <w:u w:val="single"/>
            </w:rPr>
          </w:pPr>
          <w:r w:rsidRPr="00455836">
            <w:rPr>
              <w:color w:val="auto"/>
              <w:u w:val="single"/>
            </w:rPr>
            <w:t>References:</w:t>
          </w:r>
          <w:bookmarkEnd w:id="12"/>
        </w:p>
        <w:sdt>
          <w:sdtPr>
            <w:id w:val="111145805"/>
            <w:bibliography/>
          </w:sdtPr>
          <w:sdtContent>
            <w:p w14:paraId="6E071ACF" w14:textId="77777777" w:rsidR="00BE05F9" w:rsidRDefault="00BE05F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606"/>
              </w:tblGrid>
              <w:tr w:rsidR="00BE05F9" w14:paraId="5171FEC1" w14:textId="77777777">
                <w:trPr>
                  <w:divId w:val="52513470"/>
                  <w:tblCellSpacing w:w="15" w:type="dxa"/>
                </w:trPr>
                <w:tc>
                  <w:tcPr>
                    <w:tcW w:w="50" w:type="pct"/>
                    <w:hideMark/>
                  </w:tcPr>
                  <w:p w14:paraId="045C9D5C" w14:textId="0B84503E" w:rsidR="00BE05F9" w:rsidRDefault="00BE05F9">
                    <w:pPr>
                      <w:pStyle w:val="Bibliography"/>
                      <w:rPr>
                        <w:noProof/>
                        <w:kern w:val="0"/>
                        <w14:ligatures w14:val="none"/>
                      </w:rPr>
                    </w:pPr>
                    <w:r>
                      <w:rPr>
                        <w:noProof/>
                      </w:rPr>
                      <w:t xml:space="preserve">[1] </w:t>
                    </w:r>
                  </w:p>
                </w:tc>
                <w:tc>
                  <w:tcPr>
                    <w:tcW w:w="0" w:type="auto"/>
                    <w:hideMark/>
                  </w:tcPr>
                  <w:p w14:paraId="700D8346" w14:textId="77777777" w:rsidR="00BE05F9" w:rsidRDefault="00BE05F9">
                    <w:pPr>
                      <w:pStyle w:val="Bibliography"/>
                      <w:rPr>
                        <w:noProof/>
                      </w:rPr>
                    </w:pPr>
                    <w:r>
                      <w:rPr>
                        <w:noProof/>
                      </w:rPr>
                      <w:t xml:space="preserve">A. G. O. S. Sierra, D. S. U. Vera and V. D. C. R. Pisconte, “Analysis of UI/UX Design to Optimize User Experience in E-commerce Web Interfaces: A Systematic Review,” </w:t>
                    </w:r>
                    <w:r>
                      <w:rPr>
                        <w:i/>
                        <w:iCs/>
                        <w:noProof/>
                      </w:rPr>
                      <w:t xml:space="preserve">LEIRD Multiconference Journal, </w:t>
                    </w:r>
                    <w:r>
                      <w:rPr>
                        <w:noProof/>
                      </w:rPr>
                      <w:t xml:space="preserve">vol. 2, 2025. </w:t>
                    </w:r>
                  </w:p>
                </w:tc>
              </w:tr>
              <w:tr w:rsidR="00BE05F9" w14:paraId="52472172" w14:textId="77777777">
                <w:trPr>
                  <w:divId w:val="52513470"/>
                  <w:tblCellSpacing w:w="15" w:type="dxa"/>
                </w:trPr>
                <w:tc>
                  <w:tcPr>
                    <w:tcW w:w="50" w:type="pct"/>
                    <w:hideMark/>
                  </w:tcPr>
                  <w:p w14:paraId="1D47025D" w14:textId="77777777" w:rsidR="00BE05F9" w:rsidRDefault="00BE05F9">
                    <w:pPr>
                      <w:pStyle w:val="Bibliography"/>
                      <w:rPr>
                        <w:noProof/>
                      </w:rPr>
                    </w:pPr>
                    <w:r>
                      <w:rPr>
                        <w:noProof/>
                      </w:rPr>
                      <w:t xml:space="preserve">[2] </w:t>
                    </w:r>
                  </w:p>
                </w:tc>
                <w:tc>
                  <w:tcPr>
                    <w:tcW w:w="0" w:type="auto"/>
                    <w:hideMark/>
                  </w:tcPr>
                  <w:p w14:paraId="483271DE" w14:textId="77777777" w:rsidR="00BE05F9" w:rsidRDefault="00BE05F9">
                    <w:pPr>
                      <w:pStyle w:val="Bibliography"/>
                      <w:rPr>
                        <w:noProof/>
                      </w:rPr>
                    </w:pPr>
                    <w:r>
                      <w:rPr>
                        <w:noProof/>
                      </w:rPr>
                      <w:t xml:space="preserve">M. Maguire, “A Review of Usability Guidelines for E-Commerce Website Design,” in </w:t>
                    </w:r>
                    <w:r>
                      <w:rPr>
                        <w:i/>
                        <w:iCs/>
                        <w:noProof/>
                      </w:rPr>
                      <w:t>Conference Paper (HCII)</w:t>
                    </w:r>
                    <w:r>
                      <w:rPr>
                        <w:noProof/>
                      </w:rPr>
                      <w:t xml:space="preserve">, 2023. </w:t>
                    </w:r>
                  </w:p>
                </w:tc>
              </w:tr>
              <w:tr w:rsidR="00BE05F9" w14:paraId="059FC1E0" w14:textId="77777777">
                <w:trPr>
                  <w:divId w:val="52513470"/>
                  <w:tblCellSpacing w:w="15" w:type="dxa"/>
                </w:trPr>
                <w:tc>
                  <w:tcPr>
                    <w:tcW w:w="50" w:type="pct"/>
                    <w:hideMark/>
                  </w:tcPr>
                  <w:p w14:paraId="0DDAFD6A" w14:textId="77777777" w:rsidR="00BE05F9" w:rsidRDefault="00BE05F9">
                    <w:pPr>
                      <w:pStyle w:val="Bibliography"/>
                      <w:rPr>
                        <w:noProof/>
                      </w:rPr>
                    </w:pPr>
                    <w:r>
                      <w:rPr>
                        <w:noProof/>
                      </w:rPr>
                      <w:t xml:space="preserve">[3] </w:t>
                    </w:r>
                  </w:p>
                </w:tc>
                <w:tc>
                  <w:tcPr>
                    <w:tcW w:w="0" w:type="auto"/>
                    <w:hideMark/>
                  </w:tcPr>
                  <w:p w14:paraId="25388DAC" w14:textId="77777777" w:rsidR="00BE05F9" w:rsidRDefault="00BE05F9">
                    <w:pPr>
                      <w:pStyle w:val="Bibliography"/>
                      <w:rPr>
                        <w:noProof/>
                      </w:rPr>
                    </w:pPr>
                    <w:r>
                      <w:rPr>
                        <w:noProof/>
                      </w:rPr>
                      <w:t xml:space="preserve">I. Monzón, P. Angeleri and A. Dávila, “Design Techniques for Usability in m-Commerce Context: A Systematic Literature Review,” in </w:t>
                    </w:r>
                    <w:r>
                      <w:rPr>
                        <w:i/>
                        <w:iCs/>
                        <w:noProof/>
                      </w:rPr>
                      <w:t>International Conference on HCI – Springer</w:t>
                    </w:r>
                    <w:r>
                      <w:rPr>
                        <w:noProof/>
                      </w:rPr>
                      <w:t xml:space="preserve">, 2020. </w:t>
                    </w:r>
                  </w:p>
                </w:tc>
              </w:tr>
              <w:tr w:rsidR="00BE05F9" w14:paraId="4F3042C1" w14:textId="77777777">
                <w:trPr>
                  <w:divId w:val="52513470"/>
                  <w:tblCellSpacing w:w="15" w:type="dxa"/>
                </w:trPr>
                <w:tc>
                  <w:tcPr>
                    <w:tcW w:w="50" w:type="pct"/>
                    <w:hideMark/>
                  </w:tcPr>
                  <w:p w14:paraId="5CDD5F4D" w14:textId="77777777" w:rsidR="00BE05F9" w:rsidRDefault="00BE05F9">
                    <w:pPr>
                      <w:pStyle w:val="Bibliography"/>
                      <w:rPr>
                        <w:noProof/>
                      </w:rPr>
                    </w:pPr>
                    <w:r>
                      <w:rPr>
                        <w:noProof/>
                      </w:rPr>
                      <w:t xml:space="preserve">[4] </w:t>
                    </w:r>
                  </w:p>
                </w:tc>
                <w:tc>
                  <w:tcPr>
                    <w:tcW w:w="0" w:type="auto"/>
                    <w:hideMark/>
                  </w:tcPr>
                  <w:p w14:paraId="339DFE44" w14:textId="77777777" w:rsidR="00BE05F9" w:rsidRDefault="00BE05F9">
                    <w:pPr>
                      <w:pStyle w:val="Bibliography"/>
                      <w:rPr>
                        <w:noProof/>
                      </w:rPr>
                    </w:pPr>
                    <w:r>
                      <w:rPr>
                        <w:noProof/>
                      </w:rPr>
                      <w:t xml:space="preserve">G. Lu, S. Qu and Y. Chen, “Understanding User Experience for Mobile Applications: A Systematic Literature Review,” </w:t>
                    </w:r>
                    <w:r>
                      <w:rPr>
                        <w:i/>
                        <w:iCs/>
                        <w:noProof/>
                      </w:rPr>
                      <w:t xml:space="preserve">Discover Applied Sciences, </w:t>
                    </w:r>
                    <w:r>
                      <w:rPr>
                        <w:noProof/>
                      </w:rPr>
                      <w:t xml:space="preserve">vol. 7, 2025. </w:t>
                    </w:r>
                  </w:p>
                </w:tc>
              </w:tr>
              <w:tr w:rsidR="00BE05F9" w14:paraId="28C2C102" w14:textId="77777777">
                <w:trPr>
                  <w:divId w:val="52513470"/>
                  <w:tblCellSpacing w:w="15" w:type="dxa"/>
                </w:trPr>
                <w:tc>
                  <w:tcPr>
                    <w:tcW w:w="50" w:type="pct"/>
                    <w:hideMark/>
                  </w:tcPr>
                  <w:p w14:paraId="097DCDF8" w14:textId="77777777" w:rsidR="00BE05F9" w:rsidRDefault="00BE05F9">
                    <w:pPr>
                      <w:pStyle w:val="Bibliography"/>
                      <w:rPr>
                        <w:noProof/>
                      </w:rPr>
                    </w:pPr>
                    <w:r>
                      <w:rPr>
                        <w:noProof/>
                      </w:rPr>
                      <w:t xml:space="preserve">[5] </w:t>
                    </w:r>
                  </w:p>
                </w:tc>
                <w:tc>
                  <w:tcPr>
                    <w:tcW w:w="0" w:type="auto"/>
                    <w:hideMark/>
                  </w:tcPr>
                  <w:p w14:paraId="3A534D21" w14:textId="77777777" w:rsidR="00BE05F9" w:rsidRDefault="00BE05F9">
                    <w:pPr>
                      <w:pStyle w:val="Bibliography"/>
                      <w:rPr>
                        <w:noProof/>
                      </w:rPr>
                    </w:pPr>
                    <w:r>
                      <w:rPr>
                        <w:noProof/>
                      </w:rPr>
                      <w:t>K. Searles, “DATA 90% of UK consumers shopping via smartphones,” Internet Retailing, 15 May 2025. [Online]. Available: https://internetretailing.net/data-90-of-uk-consumers-shopping-via-smartphones/. [Accessed 17 July 2026].</w:t>
                    </w:r>
                  </w:p>
                </w:tc>
              </w:tr>
              <w:tr w:rsidR="00BE05F9" w14:paraId="4E48B966" w14:textId="77777777">
                <w:trPr>
                  <w:divId w:val="52513470"/>
                  <w:tblCellSpacing w:w="15" w:type="dxa"/>
                </w:trPr>
                <w:tc>
                  <w:tcPr>
                    <w:tcW w:w="50" w:type="pct"/>
                    <w:hideMark/>
                  </w:tcPr>
                  <w:p w14:paraId="52733148" w14:textId="77777777" w:rsidR="00BE05F9" w:rsidRDefault="00BE05F9">
                    <w:pPr>
                      <w:pStyle w:val="Bibliography"/>
                      <w:rPr>
                        <w:noProof/>
                      </w:rPr>
                    </w:pPr>
                    <w:r>
                      <w:rPr>
                        <w:noProof/>
                      </w:rPr>
                      <w:t xml:space="preserve">[6] </w:t>
                    </w:r>
                  </w:p>
                </w:tc>
                <w:tc>
                  <w:tcPr>
                    <w:tcW w:w="0" w:type="auto"/>
                    <w:hideMark/>
                  </w:tcPr>
                  <w:p w14:paraId="283682E8" w14:textId="77777777" w:rsidR="00BE05F9" w:rsidRDefault="00BE05F9">
                    <w:pPr>
                      <w:pStyle w:val="Bibliography"/>
                      <w:rPr>
                        <w:noProof/>
                      </w:rPr>
                    </w:pPr>
                    <w:r>
                      <w:rPr>
                        <w:noProof/>
                      </w:rPr>
                      <w:t>E. Scott, “Product Page UX 2026: 10 Pitfalls and Best Practices,” Baymard Institute, 24 October 2023. [Online]. Available: https://baymard.com/blog/current-state-ecommerce-product-page-ux. [Accessed 17 July 2026].</w:t>
                    </w:r>
                  </w:p>
                </w:tc>
              </w:tr>
              <w:tr w:rsidR="00BE05F9" w14:paraId="13C63913" w14:textId="77777777">
                <w:trPr>
                  <w:divId w:val="52513470"/>
                  <w:tblCellSpacing w:w="15" w:type="dxa"/>
                </w:trPr>
                <w:tc>
                  <w:tcPr>
                    <w:tcW w:w="50" w:type="pct"/>
                    <w:hideMark/>
                  </w:tcPr>
                  <w:p w14:paraId="56FD63F5" w14:textId="77777777" w:rsidR="00BE05F9" w:rsidRDefault="00BE05F9">
                    <w:pPr>
                      <w:pStyle w:val="Bibliography"/>
                      <w:rPr>
                        <w:noProof/>
                      </w:rPr>
                    </w:pPr>
                    <w:r>
                      <w:rPr>
                        <w:noProof/>
                      </w:rPr>
                      <w:t xml:space="preserve">[7] </w:t>
                    </w:r>
                  </w:p>
                </w:tc>
                <w:tc>
                  <w:tcPr>
                    <w:tcW w:w="0" w:type="auto"/>
                    <w:hideMark/>
                  </w:tcPr>
                  <w:p w14:paraId="51F0890A" w14:textId="77777777" w:rsidR="00BE05F9" w:rsidRDefault="00BE05F9">
                    <w:pPr>
                      <w:pStyle w:val="Bibliography"/>
                      <w:rPr>
                        <w:noProof/>
                      </w:rPr>
                    </w:pPr>
                    <w:r>
                      <w:rPr>
                        <w:noProof/>
                      </w:rPr>
                      <w:t>K. Sherwin, “UX Guidelines for Ecommerce Product Pages,” NN/G, 24 November 2019. [Online]. Available: https://www.nngroup.com/articles/ecommerce-product-pages/. [Accessed 17 July 2026].</w:t>
                    </w:r>
                  </w:p>
                </w:tc>
              </w:tr>
              <w:tr w:rsidR="00BE05F9" w14:paraId="5D6893F2" w14:textId="77777777">
                <w:trPr>
                  <w:divId w:val="52513470"/>
                  <w:tblCellSpacing w:w="15" w:type="dxa"/>
                </w:trPr>
                <w:tc>
                  <w:tcPr>
                    <w:tcW w:w="50" w:type="pct"/>
                    <w:hideMark/>
                  </w:tcPr>
                  <w:p w14:paraId="36884BB8" w14:textId="77777777" w:rsidR="00BE05F9" w:rsidRDefault="00BE05F9">
                    <w:pPr>
                      <w:pStyle w:val="Bibliography"/>
                      <w:rPr>
                        <w:noProof/>
                      </w:rPr>
                    </w:pPr>
                    <w:r>
                      <w:rPr>
                        <w:noProof/>
                      </w:rPr>
                      <w:t xml:space="preserve">[8] </w:t>
                    </w:r>
                  </w:p>
                </w:tc>
                <w:tc>
                  <w:tcPr>
                    <w:tcW w:w="0" w:type="auto"/>
                    <w:hideMark/>
                  </w:tcPr>
                  <w:p w14:paraId="25CDA611" w14:textId="77777777" w:rsidR="00BE05F9" w:rsidRDefault="00BE05F9">
                    <w:pPr>
                      <w:pStyle w:val="Bibliography"/>
                      <w:rPr>
                        <w:noProof/>
                      </w:rPr>
                    </w:pPr>
                    <w:r>
                      <w:rPr>
                        <w:noProof/>
                      </w:rPr>
                      <w:t xml:space="preserve">A. Wiratha and N. Kemalasari, “The Impact of De-influencing on Social Media on Gen Z’s Purchase Intention: The Mediating Role of Source Credibility,” </w:t>
                    </w:r>
                    <w:r>
                      <w:rPr>
                        <w:i/>
                        <w:iCs/>
                        <w:noProof/>
                      </w:rPr>
                      <w:t xml:space="preserve">Jurnal Informatika Ekonomi Bisnis, </w:t>
                    </w:r>
                    <w:r>
                      <w:rPr>
                        <w:noProof/>
                      </w:rPr>
                      <w:t xml:space="preserve">2025. </w:t>
                    </w:r>
                  </w:p>
                </w:tc>
              </w:tr>
              <w:tr w:rsidR="00BE05F9" w14:paraId="0191C8E6" w14:textId="77777777">
                <w:trPr>
                  <w:divId w:val="52513470"/>
                  <w:tblCellSpacing w:w="15" w:type="dxa"/>
                </w:trPr>
                <w:tc>
                  <w:tcPr>
                    <w:tcW w:w="50" w:type="pct"/>
                    <w:hideMark/>
                  </w:tcPr>
                  <w:p w14:paraId="1000867B" w14:textId="77777777" w:rsidR="00BE05F9" w:rsidRDefault="00BE05F9">
                    <w:pPr>
                      <w:pStyle w:val="Bibliography"/>
                      <w:rPr>
                        <w:noProof/>
                      </w:rPr>
                    </w:pPr>
                    <w:r>
                      <w:rPr>
                        <w:noProof/>
                      </w:rPr>
                      <w:t xml:space="preserve">[9] </w:t>
                    </w:r>
                  </w:p>
                </w:tc>
                <w:tc>
                  <w:tcPr>
                    <w:tcW w:w="0" w:type="auto"/>
                    <w:hideMark/>
                  </w:tcPr>
                  <w:p w14:paraId="7F33CECF" w14:textId="77777777" w:rsidR="00BE05F9" w:rsidRDefault="00BE05F9">
                    <w:pPr>
                      <w:pStyle w:val="Bibliography"/>
                      <w:rPr>
                        <w:noProof/>
                      </w:rPr>
                    </w:pPr>
                    <w:r>
                      <w:rPr>
                        <w:noProof/>
                      </w:rPr>
                      <w:t>W3C, “Web Content Accessibility Guidelines (WCAG) 2.2,” W3C, 12 December 2024. [Online]. Available: https://www.w3.org/TR/WCAG22/. [Accessed 18 July 2026].</w:t>
                    </w:r>
                  </w:p>
                </w:tc>
              </w:tr>
              <w:tr w:rsidR="00BE05F9" w14:paraId="4CB2A5FE" w14:textId="77777777">
                <w:trPr>
                  <w:divId w:val="52513470"/>
                  <w:tblCellSpacing w:w="15" w:type="dxa"/>
                </w:trPr>
                <w:tc>
                  <w:tcPr>
                    <w:tcW w:w="50" w:type="pct"/>
                    <w:hideMark/>
                  </w:tcPr>
                  <w:p w14:paraId="50D4D008" w14:textId="77777777" w:rsidR="00BE05F9" w:rsidRDefault="00BE05F9">
                    <w:pPr>
                      <w:pStyle w:val="Bibliography"/>
                      <w:rPr>
                        <w:noProof/>
                      </w:rPr>
                    </w:pPr>
                    <w:r>
                      <w:rPr>
                        <w:noProof/>
                      </w:rPr>
                      <w:t xml:space="preserve">[10] </w:t>
                    </w:r>
                  </w:p>
                </w:tc>
                <w:tc>
                  <w:tcPr>
                    <w:tcW w:w="0" w:type="auto"/>
                    <w:hideMark/>
                  </w:tcPr>
                  <w:p w14:paraId="0F3DB0C1" w14:textId="77777777" w:rsidR="00BE05F9" w:rsidRDefault="00BE05F9">
                    <w:pPr>
                      <w:pStyle w:val="Bibliography"/>
                      <w:rPr>
                        <w:noProof/>
                      </w:rPr>
                    </w:pPr>
                    <w:r>
                      <w:rPr>
                        <w:noProof/>
                      </w:rPr>
                      <w:t>Adobe, “Adobe 2024 Digital Trends - Asia Pacific and Japan,” Adobe x Econsultancy, 2024.</w:t>
                    </w:r>
                  </w:p>
                </w:tc>
              </w:tr>
              <w:tr w:rsidR="00BE05F9" w14:paraId="1D6EAE2E" w14:textId="77777777">
                <w:trPr>
                  <w:divId w:val="52513470"/>
                  <w:tblCellSpacing w:w="15" w:type="dxa"/>
                </w:trPr>
                <w:tc>
                  <w:tcPr>
                    <w:tcW w:w="50" w:type="pct"/>
                    <w:hideMark/>
                  </w:tcPr>
                  <w:p w14:paraId="7C96DEDB" w14:textId="77777777" w:rsidR="00BE05F9" w:rsidRDefault="00BE05F9">
                    <w:pPr>
                      <w:pStyle w:val="Bibliography"/>
                      <w:rPr>
                        <w:noProof/>
                      </w:rPr>
                    </w:pPr>
                    <w:r>
                      <w:rPr>
                        <w:noProof/>
                      </w:rPr>
                      <w:t xml:space="preserve">[11] </w:t>
                    </w:r>
                  </w:p>
                </w:tc>
                <w:tc>
                  <w:tcPr>
                    <w:tcW w:w="0" w:type="auto"/>
                    <w:hideMark/>
                  </w:tcPr>
                  <w:p w14:paraId="42F072BE" w14:textId="77777777" w:rsidR="00BE05F9" w:rsidRDefault="00BE05F9">
                    <w:pPr>
                      <w:pStyle w:val="Bibliography"/>
                      <w:rPr>
                        <w:noProof/>
                      </w:rPr>
                    </w:pPr>
                    <w:r>
                      <w:rPr>
                        <w:noProof/>
                      </w:rPr>
                      <w:t>W3C, “Media Queries Level 4,” W3C, 19 February 2026. [Online]. Available: https://www.w3.org/TR/mediaqueries-4/. [Accessed 18 July 2026].</w:t>
                    </w:r>
                  </w:p>
                </w:tc>
              </w:tr>
              <w:tr w:rsidR="00BE05F9" w14:paraId="6C9D2C2C" w14:textId="77777777">
                <w:trPr>
                  <w:divId w:val="52513470"/>
                  <w:tblCellSpacing w:w="15" w:type="dxa"/>
                </w:trPr>
                <w:tc>
                  <w:tcPr>
                    <w:tcW w:w="50" w:type="pct"/>
                    <w:hideMark/>
                  </w:tcPr>
                  <w:p w14:paraId="3A1CD54E" w14:textId="77777777" w:rsidR="00BE05F9" w:rsidRDefault="00BE05F9">
                    <w:pPr>
                      <w:pStyle w:val="Bibliography"/>
                      <w:rPr>
                        <w:noProof/>
                      </w:rPr>
                    </w:pPr>
                    <w:r>
                      <w:rPr>
                        <w:noProof/>
                      </w:rPr>
                      <w:lastRenderedPageBreak/>
                      <w:t xml:space="preserve">[12] </w:t>
                    </w:r>
                  </w:p>
                </w:tc>
                <w:tc>
                  <w:tcPr>
                    <w:tcW w:w="0" w:type="auto"/>
                    <w:hideMark/>
                  </w:tcPr>
                  <w:p w14:paraId="7F2FECD2" w14:textId="77777777" w:rsidR="00BE05F9" w:rsidRDefault="00BE05F9">
                    <w:pPr>
                      <w:pStyle w:val="Bibliography"/>
                      <w:rPr>
                        <w:noProof/>
                      </w:rPr>
                    </w:pPr>
                    <w:r>
                      <w:rPr>
                        <w:noProof/>
                      </w:rPr>
                      <w:t xml:space="preserve">F. Nawir, “The Impact of Website Usability and Mobile Optimization on Customer Satisfaction and Sales Conversion Rates in E-commerce Businesses in Indonesia,” </w:t>
                    </w:r>
                    <w:r>
                      <w:rPr>
                        <w:i/>
                        <w:iCs/>
                        <w:noProof/>
                      </w:rPr>
                      <w:t xml:space="preserve">The Eastasouth Journal of Information System and Computer Science 2(01):15-30, </w:t>
                    </w:r>
                    <w:r>
                      <w:rPr>
                        <w:noProof/>
                      </w:rPr>
                      <w:t xml:space="preserve">2024. </w:t>
                    </w:r>
                  </w:p>
                </w:tc>
              </w:tr>
              <w:tr w:rsidR="00BE05F9" w14:paraId="0407CB6E" w14:textId="77777777">
                <w:trPr>
                  <w:divId w:val="52513470"/>
                  <w:tblCellSpacing w:w="15" w:type="dxa"/>
                </w:trPr>
                <w:tc>
                  <w:tcPr>
                    <w:tcW w:w="50" w:type="pct"/>
                    <w:hideMark/>
                  </w:tcPr>
                  <w:p w14:paraId="64B485CC" w14:textId="77777777" w:rsidR="00BE05F9" w:rsidRDefault="00BE05F9">
                    <w:pPr>
                      <w:pStyle w:val="Bibliography"/>
                      <w:rPr>
                        <w:noProof/>
                      </w:rPr>
                    </w:pPr>
                    <w:r>
                      <w:rPr>
                        <w:noProof/>
                      </w:rPr>
                      <w:t xml:space="preserve">[13] </w:t>
                    </w:r>
                  </w:p>
                </w:tc>
                <w:tc>
                  <w:tcPr>
                    <w:tcW w:w="0" w:type="auto"/>
                    <w:hideMark/>
                  </w:tcPr>
                  <w:p w14:paraId="7C7DE003" w14:textId="77777777" w:rsidR="00BE05F9" w:rsidRDefault="00BE05F9">
                    <w:pPr>
                      <w:pStyle w:val="Bibliography"/>
                      <w:rPr>
                        <w:noProof/>
                      </w:rPr>
                    </w:pPr>
                    <w:r>
                      <w:rPr>
                        <w:noProof/>
                      </w:rPr>
                      <w:t>Altitude, “Mobile First Design and Responsive UX Guide,” Altitude, 23 February 2026. [Online]. Available: https://www.altitude-marketing.co.uk/resources/mobile-first-design-and-responsive-ux-guide. [Accessed 19 July 2026].</w:t>
                    </w:r>
                  </w:p>
                </w:tc>
              </w:tr>
              <w:tr w:rsidR="00BE05F9" w14:paraId="3477E28F" w14:textId="77777777">
                <w:trPr>
                  <w:divId w:val="52513470"/>
                  <w:tblCellSpacing w:w="15" w:type="dxa"/>
                </w:trPr>
                <w:tc>
                  <w:tcPr>
                    <w:tcW w:w="50" w:type="pct"/>
                    <w:hideMark/>
                  </w:tcPr>
                  <w:p w14:paraId="3A13E3A6" w14:textId="77777777" w:rsidR="00BE05F9" w:rsidRDefault="00BE05F9">
                    <w:pPr>
                      <w:pStyle w:val="Bibliography"/>
                      <w:rPr>
                        <w:noProof/>
                      </w:rPr>
                    </w:pPr>
                    <w:r>
                      <w:rPr>
                        <w:noProof/>
                      </w:rPr>
                      <w:t xml:space="preserve">[14] </w:t>
                    </w:r>
                  </w:p>
                </w:tc>
                <w:tc>
                  <w:tcPr>
                    <w:tcW w:w="0" w:type="auto"/>
                    <w:hideMark/>
                  </w:tcPr>
                  <w:p w14:paraId="281122FC" w14:textId="77777777" w:rsidR="00BE05F9" w:rsidRDefault="00BE05F9">
                    <w:pPr>
                      <w:pStyle w:val="Bibliography"/>
                      <w:rPr>
                        <w:noProof/>
                      </w:rPr>
                    </w:pPr>
                    <w:r>
                      <w:rPr>
                        <w:noProof/>
                      </w:rPr>
                      <w:t>M. &amp;. Company, “The value of getting personalization right—or wrong—is multiplying,” McKinsey &amp; Company, 12 November 2021. [Online]. Available: https://www.mckinsey.com/capabilities/growth-marketing-and-sales/our-insights/the-value-of-getting-personalization-right-or-wrong-is-multiplying. [Accessed 19 July 2026].</w:t>
                    </w:r>
                  </w:p>
                </w:tc>
              </w:tr>
            </w:tbl>
            <w:p w14:paraId="763B4696" w14:textId="77777777" w:rsidR="00BE05F9" w:rsidRDefault="00BE05F9">
              <w:pPr>
                <w:divId w:val="52513470"/>
                <w:rPr>
                  <w:rFonts w:eastAsia="Times New Roman"/>
                  <w:noProof/>
                </w:rPr>
              </w:pPr>
            </w:p>
            <w:p w14:paraId="3DC47815" w14:textId="09BD4641" w:rsidR="00BE05F9" w:rsidRDefault="00BE05F9">
              <w:r>
                <w:rPr>
                  <w:b/>
                  <w:bCs/>
                  <w:noProof/>
                </w:rPr>
                <w:fldChar w:fldCharType="end"/>
              </w:r>
            </w:p>
          </w:sdtContent>
        </w:sdt>
      </w:sdtContent>
    </w:sdt>
    <w:p w14:paraId="41900DAF" w14:textId="77777777" w:rsidR="00B8383D" w:rsidRPr="0025625E" w:rsidRDefault="00B8383D" w:rsidP="0025625E">
      <w:pPr>
        <w:rPr>
          <w:rFonts w:cstheme="minorHAnsi"/>
        </w:rPr>
      </w:pPr>
    </w:p>
    <w:sectPr w:rsidR="00B8383D" w:rsidRPr="0025625E" w:rsidSect="00865274">
      <w:footerReference w:type="default" r:id="rId37"/>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ECEBA9F" w14:textId="77777777" w:rsidR="00E2531E" w:rsidRDefault="00E2531E" w:rsidP="00865274">
      <w:pPr>
        <w:spacing w:after="0" w:line="240" w:lineRule="auto"/>
      </w:pPr>
      <w:r>
        <w:separator/>
      </w:r>
    </w:p>
  </w:endnote>
  <w:endnote w:type="continuationSeparator" w:id="0">
    <w:p w14:paraId="2DB5B4E8" w14:textId="77777777" w:rsidR="00E2531E" w:rsidRDefault="00E2531E" w:rsidP="00865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CC"/>
    <w:family w:val="swiss"/>
    <w:pitch w:val="variable"/>
    <w:sig w:usb0="E4002EFF" w:usb1="C2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742216215"/>
      <w:docPartObj>
        <w:docPartGallery w:val="Page Numbers (Bottom of Page)"/>
        <w:docPartUnique/>
      </w:docPartObj>
    </w:sdtPr>
    <w:sdtContent>
      <w:p w14:paraId="62993C55" w14:textId="105F527E" w:rsidR="00865274" w:rsidRDefault="00865274">
        <w:pPr>
          <w:pStyle w:val="Footer"/>
          <w:jc w:val="right"/>
        </w:pPr>
        <w:r>
          <w:fldChar w:fldCharType="begin"/>
        </w:r>
        <w:r>
          <w:instrText>PAGE   \* MERGEFORMAT</w:instrText>
        </w:r>
        <w:r>
          <w:fldChar w:fldCharType="separate"/>
        </w:r>
        <w:r>
          <w:t>2</w:t>
        </w:r>
        <w:r>
          <w:fldChar w:fldCharType="end"/>
        </w:r>
      </w:p>
    </w:sdtContent>
  </w:sdt>
  <w:p w14:paraId="72F938B0" w14:textId="77777777" w:rsidR="00865274" w:rsidRDefault="008652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685E971" w14:textId="77777777" w:rsidR="00E2531E" w:rsidRDefault="00E2531E" w:rsidP="00865274">
      <w:pPr>
        <w:spacing w:after="0" w:line="240" w:lineRule="auto"/>
      </w:pPr>
      <w:r>
        <w:separator/>
      </w:r>
    </w:p>
  </w:footnote>
  <w:footnote w:type="continuationSeparator" w:id="0">
    <w:p w14:paraId="2626DAFD" w14:textId="77777777" w:rsidR="00E2531E" w:rsidRDefault="00E2531E" w:rsidP="008652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B10F90"/>
    <w:multiLevelType w:val="hybridMultilevel"/>
    <w:tmpl w:val="DD3857A8"/>
    <w:lvl w:ilvl="0" w:tplc="3DD6B5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FB2F4B"/>
    <w:multiLevelType w:val="multilevel"/>
    <w:tmpl w:val="55B42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6E75E6"/>
    <w:multiLevelType w:val="multilevel"/>
    <w:tmpl w:val="97FC3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1360B3"/>
    <w:multiLevelType w:val="hybridMultilevel"/>
    <w:tmpl w:val="1C345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BE4611"/>
    <w:multiLevelType w:val="multilevel"/>
    <w:tmpl w:val="81E6D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FE3F74"/>
    <w:multiLevelType w:val="hybridMultilevel"/>
    <w:tmpl w:val="17AEE8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D492C30"/>
    <w:multiLevelType w:val="multilevel"/>
    <w:tmpl w:val="C53E8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0154696">
    <w:abstractNumId w:val="1"/>
  </w:num>
  <w:num w:numId="2" w16cid:durableId="366640077">
    <w:abstractNumId w:val="6"/>
  </w:num>
  <w:num w:numId="3" w16cid:durableId="1721897299">
    <w:abstractNumId w:val="2"/>
  </w:num>
  <w:num w:numId="4" w16cid:durableId="1926840646">
    <w:abstractNumId w:val="4"/>
  </w:num>
  <w:num w:numId="5" w16cid:durableId="664674194">
    <w:abstractNumId w:val="3"/>
  </w:num>
  <w:num w:numId="6" w16cid:durableId="620695706">
    <w:abstractNumId w:val="0"/>
  </w:num>
  <w:num w:numId="7" w16cid:durableId="133360801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7EC"/>
    <w:rsid w:val="00062A16"/>
    <w:rsid w:val="000944E8"/>
    <w:rsid w:val="000A0985"/>
    <w:rsid w:val="000D09A9"/>
    <w:rsid w:val="000D17F9"/>
    <w:rsid w:val="000E0823"/>
    <w:rsid w:val="000E1833"/>
    <w:rsid w:val="000E3311"/>
    <w:rsid w:val="001101FF"/>
    <w:rsid w:val="001403D1"/>
    <w:rsid w:val="00166878"/>
    <w:rsid w:val="001703E1"/>
    <w:rsid w:val="001878C8"/>
    <w:rsid w:val="001951F7"/>
    <w:rsid w:val="001A1465"/>
    <w:rsid w:val="001A14E5"/>
    <w:rsid w:val="001C77AD"/>
    <w:rsid w:val="001D44C9"/>
    <w:rsid w:val="001E32B4"/>
    <w:rsid w:val="001E52BC"/>
    <w:rsid w:val="001F5C4A"/>
    <w:rsid w:val="001F681F"/>
    <w:rsid w:val="00202C71"/>
    <w:rsid w:val="00237E9C"/>
    <w:rsid w:val="0025625E"/>
    <w:rsid w:val="00264D4C"/>
    <w:rsid w:val="00272655"/>
    <w:rsid w:val="002827B6"/>
    <w:rsid w:val="00285575"/>
    <w:rsid w:val="002B3988"/>
    <w:rsid w:val="002E2A51"/>
    <w:rsid w:val="002F021E"/>
    <w:rsid w:val="002F7403"/>
    <w:rsid w:val="00301FBC"/>
    <w:rsid w:val="00311E96"/>
    <w:rsid w:val="0033517E"/>
    <w:rsid w:val="003448DC"/>
    <w:rsid w:val="0034706B"/>
    <w:rsid w:val="00354DAC"/>
    <w:rsid w:val="0036733A"/>
    <w:rsid w:val="003A53B6"/>
    <w:rsid w:val="003A66BD"/>
    <w:rsid w:val="003B0706"/>
    <w:rsid w:val="003E0DFA"/>
    <w:rsid w:val="004163EC"/>
    <w:rsid w:val="00445BDA"/>
    <w:rsid w:val="00450514"/>
    <w:rsid w:val="00455836"/>
    <w:rsid w:val="0046322E"/>
    <w:rsid w:val="00465DDB"/>
    <w:rsid w:val="00480CB9"/>
    <w:rsid w:val="00483AF8"/>
    <w:rsid w:val="004A3252"/>
    <w:rsid w:val="004D4CDA"/>
    <w:rsid w:val="00511C19"/>
    <w:rsid w:val="00524355"/>
    <w:rsid w:val="0054065C"/>
    <w:rsid w:val="00546140"/>
    <w:rsid w:val="00571143"/>
    <w:rsid w:val="00572B6C"/>
    <w:rsid w:val="00580190"/>
    <w:rsid w:val="005844A3"/>
    <w:rsid w:val="00585CFD"/>
    <w:rsid w:val="00590457"/>
    <w:rsid w:val="00594635"/>
    <w:rsid w:val="005D4473"/>
    <w:rsid w:val="00627A1E"/>
    <w:rsid w:val="006340B9"/>
    <w:rsid w:val="006428D6"/>
    <w:rsid w:val="006877E1"/>
    <w:rsid w:val="006907AE"/>
    <w:rsid w:val="006A23E4"/>
    <w:rsid w:val="006A6869"/>
    <w:rsid w:val="006B2442"/>
    <w:rsid w:val="006D61D6"/>
    <w:rsid w:val="006F022A"/>
    <w:rsid w:val="006F77AA"/>
    <w:rsid w:val="00700B51"/>
    <w:rsid w:val="007273B6"/>
    <w:rsid w:val="00754845"/>
    <w:rsid w:val="00765F5E"/>
    <w:rsid w:val="00775178"/>
    <w:rsid w:val="007B234E"/>
    <w:rsid w:val="007F6A22"/>
    <w:rsid w:val="00815D05"/>
    <w:rsid w:val="0082482A"/>
    <w:rsid w:val="00832126"/>
    <w:rsid w:val="00852D0C"/>
    <w:rsid w:val="0086264E"/>
    <w:rsid w:val="00864069"/>
    <w:rsid w:val="0086419E"/>
    <w:rsid w:val="00865274"/>
    <w:rsid w:val="008654AC"/>
    <w:rsid w:val="00865FD1"/>
    <w:rsid w:val="00873A17"/>
    <w:rsid w:val="008934F8"/>
    <w:rsid w:val="00895693"/>
    <w:rsid w:val="00897A72"/>
    <w:rsid w:val="008A5D80"/>
    <w:rsid w:val="008C05B2"/>
    <w:rsid w:val="008C0D76"/>
    <w:rsid w:val="008C7F9E"/>
    <w:rsid w:val="008D1EE2"/>
    <w:rsid w:val="008D76D5"/>
    <w:rsid w:val="008F29E1"/>
    <w:rsid w:val="00900C96"/>
    <w:rsid w:val="009179DE"/>
    <w:rsid w:val="00922B41"/>
    <w:rsid w:val="00933AB8"/>
    <w:rsid w:val="00934F2E"/>
    <w:rsid w:val="00947CF9"/>
    <w:rsid w:val="00953CC8"/>
    <w:rsid w:val="00974151"/>
    <w:rsid w:val="00975586"/>
    <w:rsid w:val="009851B2"/>
    <w:rsid w:val="009943B6"/>
    <w:rsid w:val="009A64CE"/>
    <w:rsid w:val="009B24C9"/>
    <w:rsid w:val="009D21F4"/>
    <w:rsid w:val="009D6AD8"/>
    <w:rsid w:val="009E6686"/>
    <w:rsid w:val="00A2019C"/>
    <w:rsid w:val="00A32437"/>
    <w:rsid w:val="00A53A9B"/>
    <w:rsid w:val="00AD6A88"/>
    <w:rsid w:val="00AE4913"/>
    <w:rsid w:val="00B2776E"/>
    <w:rsid w:val="00B45565"/>
    <w:rsid w:val="00B47D2F"/>
    <w:rsid w:val="00B60813"/>
    <w:rsid w:val="00B67FB1"/>
    <w:rsid w:val="00B71C41"/>
    <w:rsid w:val="00B8383D"/>
    <w:rsid w:val="00BA596D"/>
    <w:rsid w:val="00BB3269"/>
    <w:rsid w:val="00BB332A"/>
    <w:rsid w:val="00BC59B3"/>
    <w:rsid w:val="00BD7333"/>
    <w:rsid w:val="00BE05F9"/>
    <w:rsid w:val="00BE1032"/>
    <w:rsid w:val="00BF38DD"/>
    <w:rsid w:val="00BF5F0C"/>
    <w:rsid w:val="00BF6849"/>
    <w:rsid w:val="00C0084D"/>
    <w:rsid w:val="00C1268F"/>
    <w:rsid w:val="00C1532E"/>
    <w:rsid w:val="00C24161"/>
    <w:rsid w:val="00C27F27"/>
    <w:rsid w:val="00C30779"/>
    <w:rsid w:val="00C34541"/>
    <w:rsid w:val="00C97BD1"/>
    <w:rsid w:val="00CA72BC"/>
    <w:rsid w:val="00CB69B4"/>
    <w:rsid w:val="00CB7F52"/>
    <w:rsid w:val="00CC1B26"/>
    <w:rsid w:val="00CC5671"/>
    <w:rsid w:val="00CE0AD4"/>
    <w:rsid w:val="00CF620F"/>
    <w:rsid w:val="00D136D6"/>
    <w:rsid w:val="00D33552"/>
    <w:rsid w:val="00D86E53"/>
    <w:rsid w:val="00D912CC"/>
    <w:rsid w:val="00D93D91"/>
    <w:rsid w:val="00DA54BC"/>
    <w:rsid w:val="00DA7354"/>
    <w:rsid w:val="00DB20EC"/>
    <w:rsid w:val="00DC547B"/>
    <w:rsid w:val="00DD27B4"/>
    <w:rsid w:val="00E0351F"/>
    <w:rsid w:val="00E2531E"/>
    <w:rsid w:val="00E2548C"/>
    <w:rsid w:val="00E30A8B"/>
    <w:rsid w:val="00E35A46"/>
    <w:rsid w:val="00E467EC"/>
    <w:rsid w:val="00E92575"/>
    <w:rsid w:val="00E94D97"/>
    <w:rsid w:val="00EA2C7C"/>
    <w:rsid w:val="00EB418C"/>
    <w:rsid w:val="00EB709C"/>
    <w:rsid w:val="00EC4740"/>
    <w:rsid w:val="00ED20BA"/>
    <w:rsid w:val="00F17D5F"/>
    <w:rsid w:val="00F200D8"/>
    <w:rsid w:val="00F32DD1"/>
    <w:rsid w:val="00F41101"/>
    <w:rsid w:val="00F54821"/>
    <w:rsid w:val="00F60FB3"/>
    <w:rsid w:val="00F93F30"/>
    <w:rsid w:val="00FB2CAF"/>
    <w:rsid w:val="00FC37EA"/>
    <w:rsid w:val="00FD2F32"/>
    <w:rsid w:val="00FD629E"/>
    <w:rsid w:val="00FE367F"/>
    <w:rsid w:val="00FE64A0"/>
    <w:rsid w:val="00FE797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EB0E8"/>
  <w15:chartTrackingRefBased/>
  <w15:docId w15:val="{1498BC57-2368-4D55-B686-DC055FEEA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7EC"/>
  </w:style>
  <w:style w:type="paragraph" w:styleId="Heading1">
    <w:name w:val="heading 1"/>
    <w:basedOn w:val="Normal"/>
    <w:next w:val="Normal"/>
    <w:link w:val="Heading1Char"/>
    <w:uiPriority w:val="9"/>
    <w:qFormat/>
    <w:rsid w:val="00E467EC"/>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E467EC"/>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E467EC"/>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E467E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E467E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E467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67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67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67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7EC"/>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E467E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E467E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E467E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E467E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E467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7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7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7EC"/>
    <w:rPr>
      <w:rFonts w:eastAsiaTheme="majorEastAsia" w:cstheme="majorBidi"/>
      <w:color w:val="272727" w:themeColor="text1" w:themeTint="D8"/>
    </w:rPr>
  </w:style>
  <w:style w:type="paragraph" w:styleId="Title">
    <w:name w:val="Title"/>
    <w:basedOn w:val="Normal"/>
    <w:next w:val="Normal"/>
    <w:link w:val="TitleChar"/>
    <w:uiPriority w:val="10"/>
    <w:qFormat/>
    <w:rsid w:val="00E467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7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7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7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7EC"/>
    <w:pPr>
      <w:spacing w:before="160"/>
      <w:jc w:val="center"/>
    </w:pPr>
    <w:rPr>
      <w:i/>
      <w:iCs/>
      <w:color w:val="404040" w:themeColor="text1" w:themeTint="BF"/>
    </w:rPr>
  </w:style>
  <w:style w:type="character" w:customStyle="1" w:styleId="QuoteChar">
    <w:name w:val="Quote Char"/>
    <w:basedOn w:val="DefaultParagraphFont"/>
    <w:link w:val="Quote"/>
    <w:uiPriority w:val="29"/>
    <w:rsid w:val="00E467EC"/>
    <w:rPr>
      <w:i/>
      <w:iCs/>
      <w:color w:val="404040" w:themeColor="text1" w:themeTint="BF"/>
    </w:rPr>
  </w:style>
  <w:style w:type="paragraph" w:styleId="ListParagraph">
    <w:name w:val="List Paragraph"/>
    <w:basedOn w:val="Normal"/>
    <w:uiPriority w:val="34"/>
    <w:qFormat/>
    <w:rsid w:val="00E467EC"/>
    <w:pPr>
      <w:ind w:left="720"/>
      <w:contextualSpacing/>
    </w:pPr>
  </w:style>
  <w:style w:type="character" w:styleId="IntenseEmphasis">
    <w:name w:val="Intense Emphasis"/>
    <w:basedOn w:val="DefaultParagraphFont"/>
    <w:uiPriority w:val="21"/>
    <w:qFormat/>
    <w:rsid w:val="00E467EC"/>
    <w:rPr>
      <w:i/>
      <w:iCs/>
      <w:color w:val="2E74B5" w:themeColor="accent1" w:themeShade="BF"/>
    </w:rPr>
  </w:style>
  <w:style w:type="paragraph" w:styleId="IntenseQuote">
    <w:name w:val="Intense Quote"/>
    <w:basedOn w:val="Normal"/>
    <w:next w:val="Normal"/>
    <w:link w:val="IntenseQuoteChar"/>
    <w:uiPriority w:val="30"/>
    <w:qFormat/>
    <w:rsid w:val="00E467E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E467EC"/>
    <w:rPr>
      <w:i/>
      <w:iCs/>
      <w:color w:val="2E74B5" w:themeColor="accent1" w:themeShade="BF"/>
    </w:rPr>
  </w:style>
  <w:style w:type="character" w:styleId="IntenseReference">
    <w:name w:val="Intense Reference"/>
    <w:basedOn w:val="DefaultParagraphFont"/>
    <w:uiPriority w:val="32"/>
    <w:qFormat/>
    <w:rsid w:val="00E467EC"/>
    <w:rPr>
      <w:b/>
      <w:bCs/>
      <w:smallCaps/>
      <w:color w:val="2E74B5" w:themeColor="accent1" w:themeShade="BF"/>
      <w:spacing w:val="5"/>
    </w:rPr>
  </w:style>
  <w:style w:type="paragraph" w:styleId="NormalWeb">
    <w:name w:val="Normal (Web)"/>
    <w:basedOn w:val="Normal"/>
    <w:uiPriority w:val="99"/>
    <w:semiHidden/>
    <w:unhideWhenUsed/>
    <w:rsid w:val="00E467EC"/>
    <w:pPr>
      <w:spacing w:line="276" w:lineRule="auto"/>
    </w:pPr>
    <w:rPr>
      <w:rFonts w:ascii="Times New Roman" w:hAnsi="Times New Roman" w:cs="Times New Roman"/>
    </w:rPr>
  </w:style>
  <w:style w:type="paragraph" w:styleId="NoSpacing">
    <w:name w:val="No Spacing"/>
    <w:uiPriority w:val="1"/>
    <w:qFormat/>
    <w:rsid w:val="00E467EC"/>
    <w:pPr>
      <w:spacing w:after="0" w:line="240" w:lineRule="auto"/>
    </w:pPr>
  </w:style>
  <w:style w:type="paragraph" w:styleId="TOCHeading">
    <w:name w:val="TOC Heading"/>
    <w:basedOn w:val="Heading1"/>
    <w:next w:val="Normal"/>
    <w:uiPriority w:val="39"/>
    <w:unhideWhenUsed/>
    <w:qFormat/>
    <w:rsid w:val="00FD629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D629E"/>
    <w:pPr>
      <w:spacing w:after="100"/>
    </w:pPr>
  </w:style>
  <w:style w:type="paragraph" w:styleId="TOC2">
    <w:name w:val="toc 2"/>
    <w:basedOn w:val="Normal"/>
    <w:next w:val="Normal"/>
    <w:autoRedefine/>
    <w:uiPriority w:val="39"/>
    <w:unhideWhenUsed/>
    <w:rsid w:val="00FD629E"/>
    <w:pPr>
      <w:spacing w:after="100"/>
      <w:ind w:left="240"/>
    </w:pPr>
  </w:style>
  <w:style w:type="character" w:styleId="Hyperlink">
    <w:name w:val="Hyperlink"/>
    <w:basedOn w:val="DefaultParagraphFont"/>
    <w:uiPriority w:val="99"/>
    <w:unhideWhenUsed/>
    <w:rsid w:val="00FD629E"/>
    <w:rPr>
      <w:color w:val="0563C1" w:themeColor="hyperlink"/>
      <w:u w:val="single"/>
    </w:rPr>
  </w:style>
  <w:style w:type="paragraph" w:styleId="Header">
    <w:name w:val="header"/>
    <w:basedOn w:val="Normal"/>
    <w:link w:val="HeaderChar"/>
    <w:uiPriority w:val="99"/>
    <w:unhideWhenUsed/>
    <w:rsid w:val="00865274"/>
    <w:pPr>
      <w:tabs>
        <w:tab w:val="center" w:pos="4536"/>
        <w:tab w:val="right" w:pos="9072"/>
      </w:tabs>
      <w:spacing w:after="0" w:line="240" w:lineRule="auto"/>
    </w:pPr>
  </w:style>
  <w:style w:type="character" w:customStyle="1" w:styleId="HeaderChar">
    <w:name w:val="Header Char"/>
    <w:basedOn w:val="DefaultParagraphFont"/>
    <w:link w:val="Header"/>
    <w:uiPriority w:val="99"/>
    <w:rsid w:val="00865274"/>
  </w:style>
  <w:style w:type="paragraph" w:styleId="Footer">
    <w:name w:val="footer"/>
    <w:basedOn w:val="Normal"/>
    <w:link w:val="FooterChar"/>
    <w:uiPriority w:val="99"/>
    <w:unhideWhenUsed/>
    <w:rsid w:val="00865274"/>
    <w:pPr>
      <w:tabs>
        <w:tab w:val="center" w:pos="4536"/>
        <w:tab w:val="right" w:pos="9072"/>
      </w:tabs>
      <w:spacing w:after="0" w:line="240" w:lineRule="auto"/>
    </w:pPr>
  </w:style>
  <w:style w:type="character" w:customStyle="1" w:styleId="FooterChar">
    <w:name w:val="Footer Char"/>
    <w:basedOn w:val="DefaultParagraphFont"/>
    <w:link w:val="Footer"/>
    <w:uiPriority w:val="99"/>
    <w:rsid w:val="00865274"/>
  </w:style>
  <w:style w:type="paragraph" w:styleId="TOC3">
    <w:name w:val="toc 3"/>
    <w:basedOn w:val="Normal"/>
    <w:next w:val="Normal"/>
    <w:autoRedefine/>
    <w:uiPriority w:val="39"/>
    <w:unhideWhenUsed/>
    <w:rsid w:val="009943B6"/>
    <w:pPr>
      <w:spacing w:after="100"/>
      <w:ind w:left="480"/>
    </w:pPr>
  </w:style>
  <w:style w:type="character" w:styleId="UnresolvedMention">
    <w:name w:val="Unresolved Mention"/>
    <w:basedOn w:val="DefaultParagraphFont"/>
    <w:uiPriority w:val="99"/>
    <w:semiHidden/>
    <w:unhideWhenUsed/>
    <w:rsid w:val="001A14E5"/>
    <w:rPr>
      <w:color w:val="605E5C"/>
      <w:shd w:val="clear" w:color="auto" w:fill="E1DFDD"/>
    </w:rPr>
  </w:style>
  <w:style w:type="paragraph" w:styleId="Bibliography">
    <w:name w:val="Bibliography"/>
    <w:basedOn w:val="Normal"/>
    <w:next w:val="Normal"/>
    <w:uiPriority w:val="37"/>
    <w:unhideWhenUsed/>
    <w:rsid w:val="00BE05F9"/>
  </w:style>
  <w:style w:type="character" w:styleId="FollowedHyperlink">
    <w:name w:val="FollowedHyperlink"/>
    <w:basedOn w:val="DefaultParagraphFont"/>
    <w:uiPriority w:val="99"/>
    <w:semiHidden/>
    <w:unhideWhenUsed/>
    <w:rsid w:val="00465D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2513470">
      <w:bodyDiv w:val="1"/>
      <w:marLeft w:val="0"/>
      <w:marRight w:val="0"/>
      <w:marTop w:val="0"/>
      <w:marBottom w:val="0"/>
      <w:divBdr>
        <w:top w:val="none" w:sz="0" w:space="0" w:color="auto"/>
        <w:left w:val="none" w:sz="0" w:space="0" w:color="auto"/>
        <w:bottom w:val="none" w:sz="0" w:space="0" w:color="auto"/>
        <w:right w:val="none" w:sz="0" w:space="0" w:color="auto"/>
      </w:divBdr>
    </w:div>
    <w:div w:id="322398789">
      <w:bodyDiv w:val="1"/>
      <w:marLeft w:val="0"/>
      <w:marRight w:val="0"/>
      <w:marTop w:val="0"/>
      <w:marBottom w:val="0"/>
      <w:divBdr>
        <w:top w:val="none" w:sz="0" w:space="0" w:color="auto"/>
        <w:left w:val="none" w:sz="0" w:space="0" w:color="auto"/>
        <w:bottom w:val="none" w:sz="0" w:space="0" w:color="auto"/>
        <w:right w:val="none" w:sz="0" w:space="0" w:color="auto"/>
      </w:divBdr>
    </w:div>
    <w:div w:id="659499222">
      <w:bodyDiv w:val="1"/>
      <w:marLeft w:val="0"/>
      <w:marRight w:val="0"/>
      <w:marTop w:val="0"/>
      <w:marBottom w:val="0"/>
      <w:divBdr>
        <w:top w:val="none" w:sz="0" w:space="0" w:color="auto"/>
        <w:left w:val="none" w:sz="0" w:space="0" w:color="auto"/>
        <w:bottom w:val="none" w:sz="0" w:space="0" w:color="auto"/>
        <w:right w:val="none" w:sz="0" w:space="0" w:color="auto"/>
      </w:divBdr>
    </w:div>
    <w:div w:id="899630875">
      <w:bodyDiv w:val="1"/>
      <w:marLeft w:val="0"/>
      <w:marRight w:val="0"/>
      <w:marTop w:val="0"/>
      <w:marBottom w:val="0"/>
      <w:divBdr>
        <w:top w:val="none" w:sz="0" w:space="0" w:color="auto"/>
        <w:left w:val="none" w:sz="0" w:space="0" w:color="auto"/>
        <w:bottom w:val="none" w:sz="0" w:space="0" w:color="auto"/>
        <w:right w:val="none" w:sz="0" w:space="0" w:color="auto"/>
      </w:divBdr>
    </w:div>
    <w:div w:id="935819771">
      <w:bodyDiv w:val="1"/>
      <w:marLeft w:val="0"/>
      <w:marRight w:val="0"/>
      <w:marTop w:val="0"/>
      <w:marBottom w:val="0"/>
      <w:divBdr>
        <w:top w:val="none" w:sz="0" w:space="0" w:color="auto"/>
        <w:left w:val="none" w:sz="0" w:space="0" w:color="auto"/>
        <w:bottom w:val="none" w:sz="0" w:space="0" w:color="auto"/>
        <w:right w:val="none" w:sz="0" w:space="0" w:color="auto"/>
      </w:divBdr>
    </w:div>
    <w:div w:id="961575990">
      <w:bodyDiv w:val="1"/>
      <w:marLeft w:val="0"/>
      <w:marRight w:val="0"/>
      <w:marTop w:val="0"/>
      <w:marBottom w:val="0"/>
      <w:divBdr>
        <w:top w:val="none" w:sz="0" w:space="0" w:color="auto"/>
        <w:left w:val="none" w:sz="0" w:space="0" w:color="auto"/>
        <w:bottom w:val="none" w:sz="0" w:space="0" w:color="auto"/>
        <w:right w:val="none" w:sz="0" w:space="0" w:color="auto"/>
      </w:divBdr>
    </w:div>
    <w:div w:id="996566579">
      <w:bodyDiv w:val="1"/>
      <w:marLeft w:val="0"/>
      <w:marRight w:val="0"/>
      <w:marTop w:val="0"/>
      <w:marBottom w:val="0"/>
      <w:divBdr>
        <w:top w:val="none" w:sz="0" w:space="0" w:color="auto"/>
        <w:left w:val="none" w:sz="0" w:space="0" w:color="auto"/>
        <w:bottom w:val="none" w:sz="0" w:space="0" w:color="auto"/>
        <w:right w:val="none" w:sz="0" w:space="0" w:color="auto"/>
      </w:divBdr>
    </w:div>
    <w:div w:id="1124613953">
      <w:bodyDiv w:val="1"/>
      <w:marLeft w:val="0"/>
      <w:marRight w:val="0"/>
      <w:marTop w:val="0"/>
      <w:marBottom w:val="0"/>
      <w:divBdr>
        <w:top w:val="none" w:sz="0" w:space="0" w:color="auto"/>
        <w:left w:val="none" w:sz="0" w:space="0" w:color="auto"/>
        <w:bottom w:val="none" w:sz="0" w:space="0" w:color="auto"/>
        <w:right w:val="none" w:sz="0" w:space="0" w:color="auto"/>
      </w:divBdr>
    </w:div>
    <w:div w:id="1126506074">
      <w:bodyDiv w:val="1"/>
      <w:marLeft w:val="0"/>
      <w:marRight w:val="0"/>
      <w:marTop w:val="0"/>
      <w:marBottom w:val="0"/>
      <w:divBdr>
        <w:top w:val="none" w:sz="0" w:space="0" w:color="auto"/>
        <w:left w:val="none" w:sz="0" w:space="0" w:color="auto"/>
        <w:bottom w:val="none" w:sz="0" w:space="0" w:color="auto"/>
        <w:right w:val="none" w:sz="0" w:space="0" w:color="auto"/>
      </w:divBdr>
    </w:div>
    <w:div w:id="1196776199">
      <w:bodyDiv w:val="1"/>
      <w:marLeft w:val="0"/>
      <w:marRight w:val="0"/>
      <w:marTop w:val="0"/>
      <w:marBottom w:val="0"/>
      <w:divBdr>
        <w:top w:val="none" w:sz="0" w:space="0" w:color="auto"/>
        <w:left w:val="none" w:sz="0" w:space="0" w:color="auto"/>
        <w:bottom w:val="none" w:sz="0" w:space="0" w:color="auto"/>
        <w:right w:val="none" w:sz="0" w:space="0" w:color="auto"/>
      </w:divBdr>
    </w:div>
    <w:div w:id="1219585234">
      <w:bodyDiv w:val="1"/>
      <w:marLeft w:val="0"/>
      <w:marRight w:val="0"/>
      <w:marTop w:val="0"/>
      <w:marBottom w:val="0"/>
      <w:divBdr>
        <w:top w:val="none" w:sz="0" w:space="0" w:color="auto"/>
        <w:left w:val="none" w:sz="0" w:space="0" w:color="auto"/>
        <w:bottom w:val="none" w:sz="0" w:space="0" w:color="auto"/>
        <w:right w:val="none" w:sz="0" w:space="0" w:color="auto"/>
      </w:divBdr>
    </w:div>
    <w:div w:id="1224678960">
      <w:bodyDiv w:val="1"/>
      <w:marLeft w:val="0"/>
      <w:marRight w:val="0"/>
      <w:marTop w:val="0"/>
      <w:marBottom w:val="0"/>
      <w:divBdr>
        <w:top w:val="none" w:sz="0" w:space="0" w:color="auto"/>
        <w:left w:val="none" w:sz="0" w:space="0" w:color="auto"/>
        <w:bottom w:val="none" w:sz="0" w:space="0" w:color="auto"/>
        <w:right w:val="none" w:sz="0" w:space="0" w:color="auto"/>
      </w:divBdr>
    </w:div>
    <w:div w:id="1420250569">
      <w:bodyDiv w:val="1"/>
      <w:marLeft w:val="0"/>
      <w:marRight w:val="0"/>
      <w:marTop w:val="0"/>
      <w:marBottom w:val="0"/>
      <w:divBdr>
        <w:top w:val="none" w:sz="0" w:space="0" w:color="auto"/>
        <w:left w:val="none" w:sz="0" w:space="0" w:color="auto"/>
        <w:bottom w:val="none" w:sz="0" w:space="0" w:color="auto"/>
        <w:right w:val="none" w:sz="0" w:space="0" w:color="auto"/>
      </w:divBdr>
    </w:div>
    <w:div w:id="1616866448">
      <w:bodyDiv w:val="1"/>
      <w:marLeft w:val="0"/>
      <w:marRight w:val="0"/>
      <w:marTop w:val="0"/>
      <w:marBottom w:val="0"/>
      <w:divBdr>
        <w:top w:val="none" w:sz="0" w:space="0" w:color="auto"/>
        <w:left w:val="none" w:sz="0" w:space="0" w:color="auto"/>
        <w:bottom w:val="none" w:sz="0" w:space="0" w:color="auto"/>
        <w:right w:val="none" w:sz="0" w:space="0" w:color="auto"/>
      </w:divBdr>
    </w:div>
    <w:div w:id="1723871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figma.com/design/AJgaW2xPyDg5Iso9r78rRB/BWM-Assignment?node-id=23-7443&amp;t=1o8fwfJ66vdojkpw-1" TargetMode="External"/><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0.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www.figma.com/design/AJgaW2xPyDg5Iso9r78rRB/BWM-Assignment?node-id=23-7443&amp;t=1o8fwfJ66vdojkpw-1" TargetMode="External"/><Relationship Id="rId10" Type="http://schemas.openxmlformats.org/officeDocument/2006/relationships/image" Target="media/image1.jpeg"/><Relationship Id="rId19" Type="http://schemas.openxmlformats.org/officeDocument/2006/relationships/image" Target="media/image9.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https://www.figma.com/design/AJgaW2xPyDg5Iso9r78rRB/BWM-Assignment?node-id=23-7443&amp;t=1o8fwfJ66vdojkpw-1" TargetMode="External"/><Relationship Id="rId14" Type="http://schemas.openxmlformats.org/officeDocument/2006/relationships/image" Target="media/image4.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yperlink" Target="https://www.figma.com/proto/AJgaW2xPyDg5Iso9r78rRB/BWM-Assignment?node-id=24-7659&amp;p=f&amp;m=draw&amp;scaling=min-zoom&amp;content-scaling=fixed&amp;page-id=23%3A7443&amp;starting-point-node-id=24%3A7659&amp;t=Fb8ntZBBR65AZi34-1" TargetMode="External"/><Relationship Id="rId8" Type="http://schemas.openxmlformats.org/officeDocument/2006/relationships/hyperlink" Target="https://www.figma.com/design/AJgaW2xPyDg5Iso9r78rRB/BWM-Assignment?node-id=23-7443&amp;t=1o8fwfJ66vdojkpw-1" TargetMode="External"/><Relationship Id="rId3" Type="http://schemas.openxmlformats.org/officeDocument/2006/relationships/styles" Target="style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Sie25</b:Tag>
    <b:SourceType>JournalArticle</b:SourceType>
    <b:Guid>{BB66C775-D380-6744-90E7-6DF36E9904B8}</b:Guid>
    <b:Title>Analysis of UI/UX Design to Optimize User Experience in E-commerce Web Interfaces: A Systematic Review</b:Title>
    <b:Year>2025</b:Year>
    <b:JournalName>LEIRD Multiconference Journal</b:JournalName>
    <b:Volume>2</b:Volume>
    <b:Author>
      <b:Author>
        <b:NameList>
          <b:Person>
            <b:Last>Sierra</b:Last>
            <b:Middle>Gelacio Orosco Sierra</b:Middle>
            <b:First>Adrián</b:First>
          </b:Person>
          <b:Person>
            <b:Last>Vera</b:Last>
            <b:Middle>Sebastian Ulloa</b:Middle>
            <b:First>David</b:First>
          </b:Person>
          <b:Person>
            <b:Last>Pisconte</b:Last>
            <b:Middle>Del Carmen Roque</b:Middle>
            <b:First>Vanessa</b:First>
          </b:Person>
        </b:NameList>
      </b:Author>
    </b:Author>
    <b:RefOrder>1</b:RefOrder>
  </b:Source>
  <b:Source>
    <b:Tag>Mag23</b:Tag>
    <b:SourceType>ConferenceProceedings</b:SourceType>
    <b:Guid>{2EA17F0A-1E7D-4B40-A675-956C09B3B224}</b:Guid>
    <b:Title>A Review of Usability Guidelines for E-Commerce Website Design</b:Title>
    <b:Year>2023</b:Year>
    <b:ConferenceName>Conference Paper (HCII)</b:ConferenceName>
    <b:Author>
      <b:Author>
        <b:NameList>
          <b:Person>
            <b:Last>Maguire</b:Last>
            <b:First>Martin</b:First>
          </b:Person>
        </b:NameList>
      </b:Author>
    </b:Author>
    <b:RefOrder>2</b:RefOrder>
  </b:Source>
  <b:Source>
    <b:Tag>Mon20</b:Tag>
    <b:SourceType>ConferenceProceedings</b:SourceType>
    <b:Guid>{6B8E563E-C97F-594C-84F5-DD55FAC4D89B}</b:Guid>
    <b:Title>Design Techniques for Usability in m-Commerce Context: A Systematic Literature Review</b:Title>
    <b:ConferenceName>International Conference on HCI – Springer</b:ConferenceName>
    <b:Year>2020</b:Year>
    <b:Author>
      <b:Author>
        <b:NameList>
          <b:Person>
            <b:Last>Monzón</b:Last>
            <b:First>Israel</b:First>
          </b:Person>
          <b:Person>
            <b:Last>Angeleri</b:Last>
            <b:First>Paula</b:First>
          </b:Person>
          <b:Person>
            <b:Last>Dávila</b:Last>
            <b:First>Abraham</b:First>
          </b:Person>
        </b:NameList>
      </b:Author>
    </b:Author>
    <b:RefOrder>3</b:RefOrder>
  </b:Source>
  <b:Source>
    <b:Tag>LuG25</b:Tag>
    <b:SourceType>JournalArticle</b:SourceType>
    <b:Guid>{C9AE723E-F74E-1340-8671-6A76AF5A0CDB}</b:Guid>
    <b:Title>Understanding User Experience for Mobile Applications: A Systematic Literature Review</b:Title>
    <b:Year>2025</b:Year>
    <b:JournalName>Discover Applied Sciences</b:JournalName>
    <b:Volume>7</b:Volume>
    <b:Author>
      <b:Author>
        <b:NameList>
          <b:Person>
            <b:Last>Lu</b:Last>
            <b:First>Guoying</b:First>
          </b:Person>
          <b:Person>
            <b:Last>Qu</b:Last>
            <b:First>Siyuan</b:First>
          </b:Person>
          <b:Person>
            <b:Last>Chen</b:Last>
            <b:First>Yining</b:First>
          </b:Person>
        </b:NameList>
      </b:Author>
    </b:Author>
    <b:RefOrder>4</b:RefOrder>
  </b:Source>
  <b:Source>
    <b:Tag>Sea25</b:Tag>
    <b:SourceType>InternetSite</b:SourceType>
    <b:Guid>{F37B19CB-C10D-0646-8558-3DBD54BBD3DC}</b:Guid>
    <b:Title>DATA 90% of UK consumers shopping via smartphones</b:Title>
    <b:Year>2025</b:Year>
    <b:URL>https://internetretailing.net/data-90-of-uk-consumers-shopping-via-smartphones/</b:URL>
    <b:ProductionCompany>Internet Retailing</b:ProductionCompany>
    <b:Month>May</b:Month>
    <b:Day>15</b:Day>
    <b:YearAccessed>2026</b:YearAccessed>
    <b:MonthAccessed>July</b:MonthAccessed>
    <b:DayAccessed>17</b:DayAccessed>
    <b:Author>
      <b:Author>
        <b:NameList>
          <b:Person>
            <b:Last>Searles</b:Last>
            <b:First>Katie</b:First>
          </b:Person>
        </b:NameList>
      </b:Author>
    </b:Author>
    <b:RefOrder>5</b:RefOrder>
  </b:Source>
  <b:Source>
    <b:Tag>Sco23</b:Tag>
    <b:SourceType>InternetSite</b:SourceType>
    <b:Guid>{BE483BF1-5B6B-E542-9490-FBA2B115FCE9}</b:Guid>
    <b:Title>Product Page UX 2026: 10 Pitfalls and Best Practices</b:Title>
    <b:URL>https://baymard.com/blog/current-state-ecommerce-product-page-ux</b:URL>
    <b:ProductionCompany>Baymard Institute</b:ProductionCompany>
    <b:Year>2023</b:Year>
    <b:Month>October</b:Month>
    <b:Day>24</b:Day>
    <b:YearAccessed>2026</b:YearAccessed>
    <b:MonthAccessed>July</b:MonthAccessed>
    <b:DayAccessed>17</b:DayAccessed>
    <b:Author>
      <b:Author>
        <b:NameList>
          <b:Person>
            <b:Last>Scott</b:Last>
            <b:First>Edward</b:First>
          </b:Person>
        </b:NameList>
      </b:Author>
    </b:Author>
    <b:RefOrder>6</b:RefOrder>
  </b:Source>
  <b:Source>
    <b:Tag>She19</b:Tag>
    <b:SourceType>InternetSite</b:SourceType>
    <b:Guid>{BDBD5AB1-1EB2-1643-AA8A-CC7B384247D4}</b:Guid>
    <b:Title>UX Guidelines for Ecommerce Product Pages</b:Title>
    <b:URL>https://www.nngroup.com/articles/ecommerce-product-pages/</b:URL>
    <b:ProductionCompany>NN/G</b:ProductionCompany>
    <b:Year>2019</b:Year>
    <b:Month>November</b:Month>
    <b:Day>24</b:Day>
    <b:YearAccessed>2026</b:YearAccessed>
    <b:MonthAccessed>July</b:MonthAccessed>
    <b:DayAccessed>17</b:DayAccessed>
    <b:Author>
      <b:Author>
        <b:NameList>
          <b:Person>
            <b:Last>Sherwin</b:Last>
            <b:First>Katie</b:First>
          </b:Person>
        </b:NameList>
      </b:Author>
    </b:Author>
    <b:RefOrder>7</b:RefOrder>
  </b:Source>
  <b:Source>
    <b:Tag>Wir25</b:Tag>
    <b:SourceType>JournalArticle</b:SourceType>
    <b:Guid>{6C6E357D-F9E5-0B46-8B7E-01C1B53EA432}</b:Guid>
    <b:Title>The Impact of De-influencing on Social Media on Gen Z’s Purchase Intention: The Mediating Role of Source Credibility</b:Title>
    <b:Year>2025</b:Year>
    <b:JournalName>Jurnal Informatika Ekonomi Bisnis</b:JournalName>
    <b:Author>
      <b:Author>
        <b:NameList>
          <b:Person>
            <b:Last>Wiratha</b:Last>
            <b:First>Andre</b:First>
          </b:Person>
          <b:Person>
            <b:Last>Kemalasari</b:Last>
            <b:First>Nur</b:First>
          </b:Person>
        </b:NameList>
      </b:Author>
    </b:Author>
    <b:RefOrder>8</b:RefOrder>
  </b:Source>
  <b:Source>
    <b:Tag>W3C24</b:Tag>
    <b:SourceType>InternetSite</b:SourceType>
    <b:Guid>{11C98635-545C-C54A-BC57-7A63675AC550}</b:Guid>
    <b:Title>Web Content Accessibility Guidelines (WCAG) 2.2</b:Title>
    <b:Year>2024</b:Year>
    <b:URL>https://www.w3.org/TR/WCAG22/</b:URL>
    <b:ProductionCompany>W3C</b:ProductionCompany>
    <b:Month>December</b:Month>
    <b:Day>12</b:Day>
    <b:YearAccessed>2026</b:YearAccessed>
    <b:MonthAccessed>July</b:MonthAccessed>
    <b:DayAccessed>18</b:DayAccessed>
    <b:Author>
      <b:Author>
        <b:NameList>
          <b:Person>
            <b:Last>W3C</b:Last>
          </b:Person>
        </b:NameList>
      </b:Author>
    </b:Author>
    <b:RefOrder>9</b:RefOrder>
  </b:Source>
  <b:Source>
    <b:Tag>Ado24</b:Tag>
    <b:SourceType>Report</b:SourceType>
    <b:Guid>{10F422C0-7E21-5749-AAD8-CAFE2B9E4F33}</b:Guid>
    <b:Title>Adobe 2024 Digital Trends - Asia Pacific and Japan</b:Title>
    <b:URL>https://www.adobe.com/au/cc-shared/assets/roc/business/teams/resources/whitepapers-ebooks/digital-trends-report-apj-2024.pdf</b:URL>
    <b:Year>2024</b:Year>
    <b:Author>
      <b:Author>
        <b:NameList>
          <b:Person>
            <b:Last>Adobe</b:Last>
          </b:Person>
        </b:NameList>
      </b:Author>
    </b:Author>
    <b:Publisher>Adobe x Econsultancy</b:Publisher>
    <b:RefOrder>10</b:RefOrder>
  </b:Source>
  <b:Source>
    <b:Tag>W3C26</b:Tag>
    <b:SourceType>InternetSite</b:SourceType>
    <b:Guid>{C247D2FA-F5C0-B240-AD1E-77F6154600AE}</b:Guid>
    <b:Title>Media Queries Level 4</b:Title>
    <b:Year>2026</b:Year>
    <b:Author>
      <b:Author>
        <b:NameList>
          <b:Person>
            <b:Last>W3C</b:Last>
          </b:Person>
        </b:NameList>
      </b:Author>
    </b:Author>
    <b:URL>https://www.w3.org/TR/mediaqueries-4/</b:URL>
    <b:ProductionCompany>W3C</b:ProductionCompany>
    <b:Month>February</b:Month>
    <b:Day>19</b:Day>
    <b:YearAccessed>2026</b:YearAccessed>
    <b:MonthAccessed>July</b:MonthAccessed>
    <b:DayAccessed>18</b:DayAccessed>
    <b:RefOrder>11</b:RefOrder>
  </b:Source>
  <b:Source>
    <b:Tag>Naw24</b:Tag>
    <b:SourceType>JournalArticle</b:SourceType>
    <b:Guid>{8E54EA40-23E4-D14C-8E92-A4FC18E004A6}</b:Guid>
    <b:Title>The Impact of Website Usability and Mobile Optimization on Customer Satisfaction and Sales Conversion Rates in E-commerce Businesses in Indonesia</b:Title>
    <b:Year>2024</b:Year>
    <b:JournalName>The Eastasouth Journal of Information System and Computer Science 2(01):15-30</b:JournalName>
    <b:Author>
      <b:Author>
        <b:NameList>
          <b:Person>
            <b:Last>Nawir</b:Last>
            <b:First>Fadliyani</b:First>
          </b:Person>
        </b:NameList>
      </b:Author>
    </b:Author>
    <b:RefOrder>12</b:RefOrder>
  </b:Source>
  <b:Source>
    <b:Tag>Alt26</b:Tag>
    <b:SourceType>InternetSite</b:SourceType>
    <b:Guid>{B8CE285F-7543-C845-B4F1-FD302AF7375B}</b:Guid>
    <b:Title>Mobile First Design and Responsive UX Guide</b:Title>
    <b:Year>2026</b:Year>
    <b:Author>
      <b:Author>
        <b:NameList>
          <b:Person>
            <b:Last>Altitude</b:Last>
          </b:Person>
        </b:NameList>
      </b:Author>
    </b:Author>
    <b:URL>https://www.altitude-marketing.co.uk/resources/mobile-first-design-and-responsive-ux-guide</b:URL>
    <b:ProductionCompany>Altitude</b:ProductionCompany>
    <b:Month>February</b:Month>
    <b:Day>23</b:Day>
    <b:YearAccessed>2026</b:YearAccessed>
    <b:MonthAccessed>July</b:MonthAccessed>
    <b:DayAccessed>19</b:DayAccessed>
    <b:RefOrder>13</b:RefOrder>
  </b:Source>
  <b:Source>
    <b:Tag>McK21</b:Tag>
    <b:SourceType>InternetSite</b:SourceType>
    <b:Guid>{C6EC14A3-1BCB-FE4D-8976-7D55B7855B08}</b:Guid>
    <b:Author>
      <b:Author>
        <b:NameList>
          <b:Person>
            <b:Last>Company</b:Last>
            <b:First>McKinsey</b:First>
            <b:Middle>&amp;</b:Middle>
          </b:Person>
        </b:NameList>
      </b:Author>
    </b:Author>
    <b:Title>The value of getting personalization right—or wrong—is multiplying</b:Title>
    <b:URL>https://www.mckinsey.com/capabilities/growth-marketing-and-sales/our-insights/the-value-of-getting-personalization-right-or-wrong-is-multiplying</b:URL>
    <b:ProductionCompany>McKinsey &amp; Company</b:ProductionCompany>
    <b:Year>2021</b:Year>
    <b:Month>November</b:Month>
    <b:Day>12</b:Day>
    <b:YearAccessed>2026</b:YearAccessed>
    <b:MonthAccessed>July</b:MonthAccessed>
    <b:DayAccessed>19</b:DayAccessed>
    <b:RefOrder>14</b:RefOrder>
  </b:Source>
</b:Sources>
</file>

<file path=customXml/itemProps1.xml><?xml version="1.0" encoding="utf-8"?>
<ds:datastoreItem xmlns:ds="http://schemas.openxmlformats.org/officeDocument/2006/customXml" ds:itemID="{B7BA7DDB-4713-AE4A-9598-39BF2F80C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19</Pages>
  <Words>3101</Words>
  <Characters>17676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20736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Meliha Redzhep (2416885)</dc:creator>
  <cp:keywords/>
  <dc:description/>
  <cp:lastModifiedBy>Meliha Redzhep (2416885)</cp:lastModifiedBy>
  <cp:revision>74</cp:revision>
  <dcterms:created xsi:type="dcterms:W3CDTF">2026-07-23T12:58:00Z</dcterms:created>
  <dcterms:modified xsi:type="dcterms:W3CDTF">2026-07-23T16:08:00Z</dcterms:modified>
</cp:coreProperties>
</file>