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5997C" w14:textId="77777777" w:rsidR="004015EB" w:rsidRPr="0081383A" w:rsidRDefault="004015EB" w:rsidP="0081383A">
      <w:pPr>
        <w:spacing w:line="360" w:lineRule="auto"/>
        <w:rPr>
          <w:rFonts w:cs="Times New Roman"/>
          <w:lang w:val="en-GB"/>
        </w:rPr>
      </w:pPr>
      <w:r w:rsidRPr="0081383A">
        <w:rPr>
          <w:rFonts w:cs="Times New Roman"/>
          <w:noProof/>
        </w:rPr>
        <w:drawing>
          <wp:inline distT="0" distB="0" distL="0" distR="0" wp14:anchorId="118E86EE" wp14:editId="01B0CA3D">
            <wp:extent cx="2038350" cy="760910"/>
            <wp:effectExtent l="0" t="0" r="0" b="1270"/>
            <wp:docPr id="810396264" name="Picture 7" descr="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7098" cy="764176"/>
                    </a:xfrm>
                    <a:prstGeom prst="rect">
                      <a:avLst/>
                    </a:prstGeom>
                    <a:noFill/>
                    <a:ln>
                      <a:noFill/>
                    </a:ln>
                  </pic:spPr>
                </pic:pic>
              </a:graphicData>
            </a:graphic>
          </wp:inline>
        </w:drawing>
      </w:r>
    </w:p>
    <w:p w14:paraId="59F4804C" w14:textId="77777777" w:rsidR="004015EB" w:rsidRPr="0081383A" w:rsidRDefault="004015EB" w:rsidP="0081383A">
      <w:pPr>
        <w:spacing w:line="360" w:lineRule="auto"/>
        <w:rPr>
          <w:rFonts w:cs="Times New Roman"/>
          <w:lang w:val="en-GB"/>
        </w:rPr>
      </w:pPr>
    </w:p>
    <w:p w14:paraId="340A618E" w14:textId="77777777" w:rsidR="004015EB" w:rsidRPr="0081383A" w:rsidRDefault="004015EB" w:rsidP="0081383A">
      <w:pPr>
        <w:spacing w:line="360" w:lineRule="auto"/>
        <w:rPr>
          <w:rFonts w:cs="Times New Roman"/>
          <w:lang w:val="en-GB"/>
        </w:rPr>
      </w:pPr>
    </w:p>
    <w:p w14:paraId="32F61740" w14:textId="77777777" w:rsidR="00EA6792" w:rsidRPr="0081383A" w:rsidRDefault="00EA6792" w:rsidP="0081383A">
      <w:pPr>
        <w:spacing w:line="360" w:lineRule="auto"/>
        <w:jc w:val="center"/>
        <w:rPr>
          <w:rFonts w:cs="Times New Roman"/>
          <w:b/>
          <w:bCs/>
          <w:sz w:val="32"/>
          <w:szCs w:val="32"/>
          <w:lang w:val="en-GB"/>
        </w:rPr>
      </w:pPr>
      <w:r w:rsidRPr="0081383A">
        <w:rPr>
          <w:rFonts w:cs="Times New Roman"/>
          <w:b/>
          <w:bCs/>
          <w:sz w:val="32"/>
          <w:szCs w:val="32"/>
          <w:lang w:val="en-GB"/>
        </w:rPr>
        <w:t>Programme: Certificate of Higher Education Skills for the Workplace (Health and Social Care</w:t>
      </w:r>
    </w:p>
    <w:p w14:paraId="4CBF3614" w14:textId="77777777" w:rsidR="00EA6792" w:rsidRPr="0081383A" w:rsidRDefault="00EA6792" w:rsidP="0081383A">
      <w:pPr>
        <w:spacing w:line="360" w:lineRule="auto"/>
        <w:jc w:val="center"/>
        <w:rPr>
          <w:rFonts w:cs="Times New Roman"/>
          <w:b/>
          <w:bCs/>
          <w:sz w:val="32"/>
          <w:szCs w:val="32"/>
          <w:lang w:val="en-GB"/>
        </w:rPr>
      </w:pPr>
      <w:r w:rsidRPr="0081383A">
        <w:rPr>
          <w:rFonts w:cs="Times New Roman"/>
          <w:b/>
          <w:bCs/>
          <w:sz w:val="32"/>
          <w:szCs w:val="32"/>
          <w:lang w:val="en-GB"/>
        </w:rPr>
        <w:t>Module: Introduction to Public Health</w:t>
      </w:r>
    </w:p>
    <w:p w14:paraId="1B3EF9E1" w14:textId="77777777" w:rsidR="004D038D" w:rsidRPr="0081383A" w:rsidRDefault="00EA6792" w:rsidP="0081383A">
      <w:pPr>
        <w:spacing w:line="360" w:lineRule="auto"/>
        <w:jc w:val="center"/>
        <w:rPr>
          <w:rFonts w:cs="Times New Roman"/>
          <w:b/>
          <w:bCs/>
          <w:sz w:val="32"/>
          <w:szCs w:val="32"/>
          <w:lang w:val="en-GB"/>
        </w:rPr>
      </w:pPr>
      <w:r w:rsidRPr="0081383A">
        <w:rPr>
          <w:rFonts w:cs="Times New Roman"/>
          <w:b/>
          <w:bCs/>
          <w:sz w:val="32"/>
          <w:szCs w:val="32"/>
          <w:lang w:val="en-GB"/>
        </w:rPr>
        <w:t>Module Code: LCH</w:t>
      </w:r>
      <w:r w:rsidR="004D038D" w:rsidRPr="0081383A">
        <w:rPr>
          <w:rFonts w:cs="Times New Roman"/>
          <w:b/>
          <w:bCs/>
          <w:sz w:val="32"/>
          <w:szCs w:val="32"/>
          <w:lang w:val="en-GB"/>
        </w:rPr>
        <w:t>S4008</w:t>
      </w:r>
    </w:p>
    <w:p w14:paraId="311472EA" w14:textId="77777777" w:rsidR="0081383A" w:rsidRPr="0081383A" w:rsidRDefault="004D038D" w:rsidP="0081383A">
      <w:pPr>
        <w:spacing w:line="360" w:lineRule="auto"/>
        <w:jc w:val="center"/>
        <w:rPr>
          <w:rFonts w:cs="Times New Roman"/>
          <w:b/>
          <w:bCs/>
          <w:sz w:val="32"/>
          <w:szCs w:val="32"/>
          <w:lang w:val="en-GB"/>
        </w:rPr>
      </w:pPr>
      <w:r w:rsidRPr="0081383A">
        <w:rPr>
          <w:rFonts w:cs="Times New Roman"/>
          <w:b/>
          <w:bCs/>
          <w:sz w:val="32"/>
          <w:szCs w:val="32"/>
          <w:lang w:val="en-GB"/>
        </w:rPr>
        <w:t>Assignment Title: Assessment 2- Report on a Health Issue</w:t>
      </w:r>
    </w:p>
    <w:p w14:paraId="4572328F" w14:textId="77777777" w:rsidR="0081383A" w:rsidRPr="0081383A" w:rsidRDefault="0081383A" w:rsidP="0081383A">
      <w:pPr>
        <w:spacing w:line="360" w:lineRule="auto"/>
        <w:jc w:val="center"/>
        <w:rPr>
          <w:rFonts w:cs="Times New Roman"/>
          <w:b/>
          <w:bCs/>
          <w:sz w:val="32"/>
          <w:szCs w:val="32"/>
          <w:lang w:val="en-GB"/>
        </w:rPr>
      </w:pPr>
    </w:p>
    <w:p w14:paraId="58BA7EF7" w14:textId="77777777" w:rsidR="0081383A" w:rsidRPr="0081383A" w:rsidRDefault="0081383A" w:rsidP="0081383A">
      <w:pPr>
        <w:spacing w:line="360" w:lineRule="auto"/>
        <w:jc w:val="center"/>
        <w:rPr>
          <w:rFonts w:cs="Times New Roman"/>
          <w:b/>
          <w:bCs/>
          <w:sz w:val="32"/>
          <w:szCs w:val="32"/>
          <w:lang w:val="en-GB"/>
        </w:rPr>
      </w:pPr>
      <w:r w:rsidRPr="0081383A">
        <w:rPr>
          <w:rFonts w:cs="Times New Roman"/>
          <w:b/>
          <w:bCs/>
          <w:sz w:val="32"/>
          <w:szCs w:val="32"/>
          <w:lang w:val="en-GB"/>
        </w:rPr>
        <w:t>Topic: Type-2 Diabetes</w:t>
      </w:r>
    </w:p>
    <w:p w14:paraId="3D5E96C6" w14:textId="77777777" w:rsidR="0081383A" w:rsidRPr="0081383A" w:rsidRDefault="0081383A" w:rsidP="0081383A">
      <w:pPr>
        <w:spacing w:line="360" w:lineRule="auto"/>
        <w:jc w:val="center"/>
        <w:rPr>
          <w:rFonts w:cs="Times New Roman"/>
          <w:b/>
          <w:bCs/>
          <w:sz w:val="32"/>
          <w:szCs w:val="32"/>
          <w:lang w:val="en-GB"/>
        </w:rPr>
      </w:pPr>
    </w:p>
    <w:p w14:paraId="7FC7AD42" w14:textId="77777777" w:rsidR="0081383A" w:rsidRPr="0081383A" w:rsidRDefault="0081383A" w:rsidP="0081383A">
      <w:pPr>
        <w:spacing w:line="360" w:lineRule="auto"/>
        <w:rPr>
          <w:rFonts w:cs="Times New Roman"/>
          <w:b/>
          <w:bCs/>
          <w:sz w:val="32"/>
          <w:szCs w:val="32"/>
          <w:lang w:val="en-GB"/>
        </w:rPr>
      </w:pPr>
    </w:p>
    <w:p w14:paraId="282151E1" w14:textId="77777777" w:rsidR="0081383A" w:rsidRPr="0081383A" w:rsidRDefault="0081383A" w:rsidP="0081383A">
      <w:pPr>
        <w:spacing w:line="360" w:lineRule="auto"/>
        <w:jc w:val="center"/>
        <w:rPr>
          <w:rFonts w:cs="Times New Roman"/>
          <w:b/>
          <w:bCs/>
          <w:sz w:val="32"/>
          <w:szCs w:val="32"/>
          <w:lang w:val="en-GB"/>
        </w:rPr>
      </w:pPr>
    </w:p>
    <w:p w14:paraId="6ACC1080" w14:textId="77777777" w:rsidR="0081383A" w:rsidRPr="0081383A" w:rsidRDefault="0081383A" w:rsidP="0081383A">
      <w:pPr>
        <w:spacing w:line="360" w:lineRule="auto"/>
        <w:jc w:val="center"/>
        <w:rPr>
          <w:rFonts w:cs="Times New Roman"/>
          <w:b/>
          <w:bCs/>
          <w:sz w:val="32"/>
          <w:szCs w:val="32"/>
          <w:lang w:val="en-GB"/>
        </w:rPr>
      </w:pPr>
    </w:p>
    <w:p w14:paraId="5592861D" w14:textId="7A345D47" w:rsidR="0081383A" w:rsidRPr="0081383A" w:rsidRDefault="0081383A" w:rsidP="0081383A">
      <w:pPr>
        <w:spacing w:line="360" w:lineRule="auto"/>
        <w:jc w:val="center"/>
        <w:rPr>
          <w:rFonts w:cs="Times New Roman"/>
          <w:b/>
          <w:bCs/>
          <w:sz w:val="32"/>
          <w:szCs w:val="32"/>
          <w:lang w:val="en-GB"/>
        </w:rPr>
      </w:pPr>
      <w:r w:rsidRPr="0081383A">
        <w:rPr>
          <w:rFonts w:cs="Times New Roman"/>
          <w:b/>
          <w:bCs/>
          <w:sz w:val="32"/>
          <w:szCs w:val="32"/>
          <w:lang w:val="en-GB"/>
        </w:rPr>
        <w:t>Student Name:</w:t>
      </w:r>
      <w:r w:rsidR="00ED36EE">
        <w:rPr>
          <w:rFonts w:cs="Times New Roman"/>
          <w:b/>
          <w:bCs/>
          <w:sz w:val="32"/>
          <w:szCs w:val="32"/>
          <w:lang w:val="en-GB"/>
        </w:rPr>
        <w:t xml:space="preserve"> Meshach Francis</w:t>
      </w:r>
    </w:p>
    <w:p w14:paraId="62093EBD" w14:textId="517ACB9E" w:rsidR="00176D80" w:rsidRPr="0081383A" w:rsidRDefault="0081383A" w:rsidP="0081383A">
      <w:pPr>
        <w:spacing w:line="360" w:lineRule="auto"/>
        <w:jc w:val="center"/>
        <w:rPr>
          <w:rFonts w:eastAsiaTheme="majorEastAsia" w:cs="Times New Roman"/>
          <w:b/>
          <w:color w:val="000000" w:themeColor="text1"/>
          <w:sz w:val="28"/>
          <w:szCs w:val="40"/>
          <w:lang w:val="en-GB"/>
        </w:rPr>
      </w:pPr>
      <w:r w:rsidRPr="0081383A">
        <w:rPr>
          <w:rFonts w:cs="Times New Roman"/>
          <w:b/>
          <w:bCs/>
          <w:sz w:val="32"/>
          <w:szCs w:val="32"/>
          <w:lang w:val="en-GB"/>
        </w:rPr>
        <w:t>Student ID:</w:t>
      </w:r>
      <w:r w:rsidR="00980608">
        <w:rPr>
          <w:rFonts w:cs="Times New Roman"/>
          <w:b/>
          <w:bCs/>
          <w:sz w:val="32"/>
          <w:szCs w:val="32"/>
          <w:lang w:val="en-GB"/>
        </w:rPr>
        <w:t xml:space="preserve"> 2439402</w:t>
      </w:r>
      <w:r w:rsidR="00176D80" w:rsidRPr="0081383A">
        <w:rPr>
          <w:rFonts w:cs="Times New Roman"/>
          <w:lang w:val="en-GB"/>
        </w:rPr>
        <w:br w:type="page"/>
      </w:r>
    </w:p>
    <w:sdt>
      <w:sdtPr>
        <w:rPr>
          <w:rFonts w:ascii="Times New Roman" w:eastAsiaTheme="minorHAnsi" w:hAnsi="Times New Roman" w:cs="Times New Roman"/>
          <w:color w:val="auto"/>
          <w:kern w:val="2"/>
          <w:sz w:val="24"/>
          <w:szCs w:val="24"/>
          <w:lang w:val="en-IN"/>
          <w14:ligatures w14:val="standardContextual"/>
        </w:rPr>
        <w:id w:val="-251974420"/>
        <w:docPartObj>
          <w:docPartGallery w:val="Table of Contents"/>
          <w:docPartUnique/>
        </w:docPartObj>
      </w:sdtPr>
      <w:sdtEndPr>
        <w:rPr>
          <w:b/>
          <w:bCs/>
          <w:noProof/>
        </w:rPr>
      </w:sdtEndPr>
      <w:sdtContent>
        <w:p w14:paraId="2E198A28" w14:textId="3B063723" w:rsidR="0081383A" w:rsidRPr="0081383A" w:rsidRDefault="0081383A" w:rsidP="0081383A">
          <w:pPr>
            <w:pStyle w:val="TOCHeading"/>
            <w:spacing w:line="360" w:lineRule="auto"/>
            <w:rPr>
              <w:rFonts w:ascii="Times New Roman" w:hAnsi="Times New Roman" w:cs="Times New Roman"/>
            </w:rPr>
          </w:pPr>
          <w:r w:rsidRPr="0081383A">
            <w:rPr>
              <w:rFonts w:ascii="Times New Roman" w:hAnsi="Times New Roman" w:cs="Times New Roman"/>
            </w:rPr>
            <w:t>Table of Contents</w:t>
          </w:r>
        </w:p>
        <w:p w14:paraId="357832E8" w14:textId="5F7D080B" w:rsidR="0081383A" w:rsidRPr="0081383A" w:rsidRDefault="0081383A" w:rsidP="0081383A">
          <w:pPr>
            <w:pStyle w:val="TOC1"/>
            <w:tabs>
              <w:tab w:val="right" w:leader="dot" w:pos="9016"/>
            </w:tabs>
            <w:spacing w:line="360" w:lineRule="auto"/>
            <w:rPr>
              <w:rFonts w:cs="Times New Roman"/>
              <w:noProof/>
            </w:rPr>
          </w:pPr>
          <w:r w:rsidRPr="0081383A">
            <w:rPr>
              <w:rFonts w:cs="Times New Roman"/>
            </w:rPr>
            <w:fldChar w:fldCharType="begin"/>
          </w:r>
          <w:r w:rsidRPr="0081383A">
            <w:rPr>
              <w:rFonts w:cs="Times New Roman"/>
            </w:rPr>
            <w:instrText xml:space="preserve"> TOC \o "1-3" \h \z \u </w:instrText>
          </w:r>
          <w:r w:rsidRPr="0081383A">
            <w:rPr>
              <w:rFonts w:cs="Times New Roman"/>
            </w:rPr>
            <w:fldChar w:fldCharType="separate"/>
          </w:r>
          <w:hyperlink w:anchor="_Toc215609306" w:history="1">
            <w:r w:rsidRPr="0081383A">
              <w:rPr>
                <w:rStyle w:val="Hyperlink"/>
                <w:rFonts w:cs="Times New Roman"/>
                <w:noProof/>
                <w:lang w:val="en-GB"/>
              </w:rPr>
              <w:t>Introduction</w:t>
            </w:r>
            <w:r w:rsidRPr="0081383A">
              <w:rPr>
                <w:rFonts w:cs="Times New Roman"/>
                <w:noProof/>
                <w:webHidden/>
              </w:rPr>
              <w:tab/>
            </w:r>
            <w:r w:rsidRPr="0081383A">
              <w:rPr>
                <w:rFonts w:cs="Times New Roman"/>
                <w:noProof/>
                <w:webHidden/>
              </w:rPr>
              <w:fldChar w:fldCharType="begin"/>
            </w:r>
            <w:r w:rsidRPr="0081383A">
              <w:rPr>
                <w:rFonts w:cs="Times New Roman"/>
                <w:noProof/>
                <w:webHidden/>
              </w:rPr>
              <w:instrText xml:space="preserve"> PAGEREF _Toc215609306 \h </w:instrText>
            </w:r>
            <w:r w:rsidRPr="0081383A">
              <w:rPr>
                <w:rFonts w:cs="Times New Roman"/>
                <w:noProof/>
                <w:webHidden/>
              </w:rPr>
            </w:r>
            <w:r w:rsidRPr="0081383A">
              <w:rPr>
                <w:rFonts w:cs="Times New Roman"/>
                <w:noProof/>
                <w:webHidden/>
              </w:rPr>
              <w:fldChar w:fldCharType="separate"/>
            </w:r>
            <w:r w:rsidRPr="0081383A">
              <w:rPr>
                <w:rFonts w:cs="Times New Roman"/>
                <w:noProof/>
                <w:webHidden/>
              </w:rPr>
              <w:t>3</w:t>
            </w:r>
            <w:r w:rsidRPr="0081383A">
              <w:rPr>
                <w:rFonts w:cs="Times New Roman"/>
                <w:noProof/>
                <w:webHidden/>
              </w:rPr>
              <w:fldChar w:fldCharType="end"/>
            </w:r>
          </w:hyperlink>
        </w:p>
        <w:p w14:paraId="5F45BCF4" w14:textId="57BCFEA3" w:rsidR="0081383A" w:rsidRPr="0081383A" w:rsidRDefault="0081383A" w:rsidP="0081383A">
          <w:pPr>
            <w:pStyle w:val="TOC1"/>
            <w:tabs>
              <w:tab w:val="right" w:leader="dot" w:pos="9016"/>
            </w:tabs>
            <w:spacing w:line="360" w:lineRule="auto"/>
            <w:rPr>
              <w:rFonts w:cs="Times New Roman"/>
              <w:noProof/>
            </w:rPr>
          </w:pPr>
          <w:hyperlink w:anchor="_Toc215609307" w:history="1">
            <w:r w:rsidRPr="0081383A">
              <w:rPr>
                <w:rStyle w:val="Hyperlink"/>
                <w:rFonts w:cs="Times New Roman"/>
                <w:noProof/>
                <w:lang w:val="en-GB"/>
              </w:rPr>
              <w:t>Impressions on the Community and the NHS</w:t>
            </w:r>
            <w:r w:rsidRPr="0081383A">
              <w:rPr>
                <w:rFonts w:cs="Times New Roman"/>
                <w:noProof/>
                <w:webHidden/>
              </w:rPr>
              <w:tab/>
            </w:r>
            <w:r w:rsidRPr="0081383A">
              <w:rPr>
                <w:rFonts w:cs="Times New Roman"/>
                <w:noProof/>
                <w:webHidden/>
              </w:rPr>
              <w:fldChar w:fldCharType="begin"/>
            </w:r>
            <w:r w:rsidRPr="0081383A">
              <w:rPr>
                <w:rFonts w:cs="Times New Roman"/>
                <w:noProof/>
                <w:webHidden/>
              </w:rPr>
              <w:instrText xml:space="preserve"> PAGEREF _Toc215609307 \h </w:instrText>
            </w:r>
            <w:r w:rsidRPr="0081383A">
              <w:rPr>
                <w:rFonts w:cs="Times New Roman"/>
                <w:noProof/>
                <w:webHidden/>
              </w:rPr>
            </w:r>
            <w:r w:rsidRPr="0081383A">
              <w:rPr>
                <w:rFonts w:cs="Times New Roman"/>
                <w:noProof/>
                <w:webHidden/>
              </w:rPr>
              <w:fldChar w:fldCharType="separate"/>
            </w:r>
            <w:r w:rsidRPr="0081383A">
              <w:rPr>
                <w:rFonts w:cs="Times New Roman"/>
                <w:noProof/>
                <w:webHidden/>
              </w:rPr>
              <w:t>3</w:t>
            </w:r>
            <w:r w:rsidRPr="0081383A">
              <w:rPr>
                <w:rFonts w:cs="Times New Roman"/>
                <w:noProof/>
                <w:webHidden/>
              </w:rPr>
              <w:fldChar w:fldCharType="end"/>
            </w:r>
          </w:hyperlink>
        </w:p>
        <w:p w14:paraId="116ED235" w14:textId="6C60AB84" w:rsidR="0081383A" w:rsidRPr="0081383A" w:rsidRDefault="0081383A" w:rsidP="0081383A">
          <w:pPr>
            <w:pStyle w:val="TOC1"/>
            <w:tabs>
              <w:tab w:val="right" w:leader="dot" w:pos="9016"/>
            </w:tabs>
            <w:spacing w:line="360" w:lineRule="auto"/>
            <w:rPr>
              <w:rFonts w:cs="Times New Roman"/>
              <w:noProof/>
            </w:rPr>
          </w:pPr>
          <w:hyperlink w:anchor="_Toc215609308" w:history="1">
            <w:r w:rsidRPr="0081383A">
              <w:rPr>
                <w:rStyle w:val="Hyperlink"/>
                <w:rFonts w:cs="Times New Roman"/>
                <w:noProof/>
                <w:lang w:val="en-GB"/>
              </w:rPr>
              <w:t>The management of Type-2 Diabetes</w:t>
            </w:r>
            <w:r w:rsidRPr="0081383A">
              <w:rPr>
                <w:rFonts w:cs="Times New Roman"/>
                <w:noProof/>
                <w:webHidden/>
              </w:rPr>
              <w:tab/>
            </w:r>
            <w:r w:rsidRPr="0081383A">
              <w:rPr>
                <w:rFonts w:cs="Times New Roman"/>
                <w:noProof/>
                <w:webHidden/>
              </w:rPr>
              <w:fldChar w:fldCharType="begin"/>
            </w:r>
            <w:r w:rsidRPr="0081383A">
              <w:rPr>
                <w:rFonts w:cs="Times New Roman"/>
                <w:noProof/>
                <w:webHidden/>
              </w:rPr>
              <w:instrText xml:space="preserve"> PAGEREF _Toc215609308 \h </w:instrText>
            </w:r>
            <w:r w:rsidRPr="0081383A">
              <w:rPr>
                <w:rFonts w:cs="Times New Roman"/>
                <w:noProof/>
                <w:webHidden/>
              </w:rPr>
            </w:r>
            <w:r w:rsidRPr="0081383A">
              <w:rPr>
                <w:rFonts w:cs="Times New Roman"/>
                <w:noProof/>
                <w:webHidden/>
              </w:rPr>
              <w:fldChar w:fldCharType="separate"/>
            </w:r>
            <w:r w:rsidRPr="0081383A">
              <w:rPr>
                <w:rFonts w:cs="Times New Roman"/>
                <w:noProof/>
                <w:webHidden/>
              </w:rPr>
              <w:t>5</w:t>
            </w:r>
            <w:r w:rsidRPr="0081383A">
              <w:rPr>
                <w:rFonts w:cs="Times New Roman"/>
                <w:noProof/>
                <w:webHidden/>
              </w:rPr>
              <w:fldChar w:fldCharType="end"/>
            </w:r>
          </w:hyperlink>
        </w:p>
        <w:p w14:paraId="6382EE81" w14:textId="5B8F20C8" w:rsidR="0081383A" w:rsidRPr="0081383A" w:rsidRDefault="0081383A" w:rsidP="0081383A">
          <w:pPr>
            <w:pStyle w:val="TOC1"/>
            <w:tabs>
              <w:tab w:val="right" w:leader="dot" w:pos="9016"/>
            </w:tabs>
            <w:spacing w:line="360" w:lineRule="auto"/>
            <w:rPr>
              <w:rFonts w:cs="Times New Roman"/>
              <w:noProof/>
            </w:rPr>
          </w:pPr>
          <w:hyperlink w:anchor="_Toc215609309" w:history="1">
            <w:r w:rsidRPr="0081383A">
              <w:rPr>
                <w:rStyle w:val="Hyperlink"/>
                <w:rFonts w:cs="Times New Roman"/>
                <w:noProof/>
                <w:lang w:val="en-GB"/>
              </w:rPr>
              <w:t>Modifying Factors Influencing Health and Well-Being</w:t>
            </w:r>
            <w:r w:rsidRPr="0081383A">
              <w:rPr>
                <w:rFonts w:cs="Times New Roman"/>
                <w:noProof/>
                <w:webHidden/>
              </w:rPr>
              <w:tab/>
            </w:r>
            <w:r w:rsidRPr="0081383A">
              <w:rPr>
                <w:rFonts w:cs="Times New Roman"/>
                <w:noProof/>
                <w:webHidden/>
              </w:rPr>
              <w:fldChar w:fldCharType="begin"/>
            </w:r>
            <w:r w:rsidRPr="0081383A">
              <w:rPr>
                <w:rFonts w:cs="Times New Roman"/>
                <w:noProof/>
                <w:webHidden/>
              </w:rPr>
              <w:instrText xml:space="preserve"> PAGEREF _Toc215609309 \h </w:instrText>
            </w:r>
            <w:r w:rsidRPr="0081383A">
              <w:rPr>
                <w:rFonts w:cs="Times New Roman"/>
                <w:noProof/>
                <w:webHidden/>
              </w:rPr>
            </w:r>
            <w:r w:rsidRPr="0081383A">
              <w:rPr>
                <w:rFonts w:cs="Times New Roman"/>
                <w:noProof/>
                <w:webHidden/>
              </w:rPr>
              <w:fldChar w:fldCharType="separate"/>
            </w:r>
            <w:r w:rsidRPr="0081383A">
              <w:rPr>
                <w:rFonts w:cs="Times New Roman"/>
                <w:noProof/>
                <w:webHidden/>
              </w:rPr>
              <w:t>6</w:t>
            </w:r>
            <w:r w:rsidRPr="0081383A">
              <w:rPr>
                <w:rFonts w:cs="Times New Roman"/>
                <w:noProof/>
                <w:webHidden/>
              </w:rPr>
              <w:fldChar w:fldCharType="end"/>
            </w:r>
          </w:hyperlink>
        </w:p>
        <w:p w14:paraId="3104ADFF" w14:textId="44B48E78" w:rsidR="0081383A" w:rsidRPr="0081383A" w:rsidRDefault="0081383A" w:rsidP="0081383A">
          <w:pPr>
            <w:pStyle w:val="TOC1"/>
            <w:tabs>
              <w:tab w:val="right" w:leader="dot" w:pos="9016"/>
            </w:tabs>
            <w:spacing w:line="360" w:lineRule="auto"/>
            <w:rPr>
              <w:rFonts w:cs="Times New Roman"/>
              <w:noProof/>
            </w:rPr>
          </w:pPr>
          <w:hyperlink w:anchor="_Toc215609310" w:history="1">
            <w:r w:rsidRPr="0081383A">
              <w:rPr>
                <w:rStyle w:val="Hyperlink"/>
                <w:rFonts w:cs="Times New Roman"/>
                <w:noProof/>
                <w:lang w:val="en-GB"/>
              </w:rPr>
              <w:t>Health Promotion Response and Reflection</w:t>
            </w:r>
            <w:r w:rsidRPr="0081383A">
              <w:rPr>
                <w:rFonts w:cs="Times New Roman"/>
                <w:noProof/>
                <w:webHidden/>
              </w:rPr>
              <w:tab/>
            </w:r>
            <w:r w:rsidRPr="0081383A">
              <w:rPr>
                <w:rFonts w:cs="Times New Roman"/>
                <w:noProof/>
                <w:webHidden/>
              </w:rPr>
              <w:fldChar w:fldCharType="begin"/>
            </w:r>
            <w:r w:rsidRPr="0081383A">
              <w:rPr>
                <w:rFonts w:cs="Times New Roman"/>
                <w:noProof/>
                <w:webHidden/>
              </w:rPr>
              <w:instrText xml:space="preserve"> PAGEREF _Toc215609310 \h </w:instrText>
            </w:r>
            <w:r w:rsidRPr="0081383A">
              <w:rPr>
                <w:rFonts w:cs="Times New Roman"/>
                <w:noProof/>
                <w:webHidden/>
              </w:rPr>
            </w:r>
            <w:r w:rsidRPr="0081383A">
              <w:rPr>
                <w:rFonts w:cs="Times New Roman"/>
                <w:noProof/>
                <w:webHidden/>
              </w:rPr>
              <w:fldChar w:fldCharType="separate"/>
            </w:r>
            <w:r w:rsidRPr="0081383A">
              <w:rPr>
                <w:rFonts w:cs="Times New Roman"/>
                <w:noProof/>
                <w:webHidden/>
              </w:rPr>
              <w:t>7</w:t>
            </w:r>
            <w:r w:rsidRPr="0081383A">
              <w:rPr>
                <w:rFonts w:cs="Times New Roman"/>
                <w:noProof/>
                <w:webHidden/>
              </w:rPr>
              <w:fldChar w:fldCharType="end"/>
            </w:r>
          </w:hyperlink>
        </w:p>
        <w:p w14:paraId="1B93CF07" w14:textId="3B0C618A" w:rsidR="0081383A" w:rsidRPr="0081383A" w:rsidRDefault="0081383A" w:rsidP="0081383A">
          <w:pPr>
            <w:pStyle w:val="TOC1"/>
            <w:tabs>
              <w:tab w:val="right" w:leader="dot" w:pos="9016"/>
            </w:tabs>
            <w:spacing w:line="360" w:lineRule="auto"/>
            <w:rPr>
              <w:rFonts w:cs="Times New Roman"/>
              <w:noProof/>
            </w:rPr>
          </w:pPr>
          <w:hyperlink w:anchor="_Toc215609311" w:history="1">
            <w:r w:rsidRPr="0081383A">
              <w:rPr>
                <w:rStyle w:val="Hyperlink"/>
                <w:rFonts w:cs="Times New Roman"/>
                <w:noProof/>
                <w:lang w:val="en-GB"/>
              </w:rPr>
              <w:t>Conclusion</w:t>
            </w:r>
            <w:r w:rsidRPr="0081383A">
              <w:rPr>
                <w:rFonts w:cs="Times New Roman"/>
                <w:noProof/>
                <w:webHidden/>
              </w:rPr>
              <w:tab/>
            </w:r>
            <w:r w:rsidRPr="0081383A">
              <w:rPr>
                <w:rFonts w:cs="Times New Roman"/>
                <w:noProof/>
                <w:webHidden/>
              </w:rPr>
              <w:fldChar w:fldCharType="begin"/>
            </w:r>
            <w:r w:rsidRPr="0081383A">
              <w:rPr>
                <w:rFonts w:cs="Times New Roman"/>
                <w:noProof/>
                <w:webHidden/>
              </w:rPr>
              <w:instrText xml:space="preserve"> PAGEREF _Toc215609311 \h </w:instrText>
            </w:r>
            <w:r w:rsidRPr="0081383A">
              <w:rPr>
                <w:rFonts w:cs="Times New Roman"/>
                <w:noProof/>
                <w:webHidden/>
              </w:rPr>
            </w:r>
            <w:r w:rsidRPr="0081383A">
              <w:rPr>
                <w:rFonts w:cs="Times New Roman"/>
                <w:noProof/>
                <w:webHidden/>
              </w:rPr>
              <w:fldChar w:fldCharType="separate"/>
            </w:r>
            <w:r w:rsidRPr="0081383A">
              <w:rPr>
                <w:rFonts w:cs="Times New Roman"/>
                <w:noProof/>
                <w:webHidden/>
              </w:rPr>
              <w:t>8</w:t>
            </w:r>
            <w:r w:rsidRPr="0081383A">
              <w:rPr>
                <w:rFonts w:cs="Times New Roman"/>
                <w:noProof/>
                <w:webHidden/>
              </w:rPr>
              <w:fldChar w:fldCharType="end"/>
            </w:r>
          </w:hyperlink>
        </w:p>
        <w:p w14:paraId="107A0CA6" w14:textId="4CCB5824" w:rsidR="0081383A" w:rsidRPr="0081383A" w:rsidRDefault="0081383A" w:rsidP="0081383A">
          <w:pPr>
            <w:pStyle w:val="TOC1"/>
            <w:tabs>
              <w:tab w:val="right" w:leader="dot" w:pos="9016"/>
            </w:tabs>
            <w:spacing w:line="360" w:lineRule="auto"/>
            <w:rPr>
              <w:rFonts w:cs="Times New Roman"/>
              <w:noProof/>
            </w:rPr>
          </w:pPr>
          <w:hyperlink w:anchor="_Toc215609312" w:history="1">
            <w:r w:rsidRPr="0081383A">
              <w:rPr>
                <w:rStyle w:val="Hyperlink"/>
                <w:rFonts w:cs="Times New Roman"/>
                <w:noProof/>
                <w:lang w:val="en-GB"/>
              </w:rPr>
              <w:t>References</w:t>
            </w:r>
            <w:r w:rsidRPr="0081383A">
              <w:rPr>
                <w:rFonts w:cs="Times New Roman"/>
                <w:noProof/>
                <w:webHidden/>
              </w:rPr>
              <w:tab/>
            </w:r>
            <w:r w:rsidRPr="0081383A">
              <w:rPr>
                <w:rFonts w:cs="Times New Roman"/>
                <w:noProof/>
                <w:webHidden/>
              </w:rPr>
              <w:fldChar w:fldCharType="begin"/>
            </w:r>
            <w:r w:rsidRPr="0081383A">
              <w:rPr>
                <w:rFonts w:cs="Times New Roman"/>
                <w:noProof/>
                <w:webHidden/>
              </w:rPr>
              <w:instrText xml:space="preserve"> PAGEREF _Toc215609312 \h </w:instrText>
            </w:r>
            <w:r w:rsidRPr="0081383A">
              <w:rPr>
                <w:rFonts w:cs="Times New Roman"/>
                <w:noProof/>
                <w:webHidden/>
              </w:rPr>
            </w:r>
            <w:r w:rsidRPr="0081383A">
              <w:rPr>
                <w:rFonts w:cs="Times New Roman"/>
                <w:noProof/>
                <w:webHidden/>
              </w:rPr>
              <w:fldChar w:fldCharType="separate"/>
            </w:r>
            <w:r w:rsidRPr="0081383A">
              <w:rPr>
                <w:rFonts w:cs="Times New Roman"/>
                <w:noProof/>
                <w:webHidden/>
              </w:rPr>
              <w:t>9</w:t>
            </w:r>
            <w:r w:rsidRPr="0081383A">
              <w:rPr>
                <w:rFonts w:cs="Times New Roman"/>
                <w:noProof/>
                <w:webHidden/>
              </w:rPr>
              <w:fldChar w:fldCharType="end"/>
            </w:r>
          </w:hyperlink>
        </w:p>
        <w:p w14:paraId="24D5F9EC" w14:textId="30014022" w:rsidR="0081383A" w:rsidRPr="0081383A" w:rsidRDefault="0081383A" w:rsidP="0081383A">
          <w:pPr>
            <w:spacing w:line="360" w:lineRule="auto"/>
            <w:rPr>
              <w:rFonts w:cs="Times New Roman"/>
            </w:rPr>
          </w:pPr>
          <w:r w:rsidRPr="0081383A">
            <w:rPr>
              <w:rFonts w:cs="Times New Roman"/>
              <w:b/>
              <w:bCs/>
              <w:noProof/>
            </w:rPr>
            <w:fldChar w:fldCharType="end"/>
          </w:r>
        </w:p>
      </w:sdtContent>
    </w:sdt>
    <w:p w14:paraId="25C6D19A" w14:textId="77777777" w:rsidR="00176D80" w:rsidRPr="0081383A" w:rsidRDefault="00176D80" w:rsidP="0081383A">
      <w:pPr>
        <w:spacing w:line="360" w:lineRule="auto"/>
        <w:rPr>
          <w:rFonts w:eastAsiaTheme="majorEastAsia" w:cs="Times New Roman"/>
          <w:b/>
          <w:color w:val="000000" w:themeColor="text1"/>
          <w:sz w:val="28"/>
          <w:szCs w:val="40"/>
          <w:lang w:val="en-GB"/>
        </w:rPr>
      </w:pPr>
      <w:r w:rsidRPr="0081383A">
        <w:rPr>
          <w:rFonts w:cs="Times New Roman"/>
          <w:lang w:val="en-GB"/>
        </w:rPr>
        <w:br w:type="page"/>
      </w:r>
    </w:p>
    <w:p w14:paraId="018D038E" w14:textId="17B8C0BD" w:rsidR="00737F9A" w:rsidRPr="0081383A" w:rsidRDefault="00737F9A" w:rsidP="0081383A">
      <w:pPr>
        <w:pStyle w:val="Heading1"/>
        <w:spacing w:line="360" w:lineRule="auto"/>
        <w:jc w:val="both"/>
        <w:rPr>
          <w:rFonts w:cs="Times New Roman"/>
          <w:lang w:val="en-GB"/>
        </w:rPr>
      </w:pPr>
      <w:bookmarkStart w:id="0" w:name="_Toc215609306"/>
      <w:r w:rsidRPr="0081383A">
        <w:rPr>
          <w:rFonts w:cs="Times New Roman"/>
          <w:lang w:val="en-GB"/>
        </w:rPr>
        <w:lastRenderedPageBreak/>
        <w:t>Introduction</w:t>
      </w:r>
      <w:bookmarkEnd w:id="0"/>
    </w:p>
    <w:p w14:paraId="0EE8C066" w14:textId="010EE85F" w:rsidR="00737F9A" w:rsidRPr="0081383A" w:rsidRDefault="0011217E" w:rsidP="0081383A">
      <w:pPr>
        <w:spacing w:line="360" w:lineRule="auto"/>
        <w:jc w:val="both"/>
        <w:rPr>
          <w:rFonts w:cs="Times New Roman"/>
          <w:lang w:val="en-GB"/>
        </w:rPr>
      </w:pPr>
      <w:r w:rsidRPr="0081383A">
        <w:rPr>
          <w:rFonts w:cs="Times New Roman"/>
          <w:lang w:val="en-GB"/>
        </w:rPr>
        <w:t>Type 2</w:t>
      </w:r>
      <w:r w:rsidR="00737F9A" w:rsidRPr="0081383A">
        <w:rPr>
          <w:rFonts w:cs="Times New Roman"/>
          <w:lang w:val="en-GB"/>
        </w:rPr>
        <w:t xml:space="preserve"> diabetes mellitus is a chronic metabolic disorder where the body is resistant to insulin or is unable to utilise it effectively, causing a continuous elevation in blood glucose levels. Significant numbers of the UK population are being impacted by it</w:t>
      </w:r>
      <w:r w:rsidRPr="0081383A">
        <w:rPr>
          <w:rFonts w:cs="Times New Roman"/>
          <w:lang w:val="en-GB"/>
        </w:rPr>
        <w:t>,</w:t>
      </w:r>
      <w:r w:rsidR="00737F9A" w:rsidRPr="0081383A">
        <w:rPr>
          <w:rFonts w:cs="Times New Roman"/>
          <w:lang w:val="en-GB"/>
        </w:rPr>
        <w:t xml:space="preserve"> and it is among the most urgent long-term social health issues. </w:t>
      </w:r>
      <w:r w:rsidR="00075A45" w:rsidRPr="00075A45">
        <w:rPr>
          <w:rFonts w:cs="Times New Roman"/>
          <w:lang w:val="en-GB"/>
        </w:rPr>
        <w:t>According to diabetes UK, the number of people with diabetes in the UK is more than 5.8 million</w:t>
      </w:r>
      <w:r w:rsidR="00075A45">
        <w:rPr>
          <w:rFonts w:cs="Times New Roman"/>
          <w:lang w:val="en-GB"/>
        </w:rPr>
        <w:t>,</w:t>
      </w:r>
      <w:r w:rsidR="00075A45" w:rsidRPr="00075A45">
        <w:rPr>
          <w:rFonts w:cs="Times New Roman"/>
          <w:lang w:val="en-GB"/>
        </w:rPr>
        <w:t xml:space="preserve"> with nearly 4.6 million with diabetes having been diagnosed and nearly 1.3 million living with undiagnosed type </w:t>
      </w:r>
      <w:r w:rsidR="00075A45">
        <w:rPr>
          <w:rFonts w:cs="Times New Roman"/>
          <w:lang w:val="en-GB"/>
        </w:rPr>
        <w:t>2</w:t>
      </w:r>
      <w:r w:rsidR="00075A45" w:rsidRPr="00075A45">
        <w:rPr>
          <w:rFonts w:cs="Times New Roman"/>
          <w:lang w:val="en-GB"/>
        </w:rPr>
        <w:t xml:space="preserve"> diabetes. Substantially, Type 2 diabetes </w:t>
      </w:r>
      <w:r w:rsidR="00075A45">
        <w:rPr>
          <w:rFonts w:cs="Times New Roman"/>
          <w:lang w:val="en-GB"/>
        </w:rPr>
        <w:t>affects</w:t>
      </w:r>
      <w:r w:rsidR="00075A45" w:rsidRPr="00075A45">
        <w:rPr>
          <w:rFonts w:cs="Times New Roman"/>
          <w:lang w:val="en-GB"/>
        </w:rPr>
        <w:t xml:space="preserve"> about 90</w:t>
      </w:r>
      <w:r w:rsidR="00075A45">
        <w:rPr>
          <w:rFonts w:cs="Times New Roman"/>
          <w:lang w:val="en-GB"/>
        </w:rPr>
        <w:t>%</w:t>
      </w:r>
      <w:r w:rsidR="00075A45" w:rsidRPr="00075A45">
        <w:rPr>
          <w:rFonts w:cs="Times New Roman"/>
          <w:lang w:val="en-GB"/>
        </w:rPr>
        <w:t xml:space="preserve"> of patients diagnosed with diabetes (Elliottmccloskey, 2025). </w:t>
      </w:r>
      <w:r w:rsidR="00737F9A" w:rsidRPr="0081383A">
        <w:rPr>
          <w:rFonts w:cs="Times New Roman"/>
          <w:lang w:val="en-GB"/>
        </w:rPr>
        <w:t>In most cases, there are no symptoms, but common ones are excessive thirst, frequent urination, fatigue, frequent infections and slow-healing wounds. It is estimated that one billion people across the world have diabetes, and this number is expected to hit 853 million by 2050 (International Diabetes Federation, 2025). Type-2 diabetes is a medical and social health issue in the UK closely related to obesity, deprivation and ethnic inequality.</w:t>
      </w:r>
    </w:p>
    <w:p w14:paraId="65FA7199" w14:textId="7BF6C227" w:rsidR="00737F9A" w:rsidRPr="0081383A" w:rsidRDefault="0011217E" w:rsidP="0081383A">
      <w:pPr>
        <w:pStyle w:val="Heading1"/>
        <w:spacing w:line="360" w:lineRule="auto"/>
        <w:jc w:val="both"/>
        <w:rPr>
          <w:rFonts w:cs="Times New Roman"/>
          <w:lang w:val="en-GB"/>
        </w:rPr>
      </w:pPr>
      <w:bookmarkStart w:id="1" w:name="_Toc215609307"/>
      <w:r w:rsidRPr="0081383A">
        <w:rPr>
          <w:rFonts w:cs="Times New Roman"/>
          <w:lang w:val="en-GB"/>
        </w:rPr>
        <w:t>Impressions</w:t>
      </w:r>
      <w:r w:rsidR="00737F9A" w:rsidRPr="0081383A">
        <w:rPr>
          <w:rFonts w:cs="Times New Roman"/>
          <w:lang w:val="en-GB"/>
        </w:rPr>
        <w:t xml:space="preserve"> </w:t>
      </w:r>
      <w:r w:rsidRPr="0081383A">
        <w:rPr>
          <w:rFonts w:cs="Times New Roman"/>
          <w:lang w:val="en-GB"/>
        </w:rPr>
        <w:t>on</w:t>
      </w:r>
      <w:r w:rsidR="00737F9A" w:rsidRPr="0081383A">
        <w:rPr>
          <w:rFonts w:cs="Times New Roman"/>
          <w:lang w:val="en-GB"/>
        </w:rPr>
        <w:t xml:space="preserve"> the Community and the NHS</w:t>
      </w:r>
      <w:bookmarkEnd w:id="1"/>
    </w:p>
    <w:p w14:paraId="10100E45" w14:textId="53BB1A47" w:rsidR="00737F9A" w:rsidRPr="0081383A" w:rsidRDefault="00075A45" w:rsidP="0081383A">
      <w:pPr>
        <w:spacing w:line="360" w:lineRule="auto"/>
        <w:jc w:val="both"/>
        <w:rPr>
          <w:rFonts w:cs="Times New Roman"/>
          <w:lang w:val="en-GB"/>
        </w:rPr>
      </w:pPr>
      <w:r w:rsidRPr="00075A45">
        <w:rPr>
          <w:rFonts w:cs="Times New Roman"/>
          <w:lang w:val="en-GB"/>
        </w:rPr>
        <w:t>The health system, communities and economic cost of Type-2 diabetes to people is huge. It is a massive risk factor of cardiovascular disease, renal failure, amputation and blindness. In recent studies conducted by Diabetes UK, the research found that 3230 cases of heart failure, more than 980 strokes, 660 heart attacks and 184 amputations in the UK take place each week as a result of diabetes (Diabetes UK, 2024).</w:t>
      </w:r>
      <w:r w:rsidR="00737F9A" w:rsidRPr="0081383A">
        <w:rPr>
          <w:rFonts w:cs="Times New Roman"/>
          <w:lang w:val="en-GB"/>
        </w:rPr>
        <w:t xml:space="preserve"> Such complications lead to pain, disability, loss of independence and premature death and mostly affect individuals in mid- and later life who might be the ones in work or care jobs.</w:t>
      </w:r>
    </w:p>
    <w:p w14:paraId="0CD53E6A" w14:textId="77777777" w:rsidR="002146D9" w:rsidRPr="0081383A" w:rsidRDefault="002146D9" w:rsidP="00075A45">
      <w:pPr>
        <w:spacing w:line="360" w:lineRule="auto"/>
        <w:jc w:val="center"/>
        <w:rPr>
          <w:rFonts w:cs="Times New Roman"/>
          <w:lang w:val="en-GB"/>
        </w:rPr>
      </w:pPr>
      <w:r w:rsidRPr="0081383A">
        <w:rPr>
          <w:rFonts w:cs="Times New Roman"/>
          <w:noProof/>
          <w:lang w:val="en-GB"/>
        </w:rPr>
        <w:drawing>
          <wp:inline distT="0" distB="0" distL="0" distR="0" wp14:anchorId="1ABC7F35" wp14:editId="4C68D8D0">
            <wp:extent cx="5734050" cy="2781300"/>
            <wp:effectExtent l="0" t="0" r="0" b="0"/>
            <wp:docPr id="4186079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2781300"/>
                    </a:xfrm>
                    <a:prstGeom prst="rect">
                      <a:avLst/>
                    </a:prstGeom>
                    <a:noFill/>
                    <a:ln>
                      <a:noFill/>
                    </a:ln>
                  </pic:spPr>
                </pic:pic>
              </a:graphicData>
            </a:graphic>
          </wp:inline>
        </w:drawing>
      </w:r>
    </w:p>
    <w:p w14:paraId="6BC82E44" w14:textId="430A5360" w:rsidR="002146D9" w:rsidRPr="0081383A" w:rsidRDefault="002146D9" w:rsidP="00075A45">
      <w:pPr>
        <w:pStyle w:val="Caption"/>
        <w:spacing w:line="360" w:lineRule="auto"/>
        <w:rPr>
          <w:rFonts w:cs="Times New Roman"/>
        </w:rPr>
      </w:pPr>
      <w:r w:rsidRPr="0081383A">
        <w:rPr>
          <w:rFonts w:cs="Times New Roman"/>
        </w:rPr>
        <w:lastRenderedPageBreak/>
        <w:t xml:space="preserve">Figure </w:t>
      </w:r>
      <w:r w:rsidRPr="0081383A">
        <w:rPr>
          <w:rFonts w:cs="Times New Roman"/>
        </w:rPr>
        <w:fldChar w:fldCharType="begin"/>
      </w:r>
      <w:r w:rsidRPr="0081383A">
        <w:rPr>
          <w:rFonts w:cs="Times New Roman"/>
        </w:rPr>
        <w:instrText xml:space="preserve"> SEQ Figure \* ARABIC </w:instrText>
      </w:r>
      <w:r w:rsidRPr="0081383A">
        <w:rPr>
          <w:rFonts w:cs="Times New Roman"/>
        </w:rPr>
        <w:fldChar w:fldCharType="separate"/>
      </w:r>
      <w:r w:rsidR="00176D80" w:rsidRPr="0081383A">
        <w:rPr>
          <w:rFonts w:cs="Times New Roman"/>
          <w:noProof/>
        </w:rPr>
        <w:t>1</w:t>
      </w:r>
      <w:r w:rsidRPr="0081383A">
        <w:rPr>
          <w:rFonts w:cs="Times New Roman"/>
        </w:rPr>
        <w:fldChar w:fldCharType="end"/>
      </w:r>
      <w:r w:rsidRPr="0081383A">
        <w:rPr>
          <w:rFonts w:cs="Times New Roman"/>
        </w:rPr>
        <w:t>: People with diabetes, in 1,000s in the UK</w:t>
      </w:r>
    </w:p>
    <w:p w14:paraId="7386937E" w14:textId="035BA890" w:rsidR="002146D9" w:rsidRPr="0081383A" w:rsidRDefault="002146D9" w:rsidP="00075A45">
      <w:pPr>
        <w:spacing w:line="360" w:lineRule="auto"/>
        <w:jc w:val="center"/>
        <w:rPr>
          <w:rFonts w:cs="Times New Roman"/>
        </w:rPr>
      </w:pPr>
      <w:r w:rsidRPr="0092795E">
        <w:rPr>
          <w:rFonts w:cs="Times New Roman"/>
        </w:rPr>
        <w:t>(</w:t>
      </w:r>
      <w:r w:rsidRPr="0081383A">
        <w:rPr>
          <w:rFonts w:cs="Times New Roman"/>
        </w:rPr>
        <w:t xml:space="preserve">Source: </w:t>
      </w:r>
      <w:r w:rsidRPr="0092795E">
        <w:rPr>
          <w:rFonts w:cs="Times New Roman"/>
        </w:rPr>
        <w:t>Diabetes Atlas, 2025)</w:t>
      </w:r>
    </w:p>
    <w:p w14:paraId="327E31B0" w14:textId="768A5D7E" w:rsidR="002146D9" w:rsidRPr="0081383A" w:rsidRDefault="00737F9A" w:rsidP="0081383A">
      <w:pPr>
        <w:spacing w:line="360" w:lineRule="auto"/>
        <w:jc w:val="both"/>
        <w:rPr>
          <w:rFonts w:cs="Times New Roman"/>
          <w:lang w:val="en-GB"/>
        </w:rPr>
      </w:pPr>
      <w:r w:rsidRPr="0081383A">
        <w:rPr>
          <w:rFonts w:cs="Times New Roman"/>
          <w:lang w:val="en-GB"/>
        </w:rPr>
        <w:t>In the case of communities, the effect is manifested in decreased productivity, more sickness absenteeism and pressure on unpaid carers. Estimates indicate in the UK a figure of 4.45 million adults (20-79 years) with diabetes in the year 2024</w:t>
      </w:r>
      <w:r w:rsidR="0011217E" w:rsidRPr="0081383A">
        <w:rPr>
          <w:rFonts w:cs="Times New Roman"/>
          <w:lang w:val="en-GB"/>
        </w:rPr>
        <w:t>,</w:t>
      </w:r>
      <w:r w:rsidRPr="0081383A">
        <w:rPr>
          <w:rFonts w:cs="Times New Roman"/>
          <w:lang w:val="en-GB"/>
        </w:rPr>
        <w:t xml:space="preserve"> and prevalence of diabetes of age-standardised prevalence is 7.4% (Diabetes Atlas, 2025). By March 2024, prevalence rates of Type-2 diabetes in the GP-records showed that 7.0% of people aged 17 and above in England had Type-2 diabetes, as opposed to 6.8% in the same year (GOV.UK, 2025). This gradual increase implies that there is an increase in the number of families and local services annually.</w:t>
      </w:r>
    </w:p>
    <w:p w14:paraId="2977C443" w14:textId="7FF7DB37" w:rsidR="00332565" w:rsidRPr="0081383A" w:rsidRDefault="00176D80" w:rsidP="00075A45">
      <w:pPr>
        <w:spacing w:line="360" w:lineRule="auto"/>
        <w:jc w:val="center"/>
        <w:rPr>
          <w:rFonts w:cs="Times New Roman"/>
          <w:lang w:val="en-GB"/>
        </w:rPr>
      </w:pPr>
      <w:r w:rsidRPr="0081383A">
        <w:rPr>
          <w:rFonts w:cs="Times New Roman"/>
          <w:noProof/>
          <w:lang w:val="en-GB"/>
        </w:rPr>
        <w:drawing>
          <wp:inline distT="0" distB="0" distL="0" distR="0" wp14:anchorId="4CD513A2" wp14:editId="4105C3D7">
            <wp:extent cx="5706904" cy="3800475"/>
            <wp:effectExtent l="0" t="0" r="8255" b="0"/>
            <wp:docPr id="19525566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6107" cy="3806604"/>
                    </a:xfrm>
                    <a:prstGeom prst="rect">
                      <a:avLst/>
                    </a:prstGeom>
                    <a:noFill/>
                  </pic:spPr>
                </pic:pic>
              </a:graphicData>
            </a:graphic>
          </wp:inline>
        </w:drawing>
      </w:r>
    </w:p>
    <w:p w14:paraId="73EA1C3C" w14:textId="29DE8F00" w:rsidR="00176D80" w:rsidRPr="0081383A" w:rsidRDefault="00176D80" w:rsidP="00075A45">
      <w:pPr>
        <w:pStyle w:val="Caption"/>
        <w:spacing w:line="360" w:lineRule="auto"/>
        <w:rPr>
          <w:rFonts w:cs="Times New Roman"/>
        </w:rPr>
      </w:pPr>
      <w:r w:rsidRPr="0081383A">
        <w:rPr>
          <w:rFonts w:cs="Times New Roman"/>
        </w:rPr>
        <w:t xml:space="preserve">Figure </w:t>
      </w:r>
      <w:r w:rsidRPr="0081383A">
        <w:rPr>
          <w:rFonts w:cs="Times New Roman"/>
        </w:rPr>
        <w:fldChar w:fldCharType="begin"/>
      </w:r>
      <w:r w:rsidRPr="0081383A">
        <w:rPr>
          <w:rFonts w:cs="Times New Roman"/>
        </w:rPr>
        <w:instrText xml:space="preserve"> SEQ Figure \* ARABIC </w:instrText>
      </w:r>
      <w:r w:rsidRPr="0081383A">
        <w:rPr>
          <w:rFonts w:cs="Times New Roman"/>
        </w:rPr>
        <w:fldChar w:fldCharType="separate"/>
      </w:r>
      <w:r w:rsidRPr="0081383A">
        <w:rPr>
          <w:rFonts w:cs="Times New Roman"/>
          <w:noProof/>
        </w:rPr>
        <w:t>2</w:t>
      </w:r>
      <w:r w:rsidRPr="0081383A">
        <w:rPr>
          <w:rFonts w:cs="Times New Roman"/>
        </w:rPr>
        <w:fldChar w:fldCharType="end"/>
      </w:r>
      <w:r w:rsidRPr="0081383A">
        <w:rPr>
          <w:rFonts w:cs="Times New Roman"/>
        </w:rPr>
        <w:t xml:space="preserve">: </w:t>
      </w:r>
      <w:r w:rsidR="00075A45" w:rsidRPr="00075A45">
        <w:rPr>
          <w:rFonts w:cs="Times New Roman"/>
        </w:rPr>
        <w:t>Estimated Type 2 Diabetes Diagnosed and Undiagnosed Prevalence (And 95% Confidence Intervals), Age 16 And above, England Regions, 2021</w:t>
      </w:r>
    </w:p>
    <w:p w14:paraId="394F96E8" w14:textId="571D2976" w:rsidR="00176D80" w:rsidRPr="0081383A" w:rsidRDefault="00176D80" w:rsidP="00075A45">
      <w:pPr>
        <w:spacing w:line="360" w:lineRule="auto"/>
        <w:jc w:val="center"/>
        <w:rPr>
          <w:rFonts w:cs="Times New Roman"/>
        </w:rPr>
      </w:pPr>
      <w:r w:rsidRPr="00176D80">
        <w:rPr>
          <w:rFonts w:cs="Times New Roman"/>
        </w:rPr>
        <w:t>(</w:t>
      </w:r>
      <w:r w:rsidRPr="0081383A">
        <w:rPr>
          <w:rFonts w:cs="Times New Roman"/>
        </w:rPr>
        <w:t xml:space="preserve">Source: </w:t>
      </w:r>
      <w:r w:rsidRPr="00176D80">
        <w:rPr>
          <w:rFonts w:cs="Times New Roman"/>
        </w:rPr>
        <w:t>GOV.UK, 2025)</w:t>
      </w:r>
    </w:p>
    <w:p w14:paraId="498884E0" w14:textId="02130DC2" w:rsidR="00737F9A" w:rsidRPr="0081383A" w:rsidRDefault="00737F9A" w:rsidP="0081383A">
      <w:pPr>
        <w:spacing w:line="360" w:lineRule="auto"/>
        <w:jc w:val="both"/>
        <w:rPr>
          <w:rFonts w:cs="Times New Roman"/>
          <w:lang w:val="en-GB"/>
        </w:rPr>
      </w:pPr>
      <w:r w:rsidRPr="0081383A">
        <w:rPr>
          <w:rFonts w:cs="Times New Roman"/>
          <w:lang w:val="en-GB"/>
        </w:rPr>
        <w:t xml:space="preserve">The financial effects are devastating. Diabetes UK research by the York Health Economics Consortium has estimated the cost of diabetes in the NHS to be </w:t>
      </w:r>
      <w:r w:rsidR="00E83119" w:rsidRPr="0081383A">
        <w:rPr>
          <w:rFonts w:cs="Times New Roman"/>
          <w:lang w:val="en-GB"/>
        </w:rPr>
        <w:t>£</w:t>
      </w:r>
      <w:r w:rsidRPr="0081383A">
        <w:rPr>
          <w:rFonts w:cs="Times New Roman"/>
          <w:lang w:val="en-GB"/>
        </w:rPr>
        <w:t>10.7 billion annually, approximately 6</w:t>
      </w:r>
      <w:r w:rsidR="00D11DDC" w:rsidRPr="0081383A">
        <w:rPr>
          <w:rFonts w:cs="Times New Roman"/>
          <w:lang w:val="en-GB"/>
        </w:rPr>
        <w:t>%</w:t>
      </w:r>
      <w:r w:rsidR="00E83119" w:rsidRPr="0081383A">
        <w:rPr>
          <w:rFonts w:cs="Times New Roman"/>
          <w:lang w:val="en-GB"/>
        </w:rPr>
        <w:t xml:space="preserve"> </w:t>
      </w:r>
      <w:r w:rsidRPr="0081383A">
        <w:rPr>
          <w:rFonts w:cs="Times New Roman"/>
          <w:lang w:val="en-GB"/>
        </w:rPr>
        <w:t xml:space="preserve">of the UK health budget. On this, approximately </w:t>
      </w:r>
      <w:r w:rsidR="00E83119" w:rsidRPr="0081383A">
        <w:rPr>
          <w:rFonts w:cs="Times New Roman"/>
          <w:lang w:val="en-GB"/>
        </w:rPr>
        <w:t>£</w:t>
      </w:r>
      <w:r w:rsidRPr="0081383A">
        <w:rPr>
          <w:rFonts w:cs="Times New Roman"/>
          <w:lang w:val="en-GB"/>
        </w:rPr>
        <w:t xml:space="preserve">4.4 billion is used on routine and </w:t>
      </w:r>
      <w:r w:rsidR="00E83119" w:rsidRPr="0081383A">
        <w:rPr>
          <w:rFonts w:cs="Times New Roman"/>
          <w:lang w:val="en-GB"/>
        </w:rPr>
        <w:t>£</w:t>
      </w:r>
      <w:r w:rsidRPr="0081383A">
        <w:rPr>
          <w:rFonts w:cs="Times New Roman"/>
          <w:lang w:val="en-GB"/>
        </w:rPr>
        <w:t xml:space="preserve">6.2 billion on the control or treatment of complications like heart disease, kidney </w:t>
      </w:r>
      <w:r w:rsidRPr="0081383A">
        <w:rPr>
          <w:rFonts w:cs="Times New Roman"/>
          <w:lang w:val="en-GB"/>
        </w:rPr>
        <w:lastRenderedPageBreak/>
        <w:t xml:space="preserve">failure and amputations (Diabetes UK, 2024). Including a loss of productivity, diabetes consumed nearly </w:t>
      </w:r>
      <w:r w:rsidR="00E83119" w:rsidRPr="0081383A">
        <w:rPr>
          <w:rFonts w:cs="Times New Roman"/>
          <w:lang w:val="en-GB"/>
        </w:rPr>
        <w:t>£</w:t>
      </w:r>
      <w:r w:rsidRPr="0081383A">
        <w:rPr>
          <w:rFonts w:cs="Times New Roman"/>
          <w:lang w:val="en-GB"/>
        </w:rPr>
        <w:t>14 billion in the UK in 2021/22 (University of York, 2024). NHS England document also records that in 2023/24people with diabetes in England had 71M prescription items, compared to 21M in 2015/16, showing the increasing number of people requiring long-term care (Elliottmccloskey, 2025).</w:t>
      </w:r>
    </w:p>
    <w:p w14:paraId="637FAFBC" w14:textId="2F457F90" w:rsidR="00737F9A" w:rsidRPr="0081383A" w:rsidRDefault="00737F9A" w:rsidP="0081383A">
      <w:pPr>
        <w:pStyle w:val="Heading1"/>
        <w:spacing w:line="360" w:lineRule="auto"/>
        <w:jc w:val="both"/>
        <w:rPr>
          <w:rFonts w:cs="Times New Roman"/>
          <w:lang w:val="en-GB"/>
        </w:rPr>
      </w:pPr>
      <w:bookmarkStart w:id="2" w:name="_Toc215609308"/>
      <w:r w:rsidRPr="0081383A">
        <w:rPr>
          <w:rFonts w:cs="Times New Roman"/>
          <w:lang w:val="en-GB"/>
        </w:rPr>
        <w:t>The management of Type-2 Diabetes</w:t>
      </w:r>
      <w:bookmarkEnd w:id="2"/>
    </w:p>
    <w:p w14:paraId="7DE30FA8" w14:textId="155FF500" w:rsidR="00737F9A" w:rsidRPr="0081383A" w:rsidRDefault="00737F9A" w:rsidP="0081383A">
      <w:pPr>
        <w:spacing w:line="360" w:lineRule="auto"/>
        <w:jc w:val="both"/>
        <w:rPr>
          <w:rFonts w:cs="Times New Roman"/>
          <w:lang w:val="en-GB"/>
        </w:rPr>
      </w:pPr>
      <w:r w:rsidRPr="0081383A">
        <w:rPr>
          <w:rFonts w:cs="Times New Roman"/>
          <w:lang w:val="en-GB"/>
        </w:rPr>
        <w:t xml:space="preserve">Management of Type-2 diabetes in </w:t>
      </w:r>
      <w:r w:rsidR="0011217E" w:rsidRPr="0081383A">
        <w:rPr>
          <w:rFonts w:cs="Times New Roman"/>
          <w:lang w:val="en-GB"/>
        </w:rPr>
        <w:t xml:space="preserve">the </w:t>
      </w:r>
      <w:r w:rsidRPr="0081383A">
        <w:rPr>
          <w:rFonts w:cs="Times New Roman"/>
          <w:lang w:val="en-GB"/>
        </w:rPr>
        <w:t xml:space="preserve">UK is through primary prevention, early management and </w:t>
      </w:r>
      <w:r w:rsidR="0011217E" w:rsidRPr="0081383A">
        <w:rPr>
          <w:rFonts w:cs="Times New Roman"/>
          <w:lang w:val="en-GB"/>
        </w:rPr>
        <w:t>long-term</w:t>
      </w:r>
      <w:r w:rsidRPr="0081383A">
        <w:rPr>
          <w:rFonts w:cs="Times New Roman"/>
          <w:lang w:val="en-GB"/>
        </w:rPr>
        <w:t xml:space="preserve"> management.</w:t>
      </w:r>
      <w:r w:rsidR="007B7D71" w:rsidRPr="0081383A">
        <w:rPr>
          <w:rFonts w:cs="Times New Roman"/>
          <w:lang w:val="en-GB"/>
        </w:rPr>
        <w:t xml:space="preserve"> </w:t>
      </w:r>
      <w:r w:rsidRPr="0081383A">
        <w:rPr>
          <w:rFonts w:cs="Times New Roman"/>
          <w:lang w:val="en-GB"/>
        </w:rPr>
        <w:t>Primary prevention deals with obesity and physical inactivity. In a survey of the health of adults in 2022/23, 29</w:t>
      </w:r>
      <w:r w:rsidR="00D11DDC" w:rsidRPr="0081383A">
        <w:rPr>
          <w:rFonts w:cs="Times New Roman"/>
          <w:lang w:val="en-GB"/>
        </w:rPr>
        <w:t>%</w:t>
      </w:r>
      <w:r w:rsidR="00E83119" w:rsidRPr="0081383A">
        <w:rPr>
          <w:rFonts w:cs="Times New Roman"/>
          <w:lang w:val="en-GB"/>
        </w:rPr>
        <w:t xml:space="preserve"> </w:t>
      </w:r>
      <w:r w:rsidRPr="0081383A">
        <w:rPr>
          <w:rFonts w:cs="Times New Roman"/>
          <w:lang w:val="en-GB"/>
        </w:rPr>
        <w:t>of adults were living with obesity</w:t>
      </w:r>
      <w:r w:rsidR="0011217E" w:rsidRPr="0081383A">
        <w:rPr>
          <w:rFonts w:cs="Times New Roman"/>
          <w:lang w:val="en-GB"/>
        </w:rPr>
        <w:t>,</w:t>
      </w:r>
      <w:r w:rsidRPr="0081383A">
        <w:rPr>
          <w:rFonts w:cs="Times New Roman"/>
          <w:lang w:val="en-GB"/>
        </w:rPr>
        <w:t xml:space="preserve"> and 64</w:t>
      </w:r>
      <w:r w:rsidR="00D11DDC" w:rsidRPr="0081383A">
        <w:rPr>
          <w:rFonts w:cs="Times New Roman"/>
          <w:lang w:val="en-GB"/>
        </w:rPr>
        <w:t>%</w:t>
      </w:r>
      <w:r w:rsidR="00E83119" w:rsidRPr="0081383A">
        <w:rPr>
          <w:rFonts w:cs="Times New Roman"/>
          <w:lang w:val="en-GB"/>
        </w:rPr>
        <w:t xml:space="preserve"> </w:t>
      </w:r>
      <w:r w:rsidRPr="0081383A">
        <w:rPr>
          <w:rFonts w:cs="Times New Roman"/>
          <w:lang w:val="en-GB"/>
        </w:rPr>
        <w:t xml:space="preserve">were either overweight or obese (England, 2025). Since obesity is one of the key risk factors contributing to Type-2 diabetes, national key strategies focus on </w:t>
      </w:r>
      <w:r w:rsidR="0011217E" w:rsidRPr="0081383A">
        <w:rPr>
          <w:rFonts w:cs="Times New Roman"/>
          <w:lang w:val="en-GB"/>
        </w:rPr>
        <w:t xml:space="preserve">a </w:t>
      </w:r>
      <w:r w:rsidRPr="0081383A">
        <w:rPr>
          <w:rFonts w:cs="Times New Roman"/>
          <w:lang w:val="en-GB"/>
        </w:rPr>
        <w:t xml:space="preserve">healthier diet, physical activity and weight control. The prevention efforts of NHS England also </w:t>
      </w:r>
      <w:r w:rsidR="0011217E" w:rsidRPr="0081383A">
        <w:rPr>
          <w:rFonts w:cs="Times New Roman"/>
          <w:lang w:val="en-GB"/>
        </w:rPr>
        <w:t>include</w:t>
      </w:r>
      <w:r w:rsidRPr="0081383A">
        <w:rPr>
          <w:rFonts w:cs="Times New Roman"/>
          <w:lang w:val="en-GB"/>
        </w:rPr>
        <w:t xml:space="preserve"> the Digital Weight Management Programme and medicines to aid with the </w:t>
      </w:r>
      <w:r w:rsidR="0011217E" w:rsidRPr="0081383A">
        <w:rPr>
          <w:rFonts w:cs="Times New Roman"/>
          <w:lang w:val="en-GB"/>
        </w:rPr>
        <w:t>weight loss</w:t>
      </w:r>
      <w:r w:rsidRPr="0081383A">
        <w:rPr>
          <w:rFonts w:cs="Times New Roman"/>
          <w:lang w:val="en-GB"/>
        </w:rPr>
        <w:t xml:space="preserve"> of the eligible patients (England, 2025).</w:t>
      </w:r>
    </w:p>
    <w:p w14:paraId="4F18573B" w14:textId="59BF47C8" w:rsidR="00737F9A" w:rsidRPr="0081383A" w:rsidRDefault="00737F9A" w:rsidP="0081383A">
      <w:pPr>
        <w:spacing w:line="360" w:lineRule="auto"/>
        <w:jc w:val="both"/>
        <w:rPr>
          <w:rFonts w:cs="Times New Roman"/>
          <w:lang w:val="en-GB"/>
        </w:rPr>
      </w:pPr>
      <w:r w:rsidRPr="0081383A">
        <w:rPr>
          <w:rFonts w:cs="Times New Roman"/>
          <w:lang w:val="en-GB"/>
        </w:rPr>
        <w:t xml:space="preserve">The secondary prevention is </w:t>
      </w:r>
      <w:r w:rsidR="0011217E" w:rsidRPr="0081383A">
        <w:rPr>
          <w:rFonts w:cs="Times New Roman"/>
          <w:lang w:val="en-GB"/>
        </w:rPr>
        <w:t>for</w:t>
      </w:r>
      <w:r w:rsidRPr="0081383A">
        <w:rPr>
          <w:rFonts w:cs="Times New Roman"/>
          <w:lang w:val="en-GB"/>
        </w:rPr>
        <w:t xml:space="preserve"> individuals who are at high risk, commonly referred to as non-diabetic hyperglycaemia. The prevalence of non-diabetic hyperglycaemia in 3,615,330 individuals registered with a GP in 2023 was 18% higher than it was in 2022 in England </w:t>
      </w:r>
      <w:r w:rsidR="00E83119" w:rsidRPr="0081383A">
        <w:rPr>
          <w:rFonts w:cs="Times New Roman"/>
          <w:lang w:val="en-GB"/>
        </w:rPr>
        <w:t>(England</w:t>
      </w:r>
      <w:r w:rsidRPr="0081383A">
        <w:rPr>
          <w:rFonts w:cs="Times New Roman"/>
          <w:lang w:val="en-GB"/>
        </w:rPr>
        <w:t>, 2024). The Healthier You: NHS Diabetes Prevention Programme (NHS DPP) provides a 9-month lifestyle programme</w:t>
      </w:r>
      <w:r w:rsidR="0011217E" w:rsidRPr="0081383A">
        <w:rPr>
          <w:rFonts w:cs="Times New Roman"/>
          <w:lang w:val="en-GB"/>
        </w:rPr>
        <w:t>,</w:t>
      </w:r>
      <w:r w:rsidRPr="0081383A">
        <w:rPr>
          <w:rFonts w:cs="Times New Roman"/>
          <w:lang w:val="en-GB"/>
        </w:rPr>
        <w:t xml:space="preserve"> completion results in a 37</w:t>
      </w:r>
      <w:r w:rsidR="00617765" w:rsidRPr="0081383A">
        <w:rPr>
          <w:rFonts w:cs="Times New Roman"/>
          <w:lang w:val="en-GB"/>
        </w:rPr>
        <w:t>%</w:t>
      </w:r>
      <w:r w:rsidRPr="0081383A">
        <w:rPr>
          <w:rFonts w:cs="Times New Roman"/>
          <w:lang w:val="en-GB"/>
        </w:rPr>
        <w:t xml:space="preserve"> point lowering of individual risk of contracting Type-2 diabetes and, as of 2018-2019, a </w:t>
      </w:r>
      <w:r w:rsidR="007045BE" w:rsidRPr="0081383A">
        <w:rPr>
          <w:rFonts w:cs="Times New Roman"/>
          <w:lang w:val="en-GB"/>
        </w:rPr>
        <w:t>7%-point</w:t>
      </w:r>
      <w:r w:rsidRPr="0081383A">
        <w:rPr>
          <w:rFonts w:cs="Times New Roman"/>
          <w:lang w:val="en-GB"/>
        </w:rPr>
        <w:t xml:space="preserve"> decrease in new diagnoses (England, 2022). Over 1.6 million individuals had been supported by the programme (England, 2024).</w:t>
      </w:r>
    </w:p>
    <w:p w14:paraId="25708CC9" w14:textId="09B5D389" w:rsidR="00737F9A" w:rsidRPr="0081383A" w:rsidRDefault="00737F9A" w:rsidP="0081383A">
      <w:pPr>
        <w:spacing w:line="360" w:lineRule="auto"/>
        <w:jc w:val="both"/>
        <w:rPr>
          <w:rFonts w:cs="Times New Roman"/>
          <w:lang w:val="en-GB"/>
        </w:rPr>
      </w:pPr>
      <w:r w:rsidRPr="0081383A">
        <w:rPr>
          <w:rFonts w:cs="Times New Roman"/>
          <w:lang w:val="en-GB"/>
        </w:rPr>
        <w:t xml:space="preserve">Tertiary prevention implies a continuous management of the already diagnosed. Routine treatment encompasses lifestyle education and initial pharmaceuticals like metformin, and other oral agents or insulin on </w:t>
      </w:r>
      <w:r w:rsidR="0011217E" w:rsidRPr="0081383A">
        <w:rPr>
          <w:rFonts w:cs="Times New Roman"/>
          <w:lang w:val="en-GB"/>
        </w:rPr>
        <w:t xml:space="preserve">a </w:t>
      </w:r>
      <w:r w:rsidRPr="0081383A">
        <w:rPr>
          <w:rFonts w:cs="Times New Roman"/>
          <w:lang w:val="en-GB"/>
        </w:rPr>
        <w:t>need basis. According to National Diabetes Audit data, 54.3</w:t>
      </w:r>
      <w:r w:rsidR="00D11DDC" w:rsidRPr="0081383A">
        <w:rPr>
          <w:rFonts w:cs="Times New Roman"/>
          <w:lang w:val="en-GB"/>
        </w:rPr>
        <w:t>%</w:t>
      </w:r>
      <w:r w:rsidR="00E83119" w:rsidRPr="0081383A">
        <w:rPr>
          <w:rFonts w:cs="Times New Roman"/>
          <w:lang w:val="en-GB"/>
        </w:rPr>
        <w:t xml:space="preserve"> </w:t>
      </w:r>
      <w:r w:rsidRPr="0081383A">
        <w:rPr>
          <w:rFonts w:cs="Times New Roman"/>
          <w:lang w:val="en-GB"/>
        </w:rPr>
        <w:t xml:space="preserve">of individuals with Type-2 and other types of diabetes in England receive all </w:t>
      </w:r>
      <w:r w:rsidR="0011217E" w:rsidRPr="0081383A">
        <w:rPr>
          <w:rFonts w:cs="Times New Roman"/>
          <w:lang w:val="en-GB"/>
        </w:rPr>
        <w:t>nine of the</w:t>
      </w:r>
      <w:r w:rsidRPr="0081383A">
        <w:rPr>
          <w:rFonts w:cs="Times New Roman"/>
          <w:lang w:val="en-GB"/>
        </w:rPr>
        <w:t xml:space="preserve"> recommended care processes in the 15 months to March 2024 (compared with 48.9</w:t>
      </w:r>
      <w:r w:rsidR="00D11DDC" w:rsidRPr="0081383A">
        <w:rPr>
          <w:rFonts w:cs="Times New Roman"/>
          <w:lang w:val="en-GB"/>
        </w:rPr>
        <w:t>%</w:t>
      </w:r>
      <w:r w:rsidR="00E83119" w:rsidRPr="0081383A">
        <w:rPr>
          <w:rFonts w:cs="Times New Roman"/>
          <w:lang w:val="en-GB"/>
        </w:rPr>
        <w:t xml:space="preserve"> </w:t>
      </w:r>
      <w:r w:rsidRPr="0081383A">
        <w:rPr>
          <w:rFonts w:cs="Times New Roman"/>
          <w:lang w:val="en-GB"/>
        </w:rPr>
        <w:t>before that) (GOV.UK, 2025). DESMOND can assist patients with controlling blood sugar levels, medications, diets and exercise; fiscal policies, like the Soft Drinks Industry Levy, attempt to limit sugar intake and the danger of obesity.</w:t>
      </w:r>
    </w:p>
    <w:p w14:paraId="47CD3634" w14:textId="78C05BDF" w:rsidR="00737F9A" w:rsidRPr="0081383A" w:rsidRDefault="00737F9A" w:rsidP="0081383A">
      <w:pPr>
        <w:pStyle w:val="Heading1"/>
        <w:spacing w:line="360" w:lineRule="auto"/>
        <w:jc w:val="both"/>
        <w:rPr>
          <w:rFonts w:cs="Times New Roman"/>
          <w:lang w:val="en-GB"/>
        </w:rPr>
      </w:pPr>
      <w:bookmarkStart w:id="3" w:name="_Toc215609309"/>
      <w:r w:rsidRPr="0081383A">
        <w:rPr>
          <w:rFonts w:cs="Times New Roman"/>
          <w:lang w:val="en-GB"/>
        </w:rPr>
        <w:lastRenderedPageBreak/>
        <w:t>Modifying Factors Influencing Health and Well-Being</w:t>
      </w:r>
      <w:bookmarkEnd w:id="3"/>
    </w:p>
    <w:p w14:paraId="1CBD840E" w14:textId="6771E255" w:rsidR="00737F9A" w:rsidRPr="0081383A" w:rsidRDefault="00737F9A" w:rsidP="0081383A">
      <w:pPr>
        <w:spacing w:line="360" w:lineRule="auto"/>
        <w:jc w:val="both"/>
        <w:rPr>
          <w:rFonts w:cs="Times New Roman"/>
          <w:lang w:val="en-GB"/>
        </w:rPr>
      </w:pPr>
      <w:r w:rsidRPr="0081383A">
        <w:rPr>
          <w:rFonts w:cs="Times New Roman"/>
          <w:lang w:val="en-GB"/>
        </w:rPr>
        <w:t xml:space="preserve">The social determinants and the biological and lifestyle factors are the sources of development and outcomes of </w:t>
      </w:r>
      <w:r w:rsidR="0011217E" w:rsidRPr="0081383A">
        <w:rPr>
          <w:rFonts w:cs="Times New Roman"/>
          <w:lang w:val="en-GB"/>
        </w:rPr>
        <w:t>Type 2</w:t>
      </w:r>
      <w:r w:rsidRPr="0081383A">
        <w:rPr>
          <w:rFonts w:cs="Times New Roman"/>
          <w:lang w:val="en-GB"/>
        </w:rPr>
        <w:t xml:space="preserve"> diabetes.</w:t>
      </w:r>
      <w:r w:rsidR="007B7D71" w:rsidRPr="0081383A">
        <w:rPr>
          <w:rFonts w:cs="Times New Roman"/>
          <w:lang w:val="en-GB"/>
        </w:rPr>
        <w:t xml:space="preserve"> </w:t>
      </w:r>
      <w:r w:rsidRPr="0081383A">
        <w:rPr>
          <w:rFonts w:cs="Times New Roman"/>
          <w:lang w:val="en-GB"/>
        </w:rPr>
        <w:t xml:space="preserve">The most significant </w:t>
      </w:r>
      <w:r w:rsidR="0011217E" w:rsidRPr="0081383A">
        <w:rPr>
          <w:rFonts w:cs="Times New Roman"/>
          <w:lang w:val="en-GB"/>
        </w:rPr>
        <w:t>modifiable risk</w:t>
      </w:r>
      <w:r w:rsidRPr="0081383A">
        <w:rPr>
          <w:rFonts w:cs="Times New Roman"/>
          <w:lang w:val="en-GB"/>
        </w:rPr>
        <w:t xml:space="preserve"> factor is obesity. The large number of </w:t>
      </w:r>
      <w:r w:rsidR="0011217E" w:rsidRPr="0081383A">
        <w:rPr>
          <w:rFonts w:cs="Times New Roman"/>
          <w:lang w:val="en-GB"/>
        </w:rPr>
        <w:t>obese adults</w:t>
      </w:r>
      <w:r w:rsidRPr="0081383A">
        <w:rPr>
          <w:rFonts w:cs="Times New Roman"/>
          <w:lang w:val="en-GB"/>
        </w:rPr>
        <w:t xml:space="preserve"> presents a big pool of vulnerable people (England, 2025). According to Diabetes UK, 6.3 million adults have become at high risk of having Type-2 diabetes because of an elevated level of sugar in the blood</w:t>
      </w:r>
      <w:r w:rsidR="0011217E" w:rsidRPr="0081383A">
        <w:rPr>
          <w:rFonts w:cs="Times New Roman"/>
          <w:lang w:val="en-GB"/>
        </w:rPr>
        <w:t>,</w:t>
      </w:r>
      <w:r w:rsidRPr="0081383A">
        <w:rPr>
          <w:rFonts w:cs="Times New Roman"/>
          <w:lang w:val="en-GB"/>
        </w:rPr>
        <w:t xml:space="preserve"> and 12.1 million adults with diabetes or prediabetes are already living (Elliottmccloskey, 2025).</w:t>
      </w:r>
    </w:p>
    <w:p w14:paraId="1DF06D9A" w14:textId="18755A7C" w:rsidR="00737F9A" w:rsidRPr="0081383A" w:rsidRDefault="00737F9A" w:rsidP="0081383A">
      <w:pPr>
        <w:spacing w:line="360" w:lineRule="auto"/>
        <w:jc w:val="both"/>
        <w:rPr>
          <w:rFonts w:cs="Times New Roman"/>
          <w:lang w:val="en-GB"/>
        </w:rPr>
      </w:pPr>
      <w:r w:rsidRPr="0081383A">
        <w:rPr>
          <w:rFonts w:cs="Times New Roman"/>
          <w:lang w:val="en-GB"/>
        </w:rPr>
        <w:t xml:space="preserve">The </w:t>
      </w:r>
      <w:r w:rsidR="0011217E" w:rsidRPr="0081383A">
        <w:rPr>
          <w:rFonts w:cs="Times New Roman"/>
          <w:lang w:val="en-GB"/>
        </w:rPr>
        <w:t>socioeconomic</w:t>
      </w:r>
      <w:r w:rsidRPr="0081383A">
        <w:rPr>
          <w:rFonts w:cs="Times New Roman"/>
          <w:lang w:val="en-GB"/>
        </w:rPr>
        <w:t xml:space="preserve"> inequality is acute. According to the government profiles, the estimated prevalence of Type-2 diabetes in 2021 goes as low as 5.7</w:t>
      </w:r>
      <w:r w:rsidR="00763B3F" w:rsidRPr="0081383A">
        <w:rPr>
          <w:rFonts w:cs="Times New Roman"/>
          <w:lang w:val="en-GB"/>
        </w:rPr>
        <w:t>%</w:t>
      </w:r>
      <w:r w:rsidRPr="0081383A">
        <w:rPr>
          <w:rFonts w:cs="Times New Roman"/>
          <w:lang w:val="en-GB"/>
        </w:rPr>
        <w:t xml:space="preserve"> in the lowest-risk upper-tier local authority, and as high as 11.1</w:t>
      </w:r>
      <w:r w:rsidR="00763B3F" w:rsidRPr="0081383A">
        <w:rPr>
          <w:rFonts w:cs="Times New Roman"/>
          <w:lang w:val="en-GB"/>
        </w:rPr>
        <w:t>%</w:t>
      </w:r>
      <w:r w:rsidRPr="0081383A">
        <w:rPr>
          <w:rFonts w:cs="Times New Roman"/>
          <w:lang w:val="en-GB"/>
        </w:rPr>
        <w:t xml:space="preserve"> (GOV.UK, 2025). The rates are higher in poorer neighbourhoods where the population usually experiences food insecurity, inadequate housing and lack of physical activity.</w:t>
      </w:r>
    </w:p>
    <w:p w14:paraId="1CC516D2" w14:textId="2CA9D37C" w:rsidR="00737F9A" w:rsidRPr="0081383A" w:rsidRDefault="00D45199" w:rsidP="0081383A">
      <w:pPr>
        <w:spacing w:line="360" w:lineRule="auto"/>
        <w:jc w:val="both"/>
        <w:rPr>
          <w:rFonts w:cs="Times New Roman"/>
          <w:lang w:val="en-GB"/>
        </w:rPr>
      </w:pPr>
      <w:r w:rsidRPr="0081383A">
        <w:rPr>
          <w:rFonts w:cs="Times New Roman"/>
          <w:lang w:val="en-GB"/>
        </w:rPr>
        <w:t>Ethnicity also matters. It is also common for people of Asian ethnicity as well as people of Asian origin as two to four times more likely to have diabetes compared with people of White origin, and tend to develop Type-2 diabetes earlier and at a lower body weight (Elliottmccloskey, 2025).</w:t>
      </w:r>
    </w:p>
    <w:p w14:paraId="0E14ED87" w14:textId="2EF58E1A" w:rsidR="00737F9A" w:rsidRPr="0081383A" w:rsidRDefault="00737F9A" w:rsidP="0081383A">
      <w:pPr>
        <w:spacing w:line="360" w:lineRule="auto"/>
        <w:jc w:val="both"/>
        <w:rPr>
          <w:rFonts w:cs="Times New Roman"/>
          <w:lang w:val="en-GB"/>
        </w:rPr>
      </w:pPr>
      <w:r w:rsidRPr="0081383A">
        <w:rPr>
          <w:rFonts w:cs="Times New Roman"/>
          <w:lang w:val="en-GB"/>
        </w:rPr>
        <w:t xml:space="preserve">Other factors affecting the results are mental health and psychosocial stress: depression and anxiety may decrease self-care motivation. The demographic trends are also shifting; the non-diabetic hyperglycaemia under 40 </w:t>
      </w:r>
      <w:r w:rsidR="0011217E" w:rsidRPr="0081383A">
        <w:rPr>
          <w:rFonts w:cs="Times New Roman"/>
          <w:lang w:val="en-GB"/>
        </w:rPr>
        <w:t>was</w:t>
      </w:r>
      <w:r w:rsidRPr="0081383A">
        <w:rPr>
          <w:rFonts w:cs="Times New Roman"/>
          <w:lang w:val="en-GB"/>
        </w:rPr>
        <w:t xml:space="preserve"> increasing </w:t>
      </w:r>
      <w:r w:rsidR="0011217E" w:rsidRPr="0081383A">
        <w:rPr>
          <w:rFonts w:cs="Times New Roman"/>
          <w:lang w:val="en-GB"/>
        </w:rPr>
        <w:t>from</w:t>
      </w:r>
      <w:r w:rsidRPr="0081383A">
        <w:rPr>
          <w:rFonts w:cs="Times New Roman"/>
          <w:lang w:val="en-GB"/>
        </w:rPr>
        <w:t xml:space="preserve"> 173,166 in 2022 to 216,440 in 2023</w:t>
      </w:r>
      <w:r w:rsidR="0011217E" w:rsidRPr="0081383A">
        <w:rPr>
          <w:rFonts w:cs="Times New Roman"/>
          <w:lang w:val="en-GB"/>
        </w:rPr>
        <w:t>,</w:t>
      </w:r>
      <w:r w:rsidRPr="0081383A">
        <w:rPr>
          <w:rFonts w:cs="Times New Roman"/>
          <w:lang w:val="en-GB"/>
        </w:rPr>
        <w:t xml:space="preserve"> to nearly a quarter (England, 2024). This implies a premature exposure to and prolonged exposure to complications.</w:t>
      </w:r>
    </w:p>
    <w:p w14:paraId="3089EBB1" w14:textId="2FB75C31" w:rsidR="00737F9A" w:rsidRPr="0081383A" w:rsidRDefault="00737F9A" w:rsidP="0081383A">
      <w:pPr>
        <w:pStyle w:val="Heading1"/>
        <w:spacing w:line="360" w:lineRule="auto"/>
        <w:jc w:val="both"/>
        <w:rPr>
          <w:rFonts w:cs="Times New Roman"/>
          <w:lang w:val="en-GB"/>
        </w:rPr>
      </w:pPr>
      <w:bookmarkStart w:id="4" w:name="_Toc215609310"/>
      <w:r w:rsidRPr="0081383A">
        <w:rPr>
          <w:rFonts w:cs="Times New Roman"/>
          <w:lang w:val="en-GB"/>
        </w:rPr>
        <w:t>Health Promotion Response and Reflection</w:t>
      </w:r>
      <w:bookmarkEnd w:id="4"/>
    </w:p>
    <w:p w14:paraId="145D1A45" w14:textId="4ED3FA68" w:rsidR="00737F9A" w:rsidRPr="0081383A" w:rsidRDefault="00737F9A" w:rsidP="0081383A">
      <w:pPr>
        <w:spacing w:line="360" w:lineRule="auto"/>
        <w:jc w:val="both"/>
        <w:rPr>
          <w:rFonts w:cs="Times New Roman"/>
          <w:lang w:val="en-GB"/>
        </w:rPr>
      </w:pPr>
      <w:r w:rsidRPr="0081383A">
        <w:rPr>
          <w:rFonts w:cs="Times New Roman"/>
          <w:lang w:val="en-GB"/>
        </w:rPr>
        <w:t>NHS DPP is showing an observable trace of success, as it minimises the risk of an individual by over a third, and the diagnosis of Type-2 decreases by 7% in a year (England, 2022). The discovery of 549,000 more individuals under the threat in 2023 by primary care and audit systems demonstrates that more people with elevated blood sugar are being identified by the primary care system (England, 2024). It is also positive to note that more care processes have been delivered to over 54% of patients (GOV.UK, 2025).</w:t>
      </w:r>
    </w:p>
    <w:p w14:paraId="7FAED67D" w14:textId="432A3DC7" w:rsidR="00737F9A" w:rsidRPr="0081383A" w:rsidRDefault="00737F9A" w:rsidP="0081383A">
      <w:pPr>
        <w:spacing w:line="360" w:lineRule="auto"/>
        <w:jc w:val="both"/>
        <w:rPr>
          <w:rFonts w:cs="Times New Roman"/>
          <w:lang w:val="en-GB"/>
        </w:rPr>
      </w:pPr>
      <w:r w:rsidRPr="0081383A">
        <w:rPr>
          <w:rFonts w:cs="Times New Roman"/>
          <w:lang w:val="en-GB"/>
        </w:rPr>
        <w:t xml:space="preserve">Nevertheless, the prevalence keeps increasing, and so do the </w:t>
      </w:r>
      <w:r w:rsidR="0011217E" w:rsidRPr="0081383A">
        <w:rPr>
          <w:rFonts w:cs="Times New Roman"/>
          <w:lang w:val="en-GB"/>
        </w:rPr>
        <w:t>costs</w:t>
      </w:r>
      <w:r w:rsidRPr="0081383A">
        <w:rPr>
          <w:rFonts w:cs="Times New Roman"/>
          <w:lang w:val="en-GB"/>
        </w:rPr>
        <w:t xml:space="preserve"> of </w:t>
      </w:r>
      <w:r w:rsidR="0011217E" w:rsidRPr="0081383A">
        <w:rPr>
          <w:rFonts w:cs="Times New Roman"/>
          <w:lang w:val="en-GB"/>
        </w:rPr>
        <w:t>complications</w:t>
      </w:r>
      <w:r w:rsidRPr="0081383A">
        <w:rPr>
          <w:rFonts w:cs="Times New Roman"/>
          <w:lang w:val="en-GB"/>
        </w:rPr>
        <w:t xml:space="preserve">, </w:t>
      </w:r>
      <w:r w:rsidR="00E83119" w:rsidRPr="0081383A">
        <w:rPr>
          <w:rFonts w:cs="Times New Roman"/>
          <w:lang w:val="en-GB"/>
        </w:rPr>
        <w:t>£</w:t>
      </w:r>
      <w:r w:rsidRPr="0081383A">
        <w:rPr>
          <w:rFonts w:cs="Times New Roman"/>
          <w:lang w:val="en-GB"/>
        </w:rPr>
        <w:t xml:space="preserve">6.2 billion to the NHS alone, which indicates that the current policy still has too much confidence </w:t>
      </w:r>
      <w:r w:rsidRPr="0081383A">
        <w:rPr>
          <w:rFonts w:cs="Times New Roman"/>
          <w:lang w:val="en-GB"/>
        </w:rPr>
        <w:lastRenderedPageBreak/>
        <w:t xml:space="preserve">in individual behaviour change and the clinic care (Diabetes UK, 2024). A large proportion of the people with poverty or in unhealthy food environments may not be able to easily comply with the lifestyle advice. Despite the existence of programmes on obesity, the overall food system </w:t>
      </w:r>
      <w:r w:rsidR="0011217E" w:rsidRPr="0081383A">
        <w:rPr>
          <w:rFonts w:cs="Times New Roman"/>
          <w:lang w:val="en-GB"/>
        </w:rPr>
        <w:t xml:space="preserve">is </w:t>
      </w:r>
      <w:r w:rsidRPr="0081383A">
        <w:rPr>
          <w:rFonts w:cs="Times New Roman"/>
          <w:lang w:val="en-GB"/>
        </w:rPr>
        <w:t xml:space="preserve">still </w:t>
      </w:r>
      <w:r w:rsidR="0011217E" w:rsidRPr="0081383A">
        <w:rPr>
          <w:rFonts w:cs="Times New Roman"/>
          <w:lang w:val="en-GB"/>
        </w:rPr>
        <w:t>dominated</w:t>
      </w:r>
      <w:r w:rsidRPr="0081383A">
        <w:rPr>
          <w:rFonts w:cs="Times New Roman"/>
          <w:lang w:val="en-GB"/>
        </w:rPr>
        <w:t xml:space="preserve"> </w:t>
      </w:r>
      <w:r w:rsidR="0011217E" w:rsidRPr="0081383A">
        <w:rPr>
          <w:rFonts w:cs="Times New Roman"/>
          <w:lang w:val="en-GB"/>
        </w:rPr>
        <w:t>by</w:t>
      </w:r>
      <w:r w:rsidRPr="0081383A">
        <w:rPr>
          <w:rFonts w:cs="Times New Roman"/>
          <w:lang w:val="en-GB"/>
        </w:rPr>
        <w:t xml:space="preserve"> products that are cheap in form but contain large amounts of energy. According to NHS England, the number of hospital admissions in 2022/23 with obesity as one of the causes </w:t>
      </w:r>
      <w:r w:rsidR="0011217E" w:rsidRPr="0081383A">
        <w:rPr>
          <w:rFonts w:cs="Times New Roman"/>
          <w:lang w:val="en-GB"/>
        </w:rPr>
        <w:t>rose by</w:t>
      </w:r>
      <w:r w:rsidRPr="0081383A">
        <w:rPr>
          <w:rFonts w:cs="Times New Roman"/>
          <w:lang w:val="en-GB"/>
        </w:rPr>
        <w:t xml:space="preserve"> only a bit more than 8% over the last year (England, 2025), which demonstrates that cases based on obesity are only growing.</w:t>
      </w:r>
    </w:p>
    <w:p w14:paraId="29B14DC9" w14:textId="5D1D7691" w:rsidR="00737F9A" w:rsidRPr="0081383A" w:rsidRDefault="00737F9A" w:rsidP="0081383A">
      <w:pPr>
        <w:spacing w:line="360" w:lineRule="auto"/>
        <w:jc w:val="both"/>
        <w:rPr>
          <w:rFonts w:cs="Times New Roman"/>
          <w:lang w:val="en-GB"/>
        </w:rPr>
      </w:pPr>
      <w:r w:rsidRPr="0081383A">
        <w:rPr>
          <w:rFonts w:cs="Times New Roman"/>
          <w:lang w:val="en-GB"/>
        </w:rPr>
        <w:t xml:space="preserve">Digital devices and more recent weight-loss drugs can further increase inequalities </w:t>
      </w:r>
      <w:r w:rsidR="0011217E" w:rsidRPr="0081383A">
        <w:rPr>
          <w:rFonts w:cs="Times New Roman"/>
          <w:lang w:val="en-GB"/>
        </w:rPr>
        <w:t>if</w:t>
      </w:r>
      <w:r w:rsidRPr="0081383A">
        <w:rPr>
          <w:rFonts w:cs="Times New Roman"/>
          <w:lang w:val="en-GB"/>
        </w:rPr>
        <w:t xml:space="preserve"> </w:t>
      </w:r>
      <w:r w:rsidR="0011217E" w:rsidRPr="0081383A">
        <w:rPr>
          <w:rFonts w:cs="Times New Roman"/>
          <w:lang w:val="en-GB"/>
        </w:rPr>
        <w:t>wealthier</w:t>
      </w:r>
      <w:r w:rsidRPr="0081383A">
        <w:rPr>
          <w:rFonts w:cs="Times New Roman"/>
          <w:lang w:val="en-GB"/>
        </w:rPr>
        <w:t xml:space="preserve"> population groups have access to them. The policy needs to surpass the intervention of healthcare to significant achievements of active determination of unhealthy food products, city plans to encourage energetic transit, </w:t>
      </w:r>
      <w:r w:rsidR="0011217E" w:rsidRPr="0081383A">
        <w:rPr>
          <w:rFonts w:cs="Times New Roman"/>
          <w:lang w:val="en-GB"/>
        </w:rPr>
        <w:t xml:space="preserve">and </w:t>
      </w:r>
      <w:r w:rsidRPr="0081383A">
        <w:rPr>
          <w:rFonts w:cs="Times New Roman"/>
          <w:lang w:val="en-GB"/>
        </w:rPr>
        <w:t>social policies to minimise the level of poverty and insecurity.</w:t>
      </w:r>
    </w:p>
    <w:p w14:paraId="6AE58D6D" w14:textId="26D33282" w:rsidR="00737F9A" w:rsidRPr="0081383A" w:rsidRDefault="00737F9A" w:rsidP="0081383A">
      <w:pPr>
        <w:pStyle w:val="Heading1"/>
        <w:spacing w:line="360" w:lineRule="auto"/>
        <w:jc w:val="both"/>
        <w:rPr>
          <w:rFonts w:cs="Times New Roman"/>
          <w:lang w:val="en-GB"/>
        </w:rPr>
      </w:pPr>
      <w:bookmarkStart w:id="5" w:name="_Toc215609311"/>
      <w:r w:rsidRPr="0081383A">
        <w:rPr>
          <w:rFonts w:cs="Times New Roman"/>
          <w:lang w:val="en-GB"/>
        </w:rPr>
        <w:t>Conclusion</w:t>
      </w:r>
      <w:bookmarkEnd w:id="5"/>
    </w:p>
    <w:p w14:paraId="3093AF34" w14:textId="678993E2" w:rsidR="005050AB" w:rsidRPr="0081383A" w:rsidRDefault="00737F9A" w:rsidP="0081383A">
      <w:pPr>
        <w:spacing w:line="360" w:lineRule="auto"/>
        <w:jc w:val="both"/>
        <w:rPr>
          <w:rFonts w:cs="Times New Roman"/>
          <w:lang w:val="en-GB"/>
        </w:rPr>
      </w:pPr>
      <w:r w:rsidRPr="0081383A">
        <w:rPr>
          <w:rFonts w:cs="Times New Roman"/>
          <w:lang w:val="en-GB"/>
        </w:rPr>
        <w:t>Evidence at hand indicates that Type-2 diabetes has become a huge and rapidly increasing health challenge among UK citizens. In excess of 5.8 million individuals are living with diabetes</w:t>
      </w:r>
      <w:r w:rsidR="0011217E" w:rsidRPr="0081383A">
        <w:rPr>
          <w:rFonts w:cs="Times New Roman"/>
          <w:lang w:val="en-GB"/>
        </w:rPr>
        <w:t>,</w:t>
      </w:r>
      <w:r w:rsidRPr="0081383A">
        <w:rPr>
          <w:rFonts w:cs="Times New Roman"/>
          <w:lang w:val="en-GB"/>
        </w:rPr>
        <w:t xml:space="preserve"> and most </w:t>
      </w:r>
      <w:r w:rsidR="0011217E" w:rsidRPr="0081383A">
        <w:rPr>
          <w:rFonts w:cs="Times New Roman"/>
          <w:lang w:val="en-GB"/>
        </w:rPr>
        <w:t>have</w:t>
      </w:r>
      <w:r w:rsidRPr="0081383A">
        <w:rPr>
          <w:rFonts w:cs="Times New Roman"/>
          <w:lang w:val="en-GB"/>
        </w:rPr>
        <w:t xml:space="preserve"> Type-2 disease</w:t>
      </w:r>
      <w:r w:rsidR="0011217E" w:rsidRPr="0081383A">
        <w:rPr>
          <w:rFonts w:cs="Times New Roman"/>
          <w:lang w:val="en-GB"/>
        </w:rPr>
        <w:t>,</w:t>
      </w:r>
      <w:r w:rsidRPr="0081383A">
        <w:rPr>
          <w:rFonts w:cs="Times New Roman"/>
          <w:lang w:val="en-GB"/>
        </w:rPr>
        <w:t xml:space="preserve"> and millions more are at risk. Type-2 diabetes registered by GPs has an incidence of 7.0% among adults in England</w:t>
      </w:r>
      <w:r w:rsidR="0011217E" w:rsidRPr="0081383A">
        <w:rPr>
          <w:rFonts w:cs="Times New Roman"/>
          <w:lang w:val="en-GB"/>
        </w:rPr>
        <w:t>,</w:t>
      </w:r>
      <w:r w:rsidRPr="0081383A">
        <w:rPr>
          <w:rFonts w:cs="Times New Roman"/>
          <w:lang w:val="en-GB"/>
        </w:rPr>
        <w:t xml:space="preserve"> and complications related to diabetes lead to thousands of heart failure cases, strokes, heart attacks and amputations </w:t>
      </w:r>
      <w:r w:rsidR="0011217E" w:rsidRPr="0081383A">
        <w:rPr>
          <w:rFonts w:cs="Times New Roman"/>
          <w:lang w:val="en-GB"/>
        </w:rPr>
        <w:t>every week</w:t>
      </w:r>
      <w:r w:rsidRPr="0081383A">
        <w:rPr>
          <w:rFonts w:cs="Times New Roman"/>
          <w:lang w:val="en-GB"/>
        </w:rPr>
        <w:t xml:space="preserve">. </w:t>
      </w:r>
      <w:r w:rsidR="0011217E" w:rsidRPr="0081383A">
        <w:rPr>
          <w:rFonts w:cs="Times New Roman"/>
          <w:lang w:val="en-GB"/>
        </w:rPr>
        <w:t xml:space="preserve">The </w:t>
      </w:r>
      <w:r w:rsidRPr="0081383A">
        <w:rPr>
          <w:rFonts w:cs="Times New Roman"/>
          <w:lang w:val="en-GB"/>
        </w:rPr>
        <w:t xml:space="preserve">NHS has an annual spending of </w:t>
      </w:r>
      <w:r w:rsidR="00E83119" w:rsidRPr="0081383A">
        <w:rPr>
          <w:rFonts w:cs="Times New Roman"/>
          <w:lang w:val="en-GB"/>
        </w:rPr>
        <w:t>£</w:t>
      </w:r>
      <w:r w:rsidRPr="0081383A">
        <w:rPr>
          <w:rFonts w:cs="Times New Roman"/>
          <w:lang w:val="en-GB"/>
        </w:rPr>
        <w:t xml:space="preserve">10.7 billion on diabetes, approximately 6% of its annual budget. Even though programmes like the NHS Diabetes Prevention Programme and the structured education minimise the risk and enhance care, they are working under social and environmental circumstances that </w:t>
      </w:r>
      <w:r w:rsidR="0011217E" w:rsidRPr="0081383A">
        <w:rPr>
          <w:rFonts w:cs="Times New Roman"/>
          <w:lang w:val="en-GB"/>
        </w:rPr>
        <w:t>incentivise</w:t>
      </w:r>
      <w:r w:rsidRPr="0081383A">
        <w:rPr>
          <w:rFonts w:cs="Times New Roman"/>
          <w:lang w:val="en-GB"/>
        </w:rPr>
        <w:t xml:space="preserve"> obesity and inequality. Treating Type-2 diabetes effectively thus needs quality clinical services coupled with ambitious social and public health policies that can bring about better and healthier living conditions.</w:t>
      </w:r>
    </w:p>
    <w:p w14:paraId="23FB3D37" w14:textId="77777777" w:rsidR="005050AB" w:rsidRPr="0081383A" w:rsidRDefault="005050AB" w:rsidP="0081383A">
      <w:pPr>
        <w:spacing w:line="360" w:lineRule="auto"/>
        <w:jc w:val="both"/>
        <w:rPr>
          <w:rFonts w:cs="Times New Roman"/>
          <w:lang w:val="en-GB"/>
        </w:rPr>
      </w:pPr>
      <w:r w:rsidRPr="0081383A">
        <w:rPr>
          <w:rFonts w:cs="Times New Roman"/>
          <w:lang w:val="en-GB"/>
        </w:rPr>
        <w:br w:type="page"/>
      </w:r>
    </w:p>
    <w:p w14:paraId="6BB05A6A" w14:textId="5372E410" w:rsidR="00526BDA" w:rsidRPr="0081383A" w:rsidRDefault="005050AB" w:rsidP="0081383A">
      <w:pPr>
        <w:pStyle w:val="Heading1"/>
        <w:spacing w:line="360" w:lineRule="auto"/>
        <w:jc w:val="both"/>
        <w:rPr>
          <w:rFonts w:cs="Times New Roman"/>
          <w:lang w:val="en-GB"/>
        </w:rPr>
      </w:pPr>
      <w:bookmarkStart w:id="6" w:name="_Toc215609312"/>
      <w:r w:rsidRPr="0081383A">
        <w:rPr>
          <w:rFonts w:cs="Times New Roman"/>
          <w:lang w:val="en-GB"/>
        </w:rPr>
        <w:lastRenderedPageBreak/>
        <w:t>References</w:t>
      </w:r>
      <w:bookmarkEnd w:id="6"/>
    </w:p>
    <w:p w14:paraId="015F437D" w14:textId="77777777" w:rsidR="005050AB" w:rsidRPr="005050AB" w:rsidRDefault="005050AB" w:rsidP="0081383A">
      <w:pPr>
        <w:spacing w:line="360" w:lineRule="auto"/>
        <w:jc w:val="both"/>
        <w:rPr>
          <w:rFonts w:cs="Times New Roman"/>
        </w:rPr>
      </w:pPr>
      <w:r w:rsidRPr="005050AB">
        <w:rPr>
          <w:rFonts w:cs="Times New Roman"/>
        </w:rPr>
        <w:t xml:space="preserve">Diabetes Atlas (2025) </w:t>
      </w:r>
      <w:r w:rsidRPr="005050AB">
        <w:rPr>
          <w:rFonts w:cs="Times New Roman"/>
          <w:i/>
          <w:iCs/>
        </w:rPr>
        <w:t>Diabetes Data for the United Kingdom | IDF Atlas</w:t>
      </w:r>
      <w:r w:rsidRPr="005050AB">
        <w:rPr>
          <w:rFonts w:cs="Times New Roman"/>
        </w:rPr>
        <w:t xml:space="preserve">, </w:t>
      </w:r>
      <w:r w:rsidRPr="005050AB">
        <w:rPr>
          <w:rFonts w:cs="Times New Roman"/>
          <w:i/>
          <w:iCs/>
        </w:rPr>
        <w:t>Diabetes Atlas</w:t>
      </w:r>
      <w:r w:rsidRPr="005050AB">
        <w:rPr>
          <w:rFonts w:cs="Times New Roman"/>
        </w:rPr>
        <w:t xml:space="preserve">. Available at: </w:t>
      </w:r>
      <w:hyperlink r:id="rId10" w:history="1">
        <w:r w:rsidRPr="005050AB">
          <w:rPr>
            <w:rStyle w:val="Hyperlink"/>
            <w:rFonts w:cs="Times New Roman"/>
          </w:rPr>
          <w:t>https://diabetesatlas.org/data-by-location/country/united-kingdom/</w:t>
        </w:r>
      </w:hyperlink>
      <w:r w:rsidRPr="005050AB">
        <w:rPr>
          <w:rFonts w:cs="Times New Roman"/>
        </w:rPr>
        <w:t>.</w:t>
      </w:r>
      <w:r w:rsidRPr="0081383A">
        <w:rPr>
          <w:rFonts w:cs="Times New Roman"/>
        </w:rPr>
        <w:t xml:space="preserve"> </w:t>
      </w:r>
    </w:p>
    <w:p w14:paraId="3EACCC2E" w14:textId="598E61C6" w:rsidR="005050AB" w:rsidRPr="005050AB" w:rsidRDefault="005050AB" w:rsidP="0081383A">
      <w:pPr>
        <w:spacing w:line="360" w:lineRule="auto"/>
        <w:jc w:val="both"/>
        <w:rPr>
          <w:rFonts w:cs="Times New Roman"/>
        </w:rPr>
      </w:pPr>
      <w:r w:rsidRPr="005050AB">
        <w:rPr>
          <w:rFonts w:cs="Times New Roman"/>
        </w:rPr>
        <w:t>Diabetes UK (2024)</w:t>
      </w:r>
      <w:r w:rsidR="00D81763" w:rsidRPr="0081383A">
        <w:rPr>
          <w:rFonts w:cs="Times New Roman"/>
        </w:rPr>
        <w:t>.</w:t>
      </w:r>
      <w:r w:rsidRPr="005050AB">
        <w:rPr>
          <w:rFonts w:cs="Times New Roman"/>
        </w:rPr>
        <w:t xml:space="preserve"> </w:t>
      </w:r>
      <w:r w:rsidRPr="005050AB">
        <w:rPr>
          <w:rFonts w:cs="Times New Roman"/>
          <w:i/>
          <w:iCs/>
        </w:rPr>
        <w:t>Cost of devastating complications highlights urgent need to transform diabetes care in the UK</w:t>
      </w:r>
      <w:r w:rsidRPr="005050AB">
        <w:rPr>
          <w:rFonts w:cs="Times New Roman"/>
        </w:rPr>
        <w:t xml:space="preserve">, </w:t>
      </w:r>
      <w:r w:rsidRPr="005050AB">
        <w:rPr>
          <w:rFonts w:cs="Times New Roman"/>
          <w:i/>
          <w:iCs/>
        </w:rPr>
        <w:t>Diabetes UK</w:t>
      </w:r>
      <w:r w:rsidRPr="005050AB">
        <w:rPr>
          <w:rFonts w:cs="Times New Roman"/>
        </w:rPr>
        <w:t xml:space="preserve">. Available at: </w:t>
      </w:r>
      <w:hyperlink r:id="rId11" w:history="1">
        <w:r w:rsidRPr="005050AB">
          <w:rPr>
            <w:rStyle w:val="Hyperlink"/>
            <w:rFonts w:cs="Times New Roman"/>
          </w:rPr>
          <w:t>https://www.diabetes.org.uk/about-us/news-and-views/cost-complications-highlights-urgent-need-transform-diabetes</w:t>
        </w:r>
      </w:hyperlink>
      <w:r w:rsidRPr="005050AB">
        <w:rPr>
          <w:rFonts w:cs="Times New Roman"/>
        </w:rPr>
        <w:t>.</w:t>
      </w:r>
      <w:r w:rsidRPr="0081383A">
        <w:rPr>
          <w:rFonts w:cs="Times New Roman"/>
        </w:rPr>
        <w:t xml:space="preserve"> </w:t>
      </w:r>
    </w:p>
    <w:p w14:paraId="0621DC47" w14:textId="4A3FAC29" w:rsidR="005050AB" w:rsidRPr="005050AB" w:rsidRDefault="005050AB" w:rsidP="0081383A">
      <w:pPr>
        <w:spacing w:line="360" w:lineRule="auto"/>
        <w:jc w:val="both"/>
        <w:rPr>
          <w:rFonts w:cs="Times New Roman"/>
        </w:rPr>
      </w:pPr>
      <w:r w:rsidRPr="005050AB">
        <w:rPr>
          <w:rFonts w:cs="Times New Roman"/>
        </w:rPr>
        <w:t>Elliottmccloskey (2025)</w:t>
      </w:r>
      <w:r w:rsidR="00D81763" w:rsidRPr="0081383A">
        <w:rPr>
          <w:rFonts w:cs="Times New Roman"/>
        </w:rPr>
        <w:t>.</w:t>
      </w:r>
      <w:r w:rsidRPr="005050AB">
        <w:rPr>
          <w:rFonts w:cs="Times New Roman"/>
        </w:rPr>
        <w:t xml:space="preserve"> </w:t>
      </w:r>
      <w:r w:rsidRPr="005050AB">
        <w:rPr>
          <w:rFonts w:cs="Times New Roman"/>
          <w:i/>
          <w:iCs/>
        </w:rPr>
        <w:t>How many people in the UK have diabetes?</w:t>
      </w:r>
      <w:r w:rsidRPr="005050AB">
        <w:rPr>
          <w:rFonts w:cs="Times New Roman"/>
        </w:rPr>
        <w:t xml:space="preserve"> </w:t>
      </w:r>
      <w:r w:rsidRPr="005050AB">
        <w:rPr>
          <w:rFonts w:cs="Times New Roman"/>
          <w:i/>
          <w:iCs/>
        </w:rPr>
        <w:t>Diabetes UK</w:t>
      </w:r>
      <w:r w:rsidRPr="005050AB">
        <w:rPr>
          <w:rFonts w:cs="Times New Roman"/>
        </w:rPr>
        <w:t xml:space="preserve">. Available at: </w:t>
      </w:r>
      <w:hyperlink r:id="rId12" w:history="1">
        <w:r w:rsidRPr="005050AB">
          <w:rPr>
            <w:rStyle w:val="Hyperlink"/>
            <w:rFonts w:cs="Times New Roman"/>
          </w:rPr>
          <w:t>https://www.diabetes.org.uk/about-us/about-the-charity/our-strategy/statistics</w:t>
        </w:r>
      </w:hyperlink>
      <w:r w:rsidRPr="005050AB">
        <w:rPr>
          <w:rFonts w:cs="Times New Roman"/>
        </w:rPr>
        <w:t>.</w:t>
      </w:r>
      <w:r w:rsidRPr="0081383A">
        <w:rPr>
          <w:rFonts w:cs="Times New Roman"/>
        </w:rPr>
        <w:t xml:space="preserve"> </w:t>
      </w:r>
    </w:p>
    <w:p w14:paraId="5C0C4D62" w14:textId="70EEB3D9" w:rsidR="005050AB" w:rsidRPr="005050AB" w:rsidRDefault="005050AB" w:rsidP="0081383A">
      <w:pPr>
        <w:spacing w:line="360" w:lineRule="auto"/>
        <w:jc w:val="both"/>
        <w:rPr>
          <w:rFonts w:cs="Times New Roman"/>
        </w:rPr>
      </w:pPr>
      <w:r w:rsidRPr="005050AB">
        <w:rPr>
          <w:rFonts w:cs="Times New Roman"/>
        </w:rPr>
        <w:t>England, N. (2022)</w:t>
      </w:r>
      <w:r w:rsidR="00D81763" w:rsidRPr="0081383A">
        <w:rPr>
          <w:rFonts w:cs="Times New Roman"/>
        </w:rPr>
        <w:t>.</w:t>
      </w:r>
      <w:r w:rsidRPr="005050AB">
        <w:rPr>
          <w:rFonts w:cs="Times New Roman"/>
        </w:rPr>
        <w:t xml:space="preserve"> </w:t>
      </w:r>
      <w:r w:rsidRPr="005050AB">
        <w:rPr>
          <w:rFonts w:cs="Times New Roman"/>
          <w:i/>
          <w:iCs/>
        </w:rPr>
        <w:t>NHS England » NHS Prevention Programme cuts chances of Type 2 diabetes for thousands</w:t>
      </w:r>
      <w:r w:rsidRPr="005050AB">
        <w:rPr>
          <w:rFonts w:cs="Times New Roman"/>
        </w:rPr>
        <w:t xml:space="preserve">. Available at: </w:t>
      </w:r>
      <w:hyperlink r:id="rId13" w:history="1">
        <w:r w:rsidRPr="005050AB">
          <w:rPr>
            <w:rStyle w:val="Hyperlink"/>
            <w:rFonts w:cs="Times New Roman"/>
          </w:rPr>
          <w:t>https://www.england.nhs.uk/2022/03/nhs-prevention-programme-cuts-chances-of-type-2-diabetes-for-thousands/</w:t>
        </w:r>
      </w:hyperlink>
      <w:r w:rsidRPr="005050AB">
        <w:rPr>
          <w:rFonts w:cs="Times New Roman"/>
        </w:rPr>
        <w:t>.</w:t>
      </w:r>
      <w:r w:rsidRPr="0081383A">
        <w:rPr>
          <w:rFonts w:cs="Times New Roman"/>
        </w:rPr>
        <w:t xml:space="preserve"> </w:t>
      </w:r>
    </w:p>
    <w:p w14:paraId="5F018E47" w14:textId="4EDD2D51" w:rsidR="005050AB" w:rsidRPr="005050AB" w:rsidRDefault="005050AB" w:rsidP="0081383A">
      <w:pPr>
        <w:spacing w:line="360" w:lineRule="auto"/>
        <w:jc w:val="both"/>
        <w:rPr>
          <w:rFonts w:cs="Times New Roman"/>
        </w:rPr>
      </w:pPr>
      <w:r w:rsidRPr="005050AB">
        <w:rPr>
          <w:rFonts w:cs="Times New Roman"/>
        </w:rPr>
        <w:t>England, N. (2024)</w:t>
      </w:r>
      <w:r w:rsidR="00D81763" w:rsidRPr="0081383A">
        <w:rPr>
          <w:rFonts w:cs="Times New Roman"/>
        </w:rPr>
        <w:t>.</w:t>
      </w:r>
      <w:r w:rsidRPr="005050AB">
        <w:rPr>
          <w:rFonts w:cs="Times New Roman"/>
        </w:rPr>
        <w:t xml:space="preserve"> </w:t>
      </w:r>
      <w:r w:rsidRPr="005050AB">
        <w:rPr>
          <w:rFonts w:cs="Times New Roman"/>
          <w:i/>
          <w:iCs/>
        </w:rPr>
        <w:t>NHS England » NHS identifies over half a million more people at risk of type 2 diabetes in a Year</w:t>
      </w:r>
      <w:r w:rsidRPr="005050AB">
        <w:rPr>
          <w:rFonts w:cs="Times New Roman"/>
        </w:rPr>
        <w:t xml:space="preserve">. Available at: </w:t>
      </w:r>
      <w:hyperlink r:id="rId14" w:history="1">
        <w:r w:rsidRPr="005050AB">
          <w:rPr>
            <w:rStyle w:val="Hyperlink"/>
            <w:rFonts w:cs="Times New Roman"/>
          </w:rPr>
          <w:t>https://www.england.nhs.uk/2024/06/nhs-identifies-over-half-a-million-more-people-at-risk-of-type-2-diabetes-in-a-year/</w:t>
        </w:r>
      </w:hyperlink>
      <w:r w:rsidRPr="005050AB">
        <w:rPr>
          <w:rFonts w:cs="Times New Roman"/>
        </w:rPr>
        <w:t>.</w:t>
      </w:r>
      <w:r w:rsidRPr="0081383A">
        <w:rPr>
          <w:rFonts w:cs="Times New Roman"/>
        </w:rPr>
        <w:t xml:space="preserve"> </w:t>
      </w:r>
    </w:p>
    <w:p w14:paraId="59BC264A" w14:textId="0F7B83B2" w:rsidR="005050AB" w:rsidRPr="005050AB" w:rsidRDefault="005050AB" w:rsidP="0081383A">
      <w:pPr>
        <w:spacing w:line="360" w:lineRule="auto"/>
        <w:jc w:val="both"/>
        <w:rPr>
          <w:rFonts w:cs="Times New Roman"/>
        </w:rPr>
      </w:pPr>
      <w:r w:rsidRPr="005050AB">
        <w:rPr>
          <w:rFonts w:cs="Times New Roman"/>
        </w:rPr>
        <w:t>England, N. (2025)</w:t>
      </w:r>
      <w:r w:rsidR="00D81763" w:rsidRPr="0081383A">
        <w:rPr>
          <w:rFonts w:cs="Times New Roman"/>
        </w:rPr>
        <w:t>.</w:t>
      </w:r>
      <w:r w:rsidRPr="005050AB">
        <w:rPr>
          <w:rFonts w:cs="Times New Roman"/>
        </w:rPr>
        <w:t xml:space="preserve"> </w:t>
      </w:r>
      <w:r w:rsidRPr="005050AB">
        <w:rPr>
          <w:rFonts w:cs="Times New Roman"/>
          <w:i/>
          <w:iCs/>
        </w:rPr>
        <w:t>NHS England » Obesity</w:t>
      </w:r>
      <w:r w:rsidRPr="005050AB">
        <w:rPr>
          <w:rFonts w:cs="Times New Roman"/>
        </w:rPr>
        <w:t xml:space="preserve">. Available at: </w:t>
      </w:r>
      <w:hyperlink r:id="rId15" w:history="1">
        <w:r w:rsidRPr="005050AB">
          <w:rPr>
            <w:rStyle w:val="Hyperlink"/>
            <w:rFonts w:cs="Times New Roman"/>
          </w:rPr>
          <w:t>https://www.england.nhs.uk/ourwork/prevention/obesity/</w:t>
        </w:r>
      </w:hyperlink>
      <w:r w:rsidRPr="005050AB">
        <w:rPr>
          <w:rFonts w:cs="Times New Roman"/>
        </w:rPr>
        <w:t>.</w:t>
      </w:r>
      <w:r w:rsidRPr="0081383A">
        <w:rPr>
          <w:rFonts w:cs="Times New Roman"/>
        </w:rPr>
        <w:t xml:space="preserve"> </w:t>
      </w:r>
    </w:p>
    <w:p w14:paraId="2215BF53" w14:textId="77777777" w:rsidR="005050AB" w:rsidRPr="005050AB" w:rsidRDefault="005050AB" w:rsidP="0081383A">
      <w:pPr>
        <w:spacing w:line="360" w:lineRule="auto"/>
        <w:jc w:val="both"/>
        <w:rPr>
          <w:rFonts w:cs="Times New Roman"/>
        </w:rPr>
      </w:pPr>
      <w:r w:rsidRPr="005050AB">
        <w:rPr>
          <w:rFonts w:cs="Times New Roman"/>
        </w:rPr>
        <w:t xml:space="preserve">GOV.UK (2025) </w:t>
      </w:r>
      <w:r w:rsidRPr="005050AB">
        <w:rPr>
          <w:rFonts w:cs="Times New Roman"/>
          <w:i/>
          <w:iCs/>
        </w:rPr>
        <w:t>Diabetes Profile: Statistical commentary, March 2025</w:t>
      </w:r>
      <w:r w:rsidRPr="005050AB">
        <w:rPr>
          <w:rFonts w:cs="Times New Roman"/>
        </w:rPr>
        <w:t xml:space="preserve">, </w:t>
      </w:r>
      <w:r w:rsidRPr="005050AB">
        <w:rPr>
          <w:rFonts w:cs="Times New Roman"/>
          <w:i/>
          <w:iCs/>
        </w:rPr>
        <w:t>GOV.UK</w:t>
      </w:r>
      <w:r w:rsidRPr="005050AB">
        <w:rPr>
          <w:rFonts w:cs="Times New Roman"/>
        </w:rPr>
        <w:t xml:space="preserve">. Available at: </w:t>
      </w:r>
      <w:hyperlink r:id="rId16" w:history="1">
        <w:r w:rsidRPr="005050AB">
          <w:rPr>
            <w:rStyle w:val="Hyperlink"/>
            <w:rFonts w:cs="Times New Roman"/>
          </w:rPr>
          <w:t>https://www.gov.uk/government/statistics/diabetes-profile-update-march-2025/diabetes-profile-statistical-commentary-march-2025</w:t>
        </w:r>
      </w:hyperlink>
      <w:r w:rsidRPr="005050AB">
        <w:rPr>
          <w:rFonts w:cs="Times New Roman"/>
        </w:rPr>
        <w:t>.</w:t>
      </w:r>
      <w:r w:rsidRPr="0081383A">
        <w:rPr>
          <w:rFonts w:cs="Times New Roman"/>
        </w:rPr>
        <w:t xml:space="preserve"> </w:t>
      </w:r>
    </w:p>
    <w:p w14:paraId="37598FD8" w14:textId="6E9B61F9" w:rsidR="005050AB" w:rsidRPr="005050AB" w:rsidRDefault="005050AB" w:rsidP="0081383A">
      <w:pPr>
        <w:spacing w:line="360" w:lineRule="auto"/>
        <w:jc w:val="both"/>
        <w:rPr>
          <w:rFonts w:cs="Times New Roman"/>
        </w:rPr>
      </w:pPr>
      <w:r w:rsidRPr="005050AB">
        <w:rPr>
          <w:rFonts w:cs="Times New Roman"/>
        </w:rPr>
        <w:t>International Diabetes Federation (2025)</w:t>
      </w:r>
      <w:r w:rsidR="00D81763" w:rsidRPr="0081383A">
        <w:rPr>
          <w:rFonts w:cs="Times New Roman"/>
        </w:rPr>
        <w:t>.</w:t>
      </w:r>
      <w:r w:rsidRPr="005050AB">
        <w:rPr>
          <w:rFonts w:cs="Times New Roman"/>
        </w:rPr>
        <w:t xml:space="preserve"> </w:t>
      </w:r>
      <w:r w:rsidRPr="005050AB">
        <w:rPr>
          <w:rFonts w:cs="Times New Roman"/>
          <w:i/>
          <w:iCs/>
        </w:rPr>
        <w:t>Diabetes Facts and Figures | International Diabetes Federation</w:t>
      </w:r>
      <w:r w:rsidRPr="005050AB">
        <w:rPr>
          <w:rFonts w:cs="Times New Roman"/>
        </w:rPr>
        <w:t xml:space="preserve">, </w:t>
      </w:r>
      <w:r w:rsidRPr="005050AB">
        <w:rPr>
          <w:rFonts w:cs="Times New Roman"/>
          <w:i/>
          <w:iCs/>
        </w:rPr>
        <w:t>International Diabetes Federation</w:t>
      </w:r>
      <w:r w:rsidRPr="005050AB">
        <w:rPr>
          <w:rFonts w:cs="Times New Roman"/>
        </w:rPr>
        <w:t xml:space="preserve">. Available at: </w:t>
      </w:r>
      <w:hyperlink r:id="rId17" w:history="1">
        <w:r w:rsidRPr="005050AB">
          <w:rPr>
            <w:rStyle w:val="Hyperlink"/>
            <w:rFonts w:cs="Times New Roman"/>
          </w:rPr>
          <w:t>https://idf.org/about-diabetes/diabetes-facts-figures/</w:t>
        </w:r>
      </w:hyperlink>
      <w:r w:rsidRPr="005050AB">
        <w:rPr>
          <w:rFonts w:cs="Times New Roman"/>
        </w:rPr>
        <w:t>.</w:t>
      </w:r>
      <w:r w:rsidRPr="0081383A">
        <w:rPr>
          <w:rFonts w:cs="Times New Roman"/>
        </w:rPr>
        <w:t xml:space="preserve"> </w:t>
      </w:r>
    </w:p>
    <w:p w14:paraId="01F03042" w14:textId="10B0D62B" w:rsidR="005050AB" w:rsidRPr="0081383A" w:rsidRDefault="005050AB" w:rsidP="0081383A">
      <w:pPr>
        <w:spacing w:line="360" w:lineRule="auto"/>
        <w:jc w:val="both"/>
        <w:rPr>
          <w:rFonts w:cs="Times New Roman"/>
        </w:rPr>
      </w:pPr>
      <w:r w:rsidRPr="005050AB">
        <w:rPr>
          <w:rFonts w:cs="Times New Roman"/>
        </w:rPr>
        <w:t>University of York (2024)</w:t>
      </w:r>
      <w:r w:rsidR="00D81763" w:rsidRPr="0081383A">
        <w:rPr>
          <w:rFonts w:cs="Times New Roman"/>
        </w:rPr>
        <w:t>.</w:t>
      </w:r>
      <w:r w:rsidRPr="005050AB">
        <w:rPr>
          <w:rFonts w:cs="Times New Roman"/>
        </w:rPr>
        <w:t xml:space="preserve"> </w:t>
      </w:r>
      <w:r w:rsidR="00176D80" w:rsidRPr="0081383A">
        <w:rPr>
          <w:rFonts w:cs="Times New Roman"/>
          <w:i/>
          <w:iCs/>
        </w:rPr>
        <w:t>The cost</w:t>
      </w:r>
      <w:r w:rsidRPr="005050AB">
        <w:rPr>
          <w:rFonts w:cs="Times New Roman"/>
          <w:i/>
          <w:iCs/>
        </w:rPr>
        <w:t xml:space="preserve"> of diabetes to </w:t>
      </w:r>
      <w:r w:rsidR="00176D80" w:rsidRPr="0081383A">
        <w:rPr>
          <w:rFonts w:cs="Times New Roman"/>
          <w:i/>
          <w:iCs/>
        </w:rPr>
        <w:t xml:space="preserve">the </w:t>
      </w:r>
      <w:r w:rsidRPr="005050AB">
        <w:rPr>
          <w:rFonts w:cs="Times New Roman"/>
          <w:i/>
          <w:iCs/>
        </w:rPr>
        <w:t xml:space="preserve">UK </w:t>
      </w:r>
      <w:r w:rsidR="00176D80" w:rsidRPr="0081383A">
        <w:rPr>
          <w:rFonts w:cs="Times New Roman"/>
          <w:i/>
          <w:iCs/>
        </w:rPr>
        <w:t xml:space="preserve">is </w:t>
      </w:r>
      <w:r w:rsidRPr="005050AB">
        <w:rPr>
          <w:rFonts w:cs="Times New Roman"/>
          <w:i/>
          <w:iCs/>
        </w:rPr>
        <w:t xml:space="preserve">estimated at £14 billion, </w:t>
      </w:r>
      <w:r w:rsidR="00176D80" w:rsidRPr="0081383A">
        <w:rPr>
          <w:rFonts w:cs="Times New Roman"/>
          <w:i/>
          <w:iCs/>
        </w:rPr>
        <w:t xml:space="preserve">according to </w:t>
      </w:r>
      <w:r w:rsidRPr="005050AB">
        <w:rPr>
          <w:rFonts w:cs="Times New Roman"/>
          <w:i/>
          <w:iCs/>
        </w:rPr>
        <w:t>research shows</w:t>
      </w:r>
      <w:r w:rsidRPr="005050AB">
        <w:rPr>
          <w:rFonts w:cs="Times New Roman"/>
        </w:rPr>
        <w:t xml:space="preserve">, </w:t>
      </w:r>
      <w:r w:rsidRPr="005050AB">
        <w:rPr>
          <w:rFonts w:cs="Times New Roman"/>
          <w:i/>
          <w:iCs/>
        </w:rPr>
        <w:t>University of York</w:t>
      </w:r>
      <w:r w:rsidRPr="005050AB">
        <w:rPr>
          <w:rFonts w:cs="Times New Roman"/>
        </w:rPr>
        <w:t xml:space="preserve">. Available at: </w:t>
      </w:r>
      <w:hyperlink r:id="rId18" w:history="1">
        <w:r w:rsidRPr="005050AB">
          <w:rPr>
            <w:rStyle w:val="Hyperlink"/>
            <w:rFonts w:cs="Times New Roman"/>
          </w:rPr>
          <w:t>https://www.york.ac.uk/news-and-events/news/2024/research/diabetes-cost-to-uk/</w:t>
        </w:r>
      </w:hyperlink>
      <w:r w:rsidRPr="005050AB">
        <w:rPr>
          <w:rFonts w:cs="Times New Roman"/>
        </w:rPr>
        <w:t>.</w:t>
      </w:r>
      <w:r w:rsidRPr="0081383A">
        <w:rPr>
          <w:rFonts w:cs="Times New Roman"/>
        </w:rPr>
        <w:t xml:space="preserve"> </w:t>
      </w:r>
    </w:p>
    <w:sectPr w:rsidR="005050AB" w:rsidRPr="0081383A" w:rsidSect="0081383A">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C8F85" w14:textId="77777777" w:rsidR="000818B8" w:rsidRDefault="000818B8" w:rsidP="0081383A">
      <w:pPr>
        <w:spacing w:after="0" w:line="240" w:lineRule="auto"/>
      </w:pPr>
      <w:r>
        <w:separator/>
      </w:r>
    </w:p>
  </w:endnote>
  <w:endnote w:type="continuationSeparator" w:id="0">
    <w:p w14:paraId="53553FC7" w14:textId="77777777" w:rsidR="000818B8" w:rsidRDefault="000818B8" w:rsidP="00813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361123"/>
      <w:docPartObj>
        <w:docPartGallery w:val="Page Numbers (Bottom of Page)"/>
        <w:docPartUnique/>
      </w:docPartObj>
    </w:sdtPr>
    <w:sdtEndPr/>
    <w:sdtContent>
      <w:sdt>
        <w:sdtPr>
          <w:id w:val="-1769616900"/>
          <w:docPartObj>
            <w:docPartGallery w:val="Page Numbers (Top of Page)"/>
            <w:docPartUnique/>
          </w:docPartObj>
        </w:sdtPr>
        <w:sdtEndPr/>
        <w:sdtContent>
          <w:p w14:paraId="5B9CCAC5" w14:textId="2AA08FE4" w:rsidR="0081383A" w:rsidRDefault="0081383A">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CC4757A" w14:textId="77777777" w:rsidR="0081383A" w:rsidRDefault="00813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5A012" w14:textId="77777777" w:rsidR="000818B8" w:rsidRDefault="000818B8" w:rsidP="0081383A">
      <w:pPr>
        <w:spacing w:after="0" w:line="240" w:lineRule="auto"/>
      </w:pPr>
      <w:r>
        <w:separator/>
      </w:r>
    </w:p>
  </w:footnote>
  <w:footnote w:type="continuationSeparator" w:id="0">
    <w:p w14:paraId="5DF149CE" w14:textId="77777777" w:rsidR="000818B8" w:rsidRDefault="000818B8" w:rsidP="008138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58B"/>
    <w:rsid w:val="000040CD"/>
    <w:rsid w:val="00075A45"/>
    <w:rsid w:val="000818B8"/>
    <w:rsid w:val="0010258B"/>
    <w:rsid w:val="0011217E"/>
    <w:rsid w:val="00134D01"/>
    <w:rsid w:val="00165432"/>
    <w:rsid w:val="00176D80"/>
    <w:rsid w:val="001A6EFF"/>
    <w:rsid w:val="001B0D2E"/>
    <w:rsid w:val="001D51C8"/>
    <w:rsid w:val="001E34ED"/>
    <w:rsid w:val="002146D9"/>
    <w:rsid w:val="002313CE"/>
    <w:rsid w:val="0023679A"/>
    <w:rsid w:val="00265492"/>
    <w:rsid w:val="00266AF5"/>
    <w:rsid w:val="002C1E10"/>
    <w:rsid w:val="002D216C"/>
    <w:rsid w:val="0031165D"/>
    <w:rsid w:val="003264CD"/>
    <w:rsid w:val="00332565"/>
    <w:rsid w:val="004015EB"/>
    <w:rsid w:val="00402C2F"/>
    <w:rsid w:val="004048B4"/>
    <w:rsid w:val="00420DF6"/>
    <w:rsid w:val="004968B3"/>
    <w:rsid w:val="004B1504"/>
    <w:rsid w:val="004D038D"/>
    <w:rsid w:val="005050AB"/>
    <w:rsid w:val="00526BDA"/>
    <w:rsid w:val="0055574C"/>
    <w:rsid w:val="0059375F"/>
    <w:rsid w:val="00595912"/>
    <w:rsid w:val="005A7502"/>
    <w:rsid w:val="00617765"/>
    <w:rsid w:val="006B1B9C"/>
    <w:rsid w:val="006C5270"/>
    <w:rsid w:val="006E1EB5"/>
    <w:rsid w:val="007045BE"/>
    <w:rsid w:val="007121D0"/>
    <w:rsid w:val="00737F9A"/>
    <w:rsid w:val="007470EF"/>
    <w:rsid w:val="00763B3F"/>
    <w:rsid w:val="007B7D71"/>
    <w:rsid w:val="0081383A"/>
    <w:rsid w:val="00874D27"/>
    <w:rsid w:val="00896671"/>
    <w:rsid w:val="008A599E"/>
    <w:rsid w:val="008D79FC"/>
    <w:rsid w:val="008F1DAC"/>
    <w:rsid w:val="00925820"/>
    <w:rsid w:val="0092795E"/>
    <w:rsid w:val="00980608"/>
    <w:rsid w:val="009D18B8"/>
    <w:rsid w:val="00A91DD7"/>
    <w:rsid w:val="00AD5B26"/>
    <w:rsid w:val="00B054FC"/>
    <w:rsid w:val="00B64DEF"/>
    <w:rsid w:val="00BD20AB"/>
    <w:rsid w:val="00C66A9C"/>
    <w:rsid w:val="00C71A05"/>
    <w:rsid w:val="00C9113D"/>
    <w:rsid w:val="00CB5209"/>
    <w:rsid w:val="00CC513B"/>
    <w:rsid w:val="00CF5EB1"/>
    <w:rsid w:val="00D11DDC"/>
    <w:rsid w:val="00D45199"/>
    <w:rsid w:val="00D81763"/>
    <w:rsid w:val="00DD05A7"/>
    <w:rsid w:val="00E22F05"/>
    <w:rsid w:val="00E62343"/>
    <w:rsid w:val="00E83119"/>
    <w:rsid w:val="00EA6792"/>
    <w:rsid w:val="00EC7AA4"/>
    <w:rsid w:val="00ED36EE"/>
    <w:rsid w:val="00EF072B"/>
    <w:rsid w:val="00F2156F"/>
    <w:rsid w:val="00F4289B"/>
    <w:rsid w:val="00F75434"/>
    <w:rsid w:val="00FB0A3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53E6B"/>
  <w15:chartTrackingRefBased/>
  <w15:docId w15:val="{99EA1BB2-D04E-4A5B-A628-D429BC1CE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F05"/>
    <w:rPr>
      <w:rFonts w:ascii="Times New Roman" w:hAnsi="Times New Roman"/>
    </w:rPr>
  </w:style>
  <w:style w:type="paragraph" w:styleId="Heading1">
    <w:name w:val="heading 1"/>
    <w:basedOn w:val="Normal"/>
    <w:next w:val="Normal"/>
    <w:link w:val="Heading1Char"/>
    <w:autoRedefine/>
    <w:uiPriority w:val="9"/>
    <w:qFormat/>
    <w:rsid w:val="00E22F05"/>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semiHidden/>
    <w:unhideWhenUsed/>
    <w:qFormat/>
    <w:rsid w:val="00E22F05"/>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10258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258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0258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0258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0258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0258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0258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F05"/>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E22F05"/>
    <w:rPr>
      <w:rFonts w:ascii="Times New Roman" w:eastAsiaTheme="majorEastAsia" w:hAnsi="Times New Roman" w:cstheme="majorBidi"/>
      <w:b/>
      <w:sz w:val="26"/>
      <w:szCs w:val="32"/>
    </w:rPr>
  </w:style>
  <w:style w:type="paragraph" w:styleId="Title">
    <w:name w:val="Title"/>
    <w:basedOn w:val="Normal"/>
    <w:next w:val="Normal"/>
    <w:link w:val="TitleChar"/>
    <w:autoRedefine/>
    <w:uiPriority w:val="10"/>
    <w:qFormat/>
    <w:rsid w:val="00EC7AA4"/>
    <w:pPr>
      <w:spacing w:after="80" w:line="240" w:lineRule="auto"/>
      <w:contextualSpacing/>
      <w:jc w:val="center"/>
    </w:pPr>
    <w:rPr>
      <w:rFonts w:eastAsiaTheme="majorEastAsia" w:cs="Times New Roman"/>
      <w:b/>
      <w:bCs/>
      <w:spacing w:val="-10"/>
      <w:kern w:val="28"/>
      <w:sz w:val="40"/>
      <w:szCs w:val="40"/>
    </w:rPr>
  </w:style>
  <w:style w:type="character" w:customStyle="1" w:styleId="TitleChar">
    <w:name w:val="Title Char"/>
    <w:basedOn w:val="DefaultParagraphFont"/>
    <w:link w:val="Title"/>
    <w:uiPriority w:val="10"/>
    <w:rsid w:val="00EC7AA4"/>
    <w:rPr>
      <w:rFonts w:ascii="Times New Roman" w:eastAsiaTheme="majorEastAsia" w:hAnsi="Times New Roman" w:cs="Times New Roman"/>
      <w:b/>
      <w:bCs/>
      <w:spacing w:val="-10"/>
      <w:kern w:val="28"/>
      <w:sz w:val="40"/>
      <w:szCs w:val="40"/>
    </w:rPr>
  </w:style>
  <w:style w:type="paragraph" w:styleId="Caption">
    <w:name w:val="caption"/>
    <w:basedOn w:val="Normal"/>
    <w:next w:val="Normal"/>
    <w:autoRedefine/>
    <w:uiPriority w:val="35"/>
    <w:unhideWhenUsed/>
    <w:qFormat/>
    <w:rsid w:val="000040CD"/>
    <w:pPr>
      <w:spacing w:after="200" w:line="240" w:lineRule="auto"/>
      <w:jc w:val="center"/>
    </w:pPr>
    <w:rPr>
      <w:b/>
      <w:i/>
      <w:iCs/>
      <w:color w:val="000000" w:themeColor="text1"/>
    </w:rPr>
  </w:style>
  <w:style w:type="character" w:customStyle="1" w:styleId="Heading3Char">
    <w:name w:val="Heading 3 Char"/>
    <w:basedOn w:val="DefaultParagraphFont"/>
    <w:link w:val="Heading3"/>
    <w:uiPriority w:val="9"/>
    <w:semiHidden/>
    <w:rsid w:val="001025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25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25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2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58B"/>
    <w:rPr>
      <w:rFonts w:eastAsiaTheme="majorEastAsia" w:cstheme="majorBidi"/>
      <w:color w:val="272727" w:themeColor="text1" w:themeTint="D8"/>
    </w:rPr>
  </w:style>
  <w:style w:type="paragraph" w:styleId="Subtitle">
    <w:name w:val="Subtitle"/>
    <w:basedOn w:val="Normal"/>
    <w:next w:val="Normal"/>
    <w:link w:val="SubtitleChar"/>
    <w:uiPriority w:val="11"/>
    <w:qFormat/>
    <w:rsid w:val="0010258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58B"/>
    <w:pPr>
      <w:spacing w:before="160"/>
      <w:jc w:val="center"/>
    </w:pPr>
    <w:rPr>
      <w:i/>
      <w:iCs/>
      <w:color w:val="404040" w:themeColor="text1" w:themeTint="BF"/>
    </w:rPr>
  </w:style>
  <w:style w:type="character" w:customStyle="1" w:styleId="QuoteChar">
    <w:name w:val="Quote Char"/>
    <w:basedOn w:val="DefaultParagraphFont"/>
    <w:link w:val="Quote"/>
    <w:uiPriority w:val="29"/>
    <w:rsid w:val="0010258B"/>
    <w:rPr>
      <w:rFonts w:ascii="Times New Roman" w:hAnsi="Times New Roman"/>
      <w:i/>
      <w:iCs/>
      <w:color w:val="404040" w:themeColor="text1" w:themeTint="BF"/>
    </w:rPr>
  </w:style>
  <w:style w:type="paragraph" w:styleId="ListParagraph">
    <w:name w:val="List Paragraph"/>
    <w:basedOn w:val="Normal"/>
    <w:uiPriority w:val="34"/>
    <w:qFormat/>
    <w:rsid w:val="0010258B"/>
    <w:pPr>
      <w:ind w:left="720"/>
      <w:contextualSpacing/>
    </w:pPr>
  </w:style>
  <w:style w:type="character" w:styleId="IntenseEmphasis">
    <w:name w:val="Intense Emphasis"/>
    <w:basedOn w:val="DefaultParagraphFont"/>
    <w:uiPriority w:val="21"/>
    <w:qFormat/>
    <w:rsid w:val="0010258B"/>
    <w:rPr>
      <w:i/>
      <w:iCs/>
      <w:color w:val="2F5496" w:themeColor="accent1" w:themeShade="BF"/>
    </w:rPr>
  </w:style>
  <w:style w:type="paragraph" w:styleId="IntenseQuote">
    <w:name w:val="Intense Quote"/>
    <w:basedOn w:val="Normal"/>
    <w:next w:val="Normal"/>
    <w:link w:val="IntenseQuoteChar"/>
    <w:uiPriority w:val="30"/>
    <w:qFormat/>
    <w:rsid w:val="001025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258B"/>
    <w:rPr>
      <w:rFonts w:ascii="Times New Roman" w:hAnsi="Times New Roman"/>
      <w:i/>
      <w:iCs/>
      <w:color w:val="2F5496" w:themeColor="accent1" w:themeShade="BF"/>
    </w:rPr>
  </w:style>
  <w:style w:type="character" w:styleId="IntenseReference">
    <w:name w:val="Intense Reference"/>
    <w:basedOn w:val="DefaultParagraphFont"/>
    <w:uiPriority w:val="32"/>
    <w:qFormat/>
    <w:rsid w:val="0010258B"/>
    <w:rPr>
      <w:b/>
      <w:bCs/>
      <w:smallCaps/>
      <w:color w:val="2F5496" w:themeColor="accent1" w:themeShade="BF"/>
      <w:spacing w:val="5"/>
    </w:rPr>
  </w:style>
  <w:style w:type="character" w:styleId="Hyperlink">
    <w:name w:val="Hyperlink"/>
    <w:basedOn w:val="DefaultParagraphFont"/>
    <w:uiPriority w:val="99"/>
    <w:unhideWhenUsed/>
    <w:rsid w:val="006C5270"/>
    <w:rPr>
      <w:color w:val="0563C1" w:themeColor="hyperlink"/>
      <w:u w:val="single"/>
    </w:rPr>
  </w:style>
  <w:style w:type="character" w:styleId="UnresolvedMention">
    <w:name w:val="Unresolved Mention"/>
    <w:basedOn w:val="DefaultParagraphFont"/>
    <w:uiPriority w:val="99"/>
    <w:semiHidden/>
    <w:unhideWhenUsed/>
    <w:rsid w:val="006C5270"/>
    <w:rPr>
      <w:color w:val="605E5C"/>
      <w:shd w:val="clear" w:color="auto" w:fill="E1DFDD"/>
    </w:rPr>
  </w:style>
  <w:style w:type="character" w:styleId="FollowedHyperlink">
    <w:name w:val="FollowedHyperlink"/>
    <w:basedOn w:val="DefaultParagraphFont"/>
    <w:uiPriority w:val="99"/>
    <w:semiHidden/>
    <w:unhideWhenUsed/>
    <w:rsid w:val="00266AF5"/>
    <w:rPr>
      <w:color w:val="954F72" w:themeColor="followedHyperlink"/>
      <w:u w:val="single"/>
    </w:rPr>
  </w:style>
  <w:style w:type="paragraph" w:styleId="Header">
    <w:name w:val="header"/>
    <w:basedOn w:val="Normal"/>
    <w:link w:val="HeaderChar"/>
    <w:uiPriority w:val="99"/>
    <w:unhideWhenUsed/>
    <w:rsid w:val="008138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83A"/>
    <w:rPr>
      <w:rFonts w:ascii="Times New Roman" w:hAnsi="Times New Roman"/>
    </w:rPr>
  </w:style>
  <w:style w:type="paragraph" w:styleId="Footer">
    <w:name w:val="footer"/>
    <w:basedOn w:val="Normal"/>
    <w:link w:val="FooterChar"/>
    <w:uiPriority w:val="99"/>
    <w:unhideWhenUsed/>
    <w:rsid w:val="008138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83A"/>
    <w:rPr>
      <w:rFonts w:ascii="Times New Roman" w:hAnsi="Times New Roman"/>
    </w:rPr>
  </w:style>
  <w:style w:type="paragraph" w:styleId="TOCHeading">
    <w:name w:val="TOC Heading"/>
    <w:basedOn w:val="Heading1"/>
    <w:next w:val="Normal"/>
    <w:uiPriority w:val="39"/>
    <w:unhideWhenUsed/>
    <w:qFormat/>
    <w:rsid w:val="0081383A"/>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81383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2022/03/nhs-prevention-programme-cuts-chances-of-type-2-diabetes-for-thousands/" TargetMode="External"/><Relationship Id="rId18" Type="http://schemas.openxmlformats.org/officeDocument/2006/relationships/hyperlink" Target="https://www.york.ac.uk/news-and-events/news/2024/research/diabetes-cost-to-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diabetes.org.uk/about-us/about-the-charity/our-strategy/statistics" TargetMode="External"/><Relationship Id="rId17" Type="http://schemas.openxmlformats.org/officeDocument/2006/relationships/hyperlink" Target="https://idf.org/about-diabetes/diabetes-facts-figures/" TargetMode="External"/><Relationship Id="rId2" Type="http://schemas.openxmlformats.org/officeDocument/2006/relationships/styles" Target="styles.xml"/><Relationship Id="rId16" Type="http://schemas.openxmlformats.org/officeDocument/2006/relationships/hyperlink" Target="https://www.gov.uk/government/statistics/diabetes-profile-update-march-2025/diabetes-profile-statistical-commentary-march-20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iabetes.org.uk/about-us/news-and-views/cost-complications-highlights-urgent-need-transform-diabetes" TargetMode="External"/><Relationship Id="rId5" Type="http://schemas.openxmlformats.org/officeDocument/2006/relationships/footnotes" Target="footnotes.xml"/><Relationship Id="rId15" Type="http://schemas.openxmlformats.org/officeDocument/2006/relationships/hyperlink" Target="https://www.england.nhs.uk/ourwork/prevention/obesity/" TargetMode="External"/><Relationship Id="rId10" Type="http://schemas.openxmlformats.org/officeDocument/2006/relationships/hyperlink" Target="https://diabetesatlas.org/data-by-location/country/united-kingd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gland.nhs.uk/2024/06/nhs-identifies-over-half-a-million-more-people-at-risk-of-type-2-diabetes-in-a-ye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06CD5-D592-4217-B545-FB2B96540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8</Pages>
  <Words>2426</Words>
  <Characters>11234</Characters>
  <Application>Microsoft Office Word</Application>
  <DocSecurity>0</DocSecurity>
  <Lines>1404</Lines>
  <Paragraphs>379</Paragraphs>
  <ScaleCrop>false</ScaleCrop>
  <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Luz Perpetua Diaz Alarcon (2439120)</cp:lastModifiedBy>
  <cp:revision>4</cp:revision>
  <dcterms:created xsi:type="dcterms:W3CDTF">2025-12-02T14:56:00Z</dcterms:created>
  <dcterms:modified xsi:type="dcterms:W3CDTF">2025-12-13T14:02:00Z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02329bef-719d-4936-ae29-4f439ada42ab</vt:lpwstr>
  </property>
</Properties>
</file>