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61B2" w:rsidRPr="00720C2D" w:rsidRDefault="00720C2D">
      <w:pPr>
        <w:rPr>
          <w:b/>
          <w:sz w:val="28"/>
          <w:u w:val="single"/>
        </w:rPr>
      </w:pPr>
      <w:r w:rsidRPr="00720C2D">
        <w:rPr>
          <w:b/>
          <w:sz w:val="28"/>
          <w:u w:val="single"/>
        </w:rPr>
        <w:t>Portraits of King Louis XIV, XV and XVI</w:t>
      </w:r>
    </w:p>
    <w:p w:rsidR="00720C2D" w:rsidRPr="00720C2D" w:rsidRDefault="00720C2D" w:rsidP="00720C2D">
      <w:pPr>
        <w:rPr>
          <w:b/>
        </w:rPr>
      </w:pPr>
      <w:r w:rsidRPr="00720C2D">
        <w:rPr>
          <w:b/>
          <w:sz w:val="28"/>
        </w:rPr>
        <w:t>Louis XIV</w:t>
      </w:r>
      <w:r w:rsidRPr="00720C2D">
        <w:rPr>
          <w:b/>
          <w:sz w:val="28"/>
        </w:rPr>
        <w:t xml:space="preserve"> </w:t>
      </w:r>
      <w:r w:rsidRPr="00720C2D">
        <w:rPr>
          <w:b/>
        </w:rPr>
        <w:t>(1638–1715; reigned 1643–1715)</w:t>
      </w:r>
    </w:p>
    <w:p w:rsidR="00720C2D" w:rsidRPr="00720C2D" w:rsidRDefault="00720C2D" w:rsidP="00720C2D">
      <w:r>
        <w:rPr>
          <w:noProof/>
          <w:lang w:eastAsia="en-GB"/>
        </w:rPr>
        <w:drawing>
          <wp:inline distT="0" distB="0" distL="0" distR="0">
            <wp:extent cx="5520906" cy="7853192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33px-Louis_XIV_of_France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629" cy="7885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C2D" w:rsidRPr="00720C2D" w:rsidRDefault="006648CA" w:rsidP="00720C2D">
      <w:proofErr w:type="spellStart"/>
      <w:r>
        <w:t>Hyacinthe</w:t>
      </w:r>
      <w:proofErr w:type="spellEnd"/>
      <w:r>
        <w:t xml:space="preserve"> Rigaud</w:t>
      </w:r>
      <w:bookmarkStart w:id="0" w:name="_GoBack"/>
      <w:bookmarkEnd w:id="0"/>
      <w:r w:rsidR="00720C2D">
        <w:t xml:space="preserve">, </w:t>
      </w:r>
      <w:r w:rsidR="00720C2D" w:rsidRPr="00720C2D">
        <w:rPr>
          <w:i/>
        </w:rPr>
        <w:t>Portrait of Louis XIV</w:t>
      </w:r>
      <w:r w:rsidR="00720C2D">
        <w:rPr>
          <w:i/>
        </w:rPr>
        <w:t xml:space="preserve"> </w:t>
      </w:r>
      <w:r w:rsidR="00720C2D">
        <w:t>(1701). Oil on canvas. Louvre, Paris.</w:t>
      </w:r>
    </w:p>
    <w:p w:rsidR="00720C2D" w:rsidRDefault="00720C2D" w:rsidP="00720C2D">
      <w:pPr>
        <w:rPr>
          <w:b/>
        </w:rPr>
      </w:pPr>
      <w:r w:rsidRPr="00720C2D">
        <w:rPr>
          <w:b/>
          <w:sz w:val="28"/>
        </w:rPr>
        <w:lastRenderedPageBreak/>
        <w:t xml:space="preserve">Louis XV </w:t>
      </w:r>
      <w:r>
        <w:rPr>
          <w:b/>
        </w:rPr>
        <w:t>(1710–1774; reigned 1715–1774)</w:t>
      </w:r>
    </w:p>
    <w:p w:rsidR="00720C2D" w:rsidRDefault="00720C2D" w:rsidP="00720C2D">
      <w:pPr>
        <w:rPr>
          <w:b/>
        </w:rPr>
      </w:pPr>
      <w:r>
        <w:rPr>
          <w:b/>
          <w:noProof/>
          <w:lang w:eastAsia="en-GB"/>
        </w:rPr>
        <w:drawing>
          <wp:inline distT="0" distB="0" distL="0" distR="0">
            <wp:extent cx="5564038" cy="8053943"/>
            <wp:effectExtent l="0" t="0" r="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800px-LouisXV-Rigaud1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957" cy="8066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C2D" w:rsidRDefault="006648CA" w:rsidP="00720C2D">
      <w:proofErr w:type="spellStart"/>
      <w:r>
        <w:t>Hyacinthe</w:t>
      </w:r>
      <w:proofErr w:type="spellEnd"/>
      <w:r>
        <w:t xml:space="preserve"> </w:t>
      </w:r>
      <w:proofErr w:type="spellStart"/>
      <w:r>
        <w:t>Rigaud</w:t>
      </w:r>
      <w:proofErr w:type="spellEnd"/>
      <w:r w:rsidR="00720C2D">
        <w:t xml:space="preserve">, </w:t>
      </w:r>
      <w:r w:rsidR="00720C2D" w:rsidRPr="00720C2D">
        <w:rPr>
          <w:i/>
        </w:rPr>
        <w:t>Portrait of Louis XV</w:t>
      </w:r>
      <w:r w:rsidR="00720C2D">
        <w:rPr>
          <w:i/>
        </w:rPr>
        <w:t xml:space="preserve"> </w:t>
      </w:r>
      <w:r w:rsidR="00720C2D">
        <w:t>(17</w:t>
      </w:r>
      <w:r w:rsidR="00720C2D">
        <w:t>30</w:t>
      </w:r>
      <w:r w:rsidR="00720C2D">
        <w:t>).</w:t>
      </w:r>
      <w:r w:rsidR="00720C2D" w:rsidRPr="00720C2D">
        <w:t xml:space="preserve"> </w:t>
      </w:r>
      <w:r w:rsidR="00720C2D">
        <w:t>Oil on canvas.</w:t>
      </w:r>
      <w:r w:rsidR="00720C2D">
        <w:t xml:space="preserve"> Palace of Versailles.</w:t>
      </w:r>
    </w:p>
    <w:p w:rsidR="00720C2D" w:rsidRDefault="00720C2D">
      <w:pPr>
        <w:rPr>
          <w:b/>
        </w:rPr>
      </w:pPr>
      <w:r w:rsidRPr="00720C2D">
        <w:rPr>
          <w:b/>
          <w:sz w:val="28"/>
        </w:rPr>
        <w:lastRenderedPageBreak/>
        <w:t xml:space="preserve">Louis XVI </w:t>
      </w:r>
      <w:r>
        <w:rPr>
          <w:b/>
        </w:rPr>
        <w:t>(1754-1793; reigned 1774–1791)</w:t>
      </w:r>
    </w:p>
    <w:p w:rsidR="00720C2D" w:rsidRDefault="00720C2D">
      <w:r>
        <w:rPr>
          <w:noProof/>
          <w:lang w:eastAsia="en-GB"/>
        </w:rPr>
        <w:drawing>
          <wp:inline distT="0" distB="0" distL="0" distR="0">
            <wp:extent cx="5731510" cy="808418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800px-Antoine-François_Callet_-_Louis_XVI,_roi_de_France_et_de_Navarre_(1754-1793),_revêtu_du_grand_costume_royal_en_1779_-_Google_Art_Project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8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C2D" w:rsidRPr="00720C2D" w:rsidRDefault="00720C2D">
      <w:r w:rsidRPr="00720C2D">
        <w:t xml:space="preserve">Antoine-François </w:t>
      </w:r>
      <w:proofErr w:type="spellStart"/>
      <w:r w:rsidRPr="00720C2D">
        <w:t>Calle</w:t>
      </w:r>
      <w:r>
        <w:t>t</w:t>
      </w:r>
      <w:proofErr w:type="spellEnd"/>
      <w:r>
        <w:t xml:space="preserve">, </w:t>
      </w:r>
      <w:r>
        <w:rPr>
          <w:i/>
        </w:rPr>
        <w:t xml:space="preserve">Portrait of Louis XVI </w:t>
      </w:r>
      <w:r>
        <w:t>(1779). Oil on canvas. Palace of Versailles.</w:t>
      </w:r>
    </w:p>
    <w:sectPr w:rsidR="00720C2D" w:rsidRPr="00720C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0C2D"/>
    <w:rsid w:val="00082B80"/>
    <w:rsid w:val="0050347F"/>
    <w:rsid w:val="006648CA"/>
    <w:rsid w:val="00720C2D"/>
    <w:rsid w:val="007961B2"/>
    <w:rsid w:val="00AC4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BE48D"/>
  <w15:chartTrackingRefBased/>
  <w15:docId w15:val="{92927CCB-AC86-4A29-B079-4292344F47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042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e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62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Scott</dc:creator>
  <cp:keywords/>
  <dc:description/>
  <cp:lastModifiedBy>Alexander Scott</cp:lastModifiedBy>
  <cp:revision>3</cp:revision>
  <dcterms:created xsi:type="dcterms:W3CDTF">2018-09-10T15:19:00Z</dcterms:created>
  <dcterms:modified xsi:type="dcterms:W3CDTF">2018-09-10T15:33:00Z</dcterms:modified>
</cp:coreProperties>
</file>