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B09" w:rsidRDefault="00611B09" w:rsidP="00F563D1"/>
    <w:p w:rsidR="00FC292F" w:rsidRDefault="00FC292F" w:rsidP="00F563D1"/>
    <w:p w:rsidR="00FC292F" w:rsidRPr="00F563D1" w:rsidRDefault="00FC292F" w:rsidP="00F563D1"/>
    <w:p w:rsidR="00FC292F" w:rsidRPr="00F563D1" w:rsidRDefault="00FC292F" w:rsidP="00F563D1"/>
    <w:p w:rsidR="00FC292F" w:rsidRPr="00F563D1" w:rsidRDefault="00FC292F" w:rsidP="00F563D1"/>
    <w:p w:rsidR="00DA5DCB" w:rsidRPr="000873E6" w:rsidRDefault="00B202C3" w:rsidP="002D3009">
      <w:pPr>
        <w:jc w:val="center"/>
        <w:rPr>
          <w:sz w:val="36"/>
        </w:rPr>
      </w:pPr>
      <w:r w:rsidRPr="000873E6">
        <w:rPr>
          <w:sz w:val="36"/>
        </w:rPr>
        <w:t xml:space="preserve">Sensing Relationships: </w:t>
      </w:r>
      <w:r w:rsidR="00EB76E8" w:rsidRPr="000873E6">
        <w:rPr>
          <w:sz w:val="36"/>
        </w:rPr>
        <w:t>Attending to</w:t>
      </w:r>
      <w:r w:rsidRPr="000873E6">
        <w:rPr>
          <w:sz w:val="36"/>
        </w:rPr>
        <w:t xml:space="preserve"> Human and More-than-Human Bodies through a </w:t>
      </w:r>
      <w:r w:rsidRPr="000873E6">
        <w:rPr>
          <w:rFonts w:ascii="MS Gothic" w:eastAsia="MS Gothic" w:hAnsi="MS Gothic" w:cs="MS Gothic" w:hint="eastAsia"/>
          <w:sz w:val="36"/>
        </w:rPr>
        <w:t>‘</w:t>
      </w:r>
      <w:r w:rsidRPr="000873E6">
        <w:rPr>
          <w:sz w:val="36"/>
        </w:rPr>
        <w:t>Non-stylised</w:t>
      </w:r>
      <w:r w:rsidRPr="000873E6">
        <w:rPr>
          <w:rFonts w:ascii="MS Gothic" w:eastAsia="MS Gothic" w:hAnsi="MS Gothic" w:cs="MS Gothic" w:hint="eastAsia"/>
          <w:sz w:val="36"/>
        </w:rPr>
        <w:t>’</w:t>
      </w:r>
      <w:r w:rsidRPr="000873E6">
        <w:rPr>
          <w:sz w:val="36"/>
        </w:rPr>
        <w:t xml:space="preserve"> Movement Practice.</w:t>
      </w:r>
    </w:p>
    <w:p w:rsidR="00B202C3" w:rsidRPr="000873E6" w:rsidRDefault="00B202C3" w:rsidP="002D3009">
      <w:pPr>
        <w:jc w:val="center"/>
        <w:rPr>
          <w:sz w:val="36"/>
        </w:rPr>
      </w:pPr>
    </w:p>
    <w:p w:rsidR="00EC515B" w:rsidRPr="00170692" w:rsidRDefault="00FC292F" w:rsidP="002D3009">
      <w:pPr>
        <w:jc w:val="center"/>
        <w:rPr>
          <w:sz w:val="28"/>
          <w:szCs w:val="28"/>
        </w:rPr>
      </w:pPr>
      <w:r w:rsidRPr="00170692">
        <w:rPr>
          <w:sz w:val="28"/>
          <w:szCs w:val="28"/>
        </w:rPr>
        <w:t>By Sian Davies</w:t>
      </w:r>
    </w:p>
    <w:p w:rsidR="00FC292F" w:rsidRPr="00170692" w:rsidRDefault="00EC515B" w:rsidP="002D3009">
      <w:pPr>
        <w:jc w:val="center"/>
        <w:rPr>
          <w:sz w:val="28"/>
          <w:szCs w:val="28"/>
        </w:rPr>
      </w:pPr>
      <w:r w:rsidRPr="00170692">
        <w:rPr>
          <w:sz w:val="28"/>
          <w:szCs w:val="28"/>
        </w:rPr>
        <w:t>University of Saint David</w:t>
      </w:r>
      <w:r w:rsidR="00FC292F" w:rsidRPr="00170692">
        <w:rPr>
          <w:sz w:val="28"/>
          <w:szCs w:val="28"/>
        </w:rPr>
        <w:t xml:space="preserve"> Wales</w:t>
      </w:r>
    </w:p>
    <w:p w:rsidR="00FC292F" w:rsidRPr="00170692" w:rsidRDefault="00FC292F" w:rsidP="002D3009">
      <w:pPr>
        <w:jc w:val="center"/>
        <w:rPr>
          <w:sz w:val="28"/>
          <w:szCs w:val="28"/>
        </w:rPr>
      </w:pPr>
      <w:proofErr w:type="spellStart"/>
      <w:r w:rsidRPr="00170692">
        <w:rPr>
          <w:sz w:val="28"/>
          <w:szCs w:val="28"/>
        </w:rPr>
        <w:t>Lampeter</w:t>
      </w:r>
      <w:proofErr w:type="spellEnd"/>
    </w:p>
    <w:p w:rsidR="00FC292F" w:rsidRPr="00170692" w:rsidRDefault="00FC292F" w:rsidP="002D3009">
      <w:pPr>
        <w:jc w:val="center"/>
        <w:rPr>
          <w:sz w:val="28"/>
          <w:szCs w:val="28"/>
        </w:rPr>
      </w:pPr>
      <w:r w:rsidRPr="00170692">
        <w:rPr>
          <w:sz w:val="28"/>
          <w:szCs w:val="28"/>
        </w:rPr>
        <w:t>2020</w:t>
      </w:r>
    </w:p>
    <w:p w:rsidR="00FC292F" w:rsidRPr="000873E6" w:rsidRDefault="00FC292F" w:rsidP="00F563D1">
      <w:pPr>
        <w:rPr>
          <w:sz w:val="36"/>
        </w:rPr>
      </w:pPr>
    </w:p>
    <w:p w:rsidR="00FC292F" w:rsidRPr="000873E6" w:rsidRDefault="00FC292F" w:rsidP="00F563D1">
      <w:pPr>
        <w:rPr>
          <w:sz w:val="36"/>
        </w:rPr>
      </w:pPr>
    </w:p>
    <w:p w:rsidR="00FC292F" w:rsidRPr="000873E6" w:rsidRDefault="00FC292F" w:rsidP="00F563D1">
      <w:pPr>
        <w:rPr>
          <w:sz w:val="36"/>
        </w:rPr>
      </w:pPr>
    </w:p>
    <w:p w:rsidR="00FC292F" w:rsidRPr="00F563D1" w:rsidRDefault="00FC292F" w:rsidP="00F563D1"/>
    <w:p w:rsidR="00FC292F" w:rsidRPr="00F563D1" w:rsidRDefault="00FC292F" w:rsidP="00F563D1"/>
    <w:p w:rsidR="00FC292F" w:rsidRPr="00F563D1" w:rsidRDefault="00FC292F" w:rsidP="00F563D1"/>
    <w:p w:rsidR="00FC292F" w:rsidRPr="00F563D1" w:rsidRDefault="00FC292F" w:rsidP="00F563D1"/>
    <w:p w:rsidR="00611B09" w:rsidRPr="00F563D1" w:rsidRDefault="00611B09" w:rsidP="002330E8">
      <w:pPr>
        <w:pStyle w:val="Heading1"/>
      </w:pPr>
      <w:bookmarkStart w:id="0" w:name="_Toc47551869"/>
      <w:r w:rsidRPr="00F563D1">
        <w:lastRenderedPageBreak/>
        <w:t>Declaration</w:t>
      </w:r>
      <w:bookmarkEnd w:id="0"/>
    </w:p>
    <w:p w:rsidR="00611B09" w:rsidRPr="002330E8" w:rsidRDefault="00611B09" w:rsidP="00095235">
      <w:pPr>
        <w:jc w:val="center"/>
        <w:rPr>
          <w:sz w:val="28"/>
          <w:szCs w:val="28"/>
        </w:rPr>
      </w:pPr>
      <w:r w:rsidRPr="002330E8">
        <w:rPr>
          <w:sz w:val="28"/>
          <w:szCs w:val="28"/>
        </w:rPr>
        <w:t>This work has not previously been accepted in substance for any degree and is not being concurrently submitted for candidature for any degree</w:t>
      </w:r>
    </w:p>
    <w:p w:rsidR="00611B09" w:rsidRPr="002330E8" w:rsidRDefault="00611B09" w:rsidP="00095235">
      <w:pPr>
        <w:jc w:val="center"/>
        <w:rPr>
          <w:sz w:val="28"/>
          <w:szCs w:val="28"/>
        </w:rPr>
      </w:pPr>
    </w:p>
    <w:p w:rsidR="00611B09" w:rsidRPr="002330E8" w:rsidRDefault="00611B09" w:rsidP="00095235">
      <w:pPr>
        <w:jc w:val="center"/>
        <w:rPr>
          <w:sz w:val="28"/>
          <w:szCs w:val="28"/>
        </w:rPr>
      </w:pPr>
      <w:r w:rsidRPr="002330E8">
        <w:rPr>
          <w:sz w:val="28"/>
          <w:szCs w:val="28"/>
        </w:rPr>
        <w:t>Singed</w:t>
      </w:r>
      <w:r w:rsidRPr="002330E8">
        <w:rPr>
          <w:rFonts w:ascii="MS Gothic" w:eastAsia="MS Gothic" w:hAnsi="MS Gothic" w:cs="MS Gothic" w:hint="eastAsia"/>
          <w:sz w:val="28"/>
          <w:szCs w:val="28"/>
        </w:rPr>
        <w:t>…</w:t>
      </w:r>
      <w:r w:rsidRPr="002330E8">
        <w:rPr>
          <w:sz w:val="28"/>
          <w:szCs w:val="28"/>
        </w:rPr>
        <w:t>Sian Elizabeth Davies</w:t>
      </w:r>
      <w:r w:rsidRPr="002330E8">
        <w:rPr>
          <w:rFonts w:ascii="MS Gothic" w:eastAsia="MS Gothic" w:hAnsi="MS Gothic" w:cs="MS Gothic" w:hint="eastAsia"/>
          <w:sz w:val="28"/>
          <w:szCs w:val="28"/>
        </w:rPr>
        <w:t>…</w:t>
      </w:r>
      <w:r w:rsidRPr="002330E8">
        <w:rPr>
          <w:sz w:val="28"/>
          <w:szCs w:val="28"/>
        </w:rPr>
        <w:t xml:space="preserve"> (candidate)</w:t>
      </w:r>
    </w:p>
    <w:p w:rsidR="00611B09" w:rsidRPr="002330E8" w:rsidRDefault="00611B09" w:rsidP="00095235">
      <w:pPr>
        <w:jc w:val="center"/>
        <w:rPr>
          <w:sz w:val="28"/>
          <w:szCs w:val="28"/>
        </w:rPr>
      </w:pPr>
      <w:r w:rsidRPr="002330E8">
        <w:rPr>
          <w:sz w:val="28"/>
          <w:szCs w:val="28"/>
        </w:rPr>
        <w:t>Date</w:t>
      </w:r>
      <w:r w:rsidRPr="002330E8">
        <w:rPr>
          <w:rFonts w:ascii="MS Gothic" w:eastAsia="MS Gothic" w:hAnsi="MS Gothic" w:cs="MS Gothic" w:hint="eastAsia"/>
          <w:sz w:val="28"/>
          <w:szCs w:val="28"/>
        </w:rPr>
        <w:t>…………</w:t>
      </w:r>
      <w:r w:rsidRPr="002330E8">
        <w:rPr>
          <w:sz w:val="28"/>
          <w:szCs w:val="28"/>
        </w:rPr>
        <w:t>12/3/20</w:t>
      </w:r>
      <w:r w:rsidRPr="002330E8">
        <w:rPr>
          <w:rFonts w:ascii="MS Gothic" w:eastAsia="MS Gothic" w:hAnsi="MS Gothic" w:cs="MS Gothic" w:hint="eastAsia"/>
          <w:sz w:val="28"/>
          <w:szCs w:val="28"/>
        </w:rPr>
        <w:t>……………</w:t>
      </w:r>
    </w:p>
    <w:p w:rsidR="00611B09" w:rsidRPr="002330E8" w:rsidRDefault="00611B09" w:rsidP="00095235">
      <w:pPr>
        <w:jc w:val="center"/>
        <w:rPr>
          <w:sz w:val="28"/>
          <w:szCs w:val="28"/>
        </w:rPr>
      </w:pPr>
    </w:p>
    <w:p w:rsidR="00611B09" w:rsidRPr="002330E8" w:rsidRDefault="00611B09" w:rsidP="00095235">
      <w:pPr>
        <w:rPr>
          <w:sz w:val="28"/>
          <w:szCs w:val="28"/>
        </w:rPr>
      </w:pPr>
    </w:p>
    <w:p w:rsidR="00611B09" w:rsidRPr="002330E8" w:rsidRDefault="00611B09" w:rsidP="00095235">
      <w:pPr>
        <w:jc w:val="center"/>
        <w:rPr>
          <w:szCs w:val="28"/>
        </w:rPr>
      </w:pPr>
      <w:r w:rsidRPr="002330E8">
        <w:rPr>
          <w:szCs w:val="28"/>
        </w:rPr>
        <w:t>Statement</w:t>
      </w:r>
    </w:p>
    <w:p w:rsidR="00611B09" w:rsidRPr="002330E8" w:rsidRDefault="00611B09" w:rsidP="00095235">
      <w:pPr>
        <w:jc w:val="center"/>
        <w:rPr>
          <w:sz w:val="28"/>
          <w:szCs w:val="28"/>
        </w:rPr>
      </w:pPr>
      <w:r w:rsidRPr="002330E8">
        <w:rPr>
          <w:sz w:val="28"/>
          <w:szCs w:val="28"/>
        </w:rPr>
        <w:t>This thesis is the result of my own investigation, except where otherwise stated.</w:t>
      </w:r>
    </w:p>
    <w:p w:rsidR="00611B09" w:rsidRPr="002330E8" w:rsidRDefault="00611B09" w:rsidP="00095235">
      <w:pPr>
        <w:jc w:val="center"/>
        <w:rPr>
          <w:sz w:val="28"/>
          <w:szCs w:val="28"/>
        </w:rPr>
      </w:pPr>
      <w:r w:rsidRPr="002330E8">
        <w:rPr>
          <w:sz w:val="28"/>
          <w:szCs w:val="28"/>
        </w:rPr>
        <w:t>Other sources are acknowledged by explicit references and a Reference List is appended.</w:t>
      </w:r>
    </w:p>
    <w:p w:rsidR="00611B09" w:rsidRPr="002330E8" w:rsidRDefault="00611B09" w:rsidP="00095235">
      <w:pPr>
        <w:jc w:val="center"/>
        <w:rPr>
          <w:sz w:val="28"/>
          <w:szCs w:val="28"/>
        </w:rPr>
      </w:pPr>
    </w:p>
    <w:p w:rsidR="00611B09" w:rsidRPr="002330E8" w:rsidRDefault="00611B09" w:rsidP="00095235">
      <w:pPr>
        <w:jc w:val="center"/>
        <w:rPr>
          <w:sz w:val="28"/>
          <w:szCs w:val="28"/>
        </w:rPr>
      </w:pPr>
      <w:r w:rsidRPr="002330E8">
        <w:rPr>
          <w:sz w:val="28"/>
          <w:szCs w:val="28"/>
        </w:rPr>
        <w:t>Singed</w:t>
      </w:r>
      <w:r w:rsidRPr="002330E8">
        <w:rPr>
          <w:rFonts w:ascii="MS Gothic" w:eastAsia="MS Gothic" w:hAnsi="MS Gothic" w:cs="MS Gothic" w:hint="eastAsia"/>
          <w:sz w:val="28"/>
          <w:szCs w:val="28"/>
        </w:rPr>
        <w:t>……</w:t>
      </w:r>
      <w:r w:rsidRPr="002330E8">
        <w:rPr>
          <w:sz w:val="28"/>
          <w:szCs w:val="28"/>
        </w:rPr>
        <w:t>Sian Elizabeth Davies</w:t>
      </w:r>
      <w:r w:rsidRPr="002330E8">
        <w:rPr>
          <w:rFonts w:ascii="MS Gothic" w:eastAsia="MS Gothic" w:hAnsi="MS Gothic" w:cs="MS Gothic" w:hint="eastAsia"/>
          <w:sz w:val="28"/>
          <w:szCs w:val="28"/>
        </w:rPr>
        <w:t>……</w:t>
      </w:r>
      <w:r w:rsidRPr="002330E8">
        <w:rPr>
          <w:sz w:val="28"/>
          <w:szCs w:val="28"/>
        </w:rPr>
        <w:t xml:space="preserve"> (candidate)</w:t>
      </w:r>
    </w:p>
    <w:p w:rsidR="00611B09" w:rsidRPr="002330E8" w:rsidRDefault="00611B09" w:rsidP="00095235">
      <w:pPr>
        <w:jc w:val="center"/>
        <w:rPr>
          <w:sz w:val="28"/>
          <w:szCs w:val="28"/>
        </w:rPr>
      </w:pPr>
      <w:r w:rsidRPr="002330E8">
        <w:rPr>
          <w:sz w:val="28"/>
          <w:szCs w:val="28"/>
        </w:rPr>
        <w:t>Date</w:t>
      </w:r>
      <w:r w:rsidRPr="002330E8">
        <w:rPr>
          <w:rFonts w:ascii="MS Gothic" w:eastAsia="MS Gothic" w:hAnsi="MS Gothic" w:cs="MS Gothic" w:hint="eastAsia"/>
          <w:sz w:val="28"/>
          <w:szCs w:val="28"/>
        </w:rPr>
        <w:t>……………</w:t>
      </w:r>
      <w:r w:rsidRPr="002330E8">
        <w:rPr>
          <w:sz w:val="28"/>
          <w:szCs w:val="28"/>
        </w:rPr>
        <w:t>12/3/20</w:t>
      </w:r>
      <w:r w:rsidRPr="002330E8">
        <w:rPr>
          <w:rFonts w:ascii="MS Gothic" w:eastAsia="MS Gothic" w:hAnsi="MS Gothic" w:cs="MS Gothic" w:hint="eastAsia"/>
          <w:sz w:val="28"/>
          <w:szCs w:val="28"/>
        </w:rPr>
        <w:t>………………</w:t>
      </w:r>
    </w:p>
    <w:p w:rsidR="00611B09" w:rsidRPr="00F563D1" w:rsidRDefault="00611B09" w:rsidP="00F563D1"/>
    <w:p w:rsidR="00611B09" w:rsidRPr="00F563D1" w:rsidRDefault="00611B09" w:rsidP="00F563D1"/>
    <w:p w:rsidR="00611B09" w:rsidRPr="00F563D1" w:rsidRDefault="00611B09" w:rsidP="00F563D1"/>
    <w:p w:rsidR="00611B09" w:rsidRDefault="00611B09" w:rsidP="00F563D1"/>
    <w:p w:rsidR="00F87AA9" w:rsidRDefault="00F87AA9" w:rsidP="00F563D1"/>
    <w:p w:rsidR="00F87AA9" w:rsidRDefault="00F87AA9" w:rsidP="00F563D1"/>
    <w:p w:rsidR="00F87AA9" w:rsidRDefault="00F87AA9" w:rsidP="00F87AA9">
      <w:pPr>
        <w:pStyle w:val="Heading1"/>
      </w:pPr>
      <w:bookmarkStart w:id="1" w:name="_Toc47551870"/>
      <w:r>
        <w:lastRenderedPageBreak/>
        <w:t>Abstract</w:t>
      </w:r>
      <w:bookmarkEnd w:id="1"/>
    </w:p>
    <w:p w:rsidR="00F87AA9" w:rsidRPr="00774FEC" w:rsidRDefault="00C829F9" w:rsidP="00F563D1">
      <w:pPr>
        <w:rPr>
          <w:rFonts w:cs="MS Gothic"/>
          <w:sz w:val="28"/>
          <w:szCs w:val="28"/>
        </w:rPr>
      </w:pPr>
      <w:r>
        <w:rPr>
          <w:sz w:val="28"/>
          <w:szCs w:val="28"/>
        </w:rPr>
        <w:t xml:space="preserve">This </w:t>
      </w:r>
      <w:r w:rsidRPr="00C829F9">
        <w:rPr>
          <w:sz w:val="28"/>
          <w:szCs w:val="28"/>
        </w:rPr>
        <w:t xml:space="preserve">dissertation offers a lived, sensory understanding of a       </w:t>
      </w:r>
      <w:r w:rsidRPr="00C829F9">
        <w:rPr>
          <w:rFonts w:ascii="MS Gothic" w:eastAsia="MS Gothic" w:hAnsi="MS Gothic" w:cs="MS Gothic" w:hint="eastAsia"/>
          <w:sz w:val="28"/>
          <w:szCs w:val="28"/>
        </w:rPr>
        <w:t>‘</w:t>
      </w:r>
      <w:r w:rsidRPr="00C829F9">
        <w:rPr>
          <w:sz w:val="28"/>
          <w:szCs w:val="28"/>
        </w:rPr>
        <w:t>Non-stylised</w:t>
      </w:r>
      <w:r w:rsidRPr="00C829F9">
        <w:rPr>
          <w:rFonts w:ascii="MS Gothic" w:eastAsia="MS Gothic" w:hAnsi="MS Gothic" w:cs="MS Gothic" w:hint="eastAsia"/>
          <w:sz w:val="28"/>
          <w:szCs w:val="28"/>
        </w:rPr>
        <w:t>’</w:t>
      </w:r>
      <w:r w:rsidRPr="00C829F9">
        <w:rPr>
          <w:sz w:val="28"/>
          <w:szCs w:val="28"/>
        </w:rPr>
        <w:t xml:space="preserve"> Movement Practice named the </w:t>
      </w:r>
      <w:r w:rsidRPr="00C829F9">
        <w:rPr>
          <w:rFonts w:ascii="MS Gothic" w:eastAsia="MS Gothic" w:hAnsi="MS Gothic" w:cs="MS Gothic" w:hint="eastAsia"/>
          <w:sz w:val="28"/>
          <w:szCs w:val="28"/>
        </w:rPr>
        <w:t>‘</w:t>
      </w:r>
      <w:r w:rsidRPr="00C829F9">
        <w:rPr>
          <w:sz w:val="28"/>
          <w:szCs w:val="28"/>
        </w:rPr>
        <w:t>Walk of Life</w:t>
      </w:r>
      <w:r w:rsidRPr="00C829F9">
        <w:rPr>
          <w:rFonts w:ascii="MS Gothic" w:eastAsia="MS Gothic" w:hAnsi="MS Gothic" w:cs="MS Gothic" w:hint="eastAsia"/>
          <w:sz w:val="28"/>
          <w:szCs w:val="28"/>
        </w:rPr>
        <w:t>’</w:t>
      </w:r>
      <w:r w:rsidRPr="00C829F9">
        <w:rPr>
          <w:rFonts w:cs="MS Gothic"/>
          <w:sz w:val="28"/>
          <w:szCs w:val="28"/>
        </w:rPr>
        <w:t>, which is recognised as an</w:t>
      </w:r>
      <w:r>
        <w:rPr>
          <w:rFonts w:cs="MS Gothic"/>
          <w:sz w:val="28"/>
          <w:szCs w:val="28"/>
        </w:rPr>
        <w:t xml:space="preserve"> </w:t>
      </w:r>
      <w:r>
        <w:rPr>
          <w:rFonts w:ascii="MS Gothic" w:eastAsia="MS Gothic" w:hAnsi="MS Gothic" w:cs="MS Gothic" w:hint="eastAsia"/>
          <w:sz w:val="28"/>
          <w:szCs w:val="28"/>
        </w:rPr>
        <w:t>‘</w:t>
      </w:r>
      <w:r>
        <w:rPr>
          <w:rFonts w:cs="MS Gothic"/>
          <w:sz w:val="28"/>
          <w:szCs w:val="28"/>
        </w:rPr>
        <w:t>Environmental movement</w:t>
      </w:r>
      <w:r>
        <w:rPr>
          <w:rFonts w:ascii="MS Gothic" w:eastAsia="MS Gothic" w:hAnsi="MS Gothic" w:cs="MS Gothic" w:hint="eastAsia"/>
          <w:sz w:val="28"/>
          <w:szCs w:val="28"/>
        </w:rPr>
        <w:t>’</w:t>
      </w:r>
      <w:r>
        <w:rPr>
          <w:rFonts w:cs="MS Gothic"/>
          <w:sz w:val="28"/>
          <w:szCs w:val="28"/>
        </w:rPr>
        <w:t xml:space="preserve"> practice </w:t>
      </w:r>
      <w:r w:rsidR="00774FEC">
        <w:rPr>
          <w:rFonts w:cs="MS Gothic"/>
          <w:sz w:val="28"/>
          <w:szCs w:val="28"/>
        </w:rPr>
        <w:t>that is i</w:t>
      </w:r>
      <w:r w:rsidR="00774FEC" w:rsidRPr="00774FEC">
        <w:rPr>
          <w:rFonts w:cs="MS Gothic"/>
          <w:sz w:val="28"/>
          <w:szCs w:val="28"/>
        </w:rPr>
        <w:t>nfluenced by various fields such as Eco</w:t>
      </w:r>
      <w:r w:rsidR="006F2280">
        <w:rPr>
          <w:rFonts w:cs="MS Gothic"/>
          <w:sz w:val="28"/>
          <w:szCs w:val="28"/>
        </w:rPr>
        <w:t>-</w:t>
      </w:r>
      <w:r w:rsidR="00774FEC" w:rsidRPr="00774FEC">
        <w:rPr>
          <w:rFonts w:cs="MS Gothic"/>
          <w:sz w:val="28"/>
          <w:szCs w:val="28"/>
        </w:rPr>
        <w:t xml:space="preserve">psychology, Dance, </w:t>
      </w:r>
      <w:proofErr w:type="spellStart"/>
      <w:r w:rsidR="00774FEC" w:rsidRPr="00774FEC">
        <w:rPr>
          <w:rFonts w:cs="MS Gothic"/>
          <w:sz w:val="28"/>
          <w:szCs w:val="28"/>
        </w:rPr>
        <w:t>Somatics</w:t>
      </w:r>
      <w:proofErr w:type="spellEnd"/>
      <w:r w:rsidR="00774FEC" w:rsidRPr="00774FEC">
        <w:rPr>
          <w:rFonts w:cs="MS Gothic"/>
          <w:sz w:val="28"/>
          <w:szCs w:val="28"/>
        </w:rPr>
        <w:t xml:space="preserve"> and Dance Movement Therapy</w:t>
      </w:r>
      <w:r w:rsidR="00774FEC">
        <w:rPr>
          <w:rFonts w:cs="MS Gothic"/>
          <w:sz w:val="28"/>
          <w:szCs w:val="28"/>
        </w:rPr>
        <w:t>. The practice involves an</w:t>
      </w:r>
      <w:r>
        <w:rPr>
          <w:rFonts w:cs="MS Gothic"/>
          <w:sz w:val="28"/>
          <w:szCs w:val="28"/>
        </w:rPr>
        <w:t xml:space="preserve"> exploration of</w:t>
      </w:r>
      <w:r w:rsidRPr="00C829F9">
        <w:rPr>
          <w:rFonts w:cs="MS Gothic"/>
          <w:sz w:val="28"/>
          <w:szCs w:val="28"/>
        </w:rPr>
        <w:t xml:space="preserve"> moving with and amongst more-th</w:t>
      </w:r>
      <w:r>
        <w:rPr>
          <w:rFonts w:cs="MS Gothic"/>
          <w:sz w:val="28"/>
          <w:szCs w:val="28"/>
        </w:rPr>
        <w:t xml:space="preserve">an-human bodies and various outdoor </w:t>
      </w:r>
      <w:r w:rsidR="00774FEC">
        <w:rPr>
          <w:rFonts w:cs="MS Gothic"/>
          <w:sz w:val="28"/>
          <w:szCs w:val="28"/>
        </w:rPr>
        <w:t xml:space="preserve">landscapes, with my research focus being on understanding </w:t>
      </w:r>
      <w:r w:rsidR="006F6279">
        <w:rPr>
          <w:rFonts w:cs="MS Gothic"/>
          <w:sz w:val="28"/>
          <w:szCs w:val="28"/>
        </w:rPr>
        <w:t>what the</w:t>
      </w:r>
      <w:r w:rsidR="00774FEC">
        <w:rPr>
          <w:rFonts w:cs="MS Gothic"/>
          <w:sz w:val="28"/>
          <w:szCs w:val="28"/>
        </w:rPr>
        <w:t xml:space="preserve"> movement practice </w:t>
      </w:r>
      <w:r w:rsidR="006F6279">
        <w:rPr>
          <w:rFonts w:cs="MS Gothic"/>
          <w:sz w:val="28"/>
          <w:szCs w:val="28"/>
        </w:rPr>
        <w:t xml:space="preserve">is, and what it does in regards to </w:t>
      </w:r>
      <w:r w:rsidR="00774FEC">
        <w:rPr>
          <w:rFonts w:cs="MS Gothic"/>
          <w:sz w:val="28"/>
          <w:szCs w:val="28"/>
        </w:rPr>
        <w:t>one</w:t>
      </w:r>
      <w:r w:rsidR="00774FEC">
        <w:rPr>
          <w:rFonts w:ascii="MS Gothic" w:eastAsia="MS Gothic" w:hAnsi="MS Gothic" w:cs="MS Gothic" w:hint="eastAsia"/>
          <w:sz w:val="28"/>
          <w:szCs w:val="28"/>
        </w:rPr>
        <w:t>’</w:t>
      </w:r>
      <w:r w:rsidR="00774FEC">
        <w:rPr>
          <w:rFonts w:cs="MS Gothic"/>
          <w:sz w:val="28"/>
          <w:szCs w:val="28"/>
        </w:rPr>
        <w:t>s way of being, perceiving and relating with oneself as a body in relation to the more-than-human world. Undertaking a Sensory</w:t>
      </w:r>
      <w:r>
        <w:rPr>
          <w:rFonts w:cs="MS Gothic"/>
          <w:sz w:val="28"/>
          <w:szCs w:val="28"/>
        </w:rPr>
        <w:t xml:space="preserve"> ethnography which focuses on my personal engagement </w:t>
      </w:r>
      <w:r w:rsidR="00774FEC">
        <w:rPr>
          <w:rFonts w:cs="MS Gothic"/>
          <w:sz w:val="28"/>
          <w:szCs w:val="28"/>
        </w:rPr>
        <w:t xml:space="preserve">participating in the practice, </w:t>
      </w:r>
      <w:r>
        <w:rPr>
          <w:rFonts w:cs="MS Gothic"/>
          <w:sz w:val="28"/>
          <w:szCs w:val="28"/>
        </w:rPr>
        <w:t>I offer my research process and analysis partly through story-telling</w:t>
      </w:r>
      <w:r w:rsidR="00774FEC">
        <w:rPr>
          <w:rFonts w:cs="MS Gothic"/>
          <w:sz w:val="28"/>
          <w:szCs w:val="28"/>
        </w:rPr>
        <w:t xml:space="preserve"> to emphasise the sensory and lived bodily experiences from a first-person perspective. My findings demonstrate that the Walk of Life Practice trains the participant to utilise their senses to access a different way of </w:t>
      </w:r>
      <w:r w:rsidR="006F6279">
        <w:rPr>
          <w:rFonts w:cs="MS Gothic"/>
          <w:sz w:val="28"/>
          <w:szCs w:val="28"/>
        </w:rPr>
        <w:t>experiencing</w:t>
      </w:r>
      <w:r w:rsidR="00774FEC">
        <w:rPr>
          <w:rFonts w:cs="MS Gothic"/>
          <w:sz w:val="28"/>
          <w:szCs w:val="28"/>
        </w:rPr>
        <w:t xml:space="preserve"> themselves as a body, and</w:t>
      </w:r>
      <w:r w:rsidR="006F6279">
        <w:rPr>
          <w:rFonts w:cs="MS Gothic"/>
          <w:sz w:val="28"/>
          <w:szCs w:val="28"/>
        </w:rPr>
        <w:t xml:space="preserve"> relating with</w:t>
      </w:r>
      <w:r w:rsidR="00774FEC">
        <w:rPr>
          <w:rFonts w:cs="MS Gothic"/>
          <w:sz w:val="28"/>
          <w:szCs w:val="28"/>
        </w:rPr>
        <w:t xml:space="preserve"> the </w:t>
      </w:r>
      <w:r w:rsidR="006F6279">
        <w:rPr>
          <w:rFonts w:cs="MS Gothic"/>
          <w:sz w:val="28"/>
          <w:szCs w:val="28"/>
        </w:rPr>
        <w:t xml:space="preserve">more-than-human </w:t>
      </w:r>
      <w:r w:rsidR="00774FEC">
        <w:rPr>
          <w:rFonts w:cs="MS Gothic"/>
          <w:sz w:val="28"/>
          <w:szCs w:val="28"/>
        </w:rPr>
        <w:t xml:space="preserve">bodies in which they are always in relationship with. </w:t>
      </w:r>
    </w:p>
    <w:p w:rsidR="00F87AA9" w:rsidRDefault="00F87AA9" w:rsidP="00F563D1"/>
    <w:p w:rsidR="00F87AA9" w:rsidRDefault="00F87AA9" w:rsidP="00F563D1"/>
    <w:p w:rsidR="00F87AA9" w:rsidRDefault="00F87AA9" w:rsidP="00F563D1"/>
    <w:p w:rsidR="00F87AA9" w:rsidRDefault="00F87AA9" w:rsidP="00F563D1"/>
    <w:p w:rsidR="00F87AA9" w:rsidRDefault="00F87AA9" w:rsidP="00F563D1"/>
    <w:p w:rsidR="00F87AA9" w:rsidRDefault="00F87AA9" w:rsidP="00F563D1"/>
    <w:p w:rsidR="00F87AA9" w:rsidRDefault="00F87AA9" w:rsidP="00F563D1"/>
    <w:p w:rsidR="00F87AA9" w:rsidRPr="00F563D1" w:rsidRDefault="00F87AA9" w:rsidP="00F563D1"/>
    <w:p w:rsidR="0001704D" w:rsidRPr="00F563D1" w:rsidRDefault="00666298" w:rsidP="002330E8">
      <w:pPr>
        <w:pStyle w:val="Heading1"/>
      </w:pPr>
      <w:bookmarkStart w:id="2" w:name="_Toc47551871"/>
      <w:r w:rsidRPr="00F563D1">
        <w:lastRenderedPageBreak/>
        <w:t>Acknowledgments</w:t>
      </w:r>
      <w:bookmarkEnd w:id="2"/>
    </w:p>
    <w:p w:rsidR="005718DD" w:rsidRPr="002330E8" w:rsidRDefault="00666298" w:rsidP="006F2280">
      <w:pPr>
        <w:rPr>
          <w:sz w:val="28"/>
        </w:rPr>
      </w:pPr>
      <w:r w:rsidRPr="002330E8">
        <w:rPr>
          <w:sz w:val="28"/>
        </w:rPr>
        <w:t xml:space="preserve">I would like to say a huge thank you to my tutors Ann Bevan and Luci </w:t>
      </w:r>
      <w:proofErr w:type="spellStart"/>
      <w:r w:rsidRPr="002330E8">
        <w:rPr>
          <w:sz w:val="28"/>
        </w:rPr>
        <w:t>Attala</w:t>
      </w:r>
      <w:proofErr w:type="spellEnd"/>
      <w:r w:rsidRPr="002330E8">
        <w:rPr>
          <w:sz w:val="28"/>
        </w:rPr>
        <w:t>. Ann, Thank you for your interesting and exciting take on delivering classes, and for all the support &amp; encouragement you have given over the years</w:t>
      </w:r>
      <w:r w:rsidR="0001704D" w:rsidRPr="002330E8">
        <w:rPr>
          <w:sz w:val="28"/>
        </w:rPr>
        <w:t>.</w:t>
      </w:r>
      <w:r w:rsidR="00FC292F" w:rsidRPr="002330E8">
        <w:rPr>
          <w:sz w:val="28"/>
        </w:rPr>
        <w:t xml:space="preserve"> </w:t>
      </w:r>
      <w:r w:rsidRPr="002330E8">
        <w:rPr>
          <w:sz w:val="28"/>
        </w:rPr>
        <w:t>Luci, Thank you for your engaging and out-of-the-ordinary classes that challenged us yet also allowed space for growth and creativity</w:t>
      </w:r>
      <w:r w:rsidR="0001704D" w:rsidRPr="002330E8">
        <w:rPr>
          <w:sz w:val="28"/>
        </w:rPr>
        <w:t>.</w:t>
      </w:r>
      <w:r w:rsidRPr="002330E8">
        <w:rPr>
          <w:sz w:val="28"/>
        </w:rPr>
        <w:t xml:space="preserve"> </w:t>
      </w:r>
      <w:r w:rsidR="00BD0796">
        <w:rPr>
          <w:sz w:val="28"/>
        </w:rPr>
        <w:t xml:space="preserve">This research would not have taken place without the approval of </w:t>
      </w:r>
      <w:r w:rsidRPr="002330E8">
        <w:rPr>
          <w:sz w:val="28"/>
        </w:rPr>
        <w:t xml:space="preserve">Helen </w:t>
      </w:r>
      <w:proofErr w:type="spellStart"/>
      <w:r w:rsidRPr="002330E8">
        <w:rPr>
          <w:sz w:val="28"/>
        </w:rPr>
        <w:t>Poynor</w:t>
      </w:r>
      <w:proofErr w:type="spellEnd"/>
      <w:r w:rsidR="00BD0796">
        <w:rPr>
          <w:sz w:val="28"/>
        </w:rPr>
        <w:t>. Helen,</w:t>
      </w:r>
      <w:r w:rsidRPr="002330E8">
        <w:rPr>
          <w:sz w:val="28"/>
        </w:rPr>
        <w:t xml:space="preserve"> Thank you so much for allowing me the opportunity to </w:t>
      </w:r>
      <w:r w:rsidR="00A25BBF" w:rsidRPr="002330E8">
        <w:rPr>
          <w:sz w:val="28"/>
        </w:rPr>
        <w:t>undertake research</w:t>
      </w:r>
      <w:r w:rsidRPr="002330E8">
        <w:rPr>
          <w:sz w:val="28"/>
        </w:rPr>
        <w:t xml:space="preserve"> with you and explore </w:t>
      </w:r>
      <w:r w:rsidR="00BD0796">
        <w:rPr>
          <w:sz w:val="28"/>
        </w:rPr>
        <w:t>the practice that</w:t>
      </w:r>
      <w:r w:rsidRPr="002330E8">
        <w:rPr>
          <w:sz w:val="28"/>
        </w:rPr>
        <w:t xml:space="preserve"> you offer. It has been a great privilege to learn from you, both professionally and personally, and I am certain that this is only the beginning of my </w:t>
      </w:r>
      <w:r w:rsidR="0001704D" w:rsidRPr="002330E8">
        <w:rPr>
          <w:sz w:val="28"/>
        </w:rPr>
        <w:t xml:space="preserve">movement journey. A joyful </w:t>
      </w:r>
      <w:r w:rsidR="00BD0796">
        <w:rPr>
          <w:sz w:val="28"/>
        </w:rPr>
        <w:t xml:space="preserve">jump of </w:t>
      </w:r>
      <w:r w:rsidR="0001704D" w:rsidRPr="002330E8">
        <w:rPr>
          <w:sz w:val="28"/>
        </w:rPr>
        <w:t xml:space="preserve">gratitude </w:t>
      </w:r>
      <w:r w:rsidRPr="002330E8">
        <w:rPr>
          <w:sz w:val="28"/>
        </w:rPr>
        <w:t>goes to all the fellow workshop participants who I had the hono</w:t>
      </w:r>
      <w:r w:rsidR="00A25BBF" w:rsidRPr="002330E8">
        <w:rPr>
          <w:sz w:val="28"/>
        </w:rPr>
        <w:t>ur of working and moving with, our interactions resulted</w:t>
      </w:r>
      <w:r w:rsidRPr="002330E8">
        <w:rPr>
          <w:sz w:val="28"/>
        </w:rPr>
        <w:t xml:space="preserve"> in much learning. A special thank you however has to go to Josie </w:t>
      </w:r>
      <w:proofErr w:type="spellStart"/>
      <w:r w:rsidRPr="002330E8">
        <w:rPr>
          <w:sz w:val="28"/>
        </w:rPr>
        <w:t>Padfield</w:t>
      </w:r>
      <w:proofErr w:type="spellEnd"/>
      <w:r w:rsidRPr="002330E8">
        <w:rPr>
          <w:sz w:val="28"/>
        </w:rPr>
        <w:t xml:space="preserve">, Judy Hicks and Scott </w:t>
      </w:r>
      <w:proofErr w:type="spellStart"/>
      <w:r w:rsidRPr="002330E8">
        <w:rPr>
          <w:sz w:val="28"/>
        </w:rPr>
        <w:t>Hurtson</w:t>
      </w:r>
      <w:proofErr w:type="spellEnd"/>
      <w:r w:rsidRPr="002330E8">
        <w:rPr>
          <w:sz w:val="28"/>
        </w:rPr>
        <w:t xml:space="preserve">, for all your contributions in the form of shared movement and the in-depth and fascinating conversations we </w:t>
      </w:r>
      <w:r w:rsidR="00DD0121" w:rsidRPr="002330E8">
        <w:rPr>
          <w:sz w:val="28"/>
        </w:rPr>
        <w:t>exchanged</w:t>
      </w:r>
      <w:r w:rsidRPr="002330E8">
        <w:rPr>
          <w:sz w:val="28"/>
        </w:rPr>
        <w:t xml:space="preserve">; it has been a privilege to </w:t>
      </w:r>
      <w:r w:rsidR="00BD0796">
        <w:rPr>
          <w:sz w:val="28"/>
        </w:rPr>
        <w:t>hear, feel and see</w:t>
      </w:r>
      <w:r w:rsidRPr="002330E8">
        <w:rPr>
          <w:sz w:val="28"/>
        </w:rPr>
        <w:t xml:space="preserve"> you</w:t>
      </w:r>
      <w:r w:rsidR="0001704D" w:rsidRPr="002330E8">
        <w:rPr>
          <w:sz w:val="28"/>
        </w:rPr>
        <w:t>r</w:t>
      </w:r>
      <w:r w:rsidRPr="002330E8">
        <w:rPr>
          <w:sz w:val="28"/>
        </w:rPr>
        <w:t xml:space="preserve"> stories.</w:t>
      </w:r>
      <w:r w:rsidR="0001704D" w:rsidRPr="002330E8">
        <w:rPr>
          <w:sz w:val="28"/>
        </w:rPr>
        <w:t xml:space="preserve"> I Mam a</w:t>
      </w:r>
      <w:r w:rsidR="005718DD" w:rsidRPr="002330E8">
        <w:rPr>
          <w:sz w:val="28"/>
        </w:rPr>
        <w:t xml:space="preserve"> Dad, Thank you for always supporting me </w:t>
      </w:r>
      <w:r w:rsidR="00E059D2" w:rsidRPr="002330E8">
        <w:rPr>
          <w:sz w:val="28"/>
        </w:rPr>
        <w:t xml:space="preserve">as I follow my path, even when it randomly decides to take me to do a degree three weeks before the course start date! I am grateful that you have </w:t>
      </w:r>
      <w:r w:rsidR="0001704D" w:rsidRPr="002330E8">
        <w:rPr>
          <w:sz w:val="28"/>
        </w:rPr>
        <w:t>given me</w:t>
      </w:r>
      <w:r w:rsidR="00E059D2" w:rsidRPr="002330E8">
        <w:rPr>
          <w:sz w:val="28"/>
        </w:rPr>
        <w:t xml:space="preserve"> such possibilities</w:t>
      </w:r>
      <w:r w:rsidR="00BD0796">
        <w:rPr>
          <w:sz w:val="28"/>
        </w:rPr>
        <w:t xml:space="preserve"> in life</w:t>
      </w:r>
      <w:r w:rsidR="00E059D2" w:rsidRPr="002330E8">
        <w:rPr>
          <w:sz w:val="28"/>
        </w:rPr>
        <w:t xml:space="preserve">, </w:t>
      </w:r>
      <w:proofErr w:type="spellStart"/>
      <w:r w:rsidR="00E059D2" w:rsidRPr="002330E8">
        <w:rPr>
          <w:sz w:val="28"/>
        </w:rPr>
        <w:t>Diolch</w:t>
      </w:r>
      <w:proofErr w:type="spellEnd"/>
      <w:r w:rsidR="00BD0796">
        <w:rPr>
          <w:sz w:val="28"/>
        </w:rPr>
        <w:t xml:space="preserve"> o </w:t>
      </w:r>
      <w:proofErr w:type="spellStart"/>
      <w:r w:rsidR="00BD0796">
        <w:rPr>
          <w:sz w:val="28"/>
        </w:rPr>
        <w:t>fy</w:t>
      </w:r>
      <w:proofErr w:type="spellEnd"/>
      <w:r w:rsidR="00BD0796">
        <w:rPr>
          <w:sz w:val="28"/>
        </w:rPr>
        <w:t xml:space="preserve"> </w:t>
      </w:r>
      <w:proofErr w:type="spellStart"/>
      <w:r w:rsidR="00BD0796">
        <w:rPr>
          <w:sz w:val="28"/>
        </w:rPr>
        <w:t>nghalon</w:t>
      </w:r>
      <w:proofErr w:type="spellEnd"/>
      <w:r w:rsidR="00E059D2" w:rsidRPr="002330E8">
        <w:rPr>
          <w:sz w:val="28"/>
        </w:rPr>
        <w:t xml:space="preserve">. To Giulio, thank you for listening to my ponderings, questions and ramblings over my years of university, and </w:t>
      </w:r>
      <w:r w:rsidR="00BD0796">
        <w:rPr>
          <w:sz w:val="28"/>
        </w:rPr>
        <w:t xml:space="preserve">for always </w:t>
      </w:r>
      <w:r w:rsidR="00E059D2" w:rsidRPr="002330E8">
        <w:rPr>
          <w:sz w:val="28"/>
        </w:rPr>
        <w:t xml:space="preserve">supporting me in my </w:t>
      </w:r>
      <w:r w:rsidR="00BD0796">
        <w:rPr>
          <w:sz w:val="28"/>
        </w:rPr>
        <w:t xml:space="preserve">life and </w:t>
      </w:r>
      <w:r w:rsidR="00E059D2" w:rsidRPr="002330E8">
        <w:rPr>
          <w:sz w:val="28"/>
        </w:rPr>
        <w:t xml:space="preserve">learning and </w:t>
      </w:r>
      <w:r w:rsidR="00BD0796">
        <w:rPr>
          <w:sz w:val="28"/>
        </w:rPr>
        <w:t>helping me get</w:t>
      </w:r>
      <w:r w:rsidR="00E059D2" w:rsidRPr="002330E8">
        <w:rPr>
          <w:sz w:val="28"/>
        </w:rPr>
        <w:t xml:space="preserve"> through </w:t>
      </w:r>
      <w:r w:rsidR="0001704D" w:rsidRPr="002330E8">
        <w:rPr>
          <w:sz w:val="28"/>
        </w:rPr>
        <w:t>it!</w:t>
      </w:r>
      <w:r w:rsidR="00E059D2" w:rsidRPr="002330E8">
        <w:rPr>
          <w:sz w:val="28"/>
        </w:rPr>
        <w:t xml:space="preserve"> To my colleague and friend </w:t>
      </w:r>
      <w:proofErr w:type="spellStart"/>
      <w:r w:rsidR="00E059D2" w:rsidRPr="002330E8">
        <w:rPr>
          <w:sz w:val="28"/>
        </w:rPr>
        <w:t>Kal</w:t>
      </w:r>
      <w:proofErr w:type="spellEnd"/>
      <w:r w:rsidR="00E059D2" w:rsidRPr="002330E8">
        <w:rPr>
          <w:sz w:val="28"/>
        </w:rPr>
        <w:t>, we made it (hopefully!), I feel very lucky to have spent the last three years get</w:t>
      </w:r>
      <w:r w:rsidR="00A97BD3" w:rsidRPr="002330E8">
        <w:rPr>
          <w:sz w:val="28"/>
        </w:rPr>
        <w:t>ting to know you, and witness</w:t>
      </w:r>
      <w:r w:rsidR="00E059D2" w:rsidRPr="002330E8">
        <w:rPr>
          <w:sz w:val="28"/>
        </w:rPr>
        <w:t xml:space="preserve"> your </w:t>
      </w:r>
      <w:r w:rsidR="00A97BD3" w:rsidRPr="002330E8">
        <w:rPr>
          <w:sz w:val="28"/>
        </w:rPr>
        <w:t xml:space="preserve">thinking and chill swim adventure unfolding. Thank you for all the support during our lockdown exchanges, it was very comforting to know that we were there for each other during this </w:t>
      </w:r>
      <w:r w:rsidR="00BD0796">
        <w:rPr>
          <w:sz w:val="28"/>
        </w:rPr>
        <w:lastRenderedPageBreak/>
        <w:t xml:space="preserve">strange period and </w:t>
      </w:r>
      <w:r w:rsidR="00A97BD3" w:rsidRPr="002330E8">
        <w:rPr>
          <w:sz w:val="28"/>
        </w:rPr>
        <w:t>wr</w:t>
      </w:r>
      <w:r w:rsidR="00BD0796">
        <w:rPr>
          <w:sz w:val="28"/>
        </w:rPr>
        <w:t xml:space="preserve">iting process. To my housemates; </w:t>
      </w:r>
      <w:proofErr w:type="spellStart"/>
      <w:r w:rsidR="00BD0796">
        <w:rPr>
          <w:sz w:val="28"/>
        </w:rPr>
        <w:t>Bec</w:t>
      </w:r>
      <w:proofErr w:type="spellEnd"/>
      <w:r w:rsidR="00BD0796">
        <w:rPr>
          <w:sz w:val="28"/>
        </w:rPr>
        <w:t xml:space="preserve">, Allan and </w:t>
      </w:r>
      <w:proofErr w:type="spellStart"/>
      <w:r w:rsidR="00BD0796">
        <w:rPr>
          <w:sz w:val="28"/>
        </w:rPr>
        <w:t>Hatty</w:t>
      </w:r>
      <w:proofErr w:type="spellEnd"/>
      <w:r w:rsidR="00BD0796">
        <w:rPr>
          <w:sz w:val="28"/>
        </w:rPr>
        <w:t>,</w:t>
      </w:r>
      <w:r w:rsidR="00A97BD3" w:rsidRPr="002330E8">
        <w:rPr>
          <w:sz w:val="28"/>
        </w:rPr>
        <w:t xml:space="preserve"> thank you for your support in the form of shoulder massages, care, yummy food, and answering all sorts of questions relating with this </w:t>
      </w:r>
      <w:proofErr w:type="spellStart"/>
      <w:r w:rsidR="00A97BD3" w:rsidRPr="002330E8">
        <w:rPr>
          <w:sz w:val="28"/>
        </w:rPr>
        <w:t>diss</w:t>
      </w:r>
      <w:proofErr w:type="spellEnd"/>
      <w:r w:rsidR="00BD0796">
        <w:rPr>
          <w:sz w:val="28"/>
        </w:rPr>
        <w:t xml:space="preserve">! </w:t>
      </w:r>
      <w:r w:rsidR="00A97BD3" w:rsidRPr="002330E8">
        <w:rPr>
          <w:sz w:val="28"/>
        </w:rPr>
        <w:t>A big thank you also to my lovely friends Steph and Laurence, you have both been wonderful in offering your servi</w:t>
      </w:r>
      <w:r w:rsidR="00BD0796">
        <w:rPr>
          <w:sz w:val="28"/>
        </w:rPr>
        <w:t>ces to help aid me with writing.</w:t>
      </w:r>
      <w:r w:rsidR="00A97BD3" w:rsidRPr="002330E8">
        <w:rPr>
          <w:sz w:val="28"/>
        </w:rPr>
        <w:t xml:space="preserve"> And lastly, a bow of gratitude to the ever-shifting </w:t>
      </w:r>
      <w:r w:rsidR="006E4DB7" w:rsidRPr="002330E8">
        <w:rPr>
          <w:sz w:val="28"/>
        </w:rPr>
        <w:t>more-than-human</w:t>
      </w:r>
      <w:r w:rsidR="00EE5C8C">
        <w:rPr>
          <w:sz w:val="28"/>
        </w:rPr>
        <w:t xml:space="preserve"> world, for the teachings, the</w:t>
      </w:r>
      <w:r w:rsidR="00A97BD3" w:rsidRPr="002330E8">
        <w:rPr>
          <w:sz w:val="28"/>
        </w:rPr>
        <w:t xml:space="preserve"> healing, and for </w:t>
      </w:r>
      <w:r w:rsidR="00EE5C8C">
        <w:rPr>
          <w:sz w:val="28"/>
        </w:rPr>
        <w:t>the</w:t>
      </w:r>
      <w:r w:rsidR="00450C18" w:rsidRPr="002330E8">
        <w:rPr>
          <w:sz w:val="28"/>
        </w:rPr>
        <w:t xml:space="preserve"> constant reminder whenever I</w:t>
      </w:r>
      <w:r w:rsidR="00450C18" w:rsidRPr="002330E8">
        <w:rPr>
          <w:rFonts w:ascii="Courier New" w:hAnsi="Courier New" w:cs="Courier New"/>
          <w:sz w:val="28"/>
        </w:rPr>
        <w:t>’</w:t>
      </w:r>
      <w:r w:rsidR="00450C18" w:rsidRPr="002330E8">
        <w:rPr>
          <w:sz w:val="28"/>
        </w:rPr>
        <w:t>m willing to listen, that this is all sacred.</w:t>
      </w:r>
    </w:p>
    <w:p w:rsidR="00E059D2" w:rsidRPr="002330E8" w:rsidRDefault="00E059D2" w:rsidP="006F2280">
      <w:pPr>
        <w:rPr>
          <w:sz w:val="28"/>
        </w:rPr>
      </w:pPr>
    </w:p>
    <w:p w:rsidR="00666298" w:rsidRDefault="00666298" w:rsidP="006F2280"/>
    <w:p w:rsidR="002330E8" w:rsidRDefault="002330E8" w:rsidP="006F2280"/>
    <w:p w:rsidR="002330E8" w:rsidRDefault="002330E8" w:rsidP="006F2280"/>
    <w:p w:rsidR="002330E8" w:rsidRPr="00F563D1" w:rsidRDefault="002330E8" w:rsidP="00F563D1"/>
    <w:p w:rsidR="00450C18" w:rsidRPr="00F563D1" w:rsidRDefault="00450C18" w:rsidP="00F563D1"/>
    <w:p w:rsidR="00450C18" w:rsidRPr="00F563D1" w:rsidRDefault="00450C18" w:rsidP="00F563D1"/>
    <w:p w:rsidR="00666298" w:rsidRPr="00F563D1" w:rsidRDefault="00666298" w:rsidP="00F563D1"/>
    <w:p w:rsidR="00666298" w:rsidRPr="00F563D1" w:rsidRDefault="00666298" w:rsidP="00F563D1"/>
    <w:p w:rsidR="00F8161C" w:rsidRPr="00F563D1" w:rsidRDefault="00F8161C" w:rsidP="00F563D1"/>
    <w:p w:rsidR="006E4DB7" w:rsidRDefault="006E4DB7" w:rsidP="00F563D1"/>
    <w:p w:rsidR="002330E8" w:rsidRDefault="002330E8" w:rsidP="00F563D1"/>
    <w:p w:rsidR="002330E8" w:rsidRDefault="002330E8" w:rsidP="00F563D1"/>
    <w:p w:rsidR="002330E8" w:rsidRDefault="002330E8" w:rsidP="00F563D1"/>
    <w:p w:rsidR="002330E8" w:rsidRDefault="002330E8" w:rsidP="00F563D1"/>
    <w:p w:rsidR="002330E8" w:rsidRPr="00F563D1" w:rsidRDefault="002330E8" w:rsidP="00F563D1"/>
    <w:p w:rsidR="00F8161C" w:rsidRPr="00F563D1" w:rsidRDefault="00F8161C" w:rsidP="00F563D1"/>
    <w:sdt>
      <w:sdtPr>
        <w:rPr>
          <w:rFonts w:cstheme="minorBidi"/>
          <w:sz w:val="24"/>
          <w:szCs w:val="24"/>
          <w:lang w:val="en-GB"/>
        </w:rPr>
        <w:id w:val="-1306087898"/>
        <w:docPartObj>
          <w:docPartGallery w:val="Table of Contents"/>
          <w:docPartUnique/>
        </w:docPartObj>
      </w:sdtPr>
      <w:sdtEndPr>
        <w:rPr>
          <w:b/>
          <w:bCs/>
          <w:noProof/>
        </w:rPr>
      </w:sdtEndPr>
      <w:sdtContent>
        <w:p w:rsidR="00EB76E8" w:rsidRPr="00BB0C25" w:rsidRDefault="00EB76E8" w:rsidP="002330E8">
          <w:pPr>
            <w:pStyle w:val="TOCHeading"/>
            <w:rPr>
              <w:sz w:val="28"/>
              <w:szCs w:val="28"/>
            </w:rPr>
          </w:pPr>
          <w:r w:rsidRPr="00BB0C25">
            <w:rPr>
              <w:sz w:val="28"/>
              <w:szCs w:val="28"/>
            </w:rPr>
            <w:t>Table of Contents</w:t>
          </w:r>
        </w:p>
        <w:p w:rsidR="006F6279" w:rsidRDefault="00EB76E8">
          <w:pPr>
            <w:pStyle w:val="TOC1"/>
            <w:tabs>
              <w:tab w:val="right" w:leader="dot" w:pos="9016"/>
            </w:tabs>
            <w:rPr>
              <w:rFonts w:asciiTheme="minorHAnsi" w:eastAsiaTheme="minorEastAsia" w:hAnsiTheme="minorHAnsi"/>
              <w:noProof/>
              <w:sz w:val="22"/>
              <w:szCs w:val="22"/>
            </w:rPr>
          </w:pPr>
          <w:r w:rsidRPr="00BB0C25">
            <w:rPr>
              <w:b/>
              <w:bCs/>
              <w:noProof/>
              <w:sz w:val="28"/>
              <w:szCs w:val="28"/>
            </w:rPr>
            <w:fldChar w:fldCharType="begin"/>
          </w:r>
          <w:r w:rsidRPr="00BB0C25">
            <w:rPr>
              <w:b/>
              <w:bCs/>
              <w:noProof/>
              <w:sz w:val="28"/>
              <w:szCs w:val="28"/>
            </w:rPr>
            <w:instrText xml:space="preserve"> TOC \o "1-3" \h \z \u </w:instrText>
          </w:r>
          <w:r w:rsidRPr="00BB0C25">
            <w:rPr>
              <w:b/>
              <w:bCs/>
              <w:noProof/>
              <w:sz w:val="28"/>
              <w:szCs w:val="28"/>
            </w:rPr>
            <w:fldChar w:fldCharType="separate"/>
          </w:r>
          <w:hyperlink w:anchor="_Toc47551869" w:history="1">
            <w:r w:rsidR="006F6279" w:rsidRPr="009B34E3">
              <w:rPr>
                <w:rStyle w:val="Hyperlink"/>
                <w:noProof/>
              </w:rPr>
              <w:t>Declaration</w:t>
            </w:r>
            <w:r w:rsidR="006F6279">
              <w:rPr>
                <w:noProof/>
                <w:webHidden/>
              </w:rPr>
              <w:tab/>
            </w:r>
            <w:r w:rsidR="006F6279">
              <w:rPr>
                <w:noProof/>
                <w:webHidden/>
              </w:rPr>
              <w:fldChar w:fldCharType="begin"/>
            </w:r>
            <w:r w:rsidR="006F6279">
              <w:rPr>
                <w:noProof/>
                <w:webHidden/>
              </w:rPr>
              <w:instrText xml:space="preserve"> PAGEREF _Toc47551869 \h </w:instrText>
            </w:r>
            <w:r w:rsidR="006F6279">
              <w:rPr>
                <w:noProof/>
                <w:webHidden/>
              </w:rPr>
            </w:r>
            <w:r w:rsidR="006F6279">
              <w:rPr>
                <w:noProof/>
                <w:webHidden/>
              </w:rPr>
              <w:fldChar w:fldCharType="separate"/>
            </w:r>
            <w:r w:rsidR="006F6279">
              <w:rPr>
                <w:noProof/>
                <w:webHidden/>
              </w:rPr>
              <w:t>2</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70" w:history="1">
            <w:r w:rsidR="006F6279" w:rsidRPr="009B34E3">
              <w:rPr>
                <w:rStyle w:val="Hyperlink"/>
                <w:noProof/>
              </w:rPr>
              <w:t>Abstract</w:t>
            </w:r>
            <w:r w:rsidR="006F6279">
              <w:rPr>
                <w:noProof/>
                <w:webHidden/>
              </w:rPr>
              <w:tab/>
            </w:r>
            <w:r w:rsidR="006F6279">
              <w:rPr>
                <w:noProof/>
                <w:webHidden/>
              </w:rPr>
              <w:fldChar w:fldCharType="begin"/>
            </w:r>
            <w:r w:rsidR="006F6279">
              <w:rPr>
                <w:noProof/>
                <w:webHidden/>
              </w:rPr>
              <w:instrText xml:space="preserve"> PAGEREF _Toc47551870 \h </w:instrText>
            </w:r>
            <w:r w:rsidR="006F6279">
              <w:rPr>
                <w:noProof/>
                <w:webHidden/>
              </w:rPr>
            </w:r>
            <w:r w:rsidR="006F6279">
              <w:rPr>
                <w:noProof/>
                <w:webHidden/>
              </w:rPr>
              <w:fldChar w:fldCharType="separate"/>
            </w:r>
            <w:r w:rsidR="006F6279">
              <w:rPr>
                <w:noProof/>
                <w:webHidden/>
              </w:rPr>
              <w:t>3</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71" w:history="1">
            <w:r w:rsidR="006F6279" w:rsidRPr="009B34E3">
              <w:rPr>
                <w:rStyle w:val="Hyperlink"/>
                <w:noProof/>
              </w:rPr>
              <w:t>Acknowledgments</w:t>
            </w:r>
            <w:r w:rsidR="006F6279">
              <w:rPr>
                <w:noProof/>
                <w:webHidden/>
              </w:rPr>
              <w:tab/>
            </w:r>
            <w:r w:rsidR="006F6279">
              <w:rPr>
                <w:noProof/>
                <w:webHidden/>
              </w:rPr>
              <w:fldChar w:fldCharType="begin"/>
            </w:r>
            <w:r w:rsidR="006F6279">
              <w:rPr>
                <w:noProof/>
                <w:webHidden/>
              </w:rPr>
              <w:instrText xml:space="preserve"> PAGEREF _Toc47551871 \h </w:instrText>
            </w:r>
            <w:r w:rsidR="006F6279">
              <w:rPr>
                <w:noProof/>
                <w:webHidden/>
              </w:rPr>
            </w:r>
            <w:r w:rsidR="006F6279">
              <w:rPr>
                <w:noProof/>
                <w:webHidden/>
              </w:rPr>
              <w:fldChar w:fldCharType="separate"/>
            </w:r>
            <w:r w:rsidR="006F6279">
              <w:rPr>
                <w:noProof/>
                <w:webHidden/>
              </w:rPr>
              <w:t>4</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72" w:history="1">
            <w:r w:rsidR="006F6279" w:rsidRPr="009B34E3">
              <w:rPr>
                <w:rStyle w:val="Hyperlink"/>
                <w:noProof/>
              </w:rPr>
              <w:t>A note to you, the reader</w:t>
            </w:r>
            <w:r w:rsidR="006F6279">
              <w:rPr>
                <w:noProof/>
                <w:webHidden/>
              </w:rPr>
              <w:tab/>
            </w:r>
            <w:r w:rsidR="006F6279">
              <w:rPr>
                <w:noProof/>
                <w:webHidden/>
              </w:rPr>
              <w:fldChar w:fldCharType="begin"/>
            </w:r>
            <w:r w:rsidR="006F6279">
              <w:rPr>
                <w:noProof/>
                <w:webHidden/>
              </w:rPr>
              <w:instrText xml:space="preserve"> PAGEREF _Toc47551872 \h </w:instrText>
            </w:r>
            <w:r w:rsidR="006F6279">
              <w:rPr>
                <w:noProof/>
                <w:webHidden/>
              </w:rPr>
            </w:r>
            <w:r w:rsidR="006F6279">
              <w:rPr>
                <w:noProof/>
                <w:webHidden/>
              </w:rPr>
              <w:fldChar w:fldCharType="separate"/>
            </w:r>
            <w:r w:rsidR="006F6279">
              <w:rPr>
                <w:noProof/>
                <w:webHidden/>
              </w:rPr>
              <w:t>8</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73" w:history="1">
            <w:r w:rsidR="006F6279" w:rsidRPr="009B34E3">
              <w:rPr>
                <w:rStyle w:val="Hyperlink"/>
                <w:noProof/>
              </w:rPr>
              <w:t>Introduction</w:t>
            </w:r>
            <w:r w:rsidR="006F6279">
              <w:rPr>
                <w:noProof/>
                <w:webHidden/>
              </w:rPr>
              <w:tab/>
            </w:r>
            <w:r w:rsidR="006F6279">
              <w:rPr>
                <w:noProof/>
                <w:webHidden/>
              </w:rPr>
              <w:fldChar w:fldCharType="begin"/>
            </w:r>
            <w:r w:rsidR="006F6279">
              <w:rPr>
                <w:noProof/>
                <w:webHidden/>
              </w:rPr>
              <w:instrText xml:space="preserve"> PAGEREF _Toc47551873 \h </w:instrText>
            </w:r>
            <w:r w:rsidR="006F6279">
              <w:rPr>
                <w:noProof/>
                <w:webHidden/>
              </w:rPr>
            </w:r>
            <w:r w:rsidR="006F6279">
              <w:rPr>
                <w:noProof/>
                <w:webHidden/>
              </w:rPr>
              <w:fldChar w:fldCharType="separate"/>
            </w:r>
            <w:r w:rsidR="006F6279">
              <w:rPr>
                <w:noProof/>
                <w:webHidden/>
              </w:rPr>
              <w:t>9</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74" w:history="1">
            <w:r w:rsidR="006F6279" w:rsidRPr="009B34E3">
              <w:rPr>
                <w:rStyle w:val="Hyperlink"/>
                <w:noProof/>
              </w:rPr>
              <w:t>The First Meeting</w:t>
            </w:r>
            <w:r w:rsidR="006F6279">
              <w:rPr>
                <w:noProof/>
                <w:webHidden/>
              </w:rPr>
              <w:tab/>
            </w:r>
            <w:r w:rsidR="006F6279">
              <w:rPr>
                <w:noProof/>
                <w:webHidden/>
              </w:rPr>
              <w:fldChar w:fldCharType="begin"/>
            </w:r>
            <w:r w:rsidR="006F6279">
              <w:rPr>
                <w:noProof/>
                <w:webHidden/>
              </w:rPr>
              <w:instrText xml:space="preserve"> PAGEREF _Toc47551874 \h </w:instrText>
            </w:r>
            <w:r w:rsidR="006F6279">
              <w:rPr>
                <w:noProof/>
                <w:webHidden/>
              </w:rPr>
            </w:r>
            <w:r w:rsidR="006F6279">
              <w:rPr>
                <w:noProof/>
                <w:webHidden/>
              </w:rPr>
              <w:fldChar w:fldCharType="separate"/>
            </w:r>
            <w:r w:rsidR="006F6279">
              <w:rPr>
                <w:noProof/>
                <w:webHidden/>
              </w:rPr>
              <w:t>9</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75" w:history="1">
            <w:r w:rsidR="006F6279" w:rsidRPr="009B34E3">
              <w:rPr>
                <w:rStyle w:val="Hyperlink"/>
                <w:noProof/>
              </w:rPr>
              <w:t>Research Motivation</w:t>
            </w:r>
            <w:r w:rsidR="006F6279">
              <w:rPr>
                <w:noProof/>
                <w:webHidden/>
              </w:rPr>
              <w:tab/>
            </w:r>
            <w:r w:rsidR="006F6279">
              <w:rPr>
                <w:noProof/>
                <w:webHidden/>
              </w:rPr>
              <w:fldChar w:fldCharType="begin"/>
            </w:r>
            <w:r w:rsidR="006F6279">
              <w:rPr>
                <w:noProof/>
                <w:webHidden/>
              </w:rPr>
              <w:instrText xml:space="preserve"> PAGEREF _Toc47551875 \h </w:instrText>
            </w:r>
            <w:r w:rsidR="006F6279">
              <w:rPr>
                <w:noProof/>
                <w:webHidden/>
              </w:rPr>
            </w:r>
            <w:r w:rsidR="006F6279">
              <w:rPr>
                <w:noProof/>
                <w:webHidden/>
              </w:rPr>
              <w:fldChar w:fldCharType="separate"/>
            </w:r>
            <w:r w:rsidR="006F6279">
              <w:rPr>
                <w:noProof/>
                <w:webHidden/>
              </w:rPr>
              <w:t>11</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76" w:history="1">
            <w:r w:rsidR="006F6279" w:rsidRPr="009B34E3">
              <w:rPr>
                <w:rStyle w:val="Hyperlink"/>
                <w:noProof/>
              </w:rPr>
              <w:t xml:space="preserve">Defining </w:t>
            </w:r>
            <w:r w:rsidR="006F6279" w:rsidRPr="009B34E3">
              <w:rPr>
                <w:rStyle w:val="Hyperlink"/>
                <w:rFonts w:ascii="MS Gothic" w:eastAsia="MS Gothic" w:hAnsi="MS Gothic" w:cs="MS Gothic"/>
                <w:noProof/>
              </w:rPr>
              <w:t>‘</w:t>
            </w:r>
            <w:r w:rsidR="006F6279" w:rsidRPr="009B34E3">
              <w:rPr>
                <w:rStyle w:val="Hyperlink"/>
                <w:noProof/>
              </w:rPr>
              <w:t>Movement</w:t>
            </w:r>
            <w:r w:rsidR="006F6279" w:rsidRPr="009B34E3">
              <w:rPr>
                <w:rStyle w:val="Hyperlink"/>
                <w:rFonts w:ascii="MS Gothic" w:eastAsia="MS Gothic" w:hAnsi="MS Gothic" w:cs="MS Gothic"/>
                <w:noProof/>
              </w:rPr>
              <w:t>’</w:t>
            </w:r>
            <w:r w:rsidR="006F6279">
              <w:rPr>
                <w:noProof/>
                <w:webHidden/>
              </w:rPr>
              <w:tab/>
            </w:r>
            <w:r w:rsidR="006F6279">
              <w:rPr>
                <w:noProof/>
                <w:webHidden/>
              </w:rPr>
              <w:fldChar w:fldCharType="begin"/>
            </w:r>
            <w:r w:rsidR="006F6279">
              <w:rPr>
                <w:noProof/>
                <w:webHidden/>
              </w:rPr>
              <w:instrText xml:space="preserve"> PAGEREF _Toc47551876 \h </w:instrText>
            </w:r>
            <w:r w:rsidR="006F6279">
              <w:rPr>
                <w:noProof/>
                <w:webHidden/>
              </w:rPr>
            </w:r>
            <w:r w:rsidR="006F6279">
              <w:rPr>
                <w:noProof/>
                <w:webHidden/>
              </w:rPr>
              <w:fldChar w:fldCharType="separate"/>
            </w:r>
            <w:r w:rsidR="006F6279">
              <w:rPr>
                <w:noProof/>
                <w:webHidden/>
              </w:rPr>
              <w:t>12</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77" w:history="1">
            <w:r w:rsidR="006F6279" w:rsidRPr="009B34E3">
              <w:rPr>
                <w:rStyle w:val="Hyperlink"/>
                <w:noProof/>
              </w:rPr>
              <w:t>The Walk of Life Practice</w:t>
            </w:r>
            <w:r w:rsidR="006F6279">
              <w:rPr>
                <w:noProof/>
                <w:webHidden/>
              </w:rPr>
              <w:tab/>
            </w:r>
            <w:r w:rsidR="006F6279">
              <w:rPr>
                <w:noProof/>
                <w:webHidden/>
              </w:rPr>
              <w:fldChar w:fldCharType="begin"/>
            </w:r>
            <w:r w:rsidR="006F6279">
              <w:rPr>
                <w:noProof/>
                <w:webHidden/>
              </w:rPr>
              <w:instrText xml:space="preserve"> PAGEREF _Toc47551877 \h </w:instrText>
            </w:r>
            <w:r w:rsidR="006F6279">
              <w:rPr>
                <w:noProof/>
                <w:webHidden/>
              </w:rPr>
            </w:r>
            <w:r w:rsidR="006F6279">
              <w:rPr>
                <w:noProof/>
                <w:webHidden/>
              </w:rPr>
              <w:fldChar w:fldCharType="separate"/>
            </w:r>
            <w:r w:rsidR="006F6279">
              <w:rPr>
                <w:noProof/>
                <w:webHidden/>
              </w:rPr>
              <w:t>13</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78" w:history="1">
            <w:r w:rsidR="006F6279" w:rsidRPr="009B34E3">
              <w:rPr>
                <w:rStyle w:val="Hyperlink"/>
                <w:noProof/>
              </w:rPr>
              <w:t>Contextualising the Practice</w:t>
            </w:r>
            <w:r w:rsidR="006F6279">
              <w:rPr>
                <w:noProof/>
                <w:webHidden/>
              </w:rPr>
              <w:tab/>
            </w:r>
            <w:r w:rsidR="006F6279">
              <w:rPr>
                <w:noProof/>
                <w:webHidden/>
              </w:rPr>
              <w:fldChar w:fldCharType="begin"/>
            </w:r>
            <w:r w:rsidR="006F6279">
              <w:rPr>
                <w:noProof/>
                <w:webHidden/>
              </w:rPr>
              <w:instrText xml:space="preserve"> PAGEREF _Toc47551878 \h </w:instrText>
            </w:r>
            <w:r w:rsidR="006F6279">
              <w:rPr>
                <w:noProof/>
                <w:webHidden/>
              </w:rPr>
            </w:r>
            <w:r w:rsidR="006F6279">
              <w:rPr>
                <w:noProof/>
                <w:webHidden/>
              </w:rPr>
              <w:fldChar w:fldCharType="separate"/>
            </w:r>
            <w:r w:rsidR="006F6279">
              <w:rPr>
                <w:noProof/>
                <w:webHidden/>
              </w:rPr>
              <w:t>14</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79" w:history="1">
            <w:r w:rsidR="006F6279" w:rsidRPr="009B34E3">
              <w:rPr>
                <w:rStyle w:val="Hyperlink"/>
                <w:noProof/>
              </w:rPr>
              <w:t>Research Approach &amp; Focus</w:t>
            </w:r>
            <w:r w:rsidR="006F6279">
              <w:rPr>
                <w:noProof/>
                <w:webHidden/>
              </w:rPr>
              <w:tab/>
            </w:r>
            <w:r w:rsidR="006F6279">
              <w:rPr>
                <w:noProof/>
                <w:webHidden/>
              </w:rPr>
              <w:fldChar w:fldCharType="begin"/>
            </w:r>
            <w:r w:rsidR="006F6279">
              <w:rPr>
                <w:noProof/>
                <w:webHidden/>
              </w:rPr>
              <w:instrText xml:space="preserve"> PAGEREF _Toc47551879 \h </w:instrText>
            </w:r>
            <w:r w:rsidR="006F6279">
              <w:rPr>
                <w:noProof/>
                <w:webHidden/>
              </w:rPr>
            </w:r>
            <w:r w:rsidR="006F6279">
              <w:rPr>
                <w:noProof/>
                <w:webHidden/>
              </w:rPr>
              <w:fldChar w:fldCharType="separate"/>
            </w:r>
            <w:r w:rsidR="006F6279">
              <w:rPr>
                <w:noProof/>
                <w:webHidden/>
              </w:rPr>
              <w:t>15</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80" w:history="1">
            <w:r w:rsidR="006F6279" w:rsidRPr="009B34E3">
              <w:rPr>
                <w:rStyle w:val="Hyperlink"/>
                <w:noProof/>
              </w:rPr>
              <w:t>Sensory Ethnography</w:t>
            </w:r>
            <w:r w:rsidR="006F6279">
              <w:rPr>
                <w:noProof/>
                <w:webHidden/>
              </w:rPr>
              <w:tab/>
            </w:r>
            <w:r w:rsidR="006F6279">
              <w:rPr>
                <w:noProof/>
                <w:webHidden/>
              </w:rPr>
              <w:fldChar w:fldCharType="begin"/>
            </w:r>
            <w:r w:rsidR="006F6279">
              <w:rPr>
                <w:noProof/>
                <w:webHidden/>
              </w:rPr>
              <w:instrText xml:space="preserve"> PAGEREF _Toc47551880 \h </w:instrText>
            </w:r>
            <w:r w:rsidR="006F6279">
              <w:rPr>
                <w:noProof/>
                <w:webHidden/>
              </w:rPr>
            </w:r>
            <w:r w:rsidR="006F6279">
              <w:rPr>
                <w:noProof/>
                <w:webHidden/>
              </w:rPr>
              <w:fldChar w:fldCharType="separate"/>
            </w:r>
            <w:r w:rsidR="006F6279">
              <w:rPr>
                <w:noProof/>
                <w:webHidden/>
              </w:rPr>
              <w:t>15</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81" w:history="1">
            <w:r w:rsidR="006F6279" w:rsidRPr="009B34E3">
              <w:rPr>
                <w:rStyle w:val="Hyperlink"/>
                <w:noProof/>
              </w:rPr>
              <w:t>Defining Sensory Ethnography</w:t>
            </w:r>
            <w:r w:rsidR="006F6279">
              <w:rPr>
                <w:noProof/>
                <w:webHidden/>
              </w:rPr>
              <w:tab/>
            </w:r>
            <w:r w:rsidR="006F6279">
              <w:rPr>
                <w:noProof/>
                <w:webHidden/>
              </w:rPr>
              <w:fldChar w:fldCharType="begin"/>
            </w:r>
            <w:r w:rsidR="006F6279">
              <w:rPr>
                <w:noProof/>
                <w:webHidden/>
              </w:rPr>
              <w:instrText xml:space="preserve"> PAGEREF _Toc47551881 \h </w:instrText>
            </w:r>
            <w:r w:rsidR="006F6279">
              <w:rPr>
                <w:noProof/>
                <w:webHidden/>
              </w:rPr>
            </w:r>
            <w:r w:rsidR="006F6279">
              <w:rPr>
                <w:noProof/>
                <w:webHidden/>
              </w:rPr>
              <w:fldChar w:fldCharType="separate"/>
            </w:r>
            <w:r w:rsidR="006F6279">
              <w:rPr>
                <w:noProof/>
                <w:webHidden/>
              </w:rPr>
              <w:t>15</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82" w:history="1">
            <w:r w:rsidR="006F6279" w:rsidRPr="009B34E3">
              <w:rPr>
                <w:rStyle w:val="Hyperlink"/>
                <w:noProof/>
              </w:rPr>
              <w:t>Reviewing the Field</w:t>
            </w:r>
            <w:r w:rsidR="006F6279">
              <w:rPr>
                <w:noProof/>
                <w:webHidden/>
              </w:rPr>
              <w:tab/>
            </w:r>
            <w:r w:rsidR="006F6279">
              <w:rPr>
                <w:noProof/>
                <w:webHidden/>
              </w:rPr>
              <w:fldChar w:fldCharType="begin"/>
            </w:r>
            <w:r w:rsidR="006F6279">
              <w:rPr>
                <w:noProof/>
                <w:webHidden/>
              </w:rPr>
              <w:instrText xml:space="preserve"> PAGEREF _Toc47551882 \h </w:instrText>
            </w:r>
            <w:r w:rsidR="006F6279">
              <w:rPr>
                <w:noProof/>
                <w:webHidden/>
              </w:rPr>
            </w:r>
            <w:r w:rsidR="006F6279">
              <w:rPr>
                <w:noProof/>
                <w:webHidden/>
              </w:rPr>
              <w:fldChar w:fldCharType="separate"/>
            </w:r>
            <w:r w:rsidR="006F6279">
              <w:rPr>
                <w:noProof/>
                <w:webHidden/>
              </w:rPr>
              <w:t>17</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83" w:history="1">
            <w:r w:rsidR="006F6279" w:rsidRPr="009B34E3">
              <w:rPr>
                <w:rStyle w:val="Hyperlink"/>
                <w:noProof/>
              </w:rPr>
              <w:t>The Ethnographic process</w:t>
            </w:r>
            <w:r w:rsidR="006F6279">
              <w:rPr>
                <w:noProof/>
                <w:webHidden/>
              </w:rPr>
              <w:tab/>
            </w:r>
            <w:r w:rsidR="006F6279">
              <w:rPr>
                <w:noProof/>
                <w:webHidden/>
              </w:rPr>
              <w:fldChar w:fldCharType="begin"/>
            </w:r>
            <w:r w:rsidR="006F6279">
              <w:rPr>
                <w:noProof/>
                <w:webHidden/>
              </w:rPr>
              <w:instrText xml:space="preserve"> PAGEREF _Toc47551883 \h </w:instrText>
            </w:r>
            <w:r w:rsidR="006F6279">
              <w:rPr>
                <w:noProof/>
                <w:webHidden/>
              </w:rPr>
            </w:r>
            <w:r w:rsidR="006F6279">
              <w:rPr>
                <w:noProof/>
                <w:webHidden/>
              </w:rPr>
              <w:fldChar w:fldCharType="separate"/>
            </w:r>
            <w:r w:rsidR="006F6279">
              <w:rPr>
                <w:noProof/>
                <w:webHidden/>
              </w:rPr>
              <w:t>19</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84" w:history="1">
            <w:r w:rsidR="006F6279" w:rsidRPr="009B34E3">
              <w:rPr>
                <w:rStyle w:val="Hyperlink"/>
                <w:noProof/>
              </w:rPr>
              <w:t>Participant Observation (Sensing)</w:t>
            </w:r>
            <w:r w:rsidR="006F6279">
              <w:rPr>
                <w:noProof/>
                <w:webHidden/>
              </w:rPr>
              <w:tab/>
            </w:r>
            <w:r w:rsidR="006F6279">
              <w:rPr>
                <w:noProof/>
                <w:webHidden/>
              </w:rPr>
              <w:fldChar w:fldCharType="begin"/>
            </w:r>
            <w:r w:rsidR="006F6279">
              <w:rPr>
                <w:noProof/>
                <w:webHidden/>
              </w:rPr>
              <w:instrText xml:space="preserve"> PAGEREF _Toc47551884 \h </w:instrText>
            </w:r>
            <w:r w:rsidR="006F6279">
              <w:rPr>
                <w:noProof/>
                <w:webHidden/>
              </w:rPr>
            </w:r>
            <w:r w:rsidR="006F6279">
              <w:rPr>
                <w:noProof/>
                <w:webHidden/>
              </w:rPr>
              <w:fldChar w:fldCharType="separate"/>
            </w:r>
            <w:r w:rsidR="006F6279">
              <w:rPr>
                <w:noProof/>
                <w:webHidden/>
              </w:rPr>
              <w:t>21</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85" w:history="1">
            <w:r w:rsidR="006F6279" w:rsidRPr="009B34E3">
              <w:rPr>
                <w:rStyle w:val="Hyperlink"/>
                <w:noProof/>
              </w:rPr>
              <w:t>The Methodology</w:t>
            </w:r>
            <w:r w:rsidR="006F6279">
              <w:rPr>
                <w:noProof/>
                <w:webHidden/>
              </w:rPr>
              <w:tab/>
            </w:r>
            <w:r w:rsidR="006F6279">
              <w:rPr>
                <w:noProof/>
                <w:webHidden/>
              </w:rPr>
              <w:fldChar w:fldCharType="begin"/>
            </w:r>
            <w:r w:rsidR="006F6279">
              <w:rPr>
                <w:noProof/>
                <w:webHidden/>
              </w:rPr>
              <w:instrText xml:space="preserve"> PAGEREF _Toc47551885 \h </w:instrText>
            </w:r>
            <w:r w:rsidR="006F6279">
              <w:rPr>
                <w:noProof/>
                <w:webHidden/>
              </w:rPr>
            </w:r>
            <w:r w:rsidR="006F6279">
              <w:rPr>
                <w:noProof/>
                <w:webHidden/>
              </w:rPr>
              <w:fldChar w:fldCharType="separate"/>
            </w:r>
            <w:r w:rsidR="006F6279">
              <w:rPr>
                <w:noProof/>
                <w:webHidden/>
              </w:rPr>
              <w:t>21</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86" w:history="1">
            <w:r w:rsidR="006F6279" w:rsidRPr="009B34E3">
              <w:rPr>
                <w:rStyle w:val="Hyperlink"/>
                <w:noProof/>
              </w:rPr>
              <w:t>Accessing Research</w:t>
            </w:r>
            <w:r w:rsidR="006F6279">
              <w:rPr>
                <w:noProof/>
                <w:webHidden/>
              </w:rPr>
              <w:tab/>
            </w:r>
            <w:r w:rsidR="006F6279">
              <w:rPr>
                <w:noProof/>
                <w:webHidden/>
              </w:rPr>
              <w:fldChar w:fldCharType="begin"/>
            </w:r>
            <w:r w:rsidR="006F6279">
              <w:rPr>
                <w:noProof/>
                <w:webHidden/>
              </w:rPr>
              <w:instrText xml:space="preserve"> PAGEREF _Toc47551886 \h </w:instrText>
            </w:r>
            <w:r w:rsidR="006F6279">
              <w:rPr>
                <w:noProof/>
                <w:webHidden/>
              </w:rPr>
            </w:r>
            <w:r w:rsidR="006F6279">
              <w:rPr>
                <w:noProof/>
                <w:webHidden/>
              </w:rPr>
              <w:fldChar w:fldCharType="separate"/>
            </w:r>
            <w:r w:rsidR="006F6279">
              <w:rPr>
                <w:noProof/>
                <w:webHidden/>
              </w:rPr>
              <w:t>22</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87" w:history="1">
            <w:r w:rsidR="006F6279" w:rsidRPr="009B34E3">
              <w:rPr>
                <w:rStyle w:val="Hyperlink"/>
                <w:noProof/>
              </w:rPr>
              <w:t>A Question of Ethics</w:t>
            </w:r>
            <w:r w:rsidR="006F6279">
              <w:rPr>
                <w:noProof/>
                <w:webHidden/>
              </w:rPr>
              <w:tab/>
            </w:r>
            <w:r w:rsidR="006F6279">
              <w:rPr>
                <w:noProof/>
                <w:webHidden/>
              </w:rPr>
              <w:fldChar w:fldCharType="begin"/>
            </w:r>
            <w:r w:rsidR="006F6279">
              <w:rPr>
                <w:noProof/>
                <w:webHidden/>
              </w:rPr>
              <w:instrText xml:space="preserve"> PAGEREF _Toc47551887 \h </w:instrText>
            </w:r>
            <w:r w:rsidR="006F6279">
              <w:rPr>
                <w:noProof/>
                <w:webHidden/>
              </w:rPr>
            </w:r>
            <w:r w:rsidR="006F6279">
              <w:rPr>
                <w:noProof/>
                <w:webHidden/>
              </w:rPr>
              <w:fldChar w:fldCharType="separate"/>
            </w:r>
            <w:r w:rsidR="006F6279">
              <w:rPr>
                <w:noProof/>
                <w:webHidden/>
              </w:rPr>
              <w:t>22</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88" w:history="1">
            <w:r w:rsidR="006F6279" w:rsidRPr="009B34E3">
              <w:rPr>
                <w:rStyle w:val="Hyperlink"/>
                <w:noProof/>
              </w:rPr>
              <w:t>Utilising the Method in the Field</w:t>
            </w:r>
            <w:r w:rsidR="006F6279">
              <w:rPr>
                <w:noProof/>
                <w:webHidden/>
              </w:rPr>
              <w:tab/>
            </w:r>
            <w:r w:rsidR="006F6279">
              <w:rPr>
                <w:noProof/>
                <w:webHidden/>
              </w:rPr>
              <w:fldChar w:fldCharType="begin"/>
            </w:r>
            <w:r w:rsidR="006F6279">
              <w:rPr>
                <w:noProof/>
                <w:webHidden/>
              </w:rPr>
              <w:instrText xml:space="preserve"> PAGEREF _Toc47551888 \h </w:instrText>
            </w:r>
            <w:r w:rsidR="006F6279">
              <w:rPr>
                <w:noProof/>
                <w:webHidden/>
              </w:rPr>
            </w:r>
            <w:r w:rsidR="006F6279">
              <w:rPr>
                <w:noProof/>
                <w:webHidden/>
              </w:rPr>
              <w:fldChar w:fldCharType="separate"/>
            </w:r>
            <w:r w:rsidR="006F6279">
              <w:rPr>
                <w:noProof/>
                <w:webHidden/>
              </w:rPr>
              <w:t>25</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89" w:history="1">
            <w:r w:rsidR="006F6279" w:rsidRPr="009B34E3">
              <w:rPr>
                <w:rStyle w:val="Hyperlink"/>
                <w:noProof/>
              </w:rPr>
              <w:t xml:space="preserve">A Call for </w:t>
            </w:r>
            <w:r w:rsidR="006F6279" w:rsidRPr="009B34E3">
              <w:rPr>
                <w:rStyle w:val="Hyperlink"/>
                <w:rFonts w:ascii="MS Gothic" w:eastAsia="MS Gothic" w:hAnsi="MS Gothic" w:cs="MS Gothic"/>
                <w:noProof/>
              </w:rPr>
              <w:t>‘</w:t>
            </w:r>
            <w:r w:rsidR="006F6279" w:rsidRPr="009B34E3">
              <w:rPr>
                <w:rStyle w:val="Hyperlink"/>
                <w:noProof/>
              </w:rPr>
              <w:t>Participant Sensing</w:t>
            </w:r>
            <w:r w:rsidR="006F6279" w:rsidRPr="009B34E3">
              <w:rPr>
                <w:rStyle w:val="Hyperlink"/>
                <w:rFonts w:ascii="MS Gothic" w:eastAsia="MS Gothic" w:hAnsi="MS Gothic" w:cs="MS Gothic"/>
                <w:noProof/>
              </w:rPr>
              <w:t>’</w:t>
            </w:r>
            <w:r w:rsidR="006F6279">
              <w:rPr>
                <w:noProof/>
                <w:webHidden/>
              </w:rPr>
              <w:tab/>
            </w:r>
            <w:r w:rsidR="006F6279">
              <w:rPr>
                <w:noProof/>
                <w:webHidden/>
              </w:rPr>
              <w:fldChar w:fldCharType="begin"/>
            </w:r>
            <w:r w:rsidR="006F6279">
              <w:rPr>
                <w:noProof/>
                <w:webHidden/>
              </w:rPr>
              <w:instrText xml:space="preserve"> PAGEREF _Toc47551889 \h </w:instrText>
            </w:r>
            <w:r w:rsidR="006F6279">
              <w:rPr>
                <w:noProof/>
                <w:webHidden/>
              </w:rPr>
            </w:r>
            <w:r w:rsidR="006F6279">
              <w:rPr>
                <w:noProof/>
                <w:webHidden/>
              </w:rPr>
              <w:fldChar w:fldCharType="separate"/>
            </w:r>
            <w:r w:rsidR="006F6279">
              <w:rPr>
                <w:noProof/>
                <w:webHidden/>
              </w:rPr>
              <w:t>27</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90" w:history="1">
            <w:r w:rsidR="006F6279" w:rsidRPr="009B34E3">
              <w:rPr>
                <w:rStyle w:val="Hyperlink"/>
                <w:noProof/>
              </w:rPr>
              <w:t>Unstructured Interviews</w:t>
            </w:r>
            <w:r w:rsidR="006F6279">
              <w:rPr>
                <w:noProof/>
                <w:webHidden/>
              </w:rPr>
              <w:tab/>
            </w:r>
            <w:r w:rsidR="006F6279">
              <w:rPr>
                <w:noProof/>
                <w:webHidden/>
              </w:rPr>
              <w:fldChar w:fldCharType="begin"/>
            </w:r>
            <w:r w:rsidR="006F6279">
              <w:rPr>
                <w:noProof/>
                <w:webHidden/>
              </w:rPr>
              <w:instrText xml:space="preserve"> PAGEREF _Toc47551890 \h </w:instrText>
            </w:r>
            <w:r w:rsidR="006F6279">
              <w:rPr>
                <w:noProof/>
                <w:webHidden/>
              </w:rPr>
            </w:r>
            <w:r w:rsidR="006F6279">
              <w:rPr>
                <w:noProof/>
                <w:webHidden/>
              </w:rPr>
              <w:fldChar w:fldCharType="separate"/>
            </w:r>
            <w:r w:rsidR="006F6279">
              <w:rPr>
                <w:noProof/>
                <w:webHidden/>
              </w:rPr>
              <w:t>30</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91" w:history="1">
            <w:r w:rsidR="006F6279" w:rsidRPr="009B34E3">
              <w:rPr>
                <w:rStyle w:val="Hyperlink"/>
                <w:noProof/>
              </w:rPr>
              <w:t>The methodology</w:t>
            </w:r>
            <w:r w:rsidR="006F6279">
              <w:rPr>
                <w:noProof/>
                <w:webHidden/>
              </w:rPr>
              <w:tab/>
            </w:r>
            <w:r w:rsidR="006F6279">
              <w:rPr>
                <w:noProof/>
                <w:webHidden/>
              </w:rPr>
              <w:fldChar w:fldCharType="begin"/>
            </w:r>
            <w:r w:rsidR="006F6279">
              <w:rPr>
                <w:noProof/>
                <w:webHidden/>
              </w:rPr>
              <w:instrText xml:space="preserve"> PAGEREF _Toc47551891 \h </w:instrText>
            </w:r>
            <w:r w:rsidR="006F6279">
              <w:rPr>
                <w:noProof/>
                <w:webHidden/>
              </w:rPr>
            </w:r>
            <w:r w:rsidR="006F6279">
              <w:rPr>
                <w:noProof/>
                <w:webHidden/>
              </w:rPr>
              <w:fldChar w:fldCharType="separate"/>
            </w:r>
            <w:r w:rsidR="006F6279">
              <w:rPr>
                <w:noProof/>
                <w:webHidden/>
              </w:rPr>
              <w:t>30</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92" w:history="1">
            <w:r w:rsidR="006F6279" w:rsidRPr="009B34E3">
              <w:rPr>
                <w:rStyle w:val="Hyperlink"/>
                <w:noProof/>
              </w:rPr>
              <w:t>Undertaking the Interviews</w:t>
            </w:r>
            <w:r w:rsidR="006F6279">
              <w:rPr>
                <w:noProof/>
                <w:webHidden/>
              </w:rPr>
              <w:tab/>
            </w:r>
            <w:r w:rsidR="006F6279">
              <w:rPr>
                <w:noProof/>
                <w:webHidden/>
              </w:rPr>
              <w:fldChar w:fldCharType="begin"/>
            </w:r>
            <w:r w:rsidR="006F6279">
              <w:rPr>
                <w:noProof/>
                <w:webHidden/>
              </w:rPr>
              <w:instrText xml:space="preserve"> PAGEREF _Toc47551892 \h </w:instrText>
            </w:r>
            <w:r w:rsidR="006F6279">
              <w:rPr>
                <w:noProof/>
                <w:webHidden/>
              </w:rPr>
            </w:r>
            <w:r w:rsidR="006F6279">
              <w:rPr>
                <w:noProof/>
                <w:webHidden/>
              </w:rPr>
              <w:fldChar w:fldCharType="separate"/>
            </w:r>
            <w:r w:rsidR="006F6279">
              <w:rPr>
                <w:noProof/>
                <w:webHidden/>
              </w:rPr>
              <w:t>31</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93" w:history="1">
            <w:r w:rsidR="006F6279" w:rsidRPr="009B34E3">
              <w:rPr>
                <w:rStyle w:val="Hyperlink"/>
                <w:noProof/>
              </w:rPr>
              <w:t>In the Field</w:t>
            </w:r>
            <w:r w:rsidR="006F6279">
              <w:rPr>
                <w:noProof/>
                <w:webHidden/>
              </w:rPr>
              <w:tab/>
            </w:r>
            <w:r w:rsidR="006F6279">
              <w:rPr>
                <w:noProof/>
                <w:webHidden/>
              </w:rPr>
              <w:fldChar w:fldCharType="begin"/>
            </w:r>
            <w:r w:rsidR="006F6279">
              <w:rPr>
                <w:noProof/>
                <w:webHidden/>
              </w:rPr>
              <w:instrText xml:space="preserve"> PAGEREF _Toc47551893 \h </w:instrText>
            </w:r>
            <w:r w:rsidR="006F6279">
              <w:rPr>
                <w:noProof/>
                <w:webHidden/>
              </w:rPr>
            </w:r>
            <w:r w:rsidR="006F6279">
              <w:rPr>
                <w:noProof/>
                <w:webHidden/>
              </w:rPr>
              <w:fldChar w:fldCharType="separate"/>
            </w:r>
            <w:r w:rsidR="006F6279">
              <w:rPr>
                <w:noProof/>
                <w:webHidden/>
              </w:rPr>
              <w:t>33</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94" w:history="1">
            <w:r w:rsidR="006F6279" w:rsidRPr="009B34E3">
              <w:rPr>
                <w:rStyle w:val="Hyperlink"/>
                <w:noProof/>
              </w:rPr>
              <w:t>An Auto-biographical story</w:t>
            </w:r>
            <w:r w:rsidR="006F6279">
              <w:rPr>
                <w:noProof/>
                <w:webHidden/>
              </w:rPr>
              <w:tab/>
            </w:r>
            <w:r w:rsidR="006F6279">
              <w:rPr>
                <w:noProof/>
                <w:webHidden/>
              </w:rPr>
              <w:fldChar w:fldCharType="begin"/>
            </w:r>
            <w:r w:rsidR="006F6279">
              <w:rPr>
                <w:noProof/>
                <w:webHidden/>
              </w:rPr>
              <w:instrText xml:space="preserve"> PAGEREF _Toc47551894 \h </w:instrText>
            </w:r>
            <w:r w:rsidR="006F6279">
              <w:rPr>
                <w:noProof/>
                <w:webHidden/>
              </w:rPr>
            </w:r>
            <w:r w:rsidR="006F6279">
              <w:rPr>
                <w:noProof/>
                <w:webHidden/>
              </w:rPr>
              <w:fldChar w:fldCharType="separate"/>
            </w:r>
            <w:r w:rsidR="006F6279">
              <w:rPr>
                <w:noProof/>
                <w:webHidden/>
              </w:rPr>
              <w:t>33</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95" w:history="1">
            <w:r w:rsidR="006F6279" w:rsidRPr="009B34E3">
              <w:rPr>
                <w:rStyle w:val="Hyperlink"/>
                <w:noProof/>
              </w:rPr>
              <w:t>Discussion</w:t>
            </w:r>
            <w:r w:rsidR="006F6279">
              <w:rPr>
                <w:noProof/>
                <w:webHidden/>
              </w:rPr>
              <w:tab/>
            </w:r>
            <w:r w:rsidR="006F6279">
              <w:rPr>
                <w:noProof/>
                <w:webHidden/>
              </w:rPr>
              <w:fldChar w:fldCharType="begin"/>
            </w:r>
            <w:r w:rsidR="006F6279">
              <w:rPr>
                <w:noProof/>
                <w:webHidden/>
              </w:rPr>
              <w:instrText xml:space="preserve"> PAGEREF _Toc47551895 \h </w:instrText>
            </w:r>
            <w:r w:rsidR="006F6279">
              <w:rPr>
                <w:noProof/>
                <w:webHidden/>
              </w:rPr>
            </w:r>
            <w:r w:rsidR="006F6279">
              <w:rPr>
                <w:noProof/>
                <w:webHidden/>
              </w:rPr>
              <w:fldChar w:fldCharType="separate"/>
            </w:r>
            <w:r w:rsidR="006F6279">
              <w:rPr>
                <w:noProof/>
                <w:webHidden/>
              </w:rPr>
              <w:t>37</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96" w:history="1">
            <w:r w:rsidR="006F6279" w:rsidRPr="009B34E3">
              <w:rPr>
                <w:rStyle w:val="Hyperlink"/>
                <w:noProof/>
              </w:rPr>
              <w:t>Sensing the Body</w:t>
            </w:r>
            <w:r w:rsidR="006F6279">
              <w:rPr>
                <w:noProof/>
                <w:webHidden/>
              </w:rPr>
              <w:tab/>
            </w:r>
            <w:r w:rsidR="006F6279">
              <w:rPr>
                <w:noProof/>
                <w:webHidden/>
              </w:rPr>
              <w:fldChar w:fldCharType="begin"/>
            </w:r>
            <w:r w:rsidR="006F6279">
              <w:rPr>
                <w:noProof/>
                <w:webHidden/>
              </w:rPr>
              <w:instrText xml:space="preserve"> PAGEREF _Toc47551896 \h </w:instrText>
            </w:r>
            <w:r w:rsidR="006F6279">
              <w:rPr>
                <w:noProof/>
                <w:webHidden/>
              </w:rPr>
            </w:r>
            <w:r w:rsidR="006F6279">
              <w:rPr>
                <w:noProof/>
                <w:webHidden/>
              </w:rPr>
              <w:fldChar w:fldCharType="separate"/>
            </w:r>
            <w:r w:rsidR="006F6279">
              <w:rPr>
                <w:noProof/>
                <w:webHidden/>
              </w:rPr>
              <w:t>38</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97" w:history="1">
            <w:r w:rsidR="006F6279" w:rsidRPr="009B34E3">
              <w:rPr>
                <w:rStyle w:val="Hyperlink"/>
                <w:noProof/>
              </w:rPr>
              <w:t>Awakening the Bones</w:t>
            </w:r>
            <w:r w:rsidR="006F6279">
              <w:rPr>
                <w:noProof/>
                <w:webHidden/>
              </w:rPr>
              <w:tab/>
            </w:r>
            <w:r w:rsidR="006F6279">
              <w:rPr>
                <w:noProof/>
                <w:webHidden/>
              </w:rPr>
              <w:fldChar w:fldCharType="begin"/>
            </w:r>
            <w:r w:rsidR="006F6279">
              <w:rPr>
                <w:noProof/>
                <w:webHidden/>
              </w:rPr>
              <w:instrText xml:space="preserve"> PAGEREF _Toc47551897 \h </w:instrText>
            </w:r>
            <w:r w:rsidR="006F6279">
              <w:rPr>
                <w:noProof/>
                <w:webHidden/>
              </w:rPr>
            </w:r>
            <w:r w:rsidR="006F6279">
              <w:rPr>
                <w:noProof/>
                <w:webHidden/>
              </w:rPr>
              <w:fldChar w:fldCharType="separate"/>
            </w:r>
            <w:r w:rsidR="006F6279">
              <w:rPr>
                <w:noProof/>
                <w:webHidden/>
              </w:rPr>
              <w:t>38</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898" w:history="1">
            <w:r w:rsidR="006F6279" w:rsidRPr="009B34E3">
              <w:rPr>
                <w:rStyle w:val="Hyperlink"/>
                <w:noProof/>
              </w:rPr>
              <w:t>Attending to the body</w:t>
            </w:r>
            <w:r w:rsidR="006F6279">
              <w:rPr>
                <w:noProof/>
                <w:webHidden/>
              </w:rPr>
              <w:tab/>
            </w:r>
            <w:r w:rsidR="006F6279">
              <w:rPr>
                <w:noProof/>
                <w:webHidden/>
              </w:rPr>
              <w:fldChar w:fldCharType="begin"/>
            </w:r>
            <w:r w:rsidR="006F6279">
              <w:rPr>
                <w:noProof/>
                <w:webHidden/>
              </w:rPr>
              <w:instrText xml:space="preserve"> PAGEREF _Toc47551898 \h </w:instrText>
            </w:r>
            <w:r w:rsidR="006F6279">
              <w:rPr>
                <w:noProof/>
                <w:webHidden/>
              </w:rPr>
            </w:r>
            <w:r w:rsidR="006F6279">
              <w:rPr>
                <w:noProof/>
                <w:webHidden/>
              </w:rPr>
              <w:fldChar w:fldCharType="separate"/>
            </w:r>
            <w:r w:rsidR="006F6279">
              <w:rPr>
                <w:noProof/>
                <w:webHidden/>
              </w:rPr>
              <w:t>38</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899" w:history="1">
            <w:r w:rsidR="006F6279" w:rsidRPr="009B34E3">
              <w:rPr>
                <w:rStyle w:val="Hyperlink"/>
                <w:noProof/>
              </w:rPr>
              <w:t>Attending to Relationships</w:t>
            </w:r>
            <w:r w:rsidR="006F6279">
              <w:rPr>
                <w:noProof/>
                <w:webHidden/>
              </w:rPr>
              <w:tab/>
            </w:r>
            <w:r w:rsidR="006F6279">
              <w:rPr>
                <w:noProof/>
                <w:webHidden/>
              </w:rPr>
              <w:fldChar w:fldCharType="begin"/>
            </w:r>
            <w:r w:rsidR="006F6279">
              <w:rPr>
                <w:noProof/>
                <w:webHidden/>
              </w:rPr>
              <w:instrText xml:space="preserve"> PAGEREF _Toc47551899 \h </w:instrText>
            </w:r>
            <w:r w:rsidR="006F6279">
              <w:rPr>
                <w:noProof/>
                <w:webHidden/>
              </w:rPr>
            </w:r>
            <w:r w:rsidR="006F6279">
              <w:rPr>
                <w:noProof/>
                <w:webHidden/>
              </w:rPr>
              <w:fldChar w:fldCharType="separate"/>
            </w:r>
            <w:r w:rsidR="006F6279">
              <w:rPr>
                <w:noProof/>
                <w:webHidden/>
              </w:rPr>
              <w:t>41</w:t>
            </w:r>
            <w:r w:rsidR="006F6279">
              <w:rPr>
                <w:noProof/>
                <w:webHidden/>
              </w:rPr>
              <w:fldChar w:fldCharType="end"/>
            </w:r>
          </w:hyperlink>
        </w:p>
        <w:p w:rsidR="006F6279" w:rsidRDefault="009B5A10">
          <w:pPr>
            <w:pStyle w:val="TOC2"/>
            <w:tabs>
              <w:tab w:val="right" w:leader="dot" w:pos="9016"/>
            </w:tabs>
            <w:rPr>
              <w:rFonts w:asciiTheme="minorHAnsi" w:eastAsiaTheme="minorEastAsia" w:hAnsiTheme="minorHAnsi"/>
              <w:noProof/>
              <w:sz w:val="22"/>
              <w:szCs w:val="22"/>
            </w:rPr>
          </w:pPr>
          <w:hyperlink w:anchor="_Toc47551900" w:history="1">
            <w:r w:rsidR="006F6279" w:rsidRPr="009B34E3">
              <w:rPr>
                <w:rStyle w:val="Hyperlink"/>
                <w:rFonts w:ascii="MS Gothic" w:eastAsia="MS Gothic" w:hAnsi="MS Gothic" w:cs="MS Gothic"/>
                <w:noProof/>
              </w:rPr>
              <w:t>“</w:t>
            </w:r>
            <w:r w:rsidR="006F6279" w:rsidRPr="009B34E3">
              <w:rPr>
                <w:rStyle w:val="Hyperlink"/>
                <w:noProof/>
              </w:rPr>
              <w:t>Here I Am, There You Are</w:t>
            </w:r>
            <w:r w:rsidR="006F6279" w:rsidRPr="009B34E3">
              <w:rPr>
                <w:rStyle w:val="Hyperlink"/>
                <w:rFonts w:ascii="MS Gothic" w:eastAsia="MS Gothic" w:hAnsi="MS Gothic" w:cs="MS Gothic"/>
                <w:noProof/>
              </w:rPr>
              <w:t>”</w:t>
            </w:r>
            <w:r w:rsidR="006F6279">
              <w:rPr>
                <w:noProof/>
                <w:webHidden/>
              </w:rPr>
              <w:tab/>
            </w:r>
            <w:r w:rsidR="006F6279">
              <w:rPr>
                <w:noProof/>
                <w:webHidden/>
              </w:rPr>
              <w:fldChar w:fldCharType="begin"/>
            </w:r>
            <w:r w:rsidR="006F6279">
              <w:rPr>
                <w:noProof/>
                <w:webHidden/>
              </w:rPr>
              <w:instrText xml:space="preserve"> PAGEREF _Toc47551900 \h </w:instrText>
            </w:r>
            <w:r w:rsidR="006F6279">
              <w:rPr>
                <w:noProof/>
                <w:webHidden/>
              </w:rPr>
            </w:r>
            <w:r w:rsidR="006F6279">
              <w:rPr>
                <w:noProof/>
                <w:webHidden/>
              </w:rPr>
              <w:fldChar w:fldCharType="separate"/>
            </w:r>
            <w:r w:rsidR="006F6279">
              <w:rPr>
                <w:noProof/>
                <w:webHidden/>
              </w:rPr>
              <w:t>41</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901" w:history="1">
            <w:r w:rsidR="006F6279" w:rsidRPr="009B34E3">
              <w:rPr>
                <w:rStyle w:val="Hyperlink"/>
                <w:noProof/>
              </w:rPr>
              <w:t>Conclusion</w:t>
            </w:r>
            <w:r w:rsidR="006F6279">
              <w:rPr>
                <w:noProof/>
                <w:webHidden/>
              </w:rPr>
              <w:tab/>
            </w:r>
            <w:r w:rsidR="006F6279">
              <w:rPr>
                <w:noProof/>
                <w:webHidden/>
              </w:rPr>
              <w:fldChar w:fldCharType="begin"/>
            </w:r>
            <w:r w:rsidR="006F6279">
              <w:rPr>
                <w:noProof/>
                <w:webHidden/>
              </w:rPr>
              <w:instrText xml:space="preserve"> PAGEREF _Toc47551901 \h </w:instrText>
            </w:r>
            <w:r w:rsidR="006F6279">
              <w:rPr>
                <w:noProof/>
                <w:webHidden/>
              </w:rPr>
            </w:r>
            <w:r w:rsidR="006F6279">
              <w:rPr>
                <w:noProof/>
                <w:webHidden/>
              </w:rPr>
              <w:fldChar w:fldCharType="separate"/>
            </w:r>
            <w:r w:rsidR="006F6279">
              <w:rPr>
                <w:noProof/>
                <w:webHidden/>
              </w:rPr>
              <w:t>43</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902" w:history="1">
            <w:r w:rsidR="006F6279" w:rsidRPr="009B34E3">
              <w:rPr>
                <w:rStyle w:val="Hyperlink"/>
                <w:noProof/>
              </w:rPr>
              <w:t>References</w:t>
            </w:r>
            <w:r w:rsidR="006F6279">
              <w:rPr>
                <w:noProof/>
                <w:webHidden/>
              </w:rPr>
              <w:tab/>
            </w:r>
            <w:r w:rsidR="006F6279">
              <w:rPr>
                <w:noProof/>
                <w:webHidden/>
              </w:rPr>
              <w:fldChar w:fldCharType="begin"/>
            </w:r>
            <w:r w:rsidR="006F6279">
              <w:rPr>
                <w:noProof/>
                <w:webHidden/>
              </w:rPr>
              <w:instrText xml:space="preserve"> PAGEREF _Toc47551902 \h </w:instrText>
            </w:r>
            <w:r w:rsidR="006F6279">
              <w:rPr>
                <w:noProof/>
                <w:webHidden/>
              </w:rPr>
            </w:r>
            <w:r w:rsidR="006F6279">
              <w:rPr>
                <w:noProof/>
                <w:webHidden/>
              </w:rPr>
              <w:fldChar w:fldCharType="separate"/>
            </w:r>
            <w:r w:rsidR="006F6279">
              <w:rPr>
                <w:noProof/>
                <w:webHidden/>
              </w:rPr>
              <w:t>45</w:t>
            </w:r>
            <w:r w:rsidR="006F6279">
              <w:rPr>
                <w:noProof/>
                <w:webHidden/>
              </w:rPr>
              <w:fldChar w:fldCharType="end"/>
            </w:r>
          </w:hyperlink>
        </w:p>
        <w:p w:rsidR="006F6279" w:rsidRDefault="009B5A10">
          <w:pPr>
            <w:pStyle w:val="TOC1"/>
            <w:tabs>
              <w:tab w:val="right" w:leader="dot" w:pos="9016"/>
            </w:tabs>
            <w:rPr>
              <w:rFonts w:asciiTheme="minorHAnsi" w:eastAsiaTheme="minorEastAsia" w:hAnsiTheme="minorHAnsi"/>
              <w:noProof/>
              <w:sz w:val="22"/>
              <w:szCs w:val="22"/>
            </w:rPr>
          </w:pPr>
          <w:hyperlink w:anchor="_Toc47551903" w:history="1">
            <w:r w:rsidR="006F6279" w:rsidRPr="009B34E3">
              <w:rPr>
                <w:rStyle w:val="Hyperlink"/>
                <w:noProof/>
              </w:rPr>
              <w:t>Appendix</w:t>
            </w:r>
            <w:r w:rsidR="006F6279">
              <w:rPr>
                <w:noProof/>
                <w:webHidden/>
              </w:rPr>
              <w:tab/>
            </w:r>
            <w:r w:rsidR="006F6279">
              <w:rPr>
                <w:noProof/>
                <w:webHidden/>
              </w:rPr>
              <w:fldChar w:fldCharType="begin"/>
            </w:r>
            <w:r w:rsidR="006F6279">
              <w:rPr>
                <w:noProof/>
                <w:webHidden/>
              </w:rPr>
              <w:instrText xml:space="preserve"> PAGEREF _Toc47551903 \h </w:instrText>
            </w:r>
            <w:r w:rsidR="006F6279">
              <w:rPr>
                <w:noProof/>
                <w:webHidden/>
              </w:rPr>
            </w:r>
            <w:r w:rsidR="006F6279">
              <w:rPr>
                <w:noProof/>
                <w:webHidden/>
              </w:rPr>
              <w:fldChar w:fldCharType="separate"/>
            </w:r>
            <w:r w:rsidR="006F6279">
              <w:rPr>
                <w:noProof/>
                <w:webHidden/>
              </w:rPr>
              <w:t>50</w:t>
            </w:r>
            <w:r w:rsidR="006F6279">
              <w:rPr>
                <w:noProof/>
                <w:webHidden/>
              </w:rPr>
              <w:fldChar w:fldCharType="end"/>
            </w:r>
          </w:hyperlink>
        </w:p>
        <w:p w:rsidR="00142BFD" w:rsidRDefault="00EB76E8" w:rsidP="00142BFD">
          <w:pPr>
            <w:rPr>
              <w:b/>
              <w:bCs/>
              <w:noProof/>
              <w:sz w:val="28"/>
              <w:szCs w:val="28"/>
            </w:rPr>
          </w:pPr>
          <w:r w:rsidRPr="00BB0C25">
            <w:rPr>
              <w:b/>
              <w:bCs/>
              <w:noProof/>
              <w:sz w:val="28"/>
              <w:szCs w:val="28"/>
            </w:rPr>
            <w:fldChar w:fldCharType="end"/>
          </w:r>
        </w:p>
        <w:p w:rsidR="00BB0C25" w:rsidRPr="00142BFD" w:rsidRDefault="009B5A10" w:rsidP="00142BFD">
          <w:pPr>
            <w:rPr>
              <w:sz w:val="24"/>
              <w:szCs w:val="24"/>
            </w:rPr>
          </w:pPr>
        </w:p>
      </w:sdtContent>
    </w:sdt>
    <w:p w:rsidR="00142BFD" w:rsidRDefault="00142BFD" w:rsidP="00BB0C25">
      <w:pPr>
        <w:pStyle w:val="Heading1"/>
      </w:pPr>
    </w:p>
    <w:p w:rsidR="00142BFD" w:rsidRDefault="00142BFD" w:rsidP="00BB0C25">
      <w:pPr>
        <w:pStyle w:val="Heading1"/>
      </w:pPr>
    </w:p>
    <w:p w:rsidR="00142BFD" w:rsidRDefault="00142BFD" w:rsidP="00142BFD"/>
    <w:p w:rsidR="006F6279" w:rsidRPr="00142BFD" w:rsidRDefault="006F6279" w:rsidP="00142BFD"/>
    <w:p w:rsidR="0094569D" w:rsidRPr="0094569D" w:rsidRDefault="0094569D" w:rsidP="0094569D"/>
    <w:p w:rsidR="00094968" w:rsidRPr="00142BFD" w:rsidRDefault="00142BFD" w:rsidP="00142BFD">
      <w:pPr>
        <w:pStyle w:val="Heading1"/>
      </w:pPr>
      <w:r w:rsidRPr="00142BFD">
        <w:lastRenderedPageBreak/>
        <w:t xml:space="preserve">   </w:t>
      </w:r>
      <w:bookmarkStart w:id="3" w:name="_Toc47551872"/>
      <w:r w:rsidR="00442034" w:rsidRPr="00142BFD">
        <w:t>A note to you,</w:t>
      </w:r>
      <w:r w:rsidR="00094968" w:rsidRPr="00142BFD">
        <w:t xml:space="preserve"> the reader</w:t>
      </w:r>
      <w:bookmarkEnd w:id="3"/>
    </w:p>
    <w:p w:rsidR="0094569D" w:rsidRDefault="0094569D" w:rsidP="0094569D">
      <w:pPr>
        <w:jc w:val="center"/>
        <w:rPr>
          <w:sz w:val="28"/>
        </w:rPr>
      </w:pPr>
    </w:p>
    <w:p w:rsidR="0094569D" w:rsidRDefault="008C6061" w:rsidP="0094569D">
      <w:pPr>
        <w:jc w:val="center"/>
        <w:rPr>
          <w:sz w:val="28"/>
        </w:rPr>
      </w:pPr>
      <w:r w:rsidRPr="002330E8">
        <w:rPr>
          <w:sz w:val="28"/>
        </w:rPr>
        <w:t xml:space="preserve">This </w:t>
      </w:r>
      <w:r w:rsidR="009D293E" w:rsidRPr="002330E8">
        <w:rPr>
          <w:sz w:val="28"/>
        </w:rPr>
        <w:t xml:space="preserve">research </w:t>
      </w:r>
      <w:r w:rsidR="00FC292F" w:rsidRPr="002330E8">
        <w:rPr>
          <w:sz w:val="28"/>
        </w:rPr>
        <w:t>text documents an embodied</w:t>
      </w:r>
      <w:r w:rsidR="006E4DB7" w:rsidRPr="002330E8">
        <w:rPr>
          <w:sz w:val="28"/>
        </w:rPr>
        <w:t>, sensory</w:t>
      </w:r>
      <w:r w:rsidRPr="002330E8">
        <w:rPr>
          <w:sz w:val="28"/>
        </w:rPr>
        <w:t xml:space="preserve"> journey.</w:t>
      </w:r>
    </w:p>
    <w:p w:rsidR="009D293E" w:rsidRPr="002330E8" w:rsidRDefault="008828E2" w:rsidP="00095235">
      <w:pPr>
        <w:jc w:val="center"/>
        <w:rPr>
          <w:sz w:val="28"/>
        </w:rPr>
      </w:pPr>
      <w:r w:rsidRPr="002330E8">
        <w:rPr>
          <w:sz w:val="28"/>
        </w:rPr>
        <w:t>It contains</w:t>
      </w:r>
      <w:r w:rsidR="003A5242" w:rsidRPr="002330E8">
        <w:rPr>
          <w:sz w:val="28"/>
        </w:rPr>
        <w:t xml:space="preserve"> </w:t>
      </w:r>
      <w:r w:rsidRPr="002330E8">
        <w:rPr>
          <w:sz w:val="28"/>
        </w:rPr>
        <w:t>numerous</w:t>
      </w:r>
      <w:r w:rsidR="003A5242" w:rsidRPr="002330E8">
        <w:rPr>
          <w:sz w:val="28"/>
        </w:rPr>
        <w:t xml:space="preserve"> </w:t>
      </w:r>
      <w:r w:rsidRPr="002330E8">
        <w:rPr>
          <w:sz w:val="28"/>
        </w:rPr>
        <w:t>ways of</w:t>
      </w:r>
      <w:r w:rsidRPr="002330E8">
        <w:rPr>
          <w:rFonts w:hint="eastAsia"/>
          <w:sz w:val="28"/>
        </w:rPr>
        <w:t xml:space="preserve"> </w:t>
      </w:r>
      <w:r w:rsidRPr="002330E8">
        <w:rPr>
          <w:rFonts w:ascii="Courier New" w:hAnsi="Courier New" w:cs="Courier New"/>
          <w:sz w:val="28"/>
        </w:rPr>
        <w:t>‘</w:t>
      </w:r>
      <w:r w:rsidRPr="002330E8">
        <w:rPr>
          <w:sz w:val="28"/>
        </w:rPr>
        <w:t>knowing</w:t>
      </w:r>
      <w:r w:rsidR="003A5242" w:rsidRPr="002330E8">
        <w:rPr>
          <w:rFonts w:ascii="Courier New" w:hAnsi="Courier New" w:cs="Courier New"/>
          <w:sz w:val="28"/>
        </w:rPr>
        <w:t>’</w:t>
      </w:r>
      <w:r w:rsidR="003A5242" w:rsidRPr="002330E8">
        <w:rPr>
          <w:sz w:val="28"/>
        </w:rPr>
        <w:t>,</w:t>
      </w:r>
      <w:r w:rsidRPr="002330E8">
        <w:rPr>
          <w:sz w:val="28"/>
        </w:rPr>
        <w:t xml:space="preserve"> </w:t>
      </w:r>
      <w:r w:rsidR="0094569D">
        <w:rPr>
          <w:sz w:val="28"/>
        </w:rPr>
        <w:t>the primary in which I regard as</w:t>
      </w:r>
      <w:r w:rsidR="00666298" w:rsidRPr="002330E8">
        <w:rPr>
          <w:sz w:val="28"/>
        </w:rPr>
        <w:t xml:space="preserve"> sensorial</w:t>
      </w:r>
      <w:r w:rsidRPr="002330E8">
        <w:rPr>
          <w:sz w:val="28"/>
        </w:rPr>
        <w:t xml:space="preserve">. </w:t>
      </w:r>
      <w:r w:rsidR="003A5242" w:rsidRPr="002330E8">
        <w:rPr>
          <w:sz w:val="28"/>
        </w:rPr>
        <w:t xml:space="preserve">I </w:t>
      </w:r>
      <w:r w:rsidR="00626FA0" w:rsidRPr="002330E8">
        <w:rPr>
          <w:sz w:val="28"/>
        </w:rPr>
        <w:t>thus invite</w:t>
      </w:r>
      <w:r w:rsidR="003A5242" w:rsidRPr="002330E8">
        <w:rPr>
          <w:sz w:val="28"/>
        </w:rPr>
        <w:t xml:space="preserve"> you </w:t>
      </w:r>
      <w:r w:rsidRPr="002330E8">
        <w:rPr>
          <w:sz w:val="28"/>
        </w:rPr>
        <w:t>as a reader to experiment</w:t>
      </w:r>
      <w:r w:rsidR="003A5242" w:rsidRPr="002330E8">
        <w:rPr>
          <w:sz w:val="28"/>
        </w:rPr>
        <w:t xml:space="preserve"> </w:t>
      </w:r>
      <w:r w:rsidRPr="002330E8">
        <w:rPr>
          <w:sz w:val="28"/>
        </w:rPr>
        <w:t xml:space="preserve">engaging with this text in various ways; </w:t>
      </w:r>
      <w:r w:rsidR="00626FA0" w:rsidRPr="002330E8">
        <w:rPr>
          <w:sz w:val="28"/>
        </w:rPr>
        <w:t>encouraging</w:t>
      </w:r>
      <w:r w:rsidRPr="002330E8">
        <w:rPr>
          <w:sz w:val="28"/>
        </w:rPr>
        <w:t xml:space="preserve"> you to </w:t>
      </w:r>
      <w:r w:rsidR="00626FA0" w:rsidRPr="002330E8">
        <w:rPr>
          <w:sz w:val="28"/>
        </w:rPr>
        <w:t>begin by tuning</w:t>
      </w:r>
      <w:r w:rsidRPr="002330E8">
        <w:rPr>
          <w:sz w:val="28"/>
        </w:rPr>
        <w:t xml:space="preserve"> in</w:t>
      </w:r>
      <w:r w:rsidR="00CF2E09" w:rsidRPr="002330E8">
        <w:rPr>
          <w:sz w:val="28"/>
        </w:rPr>
        <w:t xml:space="preserve">to sensing your body and </w:t>
      </w:r>
      <w:r w:rsidR="009D293E" w:rsidRPr="002330E8">
        <w:rPr>
          <w:sz w:val="28"/>
        </w:rPr>
        <w:t>the</w:t>
      </w:r>
      <w:r w:rsidR="00CF2E09" w:rsidRPr="002330E8">
        <w:rPr>
          <w:sz w:val="28"/>
        </w:rPr>
        <w:t xml:space="preserve"> environment</w:t>
      </w:r>
      <w:r w:rsidR="009D293E" w:rsidRPr="002330E8">
        <w:rPr>
          <w:sz w:val="28"/>
        </w:rPr>
        <w:t xml:space="preserve"> you</w:t>
      </w:r>
      <w:r w:rsidR="009D293E" w:rsidRPr="002330E8">
        <w:rPr>
          <w:rFonts w:ascii="Courier New" w:hAnsi="Courier New" w:cs="Courier New"/>
          <w:sz w:val="28"/>
        </w:rPr>
        <w:t>’</w:t>
      </w:r>
      <w:r w:rsidR="009D293E" w:rsidRPr="002330E8">
        <w:rPr>
          <w:sz w:val="28"/>
        </w:rPr>
        <w:t>re in.</w:t>
      </w:r>
    </w:p>
    <w:p w:rsidR="009D293E" w:rsidRPr="002330E8" w:rsidRDefault="009D293E" w:rsidP="00095235">
      <w:pPr>
        <w:jc w:val="center"/>
        <w:rPr>
          <w:sz w:val="28"/>
        </w:rPr>
      </w:pPr>
      <w:r w:rsidRPr="002330E8">
        <w:rPr>
          <w:sz w:val="28"/>
        </w:rPr>
        <w:t>My hope is that as a reader you will be able to engage with the text by receiving it with your whole bodily intelligence, rather than reading with your eyes only.</w:t>
      </w:r>
    </w:p>
    <w:p w:rsidR="009D293E" w:rsidRPr="002330E8" w:rsidRDefault="009D293E" w:rsidP="00095235">
      <w:pPr>
        <w:jc w:val="center"/>
        <w:rPr>
          <w:sz w:val="28"/>
        </w:rPr>
      </w:pPr>
      <w:r w:rsidRPr="002330E8">
        <w:rPr>
          <w:sz w:val="28"/>
        </w:rPr>
        <w:t>I</w:t>
      </w:r>
      <w:r w:rsidR="00E707DB" w:rsidRPr="002330E8">
        <w:rPr>
          <w:sz w:val="28"/>
        </w:rPr>
        <w:t xml:space="preserve"> encourage you to pause and</w:t>
      </w:r>
      <w:r w:rsidRPr="002330E8">
        <w:rPr>
          <w:sz w:val="28"/>
        </w:rPr>
        <w:t xml:space="preserve"> take regular </w:t>
      </w:r>
      <w:r w:rsidR="00E707DB" w:rsidRPr="002330E8">
        <w:rPr>
          <w:sz w:val="28"/>
        </w:rPr>
        <w:t>breaks</w:t>
      </w:r>
      <w:r w:rsidRPr="002330E8">
        <w:rPr>
          <w:sz w:val="28"/>
        </w:rPr>
        <w:t xml:space="preserve"> if necessary, move your body, stretch or go outdoors and follow any intuitive calls that may aid you in connecting with this piece of writing.</w:t>
      </w:r>
    </w:p>
    <w:p w:rsidR="00094968" w:rsidRPr="002330E8" w:rsidRDefault="009D293E" w:rsidP="00095235">
      <w:pPr>
        <w:jc w:val="center"/>
        <w:rPr>
          <w:sz w:val="28"/>
        </w:rPr>
      </w:pPr>
      <w:r w:rsidRPr="002330E8">
        <w:rPr>
          <w:sz w:val="28"/>
        </w:rPr>
        <w:t>And when you</w:t>
      </w:r>
      <w:r w:rsidRPr="002330E8">
        <w:rPr>
          <w:rFonts w:ascii="Courier New" w:hAnsi="Courier New" w:cs="Courier New"/>
          <w:sz w:val="28"/>
        </w:rPr>
        <w:t>’</w:t>
      </w:r>
      <w:r w:rsidRPr="002330E8">
        <w:rPr>
          <w:sz w:val="28"/>
        </w:rPr>
        <w:t>re ready to r</w:t>
      </w:r>
      <w:r w:rsidR="00666298" w:rsidRPr="002330E8">
        <w:rPr>
          <w:sz w:val="28"/>
        </w:rPr>
        <w:t>e/</w:t>
      </w:r>
      <w:r w:rsidRPr="002330E8">
        <w:rPr>
          <w:sz w:val="28"/>
        </w:rPr>
        <w:t>join me, I invite you to journey into the WOL movement practice alongside me.</w:t>
      </w:r>
    </w:p>
    <w:p w:rsidR="00095235" w:rsidRPr="002330E8" w:rsidRDefault="00095235" w:rsidP="00095235">
      <w:pPr>
        <w:jc w:val="center"/>
        <w:rPr>
          <w:sz w:val="28"/>
        </w:rPr>
      </w:pPr>
    </w:p>
    <w:p w:rsidR="00095235" w:rsidRPr="002330E8" w:rsidRDefault="00095235" w:rsidP="00095235">
      <w:pPr>
        <w:jc w:val="center"/>
        <w:rPr>
          <w:sz w:val="28"/>
        </w:rPr>
      </w:pPr>
    </w:p>
    <w:p w:rsidR="00095235" w:rsidRDefault="00095235" w:rsidP="00095235">
      <w:pPr>
        <w:jc w:val="center"/>
        <w:rPr>
          <w:sz w:val="28"/>
        </w:rPr>
      </w:pPr>
    </w:p>
    <w:p w:rsidR="002330E8" w:rsidRDefault="002330E8" w:rsidP="00FD705E">
      <w:pPr>
        <w:rPr>
          <w:sz w:val="28"/>
        </w:rPr>
      </w:pPr>
    </w:p>
    <w:p w:rsidR="002330E8" w:rsidRPr="002330E8" w:rsidRDefault="002330E8" w:rsidP="00095235">
      <w:pPr>
        <w:jc w:val="center"/>
        <w:rPr>
          <w:sz w:val="28"/>
        </w:rPr>
      </w:pPr>
    </w:p>
    <w:p w:rsidR="00095235" w:rsidRPr="002330E8" w:rsidRDefault="00095235" w:rsidP="00095235">
      <w:pPr>
        <w:jc w:val="center"/>
        <w:rPr>
          <w:sz w:val="28"/>
        </w:rPr>
      </w:pPr>
    </w:p>
    <w:p w:rsidR="00095235" w:rsidRPr="002330E8" w:rsidRDefault="00095235" w:rsidP="00095235">
      <w:pPr>
        <w:jc w:val="center"/>
        <w:rPr>
          <w:sz w:val="28"/>
        </w:rPr>
      </w:pPr>
      <w:r w:rsidRPr="002330E8">
        <w:rPr>
          <w:sz w:val="28"/>
        </w:rPr>
        <w:t>***</w:t>
      </w:r>
    </w:p>
    <w:p w:rsidR="00EB76E8" w:rsidRDefault="00095235" w:rsidP="00095235">
      <w:pPr>
        <w:jc w:val="center"/>
        <w:rPr>
          <w:sz w:val="28"/>
        </w:rPr>
      </w:pPr>
      <w:r w:rsidRPr="002330E8">
        <w:rPr>
          <w:sz w:val="28"/>
        </w:rPr>
        <w:t>Unless stated otherwise, all photographs in this document are my own and have been taken by me personally.</w:t>
      </w:r>
    </w:p>
    <w:p w:rsidR="00FD705E" w:rsidRPr="002330E8" w:rsidRDefault="00FD705E" w:rsidP="006F6279">
      <w:pPr>
        <w:rPr>
          <w:sz w:val="28"/>
        </w:rPr>
      </w:pPr>
    </w:p>
    <w:p w:rsidR="000D72C2" w:rsidRPr="002330E8" w:rsidRDefault="00EB76E8" w:rsidP="002330E8">
      <w:pPr>
        <w:pStyle w:val="Heading1"/>
      </w:pPr>
      <w:r w:rsidRPr="002330E8">
        <w:lastRenderedPageBreak/>
        <w:t xml:space="preserve"> </w:t>
      </w:r>
      <w:bookmarkStart w:id="4" w:name="_Toc47551873"/>
      <w:r w:rsidR="002A1BAE" w:rsidRPr="002330E8">
        <w:t>Introduction</w:t>
      </w:r>
      <w:bookmarkEnd w:id="4"/>
    </w:p>
    <w:p w:rsidR="00F01656" w:rsidRDefault="00DD0121" w:rsidP="002D3009">
      <w:pPr>
        <w:jc w:val="center"/>
      </w:pPr>
      <w:r w:rsidRPr="00F563D1">
        <w:rPr>
          <w:noProof/>
        </w:rPr>
        <w:drawing>
          <wp:inline distT="0" distB="0" distL="0" distR="0">
            <wp:extent cx="4067684" cy="4941120"/>
            <wp:effectExtent l="0" t="0" r="9525" b="0"/>
            <wp:docPr id="9" name="Picture 9" descr="https://scontent-lhr8-1.xx.fbcdn.net/v/t1.15752-9/108937258_376654499975131_5495714756935423668_n.jpg?_nc_cat=109&amp;_nc_sid=b96e70&amp;_nc_ohc=oWflRMUmc1IAX-iJWf-&amp;_nc_ht=scontent-lhr8-1.xx&amp;oh=8b236544dbd6eccc7cd395c64c770bde&amp;oe=5F3BC1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content-lhr8-1.xx.fbcdn.net/v/t1.15752-9/108937258_376654499975131_5495714756935423668_n.jpg?_nc_cat=109&amp;_nc_sid=b96e70&amp;_nc_ohc=oWflRMUmc1IAX-iJWf-&amp;_nc_ht=scontent-lhr8-1.xx&amp;oh=8b236544dbd6eccc7cd395c64c770bde&amp;oe=5F3BC12C"/>
                    <pic:cNvPicPr>
                      <a:picLocks noChangeAspect="1" noChangeArrowheads="1"/>
                    </pic:cNvPicPr>
                  </pic:nvPicPr>
                  <pic:blipFill rotWithShape="1">
                    <a:blip r:embed="rId8">
                      <a:extLst>
                        <a:ext uri="{28A0092B-C50C-407E-A947-70E740481C1C}">
                          <a14:useLocalDpi xmlns:a14="http://schemas.microsoft.com/office/drawing/2010/main" val="0"/>
                        </a:ext>
                      </a:extLst>
                    </a:blip>
                    <a:srcRect t="4471" b="4432"/>
                    <a:stretch/>
                  </pic:blipFill>
                  <pic:spPr bwMode="auto">
                    <a:xfrm>
                      <a:off x="0" y="0"/>
                      <a:ext cx="4079629" cy="4955630"/>
                    </a:xfrm>
                    <a:prstGeom prst="rect">
                      <a:avLst/>
                    </a:prstGeom>
                    <a:noFill/>
                    <a:ln>
                      <a:noFill/>
                    </a:ln>
                    <a:extLst>
                      <a:ext uri="{53640926-AAD7-44D8-BBD7-CCE9431645EC}">
                        <a14:shadowObscured xmlns:a14="http://schemas.microsoft.com/office/drawing/2010/main"/>
                      </a:ext>
                    </a:extLst>
                  </pic:spPr>
                </pic:pic>
              </a:graphicData>
            </a:graphic>
          </wp:inline>
        </w:drawing>
      </w:r>
    </w:p>
    <w:p w:rsidR="006F2280" w:rsidRDefault="006F2280" w:rsidP="002D3009">
      <w:pPr>
        <w:jc w:val="center"/>
      </w:pPr>
    </w:p>
    <w:p w:rsidR="00095235" w:rsidRPr="00F563D1" w:rsidRDefault="006F2280" w:rsidP="006F2280">
      <w:pPr>
        <w:pStyle w:val="Heading2"/>
      </w:pPr>
      <w:bookmarkStart w:id="5" w:name="_Toc47551874"/>
      <w:r w:rsidRPr="002330E8">
        <w:t>The First Meeting</w:t>
      </w:r>
      <w:bookmarkEnd w:id="5"/>
    </w:p>
    <w:p w:rsidR="008C7AEE" w:rsidRPr="003E1CCA" w:rsidRDefault="00672A4F" w:rsidP="00F563D1">
      <w:pPr>
        <w:rPr>
          <w:sz w:val="28"/>
        </w:rPr>
      </w:pPr>
      <w:r w:rsidRPr="002330E8">
        <w:rPr>
          <w:sz w:val="28"/>
        </w:rPr>
        <w:t xml:space="preserve">I remember the first time it happened. I was in a woodland in North Wales with some friends, </w:t>
      </w:r>
      <w:r w:rsidR="00C70AA7" w:rsidRPr="002330E8">
        <w:rPr>
          <w:sz w:val="28"/>
        </w:rPr>
        <w:t xml:space="preserve">it was April 2018 and </w:t>
      </w:r>
      <w:r w:rsidRPr="002330E8">
        <w:rPr>
          <w:sz w:val="28"/>
        </w:rPr>
        <w:t>we</w:t>
      </w:r>
      <w:r w:rsidRPr="002330E8">
        <w:rPr>
          <w:rFonts w:ascii="Courier New" w:hAnsi="Courier New" w:cs="Courier New"/>
          <w:sz w:val="28"/>
        </w:rPr>
        <w:t>’</w:t>
      </w:r>
      <w:r w:rsidRPr="002330E8">
        <w:rPr>
          <w:sz w:val="28"/>
        </w:rPr>
        <w:t xml:space="preserve">d been sharing a </w:t>
      </w:r>
      <w:r w:rsidRPr="002330E8">
        <w:rPr>
          <w:rFonts w:ascii="Courier New" w:hAnsi="Courier New" w:cs="Courier New"/>
          <w:sz w:val="28"/>
        </w:rPr>
        <w:t>‘</w:t>
      </w:r>
      <w:r w:rsidRPr="002330E8">
        <w:rPr>
          <w:sz w:val="28"/>
        </w:rPr>
        <w:t>retreat</w:t>
      </w:r>
      <w:r w:rsidRPr="002330E8">
        <w:rPr>
          <w:rFonts w:ascii="Courier New" w:hAnsi="Courier New" w:cs="Courier New"/>
          <w:sz w:val="28"/>
        </w:rPr>
        <w:t>’</w:t>
      </w:r>
      <w:r w:rsidR="004A34D0">
        <w:rPr>
          <w:rFonts w:ascii="Courier New" w:hAnsi="Courier New" w:cs="Courier New"/>
          <w:sz w:val="28"/>
        </w:rPr>
        <w:t xml:space="preserve"> </w:t>
      </w:r>
      <w:r w:rsidRPr="002330E8">
        <w:rPr>
          <w:sz w:val="28"/>
        </w:rPr>
        <w:t>day</w:t>
      </w:r>
      <w:r w:rsidR="009D5CFF" w:rsidRPr="002330E8">
        <w:rPr>
          <w:sz w:val="28"/>
        </w:rPr>
        <w:t>, held</w:t>
      </w:r>
      <w:r w:rsidRPr="002330E8">
        <w:rPr>
          <w:sz w:val="28"/>
        </w:rPr>
        <w:t xml:space="preserve"> </w:t>
      </w:r>
      <w:r w:rsidR="00951743" w:rsidRPr="002330E8">
        <w:rPr>
          <w:sz w:val="28"/>
        </w:rPr>
        <w:t xml:space="preserve">mostly </w:t>
      </w:r>
      <w:r w:rsidR="009D5CFF" w:rsidRPr="002330E8">
        <w:rPr>
          <w:sz w:val="28"/>
        </w:rPr>
        <w:t>in silence with</w:t>
      </w:r>
      <w:r w:rsidRPr="002330E8">
        <w:rPr>
          <w:sz w:val="28"/>
        </w:rPr>
        <w:t xml:space="preserve"> each of us doing our own thing; </w:t>
      </w:r>
      <w:r w:rsidR="00392509" w:rsidRPr="002330E8">
        <w:rPr>
          <w:sz w:val="28"/>
        </w:rPr>
        <w:t xml:space="preserve">drawing, writing, pondering and </w:t>
      </w:r>
      <w:r w:rsidRPr="002330E8">
        <w:rPr>
          <w:sz w:val="28"/>
        </w:rPr>
        <w:t xml:space="preserve">meditating, </w:t>
      </w:r>
      <w:r w:rsidR="00392509" w:rsidRPr="002330E8">
        <w:rPr>
          <w:sz w:val="28"/>
        </w:rPr>
        <w:t xml:space="preserve">generally </w:t>
      </w:r>
      <w:r w:rsidR="007B0F66" w:rsidRPr="002330E8">
        <w:rPr>
          <w:sz w:val="28"/>
        </w:rPr>
        <w:t>taking some time to slow down</w:t>
      </w:r>
      <w:r w:rsidR="006801D0" w:rsidRPr="002330E8">
        <w:rPr>
          <w:sz w:val="28"/>
        </w:rPr>
        <w:t xml:space="preserve"> </w:t>
      </w:r>
      <w:r w:rsidR="00392509" w:rsidRPr="002330E8">
        <w:rPr>
          <w:sz w:val="28"/>
        </w:rPr>
        <w:t>from the fast-paced rhythm and non-stop stimulation of our daily lives, living in a</w:t>
      </w:r>
      <w:r w:rsidR="002C7E76" w:rsidRPr="002330E8">
        <w:rPr>
          <w:sz w:val="28"/>
        </w:rPr>
        <w:t xml:space="preserve"> capitalist society</w:t>
      </w:r>
      <w:r w:rsidR="006F6279">
        <w:rPr>
          <w:sz w:val="28"/>
        </w:rPr>
        <w:t xml:space="preserve">. </w:t>
      </w:r>
      <w:r w:rsidR="00C70AA7" w:rsidRPr="002330E8">
        <w:rPr>
          <w:sz w:val="28"/>
        </w:rPr>
        <w:t>We were finishing the afternoon off with</w:t>
      </w:r>
      <w:r w:rsidR="00823484" w:rsidRPr="002330E8">
        <w:rPr>
          <w:sz w:val="28"/>
        </w:rPr>
        <w:t xml:space="preserve"> some walking in the woods,</w:t>
      </w:r>
      <w:r w:rsidR="00C70AA7" w:rsidRPr="002330E8">
        <w:rPr>
          <w:sz w:val="28"/>
        </w:rPr>
        <w:t xml:space="preserve"> ea</w:t>
      </w:r>
      <w:r w:rsidR="00E707DB" w:rsidRPr="002330E8">
        <w:rPr>
          <w:sz w:val="28"/>
        </w:rPr>
        <w:t>ch of us following our own path</w:t>
      </w:r>
      <w:r w:rsidR="00C70AA7" w:rsidRPr="002330E8">
        <w:rPr>
          <w:sz w:val="28"/>
        </w:rPr>
        <w:t xml:space="preserve">way </w:t>
      </w:r>
      <w:r w:rsidR="00C70AA7" w:rsidRPr="002330E8">
        <w:rPr>
          <w:sz w:val="28"/>
        </w:rPr>
        <w:lastRenderedPageBreak/>
        <w:t xml:space="preserve">and heading off in </w:t>
      </w:r>
      <w:r w:rsidR="001D32E1" w:rsidRPr="002330E8">
        <w:rPr>
          <w:sz w:val="28"/>
        </w:rPr>
        <w:t>various</w:t>
      </w:r>
      <w:r w:rsidR="00C70AA7" w:rsidRPr="002330E8">
        <w:rPr>
          <w:sz w:val="28"/>
        </w:rPr>
        <w:t xml:space="preserve"> </w:t>
      </w:r>
      <w:r w:rsidR="007B78C4" w:rsidRPr="002330E8">
        <w:rPr>
          <w:sz w:val="28"/>
        </w:rPr>
        <w:t>directions. The tree wasn</w:t>
      </w:r>
      <w:r w:rsidR="007B78C4" w:rsidRPr="002330E8">
        <w:rPr>
          <w:rFonts w:ascii="Courier New" w:hAnsi="Courier New" w:cs="Courier New"/>
          <w:sz w:val="28"/>
        </w:rPr>
        <w:t>’</w:t>
      </w:r>
      <w:r w:rsidR="007B78C4" w:rsidRPr="002330E8">
        <w:rPr>
          <w:sz w:val="28"/>
        </w:rPr>
        <w:t xml:space="preserve">t </w:t>
      </w:r>
      <w:r w:rsidR="007B0F66" w:rsidRPr="002330E8">
        <w:rPr>
          <w:sz w:val="28"/>
        </w:rPr>
        <w:t>particularly aesthetically attractive</w:t>
      </w:r>
      <w:r w:rsidR="00C70AA7" w:rsidRPr="002330E8">
        <w:rPr>
          <w:sz w:val="28"/>
        </w:rPr>
        <w:t xml:space="preserve">, but </w:t>
      </w:r>
      <w:r w:rsidR="007B78C4" w:rsidRPr="002330E8">
        <w:rPr>
          <w:sz w:val="28"/>
        </w:rPr>
        <w:t xml:space="preserve">for some reason </w:t>
      </w:r>
      <w:r w:rsidR="00C70AA7" w:rsidRPr="002330E8">
        <w:rPr>
          <w:sz w:val="28"/>
        </w:rPr>
        <w:t xml:space="preserve">it </w:t>
      </w:r>
      <w:r w:rsidR="002C7E76" w:rsidRPr="002330E8">
        <w:rPr>
          <w:sz w:val="28"/>
        </w:rPr>
        <w:t>pulled</w:t>
      </w:r>
      <w:r w:rsidR="0025625B" w:rsidRPr="002330E8">
        <w:rPr>
          <w:sz w:val="28"/>
        </w:rPr>
        <w:t xml:space="preserve"> </w:t>
      </w:r>
      <w:r w:rsidR="002C7E76" w:rsidRPr="002330E8">
        <w:rPr>
          <w:sz w:val="28"/>
        </w:rPr>
        <w:t xml:space="preserve">at </w:t>
      </w:r>
      <w:r w:rsidR="00C70AA7" w:rsidRPr="002330E8">
        <w:rPr>
          <w:sz w:val="28"/>
        </w:rPr>
        <w:t xml:space="preserve">my </w:t>
      </w:r>
      <w:r w:rsidR="00943DDB" w:rsidRPr="002330E8">
        <w:rPr>
          <w:sz w:val="28"/>
        </w:rPr>
        <w:t>attention</w:t>
      </w:r>
      <w:r w:rsidR="00807718" w:rsidRPr="002330E8">
        <w:rPr>
          <w:sz w:val="28"/>
        </w:rPr>
        <w:t>.</w:t>
      </w:r>
      <w:r w:rsidR="007B0F66" w:rsidRPr="002330E8">
        <w:rPr>
          <w:sz w:val="28"/>
        </w:rPr>
        <w:t xml:space="preserve"> </w:t>
      </w:r>
      <w:r w:rsidR="00943DDB" w:rsidRPr="002330E8">
        <w:rPr>
          <w:sz w:val="28"/>
        </w:rPr>
        <w:t>I moved towards it</w:t>
      </w:r>
      <w:r w:rsidR="009D5CFF" w:rsidRPr="002330E8">
        <w:rPr>
          <w:sz w:val="28"/>
        </w:rPr>
        <w:t>,</w:t>
      </w:r>
      <w:r w:rsidR="00943DDB" w:rsidRPr="002330E8">
        <w:rPr>
          <w:sz w:val="28"/>
        </w:rPr>
        <w:t xml:space="preserve"> admiring its </w:t>
      </w:r>
      <w:r w:rsidR="002C7E76" w:rsidRPr="002330E8">
        <w:rPr>
          <w:sz w:val="28"/>
        </w:rPr>
        <w:t xml:space="preserve">bodily </w:t>
      </w:r>
      <w:r w:rsidR="00943DDB" w:rsidRPr="002330E8">
        <w:rPr>
          <w:sz w:val="28"/>
        </w:rPr>
        <w:t xml:space="preserve">shape in closer detail, when </w:t>
      </w:r>
      <w:r w:rsidR="006801D0" w:rsidRPr="002330E8">
        <w:rPr>
          <w:sz w:val="28"/>
        </w:rPr>
        <w:t>I felt a</w:t>
      </w:r>
      <w:r w:rsidR="00943DDB" w:rsidRPr="002330E8">
        <w:rPr>
          <w:sz w:val="28"/>
        </w:rPr>
        <w:t xml:space="preserve"> sudden urge </w:t>
      </w:r>
      <w:r w:rsidR="006801D0" w:rsidRPr="002330E8">
        <w:rPr>
          <w:sz w:val="28"/>
        </w:rPr>
        <w:t>move</w:t>
      </w:r>
      <w:r w:rsidR="00943DDB" w:rsidRPr="002330E8">
        <w:rPr>
          <w:sz w:val="28"/>
        </w:rPr>
        <w:t xml:space="preserve"> through me</w:t>
      </w:r>
      <w:r w:rsidR="00807718" w:rsidRPr="002330E8">
        <w:rPr>
          <w:sz w:val="28"/>
        </w:rPr>
        <w:t>,</w:t>
      </w:r>
      <w:r w:rsidR="00943DDB" w:rsidRPr="002330E8">
        <w:rPr>
          <w:sz w:val="28"/>
        </w:rPr>
        <w:t xml:space="preserve"> </w:t>
      </w:r>
      <w:r w:rsidR="006801D0" w:rsidRPr="002330E8">
        <w:rPr>
          <w:sz w:val="28"/>
        </w:rPr>
        <w:t>willing me to imitate the</w:t>
      </w:r>
      <w:r w:rsidR="00943DDB" w:rsidRPr="002330E8">
        <w:rPr>
          <w:sz w:val="28"/>
        </w:rPr>
        <w:t xml:space="preserve"> posture</w:t>
      </w:r>
      <w:r w:rsidR="006801D0" w:rsidRPr="002330E8">
        <w:rPr>
          <w:sz w:val="28"/>
        </w:rPr>
        <w:t xml:space="preserve"> of the tree</w:t>
      </w:r>
      <w:r w:rsidR="00943DDB" w:rsidRPr="002330E8">
        <w:rPr>
          <w:sz w:val="28"/>
        </w:rPr>
        <w:t xml:space="preserve">. I had </w:t>
      </w:r>
      <w:r w:rsidR="00392509" w:rsidRPr="002330E8">
        <w:rPr>
          <w:sz w:val="28"/>
        </w:rPr>
        <w:t xml:space="preserve">no </w:t>
      </w:r>
      <w:r w:rsidR="00392509" w:rsidRPr="003E1CCA">
        <w:rPr>
          <w:sz w:val="28"/>
        </w:rPr>
        <w:t>rational way of explaining the impulse of feeling</w:t>
      </w:r>
      <w:r w:rsidR="00943DDB" w:rsidRPr="003E1CCA">
        <w:rPr>
          <w:sz w:val="28"/>
        </w:rPr>
        <w:t xml:space="preserve">, though upon reading Barrett, </w:t>
      </w:r>
      <w:r w:rsidR="00274584" w:rsidRPr="003E1CCA">
        <w:rPr>
          <w:sz w:val="28"/>
        </w:rPr>
        <w:t>(</w:t>
      </w:r>
      <w:r w:rsidR="00943DDB" w:rsidRPr="003E1CCA">
        <w:rPr>
          <w:sz w:val="28"/>
        </w:rPr>
        <w:t>2013</w:t>
      </w:r>
      <w:r w:rsidR="00331888" w:rsidRPr="003E1CCA">
        <w:rPr>
          <w:sz w:val="28"/>
        </w:rPr>
        <w:t>, p.417</w:t>
      </w:r>
      <w:r w:rsidR="00274584" w:rsidRPr="003E1CCA">
        <w:rPr>
          <w:sz w:val="28"/>
        </w:rPr>
        <w:t>)</w:t>
      </w:r>
      <w:r w:rsidR="00943DDB" w:rsidRPr="003E1CCA">
        <w:rPr>
          <w:sz w:val="28"/>
        </w:rPr>
        <w:t xml:space="preserve"> I wondered if the silence of the day had quietened my mind in such a way that I was more open and attuned</w:t>
      </w:r>
      <w:r w:rsidR="00274584" w:rsidRPr="003E1CCA">
        <w:rPr>
          <w:sz w:val="28"/>
        </w:rPr>
        <w:t xml:space="preserve"> to</w:t>
      </w:r>
      <w:r w:rsidR="00943DDB" w:rsidRPr="003E1CCA">
        <w:rPr>
          <w:sz w:val="28"/>
        </w:rPr>
        <w:t xml:space="preserve"> what </w:t>
      </w:r>
      <w:r w:rsidR="00274584" w:rsidRPr="003E1CCA">
        <w:rPr>
          <w:sz w:val="28"/>
        </w:rPr>
        <w:t>she</w:t>
      </w:r>
      <w:r w:rsidR="00943DDB" w:rsidRPr="003E1CCA">
        <w:rPr>
          <w:sz w:val="28"/>
        </w:rPr>
        <w:t xml:space="preserve"> calls the</w:t>
      </w:r>
      <w:r w:rsidR="00943DDB" w:rsidRPr="003E1CCA">
        <w:rPr>
          <w:rFonts w:hint="eastAsia"/>
          <w:sz w:val="28"/>
        </w:rPr>
        <w:t xml:space="preserve"> </w:t>
      </w:r>
      <w:r w:rsidR="00943DDB" w:rsidRPr="003E1CCA">
        <w:rPr>
          <w:rFonts w:ascii="Courier New" w:hAnsi="Courier New" w:cs="Courier New"/>
          <w:sz w:val="28"/>
        </w:rPr>
        <w:t>‘</w:t>
      </w:r>
      <w:r w:rsidR="00943DDB" w:rsidRPr="003E1CCA">
        <w:rPr>
          <w:sz w:val="28"/>
        </w:rPr>
        <w:t>Porosity</w:t>
      </w:r>
      <w:r w:rsidR="00943DDB" w:rsidRPr="003E1CCA">
        <w:rPr>
          <w:rFonts w:ascii="Courier New" w:hAnsi="Courier New" w:cs="Courier New"/>
          <w:sz w:val="28"/>
        </w:rPr>
        <w:t>’</w:t>
      </w:r>
      <w:r w:rsidR="00392509" w:rsidRPr="003E1CCA">
        <w:rPr>
          <w:sz w:val="28"/>
        </w:rPr>
        <w:t xml:space="preserve"> of the animate environment;</w:t>
      </w:r>
      <w:r w:rsidR="002C7E76" w:rsidRPr="003E1CCA">
        <w:rPr>
          <w:sz w:val="28"/>
        </w:rPr>
        <w:t xml:space="preserve"> sensitive</w:t>
      </w:r>
      <w:r w:rsidR="00807718" w:rsidRPr="003E1CCA">
        <w:rPr>
          <w:sz w:val="28"/>
        </w:rPr>
        <w:t xml:space="preserve"> to receiving</w:t>
      </w:r>
      <w:r w:rsidR="00274584" w:rsidRPr="003E1CCA">
        <w:rPr>
          <w:sz w:val="28"/>
        </w:rPr>
        <w:t xml:space="preserve"> </w:t>
      </w:r>
      <w:r w:rsidR="002C7E76" w:rsidRPr="003E1CCA">
        <w:rPr>
          <w:sz w:val="28"/>
        </w:rPr>
        <w:t>information</w:t>
      </w:r>
      <w:r w:rsidR="00807718" w:rsidRPr="003E1CCA">
        <w:rPr>
          <w:sz w:val="28"/>
        </w:rPr>
        <w:t xml:space="preserve"> from the more-than-human</w:t>
      </w:r>
      <w:r w:rsidR="002C7E76" w:rsidRPr="003E1CCA">
        <w:rPr>
          <w:sz w:val="28"/>
        </w:rPr>
        <w:t xml:space="preserve"> </w:t>
      </w:r>
      <w:r w:rsidR="00392509" w:rsidRPr="003E1CCA">
        <w:rPr>
          <w:sz w:val="28"/>
        </w:rPr>
        <w:t xml:space="preserve">in the form of images, dreams, out of the ordinary thoughts or feelings </w:t>
      </w:r>
      <w:r w:rsidR="00274584" w:rsidRPr="003E1CCA">
        <w:rPr>
          <w:sz w:val="28"/>
        </w:rPr>
        <w:t>(Barrett, 2013</w:t>
      </w:r>
      <w:r w:rsidR="00331888" w:rsidRPr="003E1CCA">
        <w:rPr>
          <w:sz w:val="28"/>
        </w:rPr>
        <w:t>, p.419</w:t>
      </w:r>
      <w:r w:rsidR="00274584" w:rsidRPr="003E1CCA">
        <w:rPr>
          <w:sz w:val="28"/>
        </w:rPr>
        <w:t>). Succumbing to the pull</w:t>
      </w:r>
      <w:r w:rsidR="002C7E76" w:rsidRPr="003E1CCA">
        <w:rPr>
          <w:sz w:val="28"/>
        </w:rPr>
        <w:t xml:space="preserve"> within my body</w:t>
      </w:r>
      <w:r w:rsidR="00C70AA7" w:rsidRPr="003E1CCA">
        <w:rPr>
          <w:sz w:val="28"/>
        </w:rPr>
        <w:t>, I s</w:t>
      </w:r>
      <w:r w:rsidR="00AB3D88" w:rsidRPr="003E1CCA">
        <w:rPr>
          <w:sz w:val="28"/>
        </w:rPr>
        <w:t>tood there</w:t>
      </w:r>
      <w:r w:rsidR="00C70AA7" w:rsidRPr="003E1CCA">
        <w:rPr>
          <w:sz w:val="28"/>
        </w:rPr>
        <w:t xml:space="preserve"> hands up in the air</w:t>
      </w:r>
      <w:r w:rsidR="00AB3D88" w:rsidRPr="003E1CCA">
        <w:rPr>
          <w:sz w:val="28"/>
        </w:rPr>
        <w:t xml:space="preserve">, and </w:t>
      </w:r>
      <w:r w:rsidR="00C70AA7" w:rsidRPr="003E1CCA">
        <w:rPr>
          <w:sz w:val="28"/>
        </w:rPr>
        <w:t xml:space="preserve">the </w:t>
      </w:r>
      <w:r w:rsidR="0025625B" w:rsidRPr="003E1CCA">
        <w:rPr>
          <w:sz w:val="28"/>
        </w:rPr>
        <w:t>flow</w:t>
      </w:r>
      <w:r w:rsidR="00AB3D88" w:rsidRPr="003E1CCA">
        <w:rPr>
          <w:sz w:val="28"/>
        </w:rPr>
        <w:t xml:space="preserve"> of </w:t>
      </w:r>
      <w:r w:rsidR="008C7AEE" w:rsidRPr="003E1CCA">
        <w:rPr>
          <w:sz w:val="28"/>
        </w:rPr>
        <w:t xml:space="preserve">bodily </w:t>
      </w:r>
      <w:r w:rsidR="00C70AA7" w:rsidRPr="003E1CCA">
        <w:rPr>
          <w:sz w:val="28"/>
        </w:rPr>
        <w:t xml:space="preserve">movement just appeared to continue developing from there. </w:t>
      </w:r>
      <w:r w:rsidR="001D32E1" w:rsidRPr="003E1CCA">
        <w:rPr>
          <w:sz w:val="28"/>
        </w:rPr>
        <w:t>There were moments</w:t>
      </w:r>
      <w:r w:rsidR="00C70AA7" w:rsidRPr="003E1CCA">
        <w:rPr>
          <w:sz w:val="28"/>
        </w:rPr>
        <w:t xml:space="preserve"> of </w:t>
      </w:r>
      <w:r w:rsidR="002C7E76" w:rsidRPr="003E1CCA">
        <w:rPr>
          <w:sz w:val="28"/>
        </w:rPr>
        <w:t>intense presence</w:t>
      </w:r>
      <w:r w:rsidR="00C70AA7" w:rsidRPr="003E1CCA">
        <w:rPr>
          <w:sz w:val="28"/>
        </w:rPr>
        <w:t xml:space="preserve"> </w:t>
      </w:r>
      <w:r w:rsidR="0004656A" w:rsidRPr="003E1CCA">
        <w:rPr>
          <w:sz w:val="28"/>
        </w:rPr>
        <w:t>where</w:t>
      </w:r>
      <w:r w:rsidR="00C70AA7" w:rsidRPr="003E1CCA">
        <w:rPr>
          <w:sz w:val="28"/>
        </w:rPr>
        <w:t xml:space="preserve"> on</w:t>
      </w:r>
      <w:r w:rsidR="007B78C4" w:rsidRPr="003E1CCA">
        <w:rPr>
          <w:sz w:val="28"/>
        </w:rPr>
        <w:t>ly the tree and I existed in this</w:t>
      </w:r>
      <w:r w:rsidR="00C70AA7" w:rsidRPr="003E1CCA">
        <w:rPr>
          <w:sz w:val="28"/>
        </w:rPr>
        <w:t xml:space="preserve"> duet unfolding</w:t>
      </w:r>
      <w:r w:rsidR="00AB3D88" w:rsidRPr="003E1CCA">
        <w:rPr>
          <w:sz w:val="28"/>
        </w:rPr>
        <w:t>,</w:t>
      </w:r>
      <w:r w:rsidR="001D32E1" w:rsidRPr="003E1CCA">
        <w:rPr>
          <w:sz w:val="28"/>
        </w:rPr>
        <w:t xml:space="preserve"> hand to branch, back to trunk, fingertips flittering through the air</w:t>
      </w:r>
      <w:r w:rsidR="007B78C4" w:rsidRPr="003E1CCA">
        <w:rPr>
          <w:sz w:val="28"/>
        </w:rPr>
        <w:t>.</w:t>
      </w:r>
      <w:r w:rsidR="001D32E1" w:rsidRPr="003E1CCA">
        <w:rPr>
          <w:sz w:val="28"/>
        </w:rPr>
        <w:t xml:space="preserve"> </w:t>
      </w:r>
      <w:r w:rsidR="0025625B" w:rsidRPr="003E1CCA">
        <w:rPr>
          <w:sz w:val="28"/>
        </w:rPr>
        <w:t xml:space="preserve">I felt I glimpsed upon what </w:t>
      </w:r>
      <w:proofErr w:type="spellStart"/>
      <w:r w:rsidR="0025625B" w:rsidRPr="003E1CCA">
        <w:rPr>
          <w:sz w:val="28"/>
        </w:rPr>
        <w:t>Ingold</w:t>
      </w:r>
      <w:proofErr w:type="spellEnd"/>
      <w:r w:rsidR="0025625B" w:rsidRPr="003E1CCA">
        <w:rPr>
          <w:sz w:val="28"/>
        </w:rPr>
        <w:t xml:space="preserve"> (2011</w:t>
      </w:r>
      <w:r w:rsidR="00B32006" w:rsidRPr="003E1CCA">
        <w:rPr>
          <w:sz w:val="28"/>
        </w:rPr>
        <w:t>, p.10</w:t>
      </w:r>
      <w:r w:rsidR="0025625B" w:rsidRPr="003E1CCA">
        <w:rPr>
          <w:sz w:val="28"/>
        </w:rPr>
        <w:t xml:space="preserve">) identifies as the </w:t>
      </w:r>
      <w:r w:rsidR="0025625B" w:rsidRPr="003E1CCA">
        <w:rPr>
          <w:rFonts w:ascii="Courier New" w:hAnsi="Courier New" w:cs="Courier New"/>
          <w:sz w:val="28"/>
        </w:rPr>
        <w:t>‘</w:t>
      </w:r>
      <w:r w:rsidR="0025625B" w:rsidRPr="003E1CCA">
        <w:rPr>
          <w:sz w:val="28"/>
        </w:rPr>
        <w:t>Dwelling Perspective</w:t>
      </w:r>
      <w:r w:rsidR="0025625B" w:rsidRPr="003E1CCA">
        <w:rPr>
          <w:rFonts w:ascii="Courier New" w:hAnsi="Courier New" w:cs="Courier New"/>
          <w:sz w:val="28"/>
        </w:rPr>
        <w:t>’</w:t>
      </w:r>
      <w:r w:rsidR="0025625B" w:rsidRPr="003E1CCA">
        <w:rPr>
          <w:sz w:val="28"/>
        </w:rPr>
        <w:t xml:space="preserve">, </w:t>
      </w:r>
      <w:r w:rsidR="00C813B1" w:rsidRPr="003E1CCA">
        <w:rPr>
          <w:sz w:val="28"/>
        </w:rPr>
        <w:t xml:space="preserve">where the dance between the tree and I </w:t>
      </w:r>
      <w:r w:rsidR="006801D0" w:rsidRPr="003E1CCA">
        <w:rPr>
          <w:sz w:val="28"/>
        </w:rPr>
        <w:t>was forming</w:t>
      </w:r>
      <w:r w:rsidR="00C813B1" w:rsidRPr="003E1CCA">
        <w:rPr>
          <w:sz w:val="28"/>
        </w:rPr>
        <w:t xml:space="preserve"> not from an idea that I had already pre-conceived </w:t>
      </w:r>
      <w:r w:rsidR="00274584" w:rsidRPr="003E1CCA">
        <w:rPr>
          <w:sz w:val="28"/>
        </w:rPr>
        <w:t xml:space="preserve">and </w:t>
      </w:r>
      <w:r w:rsidR="00C813B1" w:rsidRPr="003E1CCA">
        <w:rPr>
          <w:sz w:val="28"/>
        </w:rPr>
        <w:t xml:space="preserve">in which I was </w:t>
      </w:r>
      <w:r w:rsidR="00274584" w:rsidRPr="003E1CCA">
        <w:rPr>
          <w:sz w:val="28"/>
        </w:rPr>
        <w:t>imposing</w:t>
      </w:r>
      <w:r w:rsidR="00C813B1" w:rsidRPr="003E1CCA">
        <w:rPr>
          <w:sz w:val="28"/>
        </w:rPr>
        <w:t xml:space="preserve"> </w:t>
      </w:r>
      <w:r w:rsidR="00B32006" w:rsidRPr="003E1CCA">
        <w:rPr>
          <w:sz w:val="28"/>
        </w:rPr>
        <w:t>on</w:t>
      </w:r>
      <w:r w:rsidR="00C813B1" w:rsidRPr="003E1CCA">
        <w:rPr>
          <w:sz w:val="28"/>
        </w:rPr>
        <w:t xml:space="preserve">to the tree, </w:t>
      </w:r>
      <w:r w:rsidR="008C7AEE" w:rsidRPr="003E1CCA">
        <w:rPr>
          <w:sz w:val="28"/>
        </w:rPr>
        <w:t>but rather</w:t>
      </w:r>
      <w:r w:rsidR="009D5CFF" w:rsidRPr="003E1CCA">
        <w:rPr>
          <w:sz w:val="28"/>
        </w:rPr>
        <w:t xml:space="preserve"> a process of making</w:t>
      </w:r>
      <w:r w:rsidR="00562764" w:rsidRPr="003E1CCA">
        <w:rPr>
          <w:sz w:val="28"/>
        </w:rPr>
        <w:t xml:space="preserve"> that was</w:t>
      </w:r>
      <w:r w:rsidR="00C813B1" w:rsidRPr="003E1CCA">
        <w:rPr>
          <w:sz w:val="28"/>
        </w:rPr>
        <w:t xml:space="preserve"> </w:t>
      </w:r>
      <w:r w:rsidR="006801D0" w:rsidRPr="003E1CCA">
        <w:rPr>
          <w:sz w:val="28"/>
        </w:rPr>
        <w:t xml:space="preserve">emerging as </w:t>
      </w:r>
      <w:r w:rsidR="00B32006" w:rsidRPr="003E1CCA">
        <w:rPr>
          <w:sz w:val="28"/>
        </w:rPr>
        <w:t xml:space="preserve">an </w:t>
      </w:r>
      <w:r w:rsidR="00C813B1" w:rsidRPr="003E1CCA">
        <w:rPr>
          <w:sz w:val="28"/>
        </w:rPr>
        <w:t xml:space="preserve">improvisational </w:t>
      </w:r>
      <w:r w:rsidR="00B32006" w:rsidRPr="003E1CCA">
        <w:rPr>
          <w:sz w:val="28"/>
        </w:rPr>
        <w:t>response</w:t>
      </w:r>
      <w:r w:rsidR="00C813B1" w:rsidRPr="003E1CCA">
        <w:rPr>
          <w:sz w:val="28"/>
        </w:rPr>
        <w:t xml:space="preserve"> o</w:t>
      </w:r>
      <w:r w:rsidR="006801D0" w:rsidRPr="003E1CCA">
        <w:rPr>
          <w:sz w:val="28"/>
        </w:rPr>
        <w:t>ut of my practical and attentive engagement with</w:t>
      </w:r>
      <w:r w:rsidR="00C813B1" w:rsidRPr="003E1CCA">
        <w:rPr>
          <w:sz w:val="28"/>
        </w:rPr>
        <w:t xml:space="preserve"> the </w:t>
      </w:r>
      <w:r w:rsidR="00B32006" w:rsidRPr="003E1CCA">
        <w:rPr>
          <w:sz w:val="28"/>
        </w:rPr>
        <w:t xml:space="preserve">environment in which I was </w:t>
      </w:r>
      <w:r w:rsidR="00562764" w:rsidRPr="003E1CCA">
        <w:rPr>
          <w:sz w:val="28"/>
        </w:rPr>
        <w:t xml:space="preserve">situated in. In this </w:t>
      </w:r>
      <w:r w:rsidR="00274584" w:rsidRPr="003E1CCA">
        <w:rPr>
          <w:sz w:val="28"/>
        </w:rPr>
        <w:t>meeting</w:t>
      </w:r>
      <w:r w:rsidR="00562764" w:rsidRPr="003E1CCA">
        <w:rPr>
          <w:sz w:val="28"/>
        </w:rPr>
        <w:t xml:space="preserve"> I felt all sorts of things; embarrassment, confusion, shame and self-judgment at the thought of being caught in the act, behaving </w:t>
      </w:r>
      <w:r w:rsidR="00562764" w:rsidRPr="003E1CCA">
        <w:rPr>
          <w:rFonts w:ascii="Courier New" w:hAnsi="Courier New" w:cs="Courier New"/>
          <w:sz w:val="28"/>
        </w:rPr>
        <w:t>‘</w:t>
      </w:r>
      <w:r w:rsidR="00562764" w:rsidRPr="003E1CCA">
        <w:rPr>
          <w:sz w:val="28"/>
        </w:rPr>
        <w:t>weirdly</w:t>
      </w:r>
      <w:r w:rsidR="00562764" w:rsidRPr="003E1CCA">
        <w:rPr>
          <w:rFonts w:ascii="Courier New" w:hAnsi="Courier New" w:cs="Courier New"/>
          <w:sz w:val="28"/>
        </w:rPr>
        <w:t>’</w:t>
      </w:r>
      <w:r w:rsidR="00562764" w:rsidRPr="003E1CCA">
        <w:rPr>
          <w:sz w:val="28"/>
        </w:rPr>
        <w:t xml:space="preserve"> dancing with a tree. Short moments of self-consciousness interrupted where I</w:t>
      </w:r>
      <w:r w:rsidR="00562764" w:rsidRPr="003E1CCA">
        <w:rPr>
          <w:rFonts w:ascii="Courier New" w:hAnsi="Courier New" w:cs="Courier New"/>
          <w:sz w:val="28"/>
        </w:rPr>
        <w:t>’</w:t>
      </w:r>
      <w:r w:rsidR="00562764" w:rsidRPr="003E1CCA">
        <w:rPr>
          <w:sz w:val="28"/>
        </w:rPr>
        <w:t xml:space="preserve">d glance around quickly to make sure no one was watching. Once re-assured, I continued, taken aback by the sense of sensual aliveness and the fullness that I experienced of being a body, alongside the sense of connection and deep intimacy that I had shared with the tree. </w:t>
      </w:r>
      <w:r w:rsidR="001D32E1" w:rsidRPr="003E1CCA">
        <w:rPr>
          <w:sz w:val="28"/>
        </w:rPr>
        <w:t xml:space="preserve">I </w:t>
      </w:r>
      <w:r w:rsidR="00562764" w:rsidRPr="003E1CCA">
        <w:rPr>
          <w:sz w:val="28"/>
        </w:rPr>
        <w:t>didn</w:t>
      </w:r>
      <w:r w:rsidR="00562764" w:rsidRPr="003E1CCA">
        <w:rPr>
          <w:rFonts w:ascii="Courier New" w:hAnsi="Courier New" w:cs="Courier New"/>
          <w:sz w:val="28"/>
        </w:rPr>
        <w:t>’</w:t>
      </w:r>
      <w:r w:rsidR="00562764" w:rsidRPr="003E1CCA">
        <w:rPr>
          <w:sz w:val="28"/>
        </w:rPr>
        <w:t xml:space="preserve">t rationally </w:t>
      </w:r>
      <w:r w:rsidR="00562764" w:rsidRPr="003E1CCA">
        <w:rPr>
          <w:sz w:val="28"/>
        </w:rPr>
        <w:lastRenderedPageBreak/>
        <w:t>know</w:t>
      </w:r>
      <w:r w:rsidR="001D32E1" w:rsidRPr="003E1CCA">
        <w:rPr>
          <w:sz w:val="28"/>
        </w:rPr>
        <w:t xml:space="preserve"> what I was doing, </w:t>
      </w:r>
      <w:r w:rsidR="00D12DCD" w:rsidRPr="003E1CCA">
        <w:rPr>
          <w:sz w:val="28"/>
        </w:rPr>
        <w:t xml:space="preserve">but I </w:t>
      </w:r>
      <w:r w:rsidR="00562764" w:rsidRPr="003E1CCA">
        <w:rPr>
          <w:sz w:val="28"/>
        </w:rPr>
        <w:t xml:space="preserve">felt in my </w:t>
      </w:r>
      <w:r w:rsidR="00392509" w:rsidRPr="003E1CCA">
        <w:rPr>
          <w:sz w:val="28"/>
        </w:rPr>
        <w:t>bodily</w:t>
      </w:r>
      <w:r w:rsidR="00562764" w:rsidRPr="003E1CCA">
        <w:rPr>
          <w:sz w:val="28"/>
        </w:rPr>
        <w:t xml:space="preserve"> experience that</w:t>
      </w:r>
      <w:r w:rsidR="00D12DCD" w:rsidRPr="003E1CCA">
        <w:rPr>
          <w:sz w:val="28"/>
        </w:rPr>
        <w:t xml:space="preserve"> </w:t>
      </w:r>
      <w:r w:rsidR="0097163F" w:rsidRPr="003E1CCA">
        <w:rPr>
          <w:sz w:val="28"/>
        </w:rPr>
        <w:t xml:space="preserve">there was something </w:t>
      </w:r>
      <w:r w:rsidR="00403593" w:rsidRPr="003E1CCA">
        <w:rPr>
          <w:sz w:val="28"/>
        </w:rPr>
        <w:t>to it</w:t>
      </w:r>
      <w:r w:rsidR="0097163F" w:rsidRPr="003E1CCA">
        <w:rPr>
          <w:sz w:val="28"/>
        </w:rPr>
        <w:t>.</w:t>
      </w:r>
    </w:p>
    <w:p w:rsidR="002330E8" w:rsidRPr="003E1CCA" w:rsidRDefault="002330E8" w:rsidP="00F563D1">
      <w:pPr>
        <w:rPr>
          <w:sz w:val="28"/>
        </w:rPr>
      </w:pPr>
    </w:p>
    <w:p w:rsidR="000873E6" w:rsidRPr="003E1CCA" w:rsidRDefault="000873E6" w:rsidP="002330E8">
      <w:pPr>
        <w:pStyle w:val="Heading2"/>
      </w:pPr>
      <w:bookmarkStart w:id="6" w:name="_Toc47551875"/>
      <w:r w:rsidRPr="003E1CCA">
        <w:t>Research Motivation</w:t>
      </w:r>
      <w:bookmarkEnd w:id="6"/>
      <w:r w:rsidRPr="003E1CCA">
        <w:t xml:space="preserve"> </w:t>
      </w:r>
    </w:p>
    <w:p w:rsidR="006F2280" w:rsidRPr="003E1CCA" w:rsidRDefault="0004656A" w:rsidP="00F563D1">
      <w:pPr>
        <w:rPr>
          <w:sz w:val="28"/>
        </w:rPr>
      </w:pPr>
      <w:r w:rsidRPr="003E1CCA">
        <w:rPr>
          <w:sz w:val="28"/>
        </w:rPr>
        <w:t>This event</w:t>
      </w:r>
      <w:r w:rsidR="00A04505" w:rsidRPr="003E1CCA">
        <w:rPr>
          <w:sz w:val="28"/>
        </w:rPr>
        <w:t xml:space="preserve"> opened up a new sphere in my life</w:t>
      </w:r>
      <w:r w:rsidRPr="003E1CCA">
        <w:rPr>
          <w:sz w:val="28"/>
        </w:rPr>
        <w:t xml:space="preserve">, </w:t>
      </w:r>
      <w:r w:rsidR="0064084B" w:rsidRPr="003E1CCA">
        <w:rPr>
          <w:sz w:val="28"/>
        </w:rPr>
        <w:t>metaphorically speaking;</w:t>
      </w:r>
      <w:r w:rsidR="008647C2" w:rsidRPr="003E1CCA">
        <w:rPr>
          <w:sz w:val="28"/>
        </w:rPr>
        <w:t xml:space="preserve"> </w:t>
      </w:r>
      <w:r w:rsidRPr="003E1CCA">
        <w:rPr>
          <w:sz w:val="28"/>
        </w:rPr>
        <w:t xml:space="preserve">it was as if a </w:t>
      </w:r>
      <w:r w:rsidR="006E4DB7" w:rsidRPr="003E1CCA">
        <w:rPr>
          <w:sz w:val="28"/>
        </w:rPr>
        <w:t xml:space="preserve">dormant </w:t>
      </w:r>
      <w:r w:rsidRPr="003E1CCA">
        <w:rPr>
          <w:sz w:val="28"/>
        </w:rPr>
        <w:t xml:space="preserve">seed within me had just started sprouting, with new </w:t>
      </w:r>
      <w:r w:rsidR="007823DF" w:rsidRPr="003E1CCA">
        <w:rPr>
          <w:sz w:val="28"/>
        </w:rPr>
        <w:t>life</w:t>
      </w:r>
      <w:r w:rsidRPr="003E1CCA">
        <w:rPr>
          <w:sz w:val="28"/>
        </w:rPr>
        <w:t xml:space="preserve"> emerging from the dark unknown of my psyche and preparing to take root in my body. </w:t>
      </w:r>
      <w:r w:rsidR="00A04505" w:rsidRPr="003E1CCA">
        <w:rPr>
          <w:sz w:val="28"/>
        </w:rPr>
        <w:t>Until now, I hadn</w:t>
      </w:r>
      <w:r w:rsidR="00A04505" w:rsidRPr="003E1CCA">
        <w:rPr>
          <w:rFonts w:ascii="Courier New" w:hAnsi="Courier New" w:cs="Courier New"/>
          <w:sz w:val="28"/>
        </w:rPr>
        <w:t>’</w:t>
      </w:r>
      <w:r w:rsidR="00A04505" w:rsidRPr="003E1CCA">
        <w:rPr>
          <w:sz w:val="28"/>
        </w:rPr>
        <w:t xml:space="preserve">t considered </w:t>
      </w:r>
      <w:r w:rsidR="00CD143B" w:rsidRPr="003E1CCA">
        <w:rPr>
          <w:sz w:val="28"/>
        </w:rPr>
        <w:t>moving</w:t>
      </w:r>
      <w:r w:rsidR="00A04505" w:rsidRPr="003E1CCA">
        <w:rPr>
          <w:sz w:val="28"/>
        </w:rPr>
        <w:t xml:space="preserve"> with the more-than-human world beyond walking, cycling, and swimming, but the movement I shared with the tree seemed to open up a whole new area of possibility</w:t>
      </w:r>
      <w:r w:rsidR="003A3531" w:rsidRPr="003E1CCA">
        <w:rPr>
          <w:sz w:val="28"/>
        </w:rPr>
        <w:t xml:space="preserve"> of different ways of relating</w:t>
      </w:r>
      <w:r w:rsidR="00A04505" w:rsidRPr="003E1CCA">
        <w:rPr>
          <w:sz w:val="28"/>
        </w:rPr>
        <w:t xml:space="preserve">. It </w:t>
      </w:r>
      <w:r w:rsidR="008B7F8F" w:rsidRPr="003E1CCA">
        <w:rPr>
          <w:sz w:val="28"/>
        </w:rPr>
        <w:t>didn</w:t>
      </w:r>
      <w:r w:rsidR="008B7F8F" w:rsidRPr="003E1CCA">
        <w:rPr>
          <w:rFonts w:ascii="Courier New" w:hAnsi="Courier New" w:cs="Courier New"/>
          <w:sz w:val="28"/>
        </w:rPr>
        <w:t>’</w:t>
      </w:r>
      <w:r w:rsidR="00562764" w:rsidRPr="003E1CCA">
        <w:rPr>
          <w:sz w:val="28"/>
        </w:rPr>
        <w:t xml:space="preserve">t </w:t>
      </w:r>
      <w:r w:rsidR="008B7F8F" w:rsidRPr="003E1CCA">
        <w:rPr>
          <w:sz w:val="28"/>
        </w:rPr>
        <w:t>go on to motivate me to pursue mo</w:t>
      </w:r>
      <w:r w:rsidR="008C7AEE" w:rsidRPr="003E1CCA">
        <w:rPr>
          <w:sz w:val="28"/>
        </w:rPr>
        <w:t xml:space="preserve">ving with trees as a hobby, </w:t>
      </w:r>
      <w:r w:rsidR="00A04505" w:rsidRPr="003E1CCA">
        <w:rPr>
          <w:sz w:val="28"/>
        </w:rPr>
        <w:t xml:space="preserve">but </w:t>
      </w:r>
      <w:r w:rsidR="008B7F8F" w:rsidRPr="003E1CCA">
        <w:rPr>
          <w:sz w:val="28"/>
        </w:rPr>
        <w:t>the alive memory and embodied feelings did stay with me, from time to time tugging at my curiosity.</w:t>
      </w:r>
      <w:r w:rsidR="00B35EEA" w:rsidRPr="003E1CCA">
        <w:rPr>
          <w:sz w:val="28"/>
        </w:rPr>
        <w:t xml:space="preserve"> </w:t>
      </w:r>
      <w:r w:rsidR="001F591B" w:rsidRPr="003E1CCA">
        <w:rPr>
          <w:sz w:val="28"/>
        </w:rPr>
        <w:t>What had happened between the tree and me? Why had moving in that way transformed how I felt in myself</w:t>
      </w:r>
      <w:r w:rsidR="007823DF" w:rsidRPr="003E1CCA">
        <w:rPr>
          <w:sz w:val="28"/>
        </w:rPr>
        <w:t xml:space="preserve"> as a body</w:t>
      </w:r>
      <w:r w:rsidR="001F591B" w:rsidRPr="003E1CCA">
        <w:rPr>
          <w:sz w:val="28"/>
        </w:rPr>
        <w:t>, and towards the tree? Had I simply experienced what Milton (2002) calls</w:t>
      </w:r>
      <w:r w:rsidR="001F591B" w:rsidRPr="003E1CCA">
        <w:rPr>
          <w:rFonts w:hint="eastAsia"/>
          <w:sz w:val="28"/>
        </w:rPr>
        <w:t xml:space="preserve"> </w:t>
      </w:r>
      <w:r w:rsidR="001F591B" w:rsidRPr="003E1CCA">
        <w:rPr>
          <w:rFonts w:ascii="Courier New" w:hAnsi="Courier New" w:cs="Courier New"/>
          <w:sz w:val="28"/>
        </w:rPr>
        <w:t>‘</w:t>
      </w:r>
      <w:proofErr w:type="spellStart"/>
      <w:r w:rsidR="001F591B" w:rsidRPr="003E1CCA">
        <w:rPr>
          <w:sz w:val="28"/>
        </w:rPr>
        <w:t>Biophillia</w:t>
      </w:r>
      <w:proofErr w:type="spellEnd"/>
      <w:r w:rsidR="001F591B" w:rsidRPr="003E1CCA">
        <w:rPr>
          <w:rFonts w:ascii="Courier New" w:hAnsi="Courier New" w:cs="Courier New"/>
          <w:sz w:val="28"/>
        </w:rPr>
        <w:t>’</w:t>
      </w:r>
      <w:r w:rsidR="001F591B" w:rsidRPr="003E1CCA">
        <w:rPr>
          <w:sz w:val="28"/>
        </w:rPr>
        <w:t xml:space="preserve">? An emotional connection to the more-than-human world? </w:t>
      </w:r>
      <w:r w:rsidR="007823DF" w:rsidRPr="003E1CCA">
        <w:rPr>
          <w:sz w:val="28"/>
        </w:rPr>
        <w:t xml:space="preserve">I </w:t>
      </w:r>
      <w:r w:rsidR="00E83C35" w:rsidRPr="003E1CCA">
        <w:rPr>
          <w:sz w:val="28"/>
        </w:rPr>
        <w:t>didn</w:t>
      </w:r>
      <w:r w:rsidR="00E83C35" w:rsidRPr="003E1CCA">
        <w:rPr>
          <w:rFonts w:ascii="Courier New" w:hAnsi="Courier New" w:cs="Courier New"/>
          <w:sz w:val="28"/>
        </w:rPr>
        <w:t>’</w:t>
      </w:r>
      <w:r w:rsidR="00E83C35" w:rsidRPr="003E1CCA">
        <w:rPr>
          <w:sz w:val="28"/>
        </w:rPr>
        <w:t>t have the</w:t>
      </w:r>
      <w:r w:rsidR="007823DF" w:rsidRPr="003E1CCA">
        <w:rPr>
          <w:sz w:val="28"/>
        </w:rPr>
        <w:t xml:space="preserve"> answer</w:t>
      </w:r>
      <w:r w:rsidR="006801D0" w:rsidRPr="003E1CCA">
        <w:rPr>
          <w:sz w:val="28"/>
        </w:rPr>
        <w:t>s,</w:t>
      </w:r>
      <w:r w:rsidR="007823DF" w:rsidRPr="003E1CCA">
        <w:rPr>
          <w:sz w:val="28"/>
        </w:rPr>
        <w:t xml:space="preserve"> </w:t>
      </w:r>
      <w:r w:rsidR="00DE1325" w:rsidRPr="003E1CCA">
        <w:rPr>
          <w:sz w:val="28"/>
        </w:rPr>
        <w:t>but</w:t>
      </w:r>
      <w:r w:rsidR="007823DF" w:rsidRPr="003E1CCA">
        <w:rPr>
          <w:sz w:val="28"/>
        </w:rPr>
        <w:t xml:space="preserve"> c</w:t>
      </w:r>
      <w:r w:rsidR="00B35EEA" w:rsidRPr="003E1CCA">
        <w:rPr>
          <w:sz w:val="28"/>
        </w:rPr>
        <w:t>onsidering that we</w:t>
      </w:r>
      <w:r w:rsidR="00B35EEA" w:rsidRPr="003E1CCA">
        <w:rPr>
          <w:rFonts w:ascii="Courier New" w:hAnsi="Courier New" w:cs="Courier New"/>
          <w:sz w:val="28"/>
        </w:rPr>
        <w:t>’</w:t>
      </w:r>
      <w:r w:rsidR="00B35EEA" w:rsidRPr="003E1CCA">
        <w:rPr>
          <w:sz w:val="28"/>
        </w:rPr>
        <w:t xml:space="preserve">re currently living in </w:t>
      </w:r>
      <w:r w:rsidR="00B35EEA" w:rsidRPr="003E1CCA">
        <w:rPr>
          <w:rFonts w:ascii="Courier New" w:hAnsi="Courier New" w:cs="Courier New"/>
          <w:sz w:val="28"/>
        </w:rPr>
        <w:t>‘</w:t>
      </w:r>
      <w:r w:rsidR="00B35EEA" w:rsidRPr="003E1CCA">
        <w:rPr>
          <w:sz w:val="28"/>
        </w:rPr>
        <w:t>The Age of the Anthropocene</w:t>
      </w:r>
      <w:r w:rsidR="00B35EEA" w:rsidRPr="003E1CCA">
        <w:rPr>
          <w:rFonts w:ascii="Courier New" w:hAnsi="Courier New" w:cs="Courier New"/>
          <w:sz w:val="28"/>
        </w:rPr>
        <w:t>’</w:t>
      </w:r>
      <w:r w:rsidR="00B35EEA" w:rsidRPr="003E1CCA">
        <w:rPr>
          <w:sz w:val="28"/>
        </w:rPr>
        <w:t>; a socio-ecological concept which recognises that the human species are collectively (though not equally responsible for) (</w:t>
      </w:r>
      <w:proofErr w:type="spellStart"/>
      <w:r w:rsidR="00B35EEA" w:rsidRPr="003E1CCA">
        <w:rPr>
          <w:sz w:val="28"/>
        </w:rPr>
        <w:t>Latour</w:t>
      </w:r>
      <w:proofErr w:type="spellEnd"/>
      <w:r w:rsidR="00B35EEA" w:rsidRPr="003E1CCA">
        <w:rPr>
          <w:sz w:val="28"/>
        </w:rPr>
        <w:t>, 2014) modifying the Earth</w:t>
      </w:r>
      <w:r w:rsidR="00B35EEA" w:rsidRPr="003E1CCA">
        <w:rPr>
          <w:rFonts w:ascii="Courier New" w:hAnsi="Courier New" w:cs="Courier New"/>
          <w:sz w:val="28"/>
        </w:rPr>
        <w:t>’</w:t>
      </w:r>
      <w:r w:rsidR="00B35EEA" w:rsidRPr="003E1CCA">
        <w:rPr>
          <w:sz w:val="28"/>
        </w:rPr>
        <w:t>s systems</w:t>
      </w:r>
      <w:r w:rsidR="0064084B" w:rsidRPr="003E1CCA">
        <w:rPr>
          <w:sz w:val="28"/>
        </w:rPr>
        <w:t xml:space="preserve"> and</w:t>
      </w:r>
      <w:r w:rsidR="009D5CFF" w:rsidRPr="003E1CCA">
        <w:rPr>
          <w:sz w:val="28"/>
        </w:rPr>
        <w:t xml:space="preserve"> contributing to</w:t>
      </w:r>
      <w:r w:rsidR="001F591B" w:rsidRPr="003E1CCA">
        <w:rPr>
          <w:sz w:val="28"/>
        </w:rPr>
        <w:t xml:space="preserve"> the climate crisis </w:t>
      </w:r>
      <w:r w:rsidR="00B35EEA" w:rsidRPr="003E1CCA">
        <w:rPr>
          <w:sz w:val="28"/>
        </w:rPr>
        <w:t>(Chua &amp; Fair, 2019)</w:t>
      </w:r>
      <w:r w:rsidR="009D5CFF" w:rsidRPr="003E1CCA">
        <w:rPr>
          <w:sz w:val="28"/>
        </w:rPr>
        <w:t>,</w:t>
      </w:r>
      <w:r w:rsidR="00B35EEA" w:rsidRPr="003E1CCA">
        <w:rPr>
          <w:sz w:val="28"/>
        </w:rPr>
        <w:t xml:space="preserve"> it </w:t>
      </w:r>
      <w:r w:rsidR="00DE1325" w:rsidRPr="003E1CCA">
        <w:rPr>
          <w:sz w:val="28"/>
        </w:rPr>
        <w:t xml:space="preserve">has </w:t>
      </w:r>
      <w:r w:rsidR="00B35EEA" w:rsidRPr="003E1CCA">
        <w:rPr>
          <w:sz w:val="28"/>
        </w:rPr>
        <w:t xml:space="preserve">felt increasingly important to engage with </w:t>
      </w:r>
      <w:r w:rsidR="006E4DB7" w:rsidRPr="003E1CCA">
        <w:rPr>
          <w:sz w:val="28"/>
        </w:rPr>
        <w:t>the questions</w:t>
      </w:r>
      <w:r w:rsidR="00E83C35" w:rsidRPr="003E1CCA">
        <w:rPr>
          <w:sz w:val="28"/>
        </w:rPr>
        <w:t xml:space="preserve"> that arose from that first meeting. This led me </w:t>
      </w:r>
      <w:r w:rsidR="0064084B" w:rsidRPr="003E1CCA">
        <w:rPr>
          <w:sz w:val="28"/>
        </w:rPr>
        <w:t>wanting to enquire</w:t>
      </w:r>
      <w:r w:rsidR="00E83C35" w:rsidRPr="003E1CCA">
        <w:rPr>
          <w:sz w:val="28"/>
        </w:rPr>
        <w:t xml:space="preserve"> further into exploring different ways of relating</w:t>
      </w:r>
      <w:r w:rsidR="0064084B" w:rsidRPr="003E1CCA">
        <w:rPr>
          <w:sz w:val="28"/>
        </w:rPr>
        <w:t xml:space="preserve"> with the more-than-human world</w:t>
      </w:r>
      <w:r w:rsidR="00E83C35" w:rsidRPr="003E1CCA">
        <w:rPr>
          <w:sz w:val="28"/>
        </w:rPr>
        <w:t xml:space="preserve"> through movement</w:t>
      </w:r>
      <w:r w:rsidR="0064084B" w:rsidRPr="003E1CCA">
        <w:rPr>
          <w:sz w:val="28"/>
        </w:rPr>
        <w:t>,</w:t>
      </w:r>
      <w:r w:rsidR="00E83C35" w:rsidRPr="003E1CCA">
        <w:rPr>
          <w:sz w:val="28"/>
        </w:rPr>
        <w:t xml:space="preserve"> and </w:t>
      </w:r>
      <w:r w:rsidR="009C63E3" w:rsidRPr="003E1CCA">
        <w:rPr>
          <w:sz w:val="28"/>
        </w:rPr>
        <w:t xml:space="preserve">prompted me to undertake </w:t>
      </w:r>
      <w:r w:rsidR="00526927" w:rsidRPr="003E1CCA">
        <w:rPr>
          <w:sz w:val="28"/>
        </w:rPr>
        <w:t xml:space="preserve">this </w:t>
      </w:r>
      <w:r w:rsidR="002B7AAD" w:rsidRPr="003E1CCA">
        <w:rPr>
          <w:sz w:val="28"/>
        </w:rPr>
        <w:t xml:space="preserve">research </w:t>
      </w:r>
      <w:r w:rsidR="001D240E" w:rsidRPr="003E1CCA">
        <w:rPr>
          <w:sz w:val="28"/>
        </w:rPr>
        <w:t>study</w:t>
      </w:r>
      <w:r w:rsidR="00DE1325" w:rsidRPr="003E1CCA">
        <w:rPr>
          <w:sz w:val="28"/>
        </w:rPr>
        <w:t>ing</w:t>
      </w:r>
      <w:r w:rsidR="001D240E" w:rsidRPr="003E1CCA">
        <w:rPr>
          <w:sz w:val="28"/>
        </w:rPr>
        <w:t xml:space="preserve"> </w:t>
      </w:r>
      <w:r w:rsidR="009C63E3" w:rsidRPr="003E1CCA">
        <w:rPr>
          <w:sz w:val="28"/>
        </w:rPr>
        <w:t xml:space="preserve">the </w:t>
      </w:r>
      <w:r w:rsidR="009C63E3" w:rsidRPr="003E1CCA">
        <w:rPr>
          <w:rFonts w:ascii="Courier New" w:hAnsi="Courier New" w:cs="Courier New"/>
          <w:sz w:val="28"/>
        </w:rPr>
        <w:t>‘</w:t>
      </w:r>
      <w:r w:rsidR="009C63E3" w:rsidRPr="003E1CCA">
        <w:rPr>
          <w:sz w:val="28"/>
        </w:rPr>
        <w:t>Walk of Life</w:t>
      </w:r>
      <w:r w:rsidR="009C63E3" w:rsidRPr="003E1CCA">
        <w:rPr>
          <w:rFonts w:ascii="Courier New" w:hAnsi="Courier New" w:cs="Courier New"/>
          <w:sz w:val="28"/>
        </w:rPr>
        <w:t>’</w:t>
      </w:r>
      <w:r w:rsidR="007C4920" w:rsidRPr="003E1CCA">
        <w:rPr>
          <w:rFonts w:hint="eastAsia"/>
          <w:sz w:val="28"/>
        </w:rPr>
        <w:t>(</w:t>
      </w:r>
      <w:r w:rsidR="007C4920" w:rsidRPr="003E1CCA">
        <w:rPr>
          <w:sz w:val="28"/>
        </w:rPr>
        <w:t>WOL)</w:t>
      </w:r>
      <w:r w:rsidR="009C63E3" w:rsidRPr="003E1CCA">
        <w:rPr>
          <w:sz w:val="28"/>
        </w:rPr>
        <w:t xml:space="preserve"> </w:t>
      </w:r>
      <w:r w:rsidR="002B7AAD" w:rsidRPr="003E1CCA">
        <w:rPr>
          <w:sz w:val="28"/>
        </w:rPr>
        <w:t xml:space="preserve">practice; </w:t>
      </w:r>
      <w:r w:rsidR="00540E76" w:rsidRPr="003E1CCA">
        <w:rPr>
          <w:sz w:val="28"/>
        </w:rPr>
        <w:t xml:space="preserve">a </w:t>
      </w:r>
      <w:r w:rsidR="009C63E3" w:rsidRPr="003E1CCA">
        <w:rPr>
          <w:sz w:val="28"/>
        </w:rPr>
        <w:t xml:space="preserve">physical </w:t>
      </w:r>
      <w:r w:rsidR="001D240E" w:rsidRPr="003E1CCA">
        <w:rPr>
          <w:sz w:val="28"/>
        </w:rPr>
        <w:t xml:space="preserve">movement </w:t>
      </w:r>
      <w:r w:rsidR="009C63E3" w:rsidRPr="003E1CCA">
        <w:rPr>
          <w:sz w:val="28"/>
        </w:rPr>
        <w:t xml:space="preserve">practice that explores moving with the more-than-human world in a </w:t>
      </w:r>
      <w:r w:rsidR="009C63E3" w:rsidRPr="003E1CCA">
        <w:rPr>
          <w:rFonts w:ascii="Courier New" w:hAnsi="Courier New" w:cs="Courier New"/>
          <w:sz w:val="28"/>
        </w:rPr>
        <w:t>‘</w:t>
      </w:r>
      <w:r w:rsidR="009C63E3" w:rsidRPr="003E1CCA">
        <w:rPr>
          <w:sz w:val="28"/>
        </w:rPr>
        <w:t>non-stylised</w:t>
      </w:r>
      <w:r w:rsidR="009C63E3" w:rsidRPr="003E1CCA">
        <w:rPr>
          <w:rFonts w:ascii="Courier New" w:hAnsi="Courier New" w:cs="Courier New"/>
          <w:sz w:val="28"/>
        </w:rPr>
        <w:t>’</w:t>
      </w:r>
      <w:r w:rsidR="00526927" w:rsidRPr="003E1CCA">
        <w:rPr>
          <w:sz w:val="28"/>
        </w:rPr>
        <w:t xml:space="preserve"> and creative way</w:t>
      </w:r>
      <w:r w:rsidR="009C63E3" w:rsidRPr="003E1CCA">
        <w:rPr>
          <w:sz w:val="28"/>
        </w:rPr>
        <w:t xml:space="preserve"> </w:t>
      </w:r>
      <w:r w:rsidR="00526927" w:rsidRPr="003E1CCA">
        <w:rPr>
          <w:sz w:val="28"/>
        </w:rPr>
        <w:t>(WOL website</w:t>
      </w:r>
      <w:r w:rsidR="000C710A" w:rsidRPr="003E1CCA">
        <w:rPr>
          <w:sz w:val="28"/>
        </w:rPr>
        <w:t xml:space="preserve">, </w:t>
      </w:r>
      <w:proofErr w:type="spellStart"/>
      <w:r w:rsidR="000C710A" w:rsidRPr="003E1CCA">
        <w:rPr>
          <w:sz w:val="28"/>
        </w:rPr>
        <w:t>n.d</w:t>
      </w:r>
      <w:proofErr w:type="spellEnd"/>
      <w:r w:rsidR="00526927" w:rsidRPr="003E1CCA">
        <w:rPr>
          <w:sz w:val="28"/>
        </w:rPr>
        <w:t>).</w:t>
      </w:r>
    </w:p>
    <w:p w:rsidR="000873E6" w:rsidRPr="003E1CCA" w:rsidRDefault="000873E6" w:rsidP="002330E8">
      <w:pPr>
        <w:pStyle w:val="Heading2"/>
      </w:pPr>
      <w:bookmarkStart w:id="7" w:name="_Toc47551876"/>
      <w:r w:rsidRPr="003E1CCA">
        <w:lastRenderedPageBreak/>
        <w:t xml:space="preserve">Defining </w:t>
      </w:r>
      <w:r w:rsidRPr="003E1CCA">
        <w:rPr>
          <w:rFonts w:ascii="MS Gothic" w:eastAsia="MS Gothic" w:hAnsi="MS Gothic" w:cs="MS Gothic" w:hint="eastAsia"/>
        </w:rPr>
        <w:t>‘</w:t>
      </w:r>
      <w:r w:rsidRPr="003E1CCA">
        <w:t>Movement</w:t>
      </w:r>
      <w:r w:rsidRPr="003E1CCA">
        <w:rPr>
          <w:rFonts w:ascii="MS Gothic" w:eastAsia="MS Gothic" w:hAnsi="MS Gothic" w:cs="MS Gothic" w:hint="eastAsia"/>
        </w:rPr>
        <w:t>’</w:t>
      </w:r>
      <w:bookmarkEnd w:id="7"/>
    </w:p>
    <w:p w:rsidR="00F91EC0" w:rsidRPr="003E1CCA" w:rsidRDefault="003B45E0" w:rsidP="00F563D1">
      <w:pPr>
        <w:rPr>
          <w:sz w:val="28"/>
        </w:rPr>
      </w:pPr>
      <w:r w:rsidRPr="003E1CCA">
        <w:rPr>
          <w:sz w:val="28"/>
        </w:rPr>
        <w:t>At this stage</w:t>
      </w:r>
      <w:r w:rsidR="001D217B" w:rsidRPr="003E1CCA">
        <w:rPr>
          <w:sz w:val="28"/>
        </w:rPr>
        <w:t>, before I define the Walk of Life practice in further detail,</w:t>
      </w:r>
      <w:r w:rsidRPr="003E1CCA">
        <w:rPr>
          <w:sz w:val="28"/>
        </w:rPr>
        <w:t xml:space="preserve"> I will </w:t>
      </w:r>
      <w:r w:rsidR="001D217B" w:rsidRPr="003E1CCA">
        <w:rPr>
          <w:sz w:val="28"/>
        </w:rPr>
        <w:t xml:space="preserve">first </w:t>
      </w:r>
      <w:r w:rsidRPr="003E1CCA">
        <w:rPr>
          <w:sz w:val="28"/>
        </w:rPr>
        <w:t xml:space="preserve">clarify my use of the term </w:t>
      </w:r>
      <w:r w:rsidRPr="003E1CCA">
        <w:rPr>
          <w:rFonts w:ascii="Courier New" w:hAnsi="Courier New" w:cs="Courier New"/>
          <w:sz w:val="28"/>
        </w:rPr>
        <w:t>‘</w:t>
      </w:r>
      <w:r w:rsidR="001D217B" w:rsidRPr="003E1CCA">
        <w:rPr>
          <w:sz w:val="28"/>
        </w:rPr>
        <w:t>M</w:t>
      </w:r>
      <w:r w:rsidRPr="003E1CCA">
        <w:rPr>
          <w:sz w:val="28"/>
        </w:rPr>
        <w:t>ovement</w:t>
      </w:r>
      <w:r w:rsidRPr="003E1CCA">
        <w:rPr>
          <w:rFonts w:ascii="Courier New" w:hAnsi="Courier New" w:cs="Courier New"/>
          <w:sz w:val="28"/>
        </w:rPr>
        <w:t>’</w:t>
      </w:r>
      <w:r w:rsidRPr="003E1CCA">
        <w:rPr>
          <w:sz w:val="28"/>
        </w:rPr>
        <w:t xml:space="preserve"> </w:t>
      </w:r>
      <w:r w:rsidR="0064084B" w:rsidRPr="003E1CCA">
        <w:rPr>
          <w:sz w:val="28"/>
        </w:rPr>
        <w:t xml:space="preserve">as I refer to the WOL practice as a </w:t>
      </w:r>
      <w:r w:rsidR="001D217B" w:rsidRPr="003E1CCA">
        <w:rPr>
          <w:rFonts w:ascii="Courier New" w:hAnsi="Courier New" w:cs="Courier New"/>
          <w:sz w:val="28"/>
        </w:rPr>
        <w:t>‘</w:t>
      </w:r>
      <w:r w:rsidR="001D217B" w:rsidRPr="003E1CCA">
        <w:rPr>
          <w:sz w:val="28"/>
        </w:rPr>
        <w:t>M</w:t>
      </w:r>
      <w:r w:rsidR="0064084B" w:rsidRPr="003E1CCA">
        <w:rPr>
          <w:sz w:val="28"/>
        </w:rPr>
        <w:t>ovement</w:t>
      </w:r>
      <w:r w:rsidR="001D217B" w:rsidRPr="003E1CCA">
        <w:rPr>
          <w:rFonts w:ascii="Courier New" w:hAnsi="Courier New" w:cs="Courier New"/>
          <w:sz w:val="28"/>
        </w:rPr>
        <w:t>’</w:t>
      </w:r>
      <w:r w:rsidR="0064084B" w:rsidRPr="003E1CCA">
        <w:rPr>
          <w:sz w:val="28"/>
        </w:rPr>
        <w:t xml:space="preserve"> practice</w:t>
      </w:r>
      <w:r w:rsidR="001D217B" w:rsidRPr="003E1CCA">
        <w:rPr>
          <w:sz w:val="28"/>
        </w:rPr>
        <w:t xml:space="preserve"> throughout this document</w:t>
      </w:r>
      <w:r w:rsidRPr="003E1CCA">
        <w:rPr>
          <w:sz w:val="28"/>
        </w:rPr>
        <w:t xml:space="preserve">. The term </w:t>
      </w:r>
      <w:r w:rsidRPr="003E1CCA">
        <w:rPr>
          <w:rFonts w:ascii="Courier New" w:hAnsi="Courier New" w:cs="Courier New"/>
          <w:sz w:val="28"/>
        </w:rPr>
        <w:t>‘</w:t>
      </w:r>
      <w:r w:rsidR="001D217B" w:rsidRPr="003E1CCA">
        <w:rPr>
          <w:sz w:val="28"/>
        </w:rPr>
        <w:t>M</w:t>
      </w:r>
      <w:r w:rsidRPr="003E1CCA">
        <w:rPr>
          <w:sz w:val="28"/>
        </w:rPr>
        <w:t>ovement</w:t>
      </w:r>
      <w:r w:rsidRPr="003E1CCA">
        <w:rPr>
          <w:rFonts w:ascii="Courier New" w:hAnsi="Courier New" w:cs="Courier New"/>
          <w:sz w:val="28"/>
        </w:rPr>
        <w:t>’</w:t>
      </w:r>
      <w:r w:rsidRPr="003E1CCA">
        <w:rPr>
          <w:sz w:val="28"/>
        </w:rPr>
        <w:t xml:space="preserve"> is vague and </w:t>
      </w:r>
      <w:r w:rsidR="0064084B" w:rsidRPr="003E1CCA">
        <w:rPr>
          <w:sz w:val="28"/>
        </w:rPr>
        <w:t>has</w:t>
      </w:r>
      <w:r w:rsidRPr="003E1CCA">
        <w:rPr>
          <w:sz w:val="28"/>
        </w:rPr>
        <w:t xml:space="preserve"> various meanings</w:t>
      </w:r>
      <w:r w:rsidR="0064084B" w:rsidRPr="003E1CCA">
        <w:rPr>
          <w:sz w:val="28"/>
        </w:rPr>
        <w:t xml:space="preserve"> in the social sciences</w:t>
      </w:r>
      <w:r w:rsidRPr="003E1CCA">
        <w:rPr>
          <w:sz w:val="28"/>
        </w:rPr>
        <w:t xml:space="preserve">. Here I am referring to </w:t>
      </w:r>
      <w:r w:rsidRPr="003E1CCA">
        <w:rPr>
          <w:rFonts w:ascii="Courier New" w:hAnsi="Courier New" w:cs="Courier New"/>
          <w:sz w:val="28"/>
        </w:rPr>
        <w:t>‘</w:t>
      </w:r>
      <w:r w:rsidR="001D217B" w:rsidRPr="003E1CCA">
        <w:rPr>
          <w:sz w:val="28"/>
        </w:rPr>
        <w:t>M</w:t>
      </w:r>
      <w:r w:rsidRPr="003E1CCA">
        <w:rPr>
          <w:sz w:val="28"/>
        </w:rPr>
        <w:t>ovement</w:t>
      </w:r>
      <w:r w:rsidRPr="003E1CCA">
        <w:rPr>
          <w:rFonts w:ascii="Courier New" w:hAnsi="Courier New" w:cs="Courier New"/>
          <w:sz w:val="28"/>
        </w:rPr>
        <w:t>’</w:t>
      </w:r>
      <w:r w:rsidR="0064084B" w:rsidRPr="003E1CCA">
        <w:rPr>
          <w:sz w:val="28"/>
        </w:rPr>
        <w:t xml:space="preserve"> in rega</w:t>
      </w:r>
      <w:r w:rsidR="001D217B" w:rsidRPr="003E1CCA">
        <w:rPr>
          <w:sz w:val="28"/>
        </w:rPr>
        <w:t>rds to the physical movement of human beings, in regards to how</w:t>
      </w:r>
      <w:r w:rsidR="00044075" w:rsidRPr="003E1CCA">
        <w:rPr>
          <w:sz w:val="28"/>
        </w:rPr>
        <w:t xml:space="preserve"> </w:t>
      </w:r>
      <w:r w:rsidR="001D217B" w:rsidRPr="003E1CCA">
        <w:rPr>
          <w:sz w:val="28"/>
        </w:rPr>
        <w:t>we</w:t>
      </w:r>
      <w:r w:rsidR="00044075" w:rsidRPr="003E1CCA">
        <w:rPr>
          <w:sz w:val="28"/>
        </w:rPr>
        <w:t xml:space="preserve"> physically move around</w:t>
      </w:r>
      <w:r w:rsidR="001D217B" w:rsidRPr="003E1CCA">
        <w:rPr>
          <w:sz w:val="28"/>
        </w:rPr>
        <w:t xml:space="preserve"> in relation to the world, as studied </w:t>
      </w:r>
      <w:r w:rsidR="00044075" w:rsidRPr="003E1CCA">
        <w:rPr>
          <w:sz w:val="28"/>
        </w:rPr>
        <w:t xml:space="preserve">within </w:t>
      </w:r>
      <w:r w:rsidR="001D217B" w:rsidRPr="003E1CCA">
        <w:rPr>
          <w:sz w:val="28"/>
        </w:rPr>
        <w:t>the</w:t>
      </w:r>
      <w:r w:rsidR="00044075" w:rsidRPr="003E1CCA">
        <w:rPr>
          <w:rFonts w:hint="eastAsia"/>
          <w:sz w:val="28"/>
        </w:rPr>
        <w:t xml:space="preserve"> </w:t>
      </w:r>
      <w:r w:rsidR="00044075" w:rsidRPr="003E1CCA">
        <w:rPr>
          <w:rFonts w:ascii="Courier New" w:hAnsi="Courier New" w:cs="Courier New"/>
          <w:sz w:val="28"/>
        </w:rPr>
        <w:t>‘</w:t>
      </w:r>
      <w:r w:rsidR="00044075" w:rsidRPr="003E1CCA">
        <w:rPr>
          <w:sz w:val="28"/>
        </w:rPr>
        <w:t>Anthropology of Human Movement</w:t>
      </w:r>
      <w:r w:rsidR="001D217B" w:rsidRPr="003E1CCA">
        <w:rPr>
          <w:rFonts w:ascii="Courier New" w:hAnsi="Courier New" w:cs="Courier New"/>
          <w:sz w:val="28"/>
        </w:rPr>
        <w:t>’</w:t>
      </w:r>
      <w:r w:rsidR="001D217B" w:rsidRPr="003E1CCA">
        <w:rPr>
          <w:sz w:val="28"/>
        </w:rPr>
        <w:t xml:space="preserve"> </w:t>
      </w:r>
      <w:r w:rsidR="00044075" w:rsidRPr="003E1CCA">
        <w:rPr>
          <w:sz w:val="28"/>
        </w:rPr>
        <w:t>(Farnell,</w:t>
      </w:r>
      <w:r w:rsidR="00C221CA" w:rsidRPr="003E1CCA">
        <w:rPr>
          <w:sz w:val="28"/>
        </w:rPr>
        <w:t xml:space="preserve"> 1999</w:t>
      </w:r>
      <w:r w:rsidR="00044075" w:rsidRPr="003E1CCA">
        <w:rPr>
          <w:sz w:val="28"/>
        </w:rPr>
        <w:t>),</w:t>
      </w:r>
      <w:r w:rsidR="001D217B" w:rsidRPr="003E1CCA">
        <w:rPr>
          <w:sz w:val="28"/>
        </w:rPr>
        <w:t xml:space="preserve"> </w:t>
      </w:r>
      <w:r w:rsidR="00CD143B" w:rsidRPr="003E1CCA">
        <w:rPr>
          <w:sz w:val="28"/>
        </w:rPr>
        <w:t>and</w:t>
      </w:r>
      <w:r w:rsidR="00712EF3" w:rsidRPr="003E1CCA">
        <w:rPr>
          <w:sz w:val="28"/>
        </w:rPr>
        <w:t xml:space="preserve"> </w:t>
      </w:r>
      <w:r w:rsidR="001D217B" w:rsidRPr="003E1CCA">
        <w:rPr>
          <w:rFonts w:ascii="Courier New" w:hAnsi="Courier New" w:cs="Courier New"/>
          <w:sz w:val="28"/>
        </w:rPr>
        <w:t>‘</w:t>
      </w:r>
      <w:r w:rsidR="001D217B" w:rsidRPr="003E1CCA">
        <w:rPr>
          <w:sz w:val="28"/>
        </w:rPr>
        <w:t>Physical C</w:t>
      </w:r>
      <w:r w:rsidR="00044075" w:rsidRPr="003E1CCA">
        <w:rPr>
          <w:sz w:val="28"/>
        </w:rPr>
        <w:t>ulture</w:t>
      </w:r>
      <w:r w:rsidR="001D217B" w:rsidRPr="003E1CCA">
        <w:rPr>
          <w:rFonts w:ascii="Courier New" w:hAnsi="Courier New" w:cs="Courier New"/>
          <w:sz w:val="28"/>
        </w:rPr>
        <w:t>’</w:t>
      </w:r>
      <w:r w:rsidR="001D217B" w:rsidRPr="003E1CCA">
        <w:rPr>
          <w:sz w:val="28"/>
        </w:rPr>
        <w:t xml:space="preserve"> </w:t>
      </w:r>
      <w:r w:rsidR="003A3531" w:rsidRPr="003E1CCA">
        <w:rPr>
          <w:sz w:val="28"/>
        </w:rPr>
        <w:t xml:space="preserve">as used </w:t>
      </w:r>
      <w:r w:rsidR="00CD143B" w:rsidRPr="003E1CCA">
        <w:rPr>
          <w:sz w:val="28"/>
        </w:rPr>
        <w:t xml:space="preserve">mostly </w:t>
      </w:r>
      <w:r w:rsidR="001D217B" w:rsidRPr="003E1CCA">
        <w:rPr>
          <w:sz w:val="28"/>
        </w:rPr>
        <w:t>within the Sociological sphere</w:t>
      </w:r>
      <w:r w:rsidR="00CD143B" w:rsidRPr="003E1CCA">
        <w:rPr>
          <w:sz w:val="28"/>
        </w:rPr>
        <w:t>s</w:t>
      </w:r>
      <w:r w:rsidR="002118AB" w:rsidRPr="003E1CCA">
        <w:rPr>
          <w:sz w:val="28"/>
        </w:rPr>
        <w:t xml:space="preserve"> (</w:t>
      </w:r>
      <w:proofErr w:type="spellStart"/>
      <w:r w:rsidR="002118AB" w:rsidRPr="003E1CCA">
        <w:rPr>
          <w:sz w:val="28"/>
        </w:rPr>
        <w:t>Sparkes</w:t>
      </w:r>
      <w:proofErr w:type="spellEnd"/>
      <w:r w:rsidR="002118AB" w:rsidRPr="003E1CCA">
        <w:rPr>
          <w:sz w:val="28"/>
        </w:rPr>
        <w:t>, 2017)</w:t>
      </w:r>
      <w:r w:rsidR="001D217B" w:rsidRPr="003E1CCA">
        <w:rPr>
          <w:sz w:val="28"/>
        </w:rPr>
        <w:t>.</w:t>
      </w:r>
      <w:r w:rsidR="002118AB" w:rsidRPr="003E1CCA">
        <w:rPr>
          <w:sz w:val="28"/>
        </w:rPr>
        <w:t xml:space="preserve"> The term </w:t>
      </w:r>
      <w:r w:rsidR="002118AB" w:rsidRPr="003E1CCA">
        <w:rPr>
          <w:rFonts w:ascii="Courier New" w:hAnsi="Courier New" w:cs="Courier New"/>
          <w:sz w:val="28"/>
        </w:rPr>
        <w:t>‘</w:t>
      </w:r>
      <w:r w:rsidR="002118AB" w:rsidRPr="003E1CCA">
        <w:rPr>
          <w:sz w:val="28"/>
        </w:rPr>
        <w:t>Human Movement</w:t>
      </w:r>
      <w:r w:rsidR="002118AB" w:rsidRPr="003E1CCA">
        <w:rPr>
          <w:rFonts w:ascii="Courier New" w:hAnsi="Courier New" w:cs="Courier New"/>
          <w:sz w:val="28"/>
        </w:rPr>
        <w:t>’</w:t>
      </w:r>
      <w:r w:rsidR="002118AB" w:rsidRPr="003E1CCA">
        <w:rPr>
          <w:sz w:val="28"/>
        </w:rPr>
        <w:t xml:space="preserve"> however is </w:t>
      </w:r>
      <w:r w:rsidR="003A3531" w:rsidRPr="003E1CCA">
        <w:rPr>
          <w:sz w:val="28"/>
        </w:rPr>
        <w:t xml:space="preserve">also vague, </w:t>
      </w:r>
      <w:r w:rsidR="00CD143B" w:rsidRPr="003E1CCA">
        <w:rPr>
          <w:sz w:val="28"/>
        </w:rPr>
        <w:t xml:space="preserve">often </w:t>
      </w:r>
      <w:r w:rsidR="003A3531" w:rsidRPr="003E1CCA">
        <w:rPr>
          <w:sz w:val="28"/>
        </w:rPr>
        <w:t xml:space="preserve">used as </w:t>
      </w:r>
      <w:r w:rsidR="002118AB" w:rsidRPr="003E1CCA">
        <w:rPr>
          <w:sz w:val="28"/>
        </w:rPr>
        <w:t>an umbrella term to cover a wide range of physical practices, performances, dance and sport exercises (</w:t>
      </w:r>
      <w:proofErr w:type="spellStart"/>
      <w:r w:rsidR="002118AB" w:rsidRPr="003E1CCA">
        <w:rPr>
          <w:sz w:val="28"/>
        </w:rPr>
        <w:t>Sparkes</w:t>
      </w:r>
      <w:proofErr w:type="spellEnd"/>
      <w:r w:rsidR="002118AB" w:rsidRPr="003E1CCA">
        <w:rPr>
          <w:sz w:val="28"/>
        </w:rPr>
        <w:t>, 2017). In this document the type of movement I am referring t</w:t>
      </w:r>
      <w:r w:rsidR="003D3EC3" w:rsidRPr="003E1CCA">
        <w:rPr>
          <w:sz w:val="28"/>
        </w:rPr>
        <w:t xml:space="preserve">o could be regarded closely </w:t>
      </w:r>
      <w:r w:rsidR="00E658FC" w:rsidRPr="003E1CCA">
        <w:rPr>
          <w:sz w:val="28"/>
        </w:rPr>
        <w:t>to</w:t>
      </w:r>
      <w:r w:rsidR="00895FC4" w:rsidRPr="003E1CCA">
        <w:rPr>
          <w:sz w:val="28"/>
        </w:rPr>
        <w:t xml:space="preserve"> the Euro-American notion of </w:t>
      </w:r>
      <w:r w:rsidR="003D3EC3" w:rsidRPr="003E1CCA">
        <w:rPr>
          <w:rFonts w:ascii="Courier New" w:hAnsi="Courier New" w:cs="Courier New"/>
          <w:sz w:val="28"/>
        </w:rPr>
        <w:t>‘</w:t>
      </w:r>
      <w:r w:rsidR="003D3EC3" w:rsidRPr="003E1CCA">
        <w:rPr>
          <w:sz w:val="28"/>
        </w:rPr>
        <w:t>D</w:t>
      </w:r>
      <w:r w:rsidR="002118AB" w:rsidRPr="003E1CCA">
        <w:rPr>
          <w:sz w:val="28"/>
        </w:rPr>
        <w:t>ance</w:t>
      </w:r>
      <w:r w:rsidR="003D3EC3" w:rsidRPr="003E1CCA">
        <w:rPr>
          <w:rFonts w:ascii="Courier New" w:hAnsi="Courier New" w:cs="Courier New"/>
          <w:sz w:val="28"/>
        </w:rPr>
        <w:t>’</w:t>
      </w:r>
      <w:r w:rsidR="003D3EC3" w:rsidRPr="003E1CCA">
        <w:rPr>
          <w:sz w:val="28"/>
        </w:rPr>
        <w:t xml:space="preserve"> </w:t>
      </w:r>
      <w:r w:rsidR="00E658FC" w:rsidRPr="003E1CCA">
        <w:rPr>
          <w:sz w:val="28"/>
        </w:rPr>
        <w:t>(</w:t>
      </w:r>
      <w:r w:rsidR="003A3531" w:rsidRPr="003E1CCA">
        <w:rPr>
          <w:sz w:val="28"/>
        </w:rPr>
        <w:t>in a non-choreographed, improvisational sense</w:t>
      </w:r>
      <w:r w:rsidR="00E658FC" w:rsidRPr="003E1CCA">
        <w:rPr>
          <w:sz w:val="28"/>
        </w:rPr>
        <w:t>)</w:t>
      </w:r>
      <w:r w:rsidR="003D3EC3" w:rsidRPr="003E1CCA">
        <w:rPr>
          <w:sz w:val="28"/>
        </w:rPr>
        <w:t xml:space="preserve">, </w:t>
      </w:r>
      <w:r w:rsidR="00895FC4" w:rsidRPr="003E1CCA">
        <w:rPr>
          <w:sz w:val="28"/>
        </w:rPr>
        <w:t xml:space="preserve">however, I have chosen not to use this term as I feel it could be misleading </w:t>
      </w:r>
      <w:r w:rsidR="00E22ED5" w:rsidRPr="003E1CCA">
        <w:rPr>
          <w:sz w:val="28"/>
        </w:rPr>
        <w:t>considering</w:t>
      </w:r>
      <w:r w:rsidR="00895FC4" w:rsidRPr="003E1CCA">
        <w:rPr>
          <w:sz w:val="28"/>
        </w:rPr>
        <w:t xml:space="preserve"> all the connotations that come along with it</w:t>
      </w:r>
      <w:r w:rsidR="00E22ED5" w:rsidRPr="003E1CCA">
        <w:rPr>
          <w:sz w:val="28"/>
        </w:rPr>
        <w:t xml:space="preserve">. </w:t>
      </w:r>
      <w:r w:rsidR="00E22ED5" w:rsidRPr="003E1CCA">
        <w:rPr>
          <w:rFonts w:ascii="Courier New" w:hAnsi="Courier New" w:cs="Courier New"/>
          <w:sz w:val="28"/>
        </w:rPr>
        <w:t>‘</w:t>
      </w:r>
      <w:r w:rsidR="00E22ED5" w:rsidRPr="003E1CCA">
        <w:rPr>
          <w:sz w:val="28"/>
        </w:rPr>
        <w:t>Dance</w:t>
      </w:r>
      <w:r w:rsidR="00E22ED5" w:rsidRPr="003E1CCA">
        <w:rPr>
          <w:rFonts w:ascii="Courier New" w:hAnsi="Courier New" w:cs="Courier New"/>
          <w:sz w:val="28"/>
        </w:rPr>
        <w:t>’</w:t>
      </w:r>
      <w:r w:rsidR="00CD143B" w:rsidRPr="003E1CCA">
        <w:rPr>
          <w:sz w:val="28"/>
        </w:rPr>
        <w:t xml:space="preserve"> as</w:t>
      </w:r>
      <w:r w:rsidR="00E22ED5" w:rsidRPr="003E1CCA">
        <w:rPr>
          <w:sz w:val="28"/>
        </w:rPr>
        <w:t xml:space="preserve"> a Euro-American concept is often </w:t>
      </w:r>
      <w:r w:rsidR="00CD143B" w:rsidRPr="003E1CCA">
        <w:rPr>
          <w:sz w:val="28"/>
        </w:rPr>
        <w:t>portrayed in a certain way, based</w:t>
      </w:r>
      <w:r w:rsidR="00C9024F" w:rsidRPr="003E1CCA">
        <w:rPr>
          <w:sz w:val="28"/>
        </w:rPr>
        <w:t xml:space="preserve"> on the dominant </w:t>
      </w:r>
      <w:r w:rsidR="00E22ED5" w:rsidRPr="003E1CCA">
        <w:rPr>
          <w:sz w:val="28"/>
        </w:rPr>
        <w:t xml:space="preserve">ideas of </w:t>
      </w:r>
      <w:r w:rsidR="00E22ED5" w:rsidRPr="003E1CCA">
        <w:rPr>
          <w:rFonts w:ascii="Courier New" w:hAnsi="Courier New" w:cs="Courier New"/>
          <w:sz w:val="28"/>
        </w:rPr>
        <w:t>‘</w:t>
      </w:r>
      <w:r w:rsidR="00E22ED5" w:rsidRPr="003E1CCA">
        <w:rPr>
          <w:sz w:val="28"/>
        </w:rPr>
        <w:t>dance</w:t>
      </w:r>
      <w:r w:rsidR="00E22ED5" w:rsidRPr="003E1CCA">
        <w:rPr>
          <w:rFonts w:ascii="Courier New" w:hAnsi="Courier New" w:cs="Courier New"/>
          <w:sz w:val="28"/>
        </w:rPr>
        <w:t>’</w:t>
      </w:r>
      <w:r w:rsidR="00E22ED5" w:rsidRPr="003E1CCA">
        <w:rPr>
          <w:sz w:val="28"/>
        </w:rPr>
        <w:t xml:space="preserve"> that are defined by</w:t>
      </w:r>
      <w:r w:rsidR="00C9024F" w:rsidRPr="003E1CCA">
        <w:rPr>
          <w:sz w:val="28"/>
        </w:rPr>
        <w:t xml:space="preserve"> Euro-American cultures</w:t>
      </w:r>
      <w:r w:rsidR="00E22ED5" w:rsidRPr="003E1CCA">
        <w:rPr>
          <w:sz w:val="28"/>
        </w:rPr>
        <w:t xml:space="preserve"> </w:t>
      </w:r>
      <w:r w:rsidR="00C9024F" w:rsidRPr="003E1CCA">
        <w:rPr>
          <w:sz w:val="28"/>
        </w:rPr>
        <w:t>(Blacking, 2018)</w:t>
      </w:r>
      <w:r w:rsidR="00CD143B" w:rsidRPr="003E1CCA">
        <w:rPr>
          <w:sz w:val="28"/>
        </w:rPr>
        <w:t xml:space="preserve">, for example, dance is considered as; </w:t>
      </w:r>
      <w:r w:rsidR="00E22ED5" w:rsidRPr="003E1CCA">
        <w:rPr>
          <w:rFonts w:hint="eastAsia"/>
          <w:sz w:val="28"/>
        </w:rPr>
        <w:t xml:space="preserve">movement </w:t>
      </w:r>
      <w:r w:rsidR="00CD143B" w:rsidRPr="003E1CCA">
        <w:rPr>
          <w:sz w:val="28"/>
        </w:rPr>
        <w:t xml:space="preserve">that </w:t>
      </w:r>
      <w:r w:rsidR="00E22ED5" w:rsidRPr="003E1CCA">
        <w:rPr>
          <w:sz w:val="28"/>
        </w:rPr>
        <w:t>is structured and rhythmic, involves music and has an aim of being aesthetically pleasing</w:t>
      </w:r>
      <w:r w:rsidR="00712EF3" w:rsidRPr="003E1CCA">
        <w:rPr>
          <w:sz w:val="28"/>
        </w:rPr>
        <w:t xml:space="preserve"> (Blacking, 2018)</w:t>
      </w:r>
      <w:r w:rsidR="00E22ED5" w:rsidRPr="003E1CCA">
        <w:rPr>
          <w:sz w:val="28"/>
        </w:rPr>
        <w:t>. Such notions do not fit the practice that I have been researching</w:t>
      </w:r>
      <w:r w:rsidR="00CD143B" w:rsidRPr="003E1CCA">
        <w:rPr>
          <w:sz w:val="28"/>
        </w:rPr>
        <w:t>.</w:t>
      </w:r>
      <w:r w:rsidR="00E22ED5" w:rsidRPr="003E1CCA">
        <w:rPr>
          <w:sz w:val="28"/>
        </w:rPr>
        <w:t xml:space="preserve"> The </w:t>
      </w:r>
      <w:r w:rsidR="00042556" w:rsidRPr="003E1CCA">
        <w:rPr>
          <w:sz w:val="28"/>
        </w:rPr>
        <w:t>movement</w:t>
      </w:r>
      <w:r w:rsidR="00E22ED5" w:rsidRPr="003E1CCA">
        <w:rPr>
          <w:sz w:val="28"/>
        </w:rPr>
        <w:t xml:space="preserve"> I am referring to</w:t>
      </w:r>
      <w:r w:rsidR="00042556" w:rsidRPr="003E1CCA">
        <w:rPr>
          <w:sz w:val="28"/>
        </w:rPr>
        <w:t xml:space="preserve"> </w:t>
      </w:r>
      <w:r w:rsidR="00E22ED5" w:rsidRPr="003E1CCA">
        <w:rPr>
          <w:sz w:val="28"/>
        </w:rPr>
        <w:t xml:space="preserve">is creative in a sense that it </w:t>
      </w:r>
      <w:r w:rsidR="00CD143B" w:rsidRPr="003E1CCA">
        <w:rPr>
          <w:sz w:val="28"/>
        </w:rPr>
        <w:t xml:space="preserve">improvised and expressive, but it </w:t>
      </w:r>
      <w:r w:rsidR="00E22ED5" w:rsidRPr="003E1CCA">
        <w:rPr>
          <w:sz w:val="28"/>
        </w:rPr>
        <w:t xml:space="preserve">is not confined by narrow definitions of </w:t>
      </w:r>
      <w:r w:rsidR="00CD143B" w:rsidRPr="003E1CCA">
        <w:rPr>
          <w:rFonts w:ascii="Courier New" w:hAnsi="Courier New" w:cs="Courier New"/>
          <w:sz w:val="28"/>
        </w:rPr>
        <w:t>‘</w:t>
      </w:r>
      <w:r w:rsidR="00CD143B" w:rsidRPr="003E1CCA">
        <w:rPr>
          <w:sz w:val="28"/>
        </w:rPr>
        <w:t>dance</w:t>
      </w:r>
      <w:r w:rsidR="00CD143B" w:rsidRPr="003E1CCA">
        <w:rPr>
          <w:rFonts w:ascii="Courier New" w:hAnsi="Courier New" w:cs="Courier New"/>
          <w:sz w:val="28"/>
        </w:rPr>
        <w:t>’</w:t>
      </w:r>
      <w:r w:rsidR="00CD143B" w:rsidRPr="003E1CCA">
        <w:rPr>
          <w:sz w:val="28"/>
        </w:rPr>
        <w:t xml:space="preserve">. It may be described as </w:t>
      </w:r>
      <w:r w:rsidR="00071140" w:rsidRPr="003E1CCA">
        <w:rPr>
          <w:rFonts w:hint="eastAsia"/>
          <w:sz w:val="28"/>
        </w:rPr>
        <w:t xml:space="preserve">a type of movement that is </w:t>
      </w:r>
      <w:r w:rsidR="00071140" w:rsidRPr="003E1CCA">
        <w:rPr>
          <w:rFonts w:ascii="Courier New" w:hAnsi="Courier New" w:cs="Courier New"/>
          <w:sz w:val="28"/>
        </w:rPr>
        <w:t>‘</w:t>
      </w:r>
      <w:r w:rsidR="00071140" w:rsidRPr="003E1CCA">
        <w:rPr>
          <w:sz w:val="28"/>
        </w:rPr>
        <w:t>free form</w:t>
      </w:r>
      <w:r w:rsidR="00071140" w:rsidRPr="003E1CCA">
        <w:rPr>
          <w:rFonts w:ascii="Courier New" w:hAnsi="Courier New" w:cs="Courier New"/>
          <w:sz w:val="28"/>
        </w:rPr>
        <w:t>’</w:t>
      </w:r>
      <w:r w:rsidR="00071140" w:rsidRPr="003E1CCA">
        <w:rPr>
          <w:sz w:val="28"/>
        </w:rPr>
        <w:t xml:space="preserve">, </w:t>
      </w:r>
      <w:r w:rsidR="00CD143B" w:rsidRPr="003E1CCA">
        <w:rPr>
          <w:sz w:val="28"/>
        </w:rPr>
        <w:t>which could involve</w:t>
      </w:r>
      <w:r w:rsidR="00042556" w:rsidRPr="003E1CCA">
        <w:rPr>
          <w:sz w:val="28"/>
        </w:rPr>
        <w:t xml:space="preserve"> lying still for the whole duration of the practice and only moving one</w:t>
      </w:r>
      <w:r w:rsidR="00042556" w:rsidRPr="003E1CCA">
        <w:rPr>
          <w:rFonts w:ascii="Courier New" w:hAnsi="Courier New" w:cs="Courier New"/>
          <w:sz w:val="28"/>
        </w:rPr>
        <w:t>’</w:t>
      </w:r>
      <w:r w:rsidR="00042556" w:rsidRPr="003E1CCA">
        <w:rPr>
          <w:sz w:val="28"/>
        </w:rPr>
        <w:t>s little finger, or it may involve moving the whole of the body, wildly shifting in speed across the</w:t>
      </w:r>
      <w:r w:rsidR="00E22ED5" w:rsidRPr="003E1CCA">
        <w:rPr>
          <w:sz w:val="28"/>
        </w:rPr>
        <w:t xml:space="preserve"> entire</w:t>
      </w:r>
      <w:r w:rsidR="00042556" w:rsidRPr="003E1CCA">
        <w:rPr>
          <w:sz w:val="28"/>
        </w:rPr>
        <w:t xml:space="preserve"> </w:t>
      </w:r>
      <w:r w:rsidR="00042556" w:rsidRPr="003E1CCA">
        <w:rPr>
          <w:sz w:val="28"/>
        </w:rPr>
        <w:lastRenderedPageBreak/>
        <w:t xml:space="preserve">landscape. The </w:t>
      </w:r>
      <w:r w:rsidR="00CD143B" w:rsidRPr="003E1CCA">
        <w:rPr>
          <w:sz w:val="28"/>
        </w:rPr>
        <w:t>vagueness</w:t>
      </w:r>
      <w:r w:rsidR="00042556" w:rsidRPr="003E1CCA">
        <w:rPr>
          <w:sz w:val="28"/>
        </w:rPr>
        <w:t xml:space="preserve"> of the term is thus </w:t>
      </w:r>
      <w:r w:rsidR="00CD143B" w:rsidRPr="003E1CCA">
        <w:rPr>
          <w:sz w:val="28"/>
        </w:rPr>
        <w:t>embraced here,</w:t>
      </w:r>
      <w:r w:rsidR="00042556" w:rsidRPr="003E1CCA">
        <w:rPr>
          <w:sz w:val="28"/>
        </w:rPr>
        <w:t xml:space="preserve"> in that it allows any form of physical movement to be possible, without adding layers of pre-conceived ideas</w:t>
      </w:r>
      <w:r w:rsidR="00CD143B" w:rsidRPr="003E1CCA">
        <w:rPr>
          <w:sz w:val="28"/>
        </w:rPr>
        <w:t xml:space="preserve"> to what that movement should be</w:t>
      </w:r>
      <w:r w:rsidR="00042556" w:rsidRPr="003E1CCA">
        <w:rPr>
          <w:sz w:val="28"/>
        </w:rPr>
        <w:t xml:space="preserve">. </w:t>
      </w:r>
      <w:r w:rsidR="00F91EC0" w:rsidRPr="003E1CCA">
        <w:rPr>
          <w:sz w:val="28"/>
        </w:rPr>
        <w:t xml:space="preserve">Thus, I use the term </w:t>
      </w:r>
      <w:r w:rsidR="00CD143B" w:rsidRPr="003E1CCA">
        <w:rPr>
          <w:rFonts w:ascii="Courier New" w:hAnsi="Courier New" w:cs="Courier New"/>
          <w:sz w:val="28"/>
        </w:rPr>
        <w:t>‘</w:t>
      </w:r>
      <w:r w:rsidR="00CD143B" w:rsidRPr="003E1CCA">
        <w:rPr>
          <w:sz w:val="28"/>
        </w:rPr>
        <w:t>movement</w:t>
      </w:r>
      <w:r w:rsidR="00CD143B" w:rsidRPr="003E1CCA">
        <w:rPr>
          <w:rFonts w:ascii="Courier New" w:hAnsi="Courier New" w:cs="Courier New"/>
          <w:sz w:val="28"/>
        </w:rPr>
        <w:t>’</w:t>
      </w:r>
      <w:r w:rsidR="00CD143B" w:rsidRPr="003E1CCA">
        <w:rPr>
          <w:rFonts w:hint="eastAsia"/>
          <w:sz w:val="28"/>
        </w:rPr>
        <w:t xml:space="preserve"> </w:t>
      </w:r>
      <w:r w:rsidR="00F91EC0" w:rsidRPr="003E1CCA">
        <w:rPr>
          <w:sz w:val="28"/>
        </w:rPr>
        <w:t>throughout this document</w:t>
      </w:r>
      <w:r w:rsidR="00CD143B" w:rsidRPr="003E1CCA">
        <w:rPr>
          <w:sz w:val="28"/>
        </w:rPr>
        <w:t xml:space="preserve"> to describe </w:t>
      </w:r>
      <w:r w:rsidR="00F91EC0" w:rsidRPr="003E1CCA">
        <w:rPr>
          <w:sz w:val="28"/>
        </w:rPr>
        <w:t xml:space="preserve">the </w:t>
      </w:r>
      <w:r w:rsidR="00CD143B" w:rsidRPr="003E1CCA">
        <w:rPr>
          <w:sz w:val="28"/>
        </w:rPr>
        <w:t xml:space="preserve">creative </w:t>
      </w:r>
      <w:r w:rsidR="00F91EC0" w:rsidRPr="003E1CCA">
        <w:rPr>
          <w:sz w:val="28"/>
        </w:rPr>
        <w:t xml:space="preserve">physical movement </w:t>
      </w:r>
      <w:r w:rsidR="00CD143B" w:rsidRPr="003E1CCA">
        <w:rPr>
          <w:sz w:val="28"/>
        </w:rPr>
        <w:t>available (</w:t>
      </w:r>
      <w:r w:rsidR="00825830" w:rsidRPr="003E1CCA">
        <w:rPr>
          <w:sz w:val="28"/>
        </w:rPr>
        <w:t>which</w:t>
      </w:r>
      <w:r w:rsidR="00BF13AA" w:rsidRPr="003E1CCA">
        <w:rPr>
          <w:sz w:val="28"/>
        </w:rPr>
        <w:t xml:space="preserve"> differs in </w:t>
      </w:r>
      <w:r w:rsidR="00825830" w:rsidRPr="003E1CCA">
        <w:rPr>
          <w:sz w:val="28"/>
        </w:rPr>
        <w:t>range and ability</w:t>
      </w:r>
      <w:r w:rsidR="00CD143B" w:rsidRPr="003E1CCA">
        <w:rPr>
          <w:sz w:val="28"/>
        </w:rPr>
        <w:t>) to</w:t>
      </w:r>
      <w:r w:rsidR="00825830" w:rsidRPr="003E1CCA">
        <w:rPr>
          <w:sz w:val="28"/>
        </w:rPr>
        <w:t xml:space="preserve"> </w:t>
      </w:r>
      <w:r w:rsidR="00BF13AA" w:rsidRPr="003E1CCA">
        <w:rPr>
          <w:sz w:val="28"/>
        </w:rPr>
        <w:t xml:space="preserve">each and every unique and individual human </w:t>
      </w:r>
      <w:r w:rsidR="00CD143B" w:rsidRPr="003E1CCA">
        <w:rPr>
          <w:sz w:val="28"/>
        </w:rPr>
        <w:t>being</w:t>
      </w:r>
      <w:r w:rsidR="00BF13AA" w:rsidRPr="003E1CCA">
        <w:rPr>
          <w:sz w:val="28"/>
        </w:rPr>
        <w:t>.</w:t>
      </w:r>
    </w:p>
    <w:p w:rsidR="006F2280" w:rsidRPr="003E1CCA" w:rsidRDefault="006F2280" w:rsidP="00F563D1">
      <w:pPr>
        <w:rPr>
          <w:sz w:val="28"/>
        </w:rPr>
      </w:pPr>
    </w:p>
    <w:p w:rsidR="000873E6" w:rsidRPr="003E1CCA" w:rsidRDefault="000873E6" w:rsidP="002330E8">
      <w:pPr>
        <w:pStyle w:val="Heading2"/>
      </w:pPr>
      <w:bookmarkStart w:id="8" w:name="_Toc47551877"/>
      <w:r w:rsidRPr="003E1CCA">
        <w:t>The Walk of Life Practice</w:t>
      </w:r>
      <w:bookmarkEnd w:id="8"/>
    </w:p>
    <w:p w:rsidR="006F2280" w:rsidRPr="003E1CCA" w:rsidRDefault="008B7F8F" w:rsidP="00F563D1">
      <w:pPr>
        <w:rPr>
          <w:sz w:val="28"/>
        </w:rPr>
      </w:pPr>
      <w:r w:rsidRPr="003E1CCA">
        <w:rPr>
          <w:sz w:val="28"/>
        </w:rPr>
        <w:t xml:space="preserve">The </w:t>
      </w:r>
      <w:r w:rsidR="007C4920" w:rsidRPr="003E1CCA">
        <w:rPr>
          <w:sz w:val="28"/>
        </w:rPr>
        <w:t xml:space="preserve">WOL </w:t>
      </w:r>
      <w:r w:rsidR="00D763C5" w:rsidRPr="003E1CCA">
        <w:rPr>
          <w:sz w:val="28"/>
        </w:rPr>
        <w:t>practice</w:t>
      </w:r>
      <w:r w:rsidRPr="003E1CCA">
        <w:rPr>
          <w:sz w:val="28"/>
        </w:rPr>
        <w:t xml:space="preserve"> </w:t>
      </w:r>
      <w:r w:rsidR="001968BE" w:rsidRPr="003E1CCA">
        <w:rPr>
          <w:sz w:val="28"/>
        </w:rPr>
        <w:t xml:space="preserve">labels itself </w:t>
      </w:r>
      <w:r w:rsidRPr="003E1CCA">
        <w:rPr>
          <w:sz w:val="28"/>
        </w:rPr>
        <w:t xml:space="preserve">as an </w:t>
      </w:r>
      <w:r w:rsidRPr="003E1CCA">
        <w:rPr>
          <w:rFonts w:ascii="Courier New" w:hAnsi="Courier New" w:cs="Courier New"/>
          <w:sz w:val="28"/>
        </w:rPr>
        <w:t>‘</w:t>
      </w:r>
      <w:r w:rsidRPr="003E1CCA">
        <w:rPr>
          <w:sz w:val="28"/>
        </w:rPr>
        <w:t>Environmental movement</w:t>
      </w:r>
      <w:r w:rsidRPr="003E1CCA">
        <w:rPr>
          <w:rFonts w:ascii="Courier New" w:hAnsi="Courier New" w:cs="Courier New"/>
          <w:sz w:val="28"/>
        </w:rPr>
        <w:t>’</w:t>
      </w:r>
      <w:r w:rsidRPr="003E1CCA">
        <w:rPr>
          <w:sz w:val="28"/>
        </w:rPr>
        <w:t xml:space="preserve"> practice, </w:t>
      </w:r>
      <w:r w:rsidR="00D763C5" w:rsidRPr="003E1CCA">
        <w:rPr>
          <w:sz w:val="28"/>
        </w:rPr>
        <w:t>exploring</w:t>
      </w:r>
      <w:r w:rsidRPr="003E1CCA">
        <w:rPr>
          <w:sz w:val="28"/>
        </w:rPr>
        <w:t xml:space="preserve"> </w:t>
      </w:r>
      <w:r w:rsidR="004716D1" w:rsidRPr="003E1CCA">
        <w:rPr>
          <w:sz w:val="28"/>
        </w:rPr>
        <w:t xml:space="preserve">improvisational </w:t>
      </w:r>
      <w:r w:rsidR="00E83C35" w:rsidRPr="003E1CCA">
        <w:rPr>
          <w:sz w:val="28"/>
        </w:rPr>
        <w:t xml:space="preserve">bodily </w:t>
      </w:r>
      <w:r w:rsidRPr="003E1CCA">
        <w:rPr>
          <w:sz w:val="28"/>
        </w:rPr>
        <w:t>movement as a form of enhancing one</w:t>
      </w:r>
      <w:r w:rsidRPr="003E1CCA">
        <w:rPr>
          <w:rFonts w:ascii="Courier New" w:hAnsi="Courier New" w:cs="Courier New"/>
          <w:sz w:val="28"/>
        </w:rPr>
        <w:t>’</w:t>
      </w:r>
      <w:r w:rsidRPr="003E1CCA">
        <w:rPr>
          <w:sz w:val="28"/>
        </w:rPr>
        <w:t xml:space="preserve">s </w:t>
      </w:r>
      <w:r w:rsidR="004716D1" w:rsidRPr="003E1CCA">
        <w:rPr>
          <w:sz w:val="28"/>
        </w:rPr>
        <w:t>awareness of the body in motion and</w:t>
      </w:r>
      <w:r w:rsidRPr="003E1CCA">
        <w:rPr>
          <w:sz w:val="28"/>
        </w:rPr>
        <w:t xml:space="preserve"> in relation to </w:t>
      </w:r>
      <w:r w:rsidR="004716D1" w:rsidRPr="003E1CCA">
        <w:rPr>
          <w:sz w:val="28"/>
        </w:rPr>
        <w:t xml:space="preserve">the </w:t>
      </w:r>
      <w:r w:rsidR="004716D1" w:rsidRPr="003E1CCA">
        <w:rPr>
          <w:rFonts w:hint="eastAsia"/>
          <w:sz w:val="28"/>
        </w:rPr>
        <w:t>more-than-human environment</w:t>
      </w:r>
      <w:r w:rsidRPr="003E1CCA">
        <w:rPr>
          <w:sz w:val="28"/>
        </w:rPr>
        <w:t xml:space="preserve">, </w:t>
      </w:r>
      <w:r w:rsidR="004716D1" w:rsidRPr="003E1CCA">
        <w:rPr>
          <w:sz w:val="28"/>
        </w:rPr>
        <w:t>with an aim of aiding creative expression.</w:t>
      </w:r>
      <w:r w:rsidRPr="003E1CCA">
        <w:rPr>
          <w:sz w:val="28"/>
        </w:rPr>
        <w:t xml:space="preserve"> Founded in 1991 in West Dorset and East Devon, the worksho</w:t>
      </w:r>
      <w:r w:rsidR="00A47547" w:rsidRPr="003E1CCA">
        <w:rPr>
          <w:sz w:val="28"/>
        </w:rPr>
        <w:t>ps still take place across</w:t>
      </w:r>
      <w:r w:rsidRPr="003E1CCA">
        <w:rPr>
          <w:sz w:val="28"/>
        </w:rPr>
        <w:t xml:space="preserve"> </w:t>
      </w:r>
      <w:r w:rsidR="00A47547" w:rsidRPr="003E1CCA">
        <w:rPr>
          <w:sz w:val="28"/>
        </w:rPr>
        <w:t xml:space="preserve">various sites within </w:t>
      </w:r>
      <w:r w:rsidRPr="003E1CCA">
        <w:rPr>
          <w:sz w:val="28"/>
        </w:rPr>
        <w:t xml:space="preserve">these locations to this day (Walk of Life, </w:t>
      </w:r>
      <w:proofErr w:type="spellStart"/>
      <w:r w:rsidRPr="003E1CCA">
        <w:rPr>
          <w:sz w:val="28"/>
        </w:rPr>
        <w:t>n.d</w:t>
      </w:r>
      <w:proofErr w:type="spellEnd"/>
      <w:r w:rsidRPr="003E1CCA">
        <w:rPr>
          <w:sz w:val="28"/>
        </w:rPr>
        <w:t xml:space="preserve">). </w:t>
      </w:r>
      <w:r w:rsidR="006B35C8" w:rsidRPr="003E1CCA">
        <w:rPr>
          <w:sz w:val="28"/>
        </w:rPr>
        <w:t xml:space="preserve">The founder of the practice is also the workshop facilitator, offering several workshops per year to small groups of around 10-12 people, with participants travelling from all over the country as well as internationally, to attend. </w:t>
      </w:r>
      <w:r w:rsidRPr="003E1CCA">
        <w:rPr>
          <w:sz w:val="28"/>
        </w:rPr>
        <w:t>Th</w:t>
      </w:r>
      <w:r w:rsidR="00973DF7" w:rsidRPr="003E1CCA">
        <w:rPr>
          <w:sz w:val="28"/>
        </w:rPr>
        <w:t>e</w:t>
      </w:r>
      <w:r w:rsidRPr="003E1CCA">
        <w:rPr>
          <w:sz w:val="28"/>
        </w:rPr>
        <w:t xml:space="preserve"> immersions</w:t>
      </w:r>
      <w:r w:rsidR="00973DF7" w:rsidRPr="003E1CCA">
        <w:rPr>
          <w:sz w:val="28"/>
        </w:rPr>
        <w:t xml:space="preserve"> involve</w:t>
      </w:r>
      <w:r w:rsidRPr="003E1CCA">
        <w:rPr>
          <w:sz w:val="28"/>
        </w:rPr>
        <w:t xml:space="preserve"> verbal guidance </w:t>
      </w:r>
      <w:r w:rsidR="00973DF7" w:rsidRPr="003E1CCA">
        <w:rPr>
          <w:sz w:val="28"/>
        </w:rPr>
        <w:t xml:space="preserve">and </w:t>
      </w:r>
      <w:r w:rsidR="00973DF7" w:rsidRPr="003E1CCA">
        <w:rPr>
          <w:rFonts w:ascii="Courier New" w:hAnsi="Courier New" w:cs="Courier New"/>
          <w:sz w:val="28"/>
        </w:rPr>
        <w:t>‘</w:t>
      </w:r>
      <w:r w:rsidR="00973DF7" w:rsidRPr="003E1CCA">
        <w:rPr>
          <w:sz w:val="28"/>
        </w:rPr>
        <w:t>scores</w:t>
      </w:r>
      <w:r w:rsidR="00973DF7" w:rsidRPr="003E1CCA">
        <w:rPr>
          <w:rFonts w:ascii="Courier New" w:hAnsi="Courier New" w:cs="Courier New"/>
          <w:sz w:val="28"/>
        </w:rPr>
        <w:t>’</w:t>
      </w:r>
      <w:r w:rsidR="00973DF7" w:rsidRPr="003E1CCA">
        <w:rPr>
          <w:sz w:val="28"/>
        </w:rPr>
        <w:t xml:space="preserve"> from the facilitator, inviting participants to </w:t>
      </w:r>
      <w:r w:rsidRPr="003E1CCA">
        <w:rPr>
          <w:sz w:val="28"/>
        </w:rPr>
        <w:t xml:space="preserve">experiment moving in new and creative ways; with themselves as well as other human and </w:t>
      </w:r>
      <w:r w:rsidRPr="003E1CCA">
        <w:rPr>
          <w:rFonts w:ascii="Courier New" w:hAnsi="Courier New" w:cs="Courier New"/>
          <w:sz w:val="28"/>
        </w:rPr>
        <w:t>‘</w:t>
      </w:r>
      <w:r w:rsidRPr="003E1CCA">
        <w:rPr>
          <w:sz w:val="28"/>
        </w:rPr>
        <w:t>more-than-human</w:t>
      </w:r>
      <w:r w:rsidRPr="003E1CCA">
        <w:rPr>
          <w:rFonts w:ascii="Courier New" w:hAnsi="Courier New" w:cs="Courier New"/>
          <w:sz w:val="28"/>
        </w:rPr>
        <w:t>’</w:t>
      </w:r>
      <w:r w:rsidRPr="003E1CCA">
        <w:rPr>
          <w:sz w:val="28"/>
        </w:rPr>
        <w:t xml:space="preserve">(Abram, 1997) bodies, such as the rocks, seaweed, soil and trees. Working with the </w:t>
      </w:r>
      <w:r w:rsidR="004716D1" w:rsidRPr="003E1CCA">
        <w:rPr>
          <w:rFonts w:hint="eastAsia"/>
          <w:sz w:val="28"/>
        </w:rPr>
        <w:t>more-than-human</w:t>
      </w:r>
      <w:r w:rsidRPr="003E1CCA">
        <w:rPr>
          <w:sz w:val="28"/>
        </w:rPr>
        <w:t xml:space="preserve"> environment, the practice encou</w:t>
      </w:r>
      <w:r w:rsidR="00973DF7" w:rsidRPr="003E1CCA">
        <w:rPr>
          <w:sz w:val="28"/>
        </w:rPr>
        <w:t>rages</w:t>
      </w:r>
      <w:r w:rsidRPr="003E1CCA">
        <w:rPr>
          <w:sz w:val="28"/>
        </w:rPr>
        <w:t xml:space="preserve"> </w:t>
      </w:r>
      <w:r w:rsidR="00526927" w:rsidRPr="003E1CCA">
        <w:rPr>
          <w:sz w:val="28"/>
        </w:rPr>
        <w:t>a sensory</w:t>
      </w:r>
      <w:r w:rsidRPr="003E1CCA">
        <w:rPr>
          <w:sz w:val="28"/>
        </w:rPr>
        <w:t xml:space="preserve"> exploration into understanding how one </w:t>
      </w:r>
      <w:r w:rsidR="004716D1" w:rsidRPr="003E1CCA">
        <w:rPr>
          <w:sz w:val="28"/>
        </w:rPr>
        <w:t>perceives and r</w:t>
      </w:r>
      <w:r w:rsidR="00DE1325" w:rsidRPr="003E1CCA">
        <w:rPr>
          <w:sz w:val="28"/>
        </w:rPr>
        <w:t>elates with human and more</w:t>
      </w:r>
      <w:r w:rsidR="004716D1" w:rsidRPr="003E1CCA">
        <w:rPr>
          <w:sz w:val="28"/>
        </w:rPr>
        <w:t>-than-human entities</w:t>
      </w:r>
      <w:r w:rsidRPr="003E1CCA">
        <w:rPr>
          <w:sz w:val="28"/>
        </w:rPr>
        <w:t xml:space="preserve">, with an aim of </w:t>
      </w:r>
      <w:r w:rsidR="004716D1" w:rsidRPr="003E1CCA">
        <w:rPr>
          <w:sz w:val="28"/>
        </w:rPr>
        <w:t>expanding</w:t>
      </w:r>
      <w:r w:rsidRPr="003E1CCA">
        <w:rPr>
          <w:sz w:val="28"/>
        </w:rPr>
        <w:t xml:space="preserve"> ones sense of self as being in relationship </w:t>
      </w:r>
      <w:r w:rsidR="004716D1" w:rsidRPr="003E1CCA">
        <w:rPr>
          <w:sz w:val="28"/>
        </w:rPr>
        <w:t>(</w:t>
      </w:r>
      <w:proofErr w:type="spellStart"/>
      <w:r w:rsidR="00F43EFE" w:rsidRPr="003E1CCA">
        <w:rPr>
          <w:sz w:val="28"/>
        </w:rPr>
        <w:t>Roszak</w:t>
      </w:r>
      <w:proofErr w:type="spellEnd"/>
      <w:r w:rsidR="00F43EFE" w:rsidRPr="003E1CCA">
        <w:rPr>
          <w:sz w:val="28"/>
        </w:rPr>
        <w:t>, 1995</w:t>
      </w:r>
      <w:r w:rsidR="004716D1" w:rsidRPr="003E1CCA">
        <w:rPr>
          <w:sz w:val="28"/>
        </w:rPr>
        <w:t>)</w:t>
      </w:r>
      <w:r w:rsidRPr="003E1CCA">
        <w:rPr>
          <w:sz w:val="28"/>
        </w:rPr>
        <w:t xml:space="preserve">(Walk of Life, </w:t>
      </w:r>
      <w:proofErr w:type="spellStart"/>
      <w:r w:rsidRPr="003E1CCA">
        <w:rPr>
          <w:sz w:val="28"/>
        </w:rPr>
        <w:t>n.d</w:t>
      </w:r>
      <w:proofErr w:type="spellEnd"/>
      <w:r w:rsidRPr="003E1CCA">
        <w:rPr>
          <w:sz w:val="28"/>
        </w:rPr>
        <w:t>).</w:t>
      </w:r>
    </w:p>
    <w:p w:rsidR="006F6279" w:rsidRPr="003E1CCA" w:rsidRDefault="006F6279" w:rsidP="00F563D1">
      <w:pPr>
        <w:rPr>
          <w:sz w:val="28"/>
        </w:rPr>
      </w:pPr>
    </w:p>
    <w:p w:rsidR="006F6279" w:rsidRPr="003E1CCA" w:rsidRDefault="006F6279" w:rsidP="00F563D1">
      <w:pPr>
        <w:rPr>
          <w:sz w:val="28"/>
        </w:rPr>
      </w:pPr>
    </w:p>
    <w:p w:rsidR="006F2280" w:rsidRPr="003E1CCA" w:rsidRDefault="006F2280" w:rsidP="006F2280">
      <w:pPr>
        <w:pStyle w:val="Heading2"/>
      </w:pPr>
      <w:bookmarkStart w:id="9" w:name="_Toc47551878"/>
      <w:r w:rsidRPr="003E1CCA">
        <w:lastRenderedPageBreak/>
        <w:t>Contextualising the Practice</w:t>
      </w:r>
      <w:bookmarkEnd w:id="9"/>
    </w:p>
    <w:p w:rsidR="006F2280" w:rsidRPr="003E1CCA" w:rsidRDefault="006F2280" w:rsidP="006F2280">
      <w:pPr>
        <w:rPr>
          <w:sz w:val="28"/>
        </w:rPr>
      </w:pPr>
      <w:r w:rsidRPr="003E1CCA">
        <w:rPr>
          <w:sz w:val="28"/>
        </w:rPr>
        <w:t xml:space="preserve">The social sciences have often overlooked human movement practices such as dance viewing it to be of little importance (Williams, 2004), though when scholars did start studying dance performances and rituals they often focused on the exotic practices of distant countries (see; Ness, 1992; </w:t>
      </w:r>
      <w:proofErr w:type="spellStart"/>
      <w:r w:rsidRPr="003E1CCA">
        <w:rPr>
          <w:sz w:val="28"/>
        </w:rPr>
        <w:t>Csordas</w:t>
      </w:r>
      <w:proofErr w:type="spellEnd"/>
      <w:r w:rsidRPr="003E1CCA">
        <w:rPr>
          <w:sz w:val="28"/>
        </w:rPr>
        <w:t>, 1995), utilising observational approaches and studying choreographed behaviour in seeking to find cultural meanings (Farnell, 1999). More recently however, scholars within the social sciences have turned their attention closer to home, with some focusing on performative practices such as dance in their own culture (</w:t>
      </w:r>
      <w:proofErr w:type="spellStart"/>
      <w:r w:rsidRPr="003E1CCA">
        <w:rPr>
          <w:sz w:val="28"/>
        </w:rPr>
        <w:t>Kieft</w:t>
      </w:r>
      <w:proofErr w:type="spellEnd"/>
      <w:r w:rsidRPr="003E1CCA">
        <w:rPr>
          <w:sz w:val="28"/>
        </w:rPr>
        <w:t>, 2013) as well as</w:t>
      </w:r>
      <w:r w:rsidRPr="003E1CCA">
        <w:rPr>
          <w:rFonts w:hint="eastAsia"/>
          <w:sz w:val="28"/>
        </w:rPr>
        <w:t xml:space="preserve"> </w:t>
      </w:r>
      <w:r w:rsidRPr="003E1CCA">
        <w:rPr>
          <w:rFonts w:ascii="Courier New" w:hAnsi="Courier New" w:cs="Courier New"/>
          <w:sz w:val="28"/>
        </w:rPr>
        <w:t>‘</w:t>
      </w:r>
      <w:r w:rsidRPr="003E1CCA">
        <w:rPr>
          <w:sz w:val="28"/>
        </w:rPr>
        <w:t>ordinary</w:t>
      </w:r>
      <w:r w:rsidRPr="003E1CCA">
        <w:rPr>
          <w:rFonts w:ascii="Courier New" w:hAnsi="Courier New" w:cs="Courier New"/>
          <w:sz w:val="28"/>
        </w:rPr>
        <w:t>’</w:t>
      </w:r>
      <w:r w:rsidRPr="003E1CCA">
        <w:rPr>
          <w:sz w:val="28"/>
        </w:rPr>
        <w:t xml:space="preserve"> daily life practices such as walking (</w:t>
      </w:r>
      <w:proofErr w:type="spellStart"/>
      <w:r w:rsidRPr="003E1CCA">
        <w:rPr>
          <w:sz w:val="28"/>
        </w:rPr>
        <w:t>Ingold</w:t>
      </w:r>
      <w:proofErr w:type="spellEnd"/>
      <w:r w:rsidRPr="003E1CCA">
        <w:rPr>
          <w:sz w:val="28"/>
        </w:rPr>
        <w:t xml:space="preserve"> &amp; </w:t>
      </w:r>
      <w:proofErr w:type="spellStart"/>
      <w:r w:rsidRPr="003E1CCA">
        <w:rPr>
          <w:sz w:val="28"/>
        </w:rPr>
        <w:t>Vergunst</w:t>
      </w:r>
      <w:proofErr w:type="spellEnd"/>
      <w:r w:rsidRPr="003E1CCA">
        <w:rPr>
          <w:sz w:val="28"/>
        </w:rPr>
        <w:t>, 2008), cycling and swimming (</w:t>
      </w:r>
      <w:proofErr w:type="spellStart"/>
      <w:r w:rsidRPr="003E1CCA">
        <w:rPr>
          <w:sz w:val="28"/>
        </w:rPr>
        <w:t>Sparkes</w:t>
      </w:r>
      <w:proofErr w:type="spellEnd"/>
      <w:r w:rsidRPr="003E1CCA">
        <w:rPr>
          <w:sz w:val="28"/>
        </w:rPr>
        <w:t>, 2017). The approaches to studying Human movement have also shifted, with interest slowly leaning towards the experience of human movement (</w:t>
      </w:r>
      <w:proofErr w:type="spellStart"/>
      <w:r w:rsidRPr="003E1CCA">
        <w:rPr>
          <w:sz w:val="28"/>
        </w:rPr>
        <w:t>Ingold</w:t>
      </w:r>
      <w:proofErr w:type="spellEnd"/>
      <w:r w:rsidRPr="003E1CCA">
        <w:rPr>
          <w:sz w:val="28"/>
        </w:rPr>
        <w:t xml:space="preserve"> &amp; </w:t>
      </w:r>
      <w:proofErr w:type="spellStart"/>
      <w:r w:rsidRPr="003E1CCA">
        <w:rPr>
          <w:sz w:val="28"/>
        </w:rPr>
        <w:t>Vergunst</w:t>
      </w:r>
      <w:proofErr w:type="spellEnd"/>
      <w:r w:rsidRPr="003E1CCA">
        <w:rPr>
          <w:sz w:val="28"/>
        </w:rPr>
        <w:t xml:space="preserve">, 2008; </w:t>
      </w:r>
      <w:proofErr w:type="spellStart"/>
      <w:r w:rsidRPr="003E1CCA">
        <w:rPr>
          <w:sz w:val="28"/>
        </w:rPr>
        <w:t>Sparkes</w:t>
      </w:r>
      <w:proofErr w:type="spellEnd"/>
      <w:r w:rsidRPr="003E1CCA">
        <w:rPr>
          <w:sz w:val="28"/>
        </w:rPr>
        <w:t xml:space="preserve">, 2017; </w:t>
      </w:r>
      <w:proofErr w:type="spellStart"/>
      <w:r w:rsidRPr="003E1CCA">
        <w:rPr>
          <w:sz w:val="28"/>
        </w:rPr>
        <w:t>Csordas</w:t>
      </w:r>
      <w:proofErr w:type="spellEnd"/>
      <w:r w:rsidRPr="003E1CCA">
        <w:rPr>
          <w:sz w:val="28"/>
        </w:rPr>
        <w:t>, 1993), rather than a preoccupation with studying movement practices through a semiotic lens (Farnell, 1999).</w:t>
      </w:r>
    </w:p>
    <w:p w:rsidR="00C60DE6" w:rsidRPr="003E1CCA" w:rsidRDefault="006F2280" w:rsidP="00F563D1">
      <w:pPr>
        <w:rPr>
          <w:sz w:val="28"/>
        </w:rPr>
      </w:pPr>
      <w:r w:rsidRPr="003E1CCA">
        <w:rPr>
          <w:sz w:val="28"/>
        </w:rPr>
        <w:t xml:space="preserve">As the practice is rather </w:t>
      </w:r>
      <w:r w:rsidRPr="003E1CCA">
        <w:rPr>
          <w:rFonts w:ascii="Courier New" w:hAnsi="Courier New" w:cs="Courier New"/>
          <w:sz w:val="28"/>
        </w:rPr>
        <w:t>‘</w:t>
      </w:r>
      <w:r w:rsidRPr="003E1CCA">
        <w:rPr>
          <w:sz w:val="28"/>
        </w:rPr>
        <w:t>niche</w:t>
      </w:r>
      <w:r w:rsidRPr="003E1CCA">
        <w:rPr>
          <w:rFonts w:ascii="Courier New" w:hAnsi="Courier New" w:cs="Courier New"/>
          <w:sz w:val="28"/>
        </w:rPr>
        <w:t>’</w:t>
      </w:r>
      <w:r w:rsidRPr="003E1CCA">
        <w:rPr>
          <w:sz w:val="28"/>
        </w:rPr>
        <w:t xml:space="preserve">, I found it difficult to neatly categorise or simply </w:t>
      </w:r>
      <w:r w:rsidRPr="003E1CCA">
        <w:rPr>
          <w:rFonts w:ascii="Courier New" w:hAnsi="Courier New" w:cs="Courier New"/>
          <w:sz w:val="28"/>
        </w:rPr>
        <w:t>‘</w:t>
      </w:r>
      <w:r w:rsidRPr="003E1CCA">
        <w:rPr>
          <w:sz w:val="28"/>
        </w:rPr>
        <w:t>box in</w:t>
      </w:r>
      <w:r w:rsidRPr="003E1CCA">
        <w:rPr>
          <w:rFonts w:ascii="Courier New" w:hAnsi="Courier New" w:cs="Courier New"/>
          <w:sz w:val="28"/>
        </w:rPr>
        <w:t>’</w:t>
      </w:r>
      <w:r w:rsidRPr="003E1CCA">
        <w:rPr>
          <w:sz w:val="28"/>
        </w:rPr>
        <w:t xml:space="preserve">, as I found it to have many influences such as Dance, </w:t>
      </w:r>
      <w:proofErr w:type="spellStart"/>
      <w:r w:rsidRPr="003E1CCA">
        <w:rPr>
          <w:sz w:val="28"/>
        </w:rPr>
        <w:t>Somatics</w:t>
      </w:r>
      <w:proofErr w:type="spellEnd"/>
      <w:r w:rsidRPr="003E1CCA">
        <w:rPr>
          <w:sz w:val="28"/>
        </w:rPr>
        <w:t xml:space="preserve">, Body/Movement Psychotherapy, Eco-psychology and Earth based Spirituality, to name just a few. However, I position the practice primarily within the field of </w:t>
      </w:r>
      <w:r w:rsidRPr="003E1CCA">
        <w:rPr>
          <w:rFonts w:ascii="Courier New" w:hAnsi="Courier New" w:cs="Courier New"/>
          <w:sz w:val="28"/>
        </w:rPr>
        <w:t>‘</w:t>
      </w:r>
      <w:proofErr w:type="spellStart"/>
      <w:r w:rsidRPr="003E1CCA">
        <w:rPr>
          <w:sz w:val="28"/>
        </w:rPr>
        <w:t>Somatics</w:t>
      </w:r>
      <w:proofErr w:type="spellEnd"/>
      <w:r w:rsidRPr="003E1CCA">
        <w:rPr>
          <w:rFonts w:ascii="Courier New" w:hAnsi="Courier New" w:cs="Courier New"/>
          <w:sz w:val="28"/>
        </w:rPr>
        <w:t>’</w:t>
      </w:r>
      <w:r w:rsidRPr="003E1CCA">
        <w:rPr>
          <w:sz w:val="28"/>
        </w:rPr>
        <w:t>, following Eddy</w:t>
      </w:r>
      <w:r w:rsidRPr="003E1CCA">
        <w:rPr>
          <w:rFonts w:ascii="Courier New" w:hAnsi="Courier New" w:cs="Courier New"/>
          <w:sz w:val="28"/>
        </w:rPr>
        <w:t>’</w:t>
      </w:r>
      <w:r w:rsidRPr="003E1CCA">
        <w:rPr>
          <w:sz w:val="28"/>
        </w:rPr>
        <w:t xml:space="preserve">s (2009, p.6) metaphorical description of the Somatic </w:t>
      </w:r>
      <w:r w:rsidRPr="003E1CCA">
        <w:rPr>
          <w:rFonts w:ascii="Courier New" w:hAnsi="Courier New" w:cs="Courier New"/>
          <w:sz w:val="28"/>
        </w:rPr>
        <w:t>‘</w:t>
      </w:r>
      <w:r w:rsidRPr="003E1CCA">
        <w:rPr>
          <w:sz w:val="28"/>
        </w:rPr>
        <w:t>field</w:t>
      </w:r>
      <w:r w:rsidRPr="003E1CCA">
        <w:rPr>
          <w:rFonts w:ascii="Courier New" w:hAnsi="Courier New" w:cs="Courier New"/>
          <w:sz w:val="28"/>
        </w:rPr>
        <w:t>’</w:t>
      </w:r>
      <w:r w:rsidRPr="003E1CCA">
        <w:rPr>
          <w:sz w:val="28"/>
        </w:rPr>
        <w:t xml:space="preserve"> as one </w:t>
      </w:r>
      <w:r w:rsidRPr="003E1CCA">
        <w:rPr>
          <w:rFonts w:ascii="Courier New" w:hAnsi="Courier New" w:cs="Courier New"/>
          <w:sz w:val="28"/>
        </w:rPr>
        <w:t>“</w:t>
      </w:r>
      <w:r w:rsidRPr="003E1CCA">
        <w:rPr>
          <w:sz w:val="28"/>
        </w:rPr>
        <w:t>of wildflowers with unique species randomly popping up across wide expanses</w:t>
      </w:r>
      <w:r w:rsidRPr="003E1CCA">
        <w:rPr>
          <w:rFonts w:ascii="Courier New" w:hAnsi="Courier New" w:cs="Courier New"/>
          <w:sz w:val="28"/>
        </w:rPr>
        <w:t>”</w:t>
      </w:r>
      <w:r w:rsidRPr="003E1CCA">
        <w:rPr>
          <w:sz w:val="28"/>
        </w:rPr>
        <w:t>. Eco-</w:t>
      </w:r>
      <w:proofErr w:type="spellStart"/>
      <w:r w:rsidRPr="003E1CCA">
        <w:rPr>
          <w:sz w:val="28"/>
        </w:rPr>
        <w:t>Somatics</w:t>
      </w:r>
      <w:proofErr w:type="spellEnd"/>
      <w:r w:rsidRPr="003E1CCA">
        <w:rPr>
          <w:sz w:val="28"/>
        </w:rPr>
        <w:t xml:space="preserve"> as a sub-field of Somatic Movement, incorporated various elements of all of these influences, adopting an ecological lens to the Somatic enquiry of</w:t>
      </w:r>
      <w:r w:rsidRPr="003E1CCA">
        <w:rPr>
          <w:rFonts w:hint="eastAsia"/>
          <w:sz w:val="28"/>
        </w:rPr>
        <w:t xml:space="preserve"> </w:t>
      </w:r>
      <w:r w:rsidRPr="003E1CCA">
        <w:rPr>
          <w:rFonts w:ascii="Courier New" w:hAnsi="Courier New" w:cs="Courier New"/>
          <w:sz w:val="28"/>
        </w:rPr>
        <w:t>‘</w:t>
      </w:r>
      <w:r w:rsidRPr="003E1CCA">
        <w:rPr>
          <w:sz w:val="28"/>
        </w:rPr>
        <w:t>listening deeply to the body</w:t>
      </w:r>
      <w:r w:rsidRPr="003E1CCA">
        <w:rPr>
          <w:rFonts w:ascii="Courier New" w:hAnsi="Courier New" w:cs="Courier New"/>
          <w:sz w:val="28"/>
        </w:rPr>
        <w:t>’</w:t>
      </w:r>
      <w:r w:rsidRPr="003E1CCA">
        <w:rPr>
          <w:sz w:val="28"/>
        </w:rPr>
        <w:t xml:space="preserve"> by expanding the focus to include the environment that the body is a part of and in relationship with (Bauer, 2008).I thus position the practice within this grouping.</w:t>
      </w:r>
    </w:p>
    <w:p w:rsidR="00EF0EA5" w:rsidRPr="003E1CCA" w:rsidRDefault="00EF0EA5" w:rsidP="002330E8">
      <w:pPr>
        <w:pStyle w:val="Heading1"/>
      </w:pPr>
      <w:bookmarkStart w:id="10" w:name="_Toc47551880"/>
      <w:r w:rsidRPr="003E1CCA">
        <w:lastRenderedPageBreak/>
        <w:t>Sensory Ethnography</w:t>
      </w:r>
      <w:bookmarkEnd w:id="10"/>
    </w:p>
    <w:p w:rsidR="0004205A" w:rsidRPr="003E1CCA" w:rsidRDefault="00C60DE6" w:rsidP="00C60DE6">
      <w:pPr>
        <w:jc w:val="center"/>
      </w:pPr>
      <w:r w:rsidRPr="003E1CCA">
        <w:rPr>
          <w:noProof/>
        </w:rPr>
        <w:drawing>
          <wp:inline distT="0" distB="0" distL="0" distR="0" wp14:anchorId="03E6AB9D" wp14:editId="43525B3C">
            <wp:extent cx="4553811" cy="341651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8706" cy="3420191"/>
                    </a:xfrm>
                    <a:prstGeom prst="rect">
                      <a:avLst/>
                    </a:prstGeom>
                    <a:noFill/>
                  </pic:spPr>
                </pic:pic>
              </a:graphicData>
            </a:graphic>
          </wp:inline>
        </w:drawing>
      </w:r>
    </w:p>
    <w:p w:rsidR="00AE215C" w:rsidRPr="003E1CCA" w:rsidRDefault="00AE215C" w:rsidP="00C60DE6">
      <w:pPr>
        <w:jc w:val="center"/>
      </w:pPr>
    </w:p>
    <w:p w:rsidR="00AE215C" w:rsidRPr="003E1CCA" w:rsidRDefault="006B35C8" w:rsidP="00703F43">
      <w:pPr>
        <w:pStyle w:val="Heading2"/>
      </w:pPr>
      <w:bookmarkStart w:id="11" w:name="_Toc47551881"/>
      <w:r w:rsidRPr="003E1CCA">
        <w:t xml:space="preserve">Defining </w:t>
      </w:r>
      <w:r w:rsidR="002E35DA" w:rsidRPr="003E1CCA">
        <w:t xml:space="preserve">Sensory </w:t>
      </w:r>
      <w:r w:rsidR="009A0B09" w:rsidRPr="003E1CCA">
        <w:t>Ethnography</w:t>
      </w:r>
      <w:bookmarkEnd w:id="11"/>
    </w:p>
    <w:p w:rsidR="00170692" w:rsidRPr="003E1CCA" w:rsidRDefault="00943A34" w:rsidP="00703F43">
      <w:pPr>
        <w:rPr>
          <w:sz w:val="28"/>
        </w:rPr>
      </w:pPr>
      <w:r w:rsidRPr="003E1CCA">
        <w:rPr>
          <w:sz w:val="28"/>
          <w:szCs w:val="28"/>
        </w:rPr>
        <w:t xml:space="preserve">Ethnography as a term is considered as both the research process and final document that reports the process and findings, often in text (Chang, 2008). Although traditionally ethnographic research was perceived as a research method to study </w:t>
      </w:r>
      <w:r w:rsidRPr="003E1CCA">
        <w:rPr>
          <w:rFonts w:ascii="MS Gothic" w:eastAsia="MS Gothic" w:hAnsi="MS Gothic" w:cs="MS Gothic" w:hint="eastAsia"/>
          <w:sz w:val="28"/>
          <w:szCs w:val="28"/>
        </w:rPr>
        <w:t>‘</w:t>
      </w:r>
      <w:r w:rsidRPr="003E1CCA">
        <w:rPr>
          <w:sz w:val="28"/>
          <w:szCs w:val="28"/>
        </w:rPr>
        <w:t>others</w:t>
      </w:r>
      <w:r w:rsidRPr="003E1CCA">
        <w:rPr>
          <w:rFonts w:ascii="MS Gothic" w:eastAsia="MS Gothic" w:hAnsi="MS Gothic" w:cs="MS Gothic" w:hint="eastAsia"/>
          <w:sz w:val="28"/>
          <w:szCs w:val="28"/>
        </w:rPr>
        <w:t xml:space="preserve">’ </w:t>
      </w:r>
      <w:r w:rsidRPr="003E1CCA">
        <w:rPr>
          <w:sz w:val="28"/>
          <w:szCs w:val="28"/>
        </w:rPr>
        <w:t xml:space="preserve">in distant countries, contemporary ethnography is often conducted closer to the home of the researcher (Amit, 2000). </w:t>
      </w:r>
      <w:r w:rsidR="00D53270" w:rsidRPr="003E1CCA">
        <w:rPr>
          <w:sz w:val="28"/>
          <w:szCs w:val="28"/>
        </w:rPr>
        <w:t>There is no</w:t>
      </w:r>
      <w:r w:rsidRPr="003E1CCA">
        <w:rPr>
          <w:sz w:val="28"/>
          <w:szCs w:val="28"/>
        </w:rPr>
        <w:t>w no</w:t>
      </w:r>
      <w:r w:rsidR="00D53270" w:rsidRPr="003E1CCA">
        <w:rPr>
          <w:sz w:val="28"/>
          <w:szCs w:val="28"/>
        </w:rPr>
        <w:t xml:space="preserve"> one set way of undertaking Ethnography (Pink, 2009), </w:t>
      </w:r>
      <w:r w:rsidRPr="003E1CCA">
        <w:rPr>
          <w:sz w:val="28"/>
          <w:szCs w:val="28"/>
        </w:rPr>
        <w:t xml:space="preserve">as </w:t>
      </w:r>
      <w:r w:rsidR="00D53270" w:rsidRPr="003E1CCA">
        <w:rPr>
          <w:sz w:val="28"/>
          <w:szCs w:val="28"/>
        </w:rPr>
        <w:t xml:space="preserve">it is a research process that is utilised </w:t>
      </w:r>
      <w:r w:rsidRPr="003E1CCA">
        <w:rPr>
          <w:sz w:val="28"/>
          <w:szCs w:val="28"/>
        </w:rPr>
        <w:t xml:space="preserve">in different ways </w:t>
      </w:r>
      <w:r w:rsidR="00D53270" w:rsidRPr="003E1CCA">
        <w:rPr>
          <w:sz w:val="28"/>
          <w:szCs w:val="28"/>
        </w:rPr>
        <w:t>across various disciplines</w:t>
      </w:r>
      <w:r w:rsidRPr="003E1CCA">
        <w:rPr>
          <w:sz w:val="28"/>
          <w:szCs w:val="28"/>
        </w:rPr>
        <w:t xml:space="preserve"> (Chang, 2008). </w:t>
      </w:r>
      <w:r w:rsidR="00D53270" w:rsidRPr="003E1CCA">
        <w:rPr>
          <w:sz w:val="28"/>
          <w:szCs w:val="28"/>
        </w:rPr>
        <w:t xml:space="preserve">The central </w:t>
      </w:r>
      <w:r w:rsidRPr="003E1CCA">
        <w:rPr>
          <w:sz w:val="28"/>
          <w:szCs w:val="28"/>
        </w:rPr>
        <w:t>approaches</w:t>
      </w:r>
      <w:r w:rsidR="00D53270" w:rsidRPr="003E1CCA">
        <w:rPr>
          <w:sz w:val="28"/>
          <w:szCs w:val="28"/>
        </w:rPr>
        <w:t xml:space="preserve"> in </w:t>
      </w:r>
      <w:r w:rsidRPr="003E1CCA">
        <w:rPr>
          <w:sz w:val="28"/>
          <w:szCs w:val="28"/>
        </w:rPr>
        <w:t xml:space="preserve">conducting </w:t>
      </w:r>
      <w:r w:rsidR="00D53270" w:rsidRPr="003E1CCA">
        <w:rPr>
          <w:sz w:val="28"/>
          <w:szCs w:val="28"/>
        </w:rPr>
        <w:t xml:space="preserve">Ethnographic research </w:t>
      </w:r>
      <w:r w:rsidRPr="003E1CCA">
        <w:rPr>
          <w:sz w:val="28"/>
          <w:szCs w:val="28"/>
        </w:rPr>
        <w:t xml:space="preserve">in Anthropology however </w:t>
      </w:r>
      <w:r w:rsidR="00D53270" w:rsidRPr="003E1CCA">
        <w:rPr>
          <w:sz w:val="28"/>
          <w:szCs w:val="28"/>
        </w:rPr>
        <w:t xml:space="preserve">are </w:t>
      </w:r>
      <w:r w:rsidR="00D53270" w:rsidRPr="003E1CCA">
        <w:rPr>
          <w:rFonts w:ascii="MS Gothic" w:eastAsia="MS Gothic" w:hAnsi="MS Gothic" w:cs="MS Gothic" w:hint="eastAsia"/>
          <w:sz w:val="28"/>
          <w:szCs w:val="28"/>
        </w:rPr>
        <w:t>‘</w:t>
      </w:r>
      <w:r w:rsidR="00D53270" w:rsidRPr="003E1CCA">
        <w:rPr>
          <w:sz w:val="28"/>
          <w:szCs w:val="28"/>
        </w:rPr>
        <w:t>Participant observation</w:t>
      </w:r>
      <w:r w:rsidR="00D53270" w:rsidRPr="003E1CCA">
        <w:rPr>
          <w:rFonts w:ascii="MS Gothic" w:eastAsia="MS Gothic" w:hAnsi="MS Gothic" w:cs="MS Gothic" w:hint="eastAsia"/>
          <w:sz w:val="28"/>
          <w:szCs w:val="28"/>
        </w:rPr>
        <w:t>’</w:t>
      </w:r>
      <w:r w:rsidR="00D53270" w:rsidRPr="003E1CCA">
        <w:rPr>
          <w:sz w:val="28"/>
          <w:szCs w:val="28"/>
        </w:rPr>
        <w:t xml:space="preserve"> and </w:t>
      </w:r>
      <w:r w:rsidR="00D53270" w:rsidRPr="003E1CCA">
        <w:rPr>
          <w:rFonts w:ascii="MS Gothic" w:eastAsia="MS Gothic" w:hAnsi="MS Gothic" w:cs="MS Gothic" w:hint="eastAsia"/>
          <w:sz w:val="28"/>
          <w:szCs w:val="28"/>
        </w:rPr>
        <w:t>‘</w:t>
      </w:r>
      <w:r w:rsidR="00D53270" w:rsidRPr="003E1CCA">
        <w:rPr>
          <w:sz w:val="28"/>
          <w:szCs w:val="28"/>
        </w:rPr>
        <w:t>Unstructured I</w:t>
      </w:r>
      <w:r w:rsidRPr="003E1CCA">
        <w:rPr>
          <w:sz w:val="28"/>
          <w:szCs w:val="28"/>
        </w:rPr>
        <w:t>nterviews</w:t>
      </w:r>
      <w:r w:rsidR="00D53270" w:rsidRPr="003E1CCA">
        <w:rPr>
          <w:rFonts w:ascii="MS Gothic" w:eastAsia="MS Gothic" w:hAnsi="MS Gothic" w:cs="MS Gothic" w:hint="eastAsia"/>
          <w:sz w:val="28"/>
          <w:szCs w:val="28"/>
        </w:rPr>
        <w:t>’</w:t>
      </w:r>
      <w:r w:rsidRPr="003E1CCA">
        <w:rPr>
          <w:sz w:val="28"/>
          <w:szCs w:val="28"/>
        </w:rPr>
        <w:t xml:space="preserve">, which go </w:t>
      </w:r>
      <w:r w:rsidR="00D53270" w:rsidRPr="003E1CCA">
        <w:rPr>
          <w:sz w:val="28"/>
          <w:szCs w:val="28"/>
        </w:rPr>
        <w:t>alongside other qualitative practices that are selected in relation to one</w:t>
      </w:r>
      <w:r w:rsidR="00D53270" w:rsidRPr="003E1CCA">
        <w:rPr>
          <w:rFonts w:ascii="MS Gothic" w:eastAsia="MS Gothic" w:hAnsi="MS Gothic" w:cs="MS Gothic" w:hint="eastAsia"/>
          <w:sz w:val="28"/>
          <w:szCs w:val="28"/>
        </w:rPr>
        <w:t>’</w:t>
      </w:r>
      <w:r w:rsidR="00D53270" w:rsidRPr="003E1CCA">
        <w:rPr>
          <w:sz w:val="28"/>
          <w:szCs w:val="28"/>
        </w:rPr>
        <w:t xml:space="preserve">s area of study (Pink, 2009). </w:t>
      </w:r>
      <w:r w:rsidRPr="003E1CCA">
        <w:rPr>
          <w:sz w:val="28"/>
          <w:szCs w:val="28"/>
        </w:rPr>
        <w:t xml:space="preserve">In this sense, ethnography is a flexible process where </w:t>
      </w:r>
      <w:r w:rsidRPr="003E1CCA">
        <w:rPr>
          <w:sz w:val="28"/>
          <w:szCs w:val="28"/>
        </w:rPr>
        <w:lastRenderedPageBreak/>
        <w:t>the researcher selects the approaches that best fit the context of their subject area (Pink, 2009). I</w:t>
      </w:r>
      <w:r w:rsidR="00170692" w:rsidRPr="003E1CCA">
        <w:rPr>
          <w:sz w:val="28"/>
          <w:szCs w:val="28"/>
        </w:rPr>
        <w:t>n the case of this</w:t>
      </w:r>
      <w:r w:rsidRPr="003E1CCA">
        <w:rPr>
          <w:sz w:val="28"/>
          <w:szCs w:val="28"/>
        </w:rPr>
        <w:t xml:space="preserve"> research</w:t>
      </w:r>
      <w:r w:rsidR="00170692" w:rsidRPr="003E1CCA">
        <w:rPr>
          <w:sz w:val="28"/>
          <w:szCs w:val="28"/>
        </w:rPr>
        <w:t xml:space="preserve"> </w:t>
      </w:r>
      <w:r w:rsidRPr="003E1CCA">
        <w:rPr>
          <w:sz w:val="28"/>
          <w:szCs w:val="28"/>
        </w:rPr>
        <w:t>I have chosen to undertake a Sensory approach to E</w:t>
      </w:r>
      <w:r w:rsidR="00A85D71" w:rsidRPr="003E1CCA">
        <w:rPr>
          <w:sz w:val="28"/>
          <w:szCs w:val="28"/>
        </w:rPr>
        <w:t>thnography,</w:t>
      </w:r>
      <w:r w:rsidRPr="003E1CCA">
        <w:rPr>
          <w:sz w:val="28"/>
          <w:szCs w:val="28"/>
        </w:rPr>
        <w:t xml:space="preserve"> a methodology proposed by Pink, (2009)</w:t>
      </w:r>
      <w:r w:rsidR="00A85D71" w:rsidRPr="003E1CCA">
        <w:rPr>
          <w:sz w:val="28"/>
          <w:szCs w:val="28"/>
        </w:rPr>
        <w:t xml:space="preserve"> that emphasises an engagement with </w:t>
      </w:r>
      <w:r w:rsidR="0005660A" w:rsidRPr="003E1CCA">
        <w:rPr>
          <w:sz w:val="28"/>
          <w:szCs w:val="28"/>
        </w:rPr>
        <w:t xml:space="preserve">and focus on </w:t>
      </w:r>
      <w:r w:rsidR="00A85D71" w:rsidRPr="003E1CCA">
        <w:rPr>
          <w:sz w:val="28"/>
          <w:szCs w:val="28"/>
        </w:rPr>
        <w:t xml:space="preserve">the sensory aspects of the field-work that the ethnographer participates in. </w:t>
      </w:r>
      <w:r w:rsidR="002E35DA" w:rsidRPr="003E1CCA">
        <w:rPr>
          <w:sz w:val="28"/>
          <w:szCs w:val="28"/>
        </w:rPr>
        <w:t>In Sensory Ethnography, multisensory experience</w:t>
      </w:r>
      <w:r w:rsidR="00033449" w:rsidRPr="003E1CCA">
        <w:rPr>
          <w:sz w:val="28"/>
          <w:szCs w:val="28"/>
        </w:rPr>
        <w:t>s</w:t>
      </w:r>
      <w:r w:rsidR="002E35DA" w:rsidRPr="003E1CCA">
        <w:rPr>
          <w:sz w:val="28"/>
          <w:szCs w:val="28"/>
        </w:rPr>
        <w:t xml:space="preserve"> and perception</w:t>
      </w:r>
      <w:r w:rsidR="00033449" w:rsidRPr="003E1CCA">
        <w:rPr>
          <w:sz w:val="28"/>
          <w:szCs w:val="28"/>
        </w:rPr>
        <w:t xml:space="preserve"> are seen as the starting point in which to undertake research (Pink, 2009)</w:t>
      </w:r>
      <w:r w:rsidR="002E35DA" w:rsidRPr="003E1CCA">
        <w:rPr>
          <w:sz w:val="28"/>
          <w:szCs w:val="28"/>
        </w:rPr>
        <w:t xml:space="preserve">, </w:t>
      </w:r>
      <w:r w:rsidR="00033449" w:rsidRPr="003E1CCA">
        <w:rPr>
          <w:sz w:val="28"/>
          <w:szCs w:val="28"/>
        </w:rPr>
        <w:t xml:space="preserve">which is a similar notion to </w:t>
      </w:r>
      <w:proofErr w:type="spellStart"/>
      <w:r w:rsidR="00033449" w:rsidRPr="003E1CCA">
        <w:rPr>
          <w:sz w:val="28"/>
          <w:szCs w:val="28"/>
        </w:rPr>
        <w:t>Csordas</w:t>
      </w:r>
      <w:proofErr w:type="spellEnd"/>
      <w:r w:rsidR="00033449" w:rsidRPr="003E1CCA">
        <w:rPr>
          <w:rFonts w:ascii="MS Gothic" w:eastAsia="MS Gothic" w:hAnsi="MS Gothic" w:cs="MS Gothic"/>
          <w:sz w:val="28"/>
          <w:szCs w:val="28"/>
        </w:rPr>
        <w:t>’</w:t>
      </w:r>
      <w:r w:rsidR="00033449" w:rsidRPr="003E1CCA">
        <w:rPr>
          <w:rFonts w:cs="MS Gothic"/>
          <w:sz w:val="28"/>
          <w:szCs w:val="28"/>
        </w:rPr>
        <w:t xml:space="preserve"> (</w:t>
      </w:r>
      <w:r w:rsidR="002E35DA" w:rsidRPr="003E1CCA">
        <w:rPr>
          <w:rFonts w:cs="MS Gothic"/>
          <w:sz w:val="28"/>
          <w:szCs w:val="28"/>
        </w:rPr>
        <w:t>1995)</w:t>
      </w:r>
      <w:r w:rsidR="002E35DA" w:rsidRPr="003E1CCA">
        <w:rPr>
          <w:sz w:val="28"/>
          <w:szCs w:val="28"/>
        </w:rPr>
        <w:t xml:space="preserve"> emphasis </w:t>
      </w:r>
      <w:r w:rsidR="00033449" w:rsidRPr="003E1CCA">
        <w:rPr>
          <w:sz w:val="28"/>
          <w:szCs w:val="28"/>
        </w:rPr>
        <w:t xml:space="preserve">on </w:t>
      </w:r>
      <w:r w:rsidR="002E35DA" w:rsidRPr="003E1CCA">
        <w:rPr>
          <w:sz w:val="28"/>
          <w:szCs w:val="28"/>
        </w:rPr>
        <w:t xml:space="preserve">placing </w:t>
      </w:r>
      <w:r w:rsidR="002E35DA" w:rsidRPr="003E1CCA">
        <w:rPr>
          <w:rFonts w:ascii="MS Gothic" w:eastAsia="MS Gothic" w:hAnsi="MS Gothic" w:cs="MS Gothic" w:hint="eastAsia"/>
          <w:sz w:val="28"/>
          <w:szCs w:val="28"/>
        </w:rPr>
        <w:t>‘</w:t>
      </w:r>
      <w:r w:rsidR="002E35DA" w:rsidRPr="003E1CCA">
        <w:rPr>
          <w:sz w:val="28"/>
          <w:szCs w:val="28"/>
        </w:rPr>
        <w:t>Embodiment</w:t>
      </w:r>
      <w:r w:rsidR="002E35DA" w:rsidRPr="003E1CCA">
        <w:rPr>
          <w:rFonts w:ascii="MS Gothic" w:eastAsia="MS Gothic" w:hAnsi="MS Gothic" w:cs="MS Gothic" w:hint="eastAsia"/>
          <w:sz w:val="28"/>
          <w:szCs w:val="28"/>
        </w:rPr>
        <w:t>’</w:t>
      </w:r>
      <w:r w:rsidR="002E35DA" w:rsidRPr="003E1CCA">
        <w:rPr>
          <w:sz w:val="28"/>
          <w:szCs w:val="28"/>
        </w:rPr>
        <w:t xml:space="preserve"> and lived experiences as the existential ground for understanding culture (see; </w:t>
      </w:r>
      <w:proofErr w:type="spellStart"/>
      <w:r w:rsidR="002E35DA" w:rsidRPr="003E1CCA">
        <w:rPr>
          <w:sz w:val="28"/>
          <w:szCs w:val="28"/>
        </w:rPr>
        <w:t>Csordas</w:t>
      </w:r>
      <w:proofErr w:type="spellEnd"/>
      <w:r w:rsidR="002E35DA" w:rsidRPr="003E1CCA">
        <w:rPr>
          <w:sz w:val="28"/>
          <w:szCs w:val="28"/>
        </w:rPr>
        <w:t>, 1995)</w:t>
      </w:r>
      <w:r w:rsidR="00033449" w:rsidRPr="003E1CCA">
        <w:rPr>
          <w:sz w:val="28"/>
          <w:szCs w:val="28"/>
        </w:rPr>
        <w:t>, though it develops upon this to emphasise the sensory engagement of the body to practice sensory ways of knowing (Pink, 2009). The process thus involves attending to the senses throughout the process of undertaking research, utilising the senses to engage with one</w:t>
      </w:r>
      <w:r w:rsidR="00033449" w:rsidRPr="003E1CCA">
        <w:rPr>
          <w:rFonts w:ascii="MS Gothic" w:eastAsia="MS Gothic" w:hAnsi="MS Gothic" w:cs="MS Gothic" w:hint="eastAsia"/>
          <w:sz w:val="28"/>
          <w:szCs w:val="28"/>
        </w:rPr>
        <w:t>’</w:t>
      </w:r>
      <w:r w:rsidR="00033449" w:rsidRPr="003E1CCA">
        <w:rPr>
          <w:sz w:val="28"/>
          <w:szCs w:val="28"/>
        </w:rPr>
        <w:t>s enquiry</w:t>
      </w:r>
      <w:r w:rsidR="00025479" w:rsidRPr="003E1CCA">
        <w:rPr>
          <w:sz w:val="28"/>
          <w:szCs w:val="28"/>
        </w:rPr>
        <w:t xml:space="preserve"> (Pink, 2009)</w:t>
      </w:r>
      <w:r w:rsidR="00033449" w:rsidRPr="003E1CCA">
        <w:rPr>
          <w:sz w:val="28"/>
          <w:szCs w:val="28"/>
        </w:rPr>
        <w:t xml:space="preserve">. Attending to the </w:t>
      </w:r>
      <w:r w:rsidR="00DF6B54" w:rsidRPr="003E1CCA">
        <w:rPr>
          <w:sz w:val="28"/>
          <w:szCs w:val="28"/>
        </w:rPr>
        <w:t xml:space="preserve">sensory </w:t>
      </w:r>
      <w:r w:rsidR="00033449" w:rsidRPr="003E1CCA">
        <w:rPr>
          <w:sz w:val="28"/>
          <w:szCs w:val="28"/>
        </w:rPr>
        <w:t xml:space="preserve">experiences in this way, offers a different lens of engaging with research that can tune in to </w:t>
      </w:r>
      <w:r w:rsidR="00025479" w:rsidRPr="003E1CCA">
        <w:rPr>
          <w:rFonts w:ascii="MS Gothic" w:eastAsia="MS Gothic" w:hAnsi="MS Gothic" w:cs="MS Gothic" w:hint="eastAsia"/>
          <w:sz w:val="28"/>
          <w:szCs w:val="28"/>
        </w:rPr>
        <w:t>‘</w:t>
      </w:r>
      <w:r w:rsidR="00033449" w:rsidRPr="003E1CCA">
        <w:rPr>
          <w:sz w:val="28"/>
          <w:szCs w:val="28"/>
        </w:rPr>
        <w:t>other ways of knowin</w:t>
      </w:r>
      <w:r w:rsidR="00025479" w:rsidRPr="003E1CCA">
        <w:rPr>
          <w:sz w:val="28"/>
          <w:szCs w:val="28"/>
        </w:rPr>
        <w:t>g</w:t>
      </w:r>
      <w:r w:rsidR="00025479" w:rsidRPr="003E1CCA">
        <w:rPr>
          <w:rFonts w:ascii="MS Gothic" w:eastAsia="MS Gothic" w:hAnsi="MS Gothic" w:cs="MS Gothic" w:hint="eastAsia"/>
          <w:sz w:val="28"/>
          <w:szCs w:val="28"/>
        </w:rPr>
        <w:t>’</w:t>
      </w:r>
      <w:r w:rsidR="00025479" w:rsidRPr="003E1CCA">
        <w:rPr>
          <w:sz w:val="28"/>
          <w:szCs w:val="28"/>
        </w:rPr>
        <w:t xml:space="preserve"> that would otherwise </w:t>
      </w:r>
      <w:r w:rsidR="00DF6B54" w:rsidRPr="003E1CCA">
        <w:rPr>
          <w:sz w:val="28"/>
          <w:szCs w:val="28"/>
        </w:rPr>
        <w:t xml:space="preserve">potentially </w:t>
      </w:r>
      <w:r w:rsidR="00025479" w:rsidRPr="003E1CCA">
        <w:rPr>
          <w:sz w:val="28"/>
          <w:szCs w:val="28"/>
        </w:rPr>
        <w:t xml:space="preserve">go unrecognised (Barrett, 2013). </w:t>
      </w:r>
      <w:r w:rsidR="00735ADC" w:rsidRPr="003E1CCA">
        <w:rPr>
          <w:sz w:val="28"/>
          <w:szCs w:val="28"/>
        </w:rPr>
        <w:t xml:space="preserve">In </w:t>
      </w:r>
      <w:r w:rsidR="00735ADC" w:rsidRPr="003E1CCA">
        <w:rPr>
          <w:sz w:val="28"/>
        </w:rPr>
        <w:t>the first meeting with the tree that I mention in the Introduction of this document, my experience was shaped by the felt, sensory and emotional qualities which were heightened through the movement of my body in relation to the solidity of the tree, the warmth of the sun, the birds singing and the air surrounding. I felt that the senses were an important factor in shaping that event and my bodily experience and perception, although I wasn</w:t>
      </w:r>
      <w:r w:rsidR="00735ADC" w:rsidRPr="003E1CCA">
        <w:rPr>
          <w:rFonts w:ascii="MS Gothic" w:eastAsia="MS Gothic" w:hAnsi="MS Gothic" w:cs="MS Gothic" w:hint="eastAsia"/>
          <w:sz w:val="28"/>
        </w:rPr>
        <w:t>’</w:t>
      </w:r>
      <w:r w:rsidR="00735ADC" w:rsidRPr="003E1CCA">
        <w:rPr>
          <w:sz w:val="28"/>
        </w:rPr>
        <w:t xml:space="preserve">t sure in what way, it motivated me to want to </w:t>
      </w:r>
      <w:r w:rsidR="00B84FDC" w:rsidRPr="003E1CCA">
        <w:rPr>
          <w:sz w:val="28"/>
        </w:rPr>
        <w:t>explore these</w:t>
      </w:r>
      <w:r w:rsidR="00735ADC" w:rsidRPr="003E1CCA">
        <w:rPr>
          <w:sz w:val="28"/>
        </w:rPr>
        <w:t xml:space="preserve"> qualities as valuable elements to aid my intellectual enquiry (</w:t>
      </w:r>
      <w:proofErr w:type="spellStart"/>
      <w:r w:rsidR="00735ADC" w:rsidRPr="003E1CCA">
        <w:rPr>
          <w:sz w:val="28"/>
        </w:rPr>
        <w:t>Okely</w:t>
      </w:r>
      <w:proofErr w:type="spellEnd"/>
      <w:r w:rsidR="00735ADC" w:rsidRPr="003E1CCA">
        <w:rPr>
          <w:sz w:val="28"/>
        </w:rPr>
        <w:t>, 2007).</w:t>
      </w:r>
      <w:r w:rsidR="00B32FF0" w:rsidRPr="003E1CCA">
        <w:rPr>
          <w:sz w:val="28"/>
        </w:rPr>
        <w:t xml:space="preserve"> </w:t>
      </w:r>
      <w:r w:rsidR="00B84FDC" w:rsidRPr="003E1CCA">
        <w:rPr>
          <w:sz w:val="28"/>
          <w:szCs w:val="28"/>
        </w:rPr>
        <w:t>Thus, I</w:t>
      </w:r>
      <w:r w:rsidR="00735ADC" w:rsidRPr="003E1CCA">
        <w:rPr>
          <w:sz w:val="28"/>
          <w:szCs w:val="28"/>
        </w:rPr>
        <w:t xml:space="preserve"> </w:t>
      </w:r>
      <w:r w:rsidR="00B32FF0" w:rsidRPr="003E1CCA">
        <w:rPr>
          <w:sz w:val="28"/>
          <w:szCs w:val="28"/>
        </w:rPr>
        <w:t>felt that it was necessary to undertake a sensory approach to ethnography</w:t>
      </w:r>
      <w:r w:rsidR="00735ADC" w:rsidRPr="003E1CCA">
        <w:rPr>
          <w:sz w:val="28"/>
          <w:szCs w:val="28"/>
        </w:rPr>
        <w:t xml:space="preserve">, as </w:t>
      </w:r>
      <w:r w:rsidR="00DF6B54" w:rsidRPr="003E1CCA">
        <w:rPr>
          <w:sz w:val="28"/>
        </w:rPr>
        <w:t>Bendix, (2000) argues that if a researcher wants to study sensory reception and perception, then they must utilise methods that are capable of grasping such knowledge</w:t>
      </w:r>
      <w:r w:rsidR="00735ADC" w:rsidRPr="003E1CCA">
        <w:rPr>
          <w:sz w:val="28"/>
        </w:rPr>
        <w:t xml:space="preserve"> (Pink, 2009). </w:t>
      </w:r>
      <w:r w:rsidR="00B84FDC" w:rsidRPr="003E1CCA">
        <w:rPr>
          <w:sz w:val="28"/>
        </w:rPr>
        <w:t xml:space="preserve">I go </w:t>
      </w:r>
      <w:r w:rsidR="00B84FDC" w:rsidRPr="003E1CCA">
        <w:rPr>
          <w:sz w:val="28"/>
        </w:rPr>
        <w:lastRenderedPageBreak/>
        <w:t xml:space="preserve">on to demonstrate my experience of utilising these sensory approaches, in the chapter on Participant Observation/sensation. </w:t>
      </w:r>
    </w:p>
    <w:p w:rsidR="00B84FDC" w:rsidRPr="003E1CCA" w:rsidRDefault="00B84FDC" w:rsidP="00703F43">
      <w:pPr>
        <w:rPr>
          <w:sz w:val="28"/>
        </w:rPr>
      </w:pPr>
    </w:p>
    <w:p w:rsidR="00170692" w:rsidRPr="003E1CCA" w:rsidRDefault="00E35D1B" w:rsidP="00170692">
      <w:pPr>
        <w:pStyle w:val="Heading2"/>
      </w:pPr>
      <w:bookmarkStart w:id="12" w:name="_Toc47551882"/>
      <w:r w:rsidRPr="003E1CCA">
        <w:t>Reviewing the Field</w:t>
      </w:r>
      <w:bookmarkEnd w:id="12"/>
    </w:p>
    <w:p w:rsidR="00DF6B54" w:rsidRPr="003E1CCA" w:rsidRDefault="00D801DF" w:rsidP="00546230">
      <w:pPr>
        <w:rPr>
          <w:sz w:val="28"/>
          <w:szCs w:val="28"/>
        </w:rPr>
      </w:pPr>
      <w:r w:rsidRPr="003E1CCA">
        <w:rPr>
          <w:sz w:val="28"/>
          <w:szCs w:val="28"/>
        </w:rPr>
        <w:t xml:space="preserve">Sensory Ethnography as a methodology has grown out of what Howes, </w:t>
      </w:r>
      <w:r w:rsidR="00B71D64" w:rsidRPr="003E1CCA">
        <w:rPr>
          <w:sz w:val="28"/>
          <w:szCs w:val="28"/>
        </w:rPr>
        <w:t>(</w:t>
      </w:r>
      <w:r w:rsidRPr="003E1CCA">
        <w:rPr>
          <w:sz w:val="28"/>
          <w:szCs w:val="28"/>
        </w:rPr>
        <w:t>2003</w:t>
      </w:r>
      <w:r w:rsidR="00B71D64" w:rsidRPr="003E1CCA">
        <w:rPr>
          <w:sz w:val="28"/>
          <w:szCs w:val="28"/>
        </w:rPr>
        <w:t>, 2019)</w:t>
      </w:r>
      <w:r w:rsidRPr="003E1CCA">
        <w:rPr>
          <w:sz w:val="28"/>
          <w:szCs w:val="28"/>
        </w:rPr>
        <w:t xml:space="preserve"> identifies as the </w:t>
      </w:r>
      <w:r w:rsidRPr="003E1CCA">
        <w:rPr>
          <w:rFonts w:ascii="MS Gothic" w:eastAsia="MS Gothic" w:hAnsi="MS Gothic" w:cs="MS Gothic" w:hint="eastAsia"/>
          <w:sz w:val="28"/>
          <w:szCs w:val="28"/>
        </w:rPr>
        <w:t>‘</w:t>
      </w:r>
      <w:r w:rsidRPr="003E1CCA">
        <w:rPr>
          <w:sz w:val="28"/>
          <w:szCs w:val="28"/>
        </w:rPr>
        <w:t>Sensory Revolution</w:t>
      </w:r>
      <w:r w:rsidRPr="003E1CCA">
        <w:rPr>
          <w:rFonts w:ascii="MS Gothic" w:eastAsia="MS Gothic" w:hAnsi="MS Gothic" w:cs="MS Gothic" w:hint="eastAsia"/>
          <w:sz w:val="28"/>
          <w:szCs w:val="28"/>
        </w:rPr>
        <w:t>’</w:t>
      </w:r>
      <w:r w:rsidRPr="003E1CCA">
        <w:rPr>
          <w:sz w:val="28"/>
          <w:szCs w:val="28"/>
        </w:rPr>
        <w:t xml:space="preserve"> </w:t>
      </w:r>
      <w:r w:rsidR="0005660A" w:rsidRPr="003E1CCA">
        <w:rPr>
          <w:sz w:val="28"/>
          <w:szCs w:val="28"/>
        </w:rPr>
        <w:t>that has occurred within</w:t>
      </w:r>
      <w:r w:rsidR="00170692" w:rsidRPr="003E1CCA">
        <w:rPr>
          <w:sz w:val="28"/>
          <w:szCs w:val="28"/>
        </w:rPr>
        <w:t xml:space="preserve"> Anthropology and </w:t>
      </w:r>
      <w:r w:rsidR="00205D05" w:rsidRPr="003E1CCA">
        <w:rPr>
          <w:sz w:val="28"/>
          <w:szCs w:val="28"/>
        </w:rPr>
        <w:t>amongst</w:t>
      </w:r>
      <w:r w:rsidR="00170692" w:rsidRPr="003E1CCA">
        <w:rPr>
          <w:sz w:val="28"/>
          <w:szCs w:val="28"/>
        </w:rPr>
        <w:t xml:space="preserve"> other disciplines in the</w:t>
      </w:r>
      <w:r w:rsidRPr="003E1CCA">
        <w:rPr>
          <w:sz w:val="28"/>
          <w:szCs w:val="28"/>
        </w:rPr>
        <w:t xml:space="preserve"> social sciences. </w:t>
      </w:r>
      <w:r w:rsidR="00911BC6" w:rsidRPr="003E1CCA">
        <w:rPr>
          <w:sz w:val="28"/>
          <w:szCs w:val="28"/>
        </w:rPr>
        <w:t>Traditionally in western frameworks of knowledge, the sensory capacities of the body were not regarded as valid routes to knowledge (</w:t>
      </w:r>
      <w:proofErr w:type="spellStart"/>
      <w:r w:rsidR="00E90ED0" w:rsidRPr="003E1CCA">
        <w:rPr>
          <w:sz w:val="28"/>
          <w:szCs w:val="28"/>
        </w:rPr>
        <w:t>Sparkes</w:t>
      </w:r>
      <w:proofErr w:type="spellEnd"/>
      <w:r w:rsidR="00E90ED0" w:rsidRPr="003E1CCA">
        <w:rPr>
          <w:sz w:val="28"/>
          <w:szCs w:val="28"/>
        </w:rPr>
        <w:t xml:space="preserve">, 2017) in comparison to the </w:t>
      </w:r>
      <w:r w:rsidR="0005660A" w:rsidRPr="003E1CCA">
        <w:rPr>
          <w:sz w:val="28"/>
          <w:szCs w:val="28"/>
        </w:rPr>
        <w:t xml:space="preserve">rational and objective systems of thought that arose from the </w:t>
      </w:r>
      <w:r w:rsidR="00E90ED0" w:rsidRPr="003E1CCA">
        <w:rPr>
          <w:sz w:val="28"/>
          <w:szCs w:val="28"/>
        </w:rPr>
        <w:t>European Enlightenment (</w:t>
      </w:r>
      <w:proofErr w:type="spellStart"/>
      <w:r w:rsidR="00E90ED0" w:rsidRPr="003E1CCA">
        <w:rPr>
          <w:sz w:val="28"/>
          <w:szCs w:val="28"/>
        </w:rPr>
        <w:t>Okely</w:t>
      </w:r>
      <w:proofErr w:type="spellEnd"/>
      <w:r w:rsidR="00E90ED0" w:rsidRPr="003E1CCA">
        <w:rPr>
          <w:sz w:val="28"/>
          <w:szCs w:val="28"/>
        </w:rPr>
        <w:t xml:space="preserve">, 2007). However, as </w:t>
      </w:r>
      <w:r w:rsidR="0005660A" w:rsidRPr="003E1CCA">
        <w:rPr>
          <w:sz w:val="28"/>
          <w:szCs w:val="28"/>
        </w:rPr>
        <w:t>a focus on the Body made its</w:t>
      </w:r>
      <w:r w:rsidR="00E90ED0" w:rsidRPr="003E1CCA">
        <w:rPr>
          <w:sz w:val="28"/>
          <w:szCs w:val="28"/>
        </w:rPr>
        <w:t xml:space="preserve"> way into the academe</w:t>
      </w:r>
      <w:r w:rsidR="00B71D64" w:rsidRPr="003E1CCA">
        <w:rPr>
          <w:sz w:val="28"/>
          <w:szCs w:val="28"/>
        </w:rPr>
        <w:t xml:space="preserve"> in the 1980</w:t>
      </w:r>
      <w:r w:rsidR="00B71D64" w:rsidRPr="003E1CCA">
        <w:rPr>
          <w:rFonts w:ascii="MS Gothic" w:eastAsia="MS Gothic" w:hAnsi="MS Gothic" w:cs="MS Gothic" w:hint="eastAsia"/>
          <w:sz w:val="28"/>
          <w:szCs w:val="28"/>
        </w:rPr>
        <w:t>’</w:t>
      </w:r>
      <w:r w:rsidR="00B71D64" w:rsidRPr="003E1CCA">
        <w:rPr>
          <w:sz w:val="28"/>
          <w:szCs w:val="28"/>
        </w:rPr>
        <w:t>s</w:t>
      </w:r>
      <w:r w:rsidR="00E90ED0" w:rsidRPr="003E1CCA">
        <w:rPr>
          <w:sz w:val="28"/>
          <w:szCs w:val="28"/>
        </w:rPr>
        <w:t>, by the 21</w:t>
      </w:r>
      <w:r w:rsidR="00E90ED0" w:rsidRPr="003E1CCA">
        <w:rPr>
          <w:sz w:val="28"/>
          <w:szCs w:val="28"/>
          <w:vertAlign w:val="superscript"/>
        </w:rPr>
        <w:t>st</w:t>
      </w:r>
      <w:r w:rsidR="00E90ED0" w:rsidRPr="003E1CCA">
        <w:rPr>
          <w:sz w:val="28"/>
          <w:szCs w:val="28"/>
        </w:rPr>
        <w:t xml:space="preserve"> century the senses were being approached with curiosity </w:t>
      </w:r>
      <w:r w:rsidR="0005660A" w:rsidRPr="003E1CCA">
        <w:rPr>
          <w:sz w:val="28"/>
          <w:szCs w:val="28"/>
        </w:rPr>
        <w:t>in a period of</w:t>
      </w:r>
      <w:r w:rsidR="00E90ED0" w:rsidRPr="003E1CCA">
        <w:rPr>
          <w:sz w:val="28"/>
          <w:szCs w:val="28"/>
        </w:rPr>
        <w:t xml:space="preserve"> moving away from the </w:t>
      </w:r>
      <w:r w:rsidR="00E90ED0" w:rsidRPr="003E1CCA">
        <w:rPr>
          <w:rFonts w:ascii="MS Gothic" w:eastAsia="MS Gothic" w:hAnsi="MS Gothic" w:cs="MS Gothic" w:hint="eastAsia"/>
          <w:sz w:val="28"/>
          <w:szCs w:val="28"/>
        </w:rPr>
        <w:t>‘</w:t>
      </w:r>
      <w:r w:rsidR="00E90ED0" w:rsidRPr="003E1CCA">
        <w:rPr>
          <w:sz w:val="28"/>
          <w:szCs w:val="28"/>
        </w:rPr>
        <w:t>linguistic turn</w:t>
      </w:r>
      <w:r w:rsidR="00E90ED0" w:rsidRPr="003E1CCA">
        <w:rPr>
          <w:rFonts w:ascii="MS Gothic" w:eastAsia="MS Gothic" w:hAnsi="MS Gothic" w:cs="MS Gothic" w:hint="eastAsia"/>
          <w:sz w:val="28"/>
          <w:szCs w:val="28"/>
        </w:rPr>
        <w:t>’</w:t>
      </w:r>
      <w:r w:rsidR="00E90ED0" w:rsidRPr="003E1CCA">
        <w:rPr>
          <w:sz w:val="28"/>
          <w:szCs w:val="28"/>
        </w:rPr>
        <w:t xml:space="preserve"> and </w:t>
      </w:r>
      <w:r w:rsidR="00B71D64" w:rsidRPr="003E1CCA">
        <w:rPr>
          <w:sz w:val="28"/>
          <w:szCs w:val="28"/>
        </w:rPr>
        <w:t xml:space="preserve">the </w:t>
      </w:r>
      <w:r w:rsidR="00E90ED0" w:rsidRPr="003E1CCA">
        <w:rPr>
          <w:sz w:val="28"/>
          <w:szCs w:val="28"/>
        </w:rPr>
        <w:t xml:space="preserve">abstract theories </w:t>
      </w:r>
      <w:r w:rsidR="00B71D64" w:rsidRPr="003E1CCA">
        <w:rPr>
          <w:sz w:val="28"/>
          <w:szCs w:val="28"/>
        </w:rPr>
        <w:t>that claimed to account</w:t>
      </w:r>
      <w:r w:rsidR="00E90ED0" w:rsidRPr="003E1CCA">
        <w:rPr>
          <w:sz w:val="28"/>
          <w:szCs w:val="28"/>
        </w:rPr>
        <w:t xml:space="preserve"> for daily life, without </w:t>
      </w:r>
      <w:r w:rsidR="00B71D64" w:rsidRPr="003E1CCA">
        <w:rPr>
          <w:sz w:val="28"/>
          <w:szCs w:val="28"/>
        </w:rPr>
        <w:t>engaging with</w:t>
      </w:r>
      <w:r w:rsidR="0005660A" w:rsidRPr="003E1CCA">
        <w:rPr>
          <w:sz w:val="28"/>
          <w:szCs w:val="28"/>
        </w:rPr>
        <w:t xml:space="preserve"> the sensory, </w:t>
      </w:r>
      <w:r w:rsidR="00E90ED0" w:rsidRPr="003E1CCA">
        <w:rPr>
          <w:sz w:val="28"/>
          <w:szCs w:val="28"/>
        </w:rPr>
        <w:t>lived experiences (</w:t>
      </w:r>
      <w:proofErr w:type="spellStart"/>
      <w:r w:rsidR="00E90ED0" w:rsidRPr="003E1CCA">
        <w:rPr>
          <w:sz w:val="28"/>
          <w:szCs w:val="28"/>
        </w:rPr>
        <w:t>Sparkes</w:t>
      </w:r>
      <w:proofErr w:type="spellEnd"/>
      <w:r w:rsidR="00E90ED0" w:rsidRPr="003E1CCA">
        <w:rPr>
          <w:sz w:val="28"/>
          <w:szCs w:val="28"/>
        </w:rPr>
        <w:t>, 2017).</w:t>
      </w:r>
      <w:r w:rsidR="00B71D64" w:rsidRPr="003E1CCA">
        <w:rPr>
          <w:sz w:val="28"/>
          <w:szCs w:val="28"/>
        </w:rPr>
        <w:t xml:space="preserve"> Sensory research however was not to be studied as a purely biological phenomenon, with the revolution rooted in Anthropology (Howes, 2003) the senses were to be investigated in relation to how they were shaped by culture (</w:t>
      </w:r>
      <w:proofErr w:type="spellStart"/>
      <w:r w:rsidR="00B71D64" w:rsidRPr="003E1CCA">
        <w:rPr>
          <w:sz w:val="28"/>
          <w:szCs w:val="28"/>
        </w:rPr>
        <w:t>Sparkes</w:t>
      </w:r>
      <w:proofErr w:type="spellEnd"/>
      <w:r w:rsidR="00B71D64" w:rsidRPr="003E1CCA">
        <w:rPr>
          <w:sz w:val="28"/>
          <w:szCs w:val="28"/>
        </w:rPr>
        <w:t>, 2017). With scholars such as Howes</w:t>
      </w:r>
      <w:r w:rsidR="001E5DF1" w:rsidRPr="003E1CCA">
        <w:rPr>
          <w:sz w:val="28"/>
          <w:szCs w:val="28"/>
        </w:rPr>
        <w:t>, (2003)</w:t>
      </w:r>
      <w:r w:rsidR="00B71D64" w:rsidRPr="003E1CCA">
        <w:rPr>
          <w:sz w:val="28"/>
          <w:szCs w:val="28"/>
        </w:rPr>
        <w:t xml:space="preserve"> investigating into </w:t>
      </w:r>
      <w:r w:rsidR="001E5DF1" w:rsidRPr="003E1CCA">
        <w:rPr>
          <w:sz w:val="28"/>
          <w:szCs w:val="28"/>
        </w:rPr>
        <w:t>how the senses are culturally</w:t>
      </w:r>
      <w:r w:rsidR="00B71D64" w:rsidRPr="003E1CCA">
        <w:rPr>
          <w:sz w:val="28"/>
          <w:szCs w:val="28"/>
        </w:rPr>
        <w:t xml:space="preserve"> constructed,</w:t>
      </w:r>
      <w:r w:rsidR="001E5DF1" w:rsidRPr="003E1CCA">
        <w:rPr>
          <w:sz w:val="28"/>
          <w:szCs w:val="28"/>
        </w:rPr>
        <w:t xml:space="preserve"> questioning if they work</w:t>
      </w:r>
      <w:r w:rsidR="00B71D64" w:rsidRPr="003E1CCA">
        <w:rPr>
          <w:sz w:val="28"/>
          <w:szCs w:val="28"/>
        </w:rPr>
        <w:t xml:space="preserve"> toge</w:t>
      </w:r>
      <w:r w:rsidR="001E5DF1" w:rsidRPr="003E1CCA">
        <w:rPr>
          <w:sz w:val="28"/>
          <w:szCs w:val="28"/>
        </w:rPr>
        <w:t>ther or separate, and if some a</w:t>
      </w:r>
      <w:r w:rsidR="00B71D64" w:rsidRPr="003E1CCA">
        <w:rPr>
          <w:sz w:val="28"/>
          <w:szCs w:val="28"/>
        </w:rPr>
        <w:t>re privileged over others. Pink</w:t>
      </w:r>
      <w:r w:rsidR="001E5DF1" w:rsidRPr="003E1CCA">
        <w:rPr>
          <w:sz w:val="28"/>
          <w:szCs w:val="28"/>
        </w:rPr>
        <w:t>, (2010)</w:t>
      </w:r>
      <w:r w:rsidR="00B71D64" w:rsidRPr="003E1CCA">
        <w:rPr>
          <w:sz w:val="28"/>
          <w:szCs w:val="28"/>
        </w:rPr>
        <w:t xml:space="preserve"> </w:t>
      </w:r>
      <w:r w:rsidR="001E5DF1" w:rsidRPr="003E1CCA">
        <w:rPr>
          <w:sz w:val="28"/>
          <w:szCs w:val="28"/>
        </w:rPr>
        <w:t xml:space="preserve">however </w:t>
      </w:r>
      <w:r w:rsidR="00B71D64" w:rsidRPr="003E1CCA">
        <w:rPr>
          <w:sz w:val="28"/>
          <w:szCs w:val="28"/>
        </w:rPr>
        <w:t xml:space="preserve">has </w:t>
      </w:r>
      <w:r w:rsidR="001E5DF1" w:rsidRPr="003E1CCA">
        <w:rPr>
          <w:sz w:val="28"/>
          <w:szCs w:val="28"/>
        </w:rPr>
        <w:t xml:space="preserve">classified that such enquiries are specialised and come under the study of the </w:t>
      </w:r>
      <w:r w:rsidR="001E5DF1" w:rsidRPr="003E1CCA">
        <w:rPr>
          <w:rFonts w:ascii="MS Gothic" w:eastAsia="MS Gothic" w:hAnsi="MS Gothic" w:cs="MS Gothic" w:hint="eastAsia"/>
          <w:sz w:val="28"/>
          <w:szCs w:val="28"/>
        </w:rPr>
        <w:t>‘</w:t>
      </w:r>
      <w:r w:rsidR="00B71D64" w:rsidRPr="003E1CCA">
        <w:rPr>
          <w:sz w:val="28"/>
          <w:szCs w:val="28"/>
        </w:rPr>
        <w:t xml:space="preserve">Anthropology of the </w:t>
      </w:r>
      <w:r w:rsidR="001E5DF1" w:rsidRPr="003E1CCA">
        <w:rPr>
          <w:sz w:val="28"/>
          <w:szCs w:val="28"/>
        </w:rPr>
        <w:t>senses</w:t>
      </w:r>
      <w:r w:rsidR="001E5DF1" w:rsidRPr="003E1CCA">
        <w:rPr>
          <w:rFonts w:ascii="MS Gothic" w:eastAsia="MS Gothic" w:hAnsi="MS Gothic" w:cs="MS Gothic"/>
          <w:sz w:val="28"/>
          <w:szCs w:val="28"/>
        </w:rPr>
        <w:t>’</w:t>
      </w:r>
      <w:r w:rsidR="001E5DF1" w:rsidRPr="003E1CCA">
        <w:rPr>
          <w:sz w:val="28"/>
          <w:szCs w:val="28"/>
        </w:rPr>
        <w:t xml:space="preserve">, which she distinguishes from the </w:t>
      </w:r>
      <w:r w:rsidR="00546230" w:rsidRPr="003E1CCA">
        <w:rPr>
          <w:sz w:val="28"/>
          <w:szCs w:val="28"/>
        </w:rPr>
        <w:t xml:space="preserve">inter-disciplinary </w:t>
      </w:r>
      <w:r w:rsidR="001E5DF1" w:rsidRPr="003E1CCA">
        <w:rPr>
          <w:sz w:val="28"/>
          <w:szCs w:val="28"/>
        </w:rPr>
        <w:t>enquiry that she advocates as</w:t>
      </w:r>
      <w:r w:rsidR="001E5DF1" w:rsidRPr="003E1CCA">
        <w:rPr>
          <w:rFonts w:ascii="MS Gothic" w:eastAsia="MS Gothic" w:hAnsi="MS Gothic" w:cs="MS Gothic" w:hint="eastAsia"/>
          <w:sz w:val="28"/>
          <w:szCs w:val="28"/>
        </w:rPr>
        <w:t xml:space="preserve"> </w:t>
      </w:r>
      <w:r w:rsidR="001E5DF1" w:rsidRPr="003E1CCA">
        <w:rPr>
          <w:rFonts w:ascii="Courier New" w:hAnsi="Courier New" w:cs="Courier New"/>
          <w:sz w:val="28"/>
          <w:szCs w:val="28"/>
        </w:rPr>
        <w:t>‘</w:t>
      </w:r>
      <w:r w:rsidR="001E5DF1" w:rsidRPr="003E1CCA">
        <w:rPr>
          <w:sz w:val="28"/>
          <w:szCs w:val="28"/>
        </w:rPr>
        <w:t>Sensory</w:t>
      </w:r>
      <w:r w:rsidR="00B71D64" w:rsidRPr="003E1CCA">
        <w:rPr>
          <w:sz w:val="28"/>
          <w:szCs w:val="28"/>
        </w:rPr>
        <w:t xml:space="preserve"> </w:t>
      </w:r>
      <w:r w:rsidR="001E5DF1" w:rsidRPr="003E1CCA">
        <w:rPr>
          <w:sz w:val="28"/>
          <w:szCs w:val="28"/>
        </w:rPr>
        <w:t>Anthropology</w:t>
      </w:r>
      <w:r w:rsidR="001E5DF1" w:rsidRPr="003E1CCA">
        <w:rPr>
          <w:rFonts w:ascii="MS Gothic" w:eastAsia="MS Gothic" w:hAnsi="MS Gothic" w:cs="MS Gothic" w:hint="eastAsia"/>
          <w:sz w:val="28"/>
          <w:szCs w:val="28"/>
        </w:rPr>
        <w:t>’</w:t>
      </w:r>
      <w:r w:rsidR="001E5DF1" w:rsidRPr="003E1CCA">
        <w:rPr>
          <w:sz w:val="28"/>
          <w:szCs w:val="28"/>
        </w:rPr>
        <w:t xml:space="preserve">, which is rooted in understanding </w:t>
      </w:r>
      <w:r w:rsidR="00546230" w:rsidRPr="003E1CCA">
        <w:rPr>
          <w:sz w:val="28"/>
          <w:szCs w:val="28"/>
        </w:rPr>
        <w:t xml:space="preserve">the role of </w:t>
      </w:r>
      <w:r w:rsidR="001E5DF1" w:rsidRPr="003E1CCA">
        <w:rPr>
          <w:sz w:val="28"/>
          <w:szCs w:val="28"/>
        </w:rPr>
        <w:t>Sensory Perception (Pink, 2010).</w:t>
      </w:r>
      <w:r w:rsidR="00546230" w:rsidRPr="003E1CCA">
        <w:rPr>
          <w:sz w:val="28"/>
          <w:szCs w:val="28"/>
        </w:rPr>
        <w:t xml:space="preserve"> The </w:t>
      </w:r>
      <w:r w:rsidR="00546230" w:rsidRPr="003E1CCA">
        <w:rPr>
          <w:rFonts w:ascii="MS Gothic" w:eastAsia="MS Gothic" w:hAnsi="MS Gothic" w:cs="MS Gothic" w:hint="eastAsia"/>
          <w:sz w:val="28"/>
          <w:szCs w:val="28"/>
        </w:rPr>
        <w:t>‘</w:t>
      </w:r>
      <w:r w:rsidR="00546230" w:rsidRPr="003E1CCA">
        <w:rPr>
          <w:sz w:val="28"/>
          <w:szCs w:val="28"/>
        </w:rPr>
        <w:t>Anthropology of the senses</w:t>
      </w:r>
      <w:r w:rsidR="00546230" w:rsidRPr="003E1CCA">
        <w:rPr>
          <w:rFonts w:ascii="MS Gothic" w:eastAsia="MS Gothic" w:hAnsi="MS Gothic" w:cs="MS Gothic" w:hint="eastAsia"/>
          <w:sz w:val="28"/>
          <w:szCs w:val="28"/>
        </w:rPr>
        <w:t>’</w:t>
      </w:r>
      <w:r w:rsidR="00546230" w:rsidRPr="003E1CCA">
        <w:rPr>
          <w:sz w:val="28"/>
          <w:szCs w:val="28"/>
        </w:rPr>
        <w:t xml:space="preserve"> in which Howes, (2003) advocates for, explores how the senses are socially constructed by comparing their dominant uses cross-</w:t>
      </w:r>
      <w:r w:rsidR="00546230" w:rsidRPr="003E1CCA">
        <w:rPr>
          <w:sz w:val="28"/>
          <w:szCs w:val="28"/>
        </w:rPr>
        <w:lastRenderedPageBreak/>
        <w:t xml:space="preserve">culturally, an approach which has been criticised by both Pink (2010) and </w:t>
      </w:r>
      <w:proofErr w:type="spellStart"/>
      <w:r w:rsidR="00546230" w:rsidRPr="003E1CCA">
        <w:rPr>
          <w:sz w:val="28"/>
          <w:szCs w:val="28"/>
        </w:rPr>
        <w:t>Ingold</w:t>
      </w:r>
      <w:proofErr w:type="spellEnd"/>
      <w:r w:rsidR="00546230" w:rsidRPr="003E1CCA">
        <w:rPr>
          <w:sz w:val="28"/>
          <w:szCs w:val="28"/>
        </w:rPr>
        <w:t xml:space="preserve"> (2000) for being rooted in dis-embodied systems of thinking that are void of the actually lived experiences of the senses. </w:t>
      </w:r>
      <w:r w:rsidR="005C574A" w:rsidRPr="003E1CCA">
        <w:rPr>
          <w:sz w:val="28"/>
          <w:szCs w:val="28"/>
        </w:rPr>
        <w:t xml:space="preserve">Thus it appears that two branches have formed from the Sensory Revolution, </w:t>
      </w:r>
      <w:r w:rsidR="00C653AA" w:rsidRPr="003E1CCA">
        <w:rPr>
          <w:sz w:val="28"/>
          <w:szCs w:val="28"/>
        </w:rPr>
        <w:t>the first studies</w:t>
      </w:r>
      <w:r w:rsidR="005C574A" w:rsidRPr="003E1CCA">
        <w:rPr>
          <w:sz w:val="28"/>
          <w:szCs w:val="28"/>
        </w:rPr>
        <w:t xml:space="preserve"> how the senses are shaped by culture and thus how culture shapes the experiences of the senses</w:t>
      </w:r>
      <w:r w:rsidR="0005660A" w:rsidRPr="003E1CCA">
        <w:rPr>
          <w:sz w:val="28"/>
          <w:szCs w:val="28"/>
        </w:rPr>
        <w:t xml:space="preserve"> (see; Howes, 2003, Le Breton, 2017) </w:t>
      </w:r>
      <w:r w:rsidR="005C574A" w:rsidRPr="003E1CCA">
        <w:rPr>
          <w:sz w:val="28"/>
          <w:szCs w:val="28"/>
        </w:rPr>
        <w:t xml:space="preserve">, </w:t>
      </w:r>
      <w:r w:rsidR="00C653AA" w:rsidRPr="003E1CCA">
        <w:rPr>
          <w:sz w:val="28"/>
          <w:szCs w:val="28"/>
        </w:rPr>
        <w:t xml:space="preserve">whilst </w:t>
      </w:r>
      <w:r w:rsidR="005C574A" w:rsidRPr="003E1CCA">
        <w:rPr>
          <w:sz w:val="28"/>
          <w:szCs w:val="28"/>
        </w:rPr>
        <w:t xml:space="preserve">the other is utilised as a methodology for undertaking ethnography that </w:t>
      </w:r>
      <w:r w:rsidR="00C653AA" w:rsidRPr="003E1CCA">
        <w:rPr>
          <w:sz w:val="28"/>
          <w:szCs w:val="28"/>
        </w:rPr>
        <w:t>is focused on</w:t>
      </w:r>
      <w:r w:rsidR="005C574A" w:rsidRPr="003E1CCA">
        <w:rPr>
          <w:sz w:val="28"/>
          <w:szCs w:val="28"/>
        </w:rPr>
        <w:t xml:space="preserve"> exploring sensory </w:t>
      </w:r>
      <w:r w:rsidR="00C653AA" w:rsidRPr="003E1CCA">
        <w:rPr>
          <w:sz w:val="28"/>
          <w:szCs w:val="28"/>
        </w:rPr>
        <w:t xml:space="preserve">perception and </w:t>
      </w:r>
      <w:r w:rsidR="005C574A" w:rsidRPr="003E1CCA">
        <w:rPr>
          <w:sz w:val="28"/>
          <w:szCs w:val="28"/>
        </w:rPr>
        <w:t>ways of knowing (Pink, 2010),</w:t>
      </w:r>
      <w:r w:rsidR="00C653AA" w:rsidRPr="003E1CCA">
        <w:rPr>
          <w:sz w:val="28"/>
          <w:szCs w:val="28"/>
        </w:rPr>
        <w:t xml:space="preserve"> which can been</w:t>
      </w:r>
      <w:r w:rsidR="005C574A" w:rsidRPr="003E1CCA">
        <w:rPr>
          <w:sz w:val="28"/>
          <w:szCs w:val="28"/>
        </w:rPr>
        <w:t xml:space="preserve"> explored by physically engaged practices such as walking (see; </w:t>
      </w:r>
      <w:proofErr w:type="spellStart"/>
      <w:r w:rsidR="005C574A" w:rsidRPr="003E1CCA">
        <w:rPr>
          <w:sz w:val="28"/>
          <w:szCs w:val="28"/>
        </w:rPr>
        <w:t>Ingold</w:t>
      </w:r>
      <w:proofErr w:type="spellEnd"/>
      <w:r w:rsidR="005C574A" w:rsidRPr="003E1CCA">
        <w:rPr>
          <w:sz w:val="28"/>
          <w:szCs w:val="28"/>
        </w:rPr>
        <w:t xml:space="preserve"> &amp; </w:t>
      </w:r>
      <w:proofErr w:type="spellStart"/>
      <w:r w:rsidR="005C574A" w:rsidRPr="003E1CCA">
        <w:rPr>
          <w:sz w:val="28"/>
          <w:szCs w:val="28"/>
        </w:rPr>
        <w:t>Vergunst</w:t>
      </w:r>
      <w:proofErr w:type="spellEnd"/>
      <w:r w:rsidR="005C574A" w:rsidRPr="003E1CCA">
        <w:rPr>
          <w:sz w:val="28"/>
          <w:szCs w:val="28"/>
        </w:rPr>
        <w:t xml:space="preserve">, 2008) or as demonstrated within this research in </w:t>
      </w:r>
      <w:r w:rsidR="00C653AA" w:rsidRPr="003E1CCA">
        <w:rPr>
          <w:sz w:val="28"/>
          <w:szCs w:val="28"/>
        </w:rPr>
        <w:t>studying a</w:t>
      </w:r>
      <w:r w:rsidR="005C574A" w:rsidRPr="003E1CCA">
        <w:rPr>
          <w:sz w:val="28"/>
          <w:szCs w:val="28"/>
        </w:rPr>
        <w:t xml:space="preserve"> </w:t>
      </w:r>
      <w:r w:rsidR="00C653AA" w:rsidRPr="003E1CCA">
        <w:rPr>
          <w:rFonts w:cs="MS Gothic" w:hint="eastAsia"/>
          <w:sz w:val="28"/>
          <w:szCs w:val="28"/>
        </w:rPr>
        <w:t>physical</w:t>
      </w:r>
      <w:r w:rsidR="00C653AA" w:rsidRPr="003E1CCA">
        <w:rPr>
          <w:rFonts w:ascii="MS Gothic" w:eastAsia="MS Gothic" w:hAnsi="MS Gothic" w:cs="MS Gothic" w:hint="eastAsia"/>
          <w:sz w:val="28"/>
          <w:szCs w:val="28"/>
        </w:rPr>
        <w:t xml:space="preserve"> </w:t>
      </w:r>
      <w:r w:rsidR="005C574A" w:rsidRPr="003E1CCA">
        <w:rPr>
          <w:sz w:val="28"/>
          <w:szCs w:val="28"/>
        </w:rPr>
        <w:t xml:space="preserve">movement practice. Although both strands branch out in different directions, </w:t>
      </w:r>
      <w:r w:rsidR="002E4FAF" w:rsidRPr="003E1CCA">
        <w:rPr>
          <w:sz w:val="28"/>
          <w:szCs w:val="28"/>
        </w:rPr>
        <w:t xml:space="preserve">they both have the capacity to complement each other. Howes, (2018) considered both branches to fall under the umbrella term of </w:t>
      </w:r>
      <w:r w:rsidR="002E4FAF" w:rsidRPr="003E1CCA">
        <w:rPr>
          <w:rFonts w:ascii="MS Gothic" w:eastAsia="MS Gothic" w:hAnsi="MS Gothic" w:cs="MS Gothic" w:hint="eastAsia"/>
          <w:sz w:val="28"/>
          <w:szCs w:val="28"/>
        </w:rPr>
        <w:t>‘</w:t>
      </w:r>
      <w:r w:rsidR="002E4FAF" w:rsidRPr="003E1CCA">
        <w:rPr>
          <w:sz w:val="28"/>
          <w:szCs w:val="28"/>
        </w:rPr>
        <w:t>sensory studies</w:t>
      </w:r>
      <w:r w:rsidR="002E4FAF" w:rsidRPr="003E1CCA">
        <w:rPr>
          <w:rFonts w:ascii="MS Gothic" w:eastAsia="MS Gothic" w:hAnsi="MS Gothic" w:cs="MS Gothic" w:hint="eastAsia"/>
          <w:sz w:val="28"/>
          <w:szCs w:val="28"/>
        </w:rPr>
        <w:t>’</w:t>
      </w:r>
      <w:r w:rsidR="002E4FAF" w:rsidRPr="003E1CCA">
        <w:rPr>
          <w:sz w:val="28"/>
          <w:szCs w:val="28"/>
        </w:rPr>
        <w:t xml:space="preserve"> in which involves a cultural approach towards the study of the senses (which he engages in), and the study of culture through engaging with the senses which Pink, 2009 and </w:t>
      </w:r>
      <w:proofErr w:type="spellStart"/>
      <w:r w:rsidR="002E4FAF" w:rsidRPr="003E1CCA">
        <w:rPr>
          <w:sz w:val="28"/>
          <w:szCs w:val="28"/>
        </w:rPr>
        <w:t>Ingold</w:t>
      </w:r>
      <w:proofErr w:type="spellEnd"/>
      <w:r w:rsidR="002E4FAF" w:rsidRPr="003E1CCA">
        <w:rPr>
          <w:sz w:val="28"/>
          <w:szCs w:val="28"/>
        </w:rPr>
        <w:t xml:space="preserve">, 2000 advocate for. Some scholars </w:t>
      </w:r>
      <w:r w:rsidR="00B84FDC" w:rsidRPr="003E1CCA">
        <w:rPr>
          <w:sz w:val="28"/>
          <w:szCs w:val="28"/>
        </w:rPr>
        <w:t xml:space="preserve">(see; </w:t>
      </w:r>
      <w:proofErr w:type="spellStart"/>
      <w:r w:rsidR="00B84FDC" w:rsidRPr="003E1CCA">
        <w:rPr>
          <w:sz w:val="28"/>
          <w:szCs w:val="28"/>
        </w:rPr>
        <w:t>Sklar</w:t>
      </w:r>
      <w:proofErr w:type="spellEnd"/>
      <w:r w:rsidR="00B84FDC" w:rsidRPr="003E1CCA">
        <w:rPr>
          <w:sz w:val="28"/>
          <w:szCs w:val="28"/>
        </w:rPr>
        <w:t xml:space="preserve">, 2009, Potter, 2008) </w:t>
      </w:r>
      <w:r w:rsidR="002E4FAF" w:rsidRPr="003E1CCA">
        <w:rPr>
          <w:sz w:val="28"/>
          <w:szCs w:val="28"/>
        </w:rPr>
        <w:t>however have critiqued the sens</w:t>
      </w:r>
      <w:r w:rsidR="000E6C1F" w:rsidRPr="003E1CCA">
        <w:rPr>
          <w:sz w:val="28"/>
          <w:szCs w:val="28"/>
        </w:rPr>
        <w:t xml:space="preserve">ory studies for having an ethnocentric approach in focusing on the five dominant senses as recognised by Western Culture, without considering the lesser known senses such as the kinaesthetic, proprioceptive and </w:t>
      </w:r>
      <w:proofErr w:type="spellStart"/>
      <w:r w:rsidR="000E6C1F" w:rsidRPr="003E1CCA">
        <w:rPr>
          <w:sz w:val="28"/>
          <w:szCs w:val="28"/>
        </w:rPr>
        <w:t>introceptive</w:t>
      </w:r>
      <w:proofErr w:type="spellEnd"/>
      <w:r w:rsidR="000E6C1F" w:rsidRPr="003E1CCA">
        <w:rPr>
          <w:sz w:val="28"/>
          <w:szCs w:val="28"/>
        </w:rPr>
        <w:t xml:space="preserve"> (</w:t>
      </w:r>
      <w:proofErr w:type="spellStart"/>
      <w:r w:rsidR="00B572D6" w:rsidRPr="003E1CCA">
        <w:rPr>
          <w:sz w:val="28"/>
          <w:szCs w:val="28"/>
        </w:rPr>
        <w:t>Sklar</w:t>
      </w:r>
      <w:proofErr w:type="spellEnd"/>
      <w:r w:rsidR="00B572D6" w:rsidRPr="003E1CCA">
        <w:rPr>
          <w:sz w:val="28"/>
          <w:szCs w:val="28"/>
        </w:rPr>
        <w:t>, 2009</w:t>
      </w:r>
      <w:r w:rsidR="000E6C1F" w:rsidRPr="003E1CCA">
        <w:rPr>
          <w:sz w:val="28"/>
          <w:szCs w:val="28"/>
        </w:rPr>
        <w:t xml:space="preserve">). Particularly in the fields of Dance and physical movement studies, scholars (Potter, 2008; </w:t>
      </w:r>
      <w:proofErr w:type="spellStart"/>
      <w:r w:rsidR="00B572D6" w:rsidRPr="003E1CCA">
        <w:rPr>
          <w:sz w:val="28"/>
          <w:szCs w:val="28"/>
        </w:rPr>
        <w:t>Sklar</w:t>
      </w:r>
      <w:proofErr w:type="spellEnd"/>
      <w:r w:rsidR="00B572D6" w:rsidRPr="003E1CCA">
        <w:rPr>
          <w:sz w:val="28"/>
          <w:szCs w:val="28"/>
        </w:rPr>
        <w:t xml:space="preserve">, 2009; </w:t>
      </w:r>
      <w:r w:rsidR="000E6C1F" w:rsidRPr="003E1CCA">
        <w:rPr>
          <w:sz w:val="28"/>
          <w:szCs w:val="28"/>
        </w:rPr>
        <w:t>Sp</w:t>
      </w:r>
      <w:r w:rsidR="00B572D6" w:rsidRPr="003E1CCA">
        <w:rPr>
          <w:sz w:val="28"/>
          <w:szCs w:val="28"/>
        </w:rPr>
        <w:t>inney, 2006)</w:t>
      </w:r>
      <w:r w:rsidR="000E6C1F" w:rsidRPr="003E1CCA">
        <w:rPr>
          <w:sz w:val="28"/>
          <w:szCs w:val="28"/>
        </w:rPr>
        <w:t xml:space="preserve"> are advocating for sensory studies to fill the gap in research and further explore the less acknowledged senses that involve the whole body.</w:t>
      </w:r>
      <w:r w:rsidR="0044426F" w:rsidRPr="003E1CCA">
        <w:rPr>
          <w:sz w:val="28"/>
          <w:szCs w:val="28"/>
        </w:rPr>
        <w:t xml:space="preserve"> </w:t>
      </w:r>
      <w:r w:rsidR="00B84FDC" w:rsidRPr="003E1CCA">
        <w:rPr>
          <w:sz w:val="28"/>
          <w:szCs w:val="28"/>
        </w:rPr>
        <w:t xml:space="preserve">As my research is based on a Somatic Movement Practice that also involves the less acknowledged senses that involve </w:t>
      </w:r>
      <w:r w:rsidR="00B84FDC" w:rsidRPr="003E1CCA">
        <w:rPr>
          <w:rFonts w:ascii="MS Gothic" w:eastAsia="MS Gothic" w:hAnsi="MS Gothic" w:cs="MS Gothic" w:hint="eastAsia"/>
          <w:sz w:val="28"/>
          <w:szCs w:val="28"/>
        </w:rPr>
        <w:t>‘</w:t>
      </w:r>
      <w:r w:rsidR="00B84FDC" w:rsidRPr="003E1CCA">
        <w:rPr>
          <w:sz w:val="28"/>
          <w:szCs w:val="28"/>
        </w:rPr>
        <w:t>whole body listening</w:t>
      </w:r>
      <w:r w:rsidR="00B84FDC" w:rsidRPr="003E1CCA">
        <w:rPr>
          <w:rFonts w:ascii="MS Gothic" w:eastAsia="MS Gothic" w:hAnsi="MS Gothic" w:cs="MS Gothic"/>
          <w:sz w:val="28"/>
          <w:szCs w:val="28"/>
        </w:rPr>
        <w:t xml:space="preserve">’ </w:t>
      </w:r>
      <w:r w:rsidR="00B84FDC" w:rsidRPr="003E1CCA">
        <w:rPr>
          <w:sz w:val="28"/>
          <w:szCs w:val="28"/>
        </w:rPr>
        <w:t>(</w:t>
      </w:r>
      <w:proofErr w:type="spellStart"/>
      <w:r w:rsidR="00B84FDC" w:rsidRPr="003E1CCA">
        <w:rPr>
          <w:sz w:val="28"/>
          <w:szCs w:val="28"/>
        </w:rPr>
        <w:t>Enghauser</w:t>
      </w:r>
      <w:proofErr w:type="spellEnd"/>
      <w:r w:rsidR="00B84FDC" w:rsidRPr="003E1CCA">
        <w:rPr>
          <w:sz w:val="28"/>
          <w:szCs w:val="28"/>
        </w:rPr>
        <w:t xml:space="preserve">, 2007), I hope my research can contribute to this. </w:t>
      </w:r>
    </w:p>
    <w:p w:rsidR="00E35D1B" w:rsidRPr="003E1CCA" w:rsidRDefault="00E35D1B" w:rsidP="00546230">
      <w:pPr>
        <w:rPr>
          <w:rFonts w:ascii="MS Gothic" w:eastAsia="MS Gothic" w:hAnsi="MS Gothic" w:cs="MS Gothic"/>
          <w:sz w:val="28"/>
          <w:szCs w:val="28"/>
        </w:rPr>
      </w:pPr>
    </w:p>
    <w:p w:rsidR="00E35D1B" w:rsidRPr="003E1CCA" w:rsidRDefault="00B84FDC" w:rsidP="00E35D1B">
      <w:pPr>
        <w:pStyle w:val="Heading2"/>
      </w:pPr>
      <w:bookmarkStart w:id="13" w:name="_Toc47551883"/>
      <w:r w:rsidRPr="003E1CCA">
        <w:lastRenderedPageBreak/>
        <w:t>The Ethnographic process</w:t>
      </w:r>
      <w:bookmarkEnd w:id="13"/>
    </w:p>
    <w:p w:rsidR="00BB0C25" w:rsidRPr="003E1CCA" w:rsidRDefault="003C72BB" w:rsidP="003C72BB">
      <w:pPr>
        <w:rPr>
          <w:sz w:val="24"/>
        </w:rPr>
      </w:pPr>
      <w:r w:rsidRPr="003E1CCA">
        <w:rPr>
          <w:sz w:val="28"/>
        </w:rPr>
        <w:t>The process of this research involved my participation</w:t>
      </w:r>
      <w:r w:rsidR="00AE215C" w:rsidRPr="003E1CCA">
        <w:rPr>
          <w:sz w:val="28"/>
        </w:rPr>
        <w:t xml:space="preserve"> in</w:t>
      </w:r>
      <w:r w:rsidR="002C2ED6" w:rsidRPr="003E1CCA">
        <w:rPr>
          <w:sz w:val="28"/>
        </w:rPr>
        <w:t xml:space="preserve"> two WOL workshops in 2019 that covered a total of six and a half days.</w:t>
      </w:r>
      <w:r w:rsidR="00AE215C" w:rsidRPr="003E1CCA">
        <w:rPr>
          <w:sz w:val="28"/>
        </w:rPr>
        <w:t xml:space="preserve"> The first occurred in the village of </w:t>
      </w:r>
      <w:proofErr w:type="spellStart"/>
      <w:r w:rsidR="00AE215C" w:rsidRPr="003E1CCA">
        <w:rPr>
          <w:sz w:val="28"/>
        </w:rPr>
        <w:t>Charmouth</w:t>
      </w:r>
      <w:proofErr w:type="spellEnd"/>
      <w:r w:rsidR="00AE215C" w:rsidRPr="003E1CCA">
        <w:rPr>
          <w:sz w:val="28"/>
        </w:rPr>
        <w:t xml:space="preserve">, over four gloriously sunny July days, whilst the second took place in </w:t>
      </w:r>
      <w:proofErr w:type="spellStart"/>
      <w:r w:rsidR="00AE215C" w:rsidRPr="003E1CCA">
        <w:rPr>
          <w:sz w:val="28"/>
        </w:rPr>
        <w:t>Branscombe</w:t>
      </w:r>
      <w:proofErr w:type="spellEnd"/>
      <w:r w:rsidR="00AE215C" w:rsidRPr="003E1CCA">
        <w:rPr>
          <w:sz w:val="28"/>
        </w:rPr>
        <w:t xml:space="preserve"> over two and a half days, amongst the colder winds and light October rain. The workshops themselves involved indoor and outdoor movement activities, with site-specific practices taking place in the local woodlands, hill tops and cliff beaches (Walk of Life, </w:t>
      </w:r>
      <w:proofErr w:type="spellStart"/>
      <w:r w:rsidR="00AE215C" w:rsidRPr="003E1CCA">
        <w:rPr>
          <w:sz w:val="28"/>
        </w:rPr>
        <w:t>n.d</w:t>
      </w:r>
      <w:proofErr w:type="spellEnd"/>
      <w:r w:rsidR="00AE215C" w:rsidRPr="003E1CCA">
        <w:rPr>
          <w:sz w:val="28"/>
        </w:rPr>
        <w:t>).</w:t>
      </w:r>
      <w:r w:rsidR="002C2ED6" w:rsidRPr="003E1CCA">
        <w:rPr>
          <w:sz w:val="28"/>
        </w:rPr>
        <w:t xml:space="preserve"> </w:t>
      </w:r>
      <w:r w:rsidR="00B33DE2" w:rsidRPr="003E1CCA">
        <w:rPr>
          <w:sz w:val="28"/>
        </w:rPr>
        <w:t>Before entering the field, I was required to consider any ethical issues that may harm myself or the participants that I</w:t>
      </w:r>
      <w:r w:rsidR="00B33DE2" w:rsidRPr="003E1CCA">
        <w:rPr>
          <w:rFonts w:ascii="MS Gothic" w:eastAsia="MS Gothic" w:hAnsi="MS Gothic" w:cs="MS Gothic" w:hint="eastAsia"/>
          <w:sz w:val="28"/>
        </w:rPr>
        <w:t>’</w:t>
      </w:r>
      <w:r w:rsidRPr="003E1CCA">
        <w:rPr>
          <w:sz w:val="28"/>
        </w:rPr>
        <w:t xml:space="preserve">d be studying alongside with and comply with the most recent AAA statement on Anthropological ethical practice (AAA, 2012). Having done this, </w:t>
      </w:r>
      <w:r w:rsidR="002C2ED6" w:rsidRPr="003E1CCA">
        <w:rPr>
          <w:sz w:val="28"/>
        </w:rPr>
        <w:t xml:space="preserve">I chose to utilise the </w:t>
      </w:r>
      <w:r w:rsidR="00A50DE9" w:rsidRPr="003E1CCA">
        <w:rPr>
          <w:sz w:val="28"/>
        </w:rPr>
        <w:t>qualitative</w:t>
      </w:r>
      <w:r w:rsidR="002C2ED6" w:rsidRPr="003E1CCA">
        <w:rPr>
          <w:sz w:val="28"/>
        </w:rPr>
        <w:t xml:space="preserve"> research practices of </w:t>
      </w:r>
      <w:r w:rsidR="002C2ED6" w:rsidRPr="003E1CCA">
        <w:rPr>
          <w:rFonts w:ascii="MS Gothic" w:eastAsia="MS Gothic" w:hAnsi="MS Gothic" w:cs="MS Gothic" w:hint="eastAsia"/>
          <w:sz w:val="28"/>
        </w:rPr>
        <w:t>‘</w:t>
      </w:r>
      <w:r w:rsidR="002C2ED6" w:rsidRPr="003E1CCA">
        <w:rPr>
          <w:sz w:val="28"/>
        </w:rPr>
        <w:t>Participant O</w:t>
      </w:r>
      <w:r w:rsidR="00A50DE9" w:rsidRPr="003E1CCA">
        <w:rPr>
          <w:sz w:val="28"/>
        </w:rPr>
        <w:t xml:space="preserve">bservation, with an emphasis on </w:t>
      </w:r>
      <w:r w:rsidR="00A50DE9" w:rsidRPr="003E1CCA">
        <w:rPr>
          <w:rFonts w:ascii="MS Gothic" w:eastAsia="MS Gothic" w:hAnsi="MS Gothic" w:cs="MS Gothic" w:hint="eastAsia"/>
          <w:sz w:val="28"/>
        </w:rPr>
        <w:t>‘</w:t>
      </w:r>
      <w:r w:rsidR="00A50DE9" w:rsidRPr="003E1CCA">
        <w:rPr>
          <w:sz w:val="28"/>
        </w:rPr>
        <w:t>Participant sensing</w:t>
      </w:r>
      <w:r w:rsidR="00A50DE9" w:rsidRPr="003E1CCA">
        <w:rPr>
          <w:rFonts w:ascii="MS Gothic" w:eastAsia="MS Gothic" w:hAnsi="MS Gothic" w:cs="MS Gothic" w:hint="eastAsia"/>
          <w:sz w:val="28"/>
        </w:rPr>
        <w:t>’</w:t>
      </w:r>
      <w:r w:rsidR="00A50DE9" w:rsidRPr="003E1CCA">
        <w:rPr>
          <w:sz w:val="28"/>
        </w:rPr>
        <w:t xml:space="preserve"> </w:t>
      </w:r>
      <w:r w:rsidR="001F0AB3" w:rsidRPr="003E1CCA">
        <w:rPr>
          <w:sz w:val="28"/>
        </w:rPr>
        <w:t>to utilise a</w:t>
      </w:r>
      <w:r w:rsidR="00A50DE9" w:rsidRPr="003E1CCA">
        <w:rPr>
          <w:sz w:val="28"/>
        </w:rPr>
        <w:t xml:space="preserve"> Sensory</w:t>
      </w:r>
      <w:r w:rsidR="001F0AB3" w:rsidRPr="003E1CCA">
        <w:rPr>
          <w:sz w:val="28"/>
        </w:rPr>
        <w:t xml:space="preserve"> approach</w:t>
      </w:r>
      <w:r w:rsidR="00A50DE9" w:rsidRPr="003E1CCA">
        <w:rPr>
          <w:sz w:val="28"/>
        </w:rPr>
        <w:t xml:space="preserve"> (Howes, 2018)</w:t>
      </w:r>
      <w:r w:rsidR="002C2ED6" w:rsidRPr="003E1CCA">
        <w:rPr>
          <w:sz w:val="28"/>
        </w:rPr>
        <w:t xml:space="preserve"> and </w:t>
      </w:r>
      <w:r w:rsidR="002C2ED6" w:rsidRPr="003E1CCA">
        <w:rPr>
          <w:rFonts w:ascii="MS Gothic" w:eastAsia="MS Gothic" w:hAnsi="MS Gothic" w:cs="MS Gothic" w:hint="eastAsia"/>
          <w:sz w:val="28"/>
        </w:rPr>
        <w:t>‘</w:t>
      </w:r>
      <w:r w:rsidR="002C2ED6" w:rsidRPr="003E1CCA">
        <w:rPr>
          <w:sz w:val="28"/>
        </w:rPr>
        <w:t>Unstructured interviews</w:t>
      </w:r>
      <w:r w:rsidR="001F0AB3" w:rsidRPr="003E1CCA">
        <w:rPr>
          <w:rFonts w:ascii="MS Gothic" w:eastAsia="MS Gothic" w:hAnsi="MS Gothic" w:cs="MS Gothic"/>
          <w:sz w:val="28"/>
        </w:rPr>
        <w:t>’;</w:t>
      </w:r>
      <w:r w:rsidR="002C2ED6" w:rsidRPr="003E1CCA">
        <w:rPr>
          <w:sz w:val="28"/>
        </w:rPr>
        <w:t xml:space="preserve"> both of which I explore in more detail in the following chapters. </w:t>
      </w:r>
      <w:r w:rsidR="00FB141C" w:rsidRPr="003E1CCA">
        <w:rPr>
          <w:sz w:val="28"/>
        </w:rPr>
        <w:t>I</w:t>
      </w:r>
      <w:r w:rsidR="001F0AB3" w:rsidRPr="003E1CCA">
        <w:rPr>
          <w:sz w:val="28"/>
        </w:rPr>
        <w:t>n undertaking these</w:t>
      </w:r>
      <w:r w:rsidR="00FB141C" w:rsidRPr="003E1CCA">
        <w:rPr>
          <w:sz w:val="28"/>
        </w:rPr>
        <w:t xml:space="preserve"> practices</w:t>
      </w:r>
      <w:r w:rsidR="001F0AB3" w:rsidRPr="003E1CCA">
        <w:rPr>
          <w:sz w:val="28"/>
        </w:rPr>
        <w:t>,</w:t>
      </w:r>
      <w:r w:rsidR="00FB141C" w:rsidRPr="003E1CCA">
        <w:rPr>
          <w:sz w:val="28"/>
        </w:rPr>
        <w:t xml:space="preserve"> I </w:t>
      </w:r>
      <w:r w:rsidR="001F0AB3" w:rsidRPr="003E1CCA">
        <w:rPr>
          <w:sz w:val="28"/>
        </w:rPr>
        <w:t xml:space="preserve">used </w:t>
      </w:r>
      <w:r w:rsidR="00FB141C" w:rsidRPr="003E1CCA">
        <w:rPr>
          <w:sz w:val="28"/>
        </w:rPr>
        <w:t>note-taking</w:t>
      </w:r>
      <w:r w:rsidR="001F0AB3" w:rsidRPr="003E1CCA">
        <w:rPr>
          <w:sz w:val="28"/>
        </w:rPr>
        <w:t xml:space="preserve"> as a form of recording my data</w:t>
      </w:r>
      <w:r w:rsidR="00FB141C" w:rsidRPr="003E1CCA">
        <w:rPr>
          <w:sz w:val="28"/>
        </w:rPr>
        <w:t xml:space="preserve"> in the field </w:t>
      </w:r>
      <w:r w:rsidR="001F0AB3" w:rsidRPr="003E1CCA">
        <w:rPr>
          <w:sz w:val="28"/>
        </w:rPr>
        <w:t xml:space="preserve">(Participant observation) </w:t>
      </w:r>
      <w:r w:rsidR="00FB141C" w:rsidRPr="003E1CCA">
        <w:rPr>
          <w:sz w:val="28"/>
        </w:rPr>
        <w:t>and after leaving the field</w:t>
      </w:r>
      <w:r w:rsidR="001F0AB3" w:rsidRPr="003E1CCA">
        <w:rPr>
          <w:sz w:val="28"/>
        </w:rPr>
        <w:t xml:space="preserve"> (Unstructured interviews). To analyse</w:t>
      </w:r>
      <w:r w:rsidR="00FB141C" w:rsidRPr="003E1CCA">
        <w:rPr>
          <w:sz w:val="28"/>
        </w:rPr>
        <w:t xml:space="preserve"> these notes</w:t>
      </w:r>
      <w:r w:rsidR="002C2ED6" w:rsidRPr="003E1CCA">
        <w:rPr>
          <w:sz w:val="28"/>
        </w:rPr>
        <w:t xml:space="preserve"> upo</w:t>
      </w:r>
      <w:r w:rsidR="00A50DE9" w:rsidRPr="003E1CCA">
        <w:rPr>
          <w:sz w:val="28"/>
        </w:rPr>
        <w:t>n returning home</w:t>
      </w:r>
      <w:r w:rsidR="001F0AB3" w:rsidRPr="003E1CCA">
        <w:rPr>
          <w:sz w:val="28"/>
        </w:rPr>
        <w:t>, I utilised</w:t>
      </w:r>
      <w:r w:rsidR="00A50DE9" w:rsidRPr="003E1CCA">
        <w:rPr>
          <w:sz w:val="28"/>
        </w:rPr>
        <w:t xml:space="preserve"> </w:t>
      </w:r>
      <w:r w:rsidR="00A50DE9" w:rsidRPr="003E1CCA">
        <w:rPr>
          <w:rFonts w:cs="MS Gothic"/>
          <w:sz w:val="28"/>
        </w:rPr>
        <w:t xml:space="preserve">the Grounded theory method (GMT) (see; </w:t>
      </w:r>
      <w:proofErr w:type="spellStart"/>
      <w:r w:rsidR="00A50DE9" w:rsidRPr="003E1CCA">
        <w:rPr>
          <w:rFonts w:cs="MS Gothic"/>
          <w:sz w:val="28"/>
        </w:rPr>
        <w:t>Zarif</w:t>
      </w:r>
      <w:proofErr w:type="spellEnd"/>
      <w:r w:rsidR="00A50DE9" w:rsidRPr="003E1CCA">
        <w:rPr>
          <w:rFonts w:cs="MS Gothic"/>
          <w:sz w:val="28"/>
        </w:rPr>
        <w:t xml:space="preserve">, 2012) as a means of identifying the main themes that </w:t>
      </w:r>
      <w:r w:rsidR="00FB141C" w:rsidRPr="003E1CCA">
        <w:rPr>
          <w:rFonts w:cs="MS Gothic"/>
          <w:sz w:val="28"/>
        </w:rPr>
        <w:t>were emerging</w:t>
      </w:r>
      <w:r w:rsidR="00A50DE9" w:rsidRPr="003E1CCA">
        <w:rPr>
          <w:rFonts w:cs="MS Gothic"/>
          <w:sz w:val="28"/>
        </w:rPr>
        <w:t xml:space="preserve"> out of </w:t>
      </w:r>
      <w:r w:rsidR="00FB141C" w:rsidRPr="003E1CCA">
        <w:rPr>
          <w:rFonts w:cs="MS Gothic"/>
          <w:sz w:val="28"/>
        </w:rPr>
        <w:t xml:space="preserve">the </w:t>
      </w:r>
      <w:r w:rsidR="001F0AB3" w:rsidRPr="003E1CCA">
        <w:rPr>
          <w:rFonts w:cs="MS Gothic"/>
          <w:sz w:val="28"/>
        </w:rPr>
        <w:t xml:space="preserve">data that I had collected and help form my research findings. </w:t>
      </w:r>
      <w:r w:rsidRPr="003E1CCA">
        <w:rPr>
          <w:rFonts w:cs="MS Gothic"/>
          <w:sz w:val="28"/>
        </w:rPr>
        <w:t xml:space="preserve">As the WOL workshops were only taking place between the months of March-October in 2019 (the year in which I was conducting research), </w:t>
      </w:r>
      <w:r w:rsidR="00CA49A6" w:rsidRPr="003E1CCA">
        <w:rPr>
          <w:rFonts w:cs="MS Gothic"/>
          <w:sz w:val="28"/>
        </w:rPr>
        <w:t xml:space="preserve">due to time and financial constraints </w:t>
      </w:r>
      <w:r w:rsidRPr="003E1CCA">
        <w:rPr>
          <w:rFonts w:cs="MS Gothic"/>
          <w:sz w:val="28"/>
        </w:rPr>
        <w:t>I was only able</w:t>
      </w:r>
      <w:r w:rsidR="00CA49A6" w:rsidRPr="003E1CCA">
        <w:rPr>
          <w:rFonts w:cs="MS Gothic"/>
          <w:sz w:val="28"/>
        </w:rPr>
        <w:t xml:space="preserve"> to attend two workshops as part of conducting research. I had planned to attend a workshop in March 2020 but due to the current global pandemic, this workshop was cancelled. This meant that my immersion in the practice was for the short period of six and a half days. Duration within the field is considered a critical </w:t>
      </w:r>
      <w:r w:rsidR="00CA49A6" w:rsidRPr="003E1CCA">
        <w:rPr>
          <w:rFonts w:cs="MS Gothic"/>
          <w:sz w:val="28"/>
        </w:rPr>
        <w:lastRenderedPageBreak/>
        <w:t>aspect of ethnography (</w:t>
      </w:r>
      <w:proofErr w:type="spellStart"/>
      <w:r w:rsidR="00CA49A6" w:rsidRPr="003E1CCA">
        <w:rPr>
          <w:rFonts w:cs="MS Gothic"/>
          <w:sz w:val="28"/>
        </w:rPr>
        <w:t>Okely</w:t>
      </w:r>
      <w:proofErr w:type="spellEnd"/>
      <w:r w:rsidR="00CA49A6" w:rsidRPr="003E1CCA">
        <w:rPr>
          <w:rFonts w:cs="MS Gothic"/>
          <w:sz w:val="28"/>
        </w:rPr>
        <w:t xml:space="preserve">, 2007), and I think would have to agree that I needed a longer period of immersion to gain a deeper understanding of the WOL practice. However, having said that, I felt that my short period of immersion did allow me to glimpse upon what the movement practice entails, and my findings perhaps represent a </w:t>
      </w:r>
      <w:r w:rsidR="00CA49A6" w:rsidRPr="003E1CCA">
        <w:rPr>
          <w:rFonts w:ascii="MS Gothic" w:eastAsia="MS Gothic" w:hAnsi="MS Gothic" w:cs="MS Gothic" w:hint="eastAsia"/>
          <w:sz w:val="28"/>
        </w:rPr>
        <w:t>‘</w:t>
      </w:r>
      <w:r w:rsidR="00CA49A6" w:rsidRPr="003E1CCA">
        <w:rPr>
          <w:rFonts w:cs="MS Gothic"/>
          <w:sz w:val="28"/>
        </w:rPr>
        <w:t>beginners</w:t>
      </w:r>
      <w:r w:rsidR="00CA49A6" w:rsidRPr="003E1CCA">
        <w:rPr>
          <w:rFonts w:ascii="MS Gothic" w:eastAsia="MS Gothic" w:hAnsi="MS Gothic" w:cs="MS Gothic" w:hint="eastAsia"/>
          <w:sz w:val="28"/>
        </w:rPr>
        <w:t>’</w:t>
      </w:r>
      <w:r w:rsidR="00CA49A6" w:rsidRPr="003E1CCA">
        <w:rPr>
          <w:rFonts w:cs="MS Gothic"/>
          <w:sz w:val="28"/>
        </w:rPr>
        <w:t xml:space="preserve"> perspective to the practice, rather than a long-term follower. If I was to do the research again, I would at</w:t>
      </w:r>
      <w:r w:rsidR="00B84FDC" w:rsidRPr="003E1CCA">
        <w:rPr>
          <w:rFonts w:cs="MS Gothic"/>
          <w:sz w:val="28"/>
        </w:rPr>
        <w:t xml:space="preserve">tempt to attend more workshops to gain a deeper and fuller understanding of the practice over time, and see how it affected my way of being, relating and perceiving in my daily life, outside of the workshop context.  </w:t>
      </w:r>
    </w:p>
    <w:p w:rsidR="00AE215C" w:rsidRPr="003E1CCA" w:rsidRDefault="00AE215C" w:rsidP="00AE215C">
      <w:pPr>
        <w:rPr>
          <w:sz w:val="28"/>
        </w:rPr>
      </w:pPr>
      <w:r w:rsidRPr="003E1CCA">
        <w:rPr>
          <w:sz w:val="28"/>
        </w:rPr>
        <w:t xml:space="preserve"> </w:t>
      </w:r>
    </w:p>
    <w:p w:rsidR="00A1026C" w:rsidRPr="003E1CCA" w:rsidRDefault="00A1026C" w:rsidP="00F563D1">
      <w:pPr>
        <w:rPr>
          <w:sz w:val="28"/>
        </w:rPr>
      </w:pPr>
    </w:p>
    <w:p w:rsidR="0094569D" w:rsidRPr="003E1CCA" w:rsidRDefault="0094569D" w:rsidP="00F563D1">
      <w:pPr>
        <w:rPr>
          <w:sz w:val="28"/>
        </w:rPr>
      </w:pPr>
    </w:p>
    <w:p w:rsidR="0094569D" w:rsidRPr="003E1CCA" w:rsidRDefault="0094569D" w:rsidP="00F563D1">
      <w:pPr>
        <w:rPr>
          <w:sz w:val="28"/>
        </w:rPr>
      </w:pPr>
    </w:p>
    <w:p w:rsidR="003B3024" w:rsidRPr="003E1CCA" w:rsidRDefault="007318D8" w:rsidP="002330E8">
      <w:pPr>
        <w:pStyle w:val="Heading1"/>
      </w:pPr>
      <w:bookmarkStart w:id="14" w:name="_Toc47551884"/>
      <w:r w:rsidRPr="003E1CCA">
        <w:lastRenderedPageBreak/>
        <w:t xml:space="preserve">Participant </w:t>
      </w:r>
      <w:r w:rsidR="00050CE6" w:rsidRPr="003E1CCA">
        <w:t>Observation (Sensing)</w:t>
      </w:r>
      <w:bookmarkEnd w:id="14"/>
      <w:r w:rsidR="00C60DE6" w:rsidRPr="003E1CCA">
        <w:t xml:space="preserve"> </w:t>
      </w:r>
    </w:p>
    <w:p w:rsidR="003B3024" w:rsidRPr="003E1CCA" w:rsidRDefault="00A16E98" w:rsidP="003B3024">
      <w:pPr>
        <w:jc w:val="center"/>
      </w:pPr>
      <w:r w:rsidRPr="003E1CCA">
        <w:rPr>
          <w:noProof/>
        </w:rPr>
        <w:drawing>
          <wp:inline distT="0" distB="0" distL="0" distR="0" wp14:anchorId="63A9519E">
            <wp:extent cx="5071730" cy="3655004"/>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l="2676" t="3572" r="2228" b="4917"/>
                    <a:stretch/>
                  </pic:blipFill>
                  <pic:spPr bwMode="auto">
                    <a:xfrm>
                      <a:off x="0" y="0"/>
                      <a:ext cx="5086596" cy="3665718"/>
                    </a:xfrm>
                    <a:prstGeom prst="rect">
                      <a:avLst/>
                    </a:prstGeom>
                    <a:noFill/>
                    <a:ln>
                      <a:noFill/>
                    </a:ln>
                    <a:extLst>
                      <a:ext uri="{53640926-AAD7-44D8-BBD7-CCE9431645EC}">
                        <a14:shadowObscured xmlns:a14="http://schemas.microsoft.com/office/drawing/2010/main"/>
                      </a:ext>
                    </a:extLst>
                  </pic:spPr>
                </pic:pic>
              </a:graphicData>
            </a:graphic>
          </wp:inline>
        </w:drawing>
      </w:r>
    </w:p>
    <w:p w:rsidR="003B3024" w:rsidRPr="003E1CCA" w:rsidRDefault="003B3024" w:rsidP="003B3024">
      <w:pPr>
        <w:jc w:val="center"/>
      </w:pPr>
    </w:p>
    <w:p w:rsidR="003B3024" w:rsidRPr="003E1CCA" w:rsidRDefault="003B3024" w:rsidP="002330E8">
      <w:pPr>
        <w:pStyle w:val="Heading2"/>
      </w:pPr>
      <w:bookmarkStart w:id="15" w:name="_Toc47551885"/>
      <w:r w:rsidRPr="003E1CCA">
        <w:t>The Methodology</w:t>
      </w:r>
      <w:bookmarkEnd w:id="15"/>
    </w:p>
    <w:p w:rsidR="002330E8" w:rsidRPr="003E1CCA" w:rsidRDefault="003C6753" w:rsidP="00F563D1">
      <w:pPr>
        <w:rPr>
          <w:sz w:val="28"/>
        </w:rPr>
      </w:pPr>
      <w:r w:rsidRPr="003E1CCA">
        <w:rPr>
          <w:sz w:val="28"/>
        </w:rPr>
        <w:t xml:space="preserve">As part of </w:t>
      </w:r>
      <w:r w:rsidR="006576D1" w:rsidRPr="003E1CCA">
        <w:rPr>
          <w:sz w:val="28"/>
        </w:rPr>
        <w:t xml:space="preserve">undertaking this </w:t>
      </w:r>
      <w:r w:rsidR="000C710A" w:rsidRPr="003E1CCA">
        <w:rPr>
          <w:sz w:val="28"/>
        </w:rPr>
        <w:t>Ethnographic research</w:t>
      </w:r>
      <w:r w:rsidRPr="003E1CCA">
        <w:rPr>
          <w:sz w:val="28"/>
        </w:rPr>
        <w:t xml:space="preserve">, one of my main methods for collecting data was </w:t>
      </w:r>
      <w:r w:rsidR="002F2D5E" w:rsidRPr="003E1CCA">
        <w:rPr>
          <w:sz w:val="28"/>
        </w:rPr>
        <w:t>using</w:t>
      </w:r>
      <w:r w:rsidR="002077EB" w:rsidRPr="003E1CCA">
        <w:rPr>
          <w:sz w:val="28"/>
        </w:rPr>
        <w:t xml:space="preserve"> </w:t>
      </w:r>
      <w:r w:rsidRPr="003E1CCA">
        <w:rPr>
          <w:rFonts w:ascii="MS Gothic" w:eastAsia="MS Gothic" w:hAnsi="MS Gothic" w:cs="MS Gothic" w:hint="eastAsia"/>
          <w:sz w:val="28"/>
        </w:rPr>
        <w:t>‘</w:t>
      </w:r>
      <w:r w:rsidR="007D6C3B" w:rsidRPr="003E1CCA">
        <w:rPr>
          <w:sz w:val="28"/>
        </w:rPr>
        <w:t>Participant Observation</w:t>
      </w:r>
      <w:r w:rsidRPr="003E1CCA">
        <w:rPr>
          <w:rFonts w:ascii="MS Gothic" w:eastAsia="MS Gothic" w:hAnsi="MS Gothic" w:cs="MS Gothic" w:hint="eastAsia"/>
          <w:sz w:val="28"/>
        </w:rPr>
        <w:t>’</w:t>
      </w:r>
      <w:r w:rsidRPr="003E1CCA">
        <w:rPr>
          <w:sz w:val="28"/>
        </w:rPr>
        <w:t xml:space="preserve">, a methodology that is </w:t>
      </w:r>
      <w:r w:rsidR="006576D1" w:rsidRPr="003E1CCA">
        <w:rPr>
          <w:sz w:val="28"/>
        </w:rPr>
        <w:t xml:space="preserve">considered </w:t>
      </w:r>
      <w:r w:rsidRPr="003E1CCA">
        <w:rPr>
          <w:sz w:val="28"/>
        </w:rPr>
        <w:t xml:space="preserve">central to undertaking Anthropological </w:t>
      </w:r>
      <w:r w:rsidR="000C710A" w:rsidRPr="003E1CCA">
        <w:rPr>
          <w:sz w:val="28"/>
        </w:rPr>
        <w:t>field-work</w:t>
      </w:r>
      <w:r w:rsidR="00B04A87" w:rsidRPr="003E1CCA">
        <w:rPr>
          <w:sz w:val="28"/>
        </w:rPr>
        <w:t xml:space="preserve"> (</w:t>
      </w:r>
      <w:proofErr w:type="spellStart"/>
      <w:r w:rsidR="00B04A87" w:rsidRPr="003E1CCA">
        <w:rPr>
          <w:sz w:val="28"/>
        </w:rPr>
        <w:t>Kawulich</w:t>
      </w:r>
      <w:proofErr w:type="spellEnd"/>
      <w:r w:rsidR="00B04A87" w:rsidRPr="003E1CCA">
        <w:rPr>
          <w:sz w:val="28"/>
        </w:rPr>
        <w:t xml:space="preserve">, 2005). </w:t>
      </w:r>
      <w:r w:rsidR="00FF3B08" w:rsidRPr="003E1CCA">
        <w:rPr>
          <w:sz w:val="28"/>
        </w:rPr>
        <w:t xml:space="preserve">Participant Observation requires a researcher to </w:t>
      </w:r>
      <w:r w:rsidR="00FB3A9A" w:rsidRPr="003E1CCA">
        <w:rPr>
          <w:sz w:val="28"/>
        </w:rPr>
        <w:t>gain access into participating</w:t>
      </w:r>
      <w:r w:rsidR="002F2D5E" w:rsidRPr="003E1CCA">
        <w:rPr>
          <w:sz w:val="28"/>
        </w:rPr>
        <w:t xml:space="preserve"> in the activities with the</w:t>
      </w:r>
      <w:r w:rsidR="00FF3B08" w:rsidRPr="003E1CCA">
        <w:rPr>
          <w:sz w:val="28"/>
        </w:rPr>
        <w:t xml:space="preserve"> group of people they</w:t>
      </w:r>
      <w:r w:rsidR="00FF3B08" w:rsidRPr="003E1CCA">
        <w:rPr>
          <w:rFonts w:ascii="MS Gothic" w:eastAsia="MS Gothic" w:hAnsi="MS Gothic" w:cs="MS Gothic" w:hint="eastAsia"/>
          <w:sz w:val="28"/>
        </w:rPr>
        <w:t>’</w:t>
      </w:r>
      <w:r w:rsidR="00FF3B08" w:rsidRPr="003E1CCA">
        <w:rPr>
          <w:sz w:val="28"/>
        </w:rPr>
        <w:t xml:space="preserve">re studying with, </w:t>
      </w:r>
      <w:r w:rsidR="00FB3A9A" w:rsidRPr="003E1CCA">
        <w:rPr>
          <w:sz w:val="28"/>
        </w:rPr>
        <w:t xml:space="preserve">which requires a form of </w:t>
      </w:r>
      <w:r w:rsidR="00FF3B08" w:rsidRPr="003E1CCA">
        <w:rPr>
          <w:sz w:val="28"/>
        </w:rPr>
        <w:t>learning through doing</w:t>
      </w:r>
      <w:r w:rsidR="002077EB" w:rsidRPr="003E1CCA">
        <w:rPr>
          <w:sz w:val="28"/>
        </w:rPr>
        <w:t>, whilst simultaneously observing what is happening in their participation</w:t>
      </w:r>
      <w:r w:rsidR="00FF3B08" w:rsidRPr="003E1CCA">
        <w:rPr>
          <w:sz w:val="28"/>
        </w:rPr>
        <w:t xml:space="preserve"> </w:t>
      </w:r>
      <w:r w:rsidR="000A2A1F" w:rsidRPr="003E1CCA">
        <w:rPr>
          <w:sz w:val="28"/>
        </w:rPr>
        <w:t>(</w:t>
      </w:r>
      <w:proofErr w:type="spellStart"/>
      <w:r w:rsidR="000A2A1F" w:rsidRPr="003E1CCA">
        <w:rPr>
          <w:sz w:val="28"/>
        </w:rPr>
        <w:t>DeWalt</w:t>
      </w:r>
      <w:proofErr w:type="spellEnd"/>
      <w:r w:rsidR="000A2A1F" w:rsidRPr="003E1CCA">
        <w:rPr>
          <w:sz w:val="28"/>
        </w:rPr>
        <w:t xml:space="preserve"> &amp; </w:t>
      </w:r>
      <w:proofErr w:type="spellStart"/>
      <w:r w:rsidR="000A2A1F" w:rsidRPr="003E1CCA">
        <w:rPr>
          <w:sz w:val="28"/>
        </w:rPr>
        <w:t>DeWalt</w:t>
      </w:r>
      <w:proofErr w:type="spellEnd"/>
      <w:r w:rsidR="000A2A1F" w:rsidRPr="003E1CCA">
        <w:rPr>
          <w:sz w:val="28"/>
        </w:rPr>
        <w:t xml:space="preserve">, 2002). </w:t>
      </w:r>
      <w:r w:rsidR="002077EB" w:rsidRPr="003E1CCA">
        <w:rPr>
          <w:sz w:val="28"/>
        </w:rPr>
        <w:t xml:space="preserve">In the immersion of undertaking Participant Observation, the method </w:t>
      </w:r>
      <w:r w:rsidR="00295637" w:rsidRPr="003E1CCA">
        <w:rPr>
          <w:sz w:val="28"/>
        </w:rPr>
        <w:t>draws upon</w:t>
      </w:r>
      <w:r w:rsidR="002077EB" w:rsidRPr="003E1CCA">
        <w:rPr>
          <w:sz w:val="28"/>
        </w:rPr>
        <w:t xml:space="preserve"> the researcher</w:t>
      </w:r>
      <w:r w:rsidR="002077EB" w:rsidRPr="003E1CCA">
        <w:rPr>
          <w:rFonts w:ascii="MS Gothic" w:eastAsia="MS Gothic" w:hAnsi="MS Gothic" w:cs="MS Gothic" w:hint="eastAsia"/>
          <w:sz w:val="28"/>
        </w:rPr>
        <w:t>’</w:t>
      </w:r>
      <w:r w:rsidR="002077EB" w:rsidRPr="003E1CCA">
        <w:rPr>
          <w:sz w:val="28"/>
        </w:rPr>
        <w:t>s whole bodily experience</w:t>
      </w:r>
      <w:r w:rsidR="00295637" w:rsidRPr="003E1CCA">
        <w:rPr>
          <w:sz w:val="28"/>
        </w:rPr>
        <w:t xml:space="preserve"> to draw upon ones lived experience, as well as observing behaviours, events and </w:t>
      </w:r>
      <w:r w:rsidR="00295637" w:rsidRPr="003E1CCA">
        <w:rPr>
          <w:sz w:val="28"/>
        </w:rPr>
        <w:lastRenderedPageBreak/>
        <w:t>interactions, in an attempt of gaining a holistic understanding of the context in which they</w:t>
      </w:r>
      <w:r w:rsidR="00295637" w:rsidRPr="003E1CCA">
        <w:rPr>
          <w:rFonts w:ascii="MS Gothic" w:eastAsia="MS Gothic" w:hAnsi="MS Gothic" w:cs="MS Gothic" w:hint="eastAsia"/>
          <w:sz w:val="28"/>
        </w:rPr>
        <w:t>’</w:t>
      </w:r>
      <w:r w:rsidR="00295637" w:rsidRPr="003E1CCA">
        <w:rPr>
          <w:sz w:val="28"/>
        </w:rPr>
        <w:t>re studying (</w:t>
      </w:r>
      <w:proofErr w:type="spellStart"/>
      <w:r w:rsidR="00295637" w:rsidRPr="003E1CCA">
        <w:rPr>
          <w:sz w:val="28"/>
        </w:rPr>
        <w:t>Kawulich</w:t>
      </w:r>
      <w:proofErr w:type="spellEnd"/>
      <w:r w:rsidR="00295637" w:rsidRPr="003E1CCA">
        <w:rPr>
          <w:sz w:val="28"/>
        </w:rPr>
        <w:t xml:space="preserve">, 2005). </w:t>
      </w:r>
    </w:p>
    <w:p w:rsidR="00BB0C25" w:rsidRPr="003E1CCA" w:rsidRDefault="00BB0C25" w:rsidP="00F563D1">
      <w:pPr>
        <w:rPr>
          <w:sz w:val="28"/>
        </w:rPr>
      </w:pPr>
    </w:p>
    <w:p w:rsidR="00C60DE6" w:rsidRPr="003E1CCA" w:rsidRDefault="003B3024" w:rsidP="002330E8">
      <w:pPr>
        <w:pStyle w:val="Heading2"/>
      </w:pPr>
      <w:bookmarkStart w:id="16" w:name="_Toc47551886"/>
      <w:r w:rsidRPr="003E1CCA">
        <w:t>Accessing Research</w:t>
      </w:r>
      <w:bookmarkEnd w:id="16"/>
    </w:p>
    <w:p w:rsidR="002330E8" w:rsidRPr="003E1CCA" w:rsidRDefault="00FB3A9A" w:rsidP="00F563D1">
      <w:pPr>
        <w:rPr>
          <w:sz w:val="28"/>
        </w:rPr>
      </w:pPr>
      <w:r w:rsidRPr="003E1CCA">
        <w:rPr>
          <w:sz w:val="28"/>
        </w:rPr>
        <w:t>In this study, I found that the first ste</w:t>
      </w:r>
      <w:r w:rsidR="00E6377E" w:rsidRPr="003E1CCA">
        <w:rPr>
          <w:sz w:val="28"/>
        </w:rPr>
        <w:t>p of gaining access to undertaking</w:t>
      </w:r>
      <w:r w:rsidRPr="003E1CCA">
        <w:rPr>
          <w:sz w:val="28"/>
        </w:rPr>
        <w:t xml:space="preserve"> participant observation in my area of </w:t>
      </w:r>
      <w:r w:rsidR="00487C63" w:rsidRPr="003E1CCA">
        <w:rPr>
          <w:sz w:val="28"/>
        </w:rPr>
        <w:t>interest</w:t>
      </w:r>
      <w:r w:rsidRPr="003E1CCA">
        <w:rPr>
          <w:sz w:val="28"/>
        </w:rPr>
        <w:t xml:space="preserve"> was more challenging than I had expected. At the very start of my research journey when I was still searching for a group to </w:t>
      </w:r>
      <w:r w:rsidR="000A2A1F" w:rsidRPr="003E1CCA">
        <w:rPr>
          <w:sz w:val="28"/>
        </w:rPr>
        <w:t>study</w:t>
      </w:r>
      <w:r w:rsidRPr="003E1CCA">
        <w:rPr>
          <w:sz w:val="28"/>
        </w:rPr>
        <w:t xml:space="preserve"> with, I had contacted </w:t>
      </w:r>
      <w:r w:rsidR="00487C63" w:rsidRPr="003E1CCA">
        <w:rPr>
          <w:sz w:val="28"/>
        </w:rPr>
        <w:t>several</w:t>
      </w:r>
      <w:r w:rsidRPr="003E1CCA">
        <w:rPr>
          <w:sz w:val="28"/>
        </w:rPr>
        <w:t xml:space="preserve"> Mov</w:t>
      </w:r>
      <w:r w:rsidR="00487C63" w:rsidRPr="003E1CCA">
        <w:rPr>
          <w:sz w:val="28"/>
        </w:rPr>
        <w:t>ement Practitioners that explored movement with the more-than-human</w:t>
      </w:r>
      <w:r w:rsidRPr="003E1CCA">
        <w:rPr>
          <w:sz w:val="28"/>
        </w:rPr>
        <w:t xml:space="preserve">, to enquire whether it would be possible for me to </w:t>
      </w:r>
      <w:r w:rsidR="000A2A1F" w:rsidRPr="003E1CCA">
        <w:rPr>
          <w:sz w:val="28"/>
        </w:rPr>
        <w:t>do</w:t>
      </w:r>
      <w:r w:rsidRPr="003E1CCA">
        <w:rPr>
          <w:sz w:val="28"/>
        </w:rPr>
        <w:t xml:space="preserve"> ethnographic research with them. Interestingly, each person came back to me with a </w:t>
      </w:r>
      <w:r w:rsidR="004F5380" w:rsidRPr="003E1CCA">
        <w:rPr>
          <w:rFonts w:ascii="MS Gothic" w:eastAsia="MS Gothic" w:hAnsi="MS Gothic" w:cs="MS Gothic" w:hint="eastAsia"/>
          <w:sz w:val="28"/>
        </w:rPr>
        <w:t>“</w:t>
      </w:r>
      <w:r w:rsidRPr="003E1CCA">
        <w:rPr>
          <w:sz w:val="28"/>
        </w:rPr>
        <w:t>no</w:t>
      </w:r>
      <w:r w:rsidR="004F5380" w:rsidRPr="003E1CCA">
        <w:rPr>
          <w:rFonts w:ascii="MS Gothic" w:eastAsia="MS Gothic" w:hAnsi="MS Gothic" w:cs="MS Gothic" w:hint="eastAsia"/>
          <w:sz w:val="28"/>
        </w:rPr>
        <w:t>”</w:t>
      </w:r>
      <w:r w:rsidRPr="003E1CCA">
        <w:rPr>
          <w:sz w:val="28"/>
        </w:rPr>
        <w:t xml:space="preserve"> explaining that due to the nature of the work they offered, they didn</w:t>
      </w:r>
      <w:r w:rsidRPr="003E1CCA">
        <w:rPr>
          <w:rFonts w:ascii="MS Gothic" w:eastAsia="MS Gothic" w:hAnsi="MS Gothic" w:cs="MS Gothic" w:hint="eastAsia"/>
          <w:sz w:val="28"/>
        </w:rPr>
        <w:t>’</w:t>
      </w:r>
      <w:r w:rsidRPr="003E1CCA">
        <w:rPr>
          <w:sz w:val="28"/>
        </w:rPr>
        <w:t>t feel it would be appropriate for me to attend as a researcher</w:t>
      </w:r>
      <w:r w:rsidR="004F5380" w:rsidRPr="003E1CCA">
        <w:rPr>
          <w:sz w:val="28"/>
        </w:rPr>
        <w:t>,</w:t>
      </w:r>
      <w:r w:rsidRPr="003E1CCA">
        <w:rPr>
          <w:sz w:val="28"/>
        </w:rPr>
        <w:t xml:space="preserve"> as </w:t>
      </w:r>
      <w:r w:rsidR="000A2A1F" w:rsidRPr="003E1CCA">
        <w:rPr>
          <w:sz w:val="28"/>
        </w:rPr>
        <w:t>they were concerned that my participation and observation</w:t>
      </w:r>
      <w:r w:rsidRPr="003E1CCA">
        <w:rPr>
          <w:sz w:val="28"/>
        </w:rPr>
        <w:t xml:space="preserve"> could be felt as intrusive by their participants</w:t>
      </w:r>
      <w:r w:rsidR="00D92A66" w:rsidRPr="003E1CCA">
        <w:rPr>
          <w:sz w:val="28"/>
        </w:rPr>
        <w:t xml:space="preserve">. </w:t>
      </w:r>
      <w:r w:rsidR="00487C63" w:rsidRPr="003E1CCA">
        <w:rPr>
          <w:sz w:val="28"/>
        </w:rPr>
        <w:t xml:space="preserve">As </w:t>
      </w:r>
      <w:r w:rsidR="00D92A66" w:rsidRPr="003E1CCA">
        <w:rPr>
          <w:sz w:val="28"/>
        </w:rPr>
        <w:t>the responses I received brought up similar issues around participants privacy</w:t>
      </w:r>
      <w:r w:rsidR="00487C63" w:rsidRPr="003E1CCA">
        <w:rPr>
          <w:sz w:val="28"/>
        </w:rPr>
        <w:t xml:space="preserve">, I realised that I had two issues to work with; the </w:t>
      </w:r>
      <w:r w:rsidR="004F5380" w:rsidRPr="003E1CCA">
        <w:rPr>
          <w:sz w:val="28"/>
        </w:rPr>
        <w:t xml:space="preserve">first </w:t>
      </w:r>
      <w:r w:rsidR="00487C63" w:rsidRPr="003E1CCA">
        <w:rPr>
          <w:sz w:val="28"/>
        </w:rPr>
        <w:t>regarding</w:t>
      </w:r>
      <w:r w:rsidR="000A2A1F" w:rsidRPr="003E1CCA">
        <w:rPr>
          <w:sz w:val="28"/>
        </w:rPr>
        <w:t xml:space="preserve"> my</w:t>
      </w:r>
      <w:r w:rsidR="00487C63" w:rsidRPr="003E1CCA">
        <w:rPr>
          <w:sz w:val="28"/>
        </w:rPr>
        <w:t xml:space="preserve"> difficulty in</w:t>
      </w:r>
      <w:r w:rsidR="00F3408D" w:rsidRPr="003E1CCA">
        <w:rPr>
          <w:sz w:val="28"/>
        </w:rPr>
        <w:t xml:space="preserve"> gaining approval to access </w:t>
      </w:r>
      <w:r w:rsidR="00487C63" w:rsidRPr="003E1CCA">
        <w:rPr>
          <w:sz w:val="28"/>
        </w:rPr>
        <w:t xml:space="preserve">a SMP to undertake </w:t>
      </w:r>
      <w:r w:rsidR="001354EE" w:rsidRPr="003E1CCA">
        <w:rPr>
          <w:sz w:val="28"/>
        </w:rPr>
        <w:t>participant observation</w:t>
      </w:r>
      <w:r w:rsidR="004F5380" w:rsidRPr="003E1CCA">
        <w:rPr>
          <w:sz w:val="28"/>
        </w:rPr>
        <w:t xml:space="preserve">, </w:t>
      </w:r>
      <w:r w:rsidR="00F3408D" w:rsidRPr="003E1CCA">
        <w:rPr>
          <w:sz w:val="28"/>
        </w:rPr>
        <w:t xml:space="preserve">and the </w:t>
      </w:r>
      <w:r w:rsidR="004F5380" w:rsidRPr="003E1CCA">
        <w:rPr>
          <w:sz w:val="28"/>
        </w:rPr>
        <w:t>second issue regar</w:t>
      </w:r>
      <w:r w:rsidR="00487C63" w:rsidRPr="003E1CCA">
        <w:rPr>
          <w:sz w:val="28"/>
        </w:rPr>
        <w:t>ding ethical practice and how I could conduct research without</w:t>
      </w:r>
      <w:r w:rsidR="004F5380" w:rsidRPr="003E1CCA">
        <w:rPr>
          <w:sz w:val="28"/>
        </w:rPr>
        <w:t xml:space="preserve"> harm</w:t>
      </w:r>
      <w:r w:rsidR="00487C63" w:rsidRPr="003E1CCA">
        <w:rPr>
          <w:sz w:val="28"/>
        </w:rPr>
        <w:t>ing</w:t>
      </w:r>
      <w:r w:rsidR="004F5380" w:rsidRPr="003E1CCA">
        <w:rPr>
          <w:sz w:val="28"/>
        </w:rPr>
        <w:t xml:space="preserve"> the participants in my study</w:t>
      </w:r>
      <w:r w:rsidR="001354EE" w:rsidRPr="003E1CCA">
        <w:rPr>
          <w:sz w:val="28"/>
        </w:rPr>
        <w:t xml:space="preserve"> </w:t>
      </w:r>
      <w:r w:rsidR="00487C63" w:rsidRPr="003E1CCA">
        <w:rPr>
          <w:sz w:val="28"/>
        </w:rPr>
        <w:t>(Baker, 2008)</w:t>
      </w:r>
      <w:r w:rsidR="004F5380" w:rsidRPr="003E1CCA">
        <w:rPr>
          <w:sz w:val="28"/>
        </w:rPr>
        <w:t xml:space="preserve">. </w:t>
      </w:r>
      <w:r w:rsidR="001354EE" w:rsidRPr="003E1CCA">
        <w:rPr>
          <w:sz w:val="28"/>
        </w:rPr>
        <w:t xml:space="preserve">These issues prompted </w:t>
      </w:r>
      <w:r w:rsidR="0060648D" w:rsidRPr="003E1CCA">
        <w:rPr>
          <w:sz w:val="28"/>
        </w:rPr>
        <w:t xml:space="preserve">me to </w:t>
      </w:r>
      <w:r w:rsidR="00EA7223" w:rsidRPr="003E1CCA">
        <w:rPr>
          <w:sz w:val="28"/>
        </w:rPr>
        <w:t xml:space="preserve">gain a better understanding of what areas of SMPs may require a higher degree of sensitivity, so that I </w:t>
      </w:r>
      <w:r w:rsidR="00D92A66" w:rsidRPr="003E1CCA">
        <w:rPr>
          <w:sz w:val="28"/>
        </w:rPr>
        <w:t xml:space="preserve">could </w:t>
      </w:r>
      <w:r w:rsidR="00EA7223" w:rsidRPr="003E1CCA">
        <w:rPr>
          <w:sz w:val="28"/>
        </w:rPr>
        <w:t xml:space="preserve">select and adapt my methodology </w:t>
      </w:r>
      <w:r w:rsidR="000A2A1F" w:rsidRPr="003E1CCA">
        <w:rPr>
          <w:sz w:val="28"/>
        </w:rPr>
        <w:t>appropriately (Pink, 2009</w:t>
      </w:r>
      <w:r w:rsidR="00EA7223" w:rsidRPr="003E1CCA">
        <w:rPr>
          <w:sz w:val="28"/>
        </w:rPr>
        <w:t>).</w:t>
      </w:r>
    </w:p>
    <w:p w:rsidR="00B80371" w:rsidRPr="003E1CCA" w:rsidRDefault="00B80371" w:rsidP="00F563D1">
      <w:pPr>
        <w:rPr>
          <w:sz w:val="28"/>
        </w:rPr>
      </w:pPr>
    </w:p>
    <w:p w:rsidR="003B3024" w:rsidRPr="003E1CCA" w:rsidRDefault="003B3024" w:rsidP="002330E8">
      <w:pPr>
        <w:pStyle w:val="Heading2"/>
      </w:pPr>
      <w:bookmarkStart w:id="17" w:name="_Toc47551887"/>
      <w:r w:rsidRPr="003E1CCA">
        <w:t>A Question of Ethics</w:t>
      </w:r>
      <w:bookmarkEnd w:id="17"/>
    </w:p>
    <w:p w:rsidR="0060648D" w:rsidRPr="003E1CCA" w:rsidRDefault="0060648D" w:rsidP="00F563D1">
      <w:pPr>
        <w:rPr>
          <w:sz w:val="28"/>
        </w:rPr>
      </w:pPr>
      <w:r w:rsidRPr="003E1CCA">
        <w:rPr>
          <w:sz w:val="28"/>
        </w:rPr>
        <w:t xml:space="preserve">Enquiring into what various </w:t>
      </w:r>
      <w:r w:rsidR="001354EE" w:rsidRPr="003E1CCA">
        <w:rPr>
          <w:sz w:val="28"/>
        </w:rPr>
        <w:t>SMPs</w:t>
      </w:r>
      <w:r w:rsidRPr="003E1CCA">
        <w:rPr>
          <w:sz w:val="28"/>
        </w:rPr>
        <w:t xml:space="preserve"> involved (</w:t>
      </w:r>
      <w:r w:rsidR="00EA7223" w:rsidRPr="003E1CCA">
        <w:rPr>
          <w:sz w:val="28"/>
        </w:rPr>
        <w:t xml:space="preserve">see; </w:t>
      </w:r>
      <w:r w:rsidRPr="003E1CCA">
        <w:rPr>
          <w:sz w:val="28"/>
        </w:rPr>
        <w:t xml:space="preserve">Eddy, 2009), I found there was generally a focus on health and healing with a </w:t>
      </w:r>
      <w:r w:rsidRPr="003E1CCA">
        <w:rPr>
          <w:sz w:val="28"/>
        </w:rPr>
        <w:lastRenderedPageBreak/>
        <w:t xml:space="preserve">therapeutic component linked to many of </w:t>
      </w:r>
      <w:r w:rsidR="00D92A66" w:rsidRPr="003E1CCA">
        <w:rPr>
          <w:sz w:val="28"/>
        </w:rPr>
        <w:t xml:space="preserve">the practices </w:t>
      </w:r>
      <w:r w:rsidR="0094154D" w:rsidRPr="003E1CCA">
        <w:rPr>
          <w:sz w:val="28"/>
        </w:rPr>
        <w:t xml:space="preserve">either directly or indirectly </w:t>
      </w:r>
      <w:r w:rsidRPr="003E1CCA">
        <w:rPr>
          <w:sz w:val="28"/>
        </w:rPr>
        <w:t>(</w:t>
      </w:r>
      <w:r w:rsidR="00EA7223" w:rsidRPr="003E1CCA">
        <w:rPr>
          <w:sz w:val="28"/>
        </w:rPr>
        <w:t xml:space="preserve">see; Eddy, 2009; </w:t>
      </w:r>
      <w:r w:rsidRPr="003E1CCA">
        <w:rPr>
          <w:sz w:val="28"/>
        </w:rPr>
        <w:t xml:space="preserve">Ibbetson, 2010; McClure, 2015). </w:t>
      </w:r>
      <w:r w:rsidR="0094154D" w:rsidRPr="003E1CCA">
        <w:rPr>
          <w:sz w:val="28"/>
        </w:rPr>
        <w:t>Although I didn</w:t>
      </w:r>
      <w:r w:rsidR="0094154D" w:rsidRPr="003E1CCA">
        <w:rPr>
          <w:rFonts w:ascii="MS Gothic" w:eastAsia="MS Gothic" w:hAnsi="MS Gothic" w:cs="MS Gothic" w:hint="eastAsia"/>
          <w:sz w:val="28"/>
        </w:rPr>
        <w:t>’</w:t>
      </w:r>
      <w:r w:rsidR="0094154D" w:rsidRPr="003E1CCA">
        <w:rPr>
          <w:sz w:val="28"/>
        </w:rPr>
        <w:t xml:space="preserve">t have a specific SMP to research at this point, this felt like an important factor to consider as it meant that my fieldwork environment could be potentially classed as </w:t>
      </w:r>
      <w:r w:rsidR="0094154D" w:rsidRPr="003E1CCA">
        <w:rPr>
          <w:rFonts w:cs="MS Gothic" w:hint="eastAsia"/>
          <w:sz w:val="28"/>
        </w:rPr>
        <w:t xml:space="preserve">a </w:t>
      </w:r>
      <w:r w:rsidR="0094154D" w:rsidRPr="003E1CCA">
        <w:rPr>
          <w:rFonts w:ascii="MS Gothic" w:eastAsia="MS Gothic" w:hAnsi="MS Gothic" w:cs="MS Gothic" w:hint="eastAsia"/>
          <w:sz w:val="28"/>
        </w:rPr>
        <w:t>‘</w:t>
      </w:r>
      <w:r w:rsidR="0094154D" w:rsidRPr="003E1CCA">
        <w:rPr>
          <w:rFonts w:cs="MS Gothic"/>
          <w:sz w:val="28"/>
        </w:rPr>
        <w:t>therapeutic</w:t>
      </w:r>
      <w:r w:rsidR="0094154D" w:rsidRPr="003E1CCA">
        <w:rPr>
          <w:rFonts w:ascii="MS Gothic" w:eastAsia="MS Gothic" w:hAnsi="MS Gothic" w:cs="MS Gothic" w:hint="eastAsia"/>
          <w:sz w:val="28"/>
        </w:rPr>
        <w:t>’</w:t>
      </w:r>
      <w:r w:rsidR="0094154D" w:rsidRPr="003E1CCA">
        <w:rPr>
          <w:rFonts w:cs="MS Gothic"/>
          <w:sz w:val="28"/>
        </w:rPr>
        <w:t xml:space="preserve"> environment, and</w:t>
      </w:r>
      <w:r w:rsidR="0094154D" w:rsidRPr="003E1CCA">
        <w:rPr>
          <w:rFonts w:ascii="MS Gothic" w:eastAsia="MS Gothic" w:hAnsi="MS Gothic" w:cs="MS Gothic"/>
          <w:sz w:val="28"/>
        </w:rPr>
        <w:t xml:space="preserve"> </w:t>
      </w:r>
      <w:r w:rsidR="0094154D" w:rsidRPr="003E1CCA">
        <w:rPr>
          <w:sz w:val="28"/>
        </w:rPr>
        <w:t xml:space="preserve">I could potentially be researching a practice with participants who had therapeutic needs </w:t>
      </w:r>
      <w:r w:rsidR="00516052" w:rsidRPr="003E1CCA">
        <w:rPr>
          <w:sz w:val="28"/>
        </w:rPr>
        <w:t>(Eddy, 2009; Ibbetson, 2010)</w:t>
      </w:r>
      <w:r w:rsidR="0094154D" w:rsidRPr="003E1CCA">
        <w:rPr>
          <w:sz w:val="28"/>
        </w:rPr>
        <w:t xml:space="preserve">. In this case my </w:t>
      </w:r>
      <w:r w:rsidR="00D92A66" w:rsidRPr="003E1CCA">
        <w:rPr>
          <w:sz w:val="28"/>
        </w:rPr>
        <w:t xml:space="preserve">presence as a </w:t>
      </w:r>
      <w:r w:rsidR="007C5AD1" w:rsidRPr="003E1CCA">
        <w:rPr>
          <w:sz w:val="28"/>
        </w:rPr>
        <w:t xml:space="preserve">researcher could potentially disturb the </w:t>
      </w:r>
      <w:r w:rsidR="007C5AD1" w:rsidRPr="003E1CCA">
        <w:rPr>
          <w:rFonts w:ascii="MS Gothic" w:eastAsia="MS Gothic" w:hAnsi="MS Gothic" w:cs="MS Gothic" w:hint="eastAsia"/>
          <w:sz w:val="28"/>
        </w:rPr>
        <w:t>‘</w:t>
      </w:r>
      <w:r w:rsidR="007C5AD1" w:rsidRPr="003E1CCA">
        <w:rPr>
          <w:sz w:val="28"/>
        </w:rPr>
        <w:t>safe holding environment</w:t>
      </w:r>
      <w:r w:rsidR="007C5AD1" w:rsidRPr="003E1CCA">
        <w:rPr>
          <w:rFonts w:ascii="MS Gothic" w:eastAsia="MS Gothic" w:hAnsi="MS Gothic" w:cs="MS Gothic" w:hint="eastAsia"/>
          <w:sz w:val="28"/>
        </w:rPr>
        <w:t>’</w:t>
      </w:r>
      <w:r w:rsidR="007C5AD1" w:rsidRPr="003E1CCA">
        <w:rPr>
          <w:sz w:val="28"/>
        </w:rPr>
        <w:t xml:space="preserve"> that the facilitator would be cultivating (Ibbetson, 2010), and in which the participants would</w:t>
      </w:r>
      <w:r w:rsidR="00516052" w:rsidRPr="003E1CCA">
        <w:rPr>
          <w:sz w:val="28"/>
        </w:rPr>
        <w:t xml:space="preserve"> be </w:t>
      </w:r>
      <w:r w:rsidR="00DE6E51" w:rsidRPr="003E1CCA">
        <w:rPr>
          <w:sz w:val="28"/>
        </w:rPr>
        <w:t>presumably expect</w:t>
      </w:r>
      <w:r w:rsidR="0094154D" w:rsidRPr="003E1CCA">
        <w:rPr>
          <w:sz w:val="28"/>
        </w:rPr>
        <w:t>ing (and paying for). This would mean</w:t>
      </w:r>
      <w:r w:rsidR="00DE6E51" w:rsidRPr="003E1CCA">
        <w:rPr>
          <w:sz w:val="28"/>
        </w:rPr>
        <w:t xml:space="preserve"> that my presence could potentially obstruct a participant</w:t>
      </w:r>
      <w:r w:rsidR="00DE6E51" w:rsidRPr="003E1CCA">
        <w:rPr>
          <w:rFonts w:ascii="MS Gothic" w:eastAsia="MS Gothic" w:hAnsi="MS Gothic" w:cs="MS Gothic" w:hint="eastAsia"/>
          <w:sz w:val="28"/>
        </w:rPr>
        <w:t>’</w:t>
      </w:r>
      <w:r w:rsidR="00DE6E51" w:rsidRPr="003E1CCA">
        <w:rPr>
          <w:sz w:val="28"/>
        </w:rPr>
        <w:t xml:space="preserve">s ability to express themselves freely and hinder their </w:t>
      </w:r>
      <w:r w:rsidR="0094154D" w:rsidRPr="003E1CCA">
        <w:rPr>
          <w:sz w:val="28"/>
        </w:rPr>
        <w:t>personal reasons for attending the workshop</w:t>
      </w:r>
      <w:r w:rsidR="00516052" w:rsidRPr="003E1CCA">
        <w:rPr>
          <w:sz w:val="28"/>
        </w:rPr>
        <w:t>, as well as have repercussions for the Facilitator if my presence impeded on the service they were supposed to be offering.</w:t>
      </w:r>
      <w:r w:rsidR="007C5AD1" w:rsidRPr="003E1CCA">
        <w:rPr>
          <w:sz w:val="28"/>
        </w:rPr>
        <w:t xml:space="preserve"> Although one could argue that </w:t>
      </w:r>
      <w:r w:rsidR="007C5AD1" w:rsidRPr="003E1CCA">
        <w:rPr>
          <w:rFonts w:ascii="MS Gothic" w:eastAsia="MS Gothic" w:hAnsi="MS Gothic" w:cs="MS Gothic" w:hint="eastAsia"/>
          <w:sz w:val="28"/>
        </w:rPr>
        <w:t>‘</w:t>
      </w:r>
      <w:r w:rsidR="007C5AD1" w:rsidRPr="003E1CCA">
        <w:rPr>
          <w:sz w:val="28"/>
        </w:rPr>
        <w:t>participant observation</w:t>
      </w:r>
      <w:r w:rsidR="007C5AD1" w:rsidRPr="003E1CCA">
        <w:rPr>
          <w:rFonts w:ascii="MS Gothic" w:eastAsia="MS Gothic" w:hAnsi="MS Gothic" w:cs="MS Gothic" w:hint="eastAsia"/>
          <w:sz w:val="28"/>
        </w:rPr>
        <w:t>’</w:t>
      </w:r>
      <w:r w:rsidR="007C5AD1" w:rsidRPr="003E1CCA">
        <w:rPr>
          <w:sz w:val="28"/>
        </w:rPr>
        <w:t xml:space="preserve"> as a method is likely to </w:t>
      </w:r>
      <w:r w:rsidR="00234A9A" w:rsidRPr="003E1CCA">
        <w:rPr>
          <w:sz w:val="28"/>
        </w:rPr>
        <w:t>i</w:t>
      </w:r>
      <w:r w:rsidR="0094154D" w:rsidRPr="003E1CCA">
        <w:rPr>
          <w:sz w:val="28"/>
        </w:rPr>
        <w:t>mpede</w:t>
      </w:r>
      <w:r w:rsidR="00234A9A" w:rsidRPr="003E1CCA">
        <w:rPr>
          <w:sz w:val="28"/>
        </w:rPr>
        <w:t xml:space="preserve"> on the </w:t>
      </w:r>
      <w:r w:rsidR="0094154D" w:rsidRPr="003E1CCA">
        <w:rPr>
          <w:sz w:val="28"/>
        </w:rPr>
        <w:t>participants in the field, to a small degree</w:t>
      </w:r>
      <w:r w:rsidR="00D92A66" w:rsidRPr="003E1CCA">
        <w:rPr>
          <w:sz w:val="28"/>
        </w:rPr>
        <w:t xml:space="preserve">, </w:t>
      </w:r>
      <w:r w:rsidR="00667534" w:rsidRPr="003E1CCA">
        <w:rPr>
          <w:sz w:val="28"/>
        </w:rPr>
        <w:t xml:space="preserve">it is imperative for researchers to </w:t>
      </w:r>
      <w:r w:rsidR="0094154D" w:rsidRPr="003E1CCA">
        <w:rPr>
          <w:sz w:val="28"/>
        </w:rPr>
        <w:t xml:space="preserve">engage with </w:t>
      </w:r>
      <w:r w:rsidR="00D92A66" w:rsidRPr="003E1CCA">
        <w:rPr>
          <w:sz w:val="28"/>
        </w:rPr>
        <w:t xml:space="preserve">questioning the degree of their intrusion </w:t>
      </w:r>
      <w:r w:rsidR="0094154D" w:rsidRPr="003E1CCA">
        <w:rPr>
          <w:sz w:val="28"/>
        </w:rPr>
        <w:t>(see; Ellis, 2007)</w:t>
      </w:r>
      <w:r w:rsidR="00D92A66" w:rsidRPr="003E1CCA">
        <w:rPr>
          <w:sz w:val="28"/>
        </w:rPr>
        <w:t xml:space="preserve"> to understand </w:t>
      </w:r>
      <w:r w:rsidR="00667534" w:rsidRPr="003E1CCA">
        <w:rPr>
          <w:sz w:val="28"/>
        </w:rPr>
        <w:t xml:space="preserve">whether it </w:t>
      </w:r>
      <w:r w:rsidR="000D7E30" w:rsidRPr="003E1CCA">
        <w:rPr>
          <w:sz w:val="28"/>
        </w:rPr>
        <w:t xml:space="preserve">can </w:t>
      </w:r>
      <w:r w:rsidR="0094154D" w:rsidRPr="003E1CCA">
        <w:rPr>
          <w:sz w:val="28"/>
        </w:rPr>
        <w:t>becomes</w:t>
      </w:r>
      <w:r w:rsidR="00667534" w:rsidRPr="003E1CCA">
        <w:rPr>
          <w:sz w:val="28"/>
        </w:rPr>
        <w:t xml:space="preserve"> harmful or obstructive (Baker, 2008)</w:t>
      </w:r>
      <w:r w:rsidR="003F24AE" w:rsidRPr="003E1CCA">
        <w:rPr>
          <w:sz w:val="28"/>
        </w:rPr>
        <w:t xml:space="preserve">. </w:t>
      </w:r>
      <w:r w:rsidR="00B51D0F" w:rsidRPr="003E1CCA">
        <w:rPr>
          <w:sz w:val="28"/>
        </w:rPr>
        <w:t>In this case, I didn</w:t>
      </w:r>
      <w:r w:rsidR="00B51D0F" w:rsidRPr="003E1CCA">
        <w:rPr>
          <w:rFonts w:ascii="MS Gothic" w:eastAsia="MS Gothic" w:hAnsi="MS Gothic" w:cs="MS Gothic" w:hint="eastAsia"/>
          <w:sz w:val="28"/>
        </w:rPr>
        <w:t>’</w:t>
      </w:r>
      <w:r w:rsidR="00B51D0F" w:rsidRPr="003E1CCA">
        <w:rPr>
          <w:sz w:val="28"/>
        </w:rPr>
        <w:t>t know whether I would be studying alongside participants who were utilising the workshop for therapeutic reasons, and it was likely that I wouldn</w:t>
      </w:r>
      <w:r w:rsidR="00B51D0F" w:rsidRPr="003E1CCA">
        <w:rPr>
          <w:rFonts w:ascii="MS Gothic" w:eastAsia="MS Gothic" w:hAnsi="MS Gothic" w:cs="MS Gothic" w:hint="eastAsia"/>
          <w:sz w:val="28"/>
        </w:rPr>
        <w:t>’</w:t>
      </w:r>
      <w:r w:rsidR="00B51D0F" w:rsidRPr="003E1CCA">
        <w:rPr>
          <w:sz w:val="28"/>
        </w:rPr>
        <w:t xml:space="preserve">t have this information, but </w:t>
      </w:r>
      <w:r w:rsidR="000D7E30" w:rsidRPr="003E1CCA">
        <w:rPr>
          <w:sz w:val="28"/>
        </w:rPr>
        <w:t xml:space="preserve">I felt that </w:t>
      </w:r>
      <w:r w:rsidR="00B51D0F" w:rsidRPr="003E1CCA">
        <w:rPr>
          <w:sz w:val="28"/>
        </w:rPr>
        <w:t xml:space="preserve">it had to be taken as a </w:t>
      </w:r>
      <w:r w:rsidR="000D7E30" w:rsidRPr="003E1CCA">
        <w:rPr>
          <w:sz w:val="28"/>
        </w:rPr>
        <w:t xml:space="preserve">serious </w:t>
      </w:r>
      <w:r w:rsidR="00B51D0F" w:rsidRPr="003E1CCA">
        <w:rPr>
          <w:sz w:val="28"/>
        </w:rPr>
        <w:t>consideration</w:t>
      </w:r>
      <w:r w:rsidR="000D7E30" w:rsidRPr="003E1CCA">
        <w:rPr>
          <w:sz w:val="28"/>
        </w:rPr>
        <w:t xml:space="preserve"> following my previous replies from my enquiries with the Movement Practitioners</w:t>
      </w:r>
      <w:r w:rsidR="00B51D0F" w:rsidRPr="003E1CCA">
        <w:rPr>
          <w:sz w:val="28"/>
        </w:rPr>
        <w:t xml:space="preserve">. </w:t>
      </w:r>
      <w:r w:rsidR="000D7E30" w:rsidRPr="003E1CCA">
        <w:rPr>
          <w:sz w:val="28"/>
        </w:rPr>
        <w:t>This was not the only factor that caused me to question whether my research could verge on being obstructive however, as I read that i</w:t>
      </w:r>
      <w:r w:rsidR="00B51D0F" w:rsidRPr="003E1CCA">
        <w:rPr>
          <w:sz w:val="28"/>
        </w:rPr>
        <w:t>n</w:t>
      </w:r>
      <w:r w:rsidR="003F24AE" w:rsidRPr="003E1CCA">
        <w:rPr>
          <w:sz w:val="28"/>
        </w:rPr>
        <w:t xml:space="preserve"> </w:t>
      </w:r>
      <w:r w:rsidR="007C5AD1" w:rsidRPr="003E1CCA">
        <w:rPr>
          <w:sz w:val="28"/>
        </w:rPr>
        <w:t>SMPs the lived, felt bodily experience of a</w:t>
      </w:r>
      <w:r w:rsidR="00D92A66" w:rsidRPr="003E1CCA">
        <w:rPr>
          <w:sz w:val="28"/>
        </w:rPr>
        <w:t xml:space="preserve"> participant</w:t>
      </w:r>
      <w:r w:rsidR="003F24AE" w:rsidRPr="003E1CCA">
        <w:rPr>
          <w:sz w:val="28"/>
        </w:rPr>
        <w:t xml:space="preserve"> </w:t>
      </w:r>
      <w:r w:rsidR="00D92A66" w:rsidRPr="003E1CCA">
        <w:rPr>
          <w:sz w:val="28"/>
        </w:rPr>
        <w:t>(</w:t>
      </w:r>
      <w:r w:rsidR="003F24AE" w:rsidRPr="003E1CCA">
        <w:rPr>
          <w:sz w:val="28"/>
        </w:rPr>
        <w:t xml:space="preserve">otherwise known as </w:t>
      </w:r>
      <w:r w:rsidR="003F24AE" w:rsidRPr="003E1CCA">
        <w:rPr>
          <w:rFonts w:ascii="MS Gothic" w:eastAsia="MS Gothic" w:hAnsi="MS Gothic" w:cs="MS Gothic" w:hint="eastAsia"/>
          <w:sz w:val="28"/>
        </w:rPr>
        <w:t>‘</w:t>
      </w:r>
      <w:r w:rsidR="003F24AE" w:rsidRPr="003E1CCA">
        <w:rPr>
          <w:sz w:val="28"/>
        </w:rPr>
        <w:t>Soma</w:t>
      </w:r>
      <w:r w:rsidR="003F24AE" w:rsidRPr="003E1CCA">
        <w:rPr>
          <w:rFonts w:ascii="MS Gothic" w:eastAsia="MS Gothic" w:hAnsi="MS Gothic" w:cs="MS Gothic" w:hint="eastAsia"/>
          <w:sz w:val="28"/>
        </w:rPr>
        <w:t>’</w:t>
      </w:r>
      <w:r w:rsidR="00D92A66" w:rsidRPr="003E1CCA">
        <w:rPr>
          <w:rFonts w:hint="eastAsia"/>
          <w:sz w:val="28"/>
        </w:rPr>
        <w:t>)</w:t>
      </w:r>
      <w:r w:rsidR="00D92A66" w:rsidRPr="003E1CCA">
        <w:rPr>
          <w:sz w:val="28"/>
        </w:rPr>
        <w:t xml:space="preserve"> </w:t>
      </w:r>
      <w:r w:rsidR="003F24AE" w:rsidRPr="003E1CCA">
        <w:rPr>
          <w:sz w:val="28"/>
        </w:rPr>
        <w:t>(</w:t>
      </w:r>
      <w:r w:rsidR="00D92A66" w:rsidRPr="003E1CCA">
        <w:rPr>
          <w:sz w:val="28"/>
        </w:rPr>
        <w:t xml:space="preserve">see; </w:t>
      </w:r>
      <w:r w:rsidR="003F24AE" w:rsidRPr="003E1CCA">
        <w:rPr>
          <w:sz w:val="28"/>
        </w:rPr>
        <w:t xml:space="preserve">Hanna, 1986) </w:t>
      </w:r>
      <w:r w:rsidR="007C5AD1" w:rsidRPr="003E1CCA">
        <w:rPr>
          <w:sz w:val="28"/>
        </w:rPr>
        <w:t>is emphasised as a primary exploration</w:t>
      </w:r>
      <w:r w:rsidR="00D92A66" w:rsidRPr="003E1CCA">
        <w:rPr>
          <w:sz w:val="28"/>
        </w:rPr>
        <w:t>,</w:t>
      </w:r>
      <w:r w:rsidR="007C5AD1" w:rsidRPr="003E1CCA">
        <w:rPr>
          <w:sz w:val="28"/>
        </w:rPr>
        <w:t xml:space="preserve"> which encourages </w:t>
      </w:r>
      <w:r w:rsidR="00D92A66" w:rsidRPr="003E1CCA">
        <w:rPr>
          <w:sz w:val="28"/>
        </w:rPr>
        <w:t xml:space="preserve">participants </w:t>
      </w:r>
      <w:r w:rsidR="007C5AD1" w:rsidRPr="003E1CCA">
        <w:rPr>
          <w:sz w:val="28"/>
        </w:rPr>
        <w:t xml:space="preserve">to explore moving </w:t>
      </w:r>
      <w:r w:rsidR="007C5AD1" w:rsidRPr="003E1CCA">
        <w:rPr>
          <w:sz w:val="28"/>
        </w:rPr>
        <w:lastRenderedPageBreak/>
        <w:t>from a first-person perspective</w:t>
      </w:r>
      <w:r w:rsidR="003F24AE" w:rsidRPr="003E1CCA">
        <w:rPr>
          <w:sz w:val="28"/>
        </w:rPr>
        <w:t xml:space="preserve"> (Hanna, 1986; Eddy, 2009</w:t>
      </w:r>
      <w:r w:rsidR="000D7E30" w:rsidRPr="003E1CCA">
        <w:rPr>
          <w:sz w:val="28"/>
        </w:rPr>
        <w:t xml:space="preserve">). As one of the main aims of SMP, </w:t>
      </w:r>
      <w:r w:rsidR="007C5AD1" w:rsidRPr="003E1CCA">
        <w:rPr>
          <w:sz w:val="28"/>
        </w:rPr>
        <w:t xml:space="preserve">Reeve (2011) regards </w:t>
      </w:r>
      <w:r w:rsidR="00B51D0F" w:rsidRPr="003E1CCA">
        <w:rPr>
          <w:sz w:val="28"/>
        </w:rPr>
        <w:t xml:space="preserve">this </w:t>
      </w:r>
      <w:r w:rsidR="007C5AD1" w:rsidRPr="003E1CCA">
        <w:rPr>
          <w:sz w:val="28"/>
        </w:rPr>
        <w:t xml:space="preserve">as </w:t>
      </w:r>
      <w:r w:rsidR="00B51D0F" w:rsidRPr="003E1CCA">
        <w:rPr>
          <w:sz w:val="28"/>
        </w:rPr>
        <w:t>coming to know the</w:t>
      </w:r>
      <w:r w:rsidR="007C5AD1" w:rsidRPr="003E1CCA">
        <w:rPr>
          <w:sz w:val="28"/>
        </w:rPr>
        <w:t xml:space="preserve"> </w:t>
      </w:r>
      <w:r w:rsidR="007C5AD1" w:rsidRPr="003E1CCA">
        <w:rPr>
          <w:rFonts w:ascii="MS Gothic" w:eastAsia="MS Gothic" w:hAnsi="MS Gothic" w:cs="MS Gothic" w:hint="eastAsia"/>
          <w:sz w:val="28"/>
        </w:rPr>
        <w:t>‘</w:t>
      </w:r>
      <w:r w:rsidR="007C5AD1" w:rsidRPr="003E1CCA">
        <w:rPr>
          <w:sz w:val="28"/>
        </w:rPr>
        <w:t>Body as subject</w:t>
      </w:r>
      <w:r w:rsidR="000D7E30" w:rsidRPr="003E1CCA">
        <w:rPr>
          <w:rFonts w:ascii="MS Gothic" w:eastAsia="MS Gothic" w:hAnsi="MS Gothic" w:cs="MS Gothic" w:hint="eastAsia"/>
          <w:sz w:val="28"/>
        </w:rPr>
        <w:t>’</w:t>
      </w:r>
      <w:r w:rsidR="000D7E30" w:rsidRPr="003E1CCA">
        <w:rPr>
          <w:rFonts w:cs="MS Gothic"/>
          <w:sz w:val="28"/>
        </w:rPr>
        <w:t xml:space="preserve">, in contrast to the </w:t>
      </w:r>
      <w:r w:rsidR="000D7E30" w:rsidRPr="003E1CCA">
        <w:rPr>
          <w:rFonts w:ascii="MS Gothic" w:eastAsia="MS Gothic" w:hAnsi="MS Gothic" w:cs="MS Gothic" w:hint="eastAsia"/>
          <w:sz w:val="28"/>
        </w:rPr>
        <w:t>‘</w:t>
      </w:r>
      <w:r w:rsidR="000D7E30" w:rsidRPr="003E1CCA">
        <w:rPr>
          <w:rFonts w:cs="MS Gothic"/>
          <w:sz w:val="28"/>
        </w:rPr>
        <w:t>Body as an Object</w:t>
      </w:r>
      <w:r w:rsidR="000D7E30" w:rsidRPr="003E1CCA">
        <w:rPr>
          <w:rFonts w:ascii="Courier New" w:hAnsi="Courier New" w:cs="Courier New"/>
          <w:sz w:val="28"/>
        </w:rPr>
        <w:t>’</w:t>
      </w:r>
      <w:r w:rsidR="000D7E30" w:rsidRPr="003E1CCA">
        <w:rPr>
          <w:rFonts w:cs="MS Gothic"/>
          <w:sz w:val="28"/>
        </w:rPr>
        <w:t xml:space="preserve"> which</w:t>
      </w:r>
      <w:r w:rsidR="003F24AE" w:rsidRPr="003E1CCA">
        <w:rPr>
          <w:sz w:val="28"/>
        </w:rPr>
        <w:t xml:space="preserve"> is </w:t>
      </w:r>
      <w:r w:rsidR="000D7E30" w:rsidRPr="003E1CCA">
        <w:rPr>
          <w:sz w:val="28"/>
        </w:rPr>
        <w:t xml:space="preserve">often </w:t>
      </w:r>
      <w:r w:rsidR="003F24AE" w:rsidRPr="003E1CCA">
        <w:rPr>
          <w:sz w:val="28"/>
        </w:rPr>
        <w:t xml:space="preserve">emphasised </w:t>
      </w:r>
      <w:r w:rsidR="000D7E30" w:rsidRPr="003E1CCA">
        <w:rPr>
          <w:sz w:val="28"/>
        </w:rPr>
        <w:t>in</w:t>
      </w:r>
      <w:r w:rsidR="007C5AD1" w:rsidRPr="003E1CCA">
        <w:rPr>
          <w:sz w:val="28"/>
        </w:rPr>
        <w:t xml:space="preserve"> </w:t>
      </w:r>
      <w:r w:rsidR="00976D9E" w:rsidRPr="003E1CCA">
        <w:rPr>
          <w:sz w:val="28"/>
        </w:rPr>
        <w:t xml:space="preserve">mainstream </w:t>
      </w:r>
      <w:r w:rsidR="003F24AE" w:rsidRPr="003E1CCA">
        <w:rPr>
          <w:sz w:val="28"/>
        </w:rPr>
        <w:t xml:space="preserve">movement practices that explore </w:t>
      </w:r>
      <w:r w:rsidR="007C5AD1" w:rsidRPr="003E1CCA">
        <w:rPr>
          <w:sz w:val="28"/>
        </w:rPr>
        <w:t>moving from a third-person perspective</w:t>
      </w:r>
      <w:r w:rsidR="00B51D0F" w:rsidRPr="003E1CCA">
        <w:rPr>
          <w:sz w:val="28"/>
        </w:rPr>
        <w:t>,</w:t>
      </w:r>
      <w:r w:rsidR="007C5AD1" w:rsidRPr="003E1CCA">
        <w:rPr>
          <w:sz w:val="28"/>
        </w:rPr>
        <w:t xml:space="preserve"> which </w:t>
      </w:r>
      <w:r w:rsidR="000D7E30" w:rsidRPr="003E1CCA">
        <w:rPr>
          <w:sz w:val="28"/>
        </w:rPr>
        <w:t>focuses on</w:t>
      </w:r>
      <w:r w:rsidR="00B51D0F" w:rsidRPr="003E1CCA">
        <w:rPr>
          <w:sz w:val="28"/>
        </w:rPr>
        <w:t xml:space="preserve"> </w:t>
      </w:r>
      <w:r w:rsidR="007C5AD1" w:rsidRPr="003E1CCA">
        <w:rPr>
          <w:sz w:val="28"/>
        </w:rPr>
        <w:t>the aesthetic qualities of the movement as it appear</w:t>
      </w:r>
      <w:r w:rsidR="003F24AE" w:rsidRPr="003E1CCA">
        <w:rPr>
          <w:sz w:val="28"/>
        </w:rPr>
        <w:t>s</w:t>
      </w:r>
      <w:r w:rsidR="007C5AD1" w:rsidRPr="003E1CCA">
        <w:rPr>
          <w:sz w:val="28"/>
        </w:rPr>
        <w:t xml:space="preserve"> to an </w:t>
      </w:r>
      <w:r w:rsidR="003F24AE" w:rsidRPr="003E1CCA">
        <w:rPr>
          <w:sz w:val="28"/>
        </w:rPr>
        <w:t xml:space="preserve">external </w:t>
      </w:r>
      <w:r w:rsidR="007C5AD1" w:rsidRPr="003E1CCA">
        <w:rPr>
          <w:sz w:val="28"/>
        </w:rPr>
        <w:t>observer</w:t>
      </w:r>
      <w:r w:rsidR="003F24AE" w:rsidRPr="003E1CCA">
        <w:rPr>
          <w:sz w:val="28"/>
        </w:rPr>
        <w:t>/audience</w:t>
      </w:r>
      <w:r w:rsidR="007C5AD1" w:rsidRPr="003E1CCA">
        <w:rPr>
          <w:sz w:val="28"/>
        </w:rPr>
        <w:t xml:space="preserve"> (as in many choreographed dance practices) (Omega, 2018)</w:t>
      </w:r>
      <w:r w:rsidR="00976D9E" w:rsidRPr="003E1CCA">
        <w:rPr>
          <w:sz w:val="28"/>
        </w:rPr>
        <w:t xml:space="preserve">. </w:t>
      </w:r>
      <w:r w:rsidR="00B839F0" w:rsidRPr="003E1CCA">
        <w:rPr>
          <w:sz w:val="28"/>
        </w:rPr>
        <w:t>As this is regarded as one of the main aims of SMP (Hanna, 1986; Eddy, 2009), I considered</w:t>
      </w:r>
      <w:r w:rsidR="00B51D0F" w:rsidRPr="003E1CCA">
        <w:rPr>
          <w:sz w:val="28"/>
        </w:rPr>
        <w:t xml:space="preserve"> that my presence if perceived as an observer, could hinder the participants ability to move freely from a</w:t>
      </w:r>
      <w:r w:rsidR="00B839F0" w:rsidRPr="003E1CCA">
        <w:rPr>
          <w:sz w:val="28"/>
        </w:rPr>
        <w:t xml:space="preserve"> the first-person perspective if they became self-conscious of their appearance</w:t>
      </w:r>
      <w:r w:rsidR="00B51D0F" w:rsidRPr="003E1CCA">
        <w:rPr>
          <w:sz w:val="28"/>
        </w:rPr>
        <w:t xml:space="preserve"> in relation to my observation. </w:t>
      </w:r>
      <w:r w:rsidR="00B839F0" w:rsidRPr="003E1CCA">
        <w:rPr>
          <w:sz w:val="28"/>
        </w:rPr>
        <w:t xml:space="preserve">These were the conclusions that I formed following my rejection from several Movement Practitioners, and seeking to </w:t>
      </w:r>
      <w:r w:rsidR="00234A9A" w:rsidRPr="003E1CCA">
        <w:rPr>
          <w:sz w:val="28"/>
        </w:rPr>
        <w:t xml:space="preserve">understand why access to my area of research </w:t>
      </w:r>
      <w:r w:rsidR="004039DA" w:rsidRPr="003E1CCA">
        <w:rPr>
          <w:sz w:val="28"/>
        </w:rPr>
        <w:t xml:space="preserve">may be difficult, and why my presence could be intrusive. </w:t>
      </w:r>
      <w:r w:rsidR="00C80FBE" w:rsidRPr="003E1CCA">
        <w:rPr>
          <w:sz w:val="28"/>
        </w:rPr>
        <w:t xml:space="preserve">Following this, I realised that if I was going to pursue research in </w:t>
      </w:r>
      <w:r w:rsidR="00B839F0" w:rsidRPr="003E1CCA">
        <w:rPr>
          <w:sz w:val="28"/>
        </w:rPr>
        <w:t>the area of SMP</w:t>
      </w:r>
      <w:r w:rsidR="00C80FBE" w:rsidRPr="003E1CCA">
        <w:rPr>
          <w:sz w:val="28"/>
        </w:rPr>
        <w:t xml:space="preserve">, I would need to consider changing or adapting </w:t>
      </w:r>
      <w:r w:rsidR="000F52E4" w:rsidRPr="003E1CCA">
        <w:rPr>
          <w:sz w:val="28"/>
        </w:rPr>
        <w:t>my way</w:t>
      </w:r>
      <w:r w:rsidR="00B839F0" w:rsidRPr="003E1CCA">
        <w:rPr>
          <w:sz w:val="28"/>
        </w:rPr>
        <w:t xml:space="preserve"> of Participating and Observing, depending on the particular practice. </w:t>
      </w:r>
    </w:p>
    <w:p w:rsidR="000873E6" w:rsidRPr="003E1CCA" w:rsidRDefault="0060648D" w:rsidP="00F563D1">
      <w:pPr>
        <w:rPr>
          <w:sz w:val="28"/>
        </w:rPr>
      </w:pPr>
      <w:r w:rsidRPr="003E1CCA">
        <w:rPr>
          <w:sz w:val="28"/>
        </w:rPr>
        <w:t>When I final</w:t>
      </w:r>
      <w:r w:rsidR="00C80FBE" w:rsidRPr="003E1CCA">
        <w:rPr>
          <w:sz w:val="28"/>
        </w:rPr>
        <w:t>ly came across the WOL practice</w:t>
      </w:r>
      <w:r w:rsidR="000F52E4" w:rsidRPr="003E1CCA">
        <w:rPr>
          <w:sz w:val="28"/>
        </w:rPr>
        <w:t xml:space="preserve"> and contacted the Facilitator to enquire about undertaking research, s</w:t>
      </w:r>
      <w:r w:rsidRPr="003E1CCA">
        <w:rPr>
          <w:sz w:val="28"/>
        </w:rPr>
        <w:t>imilar privacy concerns arose as we discussed the other 10-12 paying participants that I would be working alongside with</w:t>
      </w:r>
      <w:r w:rsidR="000F52E4" w:rsidRPr="003E1CCA">
        <w:rPr>
          <w:sz w:val="28"/>
        </w:rPr>
        <w:t>.</w:t>
      </w:r>
      <w:r w:rsidR="00C80FBE" w:rsidRPr="003E1CCA">
        <w:rPr>
          <w:sz w:val="28"/>
        </w:rPr>
        <w:t xml:space="preserve"> </w:t>
      </w:r>
      <w:r w:rsidR="000F52E4" w:rsidRPr="003E1CCA">
        <w:rPr>
          <w:sz w:val="28"/>
        </w:rPr>
        <w:t xml:space="preserve">The </w:t>
      </w:r>
      <w:r w:rsidRPr="003E1CCA">
        <w:rPr>
          <w:sz w:val="28"/>
        </w:rPr>
        <w:t xml:space="preserve">Facilitator </w:t>
      </w:r>
      <w:r w:rsidR="000F52E4" w:rsidRPr="003E1CCA">
        <w:rPr>
          <w:sz w:val="28"/>
        </w:rPr>
        <w:t xml:space="preserve">clearly </w:t>
      </w:r>
      <w:r w:rsidRPr="003E1CCA">
        <w:rPr>
          <w:sz w:val="28"/>
        </w:rPr>
        <w:t xml:space="preserve">expressed that she did not feel it would be appropriate for me to </w:t>
      </w:r>
      <w:r w:rsidR="00BC3460" w:rsidRPr="003E1CCA">
        <w:rPr>
          <w:sz w:val="28"/>
        </w:rPr>
        <w:t xml:space="preserve">observe </w:t>
      </w:r>
      <w:r w:rsidRPr="003E1CCA">
        <w:rPr>
          <w:sz w:val="28"/>
        </w:rPr>
        <w:t xml:space="preserve">the </w:t>
      </w:r>
      <w:r w:rsidR="00BC3460" w:rsidRPr="003E1CCA">
        <w:rPr>
          <w:sz w:val="28"/>
        </w:rPr>
        <w:t xml:space="preserve">participation of the </w:t>
      </w:r>
      <w:r w:rsidRPr="003E1CCA">
        <w:rPr>
          <w:sz w:val="28"/>
        </w:rPr>
        <w:t>other people</w:t>
      </w:r>
      <w:r w:rsidR="00BC3460" w:rsidRPr="003E1CCA">
        <w:rPr>
          <w:sz w:val="28"/>
        </w:rPr>
        <w:t xml:space="preserve"> in the workshop,</w:t>
      </w:r>
      <w:r w:rsidRPr="003E1CCA">
        <w:rPr>
          <w:sz w:val="28"/>
        </w:rPr>
        <w:t xml:space="preserve"> </w:t>
      </w:r>
      <w:r w:rsidR="00AE30E4" w:rsidRPr="003E1CCA">
        <w:rPr>
          <w:sz w:val="28"/>
        </w:rPr>
        <w:t>but</w:t>
      </w:r>
      <w:r w:rsidR="000F52E4" w:rsidRPr="003E1CCA">
        <w:rPr>
          <w:sz w:val="28"/>
        </w:rPr>
        <w:t xml:space="preserve"> she was willing to work with me on the condition that I </w:t>
      </w:r>
      <w:r w:rsidR="00831FAB" w:rsidRPr="003E1CCA">
        <w:rPr>
          <w:sz w:val="28"/>
        </w:rPr>
        <w:t xml:space="preserve">primarily </w:t>
      </w:r>
      <w:r w:rsidR="000F52E4" w:rsidRPr="003E1CCA">
        <w:rPr>
          <w:sz w:val="28"/>
        </w:rPr>
        <w:t>observed my own experience</w:t>
      </w:r>
      <w:r w:rsidR="00831FAB" w:rsidRPr="003E1CCA">
        <w:rPr>
          <w:sz w:val="28"/>
        </w:rPr>
        <w:t xml:space="preserve"> of participation</w:t>
      </w:r>
      <w:r w:rsidR="000F52E4" w:rsidRPr="003E1CCA">
        <w:rPr>
          <w:sz w:val="28"/>
        </w:rPr>
        <w:t xml:space="preserve">; a method that is often utilised by ethnographers that are researching areas that </w:t>
      </w:r>
      <w:r w:rsidR="00AE30E4" w:rsidRPr="003E1CCA">
        <w:rPr>
          <w:sz w:val="28"/>
        </w:rPr>
        <w:t xml:space="preserve">are </w:t>
      </w:r>
      <w:r w:rsidR="000F52E4" w:rsidRPr="003E1CCA">
        <w:rPr>
          <w:sz w:val="28"/>
        </w:rPr>
        <w:t xml:space="preserve">often </w:t>
      </w:r>
      <w:r w:rsidR="00831FAB" w:rsidRPr="003E1CCA">
        <w:rPr>
          <w:sz w:val="28"/>
        </w:rPr>
        <w:t>difficult to</w:t>
      </w:r>
      <w:r w:rsidR="000F52E4" w:rsidRPr="003E1CCA">
        <w:rPr>
          <w:sz w:val="28"/>
        </w:rPr>
        <w:t xml:space="preserve"> access </w:t>
      </w:r>
      <w:r w:rsidR="00831FAB" w:rsidRPr="003E1CCA">
        <w:rPr>
          <w:sz w:val="28"/>
        </w:rPr>
        <w:t xml:space="preserve">in regards to privacy concerns </w:t>
      </w:r>
      <w:r w:rsidR="000F52E4" w:rsidRPr="003E1CCA">
        <w:rPr>
          <w:sz w:val="28"/>
        </w:rPr>
        <w:t>(Chang, 2008).</w:t>
      </w:r>
      <w:r w:rsidRPr="003E1CCA">
        <w:rPr>
          <w:sz w:val="28"/>
        </w:rPr>
        <w:t xml:space="preserve"> I thus decided to </w:t>
      </w:r>
      <w:r w:rsidR="00AE30E4" w:rsidRPr="003E1CCA">
        <w:rPr>
          <w:sz w:val="28"/>
        </w:rPr>
        <w:t>utilise Participant O</w:t>
      </w:r>
      <w:r w:rsidR="000F52E4" w:rsidRPr="003E1CCA">
        <w:rPr>
          <w:sz w:val="28"/>
        </w:rPr>
        <w:t xml:space="preserve">bservation </w:t>
      </w:r>
      <w:r w:rsidR="00940B6B" w:rsidRPr="003E1CCA">
        <w:rPr>
          <w:sz w:val="28"/>
        </w:rPr>
        <w:t xml:space="preserve">alone </w:t>
      </w:r>
      <w:r w:rsidR="00AE30E4" w:rsidRPr="003E1CCA">
        <w:rPr>
          <w:sz w:val="28"/>
        </w:rPr>
        <w:t>in this way</w:t>
      </w:r>
      <w:r w:rsidRPr="003E1CCA">
        <w:rPr>
          <w:sz w:val="28"/>
        </w:rPr>
        <w:t xml:space="preserve">, without observing or recording any experiences </w:t>
      </w:r>
      <w:r w:rsidR="00C80FBE" w:rsidRPr="003E1CCA">
        <w:rPr>
          <w:sz w:val="28"/>
        </w:rPr>
        <w:t xml:space="preserve">of the people I was </w:t>
      </w:r>
      <w:r w:rsidR="00C80FBE" w:rsidRPr="003E1CCA">
        <w:rPr>
          <w:sz w:val="28"/>
        </w:rPr>
        <w:lastRenderedPageBreak/>
        <w:t>participating alongside with</w:t>
      </w:r>
      <w:r w:rsidR="00831FAB" w:rsidRPr="003E1CCA">
        <w:rPr>
          <w:sz w:val="28"/>
        </w:rPr>
        <w:t xml:space="preserve">. </w:t>
      </w:r>
      <w:r w:rsidR="00940B6B" w:rsidRPr="003E1CCA">
        <w:rPr>
          <w:sz w:val="28"/>
        </w:rPr>
        <w:t xml:space="preserve">Although the process felt long, and at times I was fearful that I would have to change my research study, </w:t>
      </w:r>
      <w:r w:rsidR="00AE30E4" w:rsidRPr="003E1CCA">
        <w:rPr>
          <w:sz w:val="28"/>
        </w:rPr>
        <w:t>it</w:t>
      </w:r>
      <w:r w:rsidR="00831FAB" w:rsidRPr="003E1CCA">
        <w:rPr>
          <w:sz w:val="28"/>
        </w:rPr>
        <w:t xml:space="preserve"> made me value the </w:t>
      </w:r>
      <w:r w:rsidRPr="003E1CCA">
        <w:rPr>
          <w:sz w:val="28"/>
        </w:rPr>
        <w:t xml:space="preserve">flexibility </w:t>
      </w:r>
      <w:r w:rsidR="00940B6B" w:rsidRPr="003E1CCA">
        <w:rPr>
          <w:sz w:val="28"/>
        </w:rPr>
        <w:t>in conducting ethnographic research,</w:t>
      </w:r>
      <w:r w:rsidRPr="003E1CCA">
        <w:rPr>
          <w:sz w:val="28"/>
        </w:rPr>
        <w:t xml:space="preserve"> </w:t>
      </w:r>
      <w:r w:rsidR="00831FAB" w:rsidRPr="003E1CCA">
        <w:rPr>
          <w:sz w:val="28"/>
        </w:rPr>
        <w:t>as</w:t>
      </w:r>
      <w:r w:rsidRPr="003E1CCA">
        <w:rPr>
          <w:sz w:val="28"/>
        </w:rPr>
        <w:t xml:space="preserve"> Pink, </w:t>
      </w:r>
      <w:r w:rsidR="00923D4C" w:rsidRPr="003E1CCA">
        <w:rPr>
          <w:sz w:val="28"/>
        </w:rPr>
        <w:t>(</w:t>
      </w:r>
      <w:r w:rsidRPr="003E1CCA">
        <w:rPr>
          <w:sz w:val="28"/>
        </w:rPr>
        <w:t>2009</w:t>
      </w:r>
      <w:r w:rsidR="00923D4C" w:rsidRPr="003E1CCA">
        <w:rPr>
          <w:sz w:val="28"/>
        </w:rPr>
        <w:t>)</w:t>
      </w:r>
      <w:r w:rsidRPr="003E1CCA">
        <w:rPr>
          <w:sz w:val="28"/>
        </w:rPr>
        <w:t xml:space="preserve"> states i</w:t>
      </w:r>
      <w:r w:rsidR="00831FAB" w:rsidRPr="003E1CCA">
        <w:rPr>
          <w:sz w:val="28"/>
        </w:rPr>
        <w:t>t i</w:t>
      </w:r>
      <w:r w:rsidRPr="003E1CCA">
        <w:rPr>
          <w:sz w:val="28"/>
        </w:rPr>
        <w:t>s</w:t>
      </w:r>
      <w:r w:rsidR="00831FAB" w:rsidRPr="003E1CCA">
        <w:rPr>
          <w:sz w:val="28"/>
        </w:rPr>
        <w:t xml:space="preserve"> an</w:t>
      </w:r>
      <w:r w:rsidRPr="003E1CCA">
        <w:rPr>
          <w:sz w:val="28"/>
        </w:rPr>
        <w:t xml:space="preserve"> important </w:t>
      </w:r>
      <w:r w:rsidR="00831FAB" w:rsidRPr="003E1CCA">
        <w:rPr>
          <w:sz w:val="28"/>
        </w:rPr>
        <w:t xml:space="preserve">factor for researchers to </w:t>
      </w:r>
      <w:r w:rsidRPr="003E1CCA">
        <w:rPr>
          <w:sz w:val="28"/>
        </w:rPr>
        <w:t xml:space="preserve">select their methods </w:t>
      </w:r>
      <w:r w:rsidR="00831FAB" w:rsidRPr="003E1CCA">
        <w:rPr>
          <w:sz w:val="28"/>
        </w:rPr>
        <w:t xml:space="preserve">appropriately </w:t>
      </w:r>
      <w:r w:rsidRPr="003E1CCA">
        <w:rPr>
          <w:sz w:val="28"/>
        </w:rPr>
        <w:t xml:space="preserve">and adapt them in relation to </w:t>
      </w:r>
      <w:r w:rsidR="00831FAB" w:rsidRPr="003E1CCA">
        <w:rPr>
          <w:sz w:val="28"/>
        </w:rPr>
        <w:t xml:space="preserve">the needs of </w:t>
      </w:r>
      <w:r w:rsidRPr="003E1CCA">
        <w:rPr>
          <w:sz w:val="28"/>
        </w:rPr>
        <w:t>one</w:t>
      </w:r>
      <w:r w:rsidRPr="003E1CCA">
        <w:rPr>
          <w:rFonts w:ascii="MS Gothic" w:eastAsia="MS Gothic" w:hAnsi="MS Gothic" w:cs="MS Gothic" w:hint="eastAsia"/>
          <w:sz w:val="28"/>
        </w:rPr>
        <w:t>’</w:t>
      </w:r>
      <w:r w:rsidRPr="003E1CCA">
        <w:rPr>
          <w:sz w:val="28"/>
        </w:rPr>
        <w:t xml:space="preserve">s </w:t>
      </w:r>
      <w:r w:rsidR="00C80FBE" w:rsidRPr="003E1CCA">
        <w:rPr>
          <w:sz w:val="28"/>
        </w:rPr>
        <w:t xml:space="preserve">area of study, </w:t>
      </w:r>
      <w:r w:rsidR="00923D4C" w:rsidRPr="003E1CCA">
        <w:rPr>
          <w:sz w:val="28"/>
        </w:rPr>
        <w:t>rather than having a pre-fixed, standard methodology that is universally practiced as Atkinson, Delamont and Housley (2007) seem to advo</w:t>
      </w:r>
      <w:r w:rsidR="0071659A" w:rsidRPr="003E1CCA">
        <w:rPr>
          <w:sz w:val="28"/>
        </w:rPr>
        <w:t xml:space="preserve">cate </w:t>
      </w:r>
      <w:r w:rsidR="00FA14C8" w:rsidRPr="003E1CCA">
        <w:rPr>
          <w:sz w:val="28"/>
        </w:rPr>
        <w:t xml:space="preserve">for </w:t>
      </w:r>
      <w:r w:rsidR="0071659A" w:rsidRPr="003E1CCA">
        <w:rPr>
          <w:sz w:val="28"/>
        </w:rPr>
        <w:t>(Pink, 2009). Having the ability to adapt my</w:t>
      </w:r>
      <w:r w:rsidRPr="003E1CCA">
        <w:rPr>
          <w:sz w:val="28"/>
        </w:rPr>
        <w:t xml:space="preserve"> method of Participant observation in this way </w:t>
      </w:r>
      <w:r w:rsidR="00C80FBE" w:rsidRPr="003E1CCA">
        <w:rPr>
          <w:sz w:val="28"/>
        </w:rPr>
        <w:t>solve</w:t>
      </w:r>
      <w:r w:rsidR="0071659A" w:rsidRPr="003E1CCA">
        <w:rPr>
          <w:sz w:val="28"/>
        </w:rPr>
        <w:t>d</w:t>
      </w:r>
      <w:r w:rsidR="00C80FBE" w:rsidRPr="003E1CCA">
        <w:rPr>
          <w:sz w:val="28"/>
        </w:rPr>
        <w:t xml:space="preserve"> both my concerns in regards to</w:t>
      </w:r>
      <w:r w:rsidRPr="003E1CCA">
        <w:rPr>
          <w:sz w:val="28"/>
        </w:rPr>
        <w:t xml:space="preserve"> access</w:t>
      </w:r>
      <w:r w:rsidR="00C80FBE" w:rsidRPr="003E1CCA">
        <w:rPr>
          <w:sz w:val="28"/>
        </w:rPr>
        <w:t>ing</w:t>
      </w:r>
      <w:r w:rsidRPr="003E1CCA">
        <w:rPr>
          <w:sz w:val="28"/>
        </w:rPr>
        <w:t xml:space="preserve"> the field </w:t>
      </w:r>
      <w:r w:rsidR="00C80FBE" w:rsidRPr="003E1CCA">
        <w:rPr>
          <w:sz w:val="28"/>
        </w:rPr>
        <w:t xml:space="preserve">and </w:t>
      </w:r>
      <w:r w:rsidR="00844E01" w:rsidRPr="003E1CCA">
        <w:rPr>
          <w:sz w:val="28"/>
        </w:rPr>
        <w:t xml:space="preserve">also </w:t>
      </w:r>
      <w:r w:rsidRPr="003E1CCA">
        <w:rPr>
          <w:sz w:val="28"/>
        </w:rPr>
        <w:t>reducing (yet not guaranteeing to eliminate entirely) the risk of intrudin</w:t>
      </w:r>
      <w:r w:rsidR="00C80FBE" w:rsidRPr="003E1CCA">
        <w:rPr>
          <w:sz w:val="28"/>
        </w:rPr>
        <w:t>g on other participants</w:t>
      </w:r>
      <w:r w:rsidRPr="003E1CCA">
        <w:rPr>
          <w:sz w:val="28"/>
        </w:rPr>
        <w:t xml:space="preserve"> </w:t>
      </w:r>
      <w:r w:rsidR="00C80FBE" w:rsidRPr="003E1CCA">
        <w:rPr>
          <w:sz w:val="28"/>
        </w:rPr>
        <w:t xml:space="preserve">individual </w:t>
      </w:r>
      <w:r w:rsidRPr="003E1CCA">
        <w:rPr>
          <w:sz w:val="28"/>
        </w:rPr>
        <w:t>process</w:t>
      </w:r>
      <w:r w:rsidR="00C80FBE" w:rsidRPr="003E1CCA">
        <w:rPr>
          <w:sz w:val="28"/>
        </w:rPr>
        <w:t>es</w:t>
      </w:r>
      <w:r w:rsidR="0071659A" w:rsidRPr="003E1CCA">
        <w:rPr>
          <w:sz w:val="28"/>
        </w:rPr>
        <w:t xml:space="preserve"> and privacy.</w:t>
      </w:r>
    </w:p>
    <w:p w:rsidR="00B80371" w:rsidRPr="003E1CCA" w:rsidRDefault="00B80371" w:rsidP="00F563D1">
      <w:pPr>
        <w:rPr>
          <w:sz w:val="28"/>
        </w:rPr>
      </w:pPr>
    </w:p>
    <w:p w:rsidR="003B3024" w:rsidRPr="003E1CCA" w:rsidRDefault="003B3024" w:rsidP="002330E8">
      <w:pPr>
        <w:pStyle w:val="Heading2"/>
      </w:pPr>
      <w:bookmarkStart w:id="18" w:name="_Toc47551888"/>
      <w:r w:rsidRPr="003E1CCA">
        <w:t>Utilising the Method in the Field</w:t>
      </w:r>
      <w:bookmarkEnd w:id="18"/>
    </w:p>
    <w:p w:rsidR="001505AC" w:rsidRPr="003E1CCA" w:rsidRDefault="00DE0627" w:rsidP="00090ACB">
      <w:pPr>
        <w:rPr>
          <w:sz w:val="28"/>
        </w:rPr>
      </w:pPr>
      <w:r w:rsidRPr="003E1CCA">
        <w:rPr>
          <w:sz w:val="28"/>
        </w:rPr>
        <w:t>When undertaking Participant Observation, ethnographers are encouraged to cultivate a non-judgmental attitude towards welcoming the unknown (</w:t>
      </w:r>
      <w:proofErr w:type="spellStart"/>
      <w:r w:rsidRPr="003E1CCA">
        <w:rPr>
          <w:sz w:val="28"/>
        </w:rPr>
        <w:t>DeWalt</w:t>
      </w:r>
      <w:proofErr w:type="spellEnd"/>
      <w:r w:rsidRPr="003E1CCA">
        <w:rPr>
          <w:sz w:val="28"/>
        </w:rPr>
        <w:t xml:space="preserve"> &amp; </w:t>
      </w:r>
      <w:proofErr w:type="spellStart"/>
      <w:r w:rsidRPr="003E1CCA">
        <w:rPr>
          <w:sz w:val="28"/>
        </w:rPr>
        <w:t>DeWalt</w:t>
      </w:r>
      <w:proofErr w:type="spellEnd"/>
      <w:r w:rsidRPr="003E1CCA">
        <w:rPr>
          <w:sz w:val="28"/>
        </w:rPr>
        <w:t>, 2002), as they often (but not always) participate in unfamiliar contexts with different social customs (</w:t>
      </w:r>
      <w:proofErr w:type="spellStart"/>
      <w:r w:rsidRPr="003E1CCA">
        <w:rPr>
          <w:sz w:val="28"/>
        </w:rPr>
        <w:t>DeWalt</w:t>
      </w:r>
      <w:proofErr w:type="spellEnd"/>
      <w:r w:rsidRPr="003E1CCA">
        <w:rPr>
          <w:sz w:val="28"/>
        </w:rPr>
        <w:t xml:space="preserve"> &amp; </w:t>
      </w:r>
      <w:proofErr w:type="spellStart"/>
      <w:r w:rsidRPr="003E1CCA">
        <w:rPr>
          <w:sz w:val="28"/>
        </w:rPr>
        <w:t>DeWalt</w:t>
      </w:r>
      <w:proofErr w:type="spellEnd"/>
      <w:r w:rsidRPr="003E1CCA">
        <w:rPr>
          <w:sz w:val="28"/>
        </w:rPr>
        <w:t xml:space="preserve">, 2002). In </w:t>
      </w:r>
      <w:r w:rsidR="00F51004" w:rsidRPr="003E1CCA">
        <w:rPr>
          <w:sz w:val="28"/>
        </w:rPr>
        <w:t xml:space="preserve">the case of participating in the WOL </w:t>
      </w:r>
      <w:r w:rsidR="0091616C" w:rsidRPr="003E1CCA">
        <w:rPr>
          <w:sz w:val="28"/>
        </w:rPr>
        <w:t>practice</w:t>
      </w:r>
      <w:r w:rsidR="00F51004" w:rsidRPr="003E1CCA">
        <w:rPr>
          <w:sz w:val="28"/>
        </w:rPr>
        <w:t xml:space="preserve">, </w:t>
      </w:r>
      <w:r w:rsidRPr="003E1CCA">
        <w:rPr>
          <w:sz w:val="28"/>
        </w:rPr>
        <w:t xml:space="preserve">my experience of the </w:t>
      </w:r>
      <w:r w:rsidR="0091616C" w:rsidRPr="003E1CCA">
        <w:rPr>
          <w:sz w:val="28"/>
        </w:rPr>
        <w:t>workshop environment</w:t>
      </w:r>
      <w:r w:rsidRPr="003E1CCA">
        <w:rPr>
          <w:sz w:val="28"/>
        </w:rPr>
        <w:t xml:space="preserve"> felt both familiar and unfamiliar, as I had </w:t>
      </w:r>
      <w:r w:rsidR="0091616C" w:rsidRPr="003E1CCA">
        <w:rPr>
          <w:sz w:val="28"/>
        </w:rPr>
        <w:t xml:space="preserve">personally </w:t>
      </w:r>
      <w:r w:rsidRPr="003E1CCA">
        <w:rPr>
          <w:sz w:val="28"/>
        </w:rPr>
        <w:t xml:space="preserve">participated in somatic movement workshops </w:t>
      </w:r>
      <w:r w:rsidR="0091616C" w:rsidRPr="003E1CCA">
        <w:rPr>
          <w:sz w:val="28"/>
        </w:rPr>
        <w:t xml:space="preserve">previously </w:t>
      </w:r>
      <w:r w:rsidRPr="003E1CCA">
        <w:rPr>
          <w:sz w:val="28"/>
        </w:rPr>
        <w:t xml:space="preserve">in the UK, </w:t>
      </w:r>
      <w:r w:rsidR="00F51004" w:rsidRPr="003E1CCA">
        <w:rPr>
          <w:sz w:val="28"/>
        </w:rPr>
        <w:t>but</w:t>
      </w:r>
      <w:r w:rsidRPr="003E1CCA">
        <w:rPr>
          <w:sz w:val="28"/>
        </w:rPr>
        <w:t xml:space="preserve"> I hadn</w:t>
      </w:r>
      <w:r w:rsidRPr="003E1CCA">
        <w:rPr>
          <w:rFonts w:ascii="MS Gothic" w:eastAsia="MS Gothic" w:hAnsi="MS Gothic" w:cs="MS Gothic" w:hint="eastAsia"/>
          <w:sz w:val="28"/>
        </w:rPr>
        <w:t>’</w:t>
      </w:r>
      <w:r w:rsidRPr="003E1CCA">
        <w:rPr>
          <w:sz w:val="28"/>
        </w:rPr>
        <w:t xml:space="preserve">t specifically engaged in the WOL practice or SMPs that explored moving with more-than-human entities. </w:t>
      </w:r>
      <w:r w:rsidR="0091616C" w:rsidRPr="003E1CCA">
        <w:rPr>
          <w:sz w:val="28"/>
        </w:rPr>
        <w:t xml:space="preserve">Ethnographers often have to navigate the dual-identity of being both an </w:t>
      </w:r>
      <w:r w:rsidR="0091616C" w:rsidRPr="003E1CCA">
        <w:rPr>
          <w:rFonts w:ascii="MS Gothic" w:eastAsia="MS Gothic" w:hAnsi="MS Gothic" w:cs="MS Gothic" w:hint="eastAsia"/>
          <w:sz w:val="28"/>
        </w:rPr>
        <w:t>‘</w:t>
      </w:r>
      <w:r w:rsidR="0091616C" w:rsidRPr="003E1CCA">
        <w:rPr>
          <w:sz w:val="28"/>
        </w:rPr>
        <w:t>insider</w:t>
      </w:r>
      <w:r w:rsidR="0091616C" w:rsidRPr="003E1CCA">
        <w:rPr>
          <w:rFonts w:ascii="MS Gothic" w:eastAsia="MS Gothic" w:hAnsi="MS Gothic" w:cs="MS Gothic" w:hint="eastAsia"/>
          <w:sz w:val="28"/>
        </w:rPr>
        <w:t>’</w:t>
      </w:r>
      <w:r w:rsidR="0091616C" w:rsidRPr="003E1CCA">
        <w:rPr>
          <w:sz w:val="28"/>
        </w:rPr>
        <w:t xml:space="preserve"> and an </w:t>
      </w:r>
      <w:r w:rsidR="0091616C" w:rsidRPr="003E1CCA">
        <w:rPr>
          <w:rFonts w:ascii="MS Gothic" w:eastAsia="MS Gothic" w:hAnsi="MS Gothic" w:cs="MS Gothic" w:hint="eastAsia"/>
          <w:sz w:val="28"/>
        </w:rPr>
        <w:t>‘</w:t>
      </w:r>
      <w:r w:rsidR="0091616C" w:rsidRPr="003E1CCA">
        <w:rPr>
          <w:sz w:val="28"/>
        </w:rPr>
        <w:t>outsider</w:t>
      </w:r>
      <w:r w:rsidR="0091616C" w:rsidRPr="003E1CCA">
        <w:rPr>
          <w:rFonts w:ascii="MS Gothic" w:eastAsia="MS Gothic" w:hAnsi="MS Gothic" w:cs="MS Gothic" w:hint="eastAsia"/>
          <w:sz w:val="28"/>
        </w:rPr>
        <w:t>’</w:t>
      </w:r>
      <w:r w:rsidR="0091616C" w:rsidRPr="003E1CCA">
        <w:rPr>
          <w:sz w:val="28"/>
        </w:rPr>
        <w:t xml:space="preserve"> when undertaking partic</w:t>
      </w:r>
      <w:r w:rsidR="00CE348A" w:rsidRPr="003E1CCA">
        <w:rPr>
          <w:sz w:val="28"/>
        </w:rPr>
        <w:t xml:space="preserve">ipant observation </w:t>
      </w:r>
      <w:r w:rsidR="00677CE3" w:rsidRPr="003E1CCA">
        <w:rPr>
          <w:sz w:val="28"/>
        </w:rPr>
        <w:t>(</w:t>
      </w:r>
      <w:proofErr w:type="spellStart"/>
      <w:r w:rsidR="00677CE3" w:rsidRPr="003E1CCA">
        <w:rPr>
          <w:sz w:val="28"/>
        </w:rPr>
        <w:t>Kawulich</w:t>
      </w:r>
      <w:proofErr w:type="spellEnd"/>
      <w:r w:rsidR="00677CE3" w:rsidRPr="003E1CCA">
        <w:rPr>
          <w:sz w:val="28"/>
        </w:rPr>
        <w:t>, 2005), a</w:t>
      </w:r>
      <w:r w:rsidR="00CE348A" w:rsidRPr="003E1CCA">
        <w:rPr>
          <w:sz w:val="28"/>
        </w:rPr>
        <w:t xml:space="preserve">s </w:t>
      </w:r>
      <w:r w:rsidR="00677CE3" w:rsidRPr="003E1CCA">
        <w:rPr>
          <w:sz w:val="28"/>
        </w:rPr>
        <w:t>they participate alongside the people they study with</w:t>
      </w:r>
      <w:r w:rsidR="00CE348A" w:rsidRPr="003E1CCA">
        <w:rPr>
          <w:sz w:val="28"/>
        </w:rPr>
        <w:t xml:space="preserve"> and thus hold the stance of an </w:t>
      </w:r>
      <w:r w:rsidR="00CE348A" w:rsidRPr="003E1CCA">
        <w:rPr>
          <w:rFonts w:ascii="MS Gothic" w:eastAsia="MS Gothic" w:hAnsi="MS Gothic" w:cs="MS Gothic" w:hint="eastAsia"/>
          <w:sz w:val="28"/>
        </w:rPr>
        <w:t>‘</w:t>
      </w:r>
      <w:r w:rsidR="00CE348A" w:rsidRPr="003E1CCA">
        <w:rPr>
          <w:sz w:val="28"/>
        </w:rPr>
        <w:t>insider</w:t>
      </w:r>
      <w:r w:rsidR="00CE348A" w:rsidRPr="003E1CCA">
        <w:rPr>
          <w:rFonts w:ascii="MS Gothic" w:eastAsia="MS Gothic" w:hAnsi="MS Gothic" w:cs="MS Gothic" w:hint="eastAsia"/>
          <w:sz w:val="28"/>
        </w:rPr>
        <w:t>’</w:t>
      </w:r>
      <w:r w:rsidR="00CE348A" w:rsidRPr="003E1CCA">
        <w:rPr>
          <w:sz w:val="28"/>
        </w:rPr>
        <w:t xml:space="preserve"> to some degree, </w:t>
      </w:r>
      <w:r w:rsidR="00FA14C8" w:rsidRPr="003E1CCA">
        <w:rPr>
          <w:sz w:val="28"/>
        </w:rPr>
        <w:t xml:space="preserve">yet </w:t>
      </w:r>
      <w:r w:rsidR="00CE348A" w:rsidRPr="003E1CCA">
        <w:rPr>
          <w:sz w:val="28"/>
        </w:rPr>
        <w:t>they</w:t>
      </w:r>
      <w:r w:rsidR="00CE348A" w:rsidRPr="003E1CCA">
        <w:rPr>
          <w:rFonts w:ascii="MS Gothic" w:eastAsia="MS Gothic" w:hAnsi="MS Gothic" w:cs="MS Gothic" w:hint="eastAsia"/>
          <w:sz w:val="28"/>
        </w:rPr>
        <w:t>’</w:t>
      </w:r>
      <w:r w:rsidR="00CE348A" w:rsidRPr="003E1CCA">
        <w:rPr>
          <w:sz w:val="28"/>
        </w:rPr>
        <w:t xml:space="preserve">re also considered as an </w:t>
      </w:r>
      <w:r w:rsidR="00CE348A" w:rsidRPr="003E1CCA">
        <w:rPr>
          <w:rFonts w:ascii="MS Gothic" w:eastAsia="MS Gothic" w:hAnsi="MS Gothic" w:cs="MS Gothic" w:hint="eastAsia"/>
          <w:sz w:val="28"/>
        </w:rPr>
        <w:t>‘</w:t>
      </w:r>
      <w:r w:rsidR="00FA14C8" w:rsidRPr="003E1CCA">
        <w:rPr>
          <w:sz w:val="28"/>
        </w:rPr>
        <w:t>outsider</w:t>
      </w:r>
      <w:r w:rsidR="00FA14C8" w:rsidRPr="003E1CCA">
        <w:rPr>
          <w:rFonts w:ascii="MS Gothic" w:eastAsia="MS Gothic" w:hAnsi="MS Gothic" w:cs="MS Gothic" w:hint="eastAsia"/>
          <w:sz w:val="28"/>
        </w:rPr>
        <w:t>’</w:t>
      </w:r>
      <w:r w:rsidR="00FA14C8" w:rsidRPr="003E1CCA">
        <w:rPr>
          <w:sz w:val="28"/>
        </w:rPr>
        <w:t xml:space="preserve"> as</w:t>
      </w:r>
      <w:r w:rsidR="0091616C" w:rsidRPr="003E1CCA">
        <w:rPr>
          <w:sz w:val="28"/>
        </w:rPr>
        <w:t xml:space="preserve"> </w:t>
      </w:r>
      <w:r w:rsidR="00677CE3" w:rsidRPr="003E1CCA">
        <w:rPr>
          <w:sz w:val="28"/>
        </w:rPr>
        <w:t xml:space="preserve">their primary role </w:t>
      </w:r>
      <w:r w:rsidR="00FA14C8" w:rsidRPr="003E1CCA">
        <w:rPr>
          <w:sz w:val="28"/>
        </w:rPr>
        <w:t xml:space="preserve">there is </w:t>
      </w:r>
      <w:r w:rsidR="00677CE3" w:rsidRPr="003E1CCA">
        <w:rPr>
          <w:sz w:val="28"/>
        </w:rPr>
        <w:t xml:space="preserve">as </w:t>
      </w:r>
      <w:r w:rsidR="00677CE3" w:rsidRPr="003E1CCA">
        <w:rPr>
          <w:sz w:val="28"/>
        </w:rPr>
        <w:lastRenderedPageBreak/>
        <w:t xml:space="preserve">a researcher </w:t>
      </w:r>
      <w:r w:rsidR="0091616C" w:rsidRPr="003E1CCA">
        <w:rPr>
          <w:sz w:val="28"/>
        </w:rPr>
        <w:t>(</w:t>
      </w:r>
      <w:proofErr w:type="spellStart"/>
      <w:r w:rsidR="0091616C" w:rsidRPr="003E1CCA">
        <w:rPr>
          <w:sz w:val="28"/>
        </w:rPr>
        <w:t>Kawulich</w:t>
      </w:r>
      <w:proofErr w:type="spellEnd"/>
      <w:r w:rsidR="0091616C" w:rsidRPr="003E1CCA">
        <w:rPr>
          <w:sz w:val="28"/>
        </w:rPr>
        <w:t xml:space="preserve">, 2005). </w:t>
      </w:r>
      <w:r w:rsidR="00FA14C8" w:rsidRPr="003E1CCA">
        <w:rPr>
          <w:sz w:val="28"/>
        </w:rPr>
        <w:t xml:space="preserve">It is thus deemed </w:t>
      </w:r>
      <w:r w:rsidR="00FA14C8" w:rsidRPr="003E1CCA">
        <w:rPr>
          <w:rFonts w:ascii="MS Gothic" w:eastAsia="MS Gothic" w:hAnsi="MS Gothic" w:cs="MS Gothic" w:hint="eastAsia"/>
          <w:sz w:val="28"/>
        </w:rPr>
        <w:t>‘</w:t>
      </w:r>
      <w:r w:rsidR="00FA14C8" w:rsidRPr="003E1CCA">
        <w:rPr>
          <w:sz w:val="28"/>
        </w:rPr>
        <w:t>ordinary</w:t>
      </w:r>
      <w:r w:rsidR="00FA14C8" w:rsidRPr="003E1CCA">
        <w:rPr>
          <w:rFonts w:ascii="MS Gothic" w:eastAsia="MS Gothic" w:hAnsi="MS Gothic" w:cs="MS Gothic" w:hint="eastAsia"/>
          <w:sz w:val="28"/>
        </w:rPr>
        <w:t>’</w:t>
      </w:r>
      <w:r w:rsidR="00FA14C8" w:rsidRPr="003E1CCA">
        <w:rPr>
          <w:sz w:val="28"/>
        </w:rPr>
        <w:t xml:space="preserve"> for</w:t>
      </w:r>
      <w:r w:rsidR="00CE348A" w:rsidRPr="003E1CCA">
        <w:rPr>
          <w:sz w:val="28"/>
        </w:rPr>
        <w:t xml:space="preserve"> ethnographers </w:t>
      </w:r>
      <w:r w:rsidR="00FA14C8" w:rsidRPr="003E1CCA">
        <w:rPr>
          <w:sz w:val="28"/>
        </w:rPr>
        <w:t>to feel some</w:t>
      </w:r>
      <w:r w:rsidR="00CE348A" w:rsidRPr="003E1CCA">
        <w:rPr>
          <w:sz w:val="28"/>
        </w:rPr>
        <w:t xml:space="preserve"> sense of exclusion </w:t>
      </w:r>
      <w:r w:rsidR="00FA14C8" w:rsidRPr="003E1CCA">
        <w:rPr>
          <w:sz w:val="28"/>
        </w:rPr>
        <w:t xml:space="preserve">in undertaking field-work, especially </w:t>
      </w:r>
      <w:r w:rsidR="00CE348A" w:rsidRPr="003E1CCA">
        <w:rPr>
          <w:sz w:val="28"/>
        </w:rPr>
        <w:t xml:space="preserve">when first entering the field when their </w:t>
      </w:r>
      <w:r w:rsidR="00CE348A" w:rsidRPr="003E1CCA">
        <w:rPr>
          <w:rFonts w:ascii="MS Gothic" w:eastAsia="MS Gothic" w:hAnsi="MS Gothic" w:cs="MS Gothic" w:hint="eastAsia"/>
          <w:sz w:val="28"/>
        </w:rPr>
        <w:t>‘</w:t>
      </w:r>
      <w:r w:rsidR="00CE348A" w:rsidRPr="003E1CCA">
        <w:rPr>
          <w:sz w:val="28"/>
        </w:rPr>
        <w:t>outsider</w:t>
      </w:r>
      <w:r w:rsidR="00CE348A" w:rsidRPr="003E1CCA">
        <w:rPr>
          <w:rFonts w:ascii="MS Gothic" w:eastAsia="MS Gothic" w:hAnsi="MS Gothic" w:cs="MS Gothic" w:hint="eastAsia"/>
          <w:sz w:val="28"/>
        </w:rPr>
        <w:t>’</w:t>
      </w:r>
      <w:r w:rsidR="00CE348A" w:rsidRPr="003E1CCA">
        <w:rPr>
          <w:sz w:val="28"/>
        </w:rPr>
        <w:t xml:space="preserve"> position is emphasised more strongly (</w:t>
      </w:r>
      <w:proofErr w:type="spellStart"/>
      <w:r w:rsidR="00CE348A" w:rsidRPr="003E1CCA">
        <w:rPr>
          <w:sz w:val="28"/>
        </w:rPr>
        <w:t>Schensul</w:t>
      </w:r>
      <w:proofErr w:type="spellEnd"/>
      <w:r w:rsidR="00CE348A" w:rsidRPr="003E1CCA">
        <w:rPr>
          <w:sz w:val="28"/>
        </w:rPr>
        <w:t xml:space="preserve">, </w:t>
      </w:r>
      <w:proofErr w:type="spellStart"/>
      <w:r w:rsidR="00CE348A" w:rsidRPr="003E1CCA">
        <w:rPr>
          <w:sz w:val="28"/>
        </w:rPr>
        <w:t>Schensul</w:t>
      </w:r>
      <w:proofErr w:type="spellEnd"/>
      <w:r w:rsidR="00CE348A" w:rsidRPr="003E1CCA">
        <w:rPr>
          <w:sz w:val="28"/>
        </w:rPr>
        <w:t xml:space="preserve"> &amp; </w:t>
      </w:r>
      <w:proofErr w:type="spellStart"/>
      <w:r w:rsidR="00CE348A" w:rsidRPr="003E1CCA">
        <w:rPr>
          <w:sz w:val="28"/>
        </w:rPr>
        <w:t>LeCompte</w:t>
      </w:r>
      <w:proofErr w:type="spellEnd"/>
      <w:r w:rsidR="00CE348A" w:rsidRPr="003E1CCA">
        <w:rPr>
          <w:sz w:val="28"/>
        </w:rPr>
        <w:t xml:space="preserve">, 1999), </w:t>
      </w:r>
      <w:r w:rsidR="00FA14C8" w:rsidRPr="003E1CCA">
        <w:rPr>
          <w:sz w:val="28"/>
        </w:rPr>
        <w:t xml:space="preserve">however </w:t>
      </w:r>
      <w:r w:rsidR="00CE348A" w:rsidRPr="003E1CCA">
        <w:rPr>
          <w:sz w:val="28"/>
        </w:rPr>
        <w:t xml:space="preserve">I found that this was </w:t>
      </w:r>
      <w:r w:rsidR="00677CE3" w:rsidRPr="003E1CCA">
        <w:rPr>
          <w:sz w:val="28"/>
        </w:rPr>
        <w:t xml:space="preserve">surprisingly </w:t>
      </w:r>
      <w:r w:rsidR="00CE348A" w:rsidRPr="003E1CCA">
        <w:rPr>
          <w:sz w:val="28"/>
        </w:rPr>
        <w:t xml:space="preserve">not the case for me. </w:t>
      </w:r>
      <w:r w:rsidR="00677CE3" w:rsidRPr="003E1CCA">
        <w:rPr>
          <w:sz w:val="28"/>
        </w:rPr>
        <w:t xml:space="preserve">Although I had been slightly concerned about being excluded from the rest of the workshop participants, I had also </w:t>
      </w:r>
      <w:r w:rsidR="00FA14C8" w:rsidRPr="003E1CCA">
        <w:rPr>
          <w:sz w:val="28"/>
        </w:rPr>
        <w:t>read that I should prepare</w:t>
      </w:r>
      <w:r w:rsidR="00677CE3" w:rsidRPr="003E1CCA">
        <w:rPr>
          <w:sz w:val="28"/>
        </w:rPr>
        <w:t xml:space="preserve"> myself to expect this</w:t>
      </w:r>
      <w:r w:rsidR="00FA14C8" w:rsidRPr="003E1CCA">
        <w:rPr>
          <w:sz w:val="28"/>
        </w:rPr>
        <w:t xml:space="preserve"> (see; </w:t>
      </w:r>
      <w:proofErr w:type="spellStart"/>
      <w:r w:rsidR="00FA14C8" w:rsidRPr="003E1CCA">
        <w:rPr>
          <w:sz w:val="28"/>
        </w:rPr>
        <w:t>Kawulich</w:t>
      </w:r>
      <w:proofErr w:type="spellEnd"/>
      <w:r w:rsidR="00FA14C8" w:rsidRPr="003E1CCA">
        <w:rPr>
          <w:sz w:val="28"/>
        </w:rPr>
        <w:t xml:space="preserve">, 2005). </w:t>
      </w:r>
      <w:r w:rsidR="00677CE3" w:rsidRPr="003E1CCA">
        <w:rPr>
          <w:sz w:val="28"/>
        </w:rPr>
        <w:t>However, a</w:t>
      </w:r>
      <w:r w:rsidR="009A196D" w:rsidRPr="003E1CCA">
        <w:rPr>
          <w:sz w:val="28"/>
        </w:rPr>
        <w:t xml:space="preserve">s I was familiar with the social customs of SMP environments, I felt </w:t>
      </w:r>
      <w:r w:rsidR="00CE348A" w:rsidRPr="003E1CCA">
        <w:rPr>
          <w:sz w:val="28"/>
        </w:rPr>
        <w:t xml:space="preserve">that </w:t>
      </w:r>
      <w:r w:rsidR="009A196D" w:rsidRPr="003E1CCA">
        <w:rPr>
          <w:sz w:val="28"/>
        </w:rPr>
        <w:t>I blended in</w:t>
      </w:r>
      <w:r w:rsidR="00CE348A" w:rsidRPr="003E1CCA">
        <w:rPr>
          <w:sz w:val="28"/>
        </w:rPr>
        <w:t xml:space="preserve"> with the o</w:t>
      </w:r>
      <w:r w:rsidR="00FA14C8" w:rsidRPr="003E1CCA">
        <w:rPr>
          <w:sz w:val="28"/>
        </w:rPr>
        <w:t>ther participants rather easily.</w:t>
      </w:r>
      <w:r w:rsidR="00CE348A" w:rsidRPr="003E1CCA">
        <w:rPr>
          <w:sz w:val="28"/>
        </w:rPr>
        <w:t xml:space="preserve"> </w:t>
      </w:r>
      <w:r w:rsidR="00FA14C8" w:rsidRPr="003E1CCA">
        <w:rPr>
          <w:sz w:val="28"/>
        </w:rPr>
        <w:t>My</w:t>
      </w:r>
      <w:r w:rsidR="00677CE3" w:rsidRPr="003E1CCA">
        <w:rPr>
          <w:sz w:val="28"/>
        </w:rPr>
        <w:t xml:space="preserve"> role as a researcher in </w:t>
      </w:r>
      <w:r w:rsidR="00FA14C8" w:rsidRPr="003E1CCA">
        <w:rPr>
          <w:sz w:val="28"/>
        </w:rPr>
        <w:t>the</w:t>
      </w:r>
      <w:r w:rsidR="00677CE3" w:rsidRPr="003E1CCA">
        <w:rPr>
          <w:sz w:val="28"/>
        </w:rPr>
        <w:t xml:space="preserve"> particular context </w:t>
      </w:r>
      <w:r w:rsidR="00FA14C8" w:rsidRPr="003E1CCA">
        <w:rPr>
          <w:sz w:val="28"/>
        </w:rPr>
        <w:t xml:space="preserve">of the WOL workshop </w:t>
      </w:r>
      <w:r w:rsidR="00677CE3" w:rsidRPr="003E1CCA">
        <w:rPr>
          <w:sz w:val="28"/>
        </w:rPr>
        <w:t>didn</w:t>
      </w:r>
      <w:r w:rsidR="00677CE3" w:rsidRPr="003E1CCA">
        <w:rPr>
          <w:rFonts w:ascii="MS Gothic" w:eastAsia="MS Gothic" w:hAnsi="MS Gothic" w:cs="MS Gothic" w:hint="eastAsia"/>
          <w:sz w:val="28"/>
        </w:rPr>
        <w:t>’</w:t>
      </w:r>
      <w:r w:rsidR="00677CE3" w:rsidRPr="003E1CCA">
        <w:rPr>
          <w:sz w:val="28"/>
        </w:rPr>
        <w:t xml:space="preserve">t </w:t>
      </w:r>
      <w:r w:rsidR="00FA14C8" w:rsidRPr="003E1CCA">
        <w:rPr>
          <w:sz w:val="28"/>
        </w:rPr>
        <w:t xml:space="preserve">seem to noticeably </w:t>
      </w:r>
      <w:r w:rsidR="00677CE3" w:rsidRPr="003E1CCA">
        <w:rPr>
          <w:sz w:val="28"/>
        </w:rPr>
        <w:t xml:space="preserve">set me apart </w:t>
      </w:r>
      <w:r w:rsidR="00FA14C8" w:rsidRPr="003E1CCA">
        <w:rPr>
          <w:sz w:val="28"/>
        </w:rPr>
        <w:t>from the other participants, and</w:t>
      </w:r>
      <w:r w:rsidR="00677CE3" w:rsidRPr="003E1CCA">
        <w:rPr>
          <w:sz w:val="28"/>
        </w:rPr>
        <w:t xml:space="preserve"> I understood that </w:t>
      </w:r>
      <w:r w:rsidR="00FA14C8" w:rsidRPr="003E1CCA">
        <w:rPr>
          <w:sz w:val="28"/>
        </w:rPr>
        <w:t xml:space="preserve">this may be because </w:t>
      </w:r>
      <w:r w:rsidR="00677CE3" w:rsidRPr="003E1CCA">
        <w:rPr>
          <w:sz w:val="28"/>
        </w:rPr>
        <w:t xml:space="preserve">many of the participants were attending </w:t>
      </w:r>
      <w:r w:rsidR="00FA14C8" w:rsidRPr="003E1CCA">
        <w:rPr>
          <w:sz w:val="28"/>
        </w:rPr>
        <w:t>the workshop with their own personal enquiry looking into their bodily experiences in participating in the practice. It felt as if they too were</w:t>
      </w:r>
      <w:r w:rsidR="00677CE3" w:rsidRPr="003E1CCA">
        <w:rPr>
          <w:sz w:val="28"/>
        </w:rPr>
        <w:t xml:space="preserve"> partaking in </w:t>
      </w:r>
      <w:r w:rsidR="00FA14C8" w:rsidRPr="003E1CCA">
        <w:rPr>
          <w:sz w:val="28"/>
        </w:rPr>
        <w:t xml:space="preserve">a form of research alongside me, and the WOL practice seemed to encourage this. Thus considering that I was only observing my own experiences (in relation), the only large difference amongst us appeared to be that my research enquiry was academically motivated. </w:t>
      </w:r>
      <w:r w:rsidR="00090ACB" w:rsidRPr="003E1CCA">
        <w:rPr>
          <w:sz w:val="28"/>
        </w:rPr>
        <w:t>However, over time I</w:t>
      </w:r>
      <w:r w:rsidR="0077673F" w:rsidRPr="003E1CCA">
        <w:rPr>
          <w:sz w:val="28"/>
        </w:rPr>
        <w:t xml:space="preserve"> realised that gravitating towards the </w:t>
      </w:r>
      <w:r w:rsidR="0077673F" w:rsidRPr="003E1CCA">
        <w:rPr>
          <w:rFonts w:ascii="MS Gothic" w:eastAsia="MS Gothic" w:hAnsi="MS Gothic" w:cs="MS Gothic" w:hint="eastAsia"/>
          <w:sz w:val="28"/>
        </w:rPr>
        <w:t>‘</w:t>
      </w:r>
      <w:r w:rsidR="0077673F" w:rsidRPr="003E1CCA">
        <w:rPr>
          <w:sz w:val="28"/>
        </w:rPr>
        <w:t>insider</w:t>
      </w:r>
      <w:r w:rsidR="0077673F" w:rsidRPr="003E1CCA">
        <w:rPr>
          <w:rFonts w:ascii="MS Gothic" w:eastAsia="MS Gothic" w:hAnsi="MS Gothic" w:cs="MS Gothic" w:hint="eastAsia"/>
          <w:sz w:val="28"/>
        </w:rPr>
        <w:t>’</w:t>
      </w:r>
      <w:r w:rsidR="0077673F" w:rsidRPr="003E1CCA">
        <w:rPr>
          <w:sz w:val="28"/>
        </w:rPr>
        <w:t xml:space="preserve"> role </w:t>
      </w:r>
      <w:r w:rsidR="00090ACB" w:rsidRPr="003E1CCA">
        <w:rPr>
          <w:sz w:val="28"/>
        </w:rPr>
        <w:t xml:space="preserve">within the group </w:t>
      </w:r>
      <w:r w:rsidR="0077673F" w:rsidRPr="003E1CCA">
        <w:rPr>
          <w:sz w:val="28"/>
        </w:rPr>
        <w:t xml:space="preserve">was not </w:t>
      </w:r>
      <w:r w:rsidR="005C3D53" w:rsidRPr="003E1CCA">
        <w:rPr>
          <w:sz w:val="28"/>
        </w:rPr>
        <w:t>always</w:t>
      </w:r>
      <w:r w:rsidR="0077673F" w:rsidRPr="003E1CCA">
        <w:rPr>
          <w:sz w:val="28"/>
        </w:rPr>
        <w:t xml:space="preserve"> preferable or easy</w:t>
      </w:r>
      <w:r w:rsidR="00090ACB" w:rsidRPr="003E1CCA">
        <w:rPr>
          <w:sz w:val="28"/>
        </w:rPr>
        <w:t xml:space="preserve"> to navigate</w:t>
      </w:r>
      <w:r w:rsidR="0077673F" w:rsidRPr="003E1CCA">
        <w:rPr>
          <w:sz w:val="28"/>
        </w:rPr>
        <w:t xml:space="preserve">, as </w:t>
      </w:r>
      <w:r w:rsidR="00090ACB" w:rsidRPr="003E1CCA">
        <w:rPr>
          <w:sz w:val="28"/>
        </w:rPr>
        <w:t xml:space="preserve">I realised that </w:t>
      </w:r>
      <w:r w:rsidR="0077673F" w:rsidRPr="003E1CCA">
        <w:rPr>
          <w:sz w:val="28"/>
        </w:rPr>
        <w:t xml:space="preserve">the aspects of being </w:t>
      </w:r>
      <w:r w:rsidR="00E66072" w:rsidRPr="003E1CCA">
        <w:rPr>
          <w:sz w:val="28"/>
        </w:rPr>
        <w:t>an</w:t>
      </w:r>
      <w:r w:rsidR="00E66072" w:rsidRPr="003E1CCA">
        <w:rPr>
          <w:rFonts w:ascii="MS Gothic" w:eastAsia="MS Gothic" w:hAnsi="MS Gothic" w:cs="MS Gothic" w:hint="eastAsia"/>
          <w:sz w:val="28"/>
        </w:rPr>
        <w:t xml:space="preserve"> </w:t>
      </w:r>
      <w:r w:rsidR="00E66072" w:rsidRPr="003E1CCA">
        <w:rPr>
          <w:rFonts w:ascii="MS Gothic" w:eastAsia="MS Gothic" w:hAnsi="MS Gothic" w:cs="MS Gothic"/>
          <w:sz w:val="28"/>
        </w:rPr>
        <w:t xml:space="preserve"> </w:t>
      </w:r>
      <w:r w:rsidR="00E66072" w:rsidRPr="003E1CCA">
        <w:rPr>
          <w:rFonts w:ascii="Courier New" w:hAnsi="Courier New" w:cs="Courier New"/>
          <w:sz w:val="28"/>
        </w:rPr>
        <w:t>‘</w:t>
      </w:r>
      <w:r w:rsidR="00E66072" w:rsidRPr="003E1CCA">
        <w:rPr>
          <w:sz w:val="28"/>
        </w:rPr>
        <w:t>outsider</w:t>
      </w:r>
      <w:r w:rsidR="00E66072" w:rsidRPr="003E1CCA">
        <w:rPr>
          <w:rFonts w:ascii="MS Gothic" w:eastAsia="MS Gothic" w:hAnsi="MS Gothic" w:cs="MS Gothic" w:hint="eastAsia"/>
          <w:sz w:val="28"/>
        </w:rPr>
        <w:t>’</w:t>
      </w:r>
      <w:r w:rsidR="00E66072" w:rsidRPr="003E1CCA">
        <w:rPr>
          <w:sz w:val="28"/>
        </w:rPr>
        <w:t xml:space="preserve"> brought</w:t>
      </w:r>
      <w:r w:rsidR="001505AC" w:rsidRPr="003E1CCA">
        <w:rPr>
          <w:sz w:val="28"/>
        </w:rPr>
        <w:t xml:space="preserve"> some distance </w:t>
      </w:r>
      <w:r w:rsidR="00090ACB" w:rsidRPr="003E1CCA">
        <w:rPr>
          <w:sz w:val="28"/>
        </w:rPr>
        <w:t>to bring some objectivity to balance with</w:t>
      </w:r>
      <w:r w:rsidR="005A0AE9" w:rsidRPr="003E1CCA">
        <w:rPr>
          <w:sz w:val="28"/>
        </w:rPr>
        <w:t xml:space="preserve"> the subjective participation </w:t>
      </w:r>
      <w:r w:rsidR="001505AC" w:rsidRPr="003E1CCA">
        <w:rPr>
          <w:sz w:val="28"/>
        </w:rPr>
        <w:t>(</w:t>
      </w:r>
      <w:proofErr w:type="spellStart"/>
      <w:r w:rsidR="001505AC" w:rsidRPr="003E1CCA">
        <w:rPr>
          <w:sz w:val="28"/>
        </w:rPr>
        <w:t>Kawulich</w:t>
      </w:r>
      <w:proofErr w:type="spellEnd"/>
      <w:r w:rsidR="001505AC" w:rsidRPr="003E1CCA">
        <w:rPr>
          <w:sz w:val="28"/>
        </w:rPr>
        <w:t>, 2005).</w:t>
      </w:r>
      <w:r w:rsidR="005A0AE9" w:rsidRPr="003E1CCA">
        <w:rPr>
          <w:sz w:val="28"/>
        </w:rPr>
        <w:t xml:space="preserve"> Considering that I was already familiar with SMP, and that I felt I blended in with the group as a participant, I was aware that I needed to stay alert as an observer and not </w:t>
      </w:r>
      <w:r w:rsidR="009F1242" w:rsidRPr="003E1CCA">
        <w:rPr>
          <w:sz w:val="28"/>
        </w:rPr>
        <w:t>become too absorbed</w:t>
      </w:r>
      <w:r w:rsidR="005A0AE9" w:rsidRPr="003E1CCA">
        <w:rPr>
          <w:sz w:val="28"/>
        </w:rPr>
        <w:t xml:space="preserve"> in the </w:t>
      </w:r>
      <w:r w:rsidR="009F1242" w:rsidRPr="003E1CCA">
        <w:rPr>
          <w:sz w:val="28"/>
        </w:rPr>
        <w:t xml:space="preserve">act of participation, </w:t>
      </w:r>
      <w:r w:rsidR="005A0AE9" w:rsidRPr="003E1CCA">
        <w:rPr>
          <w:sz w:val="28"/>
        </w:rPr>
        <w:t xml:space="preserve">as </w:t>
      </w:r>
      <w:proofErr w:type="spellStart"/>
      <w:r w:rsidR="005A0AE9" w:rsidRPr="003E1CCA">
        <w:rPr>
          <w:sz w:val="28"/>
        </w:rPr>
        <w:t>Kawulich</w:t>
      </w:r>
      <w:proofErr w:type="spellEnd"/>
      <w:r w:rsidR="005A0AE9" w:rsidRPr="003E1CCA">
        <w:rPr>
          <w:sz w:val="28"/>
        </w:rPr>
        <w:t xml:space="preserve">, (2005) suggests that this </w:t>
      </w:r>
      <w:r w:rsidR="009F1242" w:rsidRPr="003E1CCA">
        <w:rPr>
          <w:sz w:val="28"/>
        </w:rPr>
        <w:t>would instead be</w:t>
      </w:r>
      <w:r w:rsidR="005A0AE9" w:rsidRPr="003E1CCA">
        <w:rPr>
          <w:sz w:val="28"/>
        </w:rPr>
        <w:t xml:space="preserve"> a </w:t>
      </w:r>
      <w:r w:rsidR="009F1242" w:rsidRPr="003E1CCA">
        <w:rPr>
          <w:sz w:val="28"/>
        </w:rPr>
        <w:t xml:space="preserve">position of </w:t>
      </w:r>
      <w:r w:rsidR="008C6234" w:rsidRPr="003E1CCA">
        <w:rPr>
          <w:sz w:val="28"/>
        </w:rPr>
        <w:t>a</w:t>
      </w:r>
      <w:r w:rsidR="008C6234" w:rsidRPr="003E1CCA">
        <w:rPr>
          <w:rFonts w:ascii="MS Gothic" w:eastAsia="MS Gothic" w:hAnsi="MS Gothic" w:cs="MS Gothic" w:hint="eastAsia"/>
          <w:sz w:val="28"/>
        </w:rPr>
        <w:t xml:space="preserve"> </w:t>
      </w:r>
      <w:r w:rsidR="008C6234" w:rsidRPr="003E1CCA">
        <w:rPr>
          <w:rFonts w:ascii="Courier New" w:hAnsi="Courier New" w:cs="Courier New"/>
          <w:sz w:val="28"/>
        </w:rPr>
        <w:t>‘</w:t>
      </w:r>
      <w:r w:rsidR="008C6234" w:rsidRPr="003E1CCA">
        <w:rPr>
          <w:sz w:val="28"/>
        </w:rPr>
        <w:t>complete</w:t>
      </w:r>
      <w:r w:rsidR="005A0AE9" w:rsidRPr="003E1CCA">
        <w:rPr>
          <w:sz w:val="28"/>
        </w:rPr>
        <w:t xml:space="preserve"> </w:t>
      </w:r>
      <w:r w:rsidR="008C6234" w:rsidRPr="003E1CCA">
        <w:rPr>
          <w:sz w:val="28"/>
        </w:rPr>
        <w:t>participant</w:t>
      </w:r>
      <w:r w:rsidR="008C6234" w:rsidRPr="003E1CCA">
        <w:rPr>
          <w:rFonts w:ascii="MS Gothic" w:eastAsia="MS Gothic" w:hAnsi="MS Gothic" w:cs="MS Gothic" w:hint="eastAsia"/>
          <w:sz w:val="28"/>
        </w:rPr>
        <w:t>’</w:t>
      </w:r>
      <w:r w:rsidR="008C6234" w:rsidRPr="003E1CCA">
        <w:rPr>
          <w:rFonts w:ascii="MS Gothic" w:eastAsia="MS Gothic" w:hAnsi="MS Gothic" w:cs="MS Gothic"/>
          <w:sz w:val="28"/>
        </w:rPr>
        <w:t xml:space="preserve"> </w:t>
      </w:r>
      <w:r w:rsidR="008C6234" w:rsidRPr="003E1CCA">
        <w:rPr>
          <w:rFonts w:cs="MS Gothic"/>
          <w:sz w:val="28"/>
        </w:rPr>
        <w:t>which</w:t>
      </w:r>
      <w:r w:rsidR="009F1242" w:rsidRPr="003E1CCA">
        <w:rPr>
          <w:sz w:val="28"/>
        </w:rPr>
        <w:t xml:space="preserve"> </w:t>
      </w:r>
      <w:r w:rsidR="005A0AE9" w:rsidRPr="003E1CCA">
        <w:rPr>
          <w:sz w:val="28"/>
        </w:rPr>
        <w:t>lack</w:t>
      </w:r>
      <w:r w:rsidR="009F1242" w:rsidRPr="003E1CCA">
        <w:rPr>
          <w:sz w:val="28"/>
        </w:rPr>
        <w:t>s</w:t>
      </w:r>
      <w:r w:rsidR="005A0AE9" w:rsidRPr="003E1CCA">
        <w:rPr>
          <w:sz w:val="28"/>
        </w:rPr>
        <w:t xml:space="preserve"> a </w:t>
      </w:r>
      <w:r w:rsidR="005A0AE9" w:rsidRPr="003E1CCA">
        <w:rPr>
          <w:sz w:val="28"/>
        </w:rPr>
        <w:lastRenderedPageBreak/>
        <w:t xml:space="preserve">sense of objectivity, and </w:t>
      </w:r>
      <w:r w:rsidR="009F1242" w:rsidRPr="003E1CCA">
        <w:rPr>
          <w:sz w:val="28"/>
        </w:rPr>
        <w:t xml:space="preserve">would thus </w:t>
      </w:r>
      <w:r w:rsidR="005A0AE9" w:rsidRPr="003E1CCA">
        <w:rPr>
          <w:sz w:val="28"/>
        </w:rPr>
        <w:t xml:space="preserve">affect my ability to observe and analyse the context well. </w:t>
      </w:r>
    </w:p>
    <w:p w:rsidR="00B80371" w:rsidRPr="003E1CCA" w:rsidRDefault="00B80371" w:rsidP="00090ACB"/>
    <w:p w:rsidR="003B3024" w:rsidRPr="003E1CCA" w:rsidRDefault="003B3024" w:rsidP="002330E8">
      <w:pPr>
        <w:pStyle w:val="Heading2"/>
      </w:pPr>
      <w:bookmarkStart w:id="19" w:name="_Toc47551889"/>
      <w:r w:rsidRPr="003E1CCA">
        <w:t>A</w:t>
      </w:r>
      <w:r w:rsidR="000873E6" w:rsidRPr="003E1CCA">
        <w:t xml:space="preserve"> C</w:t>
      </w:r>
      <w:r w:rsidRPr="003E1CCA">
        <w:t xml:space="preserve">all for </w:t>
      </w:r>
      <w:r w:rsidRPr="003E1CCA">
        <w:rPr>
          <w:rFonts w:ascii="MS Gothic" w:eastAsia="MS Gothic" w:hAnsi="MS Gothic" w:cs="MS Gothic" w:hint="eastAsia"/>
        </w:rPr>
        <w:t>‘</w:t>
      </w:r>
      <w:r w:rsidRPr="003E1CCA">
        <w:t>Participant Sensing</w:t>
      </w:r>
      <w:r w:rsidRPr="003E1CCA">
        <w:rPr>
          <w:rFonts w:ascii="MS Gothic" w:eastAsia="MS Gothic" w:hAnsi="MS Gothic" w:cs="MS Gothic" w:hint="eastAsia"/>
        </w:rPr>
        <w:t>’</w:t>
      </w:r>
      <w:bookmarkEnd w:id="19"/>
    </w:p>
    <w:p w:rsidR="00C60DE6" w:rsidRPr="003E1CCA" w:rsidRDefault="00E6377E" w:rsidP="00396128">
      <w:pPr>
        <w:rPr>
          <w:rFonts w:cs="MS Gothic"/>
          <w:sz w:val="28"/>
        </w:rPr>
      </w:pPr>
      <w:r w:rsidRPr="003E1CCA">
        <w:rPr>
          <w:sz w:val="28"/>
        </w:rPr>
        <w:t xml:space="preserve">With an intention </w:t>
      </w:r>
      <w:r w:rsidR="00C11774" w:rsidRPr="003E1CCA">
        <w:rPr>
          <w:sz w:val="28"/>
        </w:rPr>
        <w:t xml:space="preserve">to stay alert to </w:t>
      </w:r>
      <w:r w:rsidRPr="003E1CCA">
        <w:rPr>
          <w:sz w:val="28"/>
        </w:rPr>
        <w:t>observing wha</w:t>
      </w:r>
      <w:r w:rsidR="00C11774" w:rsidRPr="003E1CCA">
        <w:rPr>
          <w:sz w:val="28"/>
        </w:rPr>
        <w:t>t was happening in the practice</w:t>
      </w:r>
      <w:r w:rsidRPr="003E1CCA">
        <w:rPr>
          <w:sz w:val="28"/>
        </w:rPr>
        <w:t>, I attempted to stay</w:t>
      </w:r>
      <w:r w:rsidR="00762E35" w:rsidRPr="003E1CCA">
        <w:rPr>
          <w:sz w:val="28"/>
        </w:rPr>
        <w:t xml:space="preserve"> acutely aware of all that I was experiencing. </w:t>
      </w:r>
      <w:r w:rsidRPr="003E1CCA">
        <w:rPr>
          <w:sz w:val="28"/>
        </w:rPr>
        <w:t>However, it wasn</w:t>
      </w:r>
      <w:r w:rsidRPr="003E1CCA">
        <w:rPr>
          <w:rFonts w:ascii="MS Gothic" w:eastAsia="MS Gothic" w:hAnsi="MS Gothic" w:cs="MS Gothic" w:hint="eastAsia"/>
          <w:sz w:val="28"/>
        </w:rPr>
        <w:t>’</w:t>
      </w:r>
      <w:r w:rsidRPr="003E1CCA">
        <w:rPr>
          <w:sz w:val="28"/>
        </w:rPr>
        <w:t>t long until I</w:t>
      </w:r>
      <w:r w:rsidR="00BB0ABF" w:rsidRPr="003E1CCA">
        <w:rPr>
          <w:sz w:val="28"/>
        </w:rPr>
        <w:t xml:space="preserve"> noticed the difficulty in trying to navigate a dual-identity regarding </w:t>
      </w:r>
      <w:r w:rsidR="00C11774" w:rsidRPr="003E1CCA">
        <w:rPr>
          <w:sz w:val="28"/>
        </w:rPr>
        <w:t xml:space="preserve">the </w:t>
      </w:r>
      <w:r w:rsidR="00BB0ABF" w:rsidRPr="003E1CCA">
        <w:rPr>
          <w:sz w:val="28"/>
        </w:rPr>
        <w:t xml:space="preserve">roles of both </w:t>
      </w:r>
      <w:r w:rsidRPr="003E1CCA">
        <w:rPr>
          <w:sz w:val="28"/>
        </w:rPr>
        <w:t>Participant and O</w:t>
      </w:r>
      <w:r w:rsidR="00BB0ABF" w:rsidRPr="003E1CCA">
        <w:rPr>
          <w:sz w:val="28"/>
        </w:rPr>
        <w:t xml:space="preserve">bserver </w:t>
      </w:r>
      <w:r w:rsidR="00CF0F0C" w:rsidRPr="003E1CCA">
        <w:rPr>
          <w:sz w:val="28"/>
        </w:rPr>
        <w:t>(</w:t>
      </w:r>
      <w:proofErr w:type="spellStart"/>
      <w:r w:rsidR="00CF0F0C" w:rsidRPr="003E1CCA">
        <w:rPr>
          <w:sz w:val="28"/>
        </w:rPr>
        <w:t>Kawulich</w:t>
      </w:r>
      <w:proofErr w:type="spellEnd"/>
      <w:r w:rsidR="00CF0F0C" w:rsidRPr="003E1CCA">
        <w:rPr>
          <w:sz w:val="28"/>
        </w:rPr>
        <w:t>, 2005)</w:t>
      </w:r>
      <w:r w:rsidR="00BB0ABF" w:rsidRPr="003E1CCA">
        <w:rPr>
          <w:sz w:val="28"/>
        </w:rPr>
        <w:t>.</w:t>
      </w:r>
      <w:r w:rsidRPr="003E1CCA">
        <w:rPr>
          <w:sz w:val="28"/>
        </w:rPr>
        <w:t xml:space="preserve"> </w:t>
      </w:r>
      <w:r w:rsidR="00BB0ABF" w:rsidRPr="003E1CCA">
        <w:rPr>
          <w:sz w:val="28"/>
        </w:rPr>
        <w:t>As</w:t>
      </w:r>
      <w:r w:rsidRPr="003E1CCA">
        <w:rPr>
          <w:sz w:val="28"/>
        </w:rPr>
        <w:t xml:space="preserve"> a participant I felt I needed to </w:t>
      </w:r>
      <w:r w:rsidR="008C0B78" w:rsidRPr="003E1CCA">
        <w:rPr>
          <w:sz w:val="28"/>
        </w:rPr>
        <w:t xml:space="preserve">fully </w:t>
      </w:r>
      <w:r w:rsidRPr="003E1CCA">
        <w:rPr>
          <w:sz w:val="28"/>
        </w:rPr>
        <w:t>surrender to the experiential aspects of the practice</w:t>
      </w:r>
      <w:r w:rsidR="008C0B78" w:rsidRPr="003E1CCA">
        <w:rPr>
          <w:sz w:val="28"/>
        </w:rPr>
        <w:t xml:space="preserve">, yet as an observer </w:t>
      </w:r>
      <w:r w:rsidRPr="003E1CCA">
        <w:rPr>
          <w:sz w:val="28"/>
        </w:rPr>
        <w:t xml:space="preserve">I felt I needed to maintain a sense of distance to </w:t>
      </w:r>
      <w:r w:rsidR="008C0B78" w:rsidRPr="003E1CCA">
        <w:rPr>
          <w:sz w:val="28"/>
        </w:rPr>
        <w:t>analyse</w:t>
      </w:r>
      <w:r w:rsidRPr="003E1CCA">
        <w:rPr>
          <w:sz w:val="28"/>
        </w:rPr>
        <w:t xml:space="preserve"> what was happening. </w:t>
      </w:r>
      <w:r w:rsidR="00BB0ABF" w:rsidRPr="003E1CCA">
        <w:rPr>
          <w:sz w:val="28"/>
        </w:rPr>
        <w:t>T</w:t>
      </w:r>
      <w:r w:rsidR="00C11774" w:rsidRPr="003E1CCA">
        <w:rPr>
          <w:sz w:val="28"/>
        </w:rPr>
        <w:t>he context of the practice</w:t>
      </w:r>
      <w:r w:rsidR="00BB0ABF" w:rsidRPr="003E1CCA">
        <w:rPr>
          <w:sz w:val="28"/>
        </w:rPr>
        <w:t xml:space="preserve"> in particular emphasised this</w:t>
      </w:r>
      <w:r w:rsidR="008C0B78" w:rsidRPr="003E1CCA">
        <w:rPr>
          <w:sz w:val="28"/>
        </w:rPr>
        <w:t xml:space="preserve"> dualism</w:t>
      </w:r>
      <w:r w:rsidR="00C11774" w:rsidRPr="003E1CCA">
        <w:rPr>
          <w:sz w:val="28"/>
        </w:rPr>
        <w:t xml:space="preserve">, </w:t>
      </w:r>
      <w:r w:rsidRPr="003E1CCA">
        <w:rPr>
          <w:sz w:val="28"/>
        </w:rPr>
        <w:t xml:space="preserve">as the </w:t>
      </w:r>
      <w:r w:rsidR="00C11774" w:rsidRPr="003E1CCA">
        <w:rPr>
          <w:sz w:val="28"/>
        </w:rPr>
        <w:t xml:space="preserve">Facilitator </w:t>
      </w:r>
      <w:r w:rsidRPr="003E1CCA">
        <w:rPr>
          <w:sz w:val="28"/>
        </w:rPr>
        <w:t>was asking me as a participant to give up o</w:t>
      </w:r>
      <w:r w:rsidR="00B1210D" w:rsidRPr="003E1CCA">
        <w:rPr>
          <w:sz w:val="28"/>
        </w:rPr>
        <w:t xml:space="preserve">bserving, </w:t>
      </w:r>
      <w:r w:rsidRPr="003E1CCA">
        <w:rPr>
          <w:sz w:val="28"/>
        </w:rPr>
        <w:t xml:space="preserve">thinking </w:t>
      </w:r>
      <w:r w:rsidRPr="003E1CCA">
        <w:rPr>
          <w:i/>
          <w:sz w:val="28"/>
        </w:rPr>
        <w:t>about</w:t>
      </w:r>
      <w:r w:rsidR="00B1210D" w:rsidRPr="003E1CCA">
        <w:rPr>
          <w:sz w:val="28"/>
        </w:rPr>
        <w:t xml:space="preserve"> o</w:t>
      </w:r>
      <w:r w:rsidR="00C11774" w:rsidRPr="003E1CCA">
        <w:rPr>
          <w:sz w:val="28"/>
        </w:rPr>
        <w:t>r analysing what was happening (</w:t>
      </w:r>
      <w:r w:rsidR="00B1210D" w:rsidRPr="003E1CCA">
        <w:rPr>
          <w:sz w:val="28"/>
        </w:rPr>
        <w:t xml:space="preserve">which came from a detached </w:t>
      </w:r>
      <w:r w:rsidR="00C11774" w:rsidRPr="003E1CCA">
        <w:rPr>
          <w:sz w:val="28"/>
        </w:rPr>
        <w:t xml:space="preserve">third-person </w:t>
      </w:r>
      <w:r w:rsidR="00B1210D" w:rsidRPr="003E1CCA">
        <w:rPr>
          <w:sz w:val="28"/>
        </w:rPr>
        <w:t>perspective</w:t>
      </w:r>
      <w:r w:rsidR="00C11774" w:rsidRPr="003E1CCA">
        <w:rPr>
          <w:sz w:val="28"/>
        </w:rPr>
        <w:t>)</w:t>
      </w:r>
      <w:r w:rsidRPr="003E1CCA">
        <w:rPr>
          <w:sz w:val="28"/>
        </w:rPr>
        <w:t xml:space="preserve"> and </w:t>
      </w:r>
      <w:r w:rsidR="00B1210D" w:rsidRPr="003E1CCA">
        <w:rPr>
          <w:sz w:val="28"/>
        </w:rPr>
        <w:t>instead invited</w:t>
      </w:r>
      <w:r w:rsidR="00C11774" w:rsidRPr="003E1CCA">
        <w:rPr>
          <w:sz w:val="28"/>
        </w:rPr>
        <w:t xml:space="preserve"> me</w:t>
      </w:r>
      <w:r w:rsidRPr="003E1CCA">
        <w:rPr>
          <w:sz w:val="28"/>
        </w:rPr>
        <w:t xml:space="preserve"> to </w:t>
      </w:r>
      <w:r w:rsidRPr="003E1CCA">
        <w:rPr>
          <w:i/>
          <w:sz w:val="28"/>
        </w:rPr>
        <w:t>sense</w:t>
      </w:r>
      <w:r w:rsidRPr="003E1CCA">
        <w:rPr>
          <w:sz w:val="28"/>
        </w:rPr>
        <w:t xml:space="preserve"> into </w:t>
      </w:r>
      <w:r w:rsidR="00C11774" w:rsidRPr="003E1CCA">
        <w:rPr>
          <w:sz w:val="28"/>
        </w:rPr>
        <w:t xml:space="preserve">and feel </w:t>
      </w:r>
      <w:r w:rsidR="008C0B78" w:rsidRPr="003E1CCA">
        <w:rPr>
          <w:sz w:val="28"/>
        </w:rPr>
        <w:t xml:space="preserve">what was happening in the moment, so that I could </w:t>
      </w:r>
      <w:r w:rsidR="0071354A" w:rsidRPr="003E1CCA">
        <w:rPr>
          <w:sz w:val="28"/>
        </w:rPr>
        <w:t>know it by simply being with it</w:t>
      </w:r>
      <w:r w:rsidR="00C11774" w:rsidRPr="003E1CCA">
        <w:rPr>
          <w:sz w:val="28"/>
        </w:rPr>
        <w:t xml:space="preserve"> </w:t>
      </w:r>
      <w:r w:rsidR="0071354A" w:rsidRPr="003E1CCA">
        <w:rPr>
          <w:sz w:val="28"/>
        </w:rPr>
        <w:t xml:space="preserve">(Farnell &amp; </w:t>
      </w:r>
      <w:proofErr w:type="spellStart"/>
      <w:r w:rsidR="0071354A" w:rsidRPr="003E1CCA">
        <w:rPr>
          <w:sz w:val="28"/>
        </w:rPr>
        <w:t>Varella</w:t>
      </w:r>
      <w:proofErr w:type="spellEnd"/>
      <w:r w:rsidR="0071354A" w:rsidRPr="003E1CCA">
        <w:rPr>
          <w:sz w:val="28"/>
        </w:rPr>
        <w:t>, 2008).</w:t>
      </w:r>
      <w:r w:rsidR="001F0AB3" w:rsidRPr="003E1CCA">
        <w:rPr>
          <w:sz w:val="28"/>
        </w:rPr>
        <w:t xml:space="preserve"> </w:t>
      </w:r>
      <w:r w:rsidR="00B1210D" w:rsidRPr="003E1CCA">
        <w:rPr>
          <w:sz w:val="28"/>
        </w:rPr>
        <w:t xml:space="preserve">Interestingly, I found it very difficult to do this, as I seemed to have a pre-conceived idea that to be a researcher meant that I needed to be observant </w:t>
      </w:r>
      <w:r w:rsidR="008C0B78" w:rsidRPr="003E1CCA">
        <w:rPr>
          <w:sz w:val="28"/>
        </w:rPr>
        <w:t>of every little thing that was happening within and around me,</w:t>
      </w:r>
      <w:r w:rsidR="00B1210D" w:rsidRPr="003E1CCA">
        <w:rPr>
          <w:sz w:val="28"/>
        </w:rPr>
        <w:t xml:space="preserve"> yet to fully understand the </w:t>
      </w:r>
      <w:r w:rsidR="008C0B78" w:rsidRPr="003E1CCA">
        <w:rPr>
          <w:sz w:val="28"/>
        </w:rPr>
        <w:t>nature of the WOL practice,</w:t>
      </w:r>
      <w:r w:rsidR="00B1210D" w:rsidRPr="003E1CCA">
        <w:rPr>
          <w:sz w:val="28"/>
        </w:rPr>
        <w:t xml:space="preserve"> I </w:t>
      </w:r>
      <w:r w:rsidR="008C0B78" w:rsidRPr="003E1CCA">
        <w:rPr>
          <w:sz w:val="28"/>
        </w:rPr>
        <w:t>needed</w:t>
      </w:r>
      <w:r w:rsidR="00B1210D" w:rsidRPr="003E1CCA">
        <w:rPr>
          <w:sz w:val="28"/>
        </w:rPr>
        <w:t xml:space="preserve"> to do the opposite</w:t>
      </w:r>
      <w:r w:rsidR="00CF0F0C" w:rsidRPr="003E1CCA">
        <w:rPr>
          <w:sz w:val="28"/>
        </w:rPr>
        <w:t>!</w:t>
      </w:r>
      <w:r w:rsidR="00B1210D" w:rsidRPr="003E1CCA">
        <w:rPr>
          <w:sz w:val="28"/>
        </w:rPr>
        <w:t xml:space="preserve"> </w:t>
      </w:r>
      <w:r w:rsidR="008C0B78" w:rsidRPr="003E1CCA">
        <w:rPr>
          <w:sz w:val="28"/>
        </w:rPr>
        <w:t>I felt as if</w:t>
      </w:r>
      <w:r w:rsidR="00C11774" w:rsidRPr="003E1CCA">
        <w:rPr>
          <w:sz w:val="28"/>
        </w:rPr>
        <w:t xml:space="preserve"> I was being asked to surrender my stance on observation and enter into a space of welcoming the unknown. </w:t>
      </w:r>
      <w:r w:rsidR="00B1210D" w:rsidRPr="003E1CCA">
        <w:rPr>
          <w:sz w:val="28"/>
        </w:rPr>
        <w:t xml:space="preserve">Thinking </w:t>
      </w:r>
      <w:r w:rsidR="00B1210D" w:rsidRPr="003E1CCA">
        <w:rPr>
          <w:i/>
          <w:sz w:val="28"/>
        </w:rPr>
        <w:t>about</w:t>
      </w:r>
      <w:r w:rsidR="00B1210D" w:rsidRPr="003E1CCA">
        <w:rPr>
          <w:sz w:val="28"/>
        </w:rPr>
        <w:t xml:space="preserve"> </w:t>
      </w:r>
      <w:r w:rsidR="00C11774" w:rsidRPr="003E1CCA">
        <w:rPr>
          <w:sz w:val="28"/>
        </w:rPr>
        <w:t xml:space="preserve">what I was participating in </w:t>
      </w:r>
      <w:r w:rsidR="00B1210D" w:rsidRPr="003E1CCA">
        <w:rPr>
          <w:sz w:val="28"/>
        </w:rPr>
        <w:t xml:space="preserve">and </w:t>
      </w:r>
      <w:r w:rsidR="008C0B78" w:rsidRPr="003E1CCA">
        <w:rPr>
          <w:sz w:val="28"/>
        </w:rPr>
        <w:t>constantly watching over</w:t>
      </w:r>
      <w:r w:rsidR="00B1210D" w:rsidRPr="003E1CCA">
        <w:rPr>
          <w:sz w:val="28"/>
        </w:rPr>
        <w:t xml:space="preserve"> </w:t>
      </w:r>
      <w:r w:rsidR="00C11774" w:rsidRPr="003E1CCA">
        <w:rPr>
          <w:sz w:val="28"/>
        </w:rPr>
        <w:t xml:space="preserve">what was happening </w:t>
      </w:r>
      <w:r w:rsidR="00B1210D" w:rsidRPr="003E1CCA">
        <w:rPr>
          <w:sz w:val="28"/>
        </w:rPr>
        <w:t xml:space="preserve">seemed to </w:t>
      </w:r>
      <w:r w:rsidR="00396128" w:rsidRPr="003E1CCA">
        <w:rPr>
          <w:sz w:val="28"/>
        </w:rPr>
        <w:t>restrict</w:t>
      </w:r>
      <w:r w:rsidR="008C0B78" w:rsidRPr="003E1CCA">
        <w:rPr>
          <w:sz w:val="28"/>
        </w:rPr>
        <w:t xml:space="preserve"> my ability </w:t>
      </w:r>
      <w:r w:rsidR="00396128" w:rsidRPr="003E1CCA">
        <w:rPr>
          <w:sz w:val="28"/>
        </w:rPr>
        <w:t>from being</w:t>
      </w:r>
      <w:r w:rsidR="008C0B78" w:rsidRPr="003E1CCA">
        <w:rPr>
          <w:sz w:val="28"/>
        </w:rPr>
        <w:t xml:space="preserve"> </w:t>
      </w:r>
      <w:r w:rsidR="00B1210D" w:rsidRPr="003E1CCA">
        <w:rPr>
          <w:sz w:val="28"/>
        </w:rPr>
        <w:t xml:space="preserve">able to listen fully with my whole body, and </w:t>
      </w:r>
      <w:r w:rsidR="00396128" w:rsidRPr="003E1CCA">
        <w:rPr>
          <w:sz w:val="28"/>
        </w:rPr>
        <w:t>sense into what was being offered.</w:t>
      </w:r>
      <w:r w:rsidR="00C11774" w:rsidRPr="003E1CCA">
        <w:rPr>
          <w:sz w:val="28"/>
        </w:rPr>
        <w:t xml:space="preserve"> </w:t>
      </w:r>
      <w:r w:rsidR="00CF0F0C" w:rsidRPr="003E1CCA">
        <w:rPr>
          <w:sz w:val="28"/>
        </w:rPr>
        <w:t xml:space="preserve">Howes, (2019) suggests that in research contexts </w:t>
      </w:r>
      <w:r w:rsidR="00BB0ABF" w:rsidRPr="003E1CCA">
        <w:rPr>
          <w:sz w:val="28"/>
        </w:rPr>
        <w:t xml:space="preserve">like this </w:t>
      </w:r>
      <w:r w:rsidR="00CF0F0C" w:rsidRPr="003E1CCA">
        <w:rPr>
          <w:sz w:val="28"/>
        </w:rPr>
        <w:t xml:space="preserve">where one is </w:t>
      </w:r>
      <w:r w:rsidR="00BB0ABF" w:rsidRPr="003E1CCA">
        <w:rPr>
          <w:sz w:val="28"/>
        </w:rPr>
        <w:t>undertaking</w:t>
      </w:r>
      <w:r w:rsidR="00CF0F0C" w:rsidRPr="003E1CCA">
        <w:rPr>
          <w:sz w:val="28"/>
        </w:rPr>
        <w:t xml:space="preserve"> sensory ethnography and </w:t>
      </w:r>
      <w:r w:rsidR="00BB0ABF" w:rsidRPr="003E1CCA">
        <w:rPr>
          <w:sz w:val="28"/>
        </w:rPr>
        <w:t xml:space="preserve">engaging in </w:t>
      </w:r>
      <w:r w:rsidR="00CF0F0C" w:rsidRPr="003E1CCA">
        <w:rPr>
          <w:sz w:val="28"/>
        </w:rPr>
        <w:t xml:space="preserve">sensory ways of knowing, one must </w:t>
      </w:r>
      <w:r w:rsidR="00396128" w:rsidRPr="003E1CCA">
        <w:rPr>
          <w:sz w:val="28"/>
        </w:rPr>
        <w:t>place the role of sensing as primary</w:t>
      </w:r>
      <w:r w:rsidR="00CF0F0C" w:rsidRPr="003E1CCA">
        <w:rPr>
          <w:sz w:val="28"/>
        </w:rPr>
        <w:t xml:space="preserve">, naming the </w:t>
      </w:r>
      <w:r w:rsidR="00CF0F0C" w:rsidRPr="003E1CCA">
        <w:rPr>
          <w:sz w:val="28"/>
        </w:rPr>
        <w:lastRenderedPageBreak/>
        <w:t>methodology;</w:t>
      </w:r>
      <w:r w:rsidR="00CF0F0C" w:rsidRPr="003E1CCA">
        <w:rPr>
          <w:rFonts w:ascii="MS Gothic" w:eastAsia="MS Gothic" w:hAnsi="MS Gothic" w:cs="MS Gothic" w:hint="eastAsia"/>
          <w:sz w:val="28"/>
        </w:rPr>
        <w:t xml:space="preserve"> </w:t>
      </w:r>
      <w:r w:rsidR="00CF0F0C" w:rsidRPr="003E1CCA">
        <w:rPr>
          <w:rFonts w:ascii="Courier New" w:hAnsi="Courier New" w:cs="Courier New"/>
          <w:sz w:val="28"/>
        </w:rPr>
        <w:t>‘</w:t>
      </w:r>
      <w:r w:rsidR="00C556C6" w:rsidRPr="003E1CCA">
        <w:rPr>
          <w:sz w:val="28"/>
        </w:rPr>
        <w:t>Participant Sensing</w:t>
      </w:r>
      <w:r w:rsidR="00CF0F0C" w:rsidRPr="003E1CCA">
        <w:rPr>
          <w:rFonts w:ascii="MS Gothic" w:eastAsia="MS Gothic" w:hAnsi="MS Gothic" w:cs="MS Gothic" w:hint="eastAsia"/>
          <w:sz w:val="28"/>
        </w:rPr>
        <w:t>’.</w:t>
      </w:r>
      <w:r w:rsidR="00BB0ABF" w:rsidRPr="003E1CCA">
        <w:rPr>
          <w:rFonts w:ascii="MS Gothic" w:eastAsia="MS Gothic" w:hAnsi="MS Gothic" w:cs="MS Gothic"/>
          <w:sz w:val="28"/>
        </w:rPr>
        <w:t xml:space="preserve"> </w:t>
      </w:r>
      <w:r w:rsidR="00BB0ABF" w:rsidRPr="003E1CCA">
        <w:rPr>
          <w:rFonts w:cs="MS Gothic"/>
          <w:sz w:val="28"/>
        </w:rPr>
        <w:t xml:space="preserve">This </w:t>
      </w:r>
      <w:r w:rsidR="00634631" w:rsidRPr="003E1CCA">
        <w:rPr>
          <w:rFonts w:cs="MS Gothic"/>
          <w:sz w:val="28"/>
        </w:rPr>
        <w:t xml:space="preserve">adaptation </w:t>
      </w:r>
      <w:r w:rsidR="00396128" w:rsidRPr="003E1CCA">
        <w:rPr>
          <w:rFonts w:cs="MS Gothic"/>
          <w:sz w:val="28"/>
        </w:rPr>
        <w:t>of</w:t>
      </w:r>
      <w:r w:rsidR="00396128" w:rsidRPr="003E1CCA">
        <w:rPr>
          <w:rFonts w:ascii="MS Gothic" w:eastAsia="MS Gothic" w:hAnsi="MS Gothic" w:cs="MS Gothic" w:hint="eastAsia"/>
          <w:sz w:val="28"/>
        </w:rPr>
        <w:t xml:space="preserve"> </w:t>
      </w:r>
      <w:r w:rsidR="00396128" w:rsidRPr="003E1CCA">
        <w:rPr>
          <w:rFonts w:ascii="Courier New" w:hAnsi="Courier New" w:cs="Courier New"/>
          <w:sz w:val="28"/>
        </w:rPr>
        <w:t>‘</w:t>
      </w:r>
      <w:r w:rsidR="00396128" w:rsidRPr="003E1CCA">
        <w:rPr>
          <w:rFonts w:cs="MS Gothic"/>
          <w:sz w:val="28"/>
        </w:rPr>
        <w:t>Participant</w:t>
      </w:r>
      <w:r w:rsidR="00634631" w:rsidRPr="003E1CCA">
        <w:rPr>
          <w:rFonts w:cs="MS Gothic"/>
          <w:sz w:val="28"/>
        </w:rPr>
        <w:t xml:space="preserve"> </w:t>
      </w:r>
      <w:r w:rsidR="00C12A2D" w:rsidRPr="003E1CCA">
        <w:rPr>
          <w:rFonts w:cs="MS Gothic"/>
          <w:sz w:val="28"/>
        </w:rPr>
        <w:t>Observation</w:t>
      </w:r>
      <w:r w:rsidR="00C12A2D" w:rsidRPr="003E1CCA">
        <w:rPr>
          <w:rFonts w:ascii="MS Gothic" w:eastAsia="MS Gothic" w:hAnsi="MS Gothic" w:cs="MS Gothic" w:hint="eastAsia"/>
          <w:sz w:val="28"/>
        </w:rPr>
        <w:t>’</w:t>
      </w:r>
      <w:r w:rsidR="00C12A2D" w:rsidRPr="003E1CCA">
        <w:rPr>
          <w:rFonts w:cs="MS Gothic"/>
          <w:sz w:val="28"/>
        </w:rPr>
        <w:t xml:space="preserve"> does</w:t>
      </w:r>
      <w:r w:rsidR="00396128" w:rsidRPr="003E1CCA">
        <w:rPr>
          <w:rFonts w:cs="MS Gothic" w:hint="eastAsia"/>
          <w:sz w:val="28"/>
        </w:rPr>
        <w:t xml:space="preserve"> not eradicate observation from the methodology, as that aspect was still needed to analyse and reflect upon the field experiences and note what</w:t>
      </w:r>
      <w:r w:rsidR="00396128" w:rsidRPr="003E1CCA">
        <w:rPr>
          <w:rFonts w:ascii="MS Gothic" w:eastAsia="MS Gothic" w:hAnsi="MS Gothic" w:cs="MS Gothic" w:hint="eastAsia"/>
          <w:sz w:val="28"/>
        </w:rPr>
        <w:t>’</w:t>
      </w:r>
      <w:r w:rsidR="00396128" w:rsidRPr="003E1CCA">
        <w:rPr>
          <w:rFonts w:cs="MS Gothic"/>
          <w:sz w:val="28"/>
        </w:rPr>
        <w:t>s happening, but it doesn</w:t>
      </w:r>
      <w:r w:rsidR="00396128" w:rsidRPr="003E1CCA">
        <w:rPr>
          <w:rFonts w:ascii="MS Gothic" w:eastAsia="MS Gothic" w:hAnsi="MS Gothic" w:cs="MS Gothic" w:hint="eastAsia"/>
          <w:sz w:val="28"/>
        </w:rPr>
        <w:t>’</w:t>
      </w:r>
      <w:r w:rsidR="00396128" w:rsidRPr="003E1CCA">
        <w:rPr>
          <w:rFonts w:cs="MS Gothic"/>
          <w:sz w:val="28"/>
        </w:rPr>
        <w:t xml:space="preserve">t utilise observation as a dominant role (Howes, 2019). Although as time went on, I managed to let go of my need to hold on to constantly observing everything, and began to accustom to the mode of sensing my participation as a form of collecting data, </w:t>
      </w:r>
      <w:r w:rsidR="00701015" w:rsidRPr="003E1CCA">
        <w:rPr>
          <w:sz w:val="28"/>
        </w:rPr>
        <w:t>I felt it was important to engage with questioning why I</w:t>
      </w:r>
      <w:r w:rsidR="00C11774" w:rsidRPr="003E1CCA">
        <w:rPr>
          <w:sz w:val="28"/>
        </w:rPr>
        <w:t xml:space="preserve"> had </w:t>
      </w:r>
      <w:r w:rsidR="00701015" w:rsidRPr="003E1CCA">
        <w:rPr>
          <w:sz w:val="28"/>
        </w:rPr>
        <w:t xml:space="preserve">experienced </w:t>
      </w:r>
      <w:r w:rsidR="00C11774" w:rsidRPr="003E1CCA">
        <w:rPr>
          <w:sz w:val="28"/>
        </w:rPr>
        <w:t xml:space="preserve">a difficult time </w:t>
      </w:r>
      <w:r w:rsidR="00396128" w:rsidRPr="003E1CCA">
        <w:rPr>
          <w:sz w:val="28"/>
        </w:rPr>
        <w:t>to begin with. I realised that I had resisted loosening the reign on my observation as I had a lot of fear that I would end up with no data if I was to relinquish it</w:t>
      </w:r>
      <w:r w:rsidR="00535AE3" w:rsidRPr="003E1CCA">
        <w:rPr>
          <w:sz w:val="28"/>
        </w:rPr>
        <w:t>.</w:t>
      </w:r>
      <w:r w:rsidR="00C11774" w:rsidRPr="003E1CCA">
        <w:rPr>
          <w:sz w:val="28"/>
        </w:rPr>
        <w:t xml:space="preserve"> </w:t>
      </w:r>
      <w:r w:rsidR="00535AE3" w:rsidRPr="003E1CCA">
        <w:rPr>
          <w:sz w:val="28"/>
        </w:rPr>
        <w:t xml:space="preserve">This was interesting </w:t>
      </w:r>
      <w:r w:rsidR="00396128" w:rsidRPr="003E1CCA">
        <w:rPr>
          <w:sz w:val="28"/>
        </w:rPr>
        <w:t>to note,</w:t>
      </w:r>
      <w:r w:rsidR="00535AE3" w:rsidRPr="003E1CCA">
        <w:rPr>
          <w:sz w:val="28"/>
        </w:rPr>
        <w:t xml:space="preserve"> as it </w:t>
      </w:r>
      <w:r w:rsidR="00050CE6" w:rsidRPr="003E1CCA">
        <w:rPr>
          <w:sz w:val="28"/>
        </w:rPr>
        <w:t xml:space="preserve">highlighted </w:t>
      </w:r>
      <w:r w:rsidR="00CF0F0C" w:rsidRPr="003E1CCA">
        <w:rPr>
          <w:sz w:val="28"/>
        </w:rPr>
        <w:t xml:space="preserve">the </w:t>
      </w:r>
      <w:r w:rsidR="00050CE6" w:rsidRPr="003E1CCA">
        <w:rPr>
          <w:sz w:val="28"/>
        </w:rPr>
        <w:t xml:space="preserve">lack of trust I had towards my ability to engage in </w:t>
      </w:r>
      <w:r w:rsidR="00CF0F0C" w:rsidRPr="003E1CCA">
        <w:rPr>
          <w:rFonts w:ascii="MS Gothic" w:eastAsia="MS Gothic" w:hAnsi="MS Gothic" w:cs="MS Gothic" w:hint="eastAsia"/>
          <w:sz w:val="28"/>
        </w:rPr>
        <w:t>‘</w:t>
      </w:r>
      <w:r w:rsidR="00050CE6" w:rsidRPr="003E1CCA">
        <w:rPr>
          <w:sz w:val="28"/>
        </w:rPr>
        <w:t>other ways of knowing</w:t>
      </w:r>
      <w:r w:rsidR="00CF0F0C" w:rsidRPr="003E1CCA">
        <w:rPr>
          <w:rFonts w:ascii="MS Gothic" w:eastAsia="MS Gothic" w:hAnsi="MS Gothic" w:cs="MS Gothic" w:hint="eastAsia"/>
          <w:sz w:val="28"/>
        </w:rPr>
        <w:t>’</w:t>
      </w:r>
      <w:r w:rsidR="00050CE6" w:rsidRPr="003E1CCA">
        <w:rPr>
          <w:sz w:val="28"/>
        </w:rPr>
        <w:t xml:space="preserve"> that did not </w:t>
      </w:r>
      <w:r w:rsidR="00CF0F0C" w:rsidRPr="003E1CCA">
        <w:rPr>
          <w:sz w:val="28"/>
        </w:rPr>
        <w:t>require</w:t>
      </w:r>
      <w:r w:rsidR="00050CE6" w:rsidRPr="003E1CCA">
        <w:rPr>
          <w:sz w:val="28"/>
        </w:rPr>
        <w:t xml:space="preserve"> my rational thinking</w:t>
      </w:r>
      <w:r w:rsidR="00CF0F0C" w:rsidRPr="003E1CCA">
        <w:rPr>
          <w:sz w:val="28"/>
        </w:rPr>
        <w:t>.</w:t>
      </w:r>
      <w:r w:rsidR="00050CE6" w:rsidRPr="003E1CCA">
        <w:rPr>
          <w:sz w:val="28"/>
        </w:rPr>
        <w:t xml:space="preserve"> </w:t>
      </w:r>
      <w:r w:rsidR="00396128" w:rsidRPr="003E1CCA">
        <w:rPr>
          <w:sz w:val="28"/>
        </w:rPr>
        <w:t>It seemed to suggest</w:t>
      </w:r>
      <w:r w:rsidR="00CF0F0C" w:rsidRPr="003E1CCA">
        <w:rPr>
          <w:sz w:val="28"/>
        </w:rPr>
        <w:t xml:space="preserve"> that</w:t>
      </w:r>
      <w:r w:rsidR="00050CE6" w:rsidRPr="003E1CCA">
        <w:rPr>
          <w:sz w:val="28"/>
        </w:rPr>
        <w:t xml:space="preserve"> I </w:t>
      </w:r>
      <w:r w:rsidR="00396128" w:rsidRPr="003E1CCA">
        <w:rPr>
          <w:sz w:val="28"/>
        </w:rPr>
        <w:t>believed that I would not be able to come to</w:t>
      </w:r>
      <w:r w:rsidR="00050CE6" w:rsidRPr="003E1CCA">
        <w:rPr>
          <w:sz w:val="28"/>
        </w:rPr>
        <w:t xml:space="preserve"> </w:t>
      </w:r>
      <w:r w:rsidR="00050CE6" w:rsidRPr="003E1CCA">
        <w:rPr>
          <w:rFonts w:ascii="MS Gothic" w:eastAsia="MS Gothic" w:hAnsi="MS Gothic" w:cs="MS Gothic" w:hint="eastAsia"/>
          <w:sz w:val="28"/>
        </w:rPr>
        <w:t>‘</w:t>
      </w:r>
      <w:r w:rsidR="00050CE6" w:rsidRPr="003E1CCA">
        <w:rPr>
          <w:sz w:val="28"/>
        </w:rPr>
        <w:t>know</w:t>
      </w:r>
      <w:r w:rsidR="00050CE6" w:rsidRPr="003E1CCA">
        <w:rPr>
          <w:rFonts w:ascii="MS Gothic" w:eastAsia="MS Gothic" w:hAnsi="MS Gothic" w:cs="MS Gothic" w:hint="eastAsia"/>
          <w:sz w:val="28"/>
        </w:rPr>
        <w:t>’</w:t>
      </w:r>
      <w:r w:rsidR="00050CE6" w:rsidRPr="003E1CCA">
        <w:rPr>
          <w:sz w:val="28"/>
        </w:rPr>
        <w:t xml:space="preserve"> the WOL practice </w:t>
      </w:r>
      <w:r w:rsidR="00396128" w:rsidRPr="003E1CCA">
        <w:rPr>
          <w:sz w:val="28"/>
        </w:rPr>
        <w:t>without</w:t>
      </w:r>
      <w:r w:rsidR="00050CE6" w:rsidRPr="003E1CCA">
        <w:rPr>
          <w:sz w:val="28"/>
        </w:rPr>
        <w:t xml:space="preserve"> thinking </w:t>
      </w:r>
      <w:r w:rsidR="00050CE6" w:rsidRPr="003E1CCA">
        <w:rPr>
          <w:i/>
          <w:sz w:val="28"/>
        </w:rPr>
        <w:t>about</w:t>
      </w:r>
      <w:r w:rsidR="00050CE6" w:rsidRPr="003E1CCA">
        <w:rPr>
          <w:sz w:val="28"/>
        </w:rPr>
        <w:t xml:space="preserve"> </w:t>
      </w:r>
      <w:r w:rsidR="00CF0F0C" w:rsidRPr="003E1CCA">
        <w:rPr>
          <w:sz w:val="28"/>
        </w:rPr>
        <w:t xml:space="preserve">and observing my </w:t>
      </w:r>
      <w:r w:rsidR="00396128" w:rsidRPr="003E1CCA">
        <w:rPr>
          <w:sz w:val="28"/>
        </w:rPr>
        <w:t>participation in it.</w:t>
      </w:r>
      <w:r w:rsidR="00050CE6" w:rsidRPr="003E1CCA">
        <w:rPr>
          <w:sz w:val="28"/>
        </w:rPr>
        <w:t xml:space="preserve"> T</w:t>
      </w:r>
      <w:r w:rsidR="00CF0F0C" w:rsidRPr="003E1CCA">
        <w:rPr>
          <w:sz w:val="28"/>
        </w:rPr>
        <w:t xml:space="preserve">his </w:t>
      </w:r>
      <w:r w:rsidR="00C12A2D" w:rsidRPr="003E1CCA">
        <w:rPr>
          <w:sz w:val="28"/>
        </w:rPr>
        <w:t>highlighted</w:t>
      </w:r>
      <w:r w:rsidR="00050CE6" w:rsidRPr="003E1CCA">
        <w:rPr>
          <w:sz w:val="28"/>
        </w:rPr>
        <w:t xml:space="preserve"> the dominant western perspective of </w:t>
      </w:r>
      <w:r w:rsidR="00050CE6" w:rsidRPr="003E1CCA">
        <w:rPr>
          <w:rFonts w:ascii="MS Gothic" w:eastAsia="MS Gothic" w:hAnsi="MS Gothic" w:cs="MS Gothic" w:hint="eastAsia"/>
          <w:sz w:val="28"/>
        </w:rPr>
        <w:t>‘</w:t>
      </w:r>
      <w:r w:rsidR="00050CE6" w:rsidRPr="003E1CCA">
        <w:rPr>
          <w:sz w:val="28"/>
        </w:rPr>
        <w:t>knowledge</w:t>
      </w:r>
      <w:r w:rsidR="00C12A2D" w:rsidRPr="003E1CCA">
        <w:rPr>
          <w:rFonts w:ascii="MS Gothic" w:eastAsia="MS Gothic" w:hAnsi="MS Gothic" w:cs="MS Gothic" w:hint="eastAsia"/>
          <w:sz w:val="28"/>
        </w:rPr>
        <w:t>’</w:t>
      </w:r>
      <w:r w:rsidR="00C12A2D" w:rsidRPr="003E1CCA">
        <w:rPr>
          <w:rFonts w:cs="Courier New"/>
          <w:sz w:val="28"/>
        </w:rPr>
        <w:t xml:space="preserve"> that prevails in the culture I was</w:t>
      </w:r>
      <w:r w:rsidR="00050CE6" w:rsidRPr="003E1CCA">
        <w:rPr>
          <w:rFonts w:cs="MS Gothic" w:hint="eastAsia"/>
          <w:sz w:val="28"/>
        </w:rPr>
        <w:t xml:space="preserve"> </w:t>
      </w:r>
      <w:r w:rsidR="00050CE6" w:rsidRPr="003E1CCA">
        <w:rPr>
          <w:rFonts w:cs="MS Gothic"/>
          <w:sz w:val="28"/>
        </w:rPr>
        <w:t>born in</w:t>
      </w:r>
      <w:r w:rsidR="00C12A2D" w:rsidRPr="003E1CCA">
        <w:rPr>
          <w:rFonts w:cs="MS Gothic"/>
          <w:sz w:val="28"/>
        </w:rPr>
        <w:t>to</w:t>
      </w:r>
      <w:r w:rsidR="00050CE6" w:rsidRPr="003E1CCA">
        <w:rPr>
          <w:rFonts w:cs="MS Gothic"/>
          <w:sz w:val="28"/>
        </w:rPr>
        <w:t xml:space="preserve"> and have been educated in</w:t>
      </w:r>
      <w:r w:rsidR="00CF0F0C" w:rsidRPr="003E1CCA">
        <w:rPr>
          <w:rFonts w:cs="MS Gothic"/>
          <w:sz w:val="28"/>
        </w:rPr>
        <w:t>,</w:t>
      </w:r>
      <w:r w:rsidR="00050CE6" w:rsidRPr="003E1CCA">
        <w:rPr>
          <w:rFonts w:cs="MS Gothic"/>
          <w:sz w:val="28"/>
        </w:rPr>
        <w:t xml:space="preserve"> where other ways of knowing are disregarded or deemed invalid if they cannot be rationalised (Barrett, 2013).</w:t>
      </w:r>
      <w:r w:rsidR="00851920" w:rsidRPr="003E1CCA">
        <w:rPr>
          <w:rFonts w:cs="MS Gothic"/>
          <w:sz w:val="28"/>
        </w:rPr>
        <w:t xml:space="preserve"> This for example could be identified in my preparatory skills for undertaking participant observation; As I had read what observational skills were needed to undertake the methodology, yet did not consider working with my sensory skills which would be a main aspect of collecting data. This emphasises the disregard of the body and the senses </w:t>
      </w:r>
      <w:r w:rsidR="00CD504D" w:rsidRPr="003E1CCA">
        <w:rPr>
          <w:rFonts w:cs="MS Gothic"/>
          <w:sz w:val="28"/>
        </w:rPr>
        <w:t xml:space="preserve">that prevails </w:t>
      </w:r>
      <w:r w:rsidR="00851920" w:rsidRPr="003E1CCA">
        <w:rPr>
          <w:rFonts w:cs="MS Gothic"/>
          <w:sz w:val="28"/>
        </w:rPr>
        <w:t xml:space="preserve">in the role of </w:t>
      </w:r>
      <w:r w:rsidR="00CD504D" w:rsidRPr="003E1CCA">
        <w:rPr>
          <w:rFonts w:cs="MS Gothic"/>
          <w:sz w:val="28"/>
        </w:rPr>
        <w:t>undertaking ethnographic research. As</w:t>
      </w:r>
      <w:r w:rsidR="00851920" w:rsidRPr="003E1CCA">
        <w:rPr>
          <w:rFonts w:cs="MS Gothic"/>
          <w:sz w:val="28"/>
        </w:rPr>
        <w:t xml:space="preserve"> participant observation </w:t>
      </w:r>
      <w:r w:rsidR="00CD504D" w:rsidRPr="003E1CCA">
        <w:rPr>
          <w:rFonts w:cs="MS Gothic"/>
          <w:sz w:val="28"/>
        </w:rPr>
        <w:t>involves the whole body (</w:t>
      </w:r>
      <w:proofErr w:type="spellStart"/>
      <w:r w:rsidR="00CD504D" w:rsidRPr="003E1CCA">
        <w:rPr>
          <w:rFonts w:cs="MS Gothic"/>
          <w:sz w:val="28"/>
        </w:rPr>
        <w:t>Okely</w:t>
      </w:r>
      <w:proofErr w:type="spellEnd"/>
      <w:r w:rsidR="00CD504D" w:rsidRPr="003E1CCA">
        <w:rPr>
          <w:rFonts w:cs="MS Gothic"/>
          <w:sz w:val="28"/>
        </w:rPr>
        <w:t xml:space="preserve">, 2007), it would seem wise to </w:t>
      </w:r>
      <w:proofErr w:type="spellStart"/>
      <w:r w:rsidR="00CD504D" w:rsidRPr="003E1CCA">
        <w:rPr>
          <w:rFonts w:cs="MS Gothic"/>
          <w:sz w:val="28"/>
        </w:rPr>
        <w:t>enskill</w:t>
      </w:r>
      <w:proofErr w:type="spellEnd"/>
      <w:r w:rsidR="00CD504D" w:rsidRPr="003E1CCA">
        <w:rPr>
          <w:rFonts w:cs="MS Gothic"/>
          <w:sz w:val="28"/>
        </w:rPr>
        <w:t xml:space="preserve"> ethnographers to learn to attune to their sensory capacities so that one can tune into other ways of knowing. However, social scientists Ben </w:t>
      </w:r>
      <w:proofErr w:type="spellStart"/>
      <w:r w:rsidR="00851920" w:rsidRPr="003E1CCA">
        <w:rPr>
          <w:rFonts w:cs="MS Gothic"/>
          <w:sz w:val="28"/>
        </w:rPr>
        <w:t>Spatz</w:t>
      </w:r>
      <w:proofErr w:type="spellEnd"/>
      <w:r w:rsidR="00851920" w:rsidRPr="003E1CCA">
        <w:rPr>
          <w:rFonts w:cs="MS Gothic"/>
          <w:sz w:val="28"/>
        </w:rPr>
        <w:t xml:space="preserve"> &amp; </w:t>
      </w:r>
      <w:proofErr w:type="spellStart"/>
      <w:r w:rsidR="00CD504D" w:rsidRPr="003E1CCA">
        <w:rPr>
          <w:rFonts w:cs="MS Gothic"/>
          <w:sz w:val="28"/>
        </w:rPr>
        <w:t>Eliene</w:t>
      </w:r>
      <w:proofErr w:type="spellEnd"/>
      <w:r w:rsidR="00CD504D" w:rsidRPr="003E1CCA">
        <w:rPr>
          <w:rFonts w:cs="MS Gothic"/>
          <w:sz w:val="28"/>
        </w:rPr>
        <w:t xml:space="preserve"> </w:t>
      </w:r>
      <w:proofErr w:type="spellStart"/>
      <w:r w:rsidR="00851920" w:rsidRPr="003E1CCA">
        <w:rPr>
          <w:rFonts w:cs="MS Gothic"/>
          <w:sz w:val="28"/>
        </w:rPr>
        <w:t>Kieft</w:t>
      </w:r>
      <w:proofErr w:type="spellEnd"/>
      <w:r w:rsidR="00851920" w:rsidRPr="003E1CCA">
        <w:rPr>
          <w:rFonts w:cs="MS Gothic"/>
          <w:sz w:val="28"/>
        </w:rPr>
        <w:t xml:space="preserve"> have founded </w:t>
      </w:r>
      <w:r w:rsidR="00CD504D" w:rsidRPr="003E1CCA">
        <w:rPr>
          <w:rFonts w:cs="MS Gothic"/>
          <w:sz w:val="28"/>
        </w:rPr>
        <w:lastRenderedPageBreak/>
        <w:t>a online programme named the</w:t>
      </w:r>
      <w:r w:rsidR="00CD504D" w:rsidRPr="003E1CCA">
        <w:rPr>
          <w:rFonts w:ascii="MS Gothic" w:eastAsia="MS Gothic" w:hAnsi="MS Gothic" w:cs="MS Gothic" w:hint="eastAsia"/>
          <w:sz w:val="28"/>
        </w:rPr>
        <w:t xml:space="preserve"> </w:t>
      </w:r>
      <w:r w:rsidR="00CD504D" w:rsidRPr="003E1CCA">
        <w:rPr>
          <w:rFonts w:ascii="Courier New" w:hAnsi="Courier New" w:cs="Courier New"/>
          <w:sz w:val="28"/>
        </w:rPr>
        <w:t>‘</w:t>
      </w:r>
      <w:r w:rsidR="00CD504D" w:rsidRPr="003E1CCA">
        <w:rPr>
          <w:rFonts w:cs="MS Gothic"/>
          <w:sz w:val="28"/>
        </w:rPr>
        <w:t xml:space="preserve">Somatic </w:t>
      </w:r>
      <w:r w:rsidR="00851920" w:rsidRPr="003E1CCA">
        <w:rPr>
          <w:rFonts w:cs="MS Gothic"/>
          <w:sz w:val="28"/>
        </w:rPr>
        <w:t>Toolkit</w:t>
      </w:r>
      <w:r w:rsidR="00CD504D" w:rsidRPr="003E1CCA">
        <w:rPr>
          <w:rFonts w:ascii="MS Gothic" w:eastAsia="MS Gothic" w:hAnsi="MS Gothic" w:cs="MS Gothic" w:hint="eastAsia"/>
          <w:sz w:val="28"/>
        </w:rPr>
        <w:t>’</w:t>
      </w:r>
      <w:r w:rsidR="00851920" w:rsidRPr="003E1CCA">
        <w:rPr>
          <w:rFonts w:cs="MS Gothic"/>
          <w:sz w:val="28"/>
        </w:rPr>
        <w:t xml:space="preserve"> to help aid ethnographers </w:t>
      </w:r>
      <w:r w:rsidR="00CD504D" w:rsidRPr="003E1CCA">
        <w:rPr>
          <w:rFonts w:cs="MS Gothic"/>
          <w:sz w:val="28"/>
        </w:rPr>
        <w:t xml:space="preserve">with preparing themselves to utilise their sensory capacities when undertaking research (Somatic Toolkit), so perhaps things are slowly </w:t>
      </w:r>
      <w:r w:rsidR="006000C0" w:rsidRPr="003E1CCA">
        <w:rPr>
          <w:rFonts w:cs="MS Gothic"/>
          <w:sz w:val="28"/>
        </w:rPr>
        <w:t>moving</w:t>
      </w:r>
      <w:r w:rsidR="00CD504D" w:rsidRPr="003E1CCA">
        <w:rPr>
          <w:rFonts w:cs="MS Gothic"/>
          <w:sz w:val="28"/>
        </w:rPr>
        <w:t xml:space="preserve"> in this direction.  </w:t>
      </w:r>
      <w:r w:rsidR="00851920" w:rsidRPr="003E1CCA">
        <w:rPr>
          <w:rFonts w:cs="MS Gothic"/>
          <w:sz w:val="28"/>
        </w:rPr>
        <w:t xml:space="preserve">  </w:t>
      </w:r>
    </w:p>
    <w:p w:rsidR="00F95290" w:rsidRPr="003E1CCA" w:rsidRDefault="00F95290" w:rsidP="00396128">
      <w:pPr>
        <w:rPr>
          <w:rFonts w:cs="MS Gothic"/>
          <w:sz w:val="28"/>
        </w:rPr>
      </w:pPr>
    </w:p>
    <w:p w:rsidR="00F95290" w:rsidRPr="003E1CCA" w:rsidRDefault="00F95290" w:rsidP="00F95290">
      <w:pPr>
        <w:jc w:val="center"/>
      </w:pPr>
      <w:r w:rsidRPr="003E1CCA">
        <w:rPr>
          <w:rFonts w:cs="MS Gothic"/>
          <w:noProof/>
          <w:sz w:val="28"/>
        </w:rPr>
        <w:drawing>
          <wp:inline distT="0" distB="0" distL="0" distR="0" wp14:anchorId="59ABBFD2">
            <wp:extent cx="4830184" cy="3250369"/>
            <wp:effectExtent l="0" t="0" r="8890"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2555" cy="3251964"/>
                    </a:xfrm>
                    <a:prstGeom prst="rect">
                      <a:avLst/>
                    </a:prstGeom>
                    <a:noFill/>
                  </pic:spPr>
                </pic:pic>
              </a:graphicData>
            </a:graphic>
          </wp:inline>
        </w:drawing>
      </w:r>
      <w:r w:rsidRPr="003E1CCA">
        <w:t xml:space="preserve"> </w:t>
      </w:r>
    </w:p>
    <w:p w:rsidR="00F95290" w:rsidRPr="003E1CCA" w:rsidRDefault="00C0259F" w:rsidP="00C0259F">
      <w:pPr>
        <w:jc w:val="center"/>
        <w:rPr>
          <w:sz w:val="20"/>
        </w:rPr>
      </w:pPr>
      <w:r w:rsidRPr="003E1CCA">
        <w:rPr>
          <w:sz w:val="20"/>
        </w:rPr>
        <w:t xml:space="preserve">Participant in the WOL Practice, </w:t>
      </w:r>
      <w:r w:rsidR="00F95290" w:rsidRPr="003E1CCA">
        <w:rPr>
          <w:sz w:val="20"/>
        </w:rPr>
        <w:t>Image from; Walk of Life website, http://walkoflife.co.uk/main.htm, Accessed 25/11/19</w:t>
      </w:r>
    </w:p>
    <w:p w:rsidR="00F95290" w:rsidRPr="003E1CCA" w:rsidRDefault="00F95290" w:rsidP="00F95290">
      <w:pPr>
        <w:jc w:val="center"/>
        <w:rPr>
          <w:rFonts w:cs="MS Gothic"/>
          <w:sz w:val="28"/>
        </w:rPr>
      </w:pPr>
    </w:p>
    <w:p w:rsidR="00C556C6" w:rsidRPr="003E1CCA" w:rsidRDefault="00C556C6" w:rsidP="00F563D1">
      <w:pPr>
        <w:rPr>
          <w:sz w:val="28"/>
        </w:rPr>
      </w:pPr>
    </w:p>
    <w:p w:rsidR="00C556C6" w:rsidRPr="003E1CCA" w:rsidRDefault="00C556C6" w:rsidP="00F563D1">
      <w:pPr>
        <w:rPr>
          <w:sz w:val="28"/>
        </w:rPr>
      </w:pPr>
    </w:p>
    <w:p w:rsidR="00C556C6" w:rsidRPr="003E1CCA" w:rsidRDefault="00C556C6" w:rsidP="00F563D1">
      <w:pPr>
        <w:rPr>
          <w:sz w:val="28"/>
        </w:rPr>
      </w:pPr>
    </w:p>
    <w:p w:rsidR="00C556C6" w:rsidRPr="003E1CCA" w:rsidRDefault="00C556C6" w:rsidP="00F563D1">
      <w:pPr>
        <w:rPr>
          <w:sz w:val="28"/>
        </w:rPr>
      </w:pPr>
    </w:p>
    <w:p w:rsidR="00F95290" w:rsidRPr="003E1CCA" w:rsidRDefault="00F95290" w:rsidP="00F563D1">
      <w:pPr>
        <w:rPr>
          <w:sz w:val="28"/>
        </w:rPr>
      </w:pPr>
    </w:p>
    <w:p w:rsidR="00F95290" w:rsidRPr="003E1CCA" w:rsidRDefault="00F95290" w:rsidP="00F563D1">
      <w:pPr>
        <w:rPr>
          <w:sz w:val="28"/>
        </w:rPr>
      </w:pPr>
    </w:p>
    <w:p w:rsidR="00F95290" w:rsidRPr="003E1CCA" w:rsidRDefault="00F95290" w:rsidP="00F563D1">
      <w:pPr>
        <w:rPr>
          <w:sz w:val="28"/>
        </w:rPr>
      </w:pPr>
    </w:p>
    <w:p w:rsidR="00C556C6" w:rsidRPr="003E1CCA" w:rsidRDefault="00C556C6" w:rsidP="00F563D1">
      <w:pPr>
        <w:rPr>
          <w:sz w:val="28"/>
        </w:rPr>
      </w:pPr>
    </w:p>
    <w:p w:rsidR="00422333" w:rsidRPr="003E1CCA" w:rsidRDefault="00422333" w:rsidP="002330E8">
      <w:pPr>
        <w:pStyle w:val="Heading1"/>
      </w:pPr>
      <w:bookmarkStart w:id="20" w:name="_Toc47551890"/>
      <w:r w:rsidRPr="003E1CCA">
        <w:lastRenderedPageBreak/>
        <w:t>Unstructured Interviews</w:t>
      </w:r>
      <w:bookmarkEnd w:id="20"/>
    </w:p>
    <w:p w:rsidR="00CC7A71" w:rsidRPr="003E1CCA" w:rsidRDefault="00CC7A71" w:rsidP="00CC7A71">
      <w:pPr>
        <w:jc w:val="center"/>
      </w:pPr>
      <w:r w:rsidRPr="003E1CCA">
        <w:rPr>
          <w:noProof/>
        </w:rPr>
        <w:drawing>
          <wp:inline distT="0" distB="0" distL="0" distR="0" wp14:anchorId="15AAC263" wp14:editId="0EB7D259">
            <wp:extent cx="4574517" cy="3744720"/>
            <wp:effectExtent l="0" t="0" r="0" b="8255"/>
            <wp:docPr id="67" name="Picture 67" descr="https://scontent-fco1-1.xx.fbcdn.net/v/t1.15752-9/109758871_284666202812158_5567346343414060518_n.jpg?_nc_cat=105&amp;_nc_sid=b96e70&amp;_nc_ohc=CaI0IySvUyAAX8BJJ2V&amp;_nc_ht=scontent-fco1-1.xx&amp;oh=f61c467ff860622da21920ac5d3e2201&amp;oe=5F506F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fco1-1.xx.fbcdn.net/v/t1.15752-9/109758871_284666202812158_5567346343414060518_n.jpg?_nc_cat=105&amp;_nc_sid=b96e70&amp;_nc_ohc=CaI0IySvUyAAX8BJJ2V&amp;_nc_ht=scontent-fco1-1.xx&amp;oh=f61c467ff860622da21920ac5d3e2201&amp;oe=5F506FC1"/>
                    <pic:cNvPicPr>
                      <a:picLocks noChangeAspect="1" noChangeArrowheads="1"/>
                    </pic:cNvPicPr>
                  </pic:nvPicPr>
                  <pic:blipFill rotWithShape="1">
                    <a:blip r:embed="rId12">
                      <a:extLst>
                        <a:ext uri="{28A0092B-C50C-407E-A947-70E740481C1C}">
                          <a14:useLocalDpi xmlns:a14="http://schemas.microsoft.com/office/drawing/2010/main" val="0"/>
                        </a:ext>
                      </a:extLst>
                    </a:blip>
                    <a:srcRect l="6725" r="1599"/>
                    <a:stretch/>
                  </pic:blipFill>
                  <pic:spPr bwMode="auto">
                    <a:xfrm>
                      <a:off x="0" y="0"/>
                      <a:ext cx="4594728" cy="3761265"/>
                    </a:xfrm>
                    <a:prstGeom prst="rect">
                      <a:avLst/>
                    </a:prstGeom>
                    <a:noFill/>
                    <a:ln>
                      <a:noFill/>
                    </a:ln>
                    <a:extLst>
                      <a:ext uri="{53640926-AAD7-44D8-BBD7-CCE9431645EC}">
                        <a14:shadowObscured xmlns:a14="http://schemas.microsoft.com/office/drawing/2010/main"/>
                      </a:ext>
                    </a:extLst>
                  </pic:spPr>
                </pic:pic>
              </a:graphicData>
            </a:graphic>
          </wp:inline>
        </w:drawing>
      </w:r>
    </w:p>
    <w:p w:rsidR="00CC7A71" w:rsidRPr="003E1CCA" w:rsidRDefault="00CC7A71" w:rsidP="00C7461E">
      <w:pPr>
        <w:pStyle w:val="Heading2"/>
      </w:pPr>
    </w:p>
    <w:p w:rsidR="00C7461E" w:rsidRPr="003E1CCA" w:rsidRDefault="00C7461E" w:rsidP="00C7461E">
      <w:pPr>
        <w:pStyle w:val="Heading2"/>
      </w:pPr>
      <w:bookmarkStart w:id="21" w:name="_Toc47551891"/>
      <w:r w:rsidRPr="003E1CCA">
        <w:t>The methodology</w:t>
      </w:r>
      <w:bookmarkEnd w:id="21"/>
    </w:p>
    <w:p w:rsidR="00C7461E" w:rsidRPr="003E1CCA" w:rsidRDefault="00535520" w:rsidP="00F563D1">
      <w:pPr>
        <w:rPr>
          <w:sz w:val="28"/>
        </w:rPr>
      </w:pPr>
      <w:r w:rsidRPr="003E1CCA">
        <w:rPr>
          <w:sz w:val="28"/>
        </w:rPr>
        <w:t>Unstructured Interviews are often used as a qualitative research method in ethnographic practice to collect data, by conversing with research participants in an informal, casual manner (Bernard, 2006).</w:t>
      </w:r>
      <w:r w:rsidR="00BB0C25" w:rsidRPr="003E1CCA">
        <w:rPr>
          <w:sz w:val="28"/>
        </w:rPr>
        <w:t xml:space="preserve"> </w:t>
      </w:r>
      <w:r w:rsidRPr="003E1CCA">
        <w:rPr>
          <w:sz w:val="28"/>
        </w:rPr>
        <w:t xml:space="preserve">As </w:t>
      </w:r>
      <w:r w:rsidR="00BB0C25" w:rsidRPr="003E1CCA">
        <w:rPr>
          <w:sz w:val="28"/>
        </w:rPr>
        <w:t>I wasn</w:t>
      </w:r>
      <w:r w:rsidR="00BB0C25" w:rsidRPr="003E1CCA">
        <w:rPr>
          <w:rFonts w:ascii="MS Gothic" w:eastAsia="MS Gothic" w:hAnsi="MS Gothic" w:cs="MS Gothic" w:hint="eastAsia"/>
          <w:sz w:val="28"/>
        </w:rPr>
        <w:t>’</w:t>
      </w:r>
      <w:r w:rsidR="00BB0C25" w:rsidRPr="003E1CCA">
        <w:rPr>
          <w:sz w:val="28"/>
        </w:rPr>
        <w:t xml:space="preserve">t able to observe or write up on </w:t>
      </w:r>
      <w:r w:rsidRPr="003E1CCA">
        <w:rPr>
          <w:sz w:val="28"/>
        </w:rPr>
        <w:t xml:space="preserve">any of the </w:t>
      </w:r>
      <w:r w:rsidR="00BB0C25" w:rsidRPr="003E1CCA">
        <w:rPr>
          <w:sz w:val="28"/>
        </w:rPr>
        <w:t>other participant</w:t>
      </w:r>
      <w:r w:rsidR="00BB0C25" w:rsidRPr="003E1CCA">
        <w:rPr>
          <w:rFonts w:ascii="MS Gothic" w:eastAsia="MS Gothic" w:hAnsi="MS Gothic" w:cs="MS Gothic" w:hint="eastAsia"/>
          <w:sz w:val="28"/>
        </w:rPr>
        <w:t>’</w:t>
      </w:r>
      <w:r w:rsidR="00BB0C25" w:rsidRPr="003E1CCA">
        <w:rPr>
          <w:sz w:val="28"/>
        </w:rPr>
        <w:t>s experiences</w:t>
      </w:r>
      <w:r w:rsidRPr="003E1CCA">
        <w:rPr>
          <w:sz w:val="28"/>
        </w:rPr>
        <w:t xml:space="preserve"> participating in the WOL practice</w:t>
      </w:r>
      <w:r w:rsidR="00BB0C25" w:rsidRPr="003E1CCA">
        <w:rPr>
          <w:sz w:val="28"/>
        </w:rPr>
        <w:t xml:space="preserve">, </w:t>
      </w:r>
      <w:r w:rsidRPr="003E1CCA">
        <w:rPr>
          <w:sz w:val="28"/>
        </w:rPr>
        <w:t>I thought that undertaking unstructured interviews could be a way of connecting with participants and hearing about their participation, without it being obstructive. The WOL Facilitator agreed that I could ask the workshop participants to participate in my research study, if I agreed to only speak with them after the workshop was over, so that it wouldn</w:t>
      </w:r>
      <w:r w:rsidRPr="003E1CCA">
        <w:rPr>
          <w:rFonts w:ascii="MS Gothic" w:eastAsia="MS Gothic" w:hAnsi="MS Gothic" w:cs="MS Gothic" w:hint="eastAsia"/>
          <w:sz w:val="28"/>
        </w:rPr>
        <w:t>’</w:t>
      </w:r>
      <w:r w:rsidRPr="003E1CCA">
        <w:rPr>
          <w:sz w:val="28"/>
        </w:rPr>
        <w:t>t intervene during the workshop period for reasons</w:t>
      </w:r>
      <w:r w:rsidRPr="003E1CCA">
        <w:rPr>
          <w:rFonts w:cs="MS Gothic"/>
          <w:sz w:val="28"/>
        </w:rPr>
        <w:t xml:space="preserve">. I ended up conducting </w:t>
      </w:r>
      <w:r w:rsidRPr="003E1CCA">
        <w:rPr>
          <w:sz w:val="28"/>
        </w:rPr>
        <w:lastRenderedPageBreak/>
        <w:t>interviews with three of the workshop participants;</w:t>
      </w:r>
      <w:r w:rsidR="00422333" w:rsidRPr="003E1CCA">
        <w:rPr>
          <w:sz w:val="28"/>
        </w:rPr>
        <w:t xml:space="preserve"> Josie, Judy an</w:t>
      </w:r>
      <w:r w:rsidRPr="003E1CCA">
        <w:rPr>
          <w:sz w:val="28"/>
        </w:rPr>
        <w:t>d Scott (two female, one male).</w:t>
      </w:r>
      <w:r w:rsidR="00422333" w:rsidRPr="003E1CCA">
        <w:rPr>
          <w:sz w:val="28"/>
        </w:rPr>
        <w:t xml:space="preserve"> I</w:t>
      </w:r>
      <w:r w:rsidR="00422333" w:rsidRPr="003E1CCA">
        <w:rPr>
          <w:rFonts w:ascii="MS Gothic" w:eastAsia="MS Gothic" w:hAnsi="MS Gothic" w:cs="MS Gothic" w:hint="eastAsia"/>
          <w:sz w:val="28"/>
        </w:rPr>
        <w:t>’</w:t>
      </w:r>
      <w:r w:rsidR="00422333" w:rsidRPr="003E1CCA">
        <w:rPr>
          <w:sz w:val="28"/>
        </w:rPr>
        <w:t xml:space="preserve">d met </w:t>
      </w:r>
      <w:r w:rsidRPr="003E1CCA">
        <w:rPr>
          <w:sz w:val="28"/>
        </w:rPr>
        <w:t xml:space="preserve">the three of them </w:t>
      </w:r>
      <w:r w:rsidR="00422333" w:rsidRPr="003E1CCA">
        <w:rPr>
          <w:sz w:val="28"/>
        </w:rPr>
        <w:t>in t</w:t>
      </w:r>
      <w:r w:rsidRPr="003E1CCA">
        <w:rPr>
          <w:sz w:val="28"/>
        </w:rPr>
        <w:t>he first 4 day workshop in July, and met Josie and Judy again the following October workshop.</w:t>
      </w:r>
      <w:r w:rsidR="00422333" w:rsidRPr="003E1CCA">
        <w:rPr>
          <w:sz w:val="28"/>
        </w:rPr>
        <w:t xml:space="preserve"> Hav</w:t>
      </w:r>
      <w:r w:rsidR="003D73BC" w:rsidRPr="003E1CCA">
        <w:rPr>
          <w:sz w:val="28"/>
        </w:rPr>
        <w:t xml:space="preserve">ing signed </w:t>
      </w:r>
      <w:r w:rsidRPr="003E1CCA">
        <w:rPr>
          <w:sz w:val="28"/>
        </w:rPr>
        <w:t xml:space="preserve">the </w:t>
      </w:r>
      <w:r w:rsidR="003D73BC" w:rsidRPr="003E1CCA">
        <w:rPr>
          <w:sz w:val="28"/>
        </w:rPr>
        <w:t>consent forms (view in</w:t>
      </w:r>
      <w:r w:rsidR="00422333" w:rsidRPr="003E1CCA">
        <w:rPr>
          <w:sz w:val="28"/>
        </w:rPr>
        <w:t xml:space="preserve"> </w:t>
      </w:r>
      <w:r w:rsidRPr="003E1CCA">
        <w:rPr>
          <w:sz w:val="28"/>
        </w:rPr>
        <w:t xml:space="preserve">the Appendix), </w:t>
      </w:r>
      <w:r w:rsidR="00422333" w:rsidRPr="003E1CCA">
        <w:rPr>
          <w:sz w:val="28"/>
        </w:rPr>
        <w:t xml:space="preserve">I conducted the interviews with the three </w:t>
      </w:r>
      <w:r w:rsidRPr="003E1CCA">
        <w:rPr>
          <w:sz w:val="28"/>
        </w:rPr>
        <w:t>of them</w:t>
      </w:r>
      <w:r w:rsidR="00422333" w:rsidRPr="003E1CCA">
        <w:rPr>
          <w:sz w:val="28"/>
        </w:rPr>
        <w:t xml:space="preserve"> within the weeks and months following</w:t>
      </w:r>
      <w:r w:rsidRPr="003E1CCA">
        <w:rPr>
          <w:sz w:val="28"/>
        </w:rPr>
        <w:t xml:space="preserve"> the July and October workshop. </w:t>
      </w:r>
      <w:r w:rsidR="00422333" w:rsidRPr="003E1CCA">
        <w:rPr>
          <w:sz w:val="28"/>
        </w:rPr>
        <w:t>All interviews were conducted via phone-call, with each one ranging in the time frame of 30-90 minutes.  I interviewed Judy once, and Josie and Scott a couple of times. All three participants were experienced movement practitioners, though their experience with the WOL practice ranged; Judy had explored the WOL practice for many years, Josie had attended a couple already</w:t>
      </w:r>
      <w:r w:rsidRPr="003E1CCA">
        <w:rPr>
          <w:sz w:val="28"/>
        </w:rPr>
        <w:t xml:space="preserve"> during that year</w:t>
      </w:r>
      <w:r w:rsidR="00422333" w:rsidRPr="003E1CCA">
        <w:rPr>
          <w:sz w:val="28"/>
        </w:rPr>
        <w:t>, whilst for Scott the July workshop was his first.</w:t>
      </w:r>
      <w:r w:rsidR="009F305B" w:rsidRPr="003E1CCA">
        <w:rPr>
          <w:sz w:val="28"/>
        </w:rPr>
        <w:t xml:space="preserve"> </w:t>
      </w:r>
    </w:p>
    <w:p w:rsidR="00F95290" w:rsidRPr="003E1CCA" w:rsidRDefault="00F95290" w:rsidP="00F563D1">
      <w:pPr>
        <w:rPr>
          <w:sz w:val="28"/>
        </w:rPr>
      </w:pPr>
    </w:p>
    <w:p w:rsidR="00C7461E" w:rsidRPr="003E1CCA" w:rsidRDefault="00B80371" w:rsidP="00C7461E">
      <w:pPr>
        <w:pStyle w:val="Heading2"/>
      </w:pPr>
      <w:bookmarkStart w:id="22" w:name="_Toc47551892"/>
      <w:r w:rsidRPr="003E1CCA">
        <w:t>Undertaking the Interviews</w:t>
      </w:r>
      <w:bookmarkEnd w:id="22"/>
      <w:r w:rsidRPr="003E1CCA">
        <w:t xml:space="preserve"> </w:t>
      </w:r>
    </w:p>
    <w:p w:rsidR="00C0259F" w:rsidRPr="003E1CCA" w:rsidRDefault="009F305B" w:rsidP="0094569D">
      <w:pPr>
        <w:rPr>
          <w:rFonts w:cs="MS Gothic"/>
          <w:sz w:val="28"/>
        </w:rPr>
      </w:pPr>
      <w:r w:rsidRPr="003E1CCA">
        <w:rPr>
          <w:sz w:val="28"/>
        </w:rPr>
        <w:t>D</w:t>
      </w:r>
      <w:r w:rsidR="00B80371" w:rsidRPr="003E1CCA">
        <w:rPr>
          <w:sz w:val="28"/>
        </w:rPr>
        <w:t>uring the workshops the participants and I</w:t>
      </w:r>
      <w:r w:rsidRPr="003E1CCA">
        <w:rPr>
          <w:sz w:val="28"/>
        </w:rPr>
        <w:t xml:space="preserve"> had socialised and shared many con</w:t>
      </w:r>
      <w:r w:rsidR="00A618CB" w:rsidRPr="003E1CCA">
        <w:rPr>
          <w:sz w:val="28"/>
        </w:rPr>
        <w:t>versations as well as partner and group movement activities</w:t>
      </w:r>
      <w:r w:rsidRPr="003E1CCA">
        <w:rPr>
          <w:sz w:val="28"/>
        </w:rPr>
        <w:t xml:space="preserve">, so by the time it came to undertaking the interviews I felt that the casual nature that was </w:t>
      </w:r>
      <w:r w:rsidR="0094569D" w:rsidRPr="003E1CCA">
        <w:rPr>
          <w:sz w:val="28"/>
        </w:rPr>
        <w:t>desired</w:t>
      </w:r>
      <w:r w:rsidRPr="003E1CCA">
        <w:rPr>
          <w:sz w:val="28"/>
        </w:rPr>
        <w:t xml:space="preserve">, had already been cultivated. </w:t>
      </w:r>
      <w:r w:rsidR="00A618CB" w:rsidRPr="003E1CCA">
        <w:rPr>
          <w:sz w:val="28"/>
        </w:rPr>
        <w:t>As the interviews were unstructured, I didn</w:t>
      </w:r>
      <w:r w:rsidR="00A618CB" w:rsidRPr="003E1CCA">
        <w:rPr>
          <w:rFonts w:ascii="MS Gothic" w:eastAsia="MS Gothic" w:hAnsi="MS Gothic" w:cs="MS Gothic" w:hint="eastAsia"/>
          <w:sz w:val="28"/>
        </w:rPr>
        <w:t>’</w:t>
      </w:r>
      <w:r w:rsidR="00A618CB" w:rsidRPr="003E1CCA">
        <w:rPr>
          <w:sz w:val="28"/>
        </w:rPr>
        <w:t>t have any set questions to ask the</w:t>
      </w:r>
      <w:r w:rsidR="0094569D" w:rsidRPr="003E1CCA">
        <w:rPr>
          <w:sz w:val="28"/>
        </w:rPr>
        <w:t xml:space="preserve"> participants</w:t>
      </w:r>
      <w:r w:rsidR="00A618CB" w:rsidRPr="003E1CCA">
        <w:rPr>
          <w:sz w:val="28"/>
        </w:rPr>
        <w:t xml:space="preserve">, </w:t>
      </w:r>
      <w:r w:rsidR="00B80371" w:rsidRPr="003E1CCA">
        <w:rPr>
          <w:sz w:val="28"/>
        </w:rPr>
        <w:t>as I wanted</w:t>
      </w:r>
      <w:r w:rsidR="00A618CB" w:rsidRPr="003E1CCA">
        <w:rPr>
          <w:sz w:val="28"/>
        </w:rPr>
        <w:t xml:space="preserve"> the conversation</w:t>
      </w:r>
      <w:r w:rsidR="001E4092" w:rsidRPr="003E1CCA">
        <w:rPr>
          <w:sz w:val="28"/>
        </w:rPr>
        <w:t>s</w:t>
      </w:r>
      <w:r w:rsidR="00A618CB" w:rsidRPr="003E1CCA">
        <w:rPr>
          <w:sz w:val="28"/>
        </w:rPr>
        <w:t xml:space="preserve"> to </w:t>
      </w:r>
      <w:r w:rsidR="001E4092" w:rsidRPr="003E1CCA">
        <w:rPr>
          <w:sz w:val="28"/>
        </w:rPr>
        <w:t>have a life of their</w:t>
      </w:r>
      <w:r w:rsidR="00B80371" w:rsidRPr="003E1CCA">
        <w:rPr>
          <w:rFonts w:cs="MS Gothic" w:hint="eastAsia"/>
          <w:sz w:val="28"/>
        </w:rPr>
        <w:t xml:space="preserve"> own</w:t>
      </w:r>
      <w:r w:rsidR="0094569D" w:rsidRPr="003E1CCA">
        <w:rPr>
          <w:rFonts w:cs="MS Gothic"/>
          <w:sz w:val="28"/>
        </w:rPr>
        <w:t xml:space="preserve">. It was an interesting process to hear the thoughts, experiences, reflections and stories of the participants in regards to their participation in the WOL movement practice, and </w:t>
      </w:r>
      <w:r w:rsidR="001E4092" w:rsidRPr="003E1CCA">
        <w:rPr>
          <w:rFonts w:cs="MS Gothic"/>
          <w:sz w:val="28"/>
        </w:rPr>
        <w:t xml:space="preserve">analyse them alongside mine. Through the interviews I found that similar themes emerged in regards to why participants partook in the WOL workshops and what it brought to their life. The core themes that emerged focused on the attending to the felt experience of being a body, which they felt </w:t>
      </w:r>
      <w:r w:rsidR="00880A2B" w:rsidRPr="003E1CCA">
        <w:rPr>
          <w:rFonts w:cs="MS Gothic"/>
          <w:sz w:val="28"/>
        </w:rPr>
        <w:t>were lost in everyday culture, as well as the feeling of having an intimate</w:t>
      </w:r>
      <w:r w:rsidR="001E4092" w:rsidRPr="003E1CCA">
        <w:rPr>
          <w:rFonts w:cs="MS Gothic"/>
          <w:sz w:val="28"/>
        </w:rPr>
        <w:t xml:space="preserve"> sense of connection </w:t>
      </w:r>
      <w:r w:rsidR="00880A2B" w:rsidRPr="003E1CCA">
        <w:rPr>
          <w:rFonts w:cs="MS Gothic"/>
          <w:sz w:val="28"/>
        </w:rPr>
        <w:t xml:space="preserve">with the </w:t>
      </w:r>
      <w:r w:rsidR="001E4092" w:rsidRPr="003E1CCA">
        <w:rPr>
          <w:rFonts w:cs="MS Gothic"/>
          <w:sz w:val="28"/>
        </w:rPr>
        <w:t>more-</w:t>
      </w:r>
      <w:r w:rsidR="001E4092" w:rsidRPr="003E1CCA">
        <w:rPr>
          <w:rFonts w:cs="MS Gothic"/>
          <w:sz w:val="28"/>
        </w:rPr>
        <w:lastRenderedPageBreak/>
        <w:t xml:space="preserve">than-human world, where they viewed their interactions </w:t>
      </w:r>
      <w:r w:rsidR="00880A2B" w:rsidRPr="003E1CCA">
        <w:rPr>
          <w:rFonts w:cs="MS Gothic"/>
          <w:sz w:val="28"/>
        </w:rPr>
        <w:t>and the thoughts, images and experiences that arose in the practice, as</w:t>
      </w:r>
      <w:r w:rsidR="00880A2B" w:rsidRPr="003E1CCA">
        <w:rPr>
          <w:rFonts w:ascii="MS Gothic" w:eastAsia="MS Gothic" w:hAnsi="MS Gothic" w:cs="MS Gothic" w:hint="eastAsia"/>
          <w:sz w:val="28"/>
        </w:rPr>
        <w:t xml:space="preserve"> </w:t>
      </w:r>
      <w:r w:rsidR="00880A2B" w:rsidRPr="003E1CCA">
        <w:rPr>
          <w:rFonts w:ascii="Courier New" w:hAnsi="Courier New" w:cs="Courier New"/>
          <w:sz w:val="28"/>
        </w:rPr>
        <w:t>‘</w:t>
      </w:r>
      <w:r w:rsidR="00880A2B" w:rsidRPr="003E1CCA">
        <w:rPr>
          <w:rFonts w:cs="MS Gothic"/>
          <w:sz w:val="28"/>
        </w:rPr>
        <w:t>teachings</w:t>
      </w:r>
      <w:r w:rsidR="00880A2B" w:rsidRPr="003E1CCA">
        <w:rPr>
          <w:rFonts w:ascii="Courier New" w:hAnsi="Courier New" w:cs="Courier New"/>
          <w:sz w:val="28"/>
        </w:rPr>
        <w:t xml:space="preserve">’. </w:t>
      </w:r>
      <w:r w:rsidR="00880A2B" w:rsidRPr="003E1CCA">
        <w:rPr>
          <w:rFonts w:cs="MS Gothic"/>
          <w:sz w:val="28"/>
        </w:rPr>
        <w:t xml:space="preserve">The core themes that </w:t>
      </w:r>
      <w:r w:rsidR="008F66D7" w:rsidRPr="003E1CCA">
        <w:rPr>
          <w:rFonts w:cs="MS Gothic"/>
          <w:sz w:val="28"/>
        </w:rPr>
        <w:t>were identified as shared by the participants and I, have been incorporated in</w:t>
      </w:r>
      <w:r w:rsidR="00880A2B" w:rsidRPr="003E1CCA">
        <w:rPr>
          <w:rFonts w:cs="MS Gothic"/>
          <w:sz w:val="28"/>
        </w:rPr>
        <w:t xml:space="preserve">to the final discussion and </w:t>
      </w:r>
      <w:r w:rsidR="008F66D7" w:rsidRPr="003E1CCA">
        <w:rPr>
          <w:rFonts w:cs="MS Gothic"/>
          <w:sz w:val="28"/>
        </w:rPr>
        <w:t xml:space="preserve">research </w:t>
      </w:r>
      <w:r w:rsidR="00880A2B" w:rsidRPr="003E1CCA">
        <w:rPr>
          <w:rFonts w:cs="MS Gothic"/>
          <w:sz w:val="28"/>
        </w:rPr>
        <w:t>findings.</w:t>
      </w:r>
    </w:p>
    <w:p w:rsidR="0071354A" w:rsidRPr="003E1CCA" w:rsidRDefault="0071354A" w:rsidP="0094569D">
      <w:pPr>
        <w:rPr>
          <w:rFonts w:cs="MS Gothic"/>
          <w:sz w:val="28"/>
        </w:rPr>
      </w:pPr>
    </w:p>
    <w:p w:rsidR="00823918" w:rsidRPr="003E1CCA" w:rsidRDefault="00BE0586" w:rsidP="00456068">
      <w:pPr>
        <w:pStyle w:val="Heading1"/>
      </w:pPr>
      <w:bookmarkStart w:id="23" w:name="_Toc47551893"/>
      <w:r w:rsidRPr="003E1CCA">
        <w:t>In the Field</w:t>
      </w:r>
      <w:bookmarkEnd w:id="23"/>
    </w:p>
    <w:p w:rsidR="00EF7D9E" w:rsidRPr="003E1CCA" w:rsidRDefault="001D0554" w:rsidP="00531FB0">
      <w:pPr>
        <w:jc w:val="center"/>
      </w:pPr>
      <w:r w:rsidRPr="003E1CCA">
        <w:rPr>
          <w:noProof/>
        </w:rPr>
        <w:drawing>
          <wp:inline distT="0" distB="0" distL="0" distR="0" wp14:anchorId="0169D0C0">
            <wp:extent cx="3629244" cy="48428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4374" t="2735" r="3219" b="4873"/>
                    <a:stretch/>
                  </pic:blipFill>
                  <pic:spPr bwMode="auto">
                    <a:xfrm>
                      <a:off x="0" y="0"/>
                      <a:ext cx="3646592" cy="4865999"/>
                    </a:xfrm>
                    <a:prstGeom prst="rect">
                      <a:avLst/>
                    </a:prstGeom>
                    <a:noFill/>
                    <a:ln>
                      <a:noFill/>
                    </a:ln>
                    <a:extLst>
                      <a:ext uri="{53640926-AAD7-44D8-BBD7-CCE9431645EC}">
                        <a14:shadowObscured xmlns:a14="http://schemas.microsoft.com/office/drawing/2010/main"/>
                      </a:ext>
                    </a:extLst>
                  </pic:spPr>
                </pic:pic>
              </a:graphicData>
            </a:graphic>
          </wp:inline>
        </w:drawing>
      </w:r>
    </w:p>
    <w:p w:rsidR="0071354A" w:rsidRPr="003E1CCA" w:rsidRDefault="0071354A" w:rsidP="00531FB0">
      <w:pPr>
        <w:jc w:val="center"/>
      </w:pPr>
    </w:p>
    <w:p w:rsidR="0071354A" w:rsidRPr="003E1CCA" w:rsidRDefault="0071354A" w:rsidP="00531FB0">
      <w:pPr>
        <w:jc w:val="center"/>
      </w:pPr>
    </w:p>
    <w:p w:rsidR="0071354A" w:rsidRPr="003E1CCA" w:rsidRDefault="0071354A" w:rsidP="00531FB0">
      <w:pPr>
        <w:jc w:val="center"/>
      </w:pPr>
    </w:p>
    <w:p w:rsidR="00456068" w:rsidRPr="003E1CCA" w:rsidRDefault="00EF7D9E" w:rsidP="00EF7D9E">
      <w:pPr>
        <w:pStyle w:val="Heading2"/>
      </w:pPr>
      <w:bookmarkStart w:id="24" w:name="_Toc47551894"/>
      <w:r w:rsidRPr="003E1CCA">
        <w:lastRenderedPageBreak/>
        <w:t>An Auto-biographical story</w:t>
      </w:r>
      <w:bookmarkEnd w:id="24"/>
    </w:p>
    <w:p w:rsidR="00823918" w:rsidRPr="003E1CCA" w:rsidRDefault="00823918" w:rsidP="00F563D1">
      <w:pPr>
        <w:rPr>
          <w:sz w:val="28"/>
        </w:rPr>
      </w:pPr>
      <w:r w:rsidRPr="003E1CCA">
        <w:rPr>
          <w:sz w:val="28"/>
        </w:rPr>
        <w:t xml:space="preserve">Utilising the format of story-telling </w:t>
      </w:r>
      <w:r w:rsidR="00456068" w:rsidRPr="003E1CCA">
        <w:rPr>
          <w:sz w:val="28"/>
        </w:rPr>
        <w:t xml:space="preserve">as a means of writing from the body </w:t>
      </w:r>
      <w:r w:rsidR="008F66D7" w:rsidRPr="003E1CCA">
        <w:rPr>
          <w:sz w:val="28"/>
        </w:rPr>
        <w:t>and inviting the reader to</w:t>
      </w:r>
      <w:r w:rsidR="00456068" w:rsidRPr="003E1CCA">
        <w:rPr>
          <w:sz w:val="28"/>
        </w:rPr>
        <w:t xml:space="preserve"> </w:t>
      </w:r>
      <w:r w:rsidR="008F66D7" w:rsidRPr="003E1CCA">
        <w:rPr>
          <w:sz w:val="28"/>
        </w:rPr>
        <w:t>imagine</w:t>
      </w:r>
      <w:r w:rsidR="00456068" w:rsidRPr="003E1CCA">
        <w:rPr>
          <w:sz w:val="28"/>
        </w:rPr>
        <w:t xml:space="preserve"> the sensuous experience (</w:t>
      </w:r>
      <w:proofErr w:type="spellStart"/>
      <w:r w:rsidR="00456068" w:rsidRPr="003E1CCA">
        <w:rPr>
          <w:sz w:val="28"/>
          <w:szCs w:val="28"/>
        </w:rPr>
        <w:t>Tuinamuana</w:t>
      </w:r>
      <w:proofErr w:type="spellEnd"/>
      <w:r w:rsidR="00456068" w:rsidRPr="003E1CCA">
        <w:rPr>
          <w:sz w:val="28"/>
          <w:szCs w:val="28"/>
        </w:rPr>
        <w:t xml:space="preserve"> &amp; </w:t>
      </w:r>
      <w:proofErr w:type="spellStart"/>
      <w:r w:rsidR="00456068" w:rsidRPr="003E1CCA">
        <w:rPr>
          <w:sz w:val="28"/>
          <w:szCs w:val="28"/>
        </w:rPr>
        <w:t>Yoo</w:t>
      </w:r>
      <w:proofErr w:type="spellEnd"/>
      <w:r w:rsidR="00456068" w:rsidRPr="003E1CCA">
        <w:rPr>
          <w:sz w:val="28"/>
          <w:szCs w:val="28"/>
        </w:rPr>
        <w:t xml:space="preserve">, 2020) </w:t>
      </w:r>
      <w:r w:rsidR="008F66D7" w:rsidRPr="003E1CCA">
        <w:rPr>
          <w:sz w:val="28"/>
          <w:szCs w:val="28"/>
        </w:rPr>
        <w:t>of participating</w:t>
      </w:r>
      <w:r w:rsidR="00456068" w:rsidRPr="003E1CCA">
        <w:rPr>
          <w:sz w:val="28"/>
          <w:szCs w:val="28"/>
        </w:rPr>
        <w:t xml:space="preserve"> in the WOL practice</w:t>
      </w:r>
      <w:r w:rsidR="00456068" w:rsidRPr="003E1CCA">
        <w:rPr>
          <w:sz w:val="28"/>
        </w:rPr>
        <w:t xml:space="preserve">, </w:t>
      </w:r>
      <w:r w:rsidRPr="003E1CCA">
        <w:rPr>
          <w:sz w:val="28"/>
        </w:rPr>
        <w:t>I weave in the summary of my field findings, which I will extract and de-construct more fully i</w:t>
      </w:r>
      <w:r w:rsidR="00C556C6" w:rsidRPr="003E1CCA">
        <w:rPr>
          <w:sz w:val="28"/>
        </w:rPr>
        <w:t>n the following sub-sections. The story</w:t>
      </w:r>
      <w:r w:rsidRPr="003E1CCA">
        <w:rPr>
          <w:sz w:val="28"/>
        </w:rPr>
        <w:t xml:space="preserve"> is a non-fictional account </w:t>
      </w:r>
      <w:r w:rsidR="0010037B" w:rsidRPr="003E1CCA">
        <w:rPr>
          <w:sz w:val="28"/>
        </w:rPr>
        <w:t xml:space="preserve">which aims to show what the WOL practice entails, by </w:t>
      </w:r>
      <w:r w:rsidR="00456068" w:rsidRPr="003E1CCA">
        <w:rPr>
          <w:sz w:val="28"/>
        </w:rPr>
        <w:t>describing one of my most memorable movement experiences</w:t>
      </w:r>
      <w:r w:rsidR="00C556C6" w:rsidRPr="003E1CCA">
        <w:rPr>
          <w:sz w:val="28"/>
        </w:rPr>
        <w:t xml:space="preserve"> </w:t>
      </w:r>
      <w:r w:rsidRPr="003E1CCA">
        <w:rPr>
          <w:sz w:val="28"/>
        </w:rPr>
        <w:t>that took place in the October worksho</w:t>
      </w:r>
      <w:r w:rsidR="00C556C6" w:rsidRPr="003E1CCA">
        <w:rPr>
          <w:sz w:val="28"/>
        </w:rPr>
        <w:t>p, at Beer Beach, in East Devo</w:t>
      </w:r>
      <w:r w:rsidR="0010037B" w:rsidRPr="003E1CCA">
        <w:rPr>
          <w:sz w:val="28"/>
        </w:rPr>
        <w:t>n</w:t>
      </w:r>
      <w:r w:rsidR="00C556C6" w:rsidRPr="003E1CCA">
        <w:rPr>
          <w:sz w:val="28"/>
        </w:rPr>
        <w:t>.</w:t>
      </w:r>
    </w:p>
    <w:p w:rsidR="001D0554" w:rsidRPr="003E1CCA" w:rsidRDefault="00823918" w:rsidP="003D73BC">
      <w:pPr>
        <w:jc w:val="center"/>
        <w:rPr>
          <w:sz w:val="28"/>
        </w:rPr>
      </w:pPr>
      <w:r w:rsidRPr="003E1CCA">
        <w:rPr>
          <w:sz w:val="28"/>
        </w:rPr>
        <w:t>***</w:t>
      </w:r>
    </w:p>
    <w:p w:rsidR="00F95290" w:rsidRPr="003E1CCA" w:rsidRDefault="00BC535A" w:rsidP="00F95290">
      <w:pPr>
        <w:rPr>
          <w:rFonts w:ascii="MS Gothic" w:eastAsia="MS Gothic" w:hAnsi="MS Gothic" w:cs="MS Gothic"/>
          <w:sz w:val="28"/>
        </w:rPr>
      </w:pPr>
      <w:r w:rsidRPr="003E1CCA">
        <w:rPr>
          <w:sz w:val="28"/>
        </w:rPr>
        <w:t>We arrive at the last site for the day</w:t>
      </w:r>
      <w:r w:rsidR="0072610B" w:rsidRPr="003E1CCA">
        <w:rPr>
          <w:sz w:val="28"/>
        </w:rPr>
        <w:t>,</w:t>
      </w:r>
      <w:r w:rsidRPr="003E1CCA">
        <w:rPr>
          <w:sz w:val="28"/>
        </w:rPr>
        <w:t xml:space="preserve"> scheduled in t</w:t>
      </w:r>
      <w:r w:rsidR="00931F5B" w:rsidRPr="003E1CCA">
        <w:rPr>
          <w:sz w:val="28"/>
        </w:rPr>
        <w:t>ime with the waning of the tide</w:t>
      </w:r>
      <w:r w:rsidRPr="003E1CCA">
        <w:rPr>
          <w:sz w:val="28"/>
        </w:rPr>
        <w:t xml:space="preserve"> </w:t>
      </w:r>
      <w:r w:rsidR="0003185B" w:rsidRPr="003E1CCA">
        <w:rPr>
          <w:sz w:val="28"/>
        </w:rPr>
        <w:t>as it</w:t>
      </w:r>
      <w:r w:rsidR="001D0554" w:rsidRPr="003E1CCA">
        <w:rPr>
          <w:sz w:val="28"/>
        </w:rPr>
        <w:t xml:space="preserve"> </w:t>
      </w:r>
      <w:r w:rsidRPr="003E1CCA">
        <w:rPr>
          <w:sz w:val="28"/>
        </w:rPr>
        <w:t>slowly</w:t>
      </w:r>
      <w:r w:rsidR="00931F5B" w:rsidRPr="003E1CCA">
        <w:rPr>
          <w:sz w:val="28"/>
        </w:rPr>
        <w:t xml:space="preserve"> creep</w:t>
      </w:r>
      <w:r w:rsidR="0003185B" w:rsidRPr="003E1CCA">
        <w:rPr>
          <w:sz w:val="28"/>
        </w:rPr>
        <w:t>s</w:t>
      </w:r>
      <w:r w:rsidR="0072610B" w:rsidRPr="003E1CCA">
        <w:rPr>
          <w:sz w:val="28"/>
        </w:rPr>
        <w:t xml:space="preserve"> away</w:t>
      </w:r>
      <w:r w:rsidR="00931F5B" w:rsidRPr="003E1CCA">
        <w:rPr>
          <w:sz w:val="28"/>
        </w:rPr>
        <w:t xml:space="preserve"> to</w:t>
      </w:r>
      <w:r w:rsidRPr="003E1CCA">
        <w:rPr>
          <w:sz w:val="28"/>
        </w:rPr>
        <w:t xml:space="preserve"> </w:t>
      </w:r>
      <w:r w:rsidR="00931F5B" w:rsidRPr="003E1CCA">
        <w:rPr>
          <w:sz w:val="28"/>
        </w:rPr>
        <w:t>reveal</w:t>
      </w:r>
      <w:r w:rsidRPr="003E1CCA">
        <w:rPr>
          <w:sz w:val="28"/>
        </w:rPr>
        <w:t xml:space="preserve"> </w:t>
      </w:r>
      <w:r w:rsidR="0072610B" w:rsidRPr="003E1CCA">
        <w:rPr>
          <w:sz w:val="28"/>
        </w:rPr>
        <w:t xml:space="preserve">the </w:t>
      </w:r>
      <w:r w:rsidRPr="003E1CCA">
        <w:rPr>
          <w:sz w:val="28"/>
        </w:rPr>
        <w:t>softly shaped round pebbles that glisten un</w:t>
      </w:r>
      <w:r w:rsidR="006B310D" w:rsidRPr="003E1CCA">
        <w:rPr>
          <w:sz w:val="28"/>
        </w:rPr>
        <w:t>der</w:t>
      </w:r>
      <w:r w:rsidRPr="003E1CCA">
        <w:rPr>
          <w:sz w:val="28"/>
        </w:rPr>
        <w:t>foot, still wet</w:t>
      </w:r>
      <w:r w:rsidR="001D0554" w:rsidRPr="003E1CCA">
        <w:rPr>
          <w:sz w:val="28"/>
        </w:rPr>
        <w:t xml:space="preserve"> </w:t>
      </w:r>
      <w:r w:rsidR="00931F5B" w:rsidRPr="003E1CCA">
        <w:rPr>
          <w:sz w:val="28"/>
        </w:rPr>
        <w:t>from the frothy kiss of the sea</w:t>
      </w:r>
      <w:r w:rsidR="0003185B" w:rsidRPr="003E1CCA">
        <w:rPr>
          <w:sz w:val="28"/>
        </w:rPr>
        <w:t>,</w:t>
      </w:r>
      <w:r w:rsidR="001D0554" w:rsidRPr="003E1CCA">
        <w:rPr>
          <w:sz w:val="28"/>
        </w:rPr>
        <w:t xml:space="preserve"> as the sun attempts to come out.</w:t>
      </w:r>
      <w:r w:rsidRPr="003E1CCA">
        <w:rPr>
          <w:sz w:val="28"/>
        </w:rPr>
        <w:t xml:space="preserve"> The site is only available to us</w:t>
      </w:r>
      <w:r w:rsidR="0072610B" w:rsidRPr="003E1CCA">
        <w:rPr>
          <w:sz w:val="28"/>
        </w:rPr>
        <w:t xml:space="preserve"> </w:t>
      </w:r>
      <w:r w:rsidRPr="003E1CCA">
        <w:rPr>
          <w:sz w:val="28"/>
        </w:rPr>
        <w:t xml:space="preserve">for as long as the tide allows, </w:t>
      </w:r>
      <w:r w:rsidR="001D0554" w:rsidRPr="003E1CCA">
        <w:rPr>
          <w:sz w:val="28"/>
        </w:rPr>
        <w:t xml:space="preserve">a </w:t>
      </w:r>
      <w:r w:rsidR="0003185B" w:rsidRPr="003E1CCA">
        <w:rPr>
          <w:sz w:val="28"/>
        </w:rPr>
        <w:t>symbolic</w:t>
      </w:r>
      <w:r w:rsidRPr="003E1CCA">
        <w:rPr>
          <w:sz w:val="28"/>
        </w:rPr>
        <w:t xml:space="preserve"> lesson for us to </w:t>
      </w:r>
      <w:r w:rsidR="0072610B" w:rsidRPr="003E1CCA">
        <w:rPr>
          <w:sz w:val="28"/>
        </w:rPr>
        <w:t>learn</w:t>
      </w:r>
      <w:r w:rsidR="001D0554" w:rsidRPr="003E1CCA">
        <w:rPr>
          <w:sz w:val="28"/>
        </w:rPr>
        <w:t xml:space="preserve"> to work with </w:t>
      </w:r>
      <w:r w:rsidR="0072610B" w:rsidRPr="003E1CCA">
        <w:rPr>
          <w:sz w:val="28"/>
        </w:rPr>
        <w:t xml:space="preserve">and respect </w:t>
      </w:r>
      <w:r w:rsidR="001D0554" w:rsidRPr="003E1CCA">
        <w:rPr>
          <w:sz w:val="28"/>
        </w:rPr>
        <w:t>the boundaries and limitations</w:t>
      </w:r>
      <w:r w:rsidRPr="003E1CCA">
        <w:rPr>
          <w:sz w:val="28"/>
        </w:rPr>
        <w:t xml:space="preserve"> of the more-than-human</w:t>
      </w:r>
      <w:r w:rsidR="0072610B" w:rsidRPr="003E1CCA">
        <w:rPr>
          <w:sz w:val="28"/>
        </w:rPr>
        <w:t xml:space="preserve"> world</w:t>
      </w:r>
      <w:r w:rsidR="0010037B" w:rsidRPr="003E1CCA">
        <w:rPr>
          <w:sz w:val="28"/>
        </w:rPr>
        <w:t xml:space="preserve"> we live in</w:t>
      </w:r>
      <w:r w:rsidR="00BD6157" w:rsidRPr="003E1CCA">
        <w:rPr>
          <w:sz w:val="28"/>
        </w:rPr>
        <w:t xml:space="preserve"> (</w:t>
      </w:r>
      <w:proofErr w:type="spellStart"/>
      <w:r w:rsidR="00BD6157" w:rsidRPr="003E1CCA">
        <w:rPr>
          <w:sz w:val="28"/>
        </w:rPr>
        <w:t>Roszak</w:t>
      </w:r>
      <w:proofErr w:type="spellEnd"/>
      <w:r w:rsidR="00BD6157" w:rsidRPr="003E1CCA">
        <w:rPr>
          <w:sz w:val="28"/>
        </w:rPr>
        <w:t>, 1995).</w:t>
      </w:r>
      <w:r w:rsidRPr="003E1CCA">
        <w:rPr>
          <w:sz w:val="28"/>
        </w:rPr>
        <w:t xml:space="preserve"> </w:t>
      </w:r>
      <w:r w:rsidR="0037439A" w:rsidRPr="003E1CCA">
        <w:rPr>
          <w:sz w:val="28"/>
        </w:rPr>
        <w:t>Here, w</w:t>
      </w:r>
      <w:r w:rsidR="001D0554" w:rsidRPr="003E1CCA">
        <w:rPr>
          <w:sz w:val="28"/>
        </w:rPr>
        <w:t xml:space="preserve">e are invited to explore a different way of being in relationship with the </w:t>
      </w:r>
      <w:r w:rsidR="00A30F67" w:rsidRPr="003E1CCA">
        <w:rPr>
          <w:sz w:val="28"/>
        </w:rPr>
        <w:t>rocky formations that lie beneath the clif</w:t>
      </w:r>
      <w:r w:rsidR="0003185B" w:rsidRPr="003E1CCA">
        <w:rPr>
          <w:sz w:val="28"/>
        </w:rPr>
        <w:t>f, the Facilitator offers a score</w:t>
      </w:r>
      <w:r w:rsidR="00931F5B" w:rsidRPr="003E1CCA">
        <w:rPr>
          <w:sz w:val="28"/>
        </w:rPr>
        <w:t xml:space="preserve"> </w:t>
      </w:r>
      <w:r w:rsidR="0003185B" w:rsidRPr="003E1CCA">
        <w:rPr>
          <w:sz w:val="28"/>
        </w:rPr>
        <w:t>which encourages</w:t>
      </w:r>
      <w:r w:rsidR="00A30F67" w:rsidRPr="003E1CCA">
        <w:rPr>
          <w:sz w:val="28"/>
        </w:rPr>
        <w:t xml:space="preserve"> us</w:t>
      </w:r>
      <w:r w:rsidR="001D0554" w:rsidRPr="003E1CCA">
        <w:rPr>
          <w:sz w:val="28"/>
        </w:rPr>
        <w:t xml:space="preserve"> to resist moving </w:t>
      </w:r>
      <w:r w:rsidR="001D0554" w:rsidRPr="003E1CCA">
        <w:rPr>
          <w:rFonts w:ascii="MS Gothic" w:eastAsia="MS Gothic" w:hAnsi="MS Gothic" w:cs="MS Gothic" w:hint="eastAsia"/>
          <w:sz w:val="28"/>
        </w:rPr>
        <w:t>‘</w:t>
      </w:r>
      <w:r w:rsidR="001D0554" w:rsidRPr="003E1CCA">
        <w:rPr>
          <w:sz w:val="28"/>
        </w:rPr>
        <w:t>on top</w:t>
      </w:r>
      <w:r w:rsidR="001D0554" w:rsidRPr="003E1CCA">
        <w:rPr>
          <w:rFonts w:ascii="MS Gothic" w:eastAsia="MS Gothic" w:hAnsi="MS Gothic" w:cs="MS Gothic" w:hint="eastAsia"/>
          <w:sz w:val="28"/>
        </w:rPr>
        <w:t>’</w:t>
      </w:r>
      <w:r w:rsidR="001D0554" w:rsidRPr="003E1CCA">
        <w:rPr>
          <w:sz w:val="28"/>
        </w:rPr>
        <w:t xml:space="preserve"> of </w:t>
      </w:r>
      <w:r w:rsidR="00A30F67" w:rsidRPr="003E1CCA">
        <w:rPr>
          <w:sz w:val="28"/>
        </w:rPr>
        <w:t>the boulders,</w:t>
      </w:r>
      <w:r w:rsidR="001D0554" w:rsidRPr="003E1CCA">
        <w:rPr>
          <w:sz w:val="28"/>
        </w:rPr>
        <w:t xml:space="preserve"> </w:t>
      </w:r>
      <w:r w:rsidR="006B310D" w:rsidRPr="003E1CCA">
        <w:rPr>
          <w:sz w:val="28"/>
        </w:rPr>
        <w:t xml:space="preserve">instead </w:t>
      </w:r>
      <w:r w:rsidR="0003185B" w:rsidRPr="003E1CCA">
        <w:rPr>
          <w:sz w:val="28"/>
        </w:rPr>
        <w:t xml:space="preserve">inviting us to </w:t>
      </w:r>
      <w:r w:rsidR="00A30F67" w:rsidRPr="003E1CCA">
        <w:rPr>
          <w:sz w:val="28"/>
        </w:rPr>
        <w:t xml:space="preserve">explore </w:t>
      </w:r>
      <w:r w:rsidR="006B310D" w:rsidRPr="003E1CCA">
        <w:rPr>
          <w:sz w:val="28"/>
        </w:rPr>
        <w:t>being in or amongst them,</w:t>
      </w:r>
      <w:r w:rsidR="00A30F67" w:rsidRPr="003E1CCA">
        <w:rPr>
          <w:sz w:val="28"/>
        </w:rPr>
        <w:t xml:space="preserve"> three-dimensionally</w:t>
      </w:r>
      <w:r w:rsidR="0037439A" w:rsidRPr="003E1CCA">
        <w:rPr>
          <w:sz w:val="28"/>
        </w:rPr>
        <w:t>.</w:t>
      </w:r>
      <w:r w:rsidR="00A30F67" w:rsidRPr="003E1CCA">
        <w:rPr>
          <w:sz w:val="28"/>
        </w:rPr>
        <w:t xml:space="preserve"> The </w:t>
      </w:r>
      <w:r w:rsidR="006B310D" w:rsidRPr="003E1CCA">
        <w:rPr>
          <w:sz w:val="28"/>
        </w:rPr>
        <w:t xml:space="preserve">crashing waves of the sea have sculpted miniature caves and hollow </w:t>
      </w:r>
      <w:r w:rsidR="007F4D61" w:rsidRPr="003E1CCA">
        <w:rPr>
          <w:sz w:val="28"/>
        </w:rPr>
        <w:t xml:space="preserve">openings within the rock bodies, I </w:t>
      </w:r>
      <w:r w:rsidR="00036F85" w:rsidRPr="003E1CCA">
        <w:rPr>
          <w:sz w:val="28"/>
        </w:rPr>
        <w:t xml:space="preserve">note that I </w:t>
      </w:r>
      <w:r w:rsidR="007F4D61" w:rsidRPr="003E1CCA">
        <w:rPr>
          <w:sz w:val="28"/>
        </w:rPr>
        <w:t xml:space="preserve">am excited to explore the hidden nooks and crannies. </w:t>
      </w:r>
      <w:r w:rsidR="0003185B" w:rsidRPr="003E1CCA">
        <w:rPr>
          <w:sz w:val="28"/>
        </w:rPr>
        <w:t xml:space="preserve">A thought comes to me, realising </w:t>
      </w:r>
      <w:r w:rsidR="0072610B" w:rsidRPr="003E1CCA">
        <w:rPr>
          <w:sz w:val="28"/>
        </w:rPr>
        <w:t>that</w:t>
      </w:r>
      <w:r w:rsidR="0003185B" w:rsidRPr="003E1CCA">
        <w:rPr>
          <w:sz w:val="28"/>
        </w:rPr>
        <w:t xml:space="preserve"> my preference</w:t>
      </w:r>
      <w:r w:rsidR="0072610B" w:rsidRPr="003E1CCA">
        <w:rPr>
          <w:sz w:val="28"/>
        </w:rPr>
        <w:t xml:space="preserve"> when hiking h</w:t>
      </w:r>
      <w:r w:rsidR="00F051FA" w:rsidRPr="003E1CCA">
        <w:rPr>
          <w:sz w:val="28"/>
        </w:rPr>
        <w:t>as</w:t>
      </w:r>
      <w:r w:rsidR="007F4D61" w:rsidRPr="003E1CCA">
        <w:rPr>
          <w:sz w:val="28"/>
        </w:rPr>
        <w:t xml:space="preserve"> tended to</w:t>
      </w:r>
      <w:r w:rsidR="00F051FA" w:rsidRPr="003E1CCA">
        <w:rPr>
          <w:sz w:val="28"/>
        </w:rPr>
        <w:t xml:space="preserve"> be to</w:t>
      </w:r>
      <w:r w:rsidR="007F4D61" w:rsidRPr="003E1CCA">
        <w:rPr>
          <w:sz w:val="28"/>
        </w:rPr>
        <w:t>wards exploring caves and gorges</w:t>
      </w:r>
      <w:r w:rsidR="00F051FA" w:rsidRPr="003E1CCA">
        <w:rPr>
          <w:sz w:val="28"/>
        </w:rPr>
        <w:t>; landscapes that accentuate a feeling of immersion</w:t>
      </w:r>
      <w:r w:rsidR="0072610B" w:rsidRPr="003E1CCA">
        <w:rPr>
          <w:sz w:val="28"/>
        </w:rPr>
        <w:t xml:space="preserve"> in and amongst more-than-human bodies,</w:t>
      </w:r>
      <w:r w:rsidR="00931F5B" w:rsidRPr="003E1CCA">
        <w:rPr>
          <w:sz w:val="28"/>
        </w:rPr>
        <w:t xml:space="preserve"> in which I can see things up close in detail and come to know</w:t>
      </w:r>
      <w:r w:rsidR="0003185B" w:rsidRPr="003E1CCA">
        <w:rPr>
          <w:sz w:val="28"/>
        </w:rPr>
        <w:t xml:space="preserve"> them</w:t>
      </w:r>
      <w:r w:rsidR="00931F5B" w:rsidRPr="003E1CCA">
        <w:rPr>
          <w:sz w:val="28"/>
        </w:rPr>
        <w:t xml:space="preserve"> through touch</w:t>
      </w:r>
      <w:r w:rsidR="0003185B" w:rsidRPr="003E1CCA">
        <w:rPr>
          <w:sz w:val="28"/>
        </w:rPr>
        <w:t xml:space="preserve"> and smell</w:t>
      </w:r>
      <w:r w:rsidR="0072610B" w:rsidRPr="003E1CCA">
        <w:rPr>
          <w:sz w:val="28"/>
        </w:rPr>
        <w:t>,</w:t>
      </w:r>
      <w:r w:rsidR="00931F5B" w:rsidRPr="003E1CCA">
        <w:rPr>
          <w:sz w:val="28"/>
        </w:rPr>
        <w:t xml:space="preserve"> in contrast to</w:t>
      </w:r>
      <w:r w:rsidR="007F4D61" w:rsidRPr="003E1CCA">
        <w:rPr>
          <w:sz w:val="28"/>
        </w:rPr>
        <w:t xml:space="preserve"> high mountain tops and </w:t>
      </w:r>
      <w:r w:rsidR="00F051FA" w:rsidRPr="003E1CCA">
        <w:rPr>
          <w:sz w:val="28"/>
        </w:rPr>
        <w:t xml:space="preserve">vast </w:t>
      </w:r>
      <w:r w:rsidR="007F4D61" w:rsidRPr="003E1CCA">
        <w:rPr>
          <w:sz w:val="28"/>
        </w:rPr>
        <w:t xml:space="preserve">open vistas </w:t>
      </w:r>
      <w:r w:rsidR="0072610B" w:rsidRPr="003E1CCA">
        <w:rPr>
          <w:sz w:val="28"/>
        </w:rPr>
        <w:t>which</w:t>
      </w:r>
      <w:r w:rsidR="00931F5B" w:rsidRPr="003E1CCA">
        <w:rPr>
          <w:sz w:val="28"/>
        </w:rPr>
        <w:t xml:space="preserve"> I </w:t>
      </w:r>
      <w:r w:rsidR="00931F5B" w:rsidRPr="003E1CCA">
        <w:rPr>
          <w:sz w:val="28"/>
        </w:rPr>
        <w:lastRenderedPageBreak/>
        <w:t>often find to be</w:t>
      </w:r>
      <w:r w:rsidR="007F4D61" w:rsidRPr="003E1CCA">
        <w:rPr>
          <w:sz w:val="28"/>
        </w:rPr>
        <w:t xml:space="preserve"> overwhelming (</w:t>
      </w:r>
      <w:proofErr w:type="spellStart"/>
      <w:r w:rsidR="0071354A" w:rsidRPr="003E1CCA">
        <w:rPr>
          <w:sz w:val="28"/>
        </w:rPr>
        <w:t>Roszak</w:t>
      </w:r>
      <w:proofErr w:type="spellEnd"/>
      <w:r w:rsidR="00BD6157" w:rsidRPr="003E1CCA">
        <w:rPr>
          <w:sz w:val="28"/>
        </w:rPr>
        <w:t>, 1995).</w:t>
      </w:r>
      <w:r w:rsidR="007F4D61" w:rsidRPr="003E1CCA">
        <w:rPr>
          <w:sz w:val="28"/>
        </w:rPr>
        <w:t xml:space="preserve"> </w:t>
      </w:r>
      <w:r w:rsidR="0003185B" w:rsidRPr="003E1CCA">
        <w:rPr>
          <w:sz w:val="28"/>
        </w:rPr>
        <w:t>It</w:t>
      </w:r>
      <w:r w:rsidR="003408B6" w:rsidRPr="003E1CCA">
        <w:rPr>
          <w:sz w:val="28"/>
        </w:rPr>
        <w:t xml:space="preserve"> </w:t>
      </w:r>
      <w:r w:rsidR="00BD6157" w:rsidRPr="003E1CCA">
        <w:rPr>
          <w:sz w:val="28"/>
        </w:rPr>
        <w:t>seems</w:t>
      </w:r>
      <w:r w:rsidR="00931F5B" w:rsidRPr="003E1CCA">
        <w:rPr>
          <w:sz w:val="28"/>
        </w:rPr>
        <w:t xml:space="preserve"> that</w:t>
      </w:r>
      <w:r w:rsidR="003408B6" w:rsidRPr="003E1CCA">
        <w:rPr>
          <w:sz w:val="28"/>
        </w:rPr>
        <w:t xml:space="preserve"> m</w:t>
      </w:r>
      <w:r w:rsidR="00F051FA" w:rsidRPr="003E1CCA">
        <w:rPr>
          <w:sz w:val="28"/>
        </w:rPr>
        <w:t xml:space="preserve">y body </w:t>
      </w:r>
      <w:r w:rsidR="00931F5B" w:rsidRPr="003E1CCA">
        <w:rPr>
          <w:sz w:val="28"/>
        </w:rPr>
        <w:t xml:space="preserve">had registered the </w:t>
      </w:r>
      <w:r w:rsidR="00F051FA" w:rsidRPr="003E1CCA">
        <w:rPr>
          <w:sz w:val="28"/>
        </w:rPr>
        <w:t xml:space="preserve">affect that various landscapes had on me, </w:t>
      </w:r>
      <w:r w:rsidR="00931F5B" w:rsidRPr="003E1CCA">
        <w:rPr>
          <w:sz w:val="28"/>
        </w:rPr>
        <w:t xml:space="preserve">but it was only now that I was </w:t>
      </w:r>
      <w:r w:rsidR="0003185B" w:rsidRPr="003E1CCA">
        <w:rPr>
          <w:sz w:val="28"/>
        </w:rPr>
        <w:t xml:space="preserve">attentively </w:t>
      </w:r>
      <w:r w:rsidR="00CC2045" w:rsidRPr="003E1CCA">
        <w:rPr>
          <w:sz w:val="28"/>
        </w:rPr>
        <w:t>awake to my bodily experience in relation to the</w:t>
      </w:r>
      <w:r w:rsidR="0003185B" w:rsidRPr="003E1CCA">
        <w:rPr>
          <w:sz w:val="28"/>
        </w:rPr>
        <w:t xml:space="preserve"> landscape</w:t>
      </w:r>
      <w:r w:rsidR="00931F5B" w:rsidRPr="003E1CCA">
        <w:rPr>
          <w:sz w:val="28"/>
        </w:rPr>
        <w:t xml:space="preserve"> </w:t>
      </w:r>
      <w:r w:rsidR="00CC2045" w:rsidRPr="003E1CCA">
        <w:rPr>
          <w:sz w:val="28"/>
        </w:rPr>
        <w:t>through engaging in the</w:t>
      </w:r>
      <w:r w:rsidR="00931F5B" w:rsidRPr="003E1CCA">
        <w:rPr>
          <w:sz w:val="28"/>
        </w:rPr>
        <w:t xml:space="preserve"> WOL practice, that I came to </w:t>
      </w:r>
      <w:r w:rsidR="0003185B" w:rsidRPr="003E1CCA">
        <w:rPr>
          <w:sz w:val="28"/>
        </w:rPr>
        <w:t>integra</w:t>
      </w:r>
      <w:r w:rsidR="00BD6157" w:rsidRPr="003E1CCA">
        <w:rPr>
          <w:sz w:val="28"/>
        </w:rPr>
        <w:t xml:space="preserve">te this information consciously. </w:t>
      </w:r>
      <w:r w:rsidR="0037439A" w:rsidRPr="003E1CCA">
        <w:rPr>
          <w:sz w:val="28"/>
        </w:rPr>
        <w:t>Perhaps it is</w:t>
      </w:r>
      <w:r w:rsidR="00F325F1" w:rsidRPr="003E1CCA">
        <w:rPr>
          <w:sz w:val="28"/>
        </w:rPr>
        <w:t xml:space="preserve"> this same </w:t>
      </w:r>
      <w:r w:rsidR="0037439A" w:rsidRPr="003E1CCA">
        <w:rPr>
          <w:sz w:val="28"/>
        </w:rPr>
        <w:t>sensory</w:t>
      </w:r>
      <w:r w:rsidR="00F325F1" w:rsidRPr="003E1CCA">
        <w:rPr>
          <w:sz w:val="28"/>
        </w:rPr>
        <w:t xml:space="preserve"> knowledge that I call</w:t>
      </w:r>
      <w:r w:rsidR="00CC2045" w:rsidRPr="003E1CCA">
        <w:rPr>
          <w:sz w:val="28"/>
        </w:rPr>
        <w:t>ed</w:t>
      </w:r>
      <w:r w:rsidR="00F325F1" w:rsidRPr="003E1CCA">
        <w:rPr>
          <w:sz w:val="28"/>
        </w:rPr>
        <w:t xml:space="preserve"> upon to choose my </w:t>
      </w:r>
      <w:r w:rsidR="00F71C46" w:rsidRPr="003E1CCA">
        <w:rPr>
          <w:sz w:val="28"/>
        </w:rPr>
        <w:t>area</w:t>
      </w:r>
      <w:r w:rsidR="00DB7C13" w:rsidRPr="003E1CCA">
        <w:rPr>
          <w:rFonts w:hint="eastAsia"/>
          <w:sz w:val="28"/>
        </w:rPr>
        <w:t xml:space="preserve"> </w:t>
      </w:r>
      <w:r w:rsidR="00DB7C13" w:rsidRPr="003E1CCA">
        <w:rPr>
          <w:sz w:val="28"/>
        </w:rPr>
        <w:t>to</w:t>
      </w:r>
      <w:r w:rsidR="00F325F1" w:rsidRPr="003E1CCA">
        <w:rPr>
          <w:sz w:val="28"/>
        </w:rPr>
        <w:t xml:space="preserve"> work with amongst the</w:t>
      </w:r>
      <w:r w:rsidR="00BD6157" w:rsidRPr="003E1CCA">
        <w:rPr>
          <w:sz w:val="28"/>
        </w:rPr>
        <w:t>se</w:t>
      </w:r>
      <w:r w:rsidR="00F325F1" w:rsidRPr="003E1CCA">
        <w:rPr>
          <w:sz w:val="28"/>
        </w:rPr>
        <w:t xml:space="preserve"> rocks, as we</w:t>
      </w:r>
      <w:r w:rsidR="00CC2045" w:rsidRPr="003E1CCA">
        <w:rPr>
          <w:rFonts w:hint="eastAsia"/>
          <w:sz w:val="28"/>
        </w:rPr>
        <w:t xml:space="preserve"> </w:t>
      </w:r>
      <w:r w:rsidR="00F71C46" w:rsidRPr="003E1CCA">
        <w:rPr>
          <w:sz w:val="28"/>
        </w:rPr>
        <w:t>are</w:t>
      </w:r>
      <w:r w:rsidR="00F325F1" w:rsidRPr="003E1CCA">
        <w:rPr>
          <w:sz w:val="28"/>
        </w:rPr>
        <w:t xml:space="preserve"> encouraged to listen with our whole body and </w:t>
      </w:r>
      <w:r w:rsidR="00F325F1" w:rsidRPr="003E1CCA">
        <w:rPr>
          <w:rFonts w:ascii="MS Gothic" w:eastAsia="MS Gothic" w:hAnsi="MS Gothic" w:cs="MS Gothic" w:hint="eastAsia"/>
          <w:sz w:val="28"/>
        </w:rPr>
        <w:t>‘</w:t>
      </w:r>
      <w:r w:rsidR="00F325F1" w:rsidRPr="003E1CCA">
        <w:rPr>
          <w:sz w:val="28"/>
        </w:rPr>
        <w:t>follow</w:t>
      </w:r>
      <w:r w:rsidR="00F325F1" w:rsidRPr="003E1CCA">
        <w:rPr>
          <w:rFonts w:ascii="MS Gothic" w:eastAsia="MS Gothic" w:hAnsi="MS Gothic" w:cs="MS Gothic" w:hint="eastAsia"/>
          <w:sz w:val="28"/>
        </w:rPr>
        <w:t>’</w:t>
      </w:r>
      <w:r w:rsidR="00F325F1" w:rsidRPr="003E1CCA">
        <w:rPr>
          <w:sz w:val="28"/>
        </w:rPr>
        <w:t xml:space="preserve"> any feeling that </w:t>
      </w:r>
      <w:r w:rsidR="00F71C46" w:rsidRPr="003E1CCA">
        <w:rPr>
          <w:sz w:val="28"/>
        </w:rPr>
        <w:t>guides</w:t>
      </w:r>
      <w:r w:rsidR="00F325F1" w:rsidRPr="003E1CCA">
        <w:rPr>
          <w:sz w:val="28"/>
        </w:rPr>
        <w:t xml:space="preserve"> us</w:t>
      </w:r>
      <w:r w:rsidR="009C2A04" w:rsidRPr="003E1CCA">
        <w:rPr>
          <w:sz w:val="28"/>
        </w:rPr>
        <w:t xml:space="preserve"> </w:t>
      </w:r>
      <w:r w:rsidR="00BD6157" w:rsidRPr="003E1CCA">
        <w:rPr>
          <w:sz w:val="28"/>
        </w:rPr>
        <w:t>(</w:t>
      </w:r>
      <w:proofErr w:type="spellStart"/>
      <w:r w:rsidR="009C2A04" w:rsidRPr="003E1CCA">
        <w:rPr>
          <w:sz w:val="28"/>
        </w:rPr>
        <w:t>En</w:t>
      </w:r>
      <w:r w:rsidR="0037439A" w:rsidRPr="003E1CCA">
        <w:rPr>
          <w:sz w:val="28"/>
        </w:rPr>
        <w:t>ghauser</w:t>
      </w:r>
      <w:proofErr w:type="spellEnd"/>
      <w:r w:rsidR="0037439A" w:rsidRPr="003E1CCA">
        <w:rPr>
          <w:sz w:val="28"/>
        </w:rPr>
        <w:t>, 2007</w:t>
      </w:r>
      <w:r w:rsidR="00931F5B" w:rsidRPr="003E1CCA">
        <w:rPr>
          <w:sz w:val="28"/>
        </w:rPr>
        <w:t xml:space="preserve">). </w:t>
      </w:r>
      <w:r w:rsidR="00274766" w:rsidRPr="003E1CCA">
        <w:rPr>
          <w:sz w:val="28"/>
        </w:rPr>
        <w:t>Sensing into my body, I feel a pull to move towards the left of the boulders, I cannot rationally describe what draws me towards that direction, other than describing it as a feeling in my body</w:t>
      </w:r>
      <w:r w:rsidR="009C2A04" w:rsidRPr="003E1CCA">
        <w:rPr>
          <w:sz w:val="28"/>
        </w:rPr>
        <w:t>.</w:t>
      </w:r>
      <w:r w:rsidR="00274766" w:rsidRPr="003E1CCA">
        <w:rPr>
          <w:sz w:val="28"/>
        </w:rPr>
        <w:t xml:space="preserve"> Barrett, (2013) states that </w:t>
      </w:r>
      <w:r w:rsidR="0037439A" w:rsidRPr="003E1CCA">
        <w:rPr>
          <w:sz w:val="28"/>
        </w:rPr>
        <w:t xml:space="preserve">ways of knowing through </w:t>
      </w:r>
      <w:r w:rsidR="009C2A04" w:rsidRPr="003E1CCA">
        <w:rPr>
          <w:sz w:val="28"/>
        </w:rPr>
        <w:t>Porosity</w:t>
      </w:r>
      <w:r w:rsidR="00274766" w:rsidRPr="003E1CCA">
        <w:rPr>
          <w:sz w:val="28"/>
        </w:rPr>
        <w:t xml:space="preserve"> </w:t>
      </w:r>
      <w:r w:rsidR="0037439A" w:rsidRPr="003E1CCA">
        <w:rPr>
          <w:sz w:val="28"/>
        </w:rPr>
        <w:t>cannot be understood through</w:t>
      </w:r>
      <w:r w:rsidR="00274766" w:rsidRPr="003E1CCA">
        <w:rPr>
          <w:sz w:val="28"/>
        </w:rPr>
        <w:t xml:space="preserve"> western intellectual frameworks of knowing</w:t>
      </w:r>
      <w:r w:rsidR="009C2A04" w:rsidRPr="003E1CCA">
        <w:rPr>
          <w:sz w:val="28"/>
        </w:rPr>
        <w:t>, as it often appears through an image or feeling. I know my place of arrival as</w:t>
      </w:r>
      <w:r w:rsidR="00274766" w:rsidRPr="003E1CCA">
        <w:rPr>
          <w:sz w:val="28"/>
        </w:rPr>
        <w:t xml:space="preserve"> </w:t>
      </w:r>
      <w:r w:rsidR="00B032D1" w:rsidRPr="003E1CCA">
        <w:rPr>
          <w:sz w:val="28"/>
        </w:rPr>
        <w:t xml:space="preserve">I feel </w:t>
      </w:r>
      <w:r w:rsidR="009C2A04" w:rsidRPr="003E1CCA">
        <w:rPr>
          <w:sz w:val="28"/>
        </w:rPr>
        <w:t xml:space="preserve">a </w:t>
      </w:r>
      <w:r w:rsidR="00B032D1" w:rsidRPr="003E1CCA">
        <w:rPr>
          <w:sz w:val="28"/>
        </w:rPr>
        <w:t xml:space="preserve">sense of </w:t>
      </w:r>
      <w:r w:rsidR="00F71C46" w:rsidRPr="003E1CCA">
        <w:rPr>
          <w:sz w:val="28"/>
        </w:rPr>
        <w:t xml:space="preserve">my </w:t>
      </w:r>
      <w:r w:rsidR="00274766" w:rsidRPr="003E1CCA">
        <w:rPr>
          <w:sz w:val="28"/>
        </w:rPr>
        <w:t>weight drop</w:t>
      </w:r>
      <w:r w:rsidR="00F71C46" w:rsidRPr="003E1CCA">
        <w:rPr>
          <w:sz w:val="28"/>
        </w:rPr>
        <w:t xml:space="preserve"> down</w:t>
      </w:r>
      <w:r w:rsidR="009C2A04" w:rsidRPr="003E1CCA">
        <w:rPr>
          <w:sz w:val="28"/>
        </w:rPr>
        <w:t>, it just feel</w:t>
      </w:r>
      <w:r w:rsidR="00036F85" w:rsidRPr="003E1CCA">
        <w:rPr>
          <w:sz w:val="28"/>
        </w:rPr>
        <w:t>s</w:t>
      </w:r>
      <w:r w:rsidR="009C2A04" w:rsidRPr="003E1CCA">
        <w:rPr>
          <w:sz w:val="28"/>
        </w:rPr>
        <w:t xml:space="preserve"> </w:t>
      </w:r>
      <w:r w:rsidR="009C2A04" w:rsidRPr="003E1CCA">
        <w:rPr>
          <w:rFonts w:ascii="MS Gothic" w:eastAsia="MS Gothic" w:hAnsi="MS Gothic" w:cs="MS Gothic" w:hint="eastAsia"/>
          <w:sz w:val="28"/>
        </w:rPr>
        <w:t>‘</w:t>
      </w:r>
      <w:r w:rsidR="009C2A04" w:rsidRPr="003E1CCA">
        <w:rPr>
          <w:sz w:val="28"/>
        </w:rPr>
        <w:t>right</w:t>
      </w:r>
      <w:r w:rsidR="009C2A04" w:rsidRPr="003E1CCA">
        <w:rPr>
          <w:rFonts w:ascii="MS Gothic" w:eastAsia="MS Gothic" w:hAnsi="MS Gothic" w:cs="MS Gothic" w:hint="eastAsia"/>
          <w:sz w:val="28"/>
        </w:rPr>
        <w:t>’</w:t>
      </w:r>
      <w:r w:rsidR="009C2A04" w:rsidRPr="003E1CCA">
        <w:rPr>
          <w:sz w:val="28"/>
        </w:rPr>
        <w:t>, again, there is no rational way of explaining it (Barrett, 2013).</w:t>
      </w:r>
      <w:r w:rsidR="0037439A" w:rsidRPr="003E1CCA">
        <w:rPr>
          <w:sz w:val="28"/>
        </w:rPr>
        <w:t xml:space="preserve"> </w:t>
      </w:r>
      <w:r w:rsidR="009C2A04" w:rsidRPr="003E1CCA">
        <w:rPr>
          <w:sz w:val="28"/>
        </w:rPr>
        <w:t>I allow myself to land, placing myself front body onto the eroding rock. I lie on a lumpy pillar that faces out towards the sea, guarding the entrance to a tiny cavern where the sea has washed away some of the rock body. I shift and</w:t>
      </w:r>
      <w:r w:rsidR="003160D1" w:rsidRPr="003E1CCA">
        <w:rPr>
          <w:sz w:val="28"/>
        </w:rPr>
        <w:t xml:space="preserve"> turn, I have ended up </w:t>
      </w:r>
      <w:r w:rsidR="0037439A" w:rsidRPr="003E1CCA">
        <w:rPr>
          <w:sz w:val="28"/>
        </w:rPr>
        <w:t>in a mode of observational thinking</w:t>
      </w:r>
      <w:r w:rsidR="003160D1" w:rsidRPr="003E1CCA">
        <w:rPr>
          <w:sz w:val="28"/>
        </w:rPr>
        <w:t xml:space="preserve">, and any attempt of movement from this alert </w:t>
      </w:r>
      <w:r w:rsidR="00F71C46" w:rsidRPr="003E1CCA">
        <w:rPr>
          <w:sz w:val="28"/>
        </w:rPr>
        <w:t>state just feels false and awkward</w:t>
      </w:r>
      <w:r w:rsidR="003160D1" w:rsidRPr="003E1CCA">
        <w:rPr>
          <w:sz w:val="28"/>
        </w:rPr>
        <w:t>. My</w:t>
      </w:r>
      <w:r w:rsidR="009C2A04" w:rsidRPr="003E1CCA">
        <w:rPr>
          <w:sz w:val="28"/>
        </w:rPr>
        <w:t xml:space="preserve"> thoughts appear to take me away from being present and attentive to sensing my body and the environment which I</w:t>
      </w:r>
      <w:r w:rsidR="009C2A04" w:rsidRPr="003E1CCA">
        <w:rPr>
          <w:rFonts w:ascii="MS Gothic" w:eastAsia="MS Gothic" w:hAnsi="MS Gothic" w:cs="MS Gothic" w:hint="eastAsia"/>
          <w:sz w:val="28"/>
        </w:rPr>
        <w:t>’</w:t>
      </w:r>
      <w:r w:rsidR="0037439A" w:rsidRPr="003E1CCA">
        <w:rPr>
          <w:sz w:val="28"/>
        </w:rPr>
        <w:t xml:space="preserve">m in. </w:t>
      </w:r>
      <w:r w:rsidR="003160D1" w:rsidRPr="003E1CCA">
        <w:rPr>
          <w:sz w:val="28"/>
        </w:rPr>
        <w:t xml:space="preserve">I have been struggling this whole workshop, continuously trying to get it </w:t>
      </w:r>
      <w:r w:rsidR="003160D1" w:rsidRPr="003E1CCA">
        <w:rPr>
          <w:rFonts w:ascii="MS Gothic" w:eastAsia="MS Gothic" w:hAnsi="MS Gothic" w:cs="MS Gothic" w:hint="eastAsia"/>
          <w:sz w:val="28"/>
        </w:rPr>
        <w:t>‘</w:t>
      </w:r>
      <w:r w:rsidR="003160D1" w:rsidRPr="003E1CCA">
        <w:rPr>
          <w:sz w:val="28"/>
        </w:rPr>
        <w:t>right</w:t>
      </w:r>
      <w:r w:rsidR="003160D1" w:rsidRPr="003E1CCA">
        <w:rPr>
          <w:rFonts w:ascii="MS Gothic" w:eastAsia="MS Gothic" w:hAnsi="MS Gothic" w:cs="MS Gothic" w:hint="eastAsia"/>
          <w:sz w:val="28"/>
        </w:rPr>
        <w:t>’</w:t>
      </w:r>
      <w:r w:rsidR="003160D1" w:rsidRPr="003E1CCA">
        <w:rPr>
          <w:sz w:val="28"/>
        </w:rPr>
        <w:t xml:space="preserve">, with the trying implying </w:t>
      </w:r>
      <w:r w:rsidR="00FC03F0" w:rsidRPr="003E1CCA">
        <w:rPr>
          <w:sz w:val="28"/>
        </w:rPr>
        <w:t>force and effort on my behalf</w:t>
      </w:r>
      <w:r w:rsidR="003160D1" w:rsidRPr="003E1CCA">
        <w:rPr>
          <w:sz w:val="28"/>
        </w:rPr>
        <w:t>. I have learnt by now that it doesn</w:t>
      </w:r>
      <w:r w:rsidR="003160D1" w:rsidRPr="003E1CCA">
        <w:rPr>
          <w:rFonts w:ascii="MS Gothic" w:eastAsia="MS Gothic" w:hAnsi="MS Gothic" w:cs="MS Gothic" w:hint="eastAsia"/>
          <w:sz w:val="28"/>
        </w:rPr>
        <w:t>’</w:t>
      </w:r>
      <w:r w:rsidR="003160D1" w:rsidRPr="003E1CCA">
        <w:rPr>
          <w:sz w:val="28"/>
        </w:rPr>
        <w:t xml:space="preserve">t work that way, and so I give up </w:t>
      </w:r>
      <w:r w:rsidR="00FC03F0" w:rsidRPr="003E1CCA">
        <w:rPr>
          <w:sz w:val="28"/>
        </w:rPr>
        <w:t xml:space="preserve">the trying </w:t>
      </w:r>
      <w:r w:rsidR="003160D1" w:rsidRPr="003E1CCA">
        <w:rPr>
          <w:sz w:val="28"/>
        </w:rPr>
        <w:t>and just allow myself to receive the physical</w:t>
      </w:r>
      <w:r w:rsidR="0037439A" w:rsidRPr="003E1CCA">
        <w:rPr>
          <w:sz w:val="28"/>
        </w:rPr>
        <w:t xml:space="preserve">ity of the rock body beneath me. </w:t>
      </w:r>
      <w:r w:rsidR="003160D1" w:rsidRPr="003E1CCA">
        <w:rPr>
          <w:sz w:val="28"/>
        </w:rPr>
        <w:t xml:space="preserve">My head is rested but my </w:t>
      </w:r>
      <w:r w:rsidR="00FC03F0" w:rsidRPr="003E1CCA">
        <w:rPr>
          <w:sz w:val="28"/>
        </w:rPr>
        <w:t>eyes</w:t>
      </w:r>
      <w:r w:rsidR="003160D1" w:rsidRPr="003E1CCA">
        <w:rPr>
          <w:sz w:val="28"/>
        </w:rPr>
        <w:t xml:space="preserve"> </w:t>
      </w:r>
      <w:r w:rsidR="00FC03F0" w:rsidRPr="003E1CCA">
        <w:rPr>
          <w:sz w:val="28"/>
        </w:rPr>
        <w:t>are seeking information</w:t>
      </w:r>
      <w:r w:rsidR="003160D1" w:rsidRPr="003E1CCA">
        <w:rPr>
          <w:sz w:val="28"/>
        </w:rPr>
        <w:t xml:space="preserve">, and so I rationally decide to look less and feel more, stroking the inner layer of the tiny cavern. </w:t>
      </w:r>
      <w:r w:rsidR="00CC1663" w:rsidRPr="003E1CCA">
        <w:rPr>
          <w:sz w:val="28"/>
        </w:rPr>
        <w:t xml:space="preserve">By now, my </w:t>
      </w:r>
      <w:r w:rsidR="00CC1663" w:rsidRPr="003E1CCA">
        <w:rPr>
          <w:sz w:val="28"/>
        </w:rPr>
        <w:lastRenderedPageBreak/>
        <w:t xml:space="preserve">state of being has shifted, were I feel I am primarily sensing myself as </w:t>
      </w:r>
      <w:r w:rsidR="00FC03F0" w:rsidRPr="003E1CCA">
        <w:rPr>
          <w:sz w:val="28"/>
        </w:rPr>
        <w:t xml:space="preserve">a </w:t>
      </w:r>
      <w:r w:rsidR="00CC1663" w:rsidRPr="003E1CCA">
        <w:rPr>
          <w:sz w:val="28"/>
        </w:rPr>
        <w:t>body, in relation to the rock body, relaxed and</w:t>
      </w:r>
      <w:r w:rsidR="003D73BC" w:rsidRPr="003E1CCA">
        <w:rPr>
          <w:sz w:val="28"/>
        </w:rPr>
        <w:t xml:space="preserve"> meeting</w:t>
      </w:r>
      <w:r w:rsidR="00CC1663" w:rsidRPr="003E1CCA">
        <w:rPr>
          <w:sz w:val="28"/>
        </w:rPr>
        <w:t xml:space="preserve"> it through </w:t>
      </w:r>
      <w:r w:rsidR="00BD6157" w:rsidRPr="003E1CCA">
        <w:rPr>
          <w:sz w:val="28"/>
        </w:rPr>
        <w:t>the senses</w:t>
      </w:r>
      <w:r w:rsidR="00CC1663" w:rsidRPr="003E1CCA">
        <w:rPr>
          <w:sz w:val="28"/>
        </w:rPr>
        <w:t xml:space="preserve">. Attuned to myself and my environment, I am reunited with the </w:t>
      </w:r>
      <w:r w:rsidR="00FC03F0" w:rsidRPr="003E1CCA">
        <w:rPr>
          <w:sz w:val="28"/>
        </w:rPr>
        <w:t>urge of</w:t>
      </w:r>
      <w:r w:rsidR="00CC1663" w:rsidRPr="003E1CCA">
        <w:rPr>
          <w:sz w:val="28"/>
        </w:rPr>
        <w:t xml:space="preserve"> sensation to move. My eyes are open, but they</w:t>
      </w:r>
      <w:r w:rsidR="00CC1663" w:rsidRPr="003E1CCA">
        <w:rPr>
          <w:rFonts w:ascii="MS Gothic" w:eastAsia="MS Gothic" w:hAnsi="MS Gothic" w:cs="MS Gothic" w:hint="eastAsia"/>
          <w:sz w:val="28"/>
        </w:rPr>
        <w:t>’</w:t>
      </w:r>
      <w:r w:rsidR="00FC03F0" w:rsidRPr="003E1CCA">
        <w:rPr>
          <w:sz w:val="28"/>
        </w:rPr>
        <w:t>re no longer</w:t>
      </w:r>
      <w:r w:rsidR="00CC1663" w:rsidRPr="003E1CCA">
        <w:rPr>
          <w:sz w:val="28"/>
        </w:rPr>
        <w:t xml:space="preserve"> guiding, my arms and legs move outwards exploring a new territory. I don</w:t>
      </w:r>
      <w:r w:rsidR="00CC1663" w:rsidRPr="003E1CCA">
        <w:rPr>
          <w:rFonts w:ascii="MS Gothic" w:eastAsia="MS Gothic" w:hAnsi="MS Gothic" w:cs="MS Gothic" w:hint="eastAsia"/>
          <w:sz w:val="28"/>
        </w:rPr>
        <w:t>’</w:t>
      </w:r>
      <w:r w:rsidR="00CC1663" w:rsidRPr="003E1CCA">
        <w:rPr>
          <w:sz w:val="28"/>
        </w:rPr>
        <w:t xml:space="preserve">t see where </w:t>
      </w:r>
      <w:r w:rsidR="00FC03F0" w:rsidRPr="003E1CCA">
        <w:rPr>
          <w:sz w:val="28"/>
        </w:rPr>
        <w:t>my hands or feet</w:t>
      </w:r>
      <w:r w:rsidR="00CC1663" w:rsidRPr="003E1CCA">
        <w:rPr>
          <w:sz w:val="28"/>
        </w:rPr>
        <w:t xml:space="preserve"> land, my </w:t>
      </w:r>
      <w:r w:rsidR="00FC03F0" w:rsidRPr="003E1CCA">
        <w:rPr>
          <w:sz w:val="28"/>
        </w:rPr>
        <w:t>sensing</w:t>
      </w:r>
      <w:r w:rsidR="00CC1663" w:rsidRPr="003E1CCA">
        <w:rPr>
          <w:sz w:val="28"/>
        </w:rPr>
        <w:t xml:space="preserve"> body </w:t>
      </w:r>
      <w:r w:rsidR="00FC03F0" w:rsidRPr="003E1CCA">
        <w:rPr>
          <w:sz w:val="28"/>
        </w:rPr>
        <w:t>guides</w:t>
      </w:r>
      <w:r w:rsidR="00CC1663" w:rsidRPr="003E1CCA">
        <w:rPr>
          <w:sz w:val="28"/>
        </w:rPr>
        <w:t xml:space="preserve"> the way. The movement that unfolds between the rock body and I appears to be synchronised, I don</w:t>
      </w:r>
      <w:r w:rsidR="00CC1663" w:rsidRPr="003E1CCA">
        <w:rPr>
          <w:rFonts w:ascii="MS Gothic" w:eastAsia="MS Gothic" w:hAnsi="MS Gothic" w:cs="MS Gothic" w:hint="eastAsia"/>
          <w:sz w:val="28"/>
        </w:rPr>
        <w:t>’</w:t>
      </w:r>
      <w:r w:rsidR="00CC1663" w:rsidRPr="003E1CCA">
        <w:rPr>
          <w:sz w:val="28"/>
        </w:rPr>
        <w:t xml:space="preserve">t know how or why but our movement just seems to </w:t>
      </w:r>
      <w:r w:rsidR="00FC03F0" w:rsidRPr="003E1CCA">
        <w:rPr>
          <w:sz w:val="28"/>
        </w:rPr>
        <w:t>combine</w:t>
      </w:r>
      <w:r w:rsidR="00BD6157" w:rsidRPr="003E1CCA">
        <w:rPr>
          <w:sz w:val="28"/>
        </w:rPr>
        <w:t xml:space="preserve">. </w:t>
      </w:r>
      <w:r w:rsidR="00CC1663" w:rsidRPr="003E1CCA">
        <w:rPr>
          <w:sz w:val="28"/>
        </w:rPr>
        <w:t>At times i</w:t>
      </w:r>
      <w:r w:rsidR="00FC03F0" w:rsidRPr="003E1CCA">
        <w:rPr>
          <w:sz w:val="28"/>
        </w:rPr>
        <w:t>t feels like a trance, yet</w:t>
      </w:r>
      <w:r w:rsidR="00CC1663" w:rsidRPr="003E1CCA">
        <w:rPr>
          <w:sz w:val="28"/>
        </w:rPr>
        <w:t xml:space="preserve"> simultaneously </w:t>
      </w:r>
      <w:r w:rsidR="00FC03F0" w:rsidRPr="003E1CCA">
        <w:rPr>
          <w:sz w:val="28"/>
        </w:rPr>
        <w:t xml:space="preserve">I am here, </w:t>
      </w:r>
      <w:r w:rsidR="00CC1663" w:rsidRPr="003E1CCA">
        <w:rPr>
          <w:sz w:val="28"/>
        </w:rPr>
        <w:t xml:space="preserve">grounded in the sensory </w:t>
      </w:r>
      <w:r w:rsidR="00FC03F0" w:rsidRPr="003E1CCA">
        <w:rPr>
          <w:sz w:val="28"/>
        </w:rPr>
        <w:t xml:space="preserve">and material </w:t>
      </w:r>
      <w:r w:rsidR="00CC1663" w:rsidRPr="003E1CCA">
        <w:rPr>
          <w:sz w:val="28"/>
        </w:rPr>
        <w:t>domains of the body. The smell of seaweed, the pressure of the rock and my muscles, my feet sliding over pebbles. I crawl into the tiny cavern that cannot house the whole length of my body, sprawled upside down, I</w:t>
      </w:r>
      <w:r w:rsidR="00CC1663" w:rsidRPr="003E1CCA">
        <w:rPr>
          <w:rFonts w:ascii="MS Gothic" w:eastAsia="MS Gothic" w:hAnsi="MS Gothic" w:cs="MS Gothic" w:hint="eastAsia"/>
          <w:sz w:val="28"/>
        </w:rPr>
        <w:t>’</w:t>
      </w:r>
      <w:r w:rsidR="00CC1663" w:rsidRPr="003E1CCA">
        <w:rPr>
          <w:sz w:val="28"/>
        </w:rPr>
        <w:t xml:space="preserve">m half in and half out. </w:t>
      </w:r>
      <w:r w:rsidR="001B6780" w:rsidRPr="003E1CCA">
        <w:rPr>
          <w:sz w:val="28"/>
        </w:rPr>
        <w:t xml:space="preserve">I allow myself to land in this position, sighs arise from the depths of my belly, and there is relief in this timeless state of being. After a while, I am drawn to the ground, dragging myself </w:t>
      </w:r>
      <w:r w:rsidR="00BD6157" w:rsidRPr="003E1CCA">
        <w:rPr>
          <w:sz w:val="28"/>
        </w:rPr>
        <w:t>along the pebbles, for a moment I consider how I must appear to an observer (I</w:t>
      </w:r>
      <w:r w:rsidR="001B6780" w:rsidRPr="003E1CCA">
        <w:rPr>
          <w:sz w:val="28"/>
        </w:rPr>
        <w:t xml:space="preserve"> </w:t>
      </w:r>
      <w:r w:rsidR="00BD6157" w:rsidRPr="003E1CCA">
        <w:rPr>
          <w:sz w:val="28"/>
        </w:rPr>
        <w:t>think I must look</w:t>
      </w:r>
      <w:r w:rsidR="001B6780" w:rsidRPr="003E1CCA">
        <w:rPr>
          <w:sz w:val="28"/>
        </w:rPr>
        <w:t xml:space="preserve"> ridiculous</w:t>
      </w:r>
      <w:r w:rsidR="00BD6157" w:rsidRPr="003E1CCA">
        <w:rPr>
          <w:sz w:val="28"/>
        </w:rPr>
        <w:t>).</w:t>
      </w:r>
      <w:r w:rsidR="001B6780" w:rsidRPr="003E1CCA">
        <w:rPr>
          <w:sz w:val="28"/>
        </w:rPr>
        <w:t xml:space="preserve"> </w:t>
      </w:r>
      <w:r w:rsidR="00BD6157" w:rsidRPr="003E1CCA">
        <w:rPr>
          <w:sz w:val="28"/>
        </w:rPr>
        <w:t>Listening</w:t>
      </w:r>
      <w:r w:rsidR="001B6780" w:rsidRPr="003E1CCA">
        <w:rPr>
          <w:sz w:val="28"/>
        </w:rPr>
        <w:t xml:space="preserve"> to the pull of my body, I follow anyway. </w:t>
      </w:r>
      <w:r w:rsidR="003D73BC" w:rsidRPr="003E1CCA">
        <w:rPr>
          <w:sz w:val="28"/>
        </w:rPr>
        <w:t xml:space="preserve"> </w:t>
      </w:r>
      <w:r w:rsidR="001B6780" w:rsidRPr="003E1CCA">
        <w:rPr>
          <w:sz w:val="28"/>
        </w:rPr>
        <w:t>I</w:t>
      </w:r>
      <w:r w:rsidR="001B6780" w:rsidRPr="003E1CCA">
        <w:rPr>
          <w:rFonts w:ascii="MS Gothic" w:eastAsia="MS Gothic" w:hAnsi="MS Gothic" w:cs="MS Gothic" w:hint="eastAsia"/>
          <w:sz w:val="28"/>
        </w:rPr>
        <w:t>’</w:t>
      </w:r>
      <w:r w:rsidR="001B6780" w:rsidRPr="003E1CCA">
        <w:rPr>
          <w:sz w:val="28"/>
        </w:rPr>
        <w:t xml:space="preserve">m led to another rock body with a narrow crevice, I stick my head into its darkness </w:t>
      </w:r>
      <w:r w:rsidR="00D674BF" w:rsidRPr="003E1CCA">
        <w:rPr>
          <w:sz w:val="28"/>
        </w:rPr>
        <w:t>and follow my urge to stroke it.</w:t>
      </w:r>
      <w:r w:rsidR="001B6780" w:rsidRPr="003E1CCA">
        <w:rPr>
          <w:sz w:val="28"/>
        </w:rPr>
        <w:t xml:space="preserve"> I</w:t>
      </w:r>
      <w:r w:rsidR="001B6780" w:rsidRPr="003E1CCA">
        <w:rPr>
          <w:rFonts w:ascii="MS Gothic" w:eastAsia="MS Gothic" w:hAnsi="MS Gothic" w:cs="MS Gothic" w:hint="eastAsia"/>
          <w:sz w:val="28"/>
        </w:rPr>
        <w:t>’</w:t>
      </w:r>
      <w:r w:rsidR="001B6780" w:rsidRPr="003E1CCA">
        <w:rPr>
          <w:sz w:val="28"/>
        </w:rPr>
        <w:t xml:space="preserve">m suddenly overcome by emotion, </w:t>
      </w:r>
      <w:r w:rsidR="00BD6157" w:rsidRPr="003E1CCA">
        <w:rPr>
          <w:sz w:val="28"/>
        </w:rPr>
        <w:t xml:space="preserve">tears arise and </w:t>
      </w:r>
      <w:r w:rsidR="001B6780" w:rsidRPr="003E1CCA">
        <w:rPr>
          <w:sz w:val="28"/>
        </w:rPr>
        <w:t xml:space="preserve">a thought </w:t>
      </w:r>
      <w:r w:rsidR="00BD6157" w:rsidRPr="003E1CCA">
        <w:rPr>
          <w:sz w:val="28"/>
        </w:rPr>
        <w:t>accompanies</w:t>
      </w:r>
      <w:r w:rsidR="00D674BF" w:rsidRPr="003E1CCA">
        <w:rPr>
          <w:sz w:val="28"/>
        </w:rPr>
        <w:t xml:space="preserve"> it; in my act of stroking the darkness of the crevice, I am simultaneously caressing the dark un</w:t>
      </w:r>
      <w:r w:rsidR="00BD6157" w:rsidRPr="003E1CCA">
        <w:rPr>
          <w:sz w:val="28"/>
        </w:rPr>
        <w:t>acknowledged crevices that lie within my body</w:t>
      </w:r>
      <w:r w:rsidR="00D674BF" w:rsidRPr="003E1CCA">
        <w:rPr>
          <w:sz w:val="28"/>
        </w:rPr>
        <w:t xml:space="preserve"> (</w:t>
      </w:r>
      <w:proofErr w:type="spellStart"/>
      <w:r w:rsidR="00BD6157" w:rsidRPr="003E1CCA">
        <w:rPr>
          <w:sz w:val="28"/>
        </w:rPr>
        <w:t>Roszak</w:t>
      </w:r>
      <w:proofErr w:type="spellEnd"/>
      <w:r w:rsidR="00BD6157" w:rsidRPr="003E1CCA">
        <w:rPr>
          <w:sz w:val="28"/>
        </w:rPr>
        <w:t>, 1995</w:t>
      </w:r>
      <w:r w:rsidR="00D674BF" w:rsidRPr="003E1CCA">
        <w:rPr>
          <w:sz w:val="28"/>
        </w:rPr>
        <w:t xml:space="preserve">). These </w:t>
      </w:r>
      <w:r w:rsidR="00BD6157" w:rsidRPr="003E1CCA">
        <w:rPr>
          <w:sz w:val="28"/>
        </w:rPr>
        <w:t>thoughts</w:t>
      </w:r>
      <w:r w:rsidR="00D674BF" w:rsidRPr="003E1CCA">
        <w:rPr>
          <w:sz w:val="28"/>
        </w:rPr>
        <w:t xml:space="preserve"> just arise, I don</w:t>
      </w:r>
      <w:r w:rsidR="00D674BF" w:rsidRPr="003E1CCA">
        <w:rPr>
          <w:rFonts w:ascii="MS Gothic" w:eastAsia="MS Gothic" w:hAnsi="MS Gothic" w:cs="MS Gothic" w:hint="eastAsia"/>
          <w:sz w:val="28"/>
        </w:rPr>
        <w:t>’</w:t>
      </w:r>
      <w:r w:rsidR="00D674BF" w:rsidRPr="003E1CCA">
        <w:rPr>
          <w:sz w:val="28"/>
        </w:rPr>
        <w:t xml:space="preserve">t go out looking for them, they </w:t>
      </w:r>
      <w:r w:rsidR="003D73BC" w:rsidRPr="003E1CCA">
        <w:rPr>
          <w:sz w:val="28"/>
        </w:rPr>
        <w:t xml:space="preserve">to </w:t>
      </w:r>
      <w:r w:rsidR="00D674BF" w:rsidRPr="003E1CCA">
        <w:rPr>
          <w:sz w:val="28"/>
        </w:rPr>
        <w:t>come to me</w:t>
      </w:r>
      <w:r w:rsidR="00036F85" w:rsidRPr="003E1CCA">
        <w:rPr>
          <w:sz w:val="28"/>
        </w:rPr>
        <w:t xml:space="preserve"> (</w:t>
      </w:r>
      <w:r w:rsidR="00BD6157" w:rsidRPr="003E1CCA">
        <w:rPr>
          <w:sz w:val="28"/>
        </w:rPr>
        <w:t>Barrett, 2013</w:t>
      </w:r>
      <w:r w:rsidR="00036F85" w:rsidRPr="003E1CCA">
        <w:rPr>
          <w:sz w:val="28"/>
        </w:rPr>
        <w:t>)</w:t>
      </w:r>
      <w:r w:rsidR="00D674BF" w:rsidRPr="003E1CCA">
        <w:rPr>
          <w:sz w:val="28"/>
        </w:rPr>
        <w:t>. I</w:t>
      </w:r>
      <w:r w:rsidR="00D674BF" w:rsidRPr="003E1CCA">
        <w:rPr>
          <w:rFonts w:ascii="MS Gothic" w:eastAsia="MS Gothic" w:hAnsi="MS Gothic" w:cs="MS Gothic" w:hint="eastAsia"/>
          <w:sz w:val="28"/>
        </w:rPr>
        <w:t>’</w:t>
      </w:r>
      <w:r w:rsidR="00D674BF" w:rsidRPr="003E1CCA">
        <w:rPr>
          <w:sz w:val="28"/>
        </w:rPr>
        <w:t xml:space="preserve">m on the move again, but this time I get up legs strong and leading. </w:t>
      </w:r>
      <w:r w:rsidR="00061959" w:rsidRPr="003E1CCA">
        <w:rPr>
          <w:sz w:val="28"/>
        </w:rPr>
        <w:t>Seaweed drapes in my hair, t</w:t>
      </w:r>
      <w:r w:rsidR="00D674BF" w:rsidRPr="003E1CCA">
        <w:rPr>
          <w:sz w:val="28"/>
        </w:rPr>
        <w:t xml:space="preserve">he sun shines on my </w:t>
      </w:r>
      <w:r w:rsidR="00061959" w:rsidRPr="003E1CCA">
        <w:rPr>
          <w:sz w:val="28"/>
        </w:rPr>
        <w:t>body</w:t>
      </w:r>
      <w:r w:rsidR="00D674BF" w:rsidRPr="003E1CCA">
        <w:rPr>
          <w:sz w:val="28"/>
        </w:rPr>
        <w:t xml:space="preserve">, </w:t>
      </w:r>
      <w:r w:rsidR="00061959" w:rsidRPr="003E1CCA">
        <w:rPr>
          <w:sz w:val="28"/>
        </w:rPr>
        <w:t xml:space="preserve">my </w:t>
      </w:r>
      <w:r w:rsidR="00D674BF" w:rsidRPr="003E1CCA">
        <w:rPr>
          <w:sz w:val="28"/>
        </w:rPr>
        <w:t xml:space="preserve">back flat on a rock facing the open sea. </w:t>
      </w:r>
      <w:r w:rsidR="00BD6157" w:rsidRPr="003E1CCA">
        <w:rPr>
          <w:sz w:val="28"/>
        </w:rPr>
        <w:t>I feel</w:t>
      </w:r>
      <w:r w:rsidR="00F43EFE" w:rsidRPr="003E1CCA">
        <w:rPr>
          <w:sz w:val="28"/>
        </w:rPr>
        <w:t xml:space="preserve"> so</w:t>
      </w:r>
      <w:r w:rsidR="00F43EFE" w:rsidRPr="003E1CCA">
        <w:rPr>
          <w:rFonts w:cs="Courier New"/>
          <w:sz w:val="28"/>
        </w:rPr>
        <w:t xml:space="preserve"> a</w:t>
      </w:r>
      <w:r w:rsidR="00F43EFE" w:rsidRPr="003E1CCA">
        <w:rPr>
          <w:sz w:val="28"/>
        </w:rPr>
        <w:t>live!</w:t>
      </w:r>
      <w:r w:rsidR="00061959" w:rsidRPr="003E1CCA">
        <w:rPr>
          <w:sz w:val="28"/>
        </w:rPr>
        <w:t xml:space="preserve"> The bell rings and the work is done. </w:t>
      </w:r>
      <w:r w:rsidR="00FC03F0" w:rsidRPr="003E1CCA">
        <w:rPr>
          <w:sz w:val="28"/>
        </w:rPr>
        <w:t>The tide has crept in, and</w:t>
      </w:r>
      <w:r w:rsidR="00061959" w:rsidRPr="003E1CCA">
        <w:rPr>
          <w:sz w:val="28"/>
        </w:rPr>
        <w:t xml:space="preserve"> w</w:t>
      </w:r>
      <w:r w:rsidR="00D674BF" w:rsidRPr="003E1CCA">
        <w:rPr>
          <w:sz w:val="28"/>
        </w:rPr>
        <w:t>ater surrounds me</w:t>
      </w:r>
      <w:r w:rsidR="00061959" w:rsidRPr="003E1CCA">
        <w:rPr>
          <w:sz w:val="28"/>
        </w:rPr>
        <w:t>,</w:t>
      </w:r>
      <w:r w:rsidR="00D674BF" w:rsidRPr="003E1CCA">
        <w:rPr>
          <w:sz w:val="28"/>
        </w:rPr>
        <w:t xml:space="preserve"> </w:t>
      </w:r>
      <w:r w:rsidR="00FC03F0" w:rsidRPr="003E1CCA">
        <w:rPr>
          <w:sz w:val="28"/>
        </w:rPr>
        <w:t xml:space="preserve">lapping up to wet my body. </w:t>
      </w:r>
      <w:r w:rsidR="00D674BF" w:rsidRPr="003E1CCA">
        <w:rPr>
          <w:sz w:val="28"/>
        </w:rPr>
        <w:t xml:space="preserve">I laugh, washing my face in the sea. What just </w:t>
      </w:r>
      <w:r w:rsidR="00D674BF" w:rsidRPr="003E1CCA">
        <w:rPr>
          <w:sz w:val="28"/>
        </w:rPr>
        <w:lastRenderedPageBreak/>
        <w:t>happened? My senses are heightened and I feel so intimately connected to all the textures, smells, sounds and shapes that surround me. My perception of the world is brighter, clearer</w:t>
      </w:r>
      <w:r w:rsidR="00AC2D9B" w:rsidRPr="003E1CCA">
        <w:rPr>
          <w:sz w:val="28"/>
        </w:rPr>
        <w:t xml:space="preserve"> and I </w:t>
      </w:r>
      <w:r w:rsidR="004A34D0" w:rsidRPr="003E1CCA">
        <w:rPr>
          <w:sz w:val="28"/>
        </w:rPr>
        <w:t>feel</w:t>
      </w:r>
      <w:r w:rsidR="00BD6157" w:rsidRPr="003E1CCA">
        <w:rPr>
          <w:sz w:val="28"/>
        </w:rPr>
        <w:t xml:space="preserve"> connected to myself as</w:t>
      </w:r>
      <w:r w:rsidR="00FC03F0" w:rsidRPr="003E1CCA">
        <w:rPr>
          <w:sz w:val="28"/>
        </w:rPr>
        <w:t xml:space="preserve"> a</w:t>
      </w:r>
      <w:r w:rsidR="00AC2D9B" w:rsidRPr="003E1CCA">
        <w:rPr>
          <w:sz w:val="28"/>
        </w:rPr>
        <w:t xml:space="preserve"> sensual </w:t>
      </w:r>
      <w:r w:rsidR="00061959" w:rsidRPr="003E1CCA">
        <w:rPr>
          <w:sz w:val="28"/>
        </w:rPr>
        <w:t xml:space="preserve">bodily </w:t>
      </w:r>
      <w:r w:rsidR="00AC2D9B" w:rsidRPr="003E1CCA">
        <w:rPr>
          <w:sz w:val="28"/>
        </w:rPr>
        <w:t>being</w:t>
      </w:r>
      <w:r w:rsidR="00BD6157" w:rsidRPr="003E1CCA">
        <w:rPr>
          <w:sz w:val="28"/>
        </w:rPr>
        <w:t xml:space="preserve">. </w:t>
      </w:r>
      <w:r w:rsidR="00AC2D9B" w:rsidRPr="003E1CCA">
        <w:rPr>
          <w:sz w:val="28"/>
        </w:rPr>
        <w:t xml:space="preserve">I am not </w:t>
      </w:r>
      <w:r w:rsidR="00061959" w:rsidRPr="003E1CCA">
        <w:rPr>
          <w:sz w:val="28"/>
        </w:rPr>
        <w:t xml:space="preserve">surprised to find that I am not </w:t>
      </w:r>
      <w:r w:rsidR="00AC2D9B" w:rsidRPr="003E1CCA">
        <w:rPr>
          <w:sz w:val="28"/>
        </w:rPr>
        <w:t xml:space="preserve">the only </w:t>
      </w:r>
      <w:r w:rsidR="00061959" w:rsidRPr="003E1CCA">
        <w:rPr>
          <w:sz w:val="28"/>
        </w:rPr>
        <w:t xml:space="preserve">one that uses the words </w:t>
      </w:r>
      <w:r w:rsidR="00FC03F0" w:rsidRPr="003E1CCA">
        <w:rPr>
          <w:rFonts w:ascii="MS Gothic" w:eastAsia="MS Gothic" w:hAnsi="MS Gothic" w:cs="MS Gothic" w:hint="eastAsia"/>
          <w:sz w:val="28"/>
        </w:rPr>
        <w:t>‘</w:t>
      </w:r>
      <w:r w:rsidR="00061959" w:rsidRPr="003E1CCA">
        <w:rPr>
          <w:sz w:val="28"/>
        </w:rPr>
        <w:t>intimate</w:t>
      </w:r>
      <w:r w:rsidR="00FC03F0" w:rsidRPr="003E1CCA">
        <w:rPr>
          <w:rFonts w:ascii="MS Gothic" w:eastAsia="MS Gothic" w:hAnsi="MS Gothic" w:cs="MS Gothic" w:hint="eastAsia"/>
          <w:sz w:val="28"/>
        </w:rPr>
        <w:t>’</w:t>
      </w:r>
      <w:r w:rsidR="00061959" w:rsidRPr="003E1CCA">
        <w:rPr>
          <w:sz w:val="28"/>
        </w:rPr>
        <w:t xml:space="preserve">, </w:t>
      </w:r>
      <w:r w:rsidR="00FC03F0" w:rsidRPr="003E1CCA">
        <w:rPr>
          <w:rFonts w:ascii="MS Gothic" w:eastAsia="MS Gothic" w:hAnsi="MS Gothic" w:cs="MS Gothic" w:hint="eastAsia"/>
          <w:sz w:val="28"/>
        </w:rPr>
        <w:t>‘</w:t>
      </w:r>
      <w:r w:rsidR="00061959" w:rsidRPr="003E1CCA">
        <w:rPr>
          <w:sz w:val="28"/>
        </w:rPr>
        <w:t>sensual</w:t>
      </w:r>
      <w:r w:rsidR="00FC03F0" w:rsidRPr="003E1CCA">
        <w:rPr>
          <w:rFonts w:ascii="MS Gothic" w:eastAsia="MS Gothic" w:hAnsi="MS Gothic" w:cs="MS Gothic" w:hint="eastAsia"/>
          <w:sz w:val="28"/>
        </w:rPr>
        <w:t>’</w:t>
      </w:r>
      <w:r w:rsidR="00061959" w:rsidRPr="003E1CCA">
        <w:rPr>
          <w:sz w:val="28"/>
        </w:rPr>
        <w:t xml:space="preserve"> and</w:t>
      </w:r>
      <w:r w:rsidR="00AC2D9B" w:rsidRPr="003E1CCA">
        <w:rPr>
          <w:sz w:val="28"/>
        </w:rPr>
        <w:t xml:space="preserve"> </w:t>
      </w:r>
      <w:r w:rsidR="00FC03F0" w:rsidRPr="003E1CCA">
        <w:rPr>
          <w:rFonts w:ascii="MS Gothic" w:eastAsia="MS Gothic" w:hAnsi="MS Gothic" w:cs="MS Gothic" w:hint="eastAsia"/>
          <w:sz w:val="28"/>
        </w:rPr>
        <w:t>‘</w:t>
      </w:r>
      <w:r w:rsidR="00AC2D9B" w:rsidRPr="003E1CCA">
        <w:rPr>
          <w:sz w:val="28"/>
        </w:rPr>
        <w:t>alive</w:t>
      </w:r>
      <w:r w:rsidR="00FC03F0" w:rsidRPr="003E1CCA">
        <w:rPr>
          <w:rFonts w:ascii="MS Gothic" w:eastAsia="MS Gothic" w:hAnsi="MS Gothic" w:cs="MS Gothic" w:hint="eastAsia"/>
          <w:sz w:val="28"/>
        </w:rPr>
        <w:t>’</w:t>
      </w:r>
      <w:r w:rsidR="00FC03F0" w:rsidRPr="003E1CCA">
        <w:rPr>
          <w:sz w:val="28"/>
        </w:rPr>
        <w:t xml:space="preserve"> to describe our movement experience, in the </w:t>
      </w:r>
      <w:r w:rsidR="00AC2D9B" w:rsidRPr="003E1CCA">
        <w:rPr>
          <w:sz w:val="28"/>
        </w:rPr>
        <w:t xml:space="preserve">closing </w:t>
      </w:r>
      <w:r w:rsidR="00061959" w:rsidRPr="003E1CCA">
        <w:rPr>
          <w:sz w:val="28"/>
        </w:rPr>
        <w:t>circle.</w:t>
      </w:r>
      <w:r w:rsidR="00AC2D9B" w:rsidRPr="003E1CCA">
        <w:rPr>
          <w:sz w:val="28"/>
        </w:rPr>
        <w:t xml:space="preserve"> </w:t>
      </w:r>
      <w:r w:rsidR="00061959" w:rsidRPr="003E1CCA">
        <w:rPr>
          <w:sz w:val="28"/>
        </w:rPr>
        <w:t xml:space="preserve">The words of the Facilitator stays with me, </w:t>
      </w:r>
      <w:r w:rsidR="00061959" w:rsidRPr="003E1CCA">
        <w:rPr>
          <w:rFonts w:ascii="MS Gothic" w:eastAsia="MS Gothic" w:hAnsi="MS Gothic" w:cs="MS Gothic" w:hint="eastAsia"/>
          <w:sz w:val="28"/>
        </w:rPr>
        <w:t>“</w:t>
      </w:r>
      <w:r w:rsidR="00061959" w:rsidRPr="003E1CCA">
        <w:rPr>
          <w:sz w:val="28"/>
        </w:rPr>
        <w:t>The World Needs More Wild Women</w:t>
      </w:r>
      <w:r w:rsidR="00F43EFE" w:rsidRPr="003E1CCA">
        <w:rPr>
          <w:rFonts w:ascii="MS Gothic" w:eastAsia="MS Gothic" w:hAnsi="MS Gothic" w:cs="MS Gothic"/>
          <w:sz w:val="28"/>
        </w:rPr>
        <w:t>”.</w:t>
      </w:r>
    </w:p>
    <w:p w:rsidR="00F95290" w:rsidRPr="003E1CCA" w:rsidRDefault="00F95290"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07451A" w:rsidRPr="003E1CCA" w:rsidRDefault="0007451A" w:rsidP="00F95290">
      <w:pPr>
        <w:rPr>
          <w:sz w:val="28"/>
        </w:rPr>
      </w:pPr>
    </w:p>
    <w:p w:rsidR="00C0259F" w:rsidRPr="003E1CCA" w:rsidRDefault="00C0259F" w:rsidP="00C0259F">
      <w:pPr>
        <w:pStyle w:val="Heading1"/>
      </w:pPr>
      <w:bookmarkStart w:id="25" w:name="_Toc47551895"/>
      <w:r w:rsidRPr="003E1CCA">
        <w:lastRenderedPageBreak/>
        <w:t>Discussion</w:t>
      </w:r>
      <w:bookmarkEnd w:id="25"/>
    </w:p>
    <w:p w:rsidR="0007451A" w:rsidRPr="003E1CCA" w:rsidRDefault="0007451A" w:rsidP="0007451A">
      <w:pPr>
        <w:rPr>
          <w:rFonts w:cs="MS Gothic"/>
          <w:sz w:val="28"/>
        </w:rPr>
      </w:pPr>
      <w:r w:rsidRPr="003E1CCA">
        <w:rPr>
          <w:sz w:val="28"/>
        </w:rPr>
        <w:t xml:space="preserve">If I have one word to describe the Walk of Life practice, it would be </w:t>
      </w:r>
      <w:r w:rsidRPr="003E1CCA">
        <w:rPr>
          <w:rFonts w:ascii="MS Gothic" w:eastAsia="MS Gothic" w:hAnsi="MS Gothic" w:cs="MS Gothic" w:hint="eastAsia"/>
          <w:sz w:val="28"/>
        </w:rPr>
        <w:t>‘</w:t>
      </w:r>
      <w:r w:rsidRPr="003E1CCA">
        <w:rPr>
          <w:sz w:val="28"/>
        </w:rPr>
        <w:t>Relationship</w:t>
      </w:r>
      <w:r w:rsidRPr="003E1CCA">
        <w:rPr>
          <w:rFonts w:ascii="MS Gothic" w:eastAsia="MS Gothic" w:hAnsi="MS Gothic" w:cs="MS Gothic" w:hint="eastAsia"/>
          <w:sz w:val="28"/>
        </w:rPr>
        <w:t>’</w:t>
      </w:r>
      <w:r w:rsidRPr="003E1CCA">
        <w:rPr>
          <w:sz w:val="28"/>
        </w:rPr>
        <w:t xml:space="preserve">, as during my participation in the practice the word kept coming to me over and over again, </w:t>
      </w:r>
      <w:r w:rsidR="004765A6" w:rsidRPr="003E1CCA">
        <w:rPr>
          <w:sz w:val="28"/>
        </w:rPr>
        <w:t xml:space="preserve">whether I was moving with a tree or a human, it arose in various contexts. </w:t>
      </w:r>
      <w:r w:rsidRPr="003E1CCA">
        <w:rPr>
          <w:sz w:val="28"/>
        </w:rPr>
        <w:t xml:space="preserve">It is a complex and rich practice that I would </w:t>
      </w:r>
      <w:r w:rsidR="004765A6" w:rsidRPr="003E1CCA">
        <w:rPr>
          <w:sz w:val="28"/>
        </w:rPr>
        <w:t>consider</w:t>
      </w:r>
      <w:r w:rsidRPr="003E1CCA">
        <w:rPr>
          <w:sz w:val="28"/>
        </w:rPr>
        <w:t xml:space="preserve"> </w:t>
      </w:r>
      <w:r w:rsidRPr="003E1CCA">
        <w:rPr>
          <w:rFonts w:ascii="MS Gothic" w:eastAsia="MS Gothic" w:hAnsi="MS Gothic" w:cs="MS Gothic" w:hint="eastAsia"/>
          <w:sz w:val="28"/>
        </w:rPr>
        <w:t>‘</w:t>
      </w:r>
      <w:r w:rsidRPr="003E1CCA">
        <w:rPr>
          <w:sz w:val="28"/>
        </w:rPr>
        <w:t>Ecological</w:t>
      </w:r>
      <w:r w:rsidRPr="003E1CCA">
        <w:rPr>
          <w:rFonts w:ascii="MS Gothic" w:eastAsia="MS Gothic" w:hAnsi="MS Gothic" w:cs="MS Gothic" w:hint="eastAsia"/>
          <w:sz w:val="28"/>
        </w:rPr>
        <w:t>’</w:t>
      </w:r>
      <w:r w:rsidRPr="003E1CCA">
        <w:rPr>
          <w:sz w:val="28"/>
        </w:rPr>
        <w:t xml:space="preserve"> as it allows the participant to explore how they are in relationship with other human, and more-than-human entities (</w:t>
      </w:r>
      <w:proofErr w:type="spellStart"/>
      <w:r w:rsidRPr="003E1CCA">
        <w:rPr>
          <w:sz w:val="28"/>
        </w:rPr>
        <w:t>Roszak</w:t>
      </w:r>
      <w:proofErr w:type="spellEnd"/>
      <w:r w:rsidRPr="003E1CCA">
        <w:rPr>
          <w:sz w:val="28"/>
        </w:rPr>
        <w:t>, 1995), on a holistic level, drawing upon one</w:t>
      </w:r>
      <w:r w:rsidRPr="003E1CCA">
        <w:rPr>
          <w:rFonts w:ascii="MS Gothic" w:eastAsia="MS Gothic" w:hAnsi="MS Gothic" w:cs="MS Gothic" w:hint="eastAsia"/>
          <w:sz w:val="28"/>
        </w:rPr>
        <w:t>’</w:t>
      </w:r>
      <w:r w:rsidRPr="003E1CCA">
        <w:rPr>
          <w:sz w:val="28"/>
        </w:rPr>
        <w:t>s psychological, spiritual and physical being. I could</w:t>
      </w:r>
      <w:r w:rsidRPr="003E1CCA">
        <w:rPr>
          <w:rFonts w:ascii="MS Gothic" w:eastAsia="MS Gothic" w:hAnsi="MS Gothic" w:cs="MS Gothic" w:hint="eastAsia"/>
          <w:sz w:val="28"/>
        </w:rPr>
        <w:t>’</w:t>
      </w:r>
      <w:r w:rsidRPr="003E1CCA">
        <w:rPr>
          <w:sz w:val="28"/>
        </w:rPr>
        <w:t xml:space="preserve">ve explored the </w:t>
      </w:r>
      <w:r w:rsidR="004765A6" w:rsidRPr="003E1CCA">
        <w:rPr>
          <w:sz w:val="28"/>
        </w:rPr>
        <w:t>practice through a different lens of any of the aspects I just mentioned</w:t>
      </w:r>
      <w:r w:rsidRPr="003E1CCA">
        <w:rPr>
          <w:sz w:val="28"/>
        </w:rPr>
        <w:t xml:space="preserve">, but as I was conducting a sensory ethnography, I felt pulled towards understanding how the sensory aspects </w:t>
      </w:r>
      <w:r w:rsidR="004765A6" w:rsidRPr="003E1CCA">
        <w:rPr>
          <w:sz w:val="28"/>
        </w:rPr>
        <w:t>of the practice could shape</w:t>
      </w:r>
      <w:r w:rsidRPr="003E1CCA">
        <w:rPr>
          <w:sz w:val="28"/>
        </w:rPr>
        <w:t xml:space="preserve"> ones sense of self as being in relationship. In my attempt to understand the WOL practice, </w:t>
      </w:r>
      <w:r w:rsidR="004765A6" w:rsidRPr="003E1CCA">
        <w:rPr>
          <w:sz w:val="28"/>
        </w:rPr>
        <w:t>my primary findings are</w:t>
      </w:r>
      <w:r w:rsidRPr="003E1CCA">
        <w:rPr>
          <w:sz w:val="28"/>
        </w:rPr>
        <w:t xml:space="preserve"> made up of two components which I have named;</w:t>
      </w:r>
      <w:r w:rsidRPr="003E1CCA">
        <w:rPr>
          <w:rFonts w:cs="MS Gothic"/>
          <w:sz w:val="28"/>
        </w:rPr>
        <w:t xml:space="preserve"> </w:t>
      </w:r>
      <w:r w:rsidRPr="003E1CCA">
        <w:rPr>
          <w:rFonts w:ascii="MS Gothic" w:eastAsia="MS Gothic" w:hAnsi="MS Gothic" w:cs="MS Gothic"/>
          <w:sz w:val="28"/>
        </w:rPr>
        <w:t>“</w:t>
      </w:r>
      <w:r w:rsidRPr="003E1CCA">
        <w:rPr>
          <w:rFonts w:cs="MS Gothic"/>
          <w:sz w:val="28"/>
        </w:rPr>
        <w:t>Attending to the Body</w:t>
      </w:r>
      <w:r w:rsidRPr="003E1CCA">
        <w:rPr>
          <w:rFonts w:ascii="MS Gothic" w:eastAsia="MS Gothic" w:hAnsi="MS Gothic" w:cs="MS Gothic"/>
          <w:sz w:val="28"/>
        </w:rPr>
        <w:t>”</w:t>
      </w:r>
      <w:r w:rsidRPr="003E1CCA">
        <w:rPr>
          <w:rFonts w:cs="MS Gothic"/>
          <w:sz w:val="28"/>
        </w:rPr>
        <w:t xml:space="preserve"> and </w:t>
      </w:r>
      <w:r w:rsidRPr="003E1CCA">
        <w:rPr>
          <w:rFonts w:ascii="MS Gothic" w:eastAsia="MS Gothic" w:hAnsi="MS Gothic" w:cs="MS Gothic"/>
          <w:sz w:val="28"/>
        </w:rPr>
        <w:t>“</w:t>
      </w:r>
      <w:r w:rsidRPr="003E1CCA">
        <w:rPr>
          <w:rFonts w:cs="MS Gothic"/>
          <w:sz w:val="28"/>
        </w:rPr>
        <w:t>Sensing Relationships</w:t>
      </w:r>
      <w:r w:rsidRPr="003E1CCA">
        <w:rPr>
          <w:rFonts w:ascii="MS Gothic" w:eastAsia="MS Gothic" w:hAnsi="MS Gothic" w:cs="MS Gothic" w:hint="eastAsia"/>
          <w:sz w:val="28"/>
        </w:rPr>
        <w:t>”</w:t>
      </w:r>
      <w:r w:rsidRPr="003E1CCA">
        <w:rPr>
          <w:rFonts w:cs="MS Gothic"/>
          <w:sz w:val="28"/>
        </w:rPr>
        <w:t>, both of which are lin</w:t>
      </w:r>
      <w:r w:rsidR="004765A6" w:rsidRPr="003E1CCA">
        <w:rPr>
          <w:rFonts w:cs="MS Gothic"/>
          <w:sz w:val="28"/>
        </w:rPr>
        <w:t xml:space="preserve">ked </w:t>
      </w:r>
      <w:r w:rsidR="009B5A10" w:rsidRPr="003E1CCA">
        <w:rPr>
          <w:rFonts w:cs="MS Gothic"/>
          <w:sz w:val="28"/>
        </w:rPr>
        <w:t>but I consider Attending to t</w:t>
      </w:r>
      <w:r w:rsidR="004A34D0" w:rsidRPr="003E1CCA">
        <w:rPr>
          <w:rFonts w:cs="MS Gothic"/>
          <w:sz w:val="28"/>
        </w:rPr>
        <w:t xml:space="preserve">he body to be a preliminary to </w:t>
      </w:r>
      <w:r w:rsidR="004A34D0" w:rsidRPr="003E1CCA">
        <w:rPr>
          <w:rFonts w:ascii="MS Gothic" w:eastAsia="MS Gothic" w:hAnsi="MS Gothic" w:cs="MS Gothic" w:hint="eastAsia"/>
          <w:sz w:val="28"/>
        </w:rPr>
        <w:t>“</w:t>
      </w:r>
      <w:r w:rsidR="004A34D0" w:rsidRPr="003E1CCA">
        <w:rPr>
          <w:rFonts w:cs="MS Gothic"/>
          <w:sz w:val="28"/>
        </w:rPr>
        <w:t>Sensing R</w:t>
      </w:r>
      <w:r w:rsidR="009B5A10" w:rsidRPr="003E1CCA">
        <w:rPr>
          <w:rFonts w:cs="MS Gothic"/>
          <w:sz w:val="28"/>
        </w:rPr>
        <w:t>elationships</w:t>
      </w:r>
      <w:r w:rsidR="004A34D0" w:rsidRPr="003E1CCA">
        <w:rPr>
          <w:rFonts w:ascii="MS Gothic" w:eastAsia="MS Gothic" w:hAnsi="MS Gothic" w:cs="MS Gothic" w:hint="eastAsia"/>
          <w:sz w:val="28"/>
        </w:rPr>
        <w:t>”</w:t>
      </w:r>
      <w:r w:rsidR="009B5A10" w:rsidRPr="003E1CCA">
        <w:rPr>
          <w:rFonts w:cs="MS Gothic"/>
          <w:sz w:val="28"/>
        </w:rPr>
        <w:t xml:space="preserve">. </w:t>
      </w:r>
    </w:p>
    <w:p w:rsidR="0007451A" w:rsidRPr="003E1CCA" w:rsidRDefault="0007451A" w:rsidP="00047815">
      <w:pPr>
        <w:rPr>
          <w:rFonts w:cs="MS Gothic"/>
          <w:sz w:val="28"/>
          <w:szCs w:val="28"/>
        </w:rPr>
      </w:pPr>
    </w:p>
    <w:p w:rsidR="00C0259F" w:rsidRPr="003E1CCA" w:rsidRDefault="00C0259F" w:rsidP="00C0259F">
      <w:pPr>
        <w:rPr>
          <w:rFonts w:cs="MS Gothic"/>
          <w:sz w:val="28"/>
          <w:szCs w:val="28"/>
        </w:rPr>
      </w:pPr>
    </w:p>
    <w:p w:rsidR="00C0259F" w:rsidRPr="003E1CCA" w:rsidRDefault="00C0259F" w:rsidP="002330E8">
      <w:pPr>
        <w:pStyle w:val="Heading1"/>
      </w:pPr>
    </w:p>
    <w:p w:rsidR="00C0259F" w:rsidRPr="003E1CCA" w:rsidRDefault="00C0259F" w:rsidP="006A1DD9">
      <w:pPr>
        <w:pStyle w:val="Heading1"/>
        <w:ind w:left="0"/>
        <w:jc w:val="left"/>
      </w:pPr>
    </w:p>
    <w:p w:rsidR="006F6279" w:rsidRPr="003E1CCA" w:rsidRDefault="006F6279" w:rsidP="006A1DD9"/>
    <w:p w:rsidR="00B7756A" w:rsidRPr="003E1CCA" w:rsidRDefault="004765A6" w:rsidP="002330E8">
      <w:pPr>
        <w:pStyle w:val="Heading1"/>
      </w:pPr>
      <w:bookmarkStart w:id="26" w:name="_Toc47551896"/>
      <w:r w:rsidRPr="003E1CCA">
        <w:rPr>
          <w:rFonts w:ascii="MS Gothic" w:eastAsia="MS Gothic" w:hAnsi="MS Gothic" w:cs="MS Gothic" w:hint="eastAsia"/>
        </w:rPr>
        <w:lastRenderedPageBreak/>
        <w:t>“</w:t>
      </w:r>
      <w:r w:rsidR="0071354A" w:rsidRPr="003E1CCA">
        <w:t>Attending to</w:t>
      </w:r>
      <w:r w:rsidR="003D73BC" w:rsidRPr="003E1CCA">
        <w:t xml:space="preserve"> the Body</w:t>
      </w:r>
      <w:bookmarkEnd w:id="26"/>
      <w:r w:rsidR="00105DEB" w:rsidRPr="003E1CCA">
        <w:t>, Sensing Relationship</w:t>
      </w:r>
      <w:r w:rsidRPr="003E1CCA">
        <w:rPr>
          <w:rFonts w:ascii="MS Gothic" w:eastAsia="MS Gothic" w:hAnsi="MS Gothic" w:cs="MS Gothic" w:hint="eastAsia"/>
        </w:rPr>
        <w:t>”</w:t>
      </w:r>
    </w:p>
    <w:p w:rsidR="00067D7D" w:rsidRPr="003E1CCA" w:rsidRDefault="00B7756A" w:rsidP="00F95290">
      <w:pPr>
        <w:jc w:val="center"/>
      </w:pPr>
      <w:r w:rsidRPr="003E1CCA">
        <w:rPr>
          <w:noProof/>
        </w:rPr>
        <w:drawing>
          <wp:inline distT="0" distB="0" distL="0" distR="0">
            <wp:extent cx="4893198" cy="3669899"/>
            <wp:effectExtent l="0" t="0" r="3175" b="6985"/>
            <wp:docPr id="4" name="Picture 4" descr="https://scontent-lhr8-1.xx.fbcdn.net/v/t1.15752-9/107734283_714951166022615_6945290054077501289_n.jpg?_nc_cat=104&amp;_nc_sid=b96e70&amp;_nc_ohc=S9tQQstTF9IAX-mSXYT&amp;_nc_ht=scontent-lhr8-1.xx&amp;oh=7d8768900ec0058048423f0772b804c6&amp;oe=5F3956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lhr8-1.xx.fbcdn.net/v/t1.15752-9/107734283_714951166022615_6945290054077501289_n.jpg?_nc_cat=104&amp;_nc_sid=b96e70&amp;_nc_ohc=S9tQQstTF9IAX-mSXYT&amp;_nc_ht=scontent-lhr8-1.xx&amp;oh=7d8768900ec0058048423f0772b804c6&amp;oe=5F3956E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01141" cy="3675856"/>
                    </a:xfrm>
                    <a:prstGeom prst="rect">
                      <a:avLst/>
                    </a:prstGeom>
                    <a:noFill/>
                    <a:ln>
                      <a:noFill/>
                    </a:ln>
                  </pic:spPr>
                </pic:pic>
              </a:graphicData>
            </a:graphic>
          </wp:inline>
        </w:drawing>
      </w:r>
    </w:p>
    <w:p w:rsidR="004A37E0" w:rsidRPr="003E1CCA" w:rsidRDefault="004A37E0" w:rsidP="00F95290">
      <w:pPr>
        <w:jc w:val="center"/>
      </w:pPr>
    </w:p>
    <w:p w:rsidR="0071354A" w:rsidRPr="003E1CCA" w:rsidRDefault="0071354A" w:rsidP="00DF42B0">
      <w:pPr>
        <w:rPr>
          <w:rFonts w:cs="MS Gothic"/>
          <w:sz w:val="28"/>
          <w:szCs w:val="28"/>
        </w:rPr>
      </w:pPr>
    </w:p>
    <w:p w:rsidR="003E1CCA" w:rsidRPr="003E1CCA" w:rsidRDefault="003E1CCA" w:rsidP="00DF42B0">
      <w:pPr>
        <w:rPr>
          <w:rFonts w:cs="MS Gothic"/>
          <w:sz w:val="28"/>
          <w:szCs w:val="28"/>
        </w:rPr>
      </w:pPr>
    </w:p>
    <w:p w:rsidR="003E1CCA" w:rsidRPr="003E1CCA" w:rsidRDefault="003E1CCA" w:rsidP="00DF42B0">
      <w:pPr>
        <w:rPr>
          <w:rFonts w:cs="MS Gothic"/>
          <w:sz w:val="28"/>
          <w:szCs w:val="28"/>
        </w:rPr>
      </w:pPr>
    </w:p>
    <w:p w:rsidR="0071354A" w:rsidRPr="003E1CCA" w:rsidRDefault="0071354A" w:rsidP="00DF42B0">
      <w:pPr>
        <w:rPr>
          <w:rFonts w:cs="MS Gothic"/>
          <w:sz w:val="28"/>
          <w:szCs w:val="28"/>
        </w:rPr>
      </w:pPr>
    </w:p>
    <w:p w:rsidR="004A34D0" w:rsidRPr="003E1CCA" w:rsidRDefault="004A34D0" w:rsidP="00DF42B0">
      <w:pPr>
        <w:rPr>
          <w:rFonts w:cs="MS Gothic"/>
          <w:sz w:val="28"/>
          <w:szCs w:val="28"/>
        </w:rPr>
      </w:pPr>
    </w:p>
    <w:p w:rsidR="004A34D0" w:rsidRPr="003E1CCA" w:rsidRDefault="004A34D0" w:rsidP="00DF42B0">
      <w:pPr>
        <w:rPr>
          <w:rFonts w:cs="MS Gothic"/>
          <w:sz w:val="28"/>
          <w:szCs w:val="28"/>
        </w:rPr>
      </w:pPr>
    </w:p>
    <w:p w:rsidR="004A34D0" w:rsidRPr="003E1CCA" w:rsidRDefault="004A34D0" w:rsidP="00DF42B0">
      <w:pPr>
        <w:rPr>
          <w:rFonts w:cs="MS Gothic"/>
          <w:sz w:val="28"/>
          <w:szCs w:val="28"/>
        </w:rPr>
      </w:pPr>
    </w:p>
    <w:p w:rsidR="0071354A" w:rsidRPr="003E1CCA" w:rsidRDefault="0071354A" w:rsidP="00DF42B0">
      <w:pPr>
        <w:rPr>
          <w:rFonts w:cs="MS Gothic"/>
          <w:sz w:val="28"/>
          <w:szCs w:val="28"/>
        </w:rPr>
      </w:pPr>
    </w:p>
    <w:p w:rsidR="006F6279" w:rsidRPr="003E1CCA" w:rsidRDefault="006F6279" w:rsidP="006F6279"/>
    <w:p w:rsidR="00531FB0" w:rsidRPr="003E1CCA" w:rsidRDefault="002D3009" w:rsidP="00531FB0">
      <w:pPr>
        <w:pStyle w:val="Heading1"/>
        <w:rPr>
          <w:sz w:val="18"/>
        </w:rPr>
      </w:pPr>
      <w:bookmarkStart w:id="27" w:name="_Toc47551901"/>
      <w:r w:rsidRPr="003E1CCA">
        <w:lastRenderedPageBreak/>
        <w:t>Conclusion</w:t>
      </w:r>
      <w:bookmarkStart w:id="28" w:name="_GoBack"/>
      <w:bookmarkEnd w:id="27"/>
      <w:bookmarkEnd w:id="28"/>
    </w:p>
    <w:p w:rsidR="00103051" w:rsidRDefault="00103051" w:rsidP="00103051"/>
    <w:p w:rsidR="00103051" w:rsidRPr="00E8343B" w:rsidRDefault="00E8343B" w:rsidP="00103051">
      <w:pPr>
        <w:rPr>
          <w:sz w:val="28"/>
        </w:rPr>
      </w:pPr>
      <w:r w:rsidRPr="00E8343B">
        <w:rPr>
          <w:sz w:val="28"/>
        </w:rPr>
        <w:t xml:space="preserve">To conclude, in an attempt to answer my research question of </w:t>
      </w:r>
      <w:r>
        <w:rPr>
          <w:sz w:val="28"/>
        </w:rPr>
        <w:t xml:space="preserve">  </w:t>
      </w:r>
      <w:r w:rsidRPr="00E8343B">
        <w:rPr>
          <w:rFonts w:ascii="MS Gothic" w:eastAsia="MS Gothic" w:hAnsi="MS Gothic" w:cs="MS Gothic" w:hint="eastAsia"/>
          <w:sz w:val="28"/>
        </w:rPr>
        <w:t>“</w:t>
      </w:r>
      <w:r w:rsidRPr="00E8343B">
        <w:rPr>
          <w:sz w:val="28"/>
        </w:rPr>
        <w:t>What is the Walk of Life Movement practice?</w:t>
      </w:r>
      <w:r w:rsidRPr="00E8343B">
        <w:rPr>
          <w:rFonts w:ascii="MS Gothic" w:eastAsia="MS Gothic" w:hAnsi="MS Gothic" w:cs="MS Gothic" w:hint="eastAsia"/>
          <w:sz w:val="28"/>
        </w:rPr>
        <w:t>”</w:t>
      </w:r>
      <w:r w:rsidRPr="00E8343B">
        <w:rPr>
          <w:sz w:val="28"/>
        </w:rPr>
        <w:t xml:space="preserve"> and </w:t>
      </w:r>
      <w:r w:rsidRPr="00E8343B">
        <w:rPr>
          <w:rFonts w:ascii="MS Gothic" w:eastAsia="MS Gothic" w:hAnsi="MS Gothic" w:cs="MS Gothic" w:hint="eastAsia"/>
          <w:sz w:val="28"/>
        </w:rPr>
        <w:t>“</w:t>
      </w:r>
      <w:r w:rsidRPr="00E8343B">
        <w:rPr>
          <w:sz w:val="28"/>
        </w:rPr>
        <w:t>what does it do</w:t>
      </w:r>
      <w:r w:rsidRPr="00E8343B">
        <w:rPr>
          <w:rFonts w:cs="MS Gothic" w:hint="eastAsia"/>
          <w:sz w:val="28"/>
        </w:rPr>
        <w:t>?</w:t>
      </w:r>
      <w:r w:rsidRPr="00E8343B">
        <w:rPr>
          <w:rFonts w:ascii="MS Gothic" w:eastAsia="MS Gothic" w:hAnsi="MS Gothic" w:cs="MS Gothic" w:hint="eastAsia"/>
          <w:sz w:val="28"/>
        </w:rPr>
        <w:t>”</w:t>
      </w:r>
      <w:r w:rsidRPr="00E8343B">
        <w:rPr>
          <w:rFonts w:cs="MS Gothic" w:hint="eastAsia"/>
          <w:sz w:val="28"/>
        </w:rPr>
        <w:t xml:space="preserve">, my understanding of it through a sensory lens is that is a form of </w:t>
      </w:r>
      <w:r>
        <w:rPr>
          <w:rFonts w:ascii="MS Gothic" w:eastAsia="MS Gothic" w:hAnsi="MS Gothic" w:cs="MS Gothic" w:hint="eastAsia"/>
          <w:sz w:val="28"/>
        </w:rPr>
        <w:t>‘</w:t>
      </w:r>
      <w:r w:rsidRPr="00E8343B">
        <w:rPr>
          <w:rFonts w:cs="MS Gothic" w:hint="eastAsia"/>
          <w:sz w:val="28"/>
        </w:rPr>
        <w:t>sensory training</w:t>
      </w:r>
      <w:r>
        <w:rPr>
          <w:rFonts w:ascii="MS Gothic" w:eastAsia="MS Gothic" w:hAnsi="MS Gothic" w:cs="MS Gothic" w:hint="eastAsia"/>
          <w:sz w:val="28"/>
        </w:rPr>
        <w:t>’</w:t>
      </w:r>
      <w:r w:rsidRPr="00E8343B">
        <w:rPr>
          <w:rFonts w:cs="MS Gothic" w:hint="eastAsia"/>
          <w:sz w:val="28"/>
        </w:rPr>
        <w:t xml:space="preserve"> </w:t>
      </w:r>
      <w:r w:rsidR="00B602F2">
        <w:rPr>
          <w:rFonts w:cs="MS Gothic"/>
          <w:sz w:val="28"/>
        </w:rPr>
        <w:t>that educates participants</w:t>
      </w:r>
      <w:r>
        <w:rPr>
          <w:rFonts w:cs="MS Gothic"/>
          <w:sz w:val="28"/>
        </w:rPr>
        <w:t xml:space="preserve"> to </w:t>
      </w:r>
      <w:r w:rsidR="00B602F2">
        <w:rPr>
          <w:rFonts w:cs="MS Gothic"/>
          <w:sz w:val="28"/>
        </w:rPr>
        <w:t xml:space="preserve">learn to </w:t>
      </w:r>
      <w:r>
        <w:rPr>
          <w:rFonts w:cs="MS Gothic"/>
          <w:sz w:val="28"/>
        </w:rPr>
        <w:t xml:space="preserve">attend to the sensory experiences of the world </w:t>
      </w:r>
    </w:p>
    <w:p w:rsidR="00103051" w:rsidRDefault="00103051" w:rsidP="00103051"/>
    <w:p w:rsidR="00103051" w:rsidRDefault="00103051" w:rsidP="00103051"/>
    <w:p w:rsidR="003C72BB" w:rsidRDefault="003C72BB" w:rsidP="00103051"/>
    <w:p w:rsidR="0071354A" w:rsidRDefault="0071354A" w:rsidP="00103051"/>
    <w:p w:rsidR="0071354A" w:rsidRDefault="0071354A" w:rsidP="00103051"/>
    <w:p w:rsidR="00AD2020" w:rsidRDefault="00AD2020" w:rsidP="00103051"/>
    <w:p w:rsidR="00AD2020" w:rsidRDefault="00AD2020" w:rsidP="00103051"/>
    <w:p w:rsidR="00AD2020" w:rsidRDefault="00AD2020" w:rsidP="00103051"/>
    <w:p w:rsidR="00AD2020" w:rsidRDefault="00AD2020" w:rsidP="00103051"/>
    <w:p w:rsidR="00AD2020" w:rsidRDefault="00AD2020" w:rsidP="00103051"/>
    <w:p w:rsidR="00AD2020" w:rsidRDefault="00AD2020" w:rsidP="00103051"/>
    <w:p w:rsidR="00AD2020" w:rsidRDefault="00AD2020" w:rsidP="00103051"/>
    <w:p w:rsidR="00AD2020" w:rsidRDefault="00AD2020" w:rsidP="00103051"/>
    <w:p w:rsidR="00AD2020" w:rsidRDefault="00AD2020" w:rsidP="00103051"/>
    <w:p w:rsidR="00AD2020" w:rsidRDefault="00AD2020" w:rsidP="00103051"/>
    <w:p w:rsidR="0071354A" w:rsidRDefault="0071354A" w:rsidP="00103051"/>
    <w:p w:rsidR="0071354A" w:rsidRDefault="0071354A" w:rsidP="00103051"/>
    <w:p w:rsidR="0071354A" w:rsidRPr="00103051" w:rsidRDefault="0071354A" w:rsidP="00103051"/>
    <w:p w:rsidR="00293DAD" w:rsidRPr="000A7FB7" w:rsidRDefault="00293DAD" w:rsidP="00103051">
      <w:pPr>
        <w:jc w:val="center"/>
      </w:pPr>
      <w:r w:rsidRPr="000A7FB7">
        <w:t>Boundaries</w:t>
      </w:r>
    </w:p>
    <w:p w:rsidR="00293DAD" w:rsidRPr="000A7FB7" w:rsidRDefault="00293DAD" w:rsidP="00103051">
      <w:pPr>
        <w:jc w:val="center"/>
        <w:rPr>
          <w:sz w:val="28"/>
        </w:rPr>
      </w:pPr>
      <w:r w:rsidRPr="000A7FB7">
        <w:rPr>
          <w:sz w:val="28"/>
        </w:rPr>
        <w:t>The universe does not revolve around you.</w:t>
      </w:r>
      <w:r w:rsidRPr="000A7FB7">
        <w:rPr>
          <w:sz w:val="28"/>
        </w:rPr>
        <w:br/>
        <w:t>The stars and planets spinning</w:t>
      </w:r>
      <w:r w:rsidRPr="000A7FB7">
        <w:rPr>
          <w:sz w:val="28"/>
        </w:rPr>
        <w:br/>
        <w:t>through the ballroom of space</w:t>
      </w:r>
      <w:r w:rsidRPr="000A7FB7">
        <w:rPr>
          <w:sz w:val="28"/>
        </w:rPr>
        <w:br/>
        <w:t>dance with one another</w:t>
      </w:r>
      <w:r w:rsidRPr="000A7FB7">
        <w:rPr>
          <w:sz w:val="28"/>
        </w:rPr>
        <w:br/>
        <w:t>quite outside of your small life.</w:t>
      </w:r>
      <w:r w:rsidRPr="000A7FB7">
        <w:rPr>
          <w:sz w:val="28"/>
        </w:rPr>
        <w:br/>
        <w:t>You cannot hold gravity</w:t>
      </w:r>
      <w:r w:rsidRPr="000A7FB7">
        <w:rPr>
          <w:sz w:val="28"/>
        </w:rPr>
        <w:br/>
        <w:t>or seasons; even air and water</w:t>
      </w:r>
      <w:r w:rsidRPr="000A7FB7">
        <w:rPr>
          <w:sz w:val="28"/>
        </w:rPr>
        <w:br/>
        <w:t>inevitably evade your grasp.</w:t>
      </w:r>
      <w:r w:rsidRPr="000A7FB7">
        <w:rPr>
          <w:sz w:val="28"/>
        </w:rPr>
        <w:br/>
        <w:t>Why not, then, let go?</w:t>
      </w:r>
      <w:r w:rsidRPr="000A7FB7">
        <w:rPr>
          <w:sz w:val="28"/>
        </w:rPr>
        <w:br/>
        <w:t>You could move through time</w:t>
      </w:r>
      <w:r w:rsidRPr="000A7FB7">
        <w:rPr>
          <w:sz w:val="28"/>
        </w:rPr>
        <w:br/>
        <w:t>like a shark through water,</w:t>
      </w:r>
      <w:r w:rsidRPr="000A7FB7">
        <w:rPr>
          <w:sz w:val="28"/>
        </w:rPr>
        <w:br/>
        <w:t>neither restless or ceasing,</w:t>
      </w:r>
      <w:r w:rsidRPr="000A7FB7">
        <w:rPr>
          <w:sz w:val="28"/>
        </w:rPr>
        <w:br/>
        <w:t>absorbed in and absorbing</w:t>
      </w:r>
      <w:r w:rsidRPr="000A7FB7">
        <w:rPr>
          <w:sz w:val="28"/>
        </w:rPr>
        <w:br/>
        <w:t>the native element.</w:t>
      </w:r>
      <w:r w:rsidRPr="000A7FB7">
        <w:rPr>
          <w:sz w:val="28"/>
        </w:rPr>
        <w:br/>
        <w:t>Why pretend you can do otherwise?</w:t>
      </w:r>
      <w:r w:rsidRPr="000A7FB7">
        <w:rPr>
          <w:sz w:val="28"/>
        </w:rPr>
        <w:br/>
        <w:t>The world comes in at every pore,</w:t>
      </w:r>
      <w:r w:rsidRPr="000A7FB7">
        <w:rPr>
          <w:sz w:val="28"/>
        </w:rPr>
        <w:br/>
        <w:t>mixes in your blood before</w:t>
      </w:r>
      <w:r w:rsidRPr="000A7FB7">
        <w:rPr>
          <w:sz w:val="28"/>
        </w:rPr>
        <w:br/>
        <w:t>breath releases you into</w:t>
      </w:r>
      <w:r w:rsidRPr="000A7FB7">
        <w:rPr>
          <w:sz w:val="28"/>
        </w:rPr>
        <w:br/>
        <w:t>the world again. Did you think</w:t>
      </w:r>
      <w:r w:rsidRPr="000A7FB7">
        <w:rPr>
          <w:sz w:val="28"/>
        </w:rPr>
        <w:br/>
        <w:t>the fragile boundary of your skin</w:t>
      </w:r>
      <w:r w:rsidRPr="000A7FB7">
        <w:rPr>
          <w:sz w:val="28"/>
        </w:rPr>
        <w:br/>
        <w:t>could build a wall?</w:t>
      </w:r>
      <w:r w:rsidRPr="000A7FB7">
        <w:rPr>
          <w:sz w:val="28"/>
        </w:rPr>
        <w:br/>
        <w:t>Listen. Every molecule is humming</w:t>
      </w:r>
      <w:r w:rsidRPr="000A7FB7">
        <w:rPr>
          <w:sz w:val="28"/>
        </w:rPr>
        <w:br/>
        <w:t>its particular pitch.</w:t>
      </w:r>
      <w:r w:rsidRPr="000A7FB7">
        <w:rPr>
          <w:sz w:val="28"/>
        </w:rPr>
        <w:br/>
        <w:t>Of course you are a symphony.</w:t>
      </w:r>
      <w:r w:rsidRPr="000A7FB7">
        <w:rPr>
          <w:sz w:val="28"/>
        </w:rPr>
        <w:br/>
        <w:t>Whose tune do you think</w:t>
      </w:r>
      <w:r w:rsidRPr="000A7FB7">
        <w:rPr>
          <w:sz w:val="28"/>
        </w:rPr>
        <w:br/>
        <w:t>the planets are singing</w:t>
      </w:r>
      <w:r w:rsidRPr="000A7FB7">
        <w:rPr>
          <w:sz w:val="28"/>
        </w:rPr>
        <w:br/>
        <w:t>as they dance?</w:t>
      </w:r>
    </w:p>
    <w:p w:rsidR="009F79D0" w:rsidRDefault="00103051" w:rsidP="00103051">
      <w:pPr>
        <w:jc w:val="center"/>
        <w:rPr>
          <w:sz w:val="28"/>
        </w:rPr>
      </w:pPr>
      <w:r w:rsidRPr="000A7FB7">
        <w:rPr>
          <w:sz w:val="28"/>
        </w:rPr>
        <w:t xml:space="preserve"> (</w:t>
      </w:r>
      <w:proofErr w:type="spellStart"/>
      <w:r w:rsidRPr="000A7FB7">
        <w:rPr>
          <w:sz w:val="28"/>
        </w:rPr>
        <w:t>Ungar</w:t>
      </w:r>
      <w:proofErr w:type="spellEnd"/>
      <w:r w:rsidRPr="000A7FB7">
        <w:rPr>
          <w:sz w:val="28"/>
        </w:rPr>
        <w:t>, 2012)</w:t>
      </w:r>
    </w:p>
    <w:p w:rsidR="003C72BB" w:rsidRPr="000A7FB7" w:rsidRDefault="003C72BB" w:rsidP="003C72BB">
      <w:pPr>
        <w:rPr>
          <w:sz w:val="28"/>
        </w:rPr>
      </w:pPr>
    </w:p>
    <w:p w:rsidR="00067D7D" w:rsidRDefault="00067D7D" w:rsidP="002330E8">
      <w:pPr>
        <w:pStyle w:val="Heading1"/>
      </w:pPr>
      <w:bookmarkStart w:id="29" w:name="_Toc47551902"/>
      <w:r w:rsidRPr="00F563D1">
        <w:t>References</w:t>
      </w:r>
      <w:bookmarkEnd w:id="29"/>
    </w:p>
    <w:p w:rsidR="003C72BB" w:rsidRPr="003C72BB" w:rsidRDefault="003C72BB" w:rsidP="003C72BB">
      <w:pPr>
        <w:rPr>
          <w:sz w:val="28"/>
        </w:rPr>
      </w:pPr>
      <w:r w:rsidRPr="003C72BB">
        <w:rPr>
          <w:sz w:val="28"/>
        </w:rPr>
        <w:t xml:space="preserve">AAA Ethics Forum, (2012). Ethics statement, </w:t>
      </w:r>
      <w:hyperlink r:id="rId15" w:history="1">
        <w:r w:rsidRPr="003C72BB">
          <w:rPr>
            <w:rStyle w:val="Hyperlink"/>
            <w:color w:val="auto"/>
            <w:sz w:val="28"/>
            <w:u w:val="none"/>
          </w:rPr>
          <w:t>http://ethics.americananthro.org/category/statement/</w:t>
        </w:r>
      </w:hyperlink>
      <w:r w:rsidRPr="003C72BB">
        <w:rPr>
          <w:sz w:val="28"/>
        </w:rPr>
        <w:t xml:space="preserve"> (Accessed 23/7/20)</w:t>
      </w:r>
    </w:p>
    <w:p w:rsidR="00067D7D" w:rsidRPr="00103051" w:rsidRDefault="003F6958" w:rsidP="00F563D1">
      <w:pPr>
        <w:rPr>
          <w:sz w:val="28"/>
          <w:szCs w:val="28"/>
        </w:rPr>
      </w:pPr>
      <w:r w:rsidRPr="00103051">
        <w:rPr>
          <w:sz w:val="28"/>
          <w:szCs w:val="28"/>
        </w:rPr>
        <w:t>Abram, D. (1997</w:t>
      </w:r>
      <w:r w:rsidR="00067D7D" w:rsidRPr="00103051">
        <w:rPr>
          <w:sz w:val="28"/>
          <w:szCs w:val="28"/>
        </w:rPr>
        <w:t xml:space="preserve">). </w:t>
      </w:r>
      <w:r w:rsidR="00067D7D" w:rsidRPr="00103051">
        <w:rPr>
          <w:i/>
          <w:sz w:val="28"/>
          <w:szCs w:val="28"/>
        </w:rPr>
        <w:t>The Spell of the Sensuous</w:t>
      </w:r>
      <w:r w:rsidRPr="00103051">
        <w:rPr>
          <w:i/>
          <w:sz w:val="28"/>
          <w:szCs w:val="28"/>
        </w:rPr>
        <w:t>: Perception and Language in a More-Than-Human World</w:t>
      </w:r>
      <w:r w:rsidRPr="00103051">
        <w:rPr>
          <w:sz w:val="28"/>
          <w:szCs w:val="28"/>
        </w:rPr>
        <w:t>, Vintage Books, 1st Ed.</w:t>
      </w:r>
    </w:p>
    <w:p w:rsidR="00A42C2C" w:rsidRPr="00103051" w:rsidRDefault="00A42C2C" w:rsidP="00F563D1">
      <w:pPr>
        <w:rPr>
          <w:sz w:val="28"/>
          <w:szCs w:val="28"/>
        </w:rPr>
      </w:pPr>
      <w:r w:rsidRPr="00103051">
        <w:rPr>
          <w:sz w:val="28"/>
          <w:szCs w:val="28"/>
        </w:rPr>
        <w:t xml:space="preserve">Atkinson, M, P. Delamont, S. Housley, W. (2007). </w:t>
      </w:r>
      <w:r w:rsidRPr="00103051">
        <w:rPr>
          <w:i/>
          <w:sz w:val="28"/>
          <w:szCs w:val="28"/>
        </w:rPr>
        <w:t>Contours of Culture: Complex Ethnography and the Ethnography of Complexity</w:t>
      </w:r>
      <w:r w:rsidRPr="00103051">
        <w:rPr>
          <w:sz w:val="28"/>
          <w:szCs w:val="28"/>
        </w:rPr>
        <w:t xml:space="preserve">, </w:t>
      </w:r>
      <w:proofErr w:type="spellStart"/>
      <w:r w:rsidRPr="00103051">
        <w:rPr>
          <w:sz w:val="28"/>
          <w:szCs w:val="28"/>
        </w:rPr>
        <w:t>AltaMira</w:t>
      </w:r>
      <w:proofErr w:type="spellEnd"/>
      <w:r w:rsidRPr="00103051">
        <w:rPr>
          <w:sz w:val="28"/>
          <w:szCs w:val="28"/>
        </w:rPr>
        <w:t xml:space="preserve"> Press, 1st Ed.</w:t>
      </w:r>
    </w:p>
    <w:p w:rsidR="00F75A54" w:rsidRDefault="00F75A54" w:rsidP="00F563D1">
      <w:pPr>
        <w:rPr>
          <w:sz w:val="28"/>
          <w:szCs w:val="28"/>
        </w:rPr>
      </w:pPr>
      <w:r w:rsidRPr="00103051">
        <w:rPr>
          <w:sz w:val="28"/>
          <w:szCs w:val="28"/>
        </w:rPr>
        <w:t xml:space="preserve">Baker, M, L. (2008). Unobtrusive Research, in L. M. Given (Ed.) </w:t>
      </w:r>
      <w:r w:rsidR="00103051">
        <w:rPr>
          <w:i/>
          <w:sz w:val="28"/>
          <w:szCs w:val="28"/>
        </w:rPr>
        <w:t>T</w:t>
      </w:r>
      <w:r w:rsidRPr="00103051">
        <w:rPr>
          <w:i/>
          <w:sz w:val="28"/>
          <w:szCs w:val="28"/>
        </w:rPr>
        <w:t>he SAGE Encyclopaedia of Qualitative Research Methods</w:t>
      </w:r>
      <w:r w:rsidRPr="00103051">
        <w:rPr>
          <w:sz w:val="28"/>
          <w:szCs w:val="28"/>
        </w:rPr>
        <w:t>, Vol 1&amp;2, SAGE publications US, p. 904-905.</w:t>
      </w:r>
    </w:p>
    <w:p w:rsidR="00F43EFE" w:rsidRPr="00103051" w:rsidRDefault="00F43EFE" w:rsidP="00F563D1">
      <w:pPr>
        <w:rPr>
          <w:sz w:val="28"/>
          <w:szCs w:val="28"/>
        </w:rPr>
      </w:pPr>
      <w:r>
        <w:rPr>
          <w:sz w:val="28"/>
          <w:szCs w:val="28"/>
        </w:rPr>
        <w:t xml:space="preserve">Barrett, M. (2013). Researching through methodology: an animist research methodology, </w:t>
      </w:r>
      <w:r w:rsidRPr="00F43EFE">
        <w:rPr>
          <w:i/>
          <w:sz w:val="28"/>
          <w:szCs w:val="28"/>
        </w:rPr>
        <w:t>The Handbook of Contemporary Animism</w:t>
      </w:r>
      <w:r>
        <w:rPr>
          <w:i/>
          <w:sz w:val="28"/>
          <w:szCs w:val="28"/>
        </w:rPr>
        <w:t>.</w:t>
      </w:r>
    </w:p>
    <w:p w:rsidR="00F71C46" w:rsidRPr="00103051" w:rsidRDefault="00F71C46" w:rsidP="00F563D1">
      <w:pPr>
        <w:rPr>
          <w:sz w:val="28"/>
          <w:szCs w:val="28"/>
        </w:rPr>
      </w:pPr>
      <w:r w:rsidRPr="00103051">
        <w:rPr>
          <w:sz w:val="28"/>
          <w:szCs w:val="28"/>
        </w:rPr>
        <w:t xml:space="preserve">Bernard, R. (2006). </w:t>
      </w:r>
      <w:r w:rsidRPr="00103051">
        <w:rPr>
          <w:i/>
          <w:sz w:val="28"/>
          <w:szCs w:val="28"/>
        </w:rPr>
        <w:t>Research Methods in Anthropology, Qualitative and Quantitative Approaches</w:t>
      </w:r>
      <w:r w:rsidRPr="00103051">
        <w:rPr>
          <w:sz w:val="28"/>
          <w:szCs w:val="28"/>
        </w:rPr>
        <w:t xml:space="preserve">, 4th Ed, </w:t>
      </w:r>
      <w:proofErr w:type="spellStart"/>
      <w:r w:rsidRPr="00103051">
        <w:rPr>
          <w:sz w:val="28"/>
          <w:szCs w:val="28"/>
        </w:rPr>
        <w:t>AltaMira</w:t>
      </w:r>
      <w:proofErr w:type="spellEnd"/>
      <w:r w:rsidRPr="00103051">
        <w:rPr>
          <w:sz w:val="28"/>
          <w:szCs w:val="28"/>
        </w:rPr>
        <w:t xml:space="preserve"> Press UK.</w:t>
      </w:r>
    </w:p>
    <w:p w:rsidR="00C9024F" w:rsidRPr="00103051" w:rsidRDefault="00C9024F" w:rsidP="00F563D1">
      <w:pPr>
        <w:rPr>
          <w:sz w:val="28"/>
          <w:szCs w:val="28"/>
        </w:rPr>
      </w:pPr>
      <w:r w:rsidRPr="00103051">
        <w:rPr>
          <w:sz w:val="28"/>
          <w:szCs w:val="28"/>
        </w:rPr>
        <w:t>Blacking, J. (2018). Movement and Meaning: Dance in Social Anthropological Perspective, Dance Research: The Journal of the Society for Dance Research, Vol. 1, No. 1, Edinburgh University Press</w:t>
      </w:r>
    </w:p>
    <w:p w:rsidR="00F75A54" w:rsidRPr="00103051" w:rsidRDefault="00F75A54" w:rsidP="00F563D1">
      <w:pPr>
        <w:rPr>
          <w:sz w:val="28"/>
          <w:szCs w:val="28"/>
        </w:rPr>
      </w:pPr>
      <w:r w:rsidRPr="00103051">
        <w:rPr>
          <w:sz w:val="28"/>
          <w:szCs w:val="28"/>
        </w:rPr>
        <w:t xml:space="preserve">Chang, H. (2008). </w:t>
      </w:r>
      <w:proofErr w:type="spellStart"/>
      <w:r w:rsidRPr="00103051">
        <w:rPr>
          <w:sz w:val="28"/>
          <w:szCs w:val="28"/>
        </w:rPr>
        <w:t>Autoethnography</w:t>
      </w:r>
      <w:proofErr w:type="spellEnd"/>
      <w:r w:rsidRPr="00103051">
        <w:rPr>
          <w:sz w:val="28"/>
          <w:szCs w:val="28"/>
        </w:rPr>
        <w:t xml:space="preserve">, </w:t>
      </w:r>
      <w:r w:rsidR="00103051">
        <w:rPr>
          <w:sz w:val="28"/>
          <w:szCs w:val="28"/>
        </w:rPr>
        <w:t xml:space="preserve">in: </w:t>
      </w:r>
      <w:proofErr w:type="spellStart"/>
      <w:r w:rsidRPr="00103051">
        <w:rPr>
          <w:i/>
          <w:sz w:val="28"/>
          <w:szCs w:val="28"/>
        </w:rPr>
        <w:t>Autoethnography</w:t>
      </w:r>
      <w:proofErr w:type="spellEnd"/>
      <w:r w:rsidRPr="00103051">
        <w:rPr>
          <w:i/>
          <w:sz w:val="28"/>
          <w:szCs w:val="28"/>
        </w:rPr>
        <w:t xml:space="preserve"> as Method (Developing Qualitative Inquiry</w:t>
      </w:r>
      <w:r w:rsidRPr="00103051">
        <w:rPr>
          <w:sz w:val="28"/>
          <w:szCs w:val="28"/>
        </w:rPr>
        <w:t>), Routledge, Ch.3, p. 43-57.</w:t>
      </w:r>
    </w:p>
    <w:p w:rsidR="00D06132" w:rsidRPr="00103051" w:rsidRDefault="00454CF1" w:rsidP="00F563D1">
      <w:pPr>
        <w:rPr>
          <w:sz w:val="28"/>
          <w:szCs w:val="28"/>
        </w:rPr>
      </w:pPr>
      <w:proofErr w:type="spellStart"/>
      <w:r w:rsidRPr="00103051">
        <w:rPr>
          <w:sz w:val="28"/>
          <w:szCs w:val="28"/>
        </w:rPr>
        <w:t>Csordas</w:t>
      </w:r>
      <w:proofErr w:type="spellEnd"/>
      <w:r w:rsidRPr="00103051">
        <w:rPr>
          <w:sz w:val="28"/>
          <w:szCs w:val="28"/>
        </w:rPr>
        <w:t>, T. (1995</w:t>
      </w:r>
      <w:r w:rsidR="00D06132" w:rsidRPr="00103051">
        <w:rPr>
          <w:sz w:val="28"/>
          <w:szCs w:val="28"/>
        </w:rPr>
        <w:t xml:space="preserve">). </w:t>
      </w:r>
      <w:r w:rsidR="00D06132" w:rsidRPr="00103051">
        <w:rPr>
          <w:i/>
          <w:sz w:val="28"/>
          <w:szCs w:val="28"/>
        </w:rPr>
        <w:t>Embodiment and Experience: The Existential Ground of Culture and Self</w:t>
      </w:r>
      <w:r w:rsidRPr="00103051">
        <w:rPr>
          <w:sz w:val="28"/>
          <w:szCs w:val="28"/>
        </w:rPr>
        <w:t>, Cambridge University Press.</w:t>
      </w:r>
    </w:p>
    <w:p w:rsidR="00D06132" w:rsidRPr="00103051" w:rsidRDefault="00D06132" w:rsidP="00F563D1">
      <w:pPr>
        <w:rPr>
          <w:sz w:val="28"/>
          <w:szCs w:val="28"/>
        </w:rPr>
      </w:pPr>
      <w:proofErr w:type="spellStart"/>
      <w:r w:rsidRPr="00103051">
        <w:rPr>
          <w:sz w:val="28"/>
          <w:szCs w:val="28"/>
        </w:rPr>
        <w:lastRenderedPageBreak/>
        <w:t>Csordas</w:t>
      </w:r>
      <w:proofErr w:type="spellEnd"/>
      <w:r w:rsidRPr="00103051">
        <w:rPr>
          <w:sz w:val="28"/>
          <w:szCs w:val="28"/>
        </w:rPr>
        <w:t>, T. (1993). Somatic Modes of Attention, Cultural Anthrop</w:t>
      </w:r>
      <w:r w:rsidR="001810C9" w:rsidRPr="00103051">
        <w:rPr>
          <w:sz w:val="28"/>
          <w:szCs w:val="28"/>
        </w:rPr>
        <w:t>ology, Vol. 8, No. 2 , p</w:t>
      </w:r>
      <w:r w:rsidRPr="00103051">
        <w:rPr>
          <w:sz w:val="28"/>
          <w:szCs w:val="28"/>
        </w:rPr>
        <w:t>. 135-156, Wiley, American Anthropological Association</w:t>
      </w:r>
      <w:r w:rsidR="00103051">
        <w:rPr>
          <w:sz w:val="28"/>
          <w:szCs w:val="28"/>
        </w:rPr>
        <w:t>.</w:t>
      </w:r>
    </w:p>
    <w:p w:rsidR="007A784E" w:rsidRPr="00103051" w:rsidRDefault="007A784E" w:rsidP="00F563D1">
      <w:pPr>
        <w:rPr>
          <w:sz w:val="28"/>
          <w:szCs w:val="28"/>
        </w:rPr>
      </w:pPr>
      <w:proofErr w:type="spellStart"/>
      <w:r w:rsidRPr="00103051">
        <w:rPr>
          <w:sz w:val="28"/>
          <w:szCs w:val="28"/>
        </w:rPr>
        <w:t>DeWalt</w:t>
      </w:r>
      <w:proofErr w:type="spellEnd"/>
      <w:r w:rsidRPr="00103051">
        <w:rPr>
          <w:sz w:val="28"/>
          <w:szCs w:val="28"/>
        </w:rPr>
        <w:t xml:space="preserve">, R, B. </w:t>
      </w:r>
      <w:proofErr w:type="spellStart"/>
      <w:r w:rsidRPr="00103051">
        <w:rPr>
          <w:sz w:val="28"/>
          <w:szCs w:val="28"/>
        </w:rPr>
        <w:t>DeWalt</w:t>
      </w:r>
      <w:proofErr w:type="spellEnd"/>
      <w:r w:rsidRPr="00103051">
        <w:rPr>
          <w:sz w:val="28"/>
          <w:szCs w:val="28"/>
        </w:rPr>
        <w:t xml:space="preserve">, M, K. (2002). </w:t>
      </w:r>
      <w:r w:rsidRPr="00103051">
        <w:rPr>
          <w:i/>
          <w:sz w:val="28"/>
          <w:szCs w:val="28"/>
        </w:rPr>
        <w:t>Participant Observation: A Guide for Fieldworkers</w:t>
      </w:r>
      <w:r w:rsidRPr="00103051">
        <w:rPr>
          <w:sz w:val="28"/>
          <w:szCs w:val="28"/>
        </w:rPr>
        <w:t xml:space="preserve">, Information and Interdisciplinary Subjects Series, </w:t>
      </w:r>
      <w:proofErr w:type="spellStart"/>
      <w:r w:rsidRPr="00103051">
        <w:rPr>
          <w:sz w:val="28"/>
          <w:szCs w:val="28"/>
        </w:rPr>
        <w:t>AltaMira</w:t>
      </w:r>
      <w:proofErr w:type="spellEnd"/>
      <w:r w:rsidRPr="00103051">
        <w:rPr>
          <w:sz w:val="28"/>
          <w:szCs w:val="28"/>
        </w:rPr>
        <w:t>.</w:t>
      </w:r>
    </w:p>
    <w:p w:rsidR="003D634B" w:rsidRPr="00103051" w:rsidRDefault="003D634B" w:rsidP="00F563D1">
      <w:pPr>
        <w:rPr>
          <w:sz w:val="28"/>
          <w:szCs w:val="28"/>
        </w:rPr>
      </w:pPr>
      <w:r w:rsidRPr="00103051">
        <w:rPr>
          <w:sz w:val="28"/>
          <w:szCs w:val="28"/>
        </w:rPr>
        <w:t>Eddy, M (2009). A brief history of somatic practices and dance: historical development of the field of somatic education and its relationship to dance, Journal of Dance and Somatic Practices Vol. 1, No. 1, Intellect Ltd</w:t>
      </w:r>
    </w:p>
    <w:p w:rsidR="00B84FDC" w:rsidRPr="00A51812" w:rsidRDefault="00B84FDC" w:rsidP="00F563D1">
      <w:pPr>
        <w:rPr>
          <w:sz w:val="28"/>
          <w:szCs w:val="28"/>
        </w:rPr>
      </w:pPr>
      <w:proofErr w:type="spellStart"/>
      <w:r w:rsidRPr="00A51812">
        <w:rPr>
          <w:sz w:val="28"/>
          <w:szCs w:val="28"/>
        </w:rPr>
        <w:t>Enghauser</w:t>
      </w:r>
      <w:proofErr w:type="spellEnd"/>
      <w:r w:rsidRPr="00A51812">
        <w:rPr>
          <w:sz w:val="28"/>
          <w:szCs w:val="28"/>
        </w:rPr>
        <w:t xml:space="preserve">, </w:t>
      </w:r>
      <w:r w:rsidR="00A51812" w:rsidRPr="00A51812">
        <w:rPr>
          <w:sz w:val="28"/>
          <w:szCs w:val="28"/>
        </w:rPr>
        <w:t xml:space="preserve">R. (2007). </w:t>
      </w:r>
      <w:r w:rsidRPr="00A51812">
        <w:rPr>
          <w:sz w:val="28"/>
          <w:szCs w:val="28"/>
        </w:rPr>
        <w:t>Developing Listening Bodies in the Dance Technique Class</w:t>
      </w:r>
      <w:r w:rsidR="00A51812" w:rsidRPr="00A51812">
        <w:rPr>
          <w:sz w:val="28"/>
          <w:szCs w:val="28"/>
        </w:rPr>
        <w:t>, Journal of Physical Education, Recreation and Dance, Vol. 78, No. 6</w:t>
      </w:r>
      <w:r w:rsidR="00A51812">
        <w:rPr>
          <w:sz w:val="28"/>
          <w:szCs w:val="28"/>
        </w:rPr>
        <w:t>.</w:t>
      </w:r>
    </w:p>
    <w:p w:rsidR="00B202C3" w:rsidRPr="00103051" w:rsidRDefault="00B202C3" w:rsidP="00F563D1">
      <w:pPr>
        <w:rPr>
          <w:sz w:val="28"/>
          <w:szCs w:val="28"/>
        </w:rPr>
      </w:pPr>
      <w:r w:rsidRPr="00103051">
        <w:rPr>
          <w:sz w:val="28"/>
          <w:szCs w:val="28"/>
        </w:rPr>
        <w:t>Farnell, B. (1999). Moving Bodies, Acting Selves, Annual Review of Anthropology, Vol. 28, p. 341-373.</w:t>
      </w:r>
    </w:p>
    <w:p w:rsidR="000F156F" w:rsidRDefault="000F156F" w:rsidP="00F563D1">
      <w:pPr>
        <w:rPr>
          <w:sz w:val="28"/>
          <w:szCs w:val="28"/>
        </w:rPr>
      </w:pPr>
      <w:r w:rsidRPr="00103051">
        <w:rPr>
          <w:sz w:val="28"/>
          <w:szCs w:val="28"/>
        </w:rPr>
        <w:t>Farnell, B. Varela, R, C. (2008). The Second Somatic Revolution, Journal for the Theory of Social Behaviour.</w:t>
      </w:r>
    </w:p>
    <w:p w:rsidR="00205D05" w:rsidRDefault="00205D05" w:rsidP="00F563D1">
      <w:pPr>
        <w:rPr>
          <w:sz w:val="28"/>
          <w:szCs w:val="28"/>
        </w:rPr>
      </w:pPr>
      <w:r>
        <w:rPr>
          <w:sz w:val="28"/>
          <w:szCs w:val="28"/>
        </w:rPr>
        <w:t xml:space="preserve">Howes, D. (2019). </w:t>
      </w:r>
      <w:r w:rsidRPr="00205D05">
        <w:rPr>
          <w:sz w:val="28"/>
          <w:szCs w:val="28"/>
        </w:rPr>
        <w:t>Multisensory Anthropology</w:t>
      </w:r>
      <w:r>
        <w:rPr>
          <w:sz w:val="28"/>
          <w:szCs w:val="28"/>
        </w:rPr>
        <w:t xml:space="preserve">, Annual Reviews of Anthropology. </w:t>
      </w:r>
    </w:p>
    <w:p w:rsidR="00205D05" w:rsidRDefault="00205D05" w:rsidP="00F563D1">
      <w:pPr>
        <w:rPr>
          <w:sz w:val="28"/>
          <w:szCs w:val="28"/>
        </w:rPr>
      </w:pPr>
      <w:r>
        <w:rPr>
          <w:sz w:val="28"/>
          <w:szCs w:val="28"/>
        </w:rPr>
        <w:t xml:space="preserve">Howes, D. (2003). </w:t>
      </w:r>
      <w:r w:rsidRPr="00205D05">
        <w:rPr>
          <w:i/>
          <w:sz w:val="28"/>
          <w:szCs w:val="28"/>
        </w:rPr>
        <w:t>Sensual Relations: Engaging the Senses in Culture and Social Theory</w:t>
      </w:r>
      <w:r>
        <w:rPr>
          <w:sz w:val="28"/>
          <w:szCs w:val="28"/>
        </w:rPr>
        <w:t xml:space="preserve">, University of Michigan Press. </w:t>
      </w:r>
    </w:p>
    <w:p w:rsidR="00222C7D" w:rsidRPr="00103051" w:rsidRDefault="00222C7D" w:rsidP="00222C7D">
      <w:pPr>
        <w:rPr>
          <w:sz w:val="28"/>
          <w:szCs w:val="28"/>
        </w:rPr>
      </w:pPr>
      <w:r>
        <w:rPr>
          <w:sz w:val="28"/>
          <w:szCs w:val="28"/>
        </w:rPr>
        <w:t xml:space="preserve">Howes, D. (2018). The </w:t>
      </w:r>
      <w:proofErr w:type="spellStart"/>
      <w:r>
        <w:rPr>
          <w:sz w:val="28"/>
          <w:szCs w:val="28"/>
        </w:rPr>
        <w:t>Skinscape</w:t>
      </w:r>
      <w:proofErr w:type="spellEnd"/>
      <w:r>
        <w:rPr>
          <w:sz w:val="28"/>
          <w:szCs w:val="28"/>
        </w:rPr>
        <w:t xml:space="preserve">: Reflections on the </w:t>
      </w:r>
      <w:proofErr w:type="spellStart"/>
      <w:r w:rsidRPr="00222C7D">
        <w:rPr>
          <w:sz w:val="28"/>
          <w:szCs w:val="28"/>
        </w:rPr>
        <w:t>Dermalogical</w:t>
      </w:r>
      <w:proofErr w:type="spellEnd"/>
      <w:r w:rsidRPr="00222C7D">
        <w:rPr>
          <w:sz w:val="28"/>
          <w:szCs w:val="28"/>
        </w:rPr>
        <w:t xml:space="preserve"> Turn</w:t>
      </w:r>
      <w:r>
        <w:rPr>
          <w:sz w:val="28"/>
          <w:szCs w:val="28"/>
        </w:rPr>
        <w:t>, Body &amp; Society, Vol. 24, p.</w:t>
      </w:r>
      <w:r w:rsidRPr="00222C7D">
        <w:rPr>
          <w:sz w:val="28"/>
          <w:szCs w:val="28"/>
        </w:rPr>
        <w:t xml:space="preserve"> 225</w:t>
      </w:r>
      <w:r w:rsidRPr="00222C7D">
        <w:rPr>
          <w:rFonts w:ascii="Courier New" w:hAnsi="Courier New" w:cs="Courier New"/>
          <w:sz w:val="28"/>
          <w:szCs w:val="28"/>
        </w:rPr>
        <w:t>–</w:t>
      </w:r>
      <w:r w:rsidRPr="00222C7D">
        <w:rPr>
          <w:sz w:val="28"/>
          <w:szCs w:val="28"/>
        </w:rPr>
        <w:t>239</w:t>
      </w:r>
      <w:r>
        <w:rPr>
          <w:sz w:val="28"/>
          <w:szCs w:val="28"/>
        </w:rPr>
        <w:t>, SAGE Publications.</w:t>
      </w:r>
    </w:p>
    <w:p w:rsidR="006F092F" w:rsidRPr="00103051" w:rsidRDefault="006F092F" w:rsidP="00F563D1">
      <w:pPr>
        <w:rPr>
          <w:sz w:val="28"/>
          <w:szCs w:val="28"/>
        </w:rPr>
      </w:pPr>
      <w:r w:rsidRPr="00103051">
        <w:rPr>
          <w:sz w:val="28"/>
          <w:szCs w:val="28"/>
        </w:rPr>
        <w:t xml:space="preserve">Ibbetson, S. (2010). </w:t>
      </w:r>
      <w:r w:rsidRPr="00103051">
        <w:rPr>
          <w:rFonts w:ascii="MS Gothic" w:eastAsia="MS Gothic" w:hAnsi="MS Gothic" w:cs="MS Gothic" w:hint="eastAsia"/>
          <w:sz w:val="28"/>
          <w:szCs w:val="28"/>
        </w:rPr>
        <w:t>‘</w:t>
      </w:r>
      <w:r w:rsidRPr="00103051">
        <w:rPr>
          <w:sz w:val="28"/>
          <w:szCs w:val="28"/>
        </w:rPr>
        <w:t>To Be Free To Be Myself</w:t>
      </w:r>
      <w:r w:rsidRPr="00103051">
        <w:rPr>
          <w:rFonts w:ascii="MS Gothic" w:eastAsia="MS Gothic" w:hAnsi="MS Gothic" w:cs="MS Gothic" w:hint="eastAsia"/>
          <w:sz w:val="28"/>
          <w:szCs w:val="28"/>
        </w:rPr>
        <w:t>’</w:t>
      </w:r>
      <w:r w:rsidRPr="00103051">
        <w:rPr>
          <w:sz w:val="28"/>
          <w:szCs w:val="28"/>
        </w:rPr>
        <w:t>: The inclusion of Dance Movement Psychotherapy within a specialist day service for people meeting the criteria for personality disorder, Association for Dance Movement Psychotherapy (ADMP) U.K. Quarterly e-motion, Autumn 2010.</w:t>
      </w:r>
    </w:p>
    <w:p w:rsidR="003D634B" w:rsidRPr="00103051" w:rsidRDefault="00E11BD3" w:rsidP="00F563D1">
      <w:pPr>
        <w:rPr>
          <w:sz w:val="28"/>
          <w:szCs w:val="28"/>
        </w:rPr>
      </w:pPr>
      <w:proofErr w:type="spellStart"/>
      <w:r w:rsidRPr="00103051">
        <w:rPr>
          <w:sz w:val="28"/>
          <w:szCs w:val="28"/>
        </w:rPr>
        <w:lastRenderedPageBreak/>
        <w:t>Ingold</w:t>
      </w:r>
      <w:proofErr w:type="spellEnd"/>
      <w:r w:rsidRPr="00103051">
        <w:rPr>
          <w:sz w:val="28"/>
          <w:szCs w:val="28"/>
        </w:rPr>
        <w:t xml:space="preserve">, T. (1992). Culture and the perception of the environment, in: Parkin, D. &amp; </w:t>
      </w:r>
      <w:proofErr w:type="spellStart"/>
      <w:r w:rsidRPr="00103051">
        <w:rPr>
          <w:sz w:val="28"/>
          <w:szCs w:val="28"/>
        </w:rPr>
        <w:t>Croll</w:t>
      </w:r>
      <w:proofErr w:type="spellEnd"/>
      <w:r w:rsidRPr="00103051">
        <w:rPr>
          <w:sz w:val="28"/>
          <w:szCs w:val="28"/>
        </w:rPr>
        <w:t>, E, J.</w:t>
      </w:r>
      <w:r w:rsidRPr="00103051">
        <w:rPr>
          <w:rFonts w:hint="eastAsia"/>
          <w:sz w:val="28"/>
          <w:szCs w:val="28"/>
        </w:rPr>
        <w:t xml:space="preserve"> </w:t>
      </w:r>
      <w:r w:rsidRPr="00103051">
        <w:rPr>
          <w:sz w:val="28"/>
          <w:szCs w:val="28"/>
        </w:rPr>
        <w:t>(</w:t>
      </w:r>
      <w:proofErr w:type="spellStart"/>
      <w:r w:rsidRPr="00103051">
        <w:rPr>
          <w:sz w:val="28"/>
          <w:szCs w:val="28"/>
        </w:rPr>
        <w:t>Eds</w:t>
      </w:r>
      <w:proofErr w:type="spellEnd"/>
      <w:r w:rsidRPr="00103051">
        <w:rPr>
          <w:sz w:val="28"/>
          <w:szCs w:val="28"/>
        </w:rPr>
        <w:t xml:space="preserve">) </w:t>
      </w:r>
      <w:r w:rsidRPr="00103051">
        <w:rPr>
          <w:i/>
          <w:sz w:val="28"/>
          <w:szCs w:val="28"/>
        </w:rPr>
        <w:t>Bush Base, Forest Farm: Culture, Environment, and Development</w:t>
      </w:r>
      <w:r w:rsidRPr="00103051">
        <w:rPr>
          <w:sz w:val="28"/>
          <w:szCs w:val="28"/>
        </w:rPr>
        <w:t>, Routledge 1st Ed, Ch. 3.</w:t>
      </w:r>
    </w:p>
    <w:p w:rsidR="00E11BD3" w:rsidRPr="00103051" w:rsidRDefault="00E11BD3" w:rsidP="00F563D1">
      <w:pPr>
        <w:rPr>
          <w:sz w:val="28"/>
          <w:szCs w:val="28"/>
        </w:rPr>
      </w:pPr>
      <w:proofErr w:type="spellStart"/>
      <w:r w:rsidRPr="00103051">
        <w:rPr>
          <w:sz w:val="28"/>
          <w:szCs w:val="28"/>
        </w:rPr>
        <w:t>Ingold</w:t>
      </w:r>
      <w:proofErr w:type="spellEnd"/>
      <w:r w:rsidRPr="00103051">
        <w:rPr>
          <w:sz w:val="28"/>
          <w:szCs w:val="28"/>
        </w:rPr>
        <w:t>, T. (2011).</w:t>
      </w:r>
      <w:r w:rsidRPr="00103051">
        <w:rPr>
          <w:i/>
          <w:sz w:val="28"/>
          <w:szCs w:val="28"/>
        </w:rPr>
        <w:t>Being Alive: Essays on Movement, Knowledge and Description</w:t>
      </w:r>
      <w:r w:rsidRPr="00103051">
        <w:rPr>
          <w:sz w:val="28"/>
          <w:szCs w:val="28"/>
        </w:rPr>
        <w:t>, Routledge 1st Ed.</w:t>
      </w:r>
    </w:p>
    <w:p w:rsidR="003D634B" w:rsidRPr="00103051" w:rsidRDefault="003D634B" w:rsidP="00F563D1">
      <w:pPr>
        <w:rPr>
          <w:sz w:val="28"/>
          <w:szCs w:val="28"/>
        </w:rPr>
      </w:pPr>
      <w:proofErr w:type="spellStart"/>
      <w:r w:rsidRPr="00103051">
        <w:rPr>
          <w:sz w:val="28"/>
          <w:szCs w:val="28"/>
        </w:rPr>
        <w:t>Ingold</w:t>
      </w:r>
      <w:proofErr w:type="spellEnd"/>
      <w:r w:rsidRPr="00103051">
        <w:rPr>
          <w:sz w:val="28"/>
          <w:szCs w:val="28"/>
        </w:rPr>
        <w:t xml:space="preserve">, T. </w:t>
      </w:r>
      <w:proofErr w:type="spellStart"/>
      <w:r w:rsidRPr="00103051">
        <w:rPr>
          <w:sz w:val="28"/>
          <w:szCs w:val="28"/>
        </w:rPr>
        <w:t>Vergunst</w:t>
      </w:r>
      <w:proofErr w:type="spellEnd"/>
      <w:r w:rsidRPr="00103051">
        <w:rPr>
          <w:sz w:val="28"/>
          <w:szCs w:val="28"/>
        </w:rPr>
        <w:t xml:space="preserve">, L, J. (2008). </w:t>
      </w:r>
      <w:r w:rsidRPr="00103051">
        <w:rPr>
          <w:i/>
          <w:sz w:val="28"/>
          <w:szCs w:val="28"/>
        </w:rPr>
        <w:t>Ways of Walking: Ethnography and Practice on Foot</w:t>
      </w:r>
      <w:r w:rsidR="001810C9" w:rsidRPr="00103051">
        <w:rPr>
          <w:sz w:val="28"/>
          <w:szCs w:val="28"/>
        </w:rPr>
        <w:t xml:space="preserve">, </w:t>
      </w:r>
      <w:proofErr w:type="spellStart"/>
      <w:r w:rsidR="001810C9" w:rsidRPr="00103051">
        <w:rPr>
          <w:sz w:val="28"/>
          <w:szCs w:val="28"/>
        </w:rPr>
        <w:t>Ashgate</w:t>
      </w:r>
      <w:proofErr w:type="spellEnd"/>
      <w:r w:rsidR="001810C9" w:rsidRPr="00103051">
        <w:rPr>
          <w:sz w:val="28"/>
          <w:szCs w:val="28"/>
        </w:rPr>
        <w:t xml:space="preserve"> Publishing L</w:t>
      </w:r>
      <w:r w:rsidRPr="00103051">
        <w:rPr>
          <w:sz w:val="28"/>
          <w:szCs w:val="28"/>
        </w:rPr>
        <w:t>t</w:t>
      </w:r>
      <w:r w:rsidR="001810C9" w:rsidRPr="00103051">
        <w:rPr>
          <w:sz w:val="28"/>
          <w:szCs w:val="28"/>
        </w:rPr>
        <w:t>d</w:t>
      </w:r>
      <w:r w:rsidRPr="00103051">
        <w:rPr>
          <w:sz w:val="28"/>
          <w:szCs w:val="28"/>
        </w:rPr>
        <w:t>, UK &amp; USA.</w:t>
      </w:r>
    </w:p>
    <w:p w:rsidR="00E11BD3" w:rsidRPr="00103051" w:rsidRDefault="00E11BD3" w:rsidP="00F563D1">
      <w:pPr>
        <w:rPr>
          <w:sz w:val="28"/>
          <w:szCs w:val="28"/>
        </w:rPr>
      </w:pPr>
      <w:r w:rsidRPr="00103051">
        <w:rPr>
          <w:sz w:val="28"/>
          <w:szCs w:val="28"/>
        </w:rPr>
        <w:t xml:space="preserve">Jensen, D. (2008). </w:t>
      </w:r>
      <w:r w:rsidRPr="00103051">
        <w:rPr>
          <w:rFonts w:ascii="MS Gothic" w:eastAsia="MS Gothic" w:hAnsi="MS Gothic" w:cs="MS Gothic" w:hint="eastAsia"/>
          <w:sz w:val="28"/>
          <w:szCs w:val="28"/>
        </w:rPr>
        <w:t>‘</w:t>
      </w:r>
      <w:r w:rsidRPr="00103051">
        <w:rPr>
          <w:sz w:val="28"/>
          <w:szCs w:val="28"/>
        </w:rPr>
        <w:t>Access</w:t>
      </w:r>
      <w:r w:rsidRPr="00103051">
        <w:rPr>
          <w:rFonts w:ascii="MS Gothic" w:eastAsia="MS Gothic" w:hAnsi="MS Gothic" w:cs="MS Gothic" w:hint="eastAsia"/>
          <w:sz w:val="28"/>
          <w:szCs w:val="28"/>
        </w:rPr>
        <w:t>’</w:t>
      </w:r>
      <w:r w:rsidRPr="00103051">
        <w:rPr>
          <w:sz w:val="28"/>
          <w:szCs w:val="28"/>
        </w:rPr>
        <w:t xml:space="preserve">, in L. M. Given (Ed.) </w:t>
      </w:r>
      <w:r w:rsidRPr="00103051">
        <w:rPr>
          <w:i/>
          <w:sz w:val="28"/>
          <w:szCs w:val="28"/>
        </w:rPr>
        <w:t>The SAGE Encyclopaedia of Qualitative Research Methods</w:t>
      </w:r>
      <w:r w:rsidRPr="00103051">
        <w:rPr>
          <w:sz w:val="28"/>
          <w:szCs w:val="28"/>
        </w:rPr>
        <w:t>, Vol 1&amp;2, SAGE publications US, p. 1-2.</w:t>
      </w:r>
    </w:p>
    <w:p w:rsidR="00195DF8" w:rsidRPr="00103051" w:rsidRDefault="00195DF8" w:rsidP="00F563D1">
      <w:pPr>
        <w:rPr>
          <w:sz w:val="28"/>
          <w:szCs w:val="28"/>
        </w:rPr>
      </w:pPr>
      <w:proofErr w:type="spellStart"/>
      <w:r w:rsidRPr="00103051">
        <w:rPr>
          <w:sz w:val="28"/>
          <w:szCs w:val="28"/>
        </w:rPr>
        <w:t>Karampoula</w:t>
      </w:r>
      <w:proofErr w:type="spellEnd"/>
      <w:r w:rsidRPr="00103051">
        <w:rPr>
          <w:sz w:val="28"/>
          <w:szCs w:val="28"/>
        </w:rPr>
        <w:t xml:space="preserve">, E. (2016). The Circle in Dance Movement Therapy: A literature review, </w:t>
      </w:r>
      <w:proofErr w:type="spellStart"/>
      <w:r w:rsidRPr="00103051">
        <w:rPr>
          <w:sz w:val="28"/>
          <w:szCs w:val="28"/>
        </w:rPr>
        <w:t>Universitat</w:t>
      </w:r>
      <w:proofErr w:type="spellEnd"/>
      <w:r w:rsidRPr="00103051">
        <w:rPr>
          <w:sz w:val="28"/>
          <w:szCs w:val="28"/>
        </w:rPr>
        <w:t xml:space="preserve"> </w:t>
      </w:r>
      <w:proofErr w:type="spellStart"/>
      <w:r w:rsidRPr="00103051">
        <w:rPr>
          <w:sz w:val="28"/>
          <w:szCs w:val="28"/>
        </w:rPr>
        <w:t>Aut</w:t>
      </w:r>
      <w:r w:rsidRPr="00103051">
        <w:rPr>
          <w:rFonts w:ascii="Calibri" w:hAnsi="Calibri" w:cs="Calibri"/>
          <w:sz w:val="28"/>
          <w:szCs w:val="28"/>
        </w:rPr>
        <w:t>ò</w:t>
      </w:r>
      <w:r w:rsidRPr="00103051">
        <w:rPr>
          <w:sz w:val="28"/>
          <w:szCs w:val="28"/>
        </w:rPr>
        <w:t>noma</w:t>
      </w:r>
      <w:proofErr w:type="spellEnd"/>
      <w:r w:rsidRPr="00103051">
        <w:rPr>
          <w:sz w:val="28"/>
          <w:szCs w:val="28"/>
        </w:rPr>
        <w:t xml:space="preserve"> de Barcelona.</w:t>
      </w:r>
    </w:p>
    <w:p w:rsidR="00FD4518" w:rsidRPr="00103051" w:rsidRDefault="00FD4518" w:rsidP="00F563D1">
      <w:pPr>
        <w:rPr>
          <w:sz w:val="28"/>
          <w:szCs w:val="28"/>
        </w:rPr>
      </w:pPr>
      <w:proofErr w:type="spellStart"/>
      <w:r w:rsidRPr="00103051">
        <w:rPr>
          <w:sz w:val="28"/>
          <w:szCs w:val="28"/>
        </w:rPr>
        <w:t>Kieft</w:t>
      </w:r>
      <w:proofErr w:type="spellEnd"/>
      <w:r w:rsidRPr="00103051">
        <w:rPr>
          <w:sz w:val="28"/>
          <w:szCs w:val="28"/>
        </w:rPr>
        <w:t>, E. (2013). Dance, Empowerment and Spirituality. An ethnography of Movement Medicine, Roehampton University</w:t>
      </w:r>
    </w:p>
    <w:p w:rsidR="00450C18" w:rsidRDefault="00450C18" w:rsidP="00F563D1">
      <w:pPr>
        <w:rPr>
          <w:sz w:val="28"/>
          <w:szCs w:val="28"/>
        </w:rPr>
      </w:pPr>
      <w:proofErr w:type="spellStart"/>
      <w:r w:rsidRPr="00103051">
        <w:rPr>
          <w:sz w:val="28"/>
          <w:szCs w:val="28"/>
        </w:rPr>
        <w:t>Latour</w:t>
      </w:r>
      <w:proofErr w:type="spellEnd"/>
      <w:r w:rsidRPr="00103051">
        <w:rPr>
          <w:sz w:val="28"/>
          <w:szCs w:val="28"/>
        </w:rPr>
        <w:t>, B. (2017). Anthropology at the Time of the Anthropocene: a personal view of what is to be studied, in: Brightman, M., Lewis J. (</w:t>
      </w:r>
      <w:proofErr w:type="spellStart"/>
      <w:r w:rsidRPr="00103051">
        <w:rPr>
          <w:sz w:val="28"/>
          <w:szCs w:val="28"/>
        </w:rPr>
        <w:t>Eds</w:t>
      </w:r>
      <w:proofErr w:type="spellEnd"/>
      <w:r w:rsidRPr="00103051">
        <w:rPr>
          <w:sz w:val="28"/>
          <w:szCs w:val="28"/>
        </w:rPr>
        <w:t xml:space="preserve">) </w:t>
      </w:r>
      <w:r w:rsidRPr="00103051">
        <w:rPr>
          <w:i/>
          <w:sz w:val="28"/>
          <w:szCs w:val="28"/>
        </w:rPr>
        <w:t>The Anthropology of Sustainability. Palgrave Studies in Anthropology of Sustainability</w:t>
      </w:r>
      <w:r w:rsidR="00103051">
        <w:rPr>
          <w:sz w:val="28"/>
          <w:szCs w:val="28"/>
        </w:rPr>
        <w:t>,</w:t>
      </w:r>
      <w:r w:rsidRPr="00103051">
        <w:rPr>
          <w:sz w:val="28"/>
          <w:szCs w:val="28"/>
        </w:rPr>
        <w:t xml:space="preserve"> Palgrave Macmillan, New York.</w:t>
      </w:r>
    </w:p>
    <w:p w:rsidR="00222C7D" w:rsidRPr="00103051" w:rsidRDefault="00222C7D" w:rsidP="00F563D1">
      <w:pPr>
        <w:rPr>
          <w:sz w:val="28"/>
          <w:szCs w:val="28"/>
        </w:rPr>
      </w:pPr>
      <w:r>
        <w:rPr>
          <w:sz w:val="28"/>
          <w:szCs w:val="28"/>
        </w:rPr>
        <w:t xml:space="preserve">Le Breton, D. (2017). </w:t>
      </w:r>
      <w:r w:rsidRPr="00222C7D">
        <w:rPr>
          <w:sz w:val="28"/>
          <w:szCs w:val="28"/>
        </w:rPr>
        <w:t>Sensing the World:</w:t>
      </w:r>
      <w:r>
        <w:rPr>
          <w:sz w:val="28"/>
          <w:szCs w:val="28"/>
        </w:rPr>
        <w:t xml:space="preserve"> An Anthropology of the Senses, Sensory Studies, 1st Ed, Routledge.</w:t>
      </w:r>
    </w:p>
    <w:p w:rsidR="00044A3D" w:rsidRPr="00103051" w:rsidRDefault="00044A3D" w:rsidP="00F563D1">
      <w:pPr>
        <w:rPr>
          <w:sz w:val="28"/>
          <w:szCs w:val="28"/>
        </w:rPr>
      </w:pPr>
      <w:r w:rsidRPr="00103051">
        <w:rPr>
          <w:sz w:val="28"/>
          <w:szCs w:val="28"/>
        </w:rPr>
        <w:t xml:space="preserve">McClure, B. (2015). Perspectives and Issues in Yoga Therapy, Yoga Therapy: Building a Holding Environment for Somatic and Psyche Change, International Journal of Yoga Therapy </w:t>
      </w:r>
      <w:r w:rsidRPr="00103051">
        <w:rPr>
          <w:rFonts w:ascii="MS Gothic" w:eastAsia="MS Gothic" w:hAnsi="MS Gothic" w:cs="MS Gothic" w:hint="eastAsia"/>
          <w:sz w:val="28"/>
          <w:szCs w:val="28"/>
        </w:rPr>
        <w:t>—</w:t>
      </w:r>
      <w:r w:rsidRPr="00103051">
        <w:rPr>
          <w:sz w:val="28"/>
          <w:szCs w:val="28"/>
        </w:rPr>
        <w:t xml:space="preserve"> No. 25, p21-26.</w:t>
      </w:r>
    </w:p>
    <w:p w:rsidR="00A16E98" w:rsidRDefault="00A16E98" w:rsidP="00F563D1">
      <w:pPr>
        <w:rPr>
          <w:sz w:val="28"/>
          <w:szCs w:val="28"/>
        </w:rPr>
      </w:pPr>
      <w:r w:rsidRPr="00103051">
        <w:rPr>
          <w:sz w:val="28"/>
          <w:szCs w:val="28"/>
        </w:rPr>
        <w:t xml:space="preserve">Milton, K. (2002). </w:t>
      </w:r>
      <w:r w:rsidRPr="00103051">
        <w:rPr>
          <w:i/>
          <w:sz w:val="28"/>
          <w:szCs w:val="28"/>
        </w:rPr>
        <w:t>Loving Nature</w:t>
      </w:r>
      <w:r w:rsidR="003F6958" w:rsidRPr="00103051">
        <w:rPr>
          <w:i/>
          <w:sz w:val="28"/>
          <w:szCs w:val="28"/>
        </w:rPr>
        <w:t>: Towards an Ecology of Emotion</w:t>
      </w:r>
      <w:r w:rsidR="003F6958" w:rsidRPr="00103051">
        <w:rPr>
          <w:sz w:val="28"/>
          <w:szCs w:val="28"/>
        </w:rPr>
        <w:t>, Routledge, 1st Ed.</w:t>
      </w:r>
    </w:p>
    <w:p w:rsidR="00342302" w:rsidRPr="00103051" w:rsidRDefault="00342302" w:rsidP="00F563D1">
      <w:pPr>
        <w:rPr>
          <w:sz w:val="28"/>
          <w:szCs w:val="28"/>
        </w:rPr>
      </w:pPr>
      <w:r>
        <w:rPr>
          <w:sz w:val="28"/>
          <w:szCs w:val="28"/>
        </w:rPr>
        <w:lastRenderedPageBreak/>
        <w:t xml:space="preserve">Myers, N. (2020). </w:t>
      </w:r>
      <w:r w:rsidRPr="00342302">
        <w:rPr>
          <w:sz w:val="28"/>
          <w:szCs w:val="28"/>
        </w:rPr>
        <w:t>Anthropologist as Transducer in a Field of Affects</w:t>
      </w:r>
      <w:r>
        <w:rPr>
          <w:sz w:val="28"/>
          <w:szCs w:val="28"/>
        </w:rPr>
        <w:t>, In: Loveless, N. (Ed)</w:t>
      </w:r>
      <w:r>
        <w:rPr>
          <w:rFonts w:ascii="MS Gothic" w:eastAsia="MS Gothic" w:hAnsi="MS Gothic" w:cs="MS Gothic" w:hint="eastAsia"/>
          <w:sz w:val="28"/>
          <w:szCs w:val="28"/>
        </w:rPr>
        <w:t>’</w:t>
      </w:r>
      <w:r>
        <w:rPr>
          <w:sz w:val="28"/>
          <w:szCs w:val="28"/>
        </w:rPr>
        <w:t xml:space="preserve">s, </w:t>
      </w:r>
      <w:proofErr w:type="spellStart"/>
      <w:r w:rsidRPr="00342302">
        <w:rPr>
          <w:i/>
          <w:sz w:val="28"/>
          <w:szCs w:val="28"/>
        </w:rPr>
        <w:t>Knowings</w:t>
      </w:r>
      <w:proofErr w:type="spellEnd"/>
      <w:r w:rsidRPr="00342302">
        <w:rPr>
          <w:i/>
          <w:sz w:val="28"/>
          <w:szCs w:val="28"/>
        </w:rPr>
        <w:t xml:space="preserve"> &amp; Knots: Methodologies and Ecologies of Research </w:t>
      </w:r>
      <w:r>
        <w:rPr>
          <w:rFonts w:ascii="MS Gothic" w:eastAsia="MS Gothic" w:hAnsi="MS Gothic" w:cs="MS Gothic" w:hint="eastAsia"/>
          <w:i/>
          <w:sz w:val="28"/>
          <w:szCs w:val="28"/>
        </w:rPr>
        <w:t>–</w:t>
      </w:r>
      <w:r w:rsidRPr="00342302">
        <w:rPr>
          <w:i/>
          <w:sz w:val="28"/>
          <w:szCs w:val="28"/>
        </w:rPr>
        <w:t>Creation</w:t>
      </w:r>
      <w:r>
        <w:rPr>
          <w:sz w:val="28"/>
          <w:szCs w:val="28"/>
        </w:rPr>
        <w:t>.</w:t>
      </w:r>
      <w:r w:rsidRPr="00342302">
        <w:rPr>
          <w:sz w:val="28"/>
          <w:szCs w:val="28"/>
        </w:rPr>
        <w:t xml:space="preserve"> </w:t>
      </w:r>
    </w:p>
    <w:p w:rsidR="00567E23" w:rsidRPr="00103051" w:rsidRDefault="00567E23" w:rsidP="00F563D1">
      <w:pPr>
        <w:rPr>
          <w:sz w:val="28"/>
          <w:szCs w:val="28"/>
        </w:rPr>
      </w:pPr>
      <w:r w:rsidRPr="00103051">
        <w:rPr>
          <w:sz w:val="28"/>
          <w:szCs w:val="28"/>
        </w:rPr>
        <w:t xml:space="preserve">Ness, A, S. (1992). </w:t>
      </w:r>
      <w:r w:rsidRPr="00103051">
        <w:rPr>
          <w:i/>
          <w:sz w:val="28"/>
          <w:szCs w:val="28"/>
        </w:rPr>
        <w:t xml:space="preserve">Body, Movement and Culture: </w:t>
      </w:r>
      <w:proofErr w:type="spellStart"/>
      <w:r w:rsidRPr="00103051">
        <w:rPr>
          <w:i/>
          <w:sz w:val="28"/>
          <w:szCs w:val="28"/>
        </w:rPr>
        <w:t>Kinesthetic</w:t>
      </w:r>
      <w:proofErr w:type="spellEnd"/>
      <w:r w:rsidRPr="00103051">
        <w:rPr>
          <w:i/>
          <w:sz w:val="28"/>
          <w:szCs w:val="28"/>
        </w:rPr>
        <w:t xml:space="preserve"> and visual symbolism in a </w:t>
      </w:r>
      <w:r w:rsidR="003D634B" w:rsidRPr="00103051">
        <w:rPr>
          <w:i/>
          <w:sz w:val="28"/>
          <w:szCs w:val="28"/>
        </w:rPr>
        <w:t>P</w:t>
      </w:r>
      <w:r w:rsidRPr="00103051">
        <w:rPr>
          <w:i/>
          <w:sz w:val="28"/>
          <w:szCs w:val="28"/>
        </w:rPr>
        <w:t>hilippine community</w:t>
      </w:r>
      <w:r w:rsidRPr="00103051">
        <w:rPr>
          <w:sz w:val="28"/>
          <w:szCs w:val="28"/>
        </w:rPr>
        <w:t>.</w:t>
      </w:r>
      <w:r w:rsidR="003D634B" w:rsidRPr="00103051">
        <w:rPr>
          <w:sz w:val="28"/>
          <w:szCs w:val="28"/>
        </w:rPr>
        <w:t xml:space="preserve"> University of Pennsylvania Press, USA.</w:t>
      </w:r>
    </w:p>
    <w:p w:rsidR="00DC0FDC" w:rsidRPr="00103051" w:rsidRDefault="00DC0FDC" w:rsidP="00F563D1">
      <w:pPr>
        <w:rPr>
          <w:sz w:val="28"/>
          <w:szCs w:val="28"/>
        </w:rPr>
      </w:pPr>
      <w:proofErr w:type="spellStart"/>
      <w:r w:rsidRPr="00103051">
        <w:rPr>
          <w:sz w:val="28"/>
          <w:szCs w:val="28"/>
        </w:rPr>
        <w:t>Okely</w:t>
      </w:r>
      <w:proofErr w:type="spellEnd"/>
      <w:r w:rsidRPr="00103051">
        <w:rPr>
          <w:sz w:val="28"/>
          <w:szCs w:val="28"/>
        </w:rPr>
        <w:t>, J. (2007). Fieldwork Embodied, Sociological Review</w:t>
      </w:r>
      <w:r w:rsidR="00AD655C" w:rsidRPr="00103051">
        <w:rPr>
          <w:sz w:val="28"/>
          <w:szCs w:val="28"/>
        </w:rPr>
        <w:t>, Blackwell Publishing Ltd.</w:t>
      </w:r>
    </w:p>
    <w:p w:rsidR="00CB2460" w:rsidRPr="00103051" w:rsidRDefault="00CB2460" w:rsidP="00F563D1">
      <w:pPr>
        <w:rPr>
          <w:sz w:val="28"/>
          <w:szCs w:val="28"/>
        </w:rPr>
      </w:pPr>
      <w:r w:rsidRPr="00103051">
        <w:rPr>
          <w:sz w:val="28"/>
          <w:szCs w:val="28"/>
        </w:rPr>
        <w:t>Omega Institute, (2018). The Growing Popularity of Somatic Practices; New Approaches for Mind, Body &amp; Spirit, Online article: https://www.eomega.org/article/the-growing-popularity-of-somatic-practices (Accessed on 16/7/20)</w:t>
      </w:r>
    </w:p>
    <w:p w:rsidR="004F1CD5" w:rsidRPr="00103051" w:rsidRDefault="004F1CD5" w:rsidP="00F563D1">
      <w:pPr>
        <w:rPr>
          <w:sz w:val="28"/>
          <w:szCs w:val="28"/>
        </w:rPr>
      </w:pPr>
      <w:r w:rsidRPr="00103051">
        <w:rPr>
          <w:sz w:val="28"/>
          <w:szCs w:val="28"/>
        </w:rPr>
        <w:t>Palmer, T. C. (2017). Culture and Sustainability: Environmental Anthropology in the Anthropocene, in</w:t>
      </w:r>
      <w:r w:rsidR="00450C18" w:rsidRPr="00103051">
        <w:rPr>
          <w:sz w:val="28"/>
          <w:szCs w:val="28"/>
        </w:rPr>
        <w:t>:</w:t>
      </w:r>
      <w:r w:rsidRPr="00103051">
        <w:rPr>
          <w:sz w:val="28"/>
          <w:szCs w:val="28"/>
        </w:rPr>
        <w:t xml:space="preserve"> Brown, N.</w:t>
      </w:r>
      <w:r w:rsidR="00450C18" w:rsidRPr="00103051">
        <w:rPr>
          <w:sz w:val="28"/>
          <w:szCs w:val="28"/>
        </w:rPr>
        <w:t>,</w:t>
      </w:r>
      <w:r w:rsidRPr="00103051">
        <w:rPr>
          <w:sz w:val="28"/>
          <w:szCs w:val="28"/>
        </w:rPr>
        <w:t xml:space="preserve"> </w:t>
      </w:r>
      <w:proofErr w:type="spellStart"/>
      <w:r w:rsidRPr="00103051">
        <w:rPr>
          <w:sz w:val="28"/>
          <w:szCs w:val="28"/>
        </w:rPr>
        <w:t>Tubelle</w:t>
      </w:r>
      <w:proofErr w:type="spellEnd"/>
      <w:r w:rsidRPr="00103051">
        <w:rPr>
          <w:sz w:val="28"/>
          <w:szCs w:val="28"/>
        </w:rPr>
        <w:t xml:space="preserve"> de Gonzalez, L.</w:t>
      </w:r>
      <w:r w:rsidR="00450C18" w:rsidRPr="00103051">
        <w:rPr>
          <w:sz w:val="28"/>
          <w:szCs w:val="28"/>
        </w:rPr>
        <w:t>,</w:t>
      </w:r>
      <w:r w:rsidRPr="00103051">
        <w:rPr>
          <w:sz w:val="28"/>
          <w:szCs w:val="28"/>
        </w:rPr>
        <w:t xml:space="preserve"> McIlwraith, T. (</w:t>
      </w:r>
      <w:proofErr w:type="spellStart"/>
      <w:r w:rsidRPr="00103051">
        <w:rPr>
          <w:sz w:val="28"/>
          <w:szCs w:val="28"/>
        </w:rPr>
        <w:t>Eds</w:t>
      </w:r>
      <w:proofErr w:type="spellEnd"/>
      <w:r w:rsidRPr="00103051">
        <w:rPr>
          <w:sz w:val="28"/>
          <w:szCs w:val="28"/>
        </w:rPr>
        <w:t xml:space="preserve">) </w:t>
      </w:r>
      <w:r w:rsidRPr="00103051">
        <w:rPr>
          <w:i/>
          <w:sz w:val="28"/>
          <w:szCs w:val="28"/>
        </w:rPr>
        <w:t>Perspectives: An Open Invitation to Cultural Anthropology</w:t>
      </w:r>
      <w:r w:rsidRPr="00103051">
        <w:rPr>
          <w:sz w:val="28"/>
          <w:szCs w:val="28"/>
        </w:rPr>
        <w:t>, Centre for Open Education, American Anthropological Association.</w:t>
      </w:r>
    </w:p>
    <w:p w:rsidR="006F092F" w:rsidRDefault="006F092F" w:rsidP="00F563D1">
      <w:pPr>
        <w:rPr>
          <w:sz w:val="28"/>
          <w:szCs w:val="28"/>
        </w:rPr>
      </w:pPr>
      <w:r w:rsidRPr="00103051">
        <w:rPr>
          <w:sz w:val="28"/>
          <w:szCs w:val="28"/>
        </w:rPr>
        <w:t xml:space="preserve">Pink, S. (2009). </w:t>
      </w:r>
      <w:r w:rsidR="00103051" w:rsidRPr="00103051">
        <w:rPr>
          <w:i/>
          <w:sz w:val="28"/>
          <w:szCs w:val="28"/>
        </w:rPr>
        <w:t>Doing Sensory Ethnography</w:t>
      </w:r>
      <w:r w:rsidR="00103051">
        <w:rPr>
          <w:sz w:val="28"/>
          <w:szCs w:val="28"/>
        </w:rPr>
        <w:t>,</w:t>
      </w:r>
      <w:r w:rsidRPr="00103051">
        <w:rPr>
          <w:sz w:val="28"/>
          <w:szCs w:val="28"/>
        </w:rPr>
        <w:t xml:space="preserve"> SAGE Publications Ltd, London.</w:t>
      </w:r>
    </w:p>
    <w:p w:rsidR="001E5DF1" w:rsidRPr="00103051" w:rsidRDefault="001E5DF1" w:rsidP="001E5DF1">
      <w:pPr>
        <w:rPr>
          <w:sz w:val="28"/>
          <w:szCs w:val="28"/>
        </w:rPr>
      </w:pPr>
      <w:r>
        <w:rPr>
          <w:sz w:val="28"/>
          <w:szCs w:val="28"/>
        </w:rPr>
        <w:t xml:space="preserve">Pink, S. (2010). The future of sensory </w:t>
      </w:r>
      <w:r w:rsidRPr="001E5DF1">
        <w:rPr>
          <w:sz w:val="28"/>
          <w:szCs w:val="28"/>
        </w:rPr>
        <w:t>anthropology/the</w:t>
      </w:r>
      <w:r>
        <w:rPr>
          <w:sz w:val="28"/>
          <w:szCs w:val="28"/>
        </w:rPr>
        <w:t xml:space="preserve"> </w:t>
      </w:r>
      <w:r w:rsidRPr="001E5DF1">
        <w:rPr>
          <w:sz w:val="28"/>
          <w:szCs w:val="28"/>
        </w:rPr>
        <w:t>anthropology of the senses</w:t>
      </w:r>
      <w:r>
        <w:rPr>
          <w:sz w:val="28"/>
          <w:szCs w:val="28"/>
        </w:rPr>
        <w:t>, Social Anthropology, Vol. 18, No. 3, P.</w:t>
      </w:r>
      <w:r w:rsidRPr="001E5DF1">
        <w:rPr>
          <w:sz w:val="28"/>
          <w:szCs w:val="28"/>
        </w:rPr>
        <w:t xml:space="preserve"> 331-333</w:t>
      </w:r>
      <w:r>
        <w:rPr>
          <w:sz w:val="28"/>
          <w:szCs w:val="28"/>
        </w:rPr>
        <w:t>.</w:t>
      </w:r>
    </w:p>
    <w:p w:rsidR="00E73DE3" w:rsidRPr="00103051" w:rsidRDefault="00E73DE3" w:rsidP="00F563D1">
      <w:pPr>
        <w:rPr>
          <w:sz w:val="28"/>
          <w:szCs w:val="28"/>
        </w:rPr>
      </w:pPr>
      <w:r w:rsidRPr="00103051">
        <w:rPr>
          <w:sz w:val="28"/>
          <w:szCs w:val="28"/>
        </w:rPr>
        <w:t xml:space="preserve">Reeve, S. (2011). </w:t>
      </w:r>
      <w:r w:rsidRPr="00103051">
        <w:rPr>
          <w:i/>
          <w:sz w:val="28"/>
          <w:szCs w:val="28"/>
        </w:rPr>
        <w:t>Nine Ways of Seeing a Body</w:t>
      </w:r>
      <w:r w:rsidRPr="00103051">
        <w:rPr>
          <w:sz w:val="28"/>
          <w:szCs w:val="28"/>
        </w:rPr>
        <w:t xml:space="preserve">, </w:t>
      </w:r>
      <w:proofErr w:type="spellStart"/>
      <w:r w:rsidRPr="00103051">
        <w:rPr>
          <w:sz w:val="28"/>
          <w:szCs w:val="28"/>
        </w:rPr>
        <w:t>Triarchy</w:t>
      </w:r>
      <w:proofErr w:type="spellEnd"/>
      <w:r w:rsidRPr="00103051">
        <w:rPr>
          <w:sz w:val="28"/>
          <w:szCs w:val="28"/>
        </w:rPr>
        <w:t xml:space="preserve"> Press Ltd.</w:t>
      </w:r>
    </w:p>
    <w:p w:rsidR="00067D7D" w:rsidRPr="00103051" w:rsidRDefault="00067D7D" w:rsidP="00F563D1">
      <w:pPr>
        <w:rPr>
          <w:sz w:val="28"/>
          <w:szCs w:val="28"/>
        </w:rPr>
      </w:pPr>
      <w:proofErr w:type="spellStart"/>
      <w:r w:rsidRPr="00103051">
        <w:rPr>
          <w:sz w:val="28"/>
          <w:szCs w:val="28"/>
        </w:rPr>
        <w:t>Roszak</w:t>
      </w:r>
      <w:proofErr w:type="spellEnd"/>
      <w:r w:rsidRPr="00103051">
        <w:rPr>
          <w:sz w:val="28"/>
          <w:szCs w:val="28"/>
        </w:rPr>
        <w:t xml:space="preserve">, T. Gomes, E, M. </w:t>
      </w:r>
      <w:proofErr w:type="spellStart"/>
      <w:r w:rsidRPr="00103051">
        <w:rPr>
          <w:sz w:val="28"/>
          <w:szCs w:val="28"/>
        </w:rPr>
        <w:t>Kanner</w:t>
      </w:r>
      <w:proofErr w:type="spellEnd"/>
      <w:r w:rsidRPr="00103051">
        <w:rPr>
          <w:sz w:val="28"/>
          <w:szCs w:val="28"/>
        </w:rPr>
        <w:t xml:space="preserve">, D, A. Brown, R, L. Hillman, J. </w:t>
      </w:r>
      <w:r w:rsidR="003F6958" w:rsidRPr="00103051">
        <w:rPr>
          <w:sz w:val="28"/>
          <w:szCs w:val="28"/>
        </w:rPr>
        <w:t>(199</w:t>
      </w:r>
      <w:r w:rsidRPr="00103051">
        <w:rPr>
          <w:sz w:val="28"/>
          <w:szCs w:val="28"/>
        </w:rPr>
        <w:t xml:space="preserve">5). </w:t>
      </w:r>
      <w:proofErr w:type="spellStart"/>
      <w:r w:rsidRPr="00103051">
        <w:rPr>
          <w:i/>
          <w:sz w:val="28"/>
          <w:szCs w:val="28"/>
        </w:rPr>
        <w:t>Ecopsychology</w:t>
      </w:r>
      <w:proofErr w:type="spellEnd"/>
      <w:r w:rsidRPr="00103051">
        <w:rPr>
          <w:i/>
          <w:sz w:val="28"/>
          <w:szCs w:val="28"/>
        </w:rPr>
        <w:t>: Restoring the Earth, Healing the mind</w:t>
      </w:r>
      <w:r w:rsidR="003F6958" w:rsidRPr="00103051">
        <w:rPr>
          <w:sz w:val="28"/>
          <w:szCs w:val="28"/>
        </w:rPr>
        <w:t>, Counterpoint, 1st Ed.</w:t>
      </w:r>
    </w:p>
    <w:p w:rsidR="00D2664A" w:rsidRDefault="00D2664A" w:rsidP="00F563D1">
      <w:pPr>
        <w:rPr>
          <w:sz w:val="28"/>
          <w:szCs w:val="28"/>
        </w:rPr>
      </w:pPr>
      <w:proofErr w:type="spellStart"/>
      <w:r w:rsidRPr="00103051">
        <w:rPr>
          <w:sz w:val="28"/>
          <w:szCs w:val="28"/>
        </w:rPr>
        <w:t>Schensul</w:t>
      </w:r>
      <w:proofErr w:type="spellEnd"/>
      <w:r w:rsidRPr="00103051">
        <w:rPr>
          <w:sz w:val="28"/>
          <w:szCs w:val="28"/>
        </w:rPr>
        <w:t xml:space="preserve">, S. </w:t>
      </w:r>
      <w:proofErr w:type="spellStart"/>
      <w:r w:rsidRPr="00103051">
        <w:rPr>
          <w:sz w:val="28"/>
          <w:szCs w:val="28"/>
        </w:rPr>
        <w:t>Schensul</w:t>
      </w:r>
      <w:proofErr w:type="spellEnd"/>
      <w:r w:rsidRPr="00103051">
        <w:rPr>
          <w:sz w:val="28"/>
          <w:szCs w:val="28"/>
        </w:rPr>
        <w:t xml:space="preserve">, J. </w:t>
      </w:r>
      <w:proofErr w:type="spellStart"/>
      <w:r w:rsidRPr="00103051">
        <w:rPr>
          <w:sz w:val="28"/>
          <w:szCs w:val="28"/>
        </w:rPr>
        <w:t>LeCompte</w:t>
      </w:r>
      <w:proofErr w:type="spellEnd"/>
      <w:r w:rsidRPr="00103051">
        <w:rPr>
          <w:sz w:val="28"/>
          <w:szCs w:val="28"/>
        </w:rPr>
        <w:t xml:space="preserve">, D, M. (1999). Essential Ethnographic Methods: Observations, Interviews, and Questionnaires (Ethnographer's Toolkit Book 2), </w:t>
      </w:r>
      <w:proofErr w:type="spellStart"/>
      <w:r w:rsidRPr="00103051">
        <w:rPr>
          <w:sz w:val="28"/>
          <w:szCs w:val="28"/>
        </w:rPr>
        <w:t>AltaMira</w:t>
      </w:r>
      <w:proofErr w:type="spellEnd"/>
      <w:r w:rsidRPr="00103051">
        <w:rPr>
          <w:sz w:val="28"/>
          <w:szCs w:val="28"/>
        </w:rPr>
        <w:t>.</w:t>
      </w:r>
    </w:p>
    <w:p w:rsidR="008E219E" w:rsidRDefault="008E219E" w:rsidP="00F563D1">
      <w:pPr>
        <w:rPr>
          <w:sz w:val="28"/>
          <w:szCs w:val="28"/>
        </w:rPr>
      </w:pPr>
      <w:proofErr w:type="spellStart"/>
      <w:r>
        <w:rPr>
          <w:sz w:val="28"/>
          <w:szCs w:val="28"/>
        </w:rPr>
        <w:lastRenderedPageBreak/>
        <w:t>Shildrick</w:t>
      </w:r>
      <w:proofErr w:type="spellEnd"/>
      <w:r w:rsidR="00D97C46">
        <w:rPr>
          <w:sz w:val="28"/>
          <w:szCs w:val="28"/>
        </w:rPr>
        <w:t xml:space="preserve">, M. Price, J. (1999). </w:t>
      </w:r>
      <w:r w:rsidR="00D97C46" w:rsidRPr="00D97C46">
        <w:rPr>
          <w:sz w:val="28"/>
          <w:szCs w:val="28"/>
        </w:rPr>
        <w:t>Feminist Theory and the Body: A Reader</w:t>
      </w:r>
      <w:r w:rsidR="00D97C46">
        <w:rPr>
          <w:sz w:val="28"/>
          <w:szCs w:val="28"/>
        </w:rPr>
        <w:t xml:space="preserve">, Routledge. </w:t>
      </w:r>
    </w:p>
    <w:p w:rsidR="00B572D6" w:rsidRDefault="00B572D6" w:rsidP="00B572D6">
      <w:pPr>
        <w:rPr>
          <w:sz w:val="28"/>
          <w:szCs w:val="28"/>
        </w:rPr>
      </w:pPr>
      <w:proofErr w:type="spellStart"/>
      <w:r>
        <w:rPr>
          <w:sz w:val="28"/>
          <w:szCs w:val="28"/>
        </w:rPr>
        <w:t>Sklar</w:t>
      </w:r>
      <w:proofErr w:type="spellEnd"/>
      <w:r>
        <w:rPr>
          <w:sz w:val="28"/>
          <w:szCs w:val="28"/>
        </w:rPr>
        <w:t xml:space="preserve">, D. (2009). </w:t>
      </w:r>
      <w:r w:rsidRPr="00B572D6">
        <w:rPr>
          <w:sz w:val="28"/>
          <w:szCs w:val="28"/>
        </w:rPr>
        <w:t xml:space="preserve">Reflecting on Words and Letters from the Perspective of Embodiment, with Commentary on Essays by Daphne Lei, Susan Phillips, and </w:t>
      </w:r>
      <w:proofErr w:type="spellStart"/>
      <w:r w:rsidRPr="00B572D6">
        <w:rPr>
          <w:sz w:val="28"/>
          <w:szCs w:val="28"/>
        </w:rPr>
        <w:t>Sohini</w:t>
      </w:r>
      <w:proofErr w:type="spellEnd"/>
      <w:r w:rsidRPr="00B572D6">
        <w:rPr>
          <w:sz w:val="28"/>
          <w:szCs w:val="28"/>
        </w:rPr>
        <w:t xml:space="preserve"> Ray</w:t>
      </w:r>
      <w:r>
        <w:rPr>
          <w:sz w:val="28"/>
          <w:szCs w:val="28"/>
        </w:rPr>
        <w:t>, Anthropological Quarterly, Vol. 82, No.</w:t>
      </w:r>
      <w:r w:rsidRPr="00B572D6">
        <w:rPr>
          <w:sz w:val="28"/>
          <w:szCs w:val="28"/>
        </w:rPr>
        <w:t xml:space="preserve"> 1, George Washington University Institute for Ethnographic Research</w:t>
      </w:r>
      <w:r>
        <w:rPr>
          <w:sz w:val="28"/>
          <w:szCs w:val="28"/>
        </w:rPr>
        <w:t>.</w:t>
      </w:r>
    </w:p>
    <w:p w:rsidR="00F87AA9" w:rsidRPr="00103051" w:rsidRDefault="00F87AA9" w:rsidP="00F563D1">
      <w:pPr>
        <w:rPr>
          <w:sz w:val="28"/>
          <w:szCs w:val="28"/>
        </w:rPr>
      </w:pPr>
      <w:r>
        <w:rPr>
          <w:sz w:val="28"/>
          <w:szCs w:val="28"/>
        </w:rPr>
        <w:t>Somatic Tool</w:t>
      </w:r>
      <w:r w:rsidR="00B30396">
        <w:rPr>
          <w:sz w:val="28"/>
          <w:szCs w:val="28"/>
        </w:rPr>
        <w:t xml:space="preserve"> </w:t>
      </w:r>
      <w:r>
        <w:rPr>
          <w:sz w:val="28"/>
          <w:szCs w:val="28"/>
        </w:rPr>
        <w:t xml:space="preserve">Kit, </w:t>
      </w:r>
      <w:r w:rsidR="00A63B83">
        <w:rPr>
          <w:sz w:val="28"/>
          <w:szCs w:val="28"/>
        </w:rPr>
        <w:t>(</w:t>
      </w:r>
      <w:proofErr w:type="spellStart"/>
      <w:r w:rsidR="00A63B83">
        <w:rPr>
          <w:sz w:val="28"/>
          <w:szCs w:val="28"/>
        </w:rPr>
        <w:t>n.d</w:t>
      </w:r>
      <w:proofErr w:type="spellEnd"/>
      <w:r w:rsidR="00A63B83">
        <w:rPr>
          <w:sz w:val="28"/>
          <w:szCs w:val="28"/>
        </w:rPr>
        <w:t xml:space="preserve">) </w:t>
      </w:r>
      <w:r w:rsidR="00B30396">
        <w:rPr>
          <w:sz w:val="28"/>
          <w:szCs w:val="28"/>
        </w:rPr>
        <w:t xml:space="preserve">Somatic tool kit for ethnographers, online website, </w:t>
      </w:r>
      <w:hyperlink r:id="rId16" w:history="1">
        <w:r w:rsidRPr="00F87AA9">
          <w:rPr>
            <w:rStyle w:val="Hyperlink"/>
            <w:color w:val="auto"/>
            <w:sz w:val="28"/>
            <w:szCs w:val="28"/>
            <w:u w:val="none"/>
          </w:rPr>
          <w:t>http://somaticstoolkit.coventry.ac.uk/</w:t>
        </w:r>
      </w:hyperlink>
      <w:r w:rsidRPr="00F87AA9">
        <w:rPr>
          <w:sz w:val="28"/>
          <w:szCs w:val="28"/>
        </w:rPr>
        <w:t xml:space="preserve"> </w:t>
      </w:r>
      <w:r>
        <w:rPr>
          <w:sz w:val="28"/>
          <w:szCs w:val="28"/>
        </w:rPr>
        <w:t>(Accessed 8/6/20)</w:t>
      </w:r>
    </w:p>
    <w:p w:rsidR="00CF7351" w:rsidRPr="00103051" w:rsidRDefault="00CF7351" w:rsidP="00F563D1">
      <w:pPr>
        <w:rPr>
          <w:sz w:val="28"/>
          <w:szCs w:val="28"/>
        </w:rPr>
      </w:pPr>
      <w:proofErr w:type="spellStart"/>
      <w:r w:rsidRPr="00103051">
        <w:rPr>
          <w:sz w:val="28"/>
          <w:szCs w:val="28"/>
        </w:rPr>
        <w:t>Sparkes</w:t>
      </w:r>
      <w:proofErr w:type="spellEnd"/>
      <w:r w:rsidRPr="00103051">
        <w:rPr>
          <w:sz w:val="28"/>
          <w:szCs w:val="28"/>
        </w:rPr>
        <w:t>, C, A. (20</w:t>
      </w:r>
      <w:r w:rsidR="00103051">
        <w:rPr>
          <w:sz w:val="28"/>
          <w:szCs w:val="28"/>
        </w:rPr>
        <w:t>1</w:t>
      </w:r>
      <w:r w:rsidR="0009662B">
        <w:rPr>
          <w:sz w:val="28"/>
          <w:szCs w:val="28"/>
        </w:rPr>
        <w:t>7).</w:t>
      </w:r>
      <w:r w:rsidR="00103051">
        <w:rPr>
          <w:sz w:val="28"/>
          <w:szCs w:val="28"/>
        </w:rPr>
        <w:t xml:space="preserve"> </w:t>
      </w:r>
      <w:r w:rsidR="00B30396">
        <w:rPr>
          <w:sz w:val="28"/>
          <w:szCs w:val="28"/>
        </w:rPr>
        <w:t>Seeking the senses in physical culture: sensuous scholarship in action, Research in sport, culture and society, Routledge.</w:t>
      </w:r>
    </w:p>
    <w:p w:rsidR="00E81B8D" w:rsidRDefault="00E81B8D" w:rsidP="00F563D1">
      <w:pPr>
        <w:rPr>
          <w:sz w:val="28"/>
          <w:szCs w:val="28"/>
        </w:rPr>
      </w:pPr>
      <w:proofErr w:type="spellStart"/>
      <w:r w:rsidRPr="00103051">
        <w:rPr>
          <w:sz w:val="28"/>
          <w:szCs w:val="28"/>
        </w:rPr>
        <w:t>Spatz</w:t>
      </w:r>
      <w:proofErr w:type="spellEnd"/>
      <w:r w:rsidRPr="00103051">
        <w:rPr>
          <w:sz w:val="28"/>
          <w:szCs w:val="28"/>
        </w:rPr>
        <w:t>, B. (2017). Embodied Research: A Methodology, Liminalities: A Journal of Performance Studies, Vol. 13, No. 2.</w:t>
      </w:r>
    </w:p>
    <w:p w:rsidR="000E6C1F" w:rsidRDefault="000E6C1F" w:rsidP="00B572D6">
      <w:pPr>
        <w:rPr>
          <w:sz w:val="28"/>
          <w:szCs w:val="28"/>
        </w:rPr>
      </w:pPr>
      <w:r>
        <w:rPr>
          <w:sz w:val="28"/>
          <w:szCs w:val="28"/>
        </w:rPr>
        <w:t xml:space="preserve">Spinney, J. (2006). </w:t>
      </w:r>
      <w:r w:rsidRPr="000E6C1F">
        <w:rPr>
          <w:sz w:val="28"/>
          <w:szCs w:val="28"/>
        </w:rPr>
        <w:t xml:space="preserve">A Place of Sense: A Kinaesthetic Ethnography of Cyclists on Mont </w:t>
      </w:r>
      <w:proofErr w:type="spellStart"/>
      <w:r w:rsidRPr="000E6C1F">
        <w:rPr>
          <w:sz w:val="28"/>
          <w:szCs w:val="28"/>
        </w:rPr>
        <w:t>Ventoux</w:t>
      </w:r>
      <w:proofErr w:type="spellEnd"/>
      <w:r>
        <w:rPr>
          <w:sz w:val="28"/>
          <w:szCs w:val="28"/>
        </w:rPr>
        <w:t xml:space="preserve">, </w:t>
      </w:r>
      <w:r w:rsidR="00B572D6" w:rsidRPr="00B572D6">
        <w:rPr>
          <w:sz w:val="28"/>
          <w:szCs w:val="28"/>
        </w:rPr>
        <w:t>Environment and Planning D: Society and Space</w:t>
      </w:r>
      <w:r w:rsidR="00B572D6">
        <w:rPr>
          <w:sz w:val="28"/>
          <w:szCs w:val="28"/>
        </w:rPr>
        <w:t xml:space="preserve">, </w:t>
      </w:r>
      <w:r>
        <w:rPr>
          <w:sz w:val="28"/>
          <w:szCs w:val="28"/>
        </w:rPr>
        <w:t xml:space="preserve">Vol. 24, Issue 5, </w:t>
      </w:r>
      <w:r w:rsidR="00B572D6">
        <w:rPr>
          <w:sz w:val="28"/>
          <w:szCs w:val="28"/>
        </w:rPr>
        <w:t xml:space="preserve">p. 709-732, </w:t>
      </w:r>
      <w:r>
        <w:rPr>
          <w:sz w:val="28"/>
          <w:szCs w:val="28"/>
        </w:rPr>
        <w:t>SAGE Publications.</w:t>
      </w:r>
    </w:p>
    <w:p w:rsidR="00342302" w:rsidRPr="000E6C1F" w:rsidRDefault="00342302" w:rsidP="00B572D6">
      <w:pPr>
        <w:rPr>
          <w:sz w:val="28"/>
          <w:szCs w:val="28"/>
        </w:rPr>
      </w:pPr>
      <w:r>
        <w:rPr>
          <w:sz w:val="28"/>
          <w:szCs w:val="28"/>
        </w:rPr>
        <w:t xml:space="preserve">Totton, N. (2015). </w:t>
      </w:r>
      <w:r w:rsidRPr="00342302">
        <w:rPr>
          <w:sz w:val="28"/>
          <w:szCs w:val="28"/>
        </w:rPr>
        <w:t>Embodied Relating: The Ground of Psychotherapy</w:t>
      </w:r>
      <w:r>
        <w:rPr>
          <w:sz w:val="28"/>
          <w:szCs w:val="28"/>
        </w:rPr>
        <w:t xml:space="preserve">, Routledge. </w:t>
      </w:r>
    </w:p>
    <w:p w:rsidR="00A22CEB" w:rsidRPr="00103051" w:rsidRDefault="00A22CEB" w:rsidP="00F563D1">
      <w:pPr>
        <w:rPr>
          <w:sz w:val="28"/>
          <w:szCs w:val="28"/>
        </w:rPr>
      </w:pPr>
      <w:proofErr w:type="spellStart"/>
      <w:r w:rsidRPr="00103051">
        <w:rPr>
          <w:sz w:val="28"/>
          <w:szCs w:val="28"/>
        </w:rPr>
        <w:t>Tuinamuana</w:t>
      </w:r>
      <w:proofErr w:type="spellEnd"/>
      <w:r w:rsidRPr="00103051">
        <w:rPr>
          <w:sz w:val="28"/>
          <w:szCs w:val="28"/>
        </w:rPr>
        <w:t xml:space="preserve">, K. </w:t>
      </w:r>
      <w:proofErr w:type="spellStart"/>
      <w:r w:rsidRPr="00103051">
        <w:rPr>
          <w:sz w:val="28"/>
          <w:szCs w:val="28"/>
        </w:rPr>
        <w:t>Yoo</w:t>
      </w:r>
      <w:proofErr w:type="spellEnd"/>
      <w:r w:rsidRPr="00103051">
        <w:rPr>
          <w:sz w:val="28"/>
          <w:szCs w:val="28"/>
        </w:rPr>
        <w:t xml:space="preserve">, J. (2020). Reading </w:t>
      </w:r>
      <w:proofErr w:type="spellStart"/>
      <w:r w:rsidRPr="00103051">
        <w:rPr>
          <w:sz w:val="28"/>
          <w:szCs w:val="28"/>
        </w:rPr>
        <w:t>Autoethnography</w:t>
      </w:r>
      <w:proofErr w:type="spellEnd"/>
      <w:r w:rsidRPr="00103051">
        <w:rPr>
          <w:sz w:val="28"/>
          <w:szCs w:val="28"/>
        </w:rPr>
        <w:t>: The Impact of Writing through the Body, The Quali</w:t>
      </w:r>
      <w:r w:rsidR="001E5DF1">
        <w:rPr>
          <w:sz w:val="28"/>
          <w:szCs w:val="28"/>
        </w:rPr>
        <w:t>tative Report, Vol. 25, No.</w:t>
      </w:r>
      <w:r w:rsidRPr="00103051">
        <w:rPr>
          <w:sz w:val="28"/>
          <w:szCs w:val="28"/>
        </w:rPr>
        <w:t xml:space="preserve"> 4, Article 6.</w:t>
      </w:r>
    </w:p>
    <w:p w:rsidR="00C9316B" w:rsidRDefault="00C9316B" w:rsidP="00F563D1">
      <w:pPr>
        <w:rPr>
          <w:sz w:val="28"/>
          <w:szCs w:val="28"/>
        </w:rPr>
      </w:pPr>
      <w:proofErr w:type="spellStart"/>
      <w:r w:rsidRPr="00103051">
        <w:rPr>
          <w:sz w:val="28"/>
          <w:szCs w:val="28"/>
        </w:rPr>
        <w:t>Ungar</w:t>
      </w:r>
      <w:proofErr w:type="spellEnd"/>
      <w:r w:rsidRPr="00103051">
        <w:rPr>
          <w:sz w:val="28"/>
          <w:szCs w:val="28"/>
        </w:rPr>
        <w:t xml:space="preserve">, L. (2012). Boundaries, </w:t>
      </w:r>
      <w:r w:rsidRPr="00103051">
        <w:rPr>
          <w:i/>
          <w:sz w:val="28"/>
          <w:szCs w:val="28"/>
        </w:rPr>
        <w:t>Bread and Other Miracles</w:t>
      </w:r>
      <w:r w:rsidRPr="00103051">
        <w:rPr>
          <w:sz w:val="28"/>
          <w:szCs w:val="28"/>
        </w:rPr>
        <w:t xml:space="preserve">, </w:t>
      </w:r>
      <w:proofErr w:type="spellStart"/>
      <w:r w:rsidRPr="00103051">
        <w:rPr>
          <w:sz w:val="28"/>
          <w:szCs w:val="28"/>
        </w:rPr>
        <w:t>AuthorHouse</w:t>
      </w:r>
      <w:proofErr w:type="spellEnd"/>
      <w:r w:rsidRPr="00103051">
        <w:rPr>
          <w:sz w:val="28"/>
          <w:szCs w:val="28"/>
        </w:rPr>
        <w:t>.</w:t>
      </w:r>
    </w:p>
    <w:p w:rsidR="00AE215C" w:rsidRPr="00103051" w:rsidRDefault="00AE215C" w:rsidP="00F563D1">
      <w:pPr>
        <w:rPr>
          <w:sz w:val="28"/>
          <w:szCs w:val="28"/>
        </w:rPr>
      </w:pPr>
      <w:r>
        <w:rPr>
          <w:sz w:val="28"/>
          <w:szCs w:val="28"/>
        </w:rPr>
        <w:t>Walk of Life (</w:t>
      </w:r>
      <w:proofErr w:type="spellStart"/>
      <w:r>
        <w:rPr>
          <w:sz w:val="28"/>
          <w:szCs w:val="28"/>
        </w:rPr>
        <w:t>n.d</w:t>
      </w:r>
      <w:proofErr w:type="spellEnd"/>
      <w:r>
        <w:rPr>
          <w:sz w:val="28"/>
          <w:szCs w:val="28"/>
        </w:rPr>
        <w:t xml:space="preserve">). online website, </w:t>
      </w:r>
      <w:hyperlink r:id="rId17" w:history="1">
        <w:r w:rsidRPr="00B572D6">
          <w:rPr>
            <w:rStyle w:val="Hyperlink"/>
            <w:color w:val="auto"/>
            <w:sz w:val="28"/>
            <w:szCs w:val="28"/>
            <w:u w:val="none"/>
          </w:rPr>
          <w:t>http://walkoflife.co.uk/main.htm</w:t>
        </w:r>
      </w:hyperlink>
      <w:r w:rsidRPr="00AE215C">
        <w:rPr>
          <w:sz w:val="28"/>
          <w:szCs w:val="28"/>
        </w:rPr>
        <w:t xml:space="preserve"> </w:t>
      </w:r>
      <w:r>
        <w:rPr>
          <w:sz w:val="28"/>
          <w:szCs w:val="28"/>
        </w:rPr>
        <w:t>(Accessed 8/6/20)</w:t>
      </w:r>
    </w:p>
    <w:p w:rsidR="00067D7D" w:rsidRDefault="000C54A0" w:rsidP="00F563D1">
      <w:pPr>
        <w:rPr>
          <w:sz w:val="28"/>
          <w:szCs w:val="28"/>
        </w:rPr>
      </w:pPr>
      <w:r w:rsidRPr="00103051">
        <w:rPr>
          <w:sz w:val="28"/>
          <w:szCs w:val="28"/>
        </w:rPr>
        <w:t>Williams, D. (2004). Anthropology and the Dance: Ten lectures, University of Illinois Press, 2nd Ed.</w:t>
      </w:r>
    </w:p>
    <w:p w:rsidR="00115157" w:rsidRDefault="00115157" w:rsidP="00F563D1">
      <w:pPr>
        <w:rPr>
          <w:sz w:val="28"/>
          <w:szCs w:val="28"/>
        </w:rPr>
      </w:pPr>
      <w:proofErr w:type="spellStart"/>
      <w:r>
        <w:rPr>
          <w:sz w:val="28"/>
          <w:szCs w:val="28"/>
        </w:rPr>
        <w:lastRenderedPageBreak/>
        <w:t>Zarif</w:t>
      </w:r>
      <w:proofErr w:type="spellEnd"/>
      <w:r>
        <w:rPr>
          <w:sz w:val="28"/>
          <w:szCs w:val="28"/>
        </w:rPr>
        <w:t xml:space="preserve">, T. (2012). Grounded Theory Method: An Overview, Interdisciplinary of Contemporary Research in Business, Vol. 4, No. 5. </w:t>
      </w:r>
    </w:p>
    <w:p w:rsidR="00115157" w:rsidRDefault="00115157" w:rsidP="00F563D1">
      <w:pPr>
        <w:rPr>
          <w:sz w:val="28"/>
          <w:szCs w:val="28"/>
        </w:rPr>
      </w:pPr>
    </w:p>
    <w:p w:rsidR="00115157" w:rsidRDefault="00115157" w:rsidP="00F563D1">
      <w:pPr>
        <w:rPr>
          <w:sz w:val="28"/>
          <w:szCs w:val="28"/>
        </w:rPr>
      </w:pPr>
    </w:p>
    <w:p w:rsidR="00115157" w:rsidRDefault="00115157" w:rsidP="00F563D1">
      <w:pPr>
        <w:rPr>
          <w:sz w:val="28"/>
          <w:szCs w:val="28"/>
        </w:rPr>
      </w:pPr>
    </w:p>
    <w:p w:rsidR="00115157" w:rsidRDefault="00115157" w:rsidP="00F563D1">
      <w:pPr>
        <w:rPr>
          <w:sz w:val="28"/>
          <w:szCs w:val="28"/>
        </w:rPr>
      </w:pPr>
    </w:p>
    <w:p w:rsidR="00115157" w:rsidRDefault="00115157" w:rsidP="00F563D1">
      <w:pPr>
        <w:rPr>
          <w:sz w:val="28"/>
          <w:szCs w:val="28"/>
        </w:rPr>
      </w:pPr>
    </w:p>
    <w:p w:rsidR="00115157" w:rsidRDefault="00115157" w:rsidP="00F563D1">
      <w:pPr>
        <w:rPr>
          <w:sz w:val="28"/>
          <w:szCs w:val="28"/>
        </w:rPr>
      </w:pPr>
    </w:p>
    <w:p w:rsidR="006000C0" w:rsidRDefault="006000C0" w:rsidP="00F563D1">
      <w:pPr>
        <w:rPr>
          <w:sz w:val="28"/>
          <w:szCs w:val="28"/>
        </w:rPr>
      </w:pPr>
    </w:p>
    <w:p w:rsidR="006000C0" w:rsidRDefault="006000C0" w:rsidP="00F563D1">
      <w:pPr>
        <w:rPr>
          <w:sz w:val="28"/>
          <w:szCs w:val="28"/>
        </w:rPr>
      </w:pPr>
    </w:p>
    <w:p w:rsidR="006000C0" w:rsidRDefault="006000C0" w:rsidP="00F563D1">
      <w:pPr>
        <w:rPr>
          <w:sz w:val="28"/>
          <w:szCs w:val="28"/>
        </w:rPr>
      </w:pPr>
    </w:p>
    <w:p w:rsidR="006000C0" w:rsidRDefault="006000C0" w:rsidP="00F563D1">
      <w:pPr>
        <w:rPr>
          <w:sz w:val="28"/>
          <w:szCs w:val="28"/>
        </w:rPr>
      </w:pPr>
    </w:p>
    <w:p w:rsidR="006000C0" w:rsidRDefault="006000C0" w:rsidP="00F563D1">
      <w:pPr>
        <w:rPr>
          <w:sz w:val="28"/>
          <w:szCs w:val="28"/>
        </w:rPr>
      </w:pPr>
    </w:p>
    <w:p w:rsidR="00115157" w:rsidRDefault="00115157" w:rsidP="00F563D1">
      <w:pPr>
        <w:rPr>
          <w:sz w:val="28"/>
          <w:szCs w:val="28"/>
        </w:rPr>
      </w:pPr>
    </w:p>
    <w:p w:rsidR="00115157" w:rsidRPr="00115157" w:rsidRDefault="00115157" w:rsidP="00F563D1">
      <w:pPr>
        <w:rPr>
          <w:sz w:val="28"/>
          <w:szCs w:val="28"/>
        </w:rPr>
      </w:pPr>
    </w:p>
    <w:p w:rsidR="00067D7D" w:rsidRDefault="00AD655C" w:rsidP="000A7FB7">
      <w:pPr>
        <w:pStyle w:val="Heading1"/>
      </w:pPr>
      <w:bookmarkStart w:id="30" w:name="_Toc47551903"/>
      <w:r w:rsidRPr="00AD655C">
        <w:t>Appendix</w:t>
      </w:r>
      <w:bookmarkEnd w:id="30"/>
    </w:p>
    <w:p w:rsidR="000A7FB7" w:rsidRPr="00F87AA9" w:rsidRDefault="00F87AA9" w:rsidP="00F87AA9">
      <w:pPr>
        <w:rPr>
          <w:sz w:val="28"/>
        </w:rPr>
      </w:pPr>
      <w:r w:rsidRPr="00F87AA9">
        <w:rPr>
          <w:sz w:val="28"/>
        </w:rPr>
        <w:t>1.</w:t>
      </w:r>
      <w:r>
        <w:rPr>
          <w:sz w:val="28"/>
        </w:rPr>
        <w:t xml:space="preserve"> </w:t>
      </w:r>
      <w:r w:rsidR="000A7FB7" w:rsidRPr="00F87AA9">
        <w:rPr>
          <w:sz w:val="28"/>
        </w:rPr>
        <w:t>Signed consent forms by Workshop Facilitator and Participants</w:t>
      </w:r>
    </w:p>
    <w:p w:rsidR="00AD655C" w:rsidRDefault="00AD655C" w:rsidP="00F563D1">
      <w:r w:rsidRPr="00AD655C">
        <w:rPr>
          <w:noProof/>
        </w:rPr>
        <w:lastRenderedPageBreak/>
        <w:drawing>
          <wp:inline distT="0" distB="0" distL="0" distR="0">
            <wp:extent cx="5731510" cy="7642013"/>
            <wp:effectExtent l="0" t="0" r="2540" b="0"/>
            <wp:docPr id="36" name="Picture 36" descr="https://scontent-lhr8-1.xx.fbcdn.net/v/t1.15752-9/114608475_781125352654704_9181176044843869060_n.jpg?_nc_cat=101&amp;_nc_sid=b96e70&amp;_nc_ohc=t7pmvFucaHAAX8VOZ07&amp;_nc_ht=scontent-lhr8-1.xx&amp;oh=2165dcf479351d467588a3f2f61643d5&amp;oe=5F455E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scontent-lhr8-1.xx.fbcdn.net/v/t1.15752-9/114608475_781125352654704_9181176044843869060_n.jpg?_nc_cat=101&amp;_nc_sid=b96e70&amp;_nc_ohc=t7pmvFucaHAAX8VOZ07&amp;_nc_ht=scontent-lhr8-1.xx&amp;oh=2165dcf479351d467588a3f2f61643d5&amp;oe=5F455E1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rsidR="00AD655C" w:rsidRDefault="00AD655C" w:rsidP="00F563D1">
      <w:r w:rsidRPr="000A7FB7">
        <w:rPr>
          <w:sz w:val="28"/>
        </w:rPr>
        <w:lastRenderedPageBreak/>
        <w:t xml:space="preserve"> </w:t>
      </w:r>
      <w:r w:rsidRPr="00AD655C">
        <w:rPr>
          <w:noProof/>
        </w:rPr>
        <w:drawing>
          <wp:inline distT="0" distB="0" distL="0" distR="0">
            <wp:extent cx="7734014" cy="5804138"/>
            <wp:effectExtent l="0" t="6667" r="0" b="0"/>
            <wp:docPr id="37" name="Picture 37" descr="https://scontent-lhr8-1.xx.fbcdn.net/v/t1.15752-9/116261579_765313734250285_7208989061627833677_n.jpg?_nc_cat=101&amp;_nc_sid=b96e70&amp;_nc_ohc=56YlXv37DjgAX_2D9VT&amp;_nc_ht=scontent-lhr8-1.xx&amp;oh=a7154f3becba802283c2e4da10ac0586&amp;oe=5F44A9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scontent-lhr8-1.xx.fbcdn.net/v/t1.15752-9/116261579_765313734250285_7208989061627833677_n.jpg?_nc_cat=101&amp;_nc_sid=b96e70&amp;_nc_ohc=56YlXv37DjgAX_2D9VT&amp;_nc_ht=scontent-lhr8-1.xx&amp;oh=a7154f3becba802283c2e4da10ac0586&amp;oe=5F44A9C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7741278" cy="5809590"/>
                    </a:xfrm>
                    <a:prstGeom prst="rect">
                      <a:avLst/>
                    </a:prstGeom>
                    <a:noFill/>
                    <a:ln>
                      <a:noFill/>
                    </a:ln>
                  </pic:spPr>
                </pic:pic>
              </a:graphicData>
            </a:graphic>
          </wp:inline>
        </w:drawing>
      </w:r>
    </w:p>
    <w:p w:rsidR="00AD655C" w:rsidRDefault="00AD655C" w:rsidP="00F563D1">
      <w:r w:rsidRPr="000A7FB7">
        <w:rPr>
          <w:noProof/>
          <w:sz w:val="28"/>
        </w:rPr>
        <w:lastRenderedPageBreak/>
        <w:drawing>
          <wp:inline distT="0" distB="0" distL="0" distR="0">
            <wp:extent cx="7659695" cy="5748364"/>
            <wp:effectExtent l="3175" t="0" r="1905" b="1905"/>
            <wp:docPr id="38" name="Picture 38" descr="https://scontent-lhr8-1.xx.fbcdn.net/v/t1.15752-9/115987645_930903584078534_3574982578121809262_n.jpg?_nc_cat=104&amp;_nc_sid=b96e70&amp;_nc_ohc=7EKxHWZcRrYAX_C_s60&amp;_nc_ht=scontent-lhr8-1.xx&amp;oh=ffc3b721cb803783a37f166c33f0714c&amp;oe=5F459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scontent-lhr8-1.xx.fbcdn.net/v/t1.15752-9/115987645_930903584078534_3574982578121809262_n.jpg?_nc_cat=104&amp;_nc_sid=b96e70&amp;_nc_ohc=7EKxHWZcRrYAX_C_s60&amp;_nc_ht=scontent-lhr8-1.xx&amp;oh=ffc3b721cb803783a37f166c33f0714c&amp;oe=5F45998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5400000">
                      <a:off x="0" y="0"/>
                      <a:ext cx="7665131" cy="5752443"/>
                    </a:xfrm>
                    <a:prstGeom prst="rect">
                      <a:avLst/>
                    </a:prstGeom>
                    <a:noFill/>
                    <a:ln>
                      <a:noFill/>
                    </a:ln>
                  </pic:spPr>
                </pic:pic>
              </a:graphicData>
            </a:graphic>
          </wp:inline>
        </w:drawing>
      </w:r>
    </w:p>
    <w:p w:rsidR="00AD655C" w:rsidRPr="00AD655C" w:rsidRDefault="00AD655C" w:rsidP="00F563D1">
      <w:r w:rsidRPr="00AD655C">
        <w:rPr>
          <w:noProof/>
        </w:rPr>
        <w:lastRenderedPageBreak/>
        <w:drawing>
          <wp:inline distT="0" distB="0" distL="0" distR="0">
            <wp:extent cx="7598967" cy="5702790"/>
            <wp:effectExtent l="0" t="4445" r="0" b="0"/>
            <wp:docPr id="39" name="Picture 39" descr="https://scontent-lht6-1.xx.fbcdn.net/v/t1.15752-9/116042468_3394229507296529_5457599472321620444_n.jpg?_nc_cat=103&amp;_nc_sid=b96e70&amp;_nc_ohc=rmcwxMwr5OUAX8hhmyi&amp;_nc_ht=scontent-lht6-1.xx&amp;oh=b2f1860b22d1e4657ca90b244689c3d2&amp;oe=5F45B1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scontent-lht6-1.xx.fbcdn.net/v/t1.15752-9/116042468_3394229507296529_5457599472321620444_n.jpg?_nc_cat=103&amp;_nc_sid=b96e70&amp;_nc_ohc=rmcwxMwr5OUAX8hhmyi&amp;_nc_ht=scontent-lht6-1.xx&amp;oh=b2f1860b22d1e4657ca90b244689c3d2&amp;oe=5F45B1F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7607052" cy="5708858"/>
                    </a:xfrm>
                    <a:prstGeom prst="rect">
                      <a:avLst/>
                    </a:prstGeom>
                    <a:noFill/>
                    <a:ln>
                      <a:noFill/>
                    </a:ln>
                  </pic:spPr>
                </pic:pic>
              </a:graphicData>
            </a:graphic>
          </wp:inline>
        </w:drawing>
      </w:r>
    </w:p>
    <w:p w:rsidR="00067D7D" w:rsidRDefault="00067D7D" w:rsidP="00F563D1"/>
    <w:p w:rsidR="00067D7D" w:rsidRDefault="00067D7D" w:rsidP="00F563D1"/>
    <w:p w:rsidR="00067D7D" w:rsidRDefault="00067D7D" w:rsidP="00F563D1"/>
    <w:p w:rsidR="00067D7D" w:rsidRPr="00293DAD" w:rsidRDefault="00067D7D" w:rsidP="00F563D1"/>
    <w:sectPr w:rsidR="00067D7D" w:rsidRPr="00293DAD" w:rsidSect="002D3009">
      <w:footerReference w:type="default" r:id="rId22"/>
      <w:pgSz w:w="11906" w:h="16838"/>
      <w:pgMar w:top="1440" w:right="1440" w:bottom="1440" w:left="1440" w:header="708" w:footer="708" w:gutter="0"/>
      <w:cols w:space="708"/>
      <w:titlePg/>
      <w:docGrid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68E" w:rsidRDefault="0061568E" w:rsidP="00F563D1">
      <w:r>
        <w:separator/>
      </w:r>
    </w:p>
    <w:p w:rsidR="0061568E" w:rsidRDefault="0061568E" w:rsidP="00F563D1"/>
  </w:endnote>
  <w:endnote w:type="continuationSeparator" w:id="0">
    <w:p w:rsidR="0061568E" w:rsidRDefault="0061568E" w:rsidP="00F563D1">
      <w:r>
        <w:continuationSeparator/>
      </w:r>
    </w:p>
    <w:p w:rsidR="0061568E" w:rsidRDefault="0061568E" w:rsidP="00F563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A10" w:rsidRPr="00095235" w:rsidRDefault="009B5A10">
    <w:pPr>
      <w:pStyle w:val="Footer"/>
      <w:jc w:val="center"/>
      <w:rPr>
        <w:caps/>
        <w:noProof/>
        <w:color w:val="538135" w:themeColor="accent6" w:themeShade="BF"/>
      </w:rPr>
    </w:pPr>
    <w:r w:rsidRPr="00095235">
      <w:rPr>
        <w:caps/>
        <w:color w:val="538135" w:themeColor="accent6" w:themeShade="BF"/>
      </w:rPr>
      <w:fldChar w:fldCharType="begin"/>
    </w:r>
    <w:r w:rsidRPr="00095235">
      <w:rPr>
        <w:caps/>
        <w:color w:val="538135" w:themeColor="accent6" w:themeShade="BF"/>
      </w:rPr>
      <w:instrText xml:space="preserve"> PAGE   \* MERGEFORMAT </w:instrText>
    </w:r>
    <w:r w:rsidRPr="00095235">
      <w:rPr>
        <w:caps/>
        <w:color w:val="538135" w:themeColor="accent6" w:themeShade="BF"/>
      </w:rPr>
      <w:fldChar w:fldCharType="separate"/>
    </w:r>
    <w:r w:rsidR="003E1CCA">
      <w:rPr>
        <w:caps/>
        <w:noProof/>
        <w:color w:val="538135" w:themeColor="accent6" w:themeShade="BF"/>
      </w:rPr>
      <w:t>4</w:t>
    </w:r>
    <w:r w:rsidRPr="00095235">
      <w:rPr>
        <w:caps/>
        <w:noProof/>
        <w:color w:val="538135" w:themeColor="accent6" w:themeShade="BF"/>
      </w:rPr>
      <w:fldChar w:fldCharType="end"/>
    </w:r>
  </w:p>
  <w:p w:rsidR="009B5A10" w:rsidRDefault="009B5A10">
    <w:pPr>
      <w:pStyle w:val="Footer"/>
    </w:pPr>
  </w:p>
  <w:p w:rsidR="009B5A10" w:rsidRDefault="009B5A1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68E" w:rsidRDefault="0061568E" w:rsidP="00F563D1">
      <w:r>
        <w:separator/>
      </w:r>
    </w:p>
    <w:p w:rsidR="0061568E" w:rsidRDefault="0061568E" w:rsidP="00F563D1"/>
  </w:footnote>
  <w:footnote w:type="continuationSeparator" w:id="0">
    <w:p w:rsidR="0061568E" w:rsidRDefault="0061568E" w:rsidP="00F563D1">
      <w:r>
        <w:continuationSeparator/>
      </w:r>
    </w:p>
    <w:p w:rsidR="0061568E" w:rsidRDefault="0061568E" w:rsidP="00F563D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947A1"/>
    <w:multiLevelType w:val="hybridMultilevel"/>
    <w:tmpl w:val="451471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653914"/>
    <w:multiLevelType w:val="hybridMultilevel"/>
    <w:tmpl w:val="E7681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706313"/>
    <w:multiLevelType w:val="hybridMultilevel"/>
    <w:tmpl w:val="F1AAC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C424BD"/>
    <w:multiLevelType w:val="hybridMultilevel"/>
    <w:tmpl w:val="598E2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DAD"/>
    <w:rsid w:val="000010D0"/>
    <w:rsid w:val="0000182D"/>
    <w:rsid w:val="0001704D"/>
    <w:rsid w:val="000227FC"/>
    <w:rsid w:val="00023A9F"/>
    <w:rsid w:val="00025479"/>
    <w:rsid w:val="00026372"/>
    <w:rsid w:val="0003185B"/>
    <w:rsid w:val="00032277"/>
    <w:rsid w:val="00033449"/>
    <w:rsid w:val="00034CC3"/>
    <w:rsid w:val="00036F85"/>
    <w:rsid w:val="00041C99"/>
    <w:rsid w:val="00041E6E"/>
    <w:rsid w:val="0004205A"/>
    <w:rsid w:val="00042556"/>
    <w:rsid w:val="000426BA"/>
    <w:rsid w:val="00044075"/>
    <w:rsid w:val="00044A3D"/>
    <w:rsid w:val="0004656A"/>
    <w:rsid w:val="00047815"/>
    <w:rsid w:val="00050CE6"/>
    <w:rsid w:val="00053086"/>
    <w:rsid w:val="0005338E"/>
    <w:rsid w:val="0005660A"/>
    <w:rsid w:val="00061397"/>
    <w:rsid w:val="00061959"/>
    <w:rsid w:val="00067D7D"/>
    <w:rsid w:val="00071140"/>
    <w:rsid w:val="000743CD"/>
    <w:rsid w:val="0007451A"/>
    <w:rsid w:val="0007578E"/>
    <w:rsid w:val="00084EBA"/>
    <w:rsid w:val="000873E6"/>
    <w:rsid w:val="00090ACB"/>
    <w:rsid w:val="000927CC"/>
    <w:rsid w:val="00094968"/>
    <w:rsid w:val="00095235"/>
    <w:rsid w:val="0009662B"/>
    <w:rsid w:val="0009717D"/>
    <w:rsid w:val="000A2A1F"/>
    <w:rsid w:val="000A3E44"/>
    <w:rsid w:val="000A41F4"/>
    <w:rsid w:val="000A7FB7"/>
    <w:rsid w:val="000B16D5"/>
    <w:rsid w:val="000C54A0"/>
    <w:rsid w:val="000C710A"/>
    <w:rsid w:val="000D3B14"/>
    <w:rsid w:val="000D4990"/>
    <w:rsid w:val="000D4ED2"/>
    <w:rsid w:val="000D72C2"/>
    <w:rsid w:val="000D7E30"/>
    <w:rsid w:val="000E1543"/>
    <w:rsid w:val="000E6C1F"/>
    <w:rsid w:val="000F156F"/>
    <w:rsid w:val="000F52E4"/>
    <w:rsid w:val="0010037B"/>
    <w:rsid w:val="00103051"/>
    <w:rsid w:val="00105DEB"/>
    <w:rsid w:val="001128A5"/>
    <w:rsid w:val="00115157"/>
    <w:rsid w:val="00120DB9"/>
    <w:rsid w:val="001247C2"/>
    <w:rsid w:val="001354EE"/>
    <w:rsid w:val="00142BFD"/>
    <w:rsid w:val="00145183"/>
    <w:rsid w:val="001505AC"/>
    <w:rsid w:val="00154EF8"/>
    <w:rsid w:val="0016444A"/>
    <w:rsid w:val="00170692"/>
    <w:rsid w:val="001736C1"/>
    <w:rsid w:val="00176975"/>
    <w:rsid w:val="001810C9"/>
    <w:rsid w:val="00184C1C"/>
    <w:rsid w:val="00185967"/>
    <w:rsid w:val="001865E3"/>
    <w:rsid w:val="00195DF8"/>
    <w:rsid w:val="001968BE"/>
    <w:rsid w:val="001A276C"/>
    <w:rsid w:val="001A36D0"/>
    <w:rsid w:val="001B002D"/>
    <w:rsid w:val="001B3B43"/>
    <w:rsid w:val="001B6780"/>
    <w:rsid w:val="001B7ADB"/>
    <w:rsid w:val="001C4456"/>
    <w:rsid w:val="001C5951"/>
    <w:rsid w:val="001C6984"/>
    <w:rsid w:val="001D0554"/>
    <w:rsid w:val="001D0DE1"/>
    <w:rsid w:val="001D217B"/>
    <w:rsid w:val="001D240E"/>
    <w:rsid w:val="001D32E1"/>
    <w:rsid w:val="001E4092"/>
    <w:rsid w:val="001E5DF1"/>
    <w:rsid w:val="001F0AB3"/>
    <w:rsid w:val="001F3AD0"/>
    <w:rsid w:val="001F591B"/>
    <w:rsid w:val="00205D05"/>
    <w:rsid w:val="002077EB"/>
    <w:rsid w:val="002118AB"/>
    <w:rsid w:val="00216147"/>
    <w:rsid w:val="00222C7D"/>
    <w:rsid w:val="002330E8"/>
    <w:rsid w:val="00234A9A"/>
    <w:rsid w:val="002363F7"/>
    <w:rsid w:val="00241200"/>
    <w:rsid w:val="002523B5"/>
    <w:rsid w:val="0025625B"/>
    <w:rsid w:val="00264845"/>
    <w:rsid w:val="002701F8"/>
    <w:rsid w:val="002740B6"/>
    <w:rsid w:val="00274584"/>
    <w:rsid w:val="00274766"/>
    <w:rsid w:val="00287542"/>
    <w:rsid w:val="00287813"/>
    <w:rsid w:val="00290EC1"/>
    <w:rsid w:val="00293DAD"/>
    <w:rsid w:val="00295359"/>
    <w:rsid w:val="00295637"/>
    <w:rsid w:val="00296A8C"/>
    <w:rsid w:val="002A1BAE"/>
    <w:rsid w:val="002B7AAD"/>
    <w:rsid w:val="002C2ED6"/>
    <w:rsid w:val="002C4388"/>
    <w:rsid w:val="002C48A2"/>
    <w:rsid w:val="002C78FD"/>
    <w:rsid w:val="002C7E76"/>
    <w:rsid w:val="002D3009"/>
    <w:rsid w:val="002E35DA"/>
    <w:rsid w:val="002E4FAF"/>
    <w:rsid w:val="002F125B"/>
    <w:rsid w:val="002F2D5E"/>
    <w:rsid w:val="002F3640"/>
    <w:rsid w:val="002F3907"/>
    <w:rsid w:val="00301341"/>
    <w:rsid w:val="003053CB"/>
    <w:rsid w:val="00311816"/>
    <w:rsid w:val="00314DDA"/>
    <w:rsid w:val="003160D1"/>
    <w:rsid w:val="00317B36"/>
    <w:rsid w:val="00330E4B"/>
    <w:rsid w:val="00331888"/>
    <w:rsid w:val="00331A43"/>
    <w:rsid w:val="003332ED"/>
    <w:rsid w:val="003356BA"/>
    <w:rsid w:val="003408B6"/>
    <w:rsid w:val="00342302"/>
    <w:rsid w:val="00343E4A"/>
    <w:rsid w:val="00344CDB"/>
    <w:rsid w:val="00345C24"/>
    <w:rsid w:val="0035763D"/>
    <w:rsid w:val="00362B2B"/>
    <w:rsid w:val="00366269"/>
    <w:rsid w:val="00370919"/>
    <w:rsid w:val="0037439A"/>
    <w:rsid w:val="00392509"/>
    <w:rsid w:val="00395DFE"/>
    <w:rsid w:val="00396128"/>
    <w:rsid w:val="003A051E"/>
    <w:rsid w:val="003A3531"/>
    <w:rsid w:val="003A5242"/>
    <w:rsid w:val="003B3024"/>
    <w:rsid w:val="003B45E0"/>
    <w:rsid w:val="003C6753"/>
    <w:rsid w:val="003C72BB"/>
    <w:rsid w:val="003D3EC3"/>
    <w:rsid w:val="003D4C60"/>
    <w:rsid w:val="003D634B"/>
    <w:rsid w:val="003D73BC"/>
    <w:rsid w:val="003E1CCA"/>
    <w:rsid w:val="003E6187"/>
    <w:rsid w:val="003F24AE"/>
    <w:rsid w:val="003F6958"/>
    <w:rsid w:val="00403593"/>
    <w:rsid w:val="004039DA"/>
    <w:rsid w:val="00404853"/>
    <w:rsid w:val="0040653A"/>
    <w:rsid w:val="004076DF"/>
    <w:rsid w:val="0041301D"/>
    <w:rsid w:val="00417D31"/>
    <w:rsid w:val="00422333"/>
    <w:rsid w:val="00423D29"/>
    <w:rsid w:val="00424614"/>
    <w:rsid w:val="00426380"/>
    <w:rsid w:val="004269F9"/>
    <w:rsid w:val="00442034"/>
    <w:rsid w:val="004439B6"/>
    <w:rsid w:val="0044419F"/>
    <w:rsid w:val="0044426F"/>
    <w:rsid w:val="00447CC8"/>
    <w:rsid w:val="00450C18"/>
    <w:rsid w:val="00454CF1"/>
    <w:rsid w:val="00455A50"/>
    <w:rsid w:val="00456068"/>
    <w:rsid w:val="00456FA5"/>
    <w:rsid w:val="004570F5"/>
    <w:rsid w:val="00460310"/>
    <w:rsid w:val="00470176"/>
    <w:rsid w:val="004716D1"/>
    <w:rsid w:val="00474498"/>
    <w:rsid w:val="004765A6"/>
    <w:rsid w:val="00487C63"/>
    <w:rsid w:val="00495C86"/>
    <w:rsid w:val="004A34D0"/>
    <w:rsid w:val="004A3603"/>
    <w:rsid w:val="004A37E0"/>
    <w:rsid w:val="004B1AE7"/>
    <w:rsid w:val="004C1706"/>
    <w:rsid w:val="004C205A"/>
    <w:rsid w:val="004C4D9D"/>
    <w:rsid w:val="004C56C6"/>
    <w:rsid w:val="004D64F6"/>
    <w:rsid w:val="004E1D04"/>
    <w:rsid w:val="004E3035"/>
    <w:rsid w:val="004E3A5E"/>
    <w:rsid w:val="004E407B"/>
    <w:rsid w:val="004E46A3"/>
    <w:rsid w:val="004F1CD5"/>
    <w:rsid w:val="004F5380"/>
    <w:rsid w:val="004F7B69"/>
    <w:rsid w:val="00501066"/>
    <w:rsid w:val="00516052"/>
    <w:rsid w:val="00526927"/>
    <w:rsid w:val="00531FB0"/>
    <w:rsid w:val="005321AA"/>
    <w:rsid w:val="00534780"/>
    <w:rsid w:val="00535520"/>
    <w:rsid w:val="00535AE3"/>
    <w:rsid w:val="00540E76"/>
    <w:rsid w:val="00546230"/>
    <w:rsid w:val="005465F0"/>
    <w:rsid w:val="0055093B"/>
    <w:rsid w:val="00552632"/>
    <w:rsid w:val="005526D9"/>
    <w:rsid w:val="00555DE8"/>
    <w:rsid w:val="00561E5A"/>
    <w:rsid w:val="00562764"/>
    <w:rsid w:val="00567E23"/>
    <w:rsid w:val="0057029E"/>
    <w:rsid w:val="005718DD"/>
    <w:rsid w:val="00576CB3"/>
    <w:rsid w:val="005861B4"/>
    <w:rsid w:val="00590C6C"/>
    <w:rsid w:val="00596CD1"/>
    <w:rsid w:val="005A0AE9"/>
    <w:rsid w:val="005A4CC1"/>
    <w:rsid w:val="005A786B"/>
    <w:rsid w:val="005B0C16"/>
    <w:rsid w:val="005B4FEE"/>
    <w:rsid w:val="005B7E50"/>
    <w:rsid w:val="005C09DC"/>
    <w:rsid w:val="005C16E5"/>
    <w:rsid w:val="005C3D53"/>
    <w:rsid w:val="005C574A"/>
    <w:rsid w:val="005C5F9F"/>
    <w:rsid w:val="005C7FA0"/>
    <w:rsid w:val="005D0460"/>
    <w:rsid w:val="005E3821"/>
    <w:rsid w:val="005F10E7"/>
    <w:rsid w:val="005F2253"/>
    <w:rsid w:val="005F3424"/>
    <w:rsid w:val="005F741A"/>
    <w:rsid w:val="006000C0"/>
    <w:rsid w:val="00604C1D"/>
    <w:rsid w:val="0060648D"/>
    <w:rsid w:val="006105FE"/>
    <w:rsid w:val="00611B09"/>
    <w:rsid w:val="00614A3C"/>
    <w:rsid w:val="0061568E"/>
    <w:rsid w:val="006179B0"/>
    <w:rsid w:val="00617F33"/>
    <w:rsid w:val="00626E76"/>
    <w:rsid w:val="00626FA0"/>
    <w:rsid w:val="00626FCB"/>
    <w:rsid w:val="00634631"/>
    <w:rsid w:val="006359B0"/>
    <w:rsid w:val="0063613C"/>
    <w:rsid w:val="0064084B"/>
    <w:rsid w:val="00643F78"/>
    <w:rsid w:val="00644AA0"/>
    <w:rsid w:val="00653B0C"/>
    <w:rsid w:val="006576D1"/>
    <w:rsid w:val="00662B32"/>
    <w:rsid w:val="006647A3"/>
    <w:rsid w:val="00666298"/>
    <w:rsid w:val="00667534"/>
    <w:rsid w:val="006709ED"/>
    <w:rsid w:val="00672A4F"/>
    <w:rsid w:val="006756D5"/>
    <w:rsid w:val="00677CE3"/>
    <w:rsid w:val="006801D0"/>
    <w:rsid w:val="00682B1A"/>
    <w:rsid w:val="006A1CDF"/>
    <w:rsid w:val="006A1DD9"/>
    <w:rsid w:val="006B310D"/>
    <w:rsid w:val="006B35C8"/>
    <w:rsid w:val="006B6F9F"/>
    <w:rsid w:val="006C2BE7"/>
    <w:rsid w:val="006C54D8"/>
    <w:rsid w:val="006D122A"/>
    <w:rsid w:val="006E0FD2"/>
    <w:rsid w:val="006E330F"/>
    <w:rsid w:val="006E4DB7"/>
    <w:rsid w:val="006F0213"/>
    <w:rsid w:val="006F092F"/>
    <w:rsid w:val="006F2280"/>
    <w:rsid w:val="006F6279"/>
    <w:rsid w:val="006F690E"/>
    <w:rsid w:val="006F7B2F"/>
    <w:rsid w:val="00701015"/>
    <w:rsid w:val="00701ADB"/>
    <w:rsid w:val="007032EE"/>
    <w:rsid w:val="00703CE4"/>
    <w:rsid w:val="00703F43"/>
    <w:rsid w:val="007042C1"/>
    <w:rsid w:val="00712EF3"/>
    <w:rsid w:val="0071354A"/>
    <w:rsid w:val="0071659A"/>
    <w:rsid w:val="00716C1D"/>
    <w:rsid w:val="00721775"/>
    <w:rsid w:val="00725180"/>
    <w:rsid w:val="0072610B"/>
    <w:rsid w:val="00727383"/>
    <w:rsid w:val="007318D8"/>
    <w:rsid w:val="00735ADC"/>
    <w:rsid w:val="00746378"/>
    <w:rsid w:val="00753B25"/>
    <w:rsid w:val="00762E35"/>
    <w:rsid w:val="0076383D"/>
    <w:rsid w:val="00763C1C"/>
    <w:rsid w:val="00771F29"/>
    <w:rsid w:val="00774FEC"/>
    <w:rsid w:val="0077673F"/>
    <w:rsid w:val="0078157F"/>
    <w:rsid w:val="007823DF"/>
    <w:rsid w:val="00783809"/>
    <w:rsid w:val="007843A8"/>
    <w:rsid w:val="00793BB8"/>
    <w:rsid w:val="00794D42"/>
    <w:rsid w:val="007A4006"/>
    <w:rsid w:val="007A784E"/>
    <w:rsid w:val="007A7AB7"/>
    <w:rsid w:val="007B0F66"/>
    <w:rsid w:val="007B78C4"/>
    <w:rsid w:val="007C4920"/>
    <w:rsid w:val="007C4BB6"/>
    <w:rsid w:val="007C5AD1"/>
    <w:rsid w:val="007C7AAD"/>
    <w:rsid w:val="007D28F3"/>
    <w:rsid w:val="007D6C3B"/>
    <w:rsid w:val="007E5553"/>
    <w:rsid w:val="007E7DC1"/>
    <w:rsid w:val="007F4114"/>
    <w:rsid w:val="007F4D61"/>
    <w:rsid w:val="00806BE2"/>
    <w:rsid w:val="00807718"/>
    <w:rsid w:val="00810F97"/>
    <w:rsid w:val="00821064"/>
    <w:rsid w:val="00823484"/>
    <w:rsid w:val="00823918"/>
    <w:rsid w:val="00824DD1"/>
    <w:rsid w:val="008255DE"/>
    <w:rsid w:val="00825830"/>
    <w:rsid w:val="00831FAB"/>
    <w:rsid w:val="0083334D"/>
    <w:rsid w:val="00844E01"/>
    <w:rsid w:val="00845140"/>
    <w:rsid w:val="00851920"/>
    <w:rsid w:val="00857383"/>
    <w:rsid w:val="00857E6B"/>
    <w:rsid w:val="008647C2"/>
    <w:rsid w:val="00867457"/>
    <w:rsid w:val="008763C6"/>
    <w:rsid w:val="00880A2B"/>
    <w:rsid w:val="008828E2"/>
    <w:rsid w:val="008937E3"/>
    <w:rsid w:val="00895FC4"/>
    <w:rsid w:val="008A1B1E"/>
    <w:rsid w:val="008A74E9"/>
    <w:rsid w:val="008B3D6C"/>
    <w:rsid w:val="008B4345"/>
    <w:rsid w:val="008B608C"/>
    <w:rsid w:val="008B720F"/>
    <w:rsid w:val="008B77A2"/>
    <w:rsid w:val="008B7F8F"/>
    <w:rsid w:val="008C0AF3"/>
    <w:rsid w:val="008C0B78"/>
    <w:rsid w:val="008C2129"/>
    <w:rsid w:val="008C3F8A"/>
    <w:rsid w:val="008C6061"/>
    <w:rsid w:val="008C6234"/>
    <w:rsid w:val="008C7AEE"/>
    <w:rsid w:val="008D41DB"/>
    <w:rsid w:val="008D49D0"/>
    <w:rsid w:val="008E219E"/>
    <w:rsid w:val="008F2CED"/>
    <w:rsid w:val="008F66D7"/>
    <w:rsid w:val="00911BC6"/>
    <w:rsid w:val="00915EE0"/>
    <w:rsid w:val="0091616C"/>
    <w:rsid w:val="00916AA0"/>
    <w:rsid w:val="00917BAC"/>
    <w:rsid w:val="00923D4C"/>
    <w:rsid w:val="00924F65"/>
    <w:rsid w:val="0092795F"/>
    <w:rsid w:val="00931515"/>
    <w:rsid w:val="00931F5B"/>
    <w:rsid w:val="00932FB3"/>
    <w:rsid w:val="00937FDA"/>
    <w:rsid w:val="00940B6B"/>
    <w:rsid w:val="0094154D"/>
    <w:rsid w:val="00943A34"/>
    <w:rsid w:val="00943DDB"/>
    <w:rsid w:val="0094569D"/>
    <w:rsid w:val="00951743"/>
    <w:rsid w:val="00951D9E"/>
    <w:rsid w:val="00954178"/>
    <w:rsid w:val="0095724A"/>
    <w:rsid w:val="00961B87"/>
    <w:rsid w:val="00971053"/>
    <w:rsid w:val="0097163F"/>
    <w:rsid w:val="00973DF7"/>
    <w:rsid w:val="00973F7C"/>
    <w:rsid w:val="00975558"/>
    <w:rsid w:val="00976D9E"/>
    <w:rsid w:val="009A0B09"/>
    <w:rsid w:val="009A196D"/>
    <w:rsid w:val="009A7351"/>
    <w:rsid w:val="009B0612"/>
    <w:rsid w:val="009B5A10"/>
    <w:rsid w:val="009C0324"/>
    <w:rsid w:val="009C2A04"/>
    <w:rsid w:val="009C63E3"/>
    <w:rsid w:val="009C757C"/>
    <w:rsid w:val="009D0F1C"/>
    <w:rsid w:val="009D11FE"/>
    <w:rsid w:val="009D1881"/>
    <w:rsid w:val="009D293E"/>
    <w:rsid w:val="009D5CFF"/>
    <w:rsid w:val="009D7F60"/>
    <w:rsid w:val="009E3D28"/>
    <w:rsid w:val="009E41A8"/>
    <w:rsid w:val="009E6158"/>
    <w:rsid w:val="009F1242"/>
    <w:rsid w:val="009F305B"/>
    <w:rsid w:val="009F6000"/>
    <w:rsid w:val="009F79D0"/>
    <w:rsid w:val="00A04505"/>
    <w:rsid w:val="00A1026C"/>
    <w:rsid w:val="00A16E98"/>
    <w:rsid w:val="00A22CEB"/>
    <w:rsid w:val="00A25220"/>
    <w:rsid w:val="00A25BBF"/>
    <w:rsid w:val="00A26827"/>
    <w:rsid w:val="00A26CDB"/>
    <w:rsid w:val="00A30F67"/>
    <w:rsid w:val="00A3446A"/>
    <w:rsid w:val="00A40E7F"/>
    <w:rsid w:val="00A42C2C"/>
    <w:rsid w:val="00A44861"/>
    <w:rsid w:val="00A4700F"/>
    <w:rsid w:val="00A47547"/>
    <w:rsid w:val="00A50DE9"/>
    <w:rsid w:val="00A51812"/>
    <w:rsid w:val="00A548B1"/>
    <w:rsid w:val="00A618CB"/>
    <w:rsid w:val="00A6226E"/>
    <w:rsid w:val="00A63B83"/>
    <w:rsid w:val="00A75784"/>
    <w:rsid w:val="00A80DCF"/>
    <w:rsid w:val="00A85D71"/>
    <w:rsid w:val="00A87F16"/>
    <w:rsid w:val="00A954B5"/>
    <w:rsid w:val="00A97BD3"/>
    <w:rsid w:val="00AB3B24"/>
    <w:rsid w:val="00AB3D88"/>
    <w:rsid w:val="00AC131B"/>
    <w:rsid w:val="00AC2B0D"/>
    <w:rsid w:val="00AC2D9B"/>
    <w:rsid w:val="00AC3AFF"/>
    <w:rsid w:val="00AD2020"/>
    <w:rsid w:val="00AD655C"/>
    <w:rsid w:val="00AE215C"/>
    <w:rsid w:val="00AE30E4"/>
    <w:rsid w:val="00AF0A4A"/>
    <w:rsid w:val="00AF44EA"/>
    <w:rsid w:val="00B001CC"/>
    <w:rsid w:val="00B032D1"/>
    <w:rsid w:val="00B046E1"/>
    <w:rsid w:val="00B04A87"/>
    <w:rsid w:val="00B1210D"/>
    <w:rsid w:val="00B1396F"/>
    <w:rsid w:val="00B145E3"/>
    <w:rsid w:val="00B14C8C"/>
    <w:rsid w:val="00B164A4"/>
    <w:rsid w:val="00B202C3"/>
    <w:rsid w:val="00B212C1"/>
    <w:rsid w:val="00B2797A"/>
    <w:rsid w:val="00B30396"/>
    <w:rsid w:val="00B30610"/>
    <w:rsid w:val="00B32006"/>
    <w:rsid w:val="00B32353"/>
    <w:rsid w:val="00B32FF0"/>
    <w:rsid w:val="00B33DE2"/>
    <w:rsid w:val="00B348C6"/>
    <w:rsid w:val="00B35314"/>
    <w:rsid w:val="00B35CA0"/>
    <w:rsid w:val="00B35EEA"/>
    <w:rsid w:val="00B36E28"/>
    <w:rsid w:val="00B450EC"/>
    <w:rsid w:val="00B45470"/>
    <w:rsid w:val="00B51D0F"/>
    <w:rsid w:val="00B534C6"/>
    <w:rsid w:val="00B534F5"/>
    <w:rsid w:val="00B572D6"/>
    <w:rsid w:val="00B602F2"/>
    <w:rsid w:val="00B60FFF"/>
    <w:rsid w:val="00B64A66"/>
    <w:rsid w:val="00B70319"/>
    <w:rsid w:val="00B71D64"/>
    <w:rsid w:val="00B7756A"/>
    <w:rsid w:val="00B77B69"/>
    <w:rsid w:val="00B80371"/>
    <w:rsid w:val="00B81E4F"/>
    <w:rsid w:val="00B839F0"/>
    <w:rsid w:val="00B84FDC"/>
    <w:rsid w:val="00B95411"/>
    <w:rsid w:val="00BA10DD"/>
    <w:rsid w:val="00BA1142"/>
    <w:rsid w:val="00BA13E5"/>
    <w:rsid w:val="00BB08C6"/>
    <w:rsid w:val="00BB0ABF"/>
    <w:rsid w:val="00BB0C25"/>
    <w:rsid w:val="00BB4A17"/>
    <w:rsid w:val="00BB6219"/>
    <w:rsid w:val="00BC3460"/>
    <w:rsid w:val="00BC535A"/>
    <w:rsid w:val="00BC67C7"/>
    <w:rsid w:val="00BC6E57"/>
    <w:rsid w:val="00BD0796"/>
    <w:rsid w:val="00BD22F3"/>
    <w:rsid w:val="00BD6134"/>
    <w:rsid w:val="00BD6157"/>
    <w:rsid w:val="00BD6AE8"/>
    <w:rsid w:val="00BE0586"/>
    <w:rsid w:val="00BE15FE"/>
    <w:rsid w:val="00BF13AA"/>
    <w:rsid w:val="00BF17B1"/>
    <w:rsid w:val="00BF4E4C"/>
    <w:rsid w:val="00C0259F"/>
    <w:rsid w:val="00C0431E"/>
    <w:rsid w:val="00C061A3"/>
    <w:rsid w:val="00C06A79"/>
    <w:rsid w:val="00C07EAF"/>
    <w:rsid w:val="00C11774"/>
    <w:rsid w:val="00C12A2D"/>
    <w:rsid w:val="00C1686E"/>
    <w:rsid w:val="00C221CA"/>
    <w:rsid w:val="00C34AE5"/>
    <w:rsid w:val="00C416B4"/>
    <w:rsid w:val="00C4250C"/>
    <w:rsid w:val="00C4377C"/>
    <w:rsid w:val="00C43DBD"/>
    <w:rsid w:val="00C45E78"/>
    <w:rsid w:val="00C47D44"/>
    <w:rsid w:val="00C550FC"/>
    <w:rsid w:val="00C556C6"/>
    <w:rsid w:val="00C60DE6"/>
    <w:rsid w:val="00C62DCA"/>
    <w:rsid w:val="00C653AA"/>
    <w:rsid w:val="00C70AA7"/>
    <w:rsid w:val="00C7461E"/>
    <w:rsid w:val="00C76666"/>
    <w:rsid w:val="00C80FBE"/>
    <w:rsid w:val="00C813B1"/>
    <w:rsid w:val="00C829F9"/>
    <w:rsid w:val="00C833DD"/>
    <w:rsid w:val="00C87A13"/>
    <w:rsid w:val="00C87C57"/>
    <w:rsid w:val="00C9024F"/>
    <w:rsid w:val="00C9316B"/>
    <w:rsid w:val="00C97B70"/>
    <w:rsid w:val="00CA49A6"/>
    <w:rsid w:val="00CB2460"/>
    <w:rsid w:val="00CC0912"/>
    <w:rsid w:val="00CC1663"/>
    <w:rsid w:val="00CC2005"/>
    <w:rsid w:val="00CC2045"/>
    <w:rsid w:val="00CC3FB8"/>
    <w:rsid w:val="00CC5373"/>
    <w:rsid w:val="00CC7A71"/>
    <w:rsid w:val="00CD143B"/>
    <w:rsid w:val="00CD4AF4"/>
    <w:rsid w:val="00CD504D"/>
    <w:rsid w:val="00CE2CB5"/>
    <w:rsid w:val="00CE348A"/>
    <w:rsid w:val="00CE4109"/>
    <w:rsid w:val="00CE7D11"/>
    <w:rsid w:val="00CF0F0C"/>
    <w:rsid w:val="00CF2E09"/>
    <w:rsid w:val="00CF7351"/>
    <w:rsid w:val="00D05424"/>
    <w:rsid w:val="00D06132"/>
    <w:rsid w:val="00D12383"/>
    <w:rsid w:val="00D12DCD"/>
    <w:rsid w:val="00D17A2D"/>
    <w:rsid w:val="00D2664A"/>
    <w:rsid w:val="00D300DB"/>
    <w:rsid w:val="00D31DEF"/>
    <w:rsid w:val="00D35BC2"/>
    <w:rsid w:val="00D4118D"/>
    <w:rsid w:val="00D45BCF"/>
    <w:rsid w:val="00D50C23"/>
    <w:rsid w:val="00D52DAC"/>
    <w:rsid w:val="00D53270"/>
    <w:rsid w:val="00D5798E"/>
    <w:rsid w:val="00D674BF"/>
    <w:rsid w:val="00D67764"/>
    <w:rsid w:val="00D71C71"/>
    <w:rsid w:val="00D71E09"/>
    <w:rsid w:val="00D75B0A"/>
    <w:rsid w:val="00D763C5"/>
    <w:rsid w:val="00D801DF"/>
    <w:rsid w:val="00D81041"/>
    <w:rsid w:val="00D87F57"/>
    <w:rsid w:val="00D92A66"/>
    <w:rsid w:val="00D93840"/>
    <w:rsid w:val="00D943CF"/>
    <w:rsid w:val="00D97C46"/>
    <w:rsid w:val="00DA059C"/>
    <w:rsid w:val="00DA090C"/>
    <w:rsid w:val="00DA5DCB"/>
    <w:rsid w:val="00DB3FA3"/>
    <w:rsid w:val="00DB7C13"/>
    <w:rsid w:val="00DC0567"/>
    <w:rsid w:val="00DC07E1"/>
    <w:rsid w:val="00DC0FDC"/>
    <w:rsid w:val="00DC2744"/>
    <w:rsid w:val="00DC2E9D"/>
    <w:rsid w:val="00DC53EE"/>
    <w:rsid w:val="00DC7EC6"/>
    <w:rsid w:val="00DD0121"/>
    <w:rsid w:val="00DD3E6D"/>
    <w:rsid w:val="00DD5C5F"/>
    <w:rsid w:val="00DE0627"/>
    <w:rsid w:val="00DE0F2A"/>
    <w:rsid w:val="00DE1325"/>
    <w:rsid w:val="00DE6E51"/>
    <w:rsid w:val="00DF2930"/>
    <w:rsid w:val="00DF42B0"/>
    <w:rsid w:val="00DF4A3E"/>
    <w:rsid w:val="00DF6B54"/>
    <w:rsid w:val="00E056DF"/>
    <w:rsid w:val="00E059D2"/>
    <w:rsid w:val="00E11BD3"/>
    <w:rsid w:val="00E15BB1"/>
    <w:rsid w:val="00E215F5"/>
    <w:rsid w:val="00E22ED5"/>
    <w:rsid w:val="00E27C61"/>
    <w:rsid w:val="00E35D1B"/>
    <w:rsid w:val="00E36004"/>
    <w:rsid w:val="00E40F89"/>
    <w:rsid w:val="00E42DF0"/>
    <w:rsid w:val="00E437DF"/>
    <w:rsid w:val="00E44640"/>
    <w:rsid w:val="00E4593F"/>
    <w:rsid w:val="00E530A3"/>
    <w:rsid w:val="00E60CB3"/>
    <w:rsid w:val="00E6377E"/>
    <w:rsid w:val="00E658FC"/>
    <w:rsid w:val="00E66072"/>
    <w:rsid w:val="00E66997"/>
    <w:rsid w:val="00E66E08"/>
    <w:rsid w:val="00E707DB"/>
    <w:rsid w:val="00E72A65"/>
    <w:rsid w:val="00E72F96"/>
    <w:rsid w:val="00E73DE3"/>
    <w:rsid w:val="00E81B8D"/>
    <w:rsid w:val="00E8247B"/>
    <w:rsid w:val="00E8343B"/>
    <w:rsid w:val="00E83C35"/>
    <w:rsid w:val="00E85331"/>
    <w:rsid w:val="00E873FB"/>
    <w:rsid w:val="00E90ED0"/>
    <w:rsid w:val="00E916DA"/>
    <w:rsid w:val="00E9280B"/>
    <w:rsid w:val="00EA2BB8"/>
    <w:rsid w:val="00EA7104"/>
    <w:rsid w:val="00EA7223"/>
    <w:rsid w:val="00EB09CF"/>
    <w:rsid w:val="00EB317C"/>
    <w:rsid w:val="00EB76E8"/>
    <w:rsid w:val="00EC2187"/>
    <w:rsid w:val="00EC515B"/>
    <w:rsid w:val="00EC7BC2"/>
    <w:rsid w:val="00ED14A4"/>
    <w:rsid w:val="00ED4F85"/>
    <w:rsid w:val="00EE5C8C"/>
    <w:rsid w:val="00EF098D"/>
    <w:rsid w:val="00EF0EA5"/>
    <w:rsid w:val="00EF0F76"/>
    <w:rsid w:val="00EF1A53"/>
    <w:rsid w:val="00EF2FA8"/>
    <w:rsid w:val="00EF6AF0"/>
    <w:rsid w:val="00EF6DC7"/>
    <w:rsid w:val="00EF7D9E"/>
    <w:rsid w:val="00F01656"/>
    <w:rsid w:val="00F02381"/>
    <w:rsid w:val="00F051FA"/>
    <w:rsid w:val="00F20437"/>
    <w:rsid w:val="00F21F93"/>
    <w:rsid w:val="00F22A5D"/>
    <w:rsid w:val="00F26252"/>
    <w:rsid w:val="00F2642E"/>
    <w:rsid w:val="00F3007C"/>
    <w:rsid w:val="00F31176"/>
    <w:rsid w:val="00F322F7"/>
    <w:rsid w:val="00F325F1"/>
    <w:rsid w:val="00F3408D"/>
    <w:rsid w:val="00F43EFE"/>
    <w:rsid w:val="00F51004"/>
    <w:rsid w:val="00F563D1"/>
    <w:rsid w:val="00F676F5"/>
    <w:rsid w:val="00F67B2E"/>
    <w:rsid w:val="00F71C46"/>
    <w:rsid w:val="00F72B9E"/>
    <w:rsid w:val="00F75A54"/>
    <w:rsid w:val="00F8161C"/>
    <w:rsid w:val="00F87AA9"/>
    <w:rsid w:val="00F91EC0"/>
    <w:rsid w:val="00F95290"/>
    <w:rsid w:val="00F96E25"/>
    <w:rsid w:val="00FA14C8"/>
    <w:rsid w:val="00FB141C"/>
    <w:rsid w:val="00FB3A9A"/>
    <w:rsid w:val="00FC03F0"/>
    <w:rsid w:val="00FC292F"/>
    <w:rsid w:val="00FC4566"/>
    <w:rsid w:val="00FC61ED"/>
    <w:rsid w:val="00FD4518"/>
    <w:rsid w:val="00FD4EB4"/>
    <w:rsid w:val="00FD705E"/>
    <w:rsid w:val="00FD78BD"/>
    <w:rsid w:val="00FF0671"/>
    <w:rsid w:val="00FF276B"/>
    <w:rsid w:val="00FF3B08"/>
    <w:rsid w:val="00FF5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238665-9CDD-4AEF-A2A3-87500CF94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3D1"/>
    <w:rPr>
      <w:rFonts w:ascii="SimSun-ExtB" w:eastAsia="SimSun-ExtB" w:hAnsi="SimSun-ExtB"/>
      <w:sz w:val="32"/>
      <w:szCs w:val="32"/>
      <w:lang w:eastAsia="en-GB"/>
    </w:rPr>
  </w:style>
  <w:style w:type="paragraph" w:styleId="Heading1">
    <w:name w:val="heading 1"/>
    <w:basedOn w:val="Normal"/>
    <w:next w:val="Normal"/>
    <w:link w:val="Heading1Char"/>
    <w:uiPriority w:val="9"/>
    <w:qFormat/>
    <w:rsid w:val="002330E8"/>
    <w:pPr>
      <w:keepNext/>
      <w:keepLines/>
      <w:spacing w:before="240" w:after="0" w:line="480" w:lineRule="auto"/>
      <w:ind w:left="-227"/>
      <w:jc w:val="center"/>
      <w:outlineLvl w:val="0"/>
    </w:pPr>
    <w:rPr>
      <w:rFonts w:cstheme="majorBidi"/>
      <w:szCs w:val="36"/>
    </w:rPr>
  </w:style>
  <w:style w:type="paragraph" w:styleId="Heading2">
    <w:name w:val="heading 2"/>
    <w:basedOn w:val="Normal"/>
    <w:next w:val="Normal"/>
    <w:link w:val="Heading2Char"/>
    <w:uiPriority w:val="9"/>
    <w:unhideWhenUsed/>
    <w:qFormat/>
    <w:rsid w:val="002330E8"/>
    <w:pPr>
      <w:spacing w:line="360" w:lineRule="auto"/>
      <w:jc w:val="center"/>
      <w:outlineLvl w:val="1"/>
    </w:pPr>
    <w:rPr>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0E8"/>
    <w:rPr>
      <w:rFonts w:ascii="SimSun-ExtB" w:eastAsia="SimSun-ExtB" w:hAnsi="SimSun-ExtB" w:cstheme="majorBidi"/>
      <w:sz w:val="32"/>
      <w:szCs w:val="36"/>
      <w:lang w:eastAsia="en-GB"/>
    </w:rPr>
  </w:style>
  <w:style w:type="paragraph" w:styleId="TOCHeading">
    <w:name w:val="TOC Heading"/>
    <w:basedOn w:val="Heading1"/>
    <w:next w:val="Normal"/>
    <w:uiPriority w:val="39"/>
    <w:unhideWhenUsed/>
    <w:qFormat/>
    <w:rsid w:val="00F8161C"/>
    <w:pPr>
      <w:outlineLvl w:val="9"/>
    </w:pPr>
    <w:rPr>
      <w:lang w:val="en-US"/>
    </w:rPr>
  </w:style>
  <w:style w:type="paragraph" w:styleId="TOC2">
    <w:name w:val="toc 2"/>
    <w:basedOn w:val="Normal"/>
    <w:next w:val="Normal"/>
    <w:autoRedefine/>
    <w:uiPriority w:val="39"/>
    <w:unhideWhenUsed/>
    <w:rsid w:val="00F8161C"/>
    <w:pPr>
      <w:spacing w:after="100"/>
      <w:ind w:left="220"/>
    </w:pPr>
  </w:style>
  <w:style w:type="paragraph" w:styleId="TOC1">
    <w:name w:val="toc 1"/>
    <w:basedOn w:val="Normal"/>
    <w:next w:val="Normal"/>
    <w:autoRedefine/>
    <w:uiPriority w:val="39"/>
    <w:unhideWhenUsed/>
    <w:rsid w:val="00F8161C"/>
    <w:pPr>
      <w:spacing w:after="100"/>
    </w:pPr>
  </w:style>
  <w:style w:type="character" w:styleId="Hyperlink">
    <w:name w:val="Hyperlink"/>
    <w:basedOn w:val="DefaultParagraphFont"/>
    <w:uiPriority w:val="99"/>
    <w:unhideWhenUsed/>
    <w:rsid w:val="00F8161C"/>
    <w:rPr>
      <w:color w:val="0563C1" w:themeColor="hyperlink"/>
      <w:u w:val="single"/>
    </w:rPr>
  </w:style>
  <w:style w:type="paragraph" w:styleId="ListParagraph">
    <w:name w:val="List Paragraph"/>
    <w:basedOn w:val="Normal"/>
    <w:uiPriority w:val="34"/>
    <w:qFormat/>
    <w:rsid w:val="000426BA"/>
    <w:pPr>
      <w:ind w:left="720"/>
      <w:contextualSpacing/>
    </w:pPr>
  </w:style>
  <w:style w:type="character" w:styleId="CommentReference">
    <w:name w:val="annotation reference"/>
    <w:basedOn w:val="DefaultParagraphFont"/>
    <w:uiPriority w:val="99"/>
    <w:semiHidden/>
    <w:unhideWhenUsed/>
    <w:rsid w:val="00041C99"/>
    <w:rPr>
      <w:sz w:val="16"/>
      <w:szCs w:val="16"/>
    </w:rPr>
  </w:style>
  <w:style w:type="paragraph" w:styleId="CommentText">
    <w:name w:val="annotation text"/>
    <w:basedOn w:val="Normal"/>
    <w:link w:val="CommentTextChar"/>
    <w:uiPriority w:val="99"/>
    <w:semiHidden/>
    <w:unhideWhenUsed/>
    <w:rsid w:val="00041C99"/>
    <w:pPr>
      <w:spacing w:line="240" w:lineRule="auto"/>
    </w:pPr>
    <w:rPr>
      <w:sz w:val="20"/>
      <w:szCs w:val="20"/>
    </w:rPr>
  </w:style>
  <w:style w:type="character" w:customStyle="1" w:styleId="CommentTextChar">
    <w:name w:val="Comment Text Char"/>
    <w:basedOn w:val="DefaultParagraphFont"/>
    <w:link w:val="CommentText"/>
    <w:uiPriority w:val="99"/>
    <w:semiHidden/>
    <w:rsid w:val="00041C99"/>
    <w:rPr>
      <w:sz w:val="20"/>
      <w:szCs w:val="20"/>
    </w:rPr>
  </w:style>
  <w:style w:type="paragraph" w:styleId="CommentSubject">
    <w:name w:val="annotation subject"/>
    <w:basedOn w:val="CommentText"/>
    <w:next w:val="CommentText"/>
    <w:link w:val="CommentSubjectChar"/>
    <w:uiPriority w:val="99"/>
    <w:semiHidden/>
    <w:unhideWhenUsed/>
    <w:rsid w:val="00041C99"/>
    <w:rPr>
      <w:b/>
      <w:bCs/>
    </w:rPr>
  </w:style>
  <w:style w:type="character" w:customStyle="1" w:styleId="CommentSubjectChar">
    <w:name w:val="Comment Subject Char"/>
    <w:basedOn w:val="CommentTextChar"/>
    <w:link w:val="CommentSubject"/>
    <w:uiPriority w:val="99"/>
    <w:semiHidden/>
    <w:rsid w:val="00041C99"/>
    <w:rPr>
      <w:b/>
      <w:bCs/>
      <w:sz w:val="20"/>
      <w:szCs w:val="20"/>
    </w:rPr>
  </w:style>
  <w:style w:type="paragraph" w:styleId="BalloonText">
    <w:name w:val="Balloon Text"/>
    <w:basedOn w:val="Normal"/>
    <w:link w:val="BalloonTextChar"/>
    <w:uiPriority w:val="99"/>
    <w:semiHidden/>
    <w:unhideWhenUsed/>
    <w:rsid w:val="00041C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C99"/>
    <w:rPr>
      <w:rFonts w:ascii="Segoe UI" w:hAnsi="Segoe UI" w:cs="Segoe UI"/>
      <w:sz w:val="18"/>
      <w:szCs w:val="18"/>
    </w:rPr>
  </w:style>
  <w:style w:type="paragraph" w:styleId="NormalWeb">
    <w:name w:val="Normal (Web)"/>
    <w:basedOn w:val="Normal"/>
    <w:uiPriority w:val="99"/>
    <w:semiHidden/>
    <w:unhideWhenUsed/>
    <w:rsid w:val="00614A3C"/>
    <w:rPr>
      <w:rFonts w:ascii="Times New Roman" w:hAnsi="Times New Roman" w:cs="Times New Roman"/>
      <w:sz w:val="24"/>
      <w:szCs w:val="24"/>
    </w:rPr>
  </w:style>
  <w:style w:type="paragraph" w:styleId="Header">
    <w:name w:val="header"/>
    <w:basedOn w:val="Normal"/>
    <w:link w:val="HeaderChar"/>
    <w:uiPriority w:val="99"/>
    <w:unhideWhenUsed/>
    <w:rsid w:val="00034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CC3"/>
  </w:style>
  <w:style w:type="paragraph" w:styleId="Footer">
    <w:name w:val="footer"/>
    <w:basedOn w:val="Normal"/>
    <w:link w:val="FooterChar"/>
    <w:uiPriority w:val="99"/>
    <w:unhideWhenUsed/>
    <w:rsid w:val="00034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CC3"/>
  </w:style>
  <w:style w:type="paragraph" w:styleId="TOC3">
    <w:name w:val="toc 3"/>
    <w:basedOn w:val="Normal"/>
    <w:next w:val="Normal"/>
    <w:autoRedefine/>
    <w:uiPriority w:val="39"/>
    <w:unhideWhenUsed/>
    <w:rsid w:val="00F563D1"/>
    <w:pPr>
      <w:spacing w:after="100"/>
      <w:ind w:left="440"/>
    </w:pPr>
    <w:rPr>
      <w:rFonts w:eastAsiaTheme="minorEastAsia"/>
    </w:rPr>
  </w:style>
  <w:style w:type="paragraph" w:styleId="TOC4">
    <w:name w:val="toc 4"/>
    <w:basedOn w:val="Normal"/>
    <w:next w:val="Normal"/>
    <w:autoRedefine/>
    <w:uiPriority w:val="39"/>
    <w:unhideWhenUsed/>
    <w:rsid w:val="00F563D1"/>
    <w:pPr>
      <w:spacing w:after="100"/>
      <w:ind w:left="660"/>
    </w:pPr>
    <w:rPr>
      <w:rFonts w:eastAsiaTheme="minorEastAsia"/>
    </w:rPr>
  </w:style>
  <w:style w:type="paragraph" w:styleId="TOC5">
    <w:name w:val="toc 5"/>
    <w:basedOn w:val="Normal"/>
    <w:next w:val="Normal"/>
    <w:autoRedefine/>
    <w:uiPriority w:val="39"/>
    <w:unhideWhenUsed/>
    <w:rsid w:val="00F563D1"/>
    <w:pPr>
      <w:spacing w:after="100"/>
      <w:ind w:left="880"/>
    </w:pPr>
    <w:rPr>
      <w:rFonts w:eastAsiaTheme="minorEastAsia"/>
    </w:rPr>
  </w:style>
  <w:style w:type="paragraph" w:styleId="TOC6">
    <w:name w:val="toc 6"/>
    <w:basedOn w:val="Normal"/>
    <w:next w:val="Normal"/>
    <w:autoRedefine/>
    <w:uiPriority w:val="39"/>
    <w:unhideWhenUsed/>
    <w:rsid w:val="00F563D1"/>
    <w:pPr>
      <w:spacing w:after="100"/>
      <w:ind w:left="1100"/>
    </w:pPr>
    <w:rPr>
      <w:rFonts w:eastAsiaTheme="minorEastAsia"/>
    </w:rPr>
  </w:style>
  <w:style w:type="paragraph" w:styleId="TOC7">
    <w:name w:val="toc 7"/>
    <w:basedOn w:val="Normal"/>
    <w:next w:val="Normal"/>
    <w:autoRedefine/>
    <w:uiPriority w:val="39"/>
    <w:unhideWhenUsed/>
    <w:rsid w:val="00F563D1"/>
    <w:pPr>
      <w:spacing w:after="100"/>
      <w:ind w:left="1320"/>
    </w:pPr>
    <w:rPr>
      <w:rFonts w:eastAsiaTheme="minorEastAsia"/>
    </w:rPr>
  </w:style>
  <w:style w:type="paragraph" w:styleId="TOC8">
    <w:name w:val="toc 8"/>
    <w:basedOn w:val="Normal"/>
    <w:next w:val="Normal"/>
    <w:autoRedefine/>
    <w:uiPriority w:val="39"/>
    <w:unhideWhenUsed/>
    <w:rsid w:val="00F563D1"/>
    <w:pPr>
      <w:spacing w:after="100"/>
      <w:ind w:left="1540"/>
    </w:pPr>
    <w:rPr>
      <w:rFonts w:eastAsiaTheme="minorEastAsia"/>
    </w:rPr>
  </w:style>
  <w:style w:type="paragraph" w:styleId="TOC9">
    <w:name w:val="toc 9"/>
    <w:basedOn w:val="Normal"/>
    <w:next w:val="Normal"/>
    <w:autoRedefine/>
    <w:uiPriority w:val="39"/>
    <w:unhideWhenUsed/>
    <w:rsid w:val="00F563D1"/>
    <w:pPr>
      <w:spacing w:after="100"/>
      <w:ind w:left="1760"/>
    </w:pPr>
    <w:rPr>
      <w:rFonts w:eastAsiaTheme="minorEastAsia"/>
    </w:rPr>
  </w:style>
  <w:style w:type="character" w:customStyle="1" w:styleId="Heading2Char">
    <w:name w:val="Heading 2 Char"/>
    <w:basedOn w:val="DefaultParagraphFont"/>
    <w:link w:val="Heading2"/>
    <w:uiPriority w:val="9"/>
    <w:rsid w:val="002330E8"/>
    <w:rPr>
      <w:rFonts w:ascii="SimSun-ExtB" w:eastAsia="SimSun-ExtB" w:hAnsi="SimSun-ExtB"/>
      <w:sz w:val="28"/>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128578">
      <w:bodyDiv w:val="1"/>
      <w:marLeft w:val="0"/>
      <w:marRight w:val="0"/>
      <w:marTop w:val="0"/>
      <w:marBottom w:val="0"/>
      <w:divBdr>
        <w:top w:val="none" w:sz="0" w:space="0" w:color="auto"/>
        <w:left w:val="none" w:sz="0" w:space="0" w:color="auto"/>
        <w:bottom w:val="none" w:sz="0" w:space="0" w:color="auto"/>
        <w:right w:val="none" w:sz="0" w:space="0" w:color="auto"/>
      </w:divBdr>
      <w:divsChild>
        <w:div w:id="979266899">
          <w:marLeft w:val="0"/>
          <w:marRight w:val="0"/>
          <w:marTop w:val="0"/>
          <w:marBottom w:val="0"/>
          <w:divBdr>
            <w:top w:val="none" w:sz="0" w:space="0" w:color="auto"/>
            <w:left w:val="none" w:sz="0" w:space="0" w:color="auto"/>
            <w:bottom w:val="none" w:sz="0" w:space="0" w:color="auto"/>
            <w:right w:val="none" w:sz="0" w:space="0" w:color="auto"/>
          </w:divBdr>
        </w:div>
        <w:div w:id="569004691">
          <w:marLeft w:val="0"/>
          <w:marRight w:val="0"/>
          <w:marTop w:val="0"/>
          <w:marBottom w:val="0"/>
          <w:divBdr>
            <w:top w:val="none" w:sz="0" w:space="0" w:color="auto"/>
            <w:left w:val="none" w:sz="0" w:space="0" w:color="auto"/>
            <w:bottom w:val="none" w:sz="0" w:space="0" w:color="auto"/>
            <w:right w:val="none" w:sz="0" w:space="0" w:color="auto"/>
          </w:divBdr>
        </w:div>
        <w:div w:id="2015063369">
          <w:marLeft w:val="0"/>
          <w:marRight w:val="0"/>
          <w:marTop w:val="0"/>
          <w:marBottom w:val="0"/>
          <w:divBdr>
            <w:top w:val="none" w:sz="0" w:space="0" w:color="auto"/>
            <w:left w:val="none" w:sz="0" w:space="0" w:color="auto"/>
            <w:bottom w:val="none" w:sz="0" w:space="0" w:color="auto"/>
            <w:right w:val="none" w:sz="0" w:space="0" w:color="auto"/>
          </w:divBdr>
        </w:div>
        <w:div w:id="938564452">
          <w:marLeft w:val="0"/>
          <w:marRight w:val="0"/>
          <w:marTop w:val="0"/>
          <w:marBottom w:val="0"/>
          <w:divBdr>
            <w:top w:val="none" w:sz="0" w:space="0" w:color="auto"/>
            <w:left w:val="none" w:sz="0" w:space="0" w:color="auto"/>
            <w:bottom w:val="none" w:sz="0" w:space="0" w:color="auto"/>
            <w:right w:val="none" w:sz="0" w:space="0" w:color="auto"/>
          </w:divBdr>
        </w:div>
        <w:div w:id="555239490">
          <w:marLeft w:val="0"/>
          <w:marRight w:val="0"/>
          <w:marTop w:val="0"/>
          <w:marBottom w:val="0"/>
          <w:divBdr>
            <w:top w:val="none" w:sz="0" w:space="0" w:color="auto"/>
            <w:left w:val="none" w:sz="0" w:space="0" w:color="auto"/>
            <w:bottom w:val="none" w:sz="0" w:space="0" w:color="auto"/>
            <w:right w:val="none" w:sz="0" w:space="0" w:color="auto"/>
          </w:divBdr>
        </w:div>
        <w:div w:id="785202543">
          <w:marLeft w:val="0"/>
          <w:marRight w:val="0"/>
          <w:marTop w:val="0"/>
          <w:marBottom w:val="0"/>
          <w:divBdr>
            <w:top w:val="none" w:sz="0" w:space="0" w:color="auto"/>
            <w:left w:val="none" w:sz="0" w:space="0" w:color="auto"/>
            <w:bottom w:val="none" w:sz="0" w:space="0" w:color="auto"/>
            <w:right w:val="none" w:sz="0" w:space="0" w:color="auto"/>
          </w:divBdr>
        </w:div>
        <w:div w:id="1506214580">
          <w:marLeft w:val="0"/>
          <w:marRight w:val="0"/>
          <w:marTop w:val="0"/>
          <w:marBottom w:val="0"/>
          <w:divBdr>
            <w:top w:val="none" w:sz="0" w:space="0" w:color="auto"/>
            <w:left w:val="none" w:sz="0" w:space="0" w:color="auto"/>
            <w:bottom w:val="none" w:sz="0" w:space="0" w:color="auto"/>
            <w:right w:val="none" w:sz="0" w:space="0" w:color="auto"/>
          </w:divBdr>
        </w:div>
        <w:div w:id="1269121933">
          <w:marLeft w:val="0"/>
          <w:marRight w:val="0"/>
          <w:marTop w:val="0"/>
          <w:marBottom w:val="0"/>
          <w:divBdr>
            <w:top w:val="none" w:sz="0" w:space="0" w:color="auto"/>
            <w:left w:val="none" w:sz="0" w:space="0" w:color="auto"/>
            <w:bottom w:val="none" w:sz="0" w:space="0" w:color="auto"/>
            <w:right w:val="none" w:sz="0" w:space="0" w:color="auto"/>
          </w:divBdr>
        </w:div>
        <w:div w:id="265965769">
          <w:marLeft w:val="0"/>
          <w:marRight w:val="0"/>
          <w:marTop w:val="0"/>
          <w:marBottom w:val="0"/>
          <w:divBdr>
            <w:top w:val="none" w:sz="0" w:space="0" w:color="auto"/>
            <w:left w:val="none" w:sz="0" w:space="0" w:color="auto"/>
            <w:bottom w:val="none" w:sz="0" w:space="0" w:color="auto"/>
            <w:right w:val="none" w:sz="0" w:space="0" w:color="auto"/>
          </w:divBdr>
        </w:div>
        <w:div w:id="1580945759">
          <w:marLeft w:val="0"/>
          <w:marRight w:val="0"/>
          <w:marTop w:val="0"/>
          <w:marBottom w:val="0"/>
          <w:divBdr>
            <w:top w:val="none" w:sz="0" w:space="0" w:color="auto"/>
            <w:left w:val="none" w:sz="0" w:space="0" w:color="auto"/>
            <w:bottom w:val="none" w:sz="0" w:space="0" w:color="auto"/>
            <w:right w:val="none" w:sz="0" w:space="0" w:color="auto"/>
          </w:divBdr>
        </w:div>
        <w:div w:id="1112675653">
          <w:marLeft w:val="0"/>
          <w:marRight w:val="0"/>
          <w:marTop w:val="0"/>
          <w:marBottom w:val="0"/>
          <w:divBdr>
            <w:top w:val="none" w:sz="0" w:space="0" w:color="auto"/>
            <w:left w:val="none" w:sz="0" w:space="0" w:color="auto"/>
            <w:bottom w:val="none" w:sz="0" w:space="0" w:color="auto"/>
            <w:right w:val="none" w:sz="0" w:space="0" w:color="auto"/>
          </w:divBdr>
        </w:div>
        <w:div w:id="2072581658">
          <w:marLeft w:val="0"/>
          <w:marRight w:val="0"/>
          <w:marTop w:val="0"/>
          <w:marBottom w:val="0"/>
          <w:divBdr>
            <w:top w:val="none" w:sz="0" w:space="0" w:color="auto"/>
            <w:left w:val="none" w:sz="0" w:space="0" w:color="auto"/>
            <w:bottom w:val="none" w:sz="0" w:space="0" w:color="auto"/>
            <w:right w:val="none" w:sz="0" w:space="0" w:color="auto"/>
          </w:divBdr>
        </w:div>
        <w:div w:id="1880555538">
          <w:marLeft w:val="0"/>
          <w:marRight w:val="0"/>
          <w:marTop w:val="0"/>
          <w:marBottom w:val="0"/>
          <w:divBdr>
            <w:top w:val="none" w:sz="0" w:space="0" w:color="auto"/>
            <w:left w:val="none" w:sz="0" w:space="0" w:color="auto"/>
            <w:bottom w:val="none" w:sz="0" w:space="0" w:color="auto"/>
            <w:right w:val="none" w:sz="0" w:space="0" w:color="auto"/>
          </w:divBdr>
        </w:div>
        <w:div w:id="712464377">
          <w:marLeft w:val="0"/>
          <w:marRight w:val="0"/>
          <w:marTop w:val="0"/>
          <w:marBottom w:val="0"/>
          <w:divBdr>
            <w:top w:val="none" w:sz="0" w:space="0" w:color="auto"/>
            <w:left w:val="none" w:sz="0" w:space="0" w:color="auto"/>
            <w:bottom w:val="none" w:sz="0" w:space="0" w:color="auto"/>
            <w:right w:val="none" w:sz="0" w:space="0" w:color="auto"/>
          </w:divBdr>
        </w:div>
        <w:div w:id="474029799">
          <w:marLeft w:val="0"/>
          <w:marRight w:val="0"/>
          <w:marTop w:val="0"/>
          <w:marBottom w:val="0"/>
          <w:divBdr>
            <w:top w:val="none" w:sz="0" w:space="0" w:color="auto"/>
            <w:left w:val="none" w:sz="0" w:space="0" w:color="auto"/>
            <w:bottom w:val="none" w:sz="0" w:space="0" w:color="auto"/>
            <w:right w:val="none" w:sz="0" w:space="0" w:color="auto"/>
          </w:divBdr>
        </w:div>
        <w:div w:id="79717481">
          <w:marLeft w:val="0"/>
          <w:marRight w:val="0"/>
          <w:marTop w:val="0"/>
          <w:marBottom w:val="0"/>
          <w:divBdr>
            <w:top w:val="none" w:sz="0" w:space="0" w:color="auto"/>
            <w:left w:val="none" w:sz="0" w:space="0" w:color="auto"/>
            <w:bottom w:val="none" w:sz="0" w:space="0" w:color="auto"/>
            <w:right w:val="none" w:sz="0" w:space="0" w:color="auto"/>
          </w:divBdr>
        </w:div>
      </w:divsChild>
    </w:div>
    <w:div w:id="189827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alkoflife.co.uk/main.htm" TargetMode="External"/><Relationship Id="rId2" Type="http://schemas.openxmlformats.org/officeDocument/2006/relationships/numbering" Target="numbering.xml"/><Relationship Id="rId16" Type="http://schemas.openxmlformats.org/officeDocument/2006/relationships/hyperlink" Target="http://somaticstoolkit.coventry.ac.uk/" TargetMode="External"/><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thics.americananthro.org/category/statement/"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F2C9A-BF95-4EFB-A3F8-004915C3E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51</Pages>
  <Words>9113</Words>
  <Characters>51947</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dc:creator>
  <cp:keywords/>
  <dc:description/>
  <cp:lastModifiedBy>sian davies</cp:lastModifiedBy>
  <cp:revision>3</cp:revision>
  <dcterms:created xsi:type="dcterms:W3CDTF">2020-08-05T23:50:00Z</dcterms:created>
  <dcterms:modified xsi:type="dcterms:W3CDTF">2020-08-06T00:01:00Z</dcterms:modified>
</cp:coreProperties>
</file>