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764532189"/>
        <w:docPartObj>
          <w:docPartGallery w:val="Cover Pages"/>
          <w:docPartUnique/>
        </w:docPartObj>
      </w:sdtPr>
      <w:sdtEndPr>
        <w:rPr>
          <w:color w:val="auto"/>
        </w:rPr>
      </w:sdtEndPr>
      <w:sdtContent>
        <w:p w:rsidR="003316E9" w:rsidRDefault="003316E9">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472C4" w:themeColor="accent1"/>
              <w:sz w:val="72"/>
              <w:szCs w:val="72"/>
            </w:rPr>
            <w:alias w:val="Title"/>
            <w:tag w:val=""/>
            <w:id w:val="1735040861"/>
            <w:placeholder>
              <w:docPart w:val="6119E8A64198455B83931CA38001650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3316E9" w:rsidRPr="003316E9" w:rsidRDefault="0092154E">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80"/>
                  <w:szCs w:val="80"/>
                </w:rPr>
              </w:pPr>
              <w:r>
                <w:rPr>
                  <w:rFonts w:ascii="Arial" w:eastAsiaTheme="majorEastAsia" w:hAnsi="Arial" w:cs="Arial"/>
                  <w:caps/>
                  <w:color w:val="4472C4" w:themeColor="accent1"/>
                  <w:sz w:val="72"/>
                  <w:szCs w:val="72"/>
                </w:rPr>
                <w:t>Future Developments in the field of Marketing</w:t>
              </w:r>
            </w:p>
          </w:sdtContent>
        </w:sdt>
        <w:p w:rsidR="003316E9" w:rsidRDefault="003316E9">
          <w:pPr>
            <w:pStyle w:val="NoSpacing"/>
            <w:jc w:val="center"/>
            <w:rPr>
              <w:color w:val="4472C4" w:themeColor="accent1"/>
              <w:sz w:val="28"/>
              <w:szCs w:val="28"/>
            </w:rPr>
          </w:pPr>
        </w:p>
        <w:p w:rsidR="003316E9" w:rsidRDefault="003316E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16T00:00:00Z">
                                    <w:dateFormat w:val="MMMM d, yyyy"/>
                                    <w:lid w:val="en-US"/>
                                    <w:storeMappedDataAs w:val="dateTime"/>
                                    <w:calendar w:val="gregorian"/>
                                  </w:date>
                                </w:sdtPr>
                                <w:sdtContent>
                                  <w:p w:rsidR="0092154E" w:rsidRDefault="0092154E">
                                    <w:pPr>
                                      <w:pStyle w:val="NoSpacing"/>
                                      <w:spacing w:after="40"/>
                                      <w:jc w:val="center"/>
                                      <w:rPr>
                                        <w:caps/>
                                        <w:color w:val="4472C4" w:themeColor="accent1"/>
                                        <w:sz w:val="28"/>
                                        <w:szCs w:val="28"/>
                                      </w:rPr>
                                    </w:pPr>
                                    <w:r>
                                      <w:rPr>
                                        <w:caps/>
                                        <w:color w:val="4472C4" w:themeColor="accent1"/>
                                        <w:sz w:val="28"/>
                                        <w:szCs w:val="28"/>
                                      </w:rPr>
                                      <w:t>May 16, 2025</w:t>
                                    </w:r>
                                  </w:p>
                                </w:sdtContent>
                              </w:sdt>
                              <w:p w:rsidR="0092154E" w:rsidRPr="003316E9" w:rsidRDefault="0092154E">
                                <w:pPr>
                                  <w:pStyle w:val="NoSpacing"/>
                                  <w:jc w:val="center"/>
                                  <w:rPr>
                                    <w:rFonts w:ascii="Arial" w:hAnsi="Arial" w:cs="Arial"/>
                                    <w:color w:val="4472C4" w:themeColor="accent1"/>
                                  </w:rPr>
                                </w:pPr>
                                <w:sdt>
                                  <w:sdtPr>
                                    <w:rPr>
                                      <w:rFonts w:ascii="Arial" w:hAnsi="Arial" w:cs="Arial"/>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3316E9">
                                      <w:rPr>
                                        <w:rFonts w:ascii="Arial" w:hAnsi="Arial" w:cs="Arial"/>
                                        <w:caps/>
                                        <w:color w:val="4472C4" w:themeColor="accent1"/>
                                      </w:rPr>
                                      <w:t>University of Wales Trinity Saint David</w:t>
                                    </w:r>
                                  </w:sdtContent>
                                </w:sdt>
                              </w:p>
                              <w:p w:rsidR="0092154E" w:rsidRDefault="0092154E">
                                <w:pPr>
                                  <w:pStyle w:val="NoSpacing"/>
                                  <w:jc w:val="center"/>
                                  <w:rPr>
                                    <w:color w:val="4472C4" w:themeColor="accent1"/>
                                  </w:rPr>
                                </w:pPr>
                                <w:sdt>
                                  <w:sdtPr>
                                    <w:rPr>
                                      <w:rFonts w:ascii="Arial" w:hAnsi="Arial" w:cs="Arial"/>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3316E9">
                                      <w:rPr>
                                        <w:rFonts w:ascii="Arial" w:hAnsi="Arial" w:cs="Arial"/>
                                        <w:color w:val="4472C4" w:themeColor="accent1"/>
                                      </w:rPr>
                                      <w:t>S2414867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16T00:00:00Z">
                              <w:dateFormat w:val="MMMM d, yyyy"/>
                              <w:lid w:val="en-US"/>
                              <w:storeMappedDataAs w:val="dateTime"/>
                              <w:calendar w:val="gregorian"/>
                            </w:date>
                          </w:sdtPr>
                          <w:sdtContent>
                            <w:p w:rsidR="0092154E" w:rsidRDefault="0092154E">
                              <w:pPr>
                                <w:pStyle w:val="NoSpacing"/>
                                <w:spacing w:after="40"/>
                                <w:jc w:val="center"/>
                                <w:rPr>
                                  <w:caps/>
                                  <w:color w:val="4472C4" w:themeColor="accent1"/>
                                  <w:sz w:val="28"/>
                                  <w:szCs w:val="28"/>
                                </w:rPr>
                              </w:pPr>
                              <w:r>
                                <w:rPr>
                                  <w:caps/>
                                  <w:color w:val="4472C4" w:themeColor="accent1"/>
                                  <w:sz w:val="28"/>
                                  <w:szCs w:val="28"/>
                                </w:rPr>
                                <w:t>May 16, 2025</w:t>
                              </w:r>
                            </w:p>
                          </w:sdtContent>
                        </w:sdt>
                        <w:p w:rsidR="0092154E" w:rsidRPr="003316E9" w:rsidRDefault="0092154E">
                          <w:pPr>
                            <w:pStyle w:val="NoSpacing"/>
                            <w:jc w:val="center"/>
                            <w:rPr>
                              <w:rFonts w:ascii="Arial" w:hAnsi="Arial" w:cs="Arial"/>
                              <w:color w:val="4472C4" w:themeColor="accent1"/>
                            </w:rPr>
                          </w:pPr>
                          <w:sdt>
                            <w:sdtPr>
                              <w:rPr>
                                <w:rFonts w:ascii="Arial" w:hAnsi="Arial" w:cs="Arial"/>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3316E9">
                                <w:rPr>
                                  <w:rFonts w:ascii="Arial" w:hAnsi="Arial" w:cs="Arial"/>
                                  <w:caps/>
                                  <w:color w:val="4472C4" w:themeColor="accent1"/>
                                </w:rPr>
                                <w:t>University of Wales Trinity Saint David</w:t>
                              </w:r>
                            </w:sdtContent>
                          </w:sdt>
                        </w:p>
                        <w:p w:rsidR="0092154E" w:rsidRDefault="0092154E">
                          <w:pPr>
                            <w:pStyle w:val="NoSpacing"/>
                            <w:jc w:val="center"/>
                            <w:rPr>
                              <w:color w:val="4472C4" w:themeColor="accent1"/>
                            </w:rPr>
                          </w:pPr>
                          <w:sdt>
                            <w:sdtPr>
                              <w:rPr>
                                <w:rFonts w:ascii="Arial" w:hAnsi="Arial" w:cs="Arial"/>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3316E9">
                                <w:rPr>
                                  <w:rFonts w:ascii="Arial" w:hAnsi="Arial" w:cs="Arial"/>
                                  <w:color w:val="4472C4" w:themeColor="accent1"/>
                                </w:rPr>
                                <w:t>S2414867</w:t>
                              </w:r>
                            </w:sdtContent>
                          </w:sdt>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3316E9" w:rsidRDefault="003316E9">
          <w:r>
            <w:br w:type="page"/>
          </w:r>
        </w:p>
      </w:sdtContent>
    </w:sdt>
    <w:p w:rsidR="003F09B7" w:rsidRDefault="008D7AB1">
      <w:r>
        <w:lastRenderedPageBreak/>
        <w:t xml:space="preserve"> </w:t>
      </w:r>
    </w:p>
    <w:p w:rsidR="00195CE0" w:rsidRDefault="00195CE0"/>
    <w:p w:rsidR="00195CE0" w:rsidRDefault="00195CE0" w:rsidP="002916B9">
      <w:pPr>
        <w:pStyle w:val="Heading1"/>
        <w:rPr>
          <w:rFonts w:ascii="Arial" w:hAnsi="Arial" w:cs="Arial"/>
          <w:color w:val="000000" w:themeColor="text1"/>
          <w:sz w:val="28"/>
          <w:szCs w:val="28"/>
        </w:rPr>
      </w:pPr>
      <w:bookmarkStart w:id="0" w:name="_Toc198279297"/>
      <w:r w:rsidRPr="002B75F3">
        <w:rPr>
          <w:rFonts w:ascii="Arial" w:hAnsi="Arial" w:cs="Arial"/>
          <w:color w:val="000000" w:themeColor="text1"/>
          <w:sz w:val="28"/>
          <w:szCs w:val="28"/>
        </w:rPr>
        <w:t>Executive Summary</w:t>
      </w:r>
      <w:bookmarkEnd w:id="0"/>
      <w:r w:rsidRPr="002B75F3">
        <w:rPr>
          <w:rFonts w:ascii="Arial" w:hAnsi="Arial" w:cs="Arial"/>
          <w:color w:val="000000" w:themeColor="text1"/>
          <w:sz w:val="28"/>
          <w:szCs w:val="28"/>
        </w:rPr>
        <w:t xml:space="preserve"> </w:t>
      </w:r>
    </w:p>
    <w:p w:rsidR="002B75F3" w:rsidRDefault="002B75F3" w:rsidP="002B75F3"/>
    <w:p w:rsidR="002B75F3" w:rsidRPr="002B75F3" w:rsidRDefault="002B75F3" w:rsidP="002B75F3"/>
    <w:p w:rsidR="00A15B98" w:rsidRPr="002B75F3" w:rsidRDefault="00A15B98" w:rsidP="002B75F3">
      <w:pPr>
        <w:spacing w:line="276" w:lineRule="auto"/>
        <w:rPr>
          <w:rFonts w:ascii="Arial" w:hAnsi="Arial" w:cs="Arial"/>
          <w:sz w:val="24"/>
          <w:szCs w:val="24"/>
        </w:rPr>
      </w:pPr>
      <w:r w:rsidRPr="002B75F3">
        <w:rPr>
          <w:rFonts w:ascii="Arial" w:hAnsi="Arial" w:cs="Arial"/>
          <w:sz w:val="24"/>
          <w:szCs w:val="24"/>
        </w:rPr>
        <w:t>This assignment aims to evaluate Amazon's marketing strategies, how it adapts to external developments, consumers' behaviour, environmental changes, and</w:t>
      </w:r>
      <w:r w:rsidR="003316E9">
        <w:rPr>
          <w:rFonts w:ascii="Arial" w:hAnsi="Arial" w:cs="Arial"/>
          <w:sz w:val="24"/>
          <w:szCs w:val="24"/>
        </w:rPr>
        <w:t xml:space="preserve"> the</w:t>
      </w:r>
      <w:r w:rsidR="003316E9" w:rsidRPr="002B75F3">
        <w:rPr>
          <w:rFonts w:ascii="Arial" w:hAnsi="Arial" w:cs="Arial"/>
          <w:sz w:val="24"/>
          <w:szCs w:val="24"/>
        </w:rPr>
        <w:t xml:space="preserve"> </w:t>
      </w:r>
      <w:r w:rsidRPr="002B75F3">
        <w:rPr>
          <w:rFonts w:ascii="Arial" w:hAnsi="Arial" w:cs="Arial"/>
          <w:sz w:val="24"/>
          <w:szCs w:val="24"/>
        </w:rPr>
        <w:t xml:space="preserve">steps </w:t>
      </w:r>
      <w:r w:rsidR="003316E9">
        <w:rPr>
          <w:rFonts w:ascii="Arial" w:hAnsi="Arial" w:cs="Arial"/>
          <w:sz w:val="24"/>
          <w:szCs w:val="24"/>
        </w:rPr>
        <w:t xml:space="preserve">taken by </w:t>
      </w:r>
      <w:r w:rsidRPr="002B75F3">
        <w:rPr>
          <w:rFonts w:ascii="Arial" w:hAnsi="Arial" w:cs="Arial"/>
          <w:sz w:val="24"/>
          <w:szCs w:val="24"/>
        </w:rPr>
        <w:t xml:space="preserve">the company to outperform its competitors. Critical analysis instruments, such as PESTEL analysis, Porter's Five Forces, and the marketing mix (7Ps), were conducted to assess outside challenges, market competition, and internal capabilities. The results showed that Amazon is a difficult-to-match competitor due to its global e-commerce dominance, massive investment in advanced technology, an impressive database of customers and third-party sellers, and a brilliant marketing strategy supported by </w:t>
      </w:r>
      <w:r w:rsidR="00A27842">
        <w:rPr>
          <w:rFonts w:ascii="Arial" w:hAnsi="Arial" w:cs="Arial"/>
          <w:sz w:val="24"/>
          <w:szCs w:val="24"/>
        </w:rPr>
        <w:t>considerable financial resources</w:t>
      </w:r>
      <w:r w:rsidRPr="002B75F3">
        <w:rPr>
          <w:rFonts w:ascii="Arial" w:hAnsi="Arial" w:cs="Arial"/>
          <w:sz w:val="24"/>
          <w:szCs w:val="24"/>
        </w:rPr>
        <w:t>. Recommendations would be to be more transparent and to</w:t>
      </w:r>
      <w:r w:rsidR="00A27842">
        <w:rPr>
          <w:rFonts w:ascii="Arial" w:hAnsi="Arial" w:cs="Arial"/>
          <w:sz w:val="24"/>
          <w:szCs w:val="24"/>
        </w:rPr>
        <w:t xml:space="preserve"> discontinue the implementation of those</w:t>
      </w:r>
      <w:r w:rsidRPr="002B75F3">
        <w:rPr>
          <w:rFonts w:ascii="Arial" w:hAnsi="Arial" w:cs="Arial"/>
          <w:sz w:val="24"/>
          <w:szCs w:val="24"/>
        </w:rPr>
        <w:t xml:space="preserve"> approaches that mislead its customers, </w:t>
      </w:r>
      <w:r w:rsidR="00A27842">
        <w:rPr>
          <w:rFonts w:ascii="Arial" w:hAnsi="Arial" w:cs="Arial"/>
          <w:sz w:val="24"/>
          <w:szCs w:val="24"/>
        </w:rPr>
        <w:t>enforce</w:t>
      </w:r>
      <w:r w:rsidRPr="002B75F3">
        <w:rPr>
          <w:rFonts w:ascii="Arial" w:hAnsi="Arial" w:cs="Arial"/>
          <w:sz w:val="24"/>
          <w:szCs w:val="24"/>
        </w:rPr>
        <w:t xml:space="preserve"> more sustainable practices, foster greater job satisfaction, and be continuously vigilant of data security.</w:t>
      </w:r>
    </w:p>
    <w:p w:rsidR="00195CE0" w:rsidRPr="002B75F3" w:rsidRDefault="00195CE0" w:rsidP="002B75F3">
      <w:pPr>
        <w:spacing w:line="276" w:lineRule="auto"/>
        <w:rPr>
          <w:rFonts w:ascii="Arial" w:hAnsi="Arial" w:cs="Arial"/>
          <w:sz w:val="24"/>
          <w:szCs w:val="24"/>
        </w:rPr>
      </w:pPr>
    </w:p>
    <w:p w:rsidR="00C15724" w:rsidRDefault="00C15724"/>
    <w:p w:rsidR="00C15724" w:rsidRDefault="00C15724"/>
    <w:p w:rsidR="00C15724" w:rsidRDefault="00C15724"/>
    <w:p w:rsidR="00C15724" w:rsidRDefault="00C15724"/>
    <w:p w:rsidR="00C15724" w:rsidRDefault="00C15724"/>
    <w:p w:rsidR="00C15724" w:rsidRDefault="00C15724"/>
    <w:p w:rsidR="00C15724" w:rsidRDefault="00C15724"/>
    <w:p w:rsidR="00C15724" w:rsidRDefault="00C15724"/>
    <w:p w:rsidR="00C15724" w:rsidRDefault="00C15724"/>
    <w:p w:rsidR="00C15724" w:rsidRDefault="00C15724"/>
    <w:p w:rsidR="00C15724" w:rsidRDefault="00C15724"/>
    <w:p w:rsidR="00C15724" w:rsidRDefault="00C15724"/>
    <w:p w:rsidR="00C15724" w:rsidRDefault="00C15724"/>
    <w:p w:rsidR="00C15724" w:rsidRDefault="00C15724"/>
    <w:p w:rsidR="00C15724" w:rsidRDefault="00C15724"/>
    <w:p w:rsidR="00C15724" w:rsidRDefault="00C15724"/>
    <w:p w:rsidR="00152671" w:rsidRDefault="00152671"/>
    <w:p w:rsidR="00C15724" w:rsidRDefault="00C15724"/>
    <w:p w:rsidR="00C15724" w:rsidRDefault="00C15724"/>
    <w:sdt>
      <w:sdtPr>
        <w:rPr>
          <w:rFonts w:asciiTheme="minorHAnsi" w:eastAsiaTheme="minorHAnsi" w:hAnsiTheme="minorHAnsi" w:cstheme="minorBidi"/>
          <w:color w:val="auto"/>
          <w:sz w:val="22"/>
          <w:szCs w:val="22"/>
          <w:lang w:val="en-GB"/>
        </w:rPr>
        <w:id w:val="-1920940224"/>
        <w:docPartObj>
          <w:docPartGallery w:val="Table of Contents"/>
          <w:docPartUnique/>
        </w:docPartObj>
      </w:sdtPr>
      <w:sdtEndPr>
        <w:rPr>
          <w:b/>
          <w:bCs/>
          <w:noProof/>
        </w:rPr>
      </w:sdtEndPr>
      <w:sdtContent>
        <w:p w:rsidR="003316E9" w:rsidRPr="003316E9" w:rsidRDefault="00087E8F">
          <w:pPr>
            <w:pStyle w:val="TOCHeading"/>
            <w:rPr>
              <w:rFonts w:ascii="Arial" w:eastAsiaTheme="minorHAnsi" w:hAnsi="Arial" w:cs="Arial"/>
              <w:color w:val="auto"/>
              <w:sz w:val="28"/>
              <w:szCs w:val="28"/>
              <w:lang w:val="en-GB"/>
            </w:rPr>
          </w:pPr>
          <w:r w:rsidRPr="003316E9">
            <w:rPr>
              <w:rFonts w:ascii="Arial" w:eastAsiaTheme="minorHAnsi" w:hAnsi="Arial" w:cs="Arial"/>
              <w:color w:val="auto"/>
              <w:sz w:val="28"/>
              <w:szCs w:val="28"/>
              <w:lang w:val="en-GB"/>
            </w:rPr>
            <w:t>Table of Contents</w:t>
          </w:r>
        </w:p>
        <w:p w:rsidR="00152671" w:rsidRDefault="00087E8F">
          <w:pPr>
            <w:pStyle w:val="TOCHeading"/>
          </w:pPr>
          <w:r>
            <w:t xml:space="preserve">  </w:t>
          </w:r>
        </w:p>
        <w:p w:rsidR="0092154E" w:rsidRDefault="0015267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8279297" w:history="1">
            <w:r w:rsidR="0092154E" w:rsidRPr="005A1FCE">
              <w:rPr>
                <w:rStyle w:val="Hyperlink"/>
                <w:rFonts w:ascii="Arial" w:hAnsi="Arial" w:cs="Arial"/>
                <w:noProof/>
              </w:rPr>
              <w:t>Executive Summary</w:t>
            </w:r>
            <w:r w:rsidR="0092154E">
              <w:rPr>
                <w:noProof/>
                <w:webHidden/>
              </w:rPr>
              <w:tab/>
            </w:r>
            <w:r w:rsidR="0092154E">
              <w:rPr>
                <w:noProof/>
                <w:webHidden/>
              </w:rPr>
              <w:fldChar w:fldCharType="begin"/>
            </w:r>
            <w:r w:rsidR="0092154E">
              <w:rPr>
                <w:noProof/>
                <w:webHidden/>
              </w:rPr>
              <w:instrText xml:space="preserve"> PAGEREF _Toc198279297 \h </w:instrText>
            </w:r>
            <w:r w:rsidR="0092154E">
              <w:rPr>
                <w:noProof/>
                <w:webHidden/>
              </w:rPr>
            </w:r>
            <w:r w:rsidR="0092154E">
              <w:rPr>
                <w:noProof/>
                <w:webHidden/>
              </w:rPr>
              <w:fldChar w:fldCharType="separate"/>
            </w:r>
            <w:r w:rsidR="0092154E">
              <w:rPr>
                <w:noProof/>
                <w:webHidden/>
              </w:rPr>
              <w:t>1</w:t>
            </w:r>
            <w:r w:rsidR="0092154E">
              <w:rPr>
                <w:noProof/>
                <w:webHidden/>
              </w:rPr>
              <w:fldChar w:fldCharType="end"/>
            </w:r>
          </w:hyperlink>
        </w:p>
        <w:p w:rsidR="0092154E" w:rsidRDefault="0092154E">
          <w:pPr>
            <w:pStyle w:val="TOC1"/>
            <w:tabs>
              <w:tab w:val="right" w:leader="dot" w:pos="9016"/>
            </w:tabs>
            <w:rPr>
              <w:rFonts w:eastAsiaTheme="minorEastAsia"/>
              <w:noProof/>
              <w:lang w:eastAsia="en-GB"/>
            </w:rPr>
          </w:pPr>
          <w:hyperlink w:anchor="_Toc198279298" w:history="1">
            <w:r w:rsidRPr="005A1FCE">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_Toc198279298 \h </w:instrText>
            </w:r>
            <w:r>
              <w:rPr>
                <w:noProof/>
                <w:webHidden/>
              </w:rPr>
            </w:r>
            <w:r>
              <w:rPr>
                <w:noProof/>
                <w:webHidden/>
              </w:rPr>
              <w:fldChar w:fldCharType="separate"/>
            </w:r>
            <w:r>
              <w:rPr>
                <w:noProof/>
                <w:webHidden/>
              </w:rPr>
              <w:t>4</w:t>
            </w:r>
            <w:r>
              <w:rPr>
                <w:noProof/>
                <w:webHidden/>
              </w:rPr>
              <w:fldChar w:fldCharType="end"/>
            </w:r>
          </w:hyperlink>
        </w:p>
        <w:p w:rsidR="0092154E" w:rsidRDefault="0092154E">
          <w:pPr>
            <w:pStyle w:val="TOC1"/>
            <w:tabs>
              <w:tab w:val="right" w:leader="dot" w:pos="9016"/>
            </w:tabs>
            <w:rPr>
              <w:rFonts w:eastAsiaTheme="minorEastAsia"/>
              <w:noProof/>
              <w:lang w:eastAsia="en-GB"/>
            </w:rPr>
          </w:pPr>
          <w:hyperlink w:anchor="_Toc198279299" w:history="1">
            <w:r w:rsidRPr="005A1FCE">
              <w:rPr>
                <w:rStyle w:val="Hyperlink"/>
                <w:rFonts w:ascii="Arial" w:hAnsi="Arial" w:cs="Arial"/>
                <w:noProof/>
              </w:rPr>
              <w:t>2. Critical Evaluation of Amazon’s Business Strategy</w:t>
            </w:r>
            <w:r>
              <w:rPr>
                <w:noProof/>
                <w:webHidden/>
              </w:rPr>
              <w:tab/>
            </w:r>
            <w:r>
              <w:rPr>
                <w:noProof/>
                <w:webHidden/>
              </w:rPr>
              <w:fldChar w:fldCharType="begin"/>
            </w:r>
            <w:r>
              <w:rPr>
                <w:noProof/>
                <w:webHidden/>
              </w:rPr>
              <w:instrText xml:space="preserve"> PAGEREF _Toc198279299 \h </w:instrText>
            </w:r>
            <w:r>
              <w:rPr>
                <w:noProof/>
                <w:webHidden/>
              </w:rPr>
            </w:r>
            <w:r>
              <w:rPr>
                <w:noProof/>
                <w:webHidden/>
              </w:rPr>
              <w:fldChar w:fldCharType="separate"/>
            </w:r>
            <w:r>
              <w:rPr>
                <w:noProof/>
                <w:webHidden/>
              </w:rPr>
              <w:t>4</w:t>
            </w:r>
            <w:r>
              <w:rPr>
                <w:noProof/>
                <w:webHidden/>
              </w:rPr>
              <w:fldChar w:fldCharType="end"/>
            </w:r>
          </w:hyperlink>
        </w:p>
        <w:p w:rsidR="0092154E" w:rsidRDefault="0092154E">
          <w:pPr>
            <w:pStyle w:val="TOC2"/>
            <w:tabs>
              <w:tab w:val="right" w:leader="dot" w:pos="9016"/>
            </w:tabs>
            <w:rPr>
              <w:rFonts w:eastAsiaTheme="minorEastAsia"/>
              <w:noProof/>
              <w:lang w:eastAsia="en-GB"/>
            </w:rPr>
          </w:pPr>
          <w:hyperlink w:anchor="_Toc198279300" w:history="1">
            <w:r w:rsidRPr="005A1FCE">
              <w:rPr>
                <w:rStyle w:val="Hyperlink"/>
                <w:rFonts w:ascii="Arial" w:hAnsi="Arial" w:cs="Arial"/>
                <w:noProof/>
              </w:rPr>
              <w:t>2.1 Resources</w:t>
            </w:r>
            <w:r>
              <w:rPr>
                <w:noProof/>
                <w:webHidden/>
              </w:rPr>
              <w:tab/>
            </w:r>
            <w:r>
              <w:rPr>
                <w:noProof/>
                <w:webHidden/>
              </w:rPr>
              <w:fldChar w:fldCharType="begin"/>
            </w:r>
            <w:r>
              <w:rPr>
                <w:noProof/>
                <w:webHidden/>
              </w:rPr>
              <w:instrText xml:space="preserve"> PAGEREF _Toc198279300 \h </w:instrText>
            </w:r>
            <w:r>
              <w:rPr>
                <w:noProof/>
                <w:webHidden/>
              </w:rPr>
            </w:r>
            <w:r>
              <w:rPr>
                <w:noProof/>
                <w:webHidden/>
              </w:rPr>
              <w:fldChar w:fldCharType="separate"/>
            </w:r>
            <w:r>
              <w:rPr>
                <w:noProof/>
                <w:webHidden/>
              </w:rPr>
              <w:t>4</w:t>
            </w:r>
            <w:r>
              <w:rPr>
                <w:noProof/>
                <w:webHidden/>
              </w:rPr>
              <w:fldChar w:fldCharType="end"/>
            </w:r>
          </w:hyperlink>
        </w:p>
        <w:p w:rsidR="0092154E" w:rsidRDefault="0092154E">
          <w:pPr>
            <w:pStyle w:val="TOC2"/>
            <w:tabs>
              <w:tab w:val="right" w:leader="dot" w:pos="9016"/>
            </w:tabs>
            <w:rPr>
              <w:rFonts w:eastAsiaTheme="minorEastAsia"/>
              <w:noProof/>
              <w:lang w:eastAsia="en-GB"/>
            </w:rPr>
          </w:pPr>
          <w:hyperlink w:anchor="_Toc198279301" w:history="1">
            <w:r w:rsidRPr="005A1FCE">
              <w:rPr>
                <w:rStyle w:val="Hyperlink"/>
                <w:rFonts w:ascii="Arial" w:hAnsi="Arial" w:cs="Arial"/>
                <w:noProof/>
              </w:rPr>
              <w:t>2.2 PESTEL Analysis</w:t>
            </w:r>
            <w:r>
              <w:rPr>
                <w:noProof/>
                <w:webHidden/>
              </w:rPr>
              <w:tab/>
            </w:r>
            <w:r>
              <w:rPr>
                <w:noProof/>
                <w:webHidden/>
              </w:rPr>
              <w:fldChar w:fldCharType="begin"/>
            </w:r>
            <w:r>
              <w:rPr>
                <w:noProof/>
                <w:webHidden/>
              </w:rPr>
              <w:instrText xml:space="preserve"> PAGEREF _Toc198279301 \h </w:instrText>
            </w:r>
            <w:r>
              <w:rPr>
                <w:noProof/>
                <w:webHidden/>
              </w:rPr>
            </w:r>
            <w:r>
              <w:rPr>
                <w:noProof/>
                <w:webHidden/>
              </w:rPr>
              <w:fldChar w:fldCharType="separate"/>
            </w:r>
            <w:r>
              <w:rPr>
                <w:noProof/>
                <w:webHidden/>
              </w:rPr>
              <w:t>5</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02" w:history="1">
            <w:r w:rsidRPr="005A1FCE">
              <w:rPr>
                <w:rStyle w:val="Hyperlink"/>
                <w:rFonts w:ascii="Arial" w:hAnsi="Arial" w:cs="Arial"/>
                <w:noProof/>
              </w:rPr>
              <w:t>2.2.1 Political</w:t>
            </w:r>
            <w:r>
              <w:rPr>
                <w:noProof/>
                <w:webHidden/>
              </w:rPr>
              <w:tab/>
            </w:r>
            <w:r>
              <w:rPr>
                <w:noProof/>
                <w:webHidden/>
              </w:rPr>
              <w:fldChar w:fldCharType="begin"/>
            </w:r>
            <w:r>
              <w:rPr>
                <w:noProof/>
                <w:webHidden/>
              </w:rPr>
              <w:instrText xml:space="preserve"> PAGEREF _Toc198279302 \h </w:instrText>
            </w:r>
            <w:r>
              <w:rPr>
                <w:noProof/>
                <w:webHidden/>
              </w:rPr>
            </w:r>
            <w:r>
              <w:rPr>
                <w:noProof/>
                <w:webHidden/>
              </w:rPr>
              <w:fldChar w:fldCharType="separate"/>
            </w:r>
            <w:r>
              <w:rPr>
                <w:noProof/>
                <w:webHidden/>
              </w:rPr>
              <w:t>5</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03" w:history="1">
            <w:r w:rsidRPr="005A1FCE">
              <w:rPr>
                <w:rStyle w:val="Hyperlink"/>
                <w:rFonts w:ascii="Arial" w:hAnsi="Arial" w:cs="Arial"/>
                <w:noProof/>
              </w:rPr>
              <w:t>2.2.2 Economic</w:t>
            </w:r>
            <w:r>
              <w:rPr>
                <w:noProof/>
                <w:webHidden/>
              </w:rPr>
              <w:tab/>
            </w:r>
            <w:r>
              <w:rPr>
                <w:noProof/>
                <w:webHidden/>
              </w:rPr>
              <w:fldChar w:fldCharType="begin"/>
            </w:r>
            <w:r>
              <w:rPr>
                <w:noProof/>
                <w:webHidden/>
              </w:rPr>
              <w:instrText xml:space="preserve"> PAGEREF _Toc198279303 \h </w:instrText>
            </w:r>
            <w:r>
              <w:rPr>
                <w:noProof/>
                <w:webHidden/>
              </w:rPr>
            </w:r>
            <w:r>
              <w:rPr>
                <w:noProof/>
                <w:webHidden/>
              </w:rPr>
              <w:fldChar w:fldCharType="separate"/>
            </w:r>
            <w:r>
              <w:rPr>
                <w:noProof/>
                <w:webHidden/>
              </w:rPr>
              <w:t>6</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04" w:history="1">
            <w:r w:rsidRPr="005A1FCE">
              <w:rPr>
                <w:rStyle w:val="Hyperlink"/>
                <w:rFonts w:ascii="Arial" w:hAnsi="Arial" w:cs="Arial"/>
                <w:noProof/>
              </w:rPr>
              <w:t>2.2.3 Socio-Cultural</w:t>
            </w:r>
            <w:r>
              <w:rPr>
                <w:noProof/>
                <w:webHidden/>
              </w:rPr>
              <w:tab/>
            </w:r>
            <w:r>
              <w:rPr>
                <w:noProof/>
                <w:webHidden/>
              </w:rPr>
              <w:fldChar w:fldCharType="begin"/>
            </w:r>
            <w:r>
              <w:rPr>
                <w:noProof/>
                <w:webHidden/>
              </w:rPr>
              <w:instrText xml:space="preserve"> PAGEREF _Toc198279304 \h </w:instrText>
            </w:r>
            <w:r>
              <w:rPr>
                <w:noProof/>
                <w:webHidden/>
              </w:rPr>
            </w:r>
            <w:r>
              <w:rPr>
                <w:noProof/>
                <w:webHidden/>
              </w:rPr>
              <w:fldChar w:fldCharType="separate"/>
            </w:r>
            <w:r>
              <w:rPr>
                <w:noProof/>
                <w:webHidden/>
              </w:rPr>
              <w:t>6</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05" w:history="1">
            <w:r w:rsidRPr="005A1FCE">
              <w:rPr>
                <w:rStyle w:val="Hyperlink"/>
                <w:rFonts w:ascii="Arial" w:hAnsi="Arial" w:cs="Arial"/>
                <w:noProof/>
              </w:rPr>
              <w:t>2.2.3 Technological</w:t>
            </w:r>
            <w:r>
              <w:rPr>
                <w:noProof/>
                <w:webHidden/>
              </w:rPr>
              <w:tab/>
            </w:r>
            <w:r>
              <w:rPr>
                <w:noProof/>
                <w:webHidden/>
              </w:rPr>
              <w:fldChar w:fldCharType="begin"/>
            </w:r>
            <w:r>
              <w:rPr>
                <w:noProof/>
                <w:webHidden/>
              </w:rPr>
              <w:instrText xml:space="preserve"> PAGEREF _Toc198279305 \h </w:instrText>
            </w:r>
            <w:r>
              <w:rPr>
                <w:noProof/>
                <w:webHidden/>
              </w:rPr>
            </w:r>
            <w:r>
              <w:rPr>
                <w:noProof/>
                <w:webHidden/>
              </w:rPr>
              <w:fldChar w:fldCharType="separate"/>
            </w:r>
            <w:r>
              <w:rPr>
                <w:noProof/>
                <w:webHidden/>
              </w:rPr>
              <w:t>6</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06" w:history="1">
            <w:r w:rsidRPr="005A1FCE">
              <w:rPr>
                <w:rStyle w:val="Hyperlink"/>
                <w:rFonts w:ascii="Arial" w:hAnsi="Arial" w:cs="Arial"/>
                <w:noProof/>
              </w:rPr>
              <w:t>2.2.4 Environmental</w:t>
            </w:r>
            <w:r>
              <w:rPr>
                <w:noProof/>
                <w:webHidden/>
              </w:rPr>
              <w:tab/>
            </w:r>
            <w:r>
              <w:rPr>
                <w:noProof/>
                <w:webHidden/>
              </w:rPr>
              <w:fldChar w:fldCharType="begin"/>
            </w:r>
            <w:r>
              <w:rPr>
                <w:noProof/>
                <w:webHidden/>
              </w:rPr>
              <w:instrText xml:space="preserve"> PAGEREF _Toc198279306 \h </w:instrText>
            </w:r>
            <w:r>
              <w:rPr>
                <w:noProof/>
                <w:webHidden/>
              </w:rPr>
            </w:r>
            <w:r>
              <w:rPr>
                <w:noProof/>
                <w:webHidden/>
              </w:rPr>
              <w:fldChar w:fldCharType="separate"/>
            </w:r>
            <w:r>
              <w:rPr>
                <w:noProof/>
                <w:webHidden/>
              </w:rPr>
              <w:t>7</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07" w:history="1">
            <w:r w:rsidRPr="005A1FCE">
              <w:rPr>
                <w:rStyle w:val="Hyperlink"/>
                <w:rFonts w:ascii="Arial" w:hAnsi="Arial" w:cs="Arial"/>
                <w:noProof/>
              </w:rPr>
              <w:t>2.2.5 Legal</w:t>
            </w:r>
            <w:r>
              <w:rPr>
                <w:noProof/>
                <w:webHidden/>
              </w:rPr>
              <w:tab/>
            </w:r>
            <w:r>
              <w:rPr>
                <w:noProof/>
                <w:webHidden/>
              </w:rPr>
              <w:fldChar w:fldCharType="begin"/>
            </w:r>
            <w:r>
              <w:rPr>
                <w:noProof/>
                <w:webHidden/>
              </w:rPr>
              <w:instrText xml:space="preserve"> PAGEREF _Toc198279307 \h </w:instrText>
            </w:r>
            <w:r>
              <w:rPr>
                <w:noProof/>
                <w:webHidden/>
              </w:rPr>
            </w:r>
            <w:r>
              <w:rPr>
                <w:noProof/>
                <w:webHidden/>
              </w:rPr>
              <w:fldChar w:fldCharType="separate"/>
            </w:r>
            <w:r>
              <w:rPr>
                <w:noProof/>
                <w:webHidden/>
              </w:rPr>
              <w:t>7</w:t>
            </w:r>
            <w:r>
              <w:rPr>
                <w:noProof/>
                <w:webHidden/>
              </w:rPr>
              <w:fldChar w:fldCharType="end"/>
            </w:r>
          </w:hyperlink>
        </w:p>
        <w:p w:rsidR="0092154E" w:rsidRDefault="0092154E">
          <w:pPr>
            <w:pStyle w:val="TOC2"/>
            <w:tabs>
              <w:tab w:val="right" w:leader="dot" w:pos="9016"/>
            </w:tabs>
            <w:rPr>
              <w:rFonts w:eastAsiaTheme="minorEastAsia"/>
              <w:noProof/>
              <w:lang w:eastAsia="en-GB"/>
            </w:rPr>
          </w:pPr>
          <w:hyperlink w:anchor="_Toc198279308" w:history="1">
            <w:r w:rsidRPr="005A1FCE">
              <w:rPr>
                <w:rStyle w:val="Hyperlink"/>
                <w:rFonts w:ascii="Arial" w:hAnsi="Arial" w:cs="Arial"/>
                <w:bCs/>
                <w:noProof/>
              </w:rPr>
              <w:t>2.3 Micro Marketing Environment: Porter’s Five Forces Analysis</w:t>
            </w:r>
            <w:r>
              <w:rPr>
                <w:noProof/>
                <w:webHidden/>
              </w:rPr>
              <w:tab/>
            </w:r>
            <w:r>
              <w:rPr>
                <w:noProof/>
                <w:webHidden/>
              </w:rPr>
              <w:fldChar w:fldCharType="begin"/>
            </w:r>
            <w:r>
              <w:rPr>
                <w:noProof/>
                <w:webHidden/>
              </w:rPr>
              <w:instrText xml:space="preserve"> PAGEREF _Toc198279308 \h </w:instrText>
            </w:r>
            <w:r>
              <w:rPr>
                <w:noProof/>
                <w:webHidden/>
              </w:rPr>
            </w:r>
            <w:r>
              <w:rPr>
                <w:noProof/>
                <w:webHidden/>
              </w:rPr>
              <w:fldChar w:fldCharType="separate"/>
            </w:r>
            <w:r>
              <w:rPr>
                <w:noProof/>
                <w:webHidden/>
              </w:rPr>
              <w:t>7</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09" w:history="1">
            <w:r w:rsidRPr="005A1FCE">
              <w:rPr>
                <w:rStyle w:val="Hyperlink"/>
                <w:rFonts w:ascii="Arial" w:hAnsi="Arial" w:cs="Arial"/>
                <w:noProof/>
              </w:rPr>
              <w:t>2.3.1 Threat of New Entrants – Low</w:t>
            </w:r>
            <w:r>
              <w:rPr>
                <w:noProof/>
                <w:webHidden/>
              </w:rPr>
              <w:tab/>
            </w:r>
            <w:r>
              <w:rPr>
                <w:noProof/>
                <w:webHidden/>
              </w:rPr>
              <w:fldChar w:fldCharType="begin"/>
            </w:r>
            <w:r>
              <w:rPr>
                <w:noProof/>
                <w:webHidden/>
              </w:rPr>
              <w:instrText xml:space="preserve"> PAGEREF _Toc198279309 \h </w:instrText>
            </w:r>
            <w:r>
              <w:rPr>
                <w:noProof/>
                <w:webHidden/>
              </w:rPr>
            </w:r>
            <w:r>
              <w:rPr>
                <w:noProof/>
                <w:webHidden/>
              </w:rPr>
              <w:fldChar w:fldCharType="separate"/>
            </w:r>
            <w:r>
              <w:rPr>
                <w:noProof/>
                <w:webHidden/>
              </w:rPr>
              <w:t>8</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10" w:history="1">
            <w:r w:rsidRPr="005A1FCE">
              <w:rPr>
                <w:rStyle w:val="Hyperlink"/>
                <w:rFonts w:ascii="Arial" w:hAnsi="Arial" w:cs="Arial"/>
                <w:noProof/>
              </w:rPr>
              <w:t>2.3.2 Bargaining Power of Suppliers – Low to Moderate</w:t>
            </w:r>
            <w:r>
              <w:rPr>
                <w:noProof/>
                <w:webHidden/>
              </w:rPr>
              <w:tab/>
            </w:r>
            <w:r>
              <w:rPr>
                <w:noProof/>
                <w:webHidden/>
              </w:rPr>
              <w:fldChar w:fldCharType="begin"/>
            </w:r>
            <w:r>
              <w:rPr>
                <w:noProof/>
                <w:webHidden/>
              </w:rPr>
              <w:instrText xml:space="preserve"> PAGEREF _Toc198279310 \h </w:instrText>
            </w:r>
            <w:r>
              <w:rPr>
                <w:noProof/>
                <w:webHidden/>
              </w:rPr>
            </w:r>
            <w:r>
              <w:rPr>
                <w:noProof/>
                <w:webHidden/>
              </w:rPr>
              <w:fldChar w:fldCharType="separate"/>
            </w:r>
            <w:r>
              <w:rPr>
                <w:noProof/>
                <w:webHidden/>
              </w:rPr>
              <w:t>8</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11" w:history="1">
            <w:r w:rsidRPr="005A1FCE">
              <w:rPr>
                <w:rStyle w:val="Hyperlink"/>
                <w:rFonts w:ascii="Arial" w:hAnsi="Arial" w:cs="Arial"/>
                <w:bCs/>
                <w:noProof/>
              </w:rPr>
              <w:t>2.3.3 Bargaining Power of Buyers – High</w:t>
            </w:r>
            <w:r>
              <w:rPr>
                <w:noProof/>
                <w:webHidden/>
              </w:rPr>
              <w:tab/>
            </w:r>
            <w:r>
              <w:rPr>
                <w:noProof/>
                <w:webHidden/>
              </w:rPr>
              <w:fldChar w:fldCharType="begin"/>
            </w:r>
            <w:r>
              <w:rPr>
                <w:noProof/>
                <w:webHidden/>
              </w:rPr>
              <w:instrText xml:space="preserve"> PAGEREF _Toc198279311 \h </w:instrText>
            </w:r>
            <w:r>
              <w:rPr>
                <w:noProof/>
                <w:webHidden/>
              </w:rPr>
            </w:r>
            <w:r>
              <w:rPr>
                <w:noProof/>
                <w:webHidden/>
              </w:rPr>
              <w:fldChar w:fldCharType="separate"/>
            </w:r>
            <w:r>
              <w:rPr>
                <w:noProof/>
                <w:webHidden/>
              </w:rPr>
              <w:t>8</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12" w:history="1">
            <w:r w:rsidRPr="005A1FCE">
              <w:rPr>
                <w:rStyle w:val="Hyperlink"/>
                <w:rFonts w:ascii="Arial" w:hAnsi="Arial" w:cs="Arial"/>
                <w:bCs/>
                <w:noProof/>
              </w:rPr>
              <w:t>2.3.4</w:t>
            </w:r>
            <w:r w:rsidRPr="005A1FCE">
              <w:rPr>
                <w:rStyle w:val="Hyperlink"/>
                <w:rFonts w:ascii="Arial" w:hAnsi="Arial" w:cs="Arial"/>
                <w:b/>
                <w:bCs/>
                <w:noProof/>
              </w:rPr>
              <w:t xml:space="preserve"> </w:t>
            </w:r>
            <w:r w:rsidRPr="005A1FCE">
              <w:rPr>
                <w:rStyle w:val="Hyperlink"/>
                <w:rFonts w:ascii="Arial" w:hAnsi="Arial" w:cs="Arial"/>
                <w:bCs/>
                <w:noProof/>
              </w:rPr>
              <w:t>Threat of Substitutes – Moderate to High</w:t>
            </w:r>
            <w:r>
              <w:rPr>
                <w:noProof/>
                <w:webHidden/>
              </w:rPr>
              <w:tab/>
            </w:r>
            <w:r>
              <w:rPr>
                <w:noProof/>
                <w:webHidden/>
              </w:rPr>
              <w:fldChar w:fldCharType="begin"/>
            </w:r>
            <w:r>
              <w:rPr>
                <w:noProof/>
                <w:webHidden/>
              </w:rPr>
              <w:instrText xml:space="preserve"> PAGEREF _Toc198279312 \h </w:instrText>
            </w:r>
            <w:r>
              <w:rPr>
                <w:noProof/>
                <w:webHidden/>
              </w:rPr>
            </w:r>
            <w:r>
              <w:rPr>
                <w:noProof/>
                <w:webHidden/>
              </w:rPr>
              <w:fldChar w:fldCharType="separate"/>
            </w:r>
            <w:r>
              <w:rPr>
                <w:noProof/>
                <w:webHidden/>
              </w:rPr>
              <w:t>8</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13" w:history="1">
            <w:r w:rsidRPr="005A1FCE">
              <w:rPr>
                <w:rStyle w:val="Hyperlink"/>
                <w:rFonts w:ascii="Arial" w:hAnsi="Arial" w:cs="Arial"/>
                <w:bCs/>
                <w:noProof/>
              </w:rPr>
              <w:t>2.3.5 Competitive Rivalry – High</w:t>
            </w:r>
            <w:r>
              <w:rPr>
                <w:noProof/>
                <w:webHidden/>
              </w:rPr>
              <w:tab/>
            </w:r>
            <w:r>
              <w:rPr>
                <w:noProof/>
                <w:webHidden/>
              </w:rPr>
              <w:fldChar w:fldCharType="begin"/>
            </w:r>
            <w:r>
              <w:rPr>
                <w:noProof/>
                <w:webHidden/>
              </w:rPr>
              <w:instrText xml:space="preserve"> PAGEREF _Toc198279313 \h </w:instrText>
            </w:r>
            <w:r>
              <w:rPr>
                <w:noProof/>
                <w:webHidden/>
              </w:rPr>
            </w:r>
            <w:r>
              <w:rPr>
                <w:noProof/>
                <w:webHidden/>
              </w:rPr>
              <w:fldChar w:fldCharType="separate"/>
            </w:r>
            <w:r>
              <w:rPr>
                <w:noProof/>
                <w:webHidden/>
              </w:rPr>
              <w:t>9</w:t>
            </w:r>
            <w:r>
              <w:rPr>
                <w:noProof/>
                <w:webHidden/>
              </w:rPr>
              <w:fldChar w:fldCharType="end"/>
            </w:r>
          </w:hyperlink>
        </w:p>
        <w:p w:rsidR="0092154E" w:rsidRDefault="0092154E">
          <w:pPr>
            <w:pStyle w:val="TOC2"/>
            <w:tabs>
              <w:tab w:val="right" w:leader="dot" w:pos="9016"/>
            </w:tabs>
            <w:rPr>
              <w:rFonts w:eastAsiaTheme="minorEastAsia"/>
              <w:noProof/>
              <w:lang w:eastAsia="en-GB"/>
            </w:rPr>
          </w:pPr>
          <w:hyperlink w:anchor="_Toc198279314" w:history="1">
            <w:r w:rsidRPr="005A1FCE">
              <w:rPr>
                <w:rStyle w:val="Hyperlink"/>
                <w:rFonts w:ascii="Arial" w:hAnsi="Arial" w:cs="Arial"/>
                <w:noProof/>
              </w:rPr>
              <w:t>2.4 Segmentation, Targeting and Positioning (STP)</w:t>
            </w:r>
            <w:r>
              <w:rPr>
                <w:noProof/>
                <w:webHidden/>
              </w:rPr>
              <w:tab/>
            </w:r>
            <w:r>
              <w:rPr>
                <w:noProof/>
                <w:webHidden/>
              </w:rPr>
              <w:fldChar w:fldCharType="begin"/>
            </w:r>
            <w:r>
              <w:rPr>
                <w:noProof/>
                <w:webHidden/>
              </w:rPr>
              <w:instrText xml:space="preserve"> PAGEREF _Toc198279314 \h </w:instrText>
            </w:r>
            <w:r>
              <w:rPr>
                <w:noProof/>
                <w:webHidden/>
              </w:rPr>
            </w:r>
            <w:r>
              <w:rPr>
                <w:noProof/>
                <w:webHidden/>
              </w:rPr>
              <w:fldChar w:fldCharType="separate"/>
            </w:r>
            <w:r>
              <w:rPr>
                <w:noProof/>
                <w:webHidden/>
              </w:rPr>
              <w:t>9</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15" w:history="1">
            <w:r w:rsidRPr="005A1FCE">
              <w:rPr>
                <w:rStyle w:val="Hyperlink"/>
                <w:rFonts w:ascii="Arial" w:hAnsi="Arial" w:cs="Arial"/>
                <w:noProof/>
              </w:rPr>
              <w:t>2.4.1 Segmentation</w:t>
            </w:r>
            <w:r>
              <w:rPr>
                <w:noProof/>
                <w:webHidden/>
              </w:rPr>
              <w:tab/>
            </w:r>
            <w:r>
              <w:rPr>
                <w:noProof/>
                <w:webHidden/>
              </w:rPr>
              <w:fldChar w:fldCharType="begin"/>
            </w:r>
            <w:r>
              <w:rPr>
                <w:noProof/>
                <w:webHidden/>
              </w:rPr>
              <w:instrText xml:space="preserve"> PAGEREF _Toc198279315 \h </w:instrText>
            </w:r>
            <w:r>
              <w:rPr>
                <w:noProof/>
                <w:webHidden/>
              </w:rPr>
            </w:r>
            <w:r>
              <w:rPr>
                <w:noProof/>
                <w:webHidden/>
              </w:rPr>
              <w:fldChar w:fldCharType="separate"/>
            </w:r>
            <w:r>
              <w:rPr>
                <w:noProof/>
                <w:webHidden/>
              </w:rPr>
              <w:t>9</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16" w:history="1">
            <w:r w:rsidRPr="005A1FCE">
              <w:rPr>
                <w:rStyle w:val="Hyperlink"/>
                <w:rFonts w:ascii="Arial" w:hAnsi="Arial" w:cs="Arial"/>
                <w:noProof/>
              </w:rPr>
              <w:t>2.4.2 Targeting</w:t>
            </w:r>
            <w:r>
              <w:rPr>
                <w:noProof/>
                <w:webHidden/>
              </w:rPr>
              <w:tab/>
            </w:r>
            <w:r>
              <w:rPr>
                <w:noProof/>
                <w:webHidden/>
              </w:rPr>
              <w:fldChar w:fldCharType="begin"/>
            </w:r>
            <w:r>
              <w:rPr>
                <w:noProof/>
                <w:webHidden/>
              </w:rPr>
              <w:instrText xml:space="preserve"> PAGEREF _Toc198279316 \h </w:instrText>
            </w:r>
            <w:r>
              <w:rPr>
                <w:noProof/>
                <w:webHidden/>
              </w:rPr>
            </w:r>
            <w:r>
              <w:rPr>
                <w:noProof/>
                <w:webHidden/>
              </w:rPr>
              <w:fldChar w:fldCharType="separate"/>
            </w:r>
            <w:r>
              <w:rPr>
                <w:noProof/>
                <w:webHidden/>
              </w:rPr>
              <w:t>10</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17" w:history="1">
            <w:r w:rsidRPr="005A1FCE">
              <w:rPr>
                <w:rStyle w:val="Hyperlink"/>
                <w:rFonts w:ascii="Arial" w:hAnsi="Arial" w:cs="Arial"/>
                <w:noProof/>
              </w:rPr>
              <w:t>2.4.3 Positioning</w:t>
            </w:r>
            <w:r>
              <w:rPr>
                <w:noProof/>
                <w:webHidden/>
              </w:rPr>
              <w:tab/>
            </w:r>
            <w:r>
              <w:rPr>
                <w:noProof/>
                <w:webHidden/>
              </w:rPr>
              <w:fldChar w:fldCharType="begin"/>
            </w:r>
            <w:r>
              <w:rPr>
                <w:noProof/>
                <w:webHidden/>
              </w:rPr>
              <w:instrText xml:space="preserve"> PAGEREF _Toc198279317 \h </w:instrText>
            </w:r>
            <w:r>
              <w:rPr>
                <w:noProof/>
                <w:webHidden/>
              </w:rPr>
            </w:r>
            <w:r>
              <w:rPr>
                <w:noProof/>
                <w:webHidden/>
              </w:rPr>
              <w:fldChar w:fldCharType="separate"/>
            </w:r>
            <w:r>
              <w:rPr>
                <w:noProof/>
                <w:webHidden/>
              </w:rPr>
              <w:t>10</w:t>
            </w:r>
            <w:r>
              <w:rPr>
                <w:noProof/>
                <w:webHidden/>
              </w:rPr>
              <w:fldChar w:fldCharType="end"/>
            </w:r>
          </w:hyperlink>
        </w:p>
        <w:p w:rsidR="0092154E" w:rsidRDefault="0092154E">
          <w:pPr>
            <w:pStyle w:val="TOC2"/>
            <w:tabs>
              <w:tab w:val="right" w:leader="dot" w:pos="9016"/>
            </w:tabs>
            <w:rPr>
              <w:rFonts w:eastAsiaTheme="minorEastAsia"/>
              <w:noProof/>
              <w:lang w:eastAsia="en-GB"/>
            </w:rPr>
          </w:pPr>
          <w:hyperlink w:anchor="_Toc198279318" w:history="1">
            <w:r w:rsidRPr="005A1FCE">
              <w:rPr>
                <w:rStyle w:val="Hyperlink"/>
                <w:rFonts w:ascii="Arial" w:hAnsi="Arial" w:cs="Arial"/>
                <w:noProof/>
              </w:rPr>
              <w:t>2.5 Marketing Mix (7Ps)</w:t>
            </w:r>
            <w:r>
              <w:rPr>
                <w:noProof/>
                <w:webHidden/>
              </w:rPr>
              <w:tab/>
            </w:r>
            <w:r>
              <w:rPr>
                <w:noProof/>
                <w:webHidden/>
              </w:rPr>
              <w:fldChar w:fldCharType="begin"/>
            </w:r>
            <w:r>
              <w:rPr>
                <w:noProof/>
                <w:webHidden/>
              </w:rPr>
              <w:instrText xml:space="preserve"> PAGEREF _Toc198279318 \h </w:instrText>
            </w:r>
            <w:r>
              <w:rPr>
                <w:noProof/>
                <w:webHidden/>
              </w:rPr>
            </w:r>
            <w:r>
              <w:rPr>
                <w:noProof/>
                <w:webHidden/>
              </w:rPr>
              <w:fldChar w:fldCharType="separate"/>
            </w:r>
            <w:r>
              <w:rPr>
                <w:noProof/>
                <w:webHidden/>
              </w:rPr>
              <w:t>10</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19" w:history="1">
            <w:r w:rsidRPr="005A1FCE">
              <w:rPr>
                <w:rStyle w:val="Hyperlink"/>
                <w:rFonts w:ascii="Arial" w:hAnsi="Arial" w:cs="Arial"/>
                <w:noProof/>
              </w:rPr>
              <w:t>2.5.1 Product</w:t>
            </w:r>
            <w:r>
              <w:rPr>
                <w:noProof/>
                <w:webHidden/>
              </w:rPr>
              <w:tab/>
            </w:r>
            <w:r>
              <w:rPr>
                <w:noProof/>
                <w:webHidden/>
              </w:rPr>
              <w:fldChar w:fldCharType="begin"/>
            </w:r>
            <w:r>
              <w:rPr>
                <w:noProof/>
                <w:webHidden/>
              </w:rPr>
              <w:instrText xml:space="preserve"> PAGEREF _Toc198279319 \h </w:instrText>
            </w:r>
            <w:r>
              <w:rPr>
                <w:noProof/>
                <w:webHidden/>
              </w:rPr>
            </w:r>
            <w:r>
              <w:rPr>
                <w:noProof/>
                <w:webHidden/>
              </w:rPr>
              <w:fldChar w:fldCharType="separate"/>
            </w:r>
            <w:r>
              <w:rPr>
                <w:noProof/>
                <w:webHidden/>
              </w:rPr>
              <w:t>10</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20" w:history="1">
            <w:r w:rsidRPr="005A1FCE">
              <w:rPr>
                <w:rStyle w:val="Hyperlink"/>
                <w:rFonts w:ascii="Arial" w:hAnsi="Arial" w:cs="Arial"/>
                <w:noProof/>
              </w:rPr>
              <w:t>2.5.2 Price</w:t>
            </w:r>
            <w:r>
              <w:rPr>
                <w:noProof/>
                <w:webHidden/>
              </w:rPr>
              <w:tab/>
            </w:r>
            <w:r>
              <w:rPr>
                <w:noProof/>
                <w:webHidden/>
              </w:rPr>
              <w:fldChar w:fldCharType="begin"/>
            </w:r>
            <w:r>
              <w:rPr>
                <w:noProof/>
                <w:webHidden/>
              </w:rPr>
              <w:instrText xml:space="preserve"> PAGEREF _Toc198279320 \h </w:instrText>
            </w:r>
            <w:r>
              <w:rPr>
                <w:noProof/>
                <w:webHidden/>
              </w:rPr>
            </w:r>
            <w:r>
              <w:rPr>
                <w:noProof/>
                <w:webHidden/>
              </w:rPr>
              <w:fldChar w:fldCharType="separate"/>
            </w:r>
            <w:r>
              <w:rPr>
                <w:noProof/>
                <w:webHidden/>
              </w:rPr>
              <w:t>11</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21" w:history="1">
            <w:r w:rsidRPr="005A1FCE">
              <w:rPr>
                <w:rStyle w:val="Hyperlink"/>
                <w:rFonts w:ascii="Arial" w:hAnsi="Arial" w:cs="Arial"/>
                <w:noProof/>
              </w:rPr>
              <w:t>2.5.3 Place</w:t>
            </w:r>
            <w:r>
              <w:rPr>
                <w:noProof/>
                <w:webHidden/>
              </w:rPr>
              <w:tab/>
            </w:r>
            <w:r>
              <w:rPr>
                <w:noProof/>
                <w:webHidden/>
              </w:rPr>
              <w:fldChar w:fldCharType="begin"/>
            </w:r>
            <w:r>
              <w:rPr>
                <w:noProof/>
                <w:webHidden/>
              </w:rPr>
              <w:instrText xml:space="preserve"> PAGEREF _Toc198279321 \h </w:instrText>
            </w:r>
            <w:r>
              <w:rPr>
                <w:noProof/>
                <w:webHidden/>
              </w:rPr>
            </w:r>
            <w:r>
              <w:rPr>
                <w:noProof/>
                <w:webHidden/>
              </w:rPr>
              <w:fldChar w:fldCharType="separate"/>
            </w:r>
            <w:r>
              <w:rPr>
                <w:noProof/>
                <w:webHidden/>
              </w:rPr>
              <w:t>11</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22" w:history="1">
            <w:r w:rsidRPr="005A1FCE">
              <w:rPr>
                <w:rStyle w:val="Hyperlink"/>
                <w:rFonts w:ascii="Arial" w:hAnsi="Arial" w:cs="Arial"/>
                <w:noProof/>
              </w:rPr>
              <w:t>2.5.4 Promotion</w:t>
            </w:r>
            <w:r>
              <w:rPr>
                <w:noProof/>
                <w:webHidden/>
              </w:rPr>
              <w:tab/>
            </w:r>
            <w:r>
              <w:rPr>
                <w:noProof/>
                <w:webHidden/>
              </w:rPr>
              <w:fldChar w:fldCharType="begin"/>
            </w:r>
            <w:r>
              <w:rPr>
                <w:noProof/>
                <w:webHidden/>
              </w:rPr>
              <w:instrText xml:space="preserve"> PAGEREF _Toc198279322 \h </w:instrText>
            </w:r>
            <w:r>
              <w:rPr>
                <w:noProof/>
                <w:webHidden/>
              </w:rPr>
            </w:r>
            <w:r>
              <w:rPr>
                <w:noProof/>
                <w:webHidden/>
              </w:rPr>
              <w:fldChar w:fldCharType="separate"/>
            </w:r>
            <w:r>
              <w:rPr>
                <w:noProof/>
                <w:webHidden/>
              </w:rPr>
              <w:t>11</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23" w:history="1">
            <w:r w:rsidRPr="005A1FCE">
              <w:rPr>
                <w:rStyle w:val="Hyperlink"/>
                <w:rFonts w:ascii="Arial" w:hAnsi="Arial" w:cs="Arial"/>
                <w:noProof/>
              </w:rPr>
              <w:t>2.5.5 People</w:t>
            </w:r>
            <w:r>
              <w:rPr>
                <w:noProof/>
                <w:webHidden/>
              </w:rPr>
              <w:tab/>
            </w:r>
            <w:r>
              <w:rPr>
                <w:noProof/>
                <w:webHidden/>
              </w:rPr>
              <w:fldChar w:fldCharType="begin"/>
            </w:r>
            <w:r>
              <w:rPr>
                <w:noProof/>
                <w:webHidden/>
              </w:rPr>
              <w:instrText xml:space="preserve"> PAGEREF _Toc198279323 \h </w:instrText>
            </w:r>
            <w:r>
              <w:rPr>
                <w:noProof/>
                <w:webHidden/>
              </w:rPr>
            </w:r>
            <w:r>
              <w:rPr>
                <w:noProof/>
                <w:webHidden/>
              </w:rPr>
              <w:fldChar w:fldCharType="separate"/>
            </w:r>
            <w:r>
              <w:rPr>
                <w:noProof/>
                <w:webHidden/>
              </w:rPr>
              <w:t>11</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24" w:history="1">
            <w:r w:rsidRPr="005A1FCE">
              <w:rPr>
                <w:rStyle w:val="Hyperlink"/>
                <w:rFonts w:ascii="Arial" w:hAnsi="Arial" w:cs="Arial"/>
                <w:noProof/>
              </w:rPr>
              <w:t>2.5.6 Process</w:t>
            </w:r>
            <w:r>
              <w:rPr>
                <w:noProof/>
                <w:webHidden/>
              </w:rPr>
              <w:tab/>
            </w:r>
            <w:r>
              <w:rPr>
                <w:noProof/>
                <w:webHidden/>
              </w:rPr>
              <w:fldChar w:fldCharType="begin"/>
            </w:r>
            <w:r>
              <w:rPr>
                <w:noProof/>
                <w:webHidden/>
              </w:rPr>
              <w:instrText xml:space="preserve"> PAGEREF _Toc198279324 \h </w:instrText>
            </w:r>
            <w:r>
              <w:rPr>
                <w:noProof/>
                <w:webHidden/>
              </w:rPr>
            </w:r>
            <w:r>
              <w:rPr>
                <w:noProof/>
                <w:webHidden/>
              </w:rPr>
              <w:fldChar w:fldCharType="separate"/>
            </w:r>
            <w:r>
              <w:rPr>
                <w:noProof/>
                <w:webHidden/>
              </w:rPr>
              <w:t>12</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25" w:history="1">
            <w:r w:rsidRPr="005A1FCE">
              <w:rPr>
                <w:rStyle w:val="Hyperlink"/>
                <w:rFonts w:ascii="Arial" w:hAnsi="Arial" w:cs="Arial"/>
                <w:noProof/>
              </w:rPr>
              <w:t>2.5.7 Physical Evidence</w:t>
            </w:r>
            <w:r>
              <w:rPr>
                <w:noProof/>
                <w:webHidden/>
              </w:rPr>
              <w:tab/>
            </w:r>
            <w:r>
              <w:rPr>
                <w:noProof/>
                <w:webHidden/>
              </w:rPr>
              <w:fldChar w:fldCharType="begin"/>
            </w:r>
            <w:r>
              <w:rPr>
                <w:noProof/>
                <w:webHidden/>
              </w:rPr>
              <w:instrText xml:space="preserve"> PAGEREF _Toc198279325 \h </w:instrText>
            </w:r>
            <w:r>
              <w:rPr>
                <w:noProof/>
                <w:webHidden/>
              </w:rPr>
            </w:r>
            <w:r>
              <w:rPr>
                <w:noProof/>
                <w:webHidden/>
              </w:rPr>
              <w:fldChar w:fldCharType="separate"/>
            </w:r>
            <w:r>
              <w:rPr>
                <w:noProof/>
                <w:webHidden/>
              </w:rPr>
              <w:t>12</w:t>
            </w:r>
            <w:r>
              <w:rPr>
                <w:noProof/>
                <w:webHidden/>
              </w:rPr>
              <w:fldChar w:fldCharType="end"/>
            </w:r>
          </w:hyperlink>
        </w:p>
        <w:p w:rsidR="0092154E" w:rsidRDefault="0092154E">
          <w:pPr>
            <w:pStyle w:val="TOC2"/>
            <w:tabs>
              <w:tab w:val="right" w:leader="dot" w:pos="9016"/>
            </w:tabs>
            <w:rPr>
              <w:rFonts w:eastAsiaTheme="minorEastAsia"/>
              <w:noProof/>
              <w:lang w:eastAsia="en-GB"/>
            </w:rPr>
          </w:pPr>
          <w:hyperlink w:anchor="_Toc198279326" w:history="1">
            <w:r w:rsidRPr="005A1FCE">
              <w:rPr>
                <w:rStyle w:val="Hyperlink"/>
                <w:rFonts w:ascii="Arial" w:hAnsi="Arial" w:cs="Arial"/>
                <w:noProof/>
              </w:rPr>
              <w:t>2.6 Promotional channels</w:t>
            </w:r>
            <w:r>
              <w:rPr>
                <w:noProof/>
                <w:webHidden/>
              </w:rPr>
              <w:tab/>
            </w:r>
            <w:r>
              <w:rPr>
                <w:noProof/>
                <w:webHidden/>
              </w:rPr>
              <w:fldChar w:fldCharType="begin"/>
            </w:r>
            <w:r>
              <w:rPr>
                <w:noProof/>
                <w:webHidden/>
              </w:rPr>
              <w:instrText xml:space="preserve"> PAGEREF _Toc198279326 \h </w:instrText>
            </w:r>
            <w:r>
              <w:rPr>
                <w:noProof/>
                <w:webHidden/>
              </w:rPr>
            </w:r>
            <w:r>
              <w:rPr>
                <w:noProof/>
                <w:webHidden/>
              </w:rPr>
              <w:fldChar w:fldCharType="separate"/>
            </w:r>
            <w:r>
              <w:rPr>
                <w:noProof/>
                <w:webHidden/>
              </w:rPr>
              <w:t>12</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27" w:history="1">
            <w:r w:rsidRPr="005A1FCE">
              <w:rPr>
                <w:rStyle w:val="Hyperlink"/>
                <w:rFonts w:ascii="Arial" w:hAnsi="Arial" w:cs="Arial"/>
                <w:noProof/>
              </w:rPr>
              <w:t>2.6.1 Sponsored advertisements (ads)</w:t>
            </w:r>
            <w:r>
              <w:rPr>
                <w:noProof/>
                <w:webHidden/>
              </w:rPr>
              <w:tab/>
            </w:r>
            <w:r>
              <w:rPr>
                <w:noProof/>
                <w:webHidden/>
              </w:rPr>
              <w:fldChar w:fldCharType="begin"/>
            </w:r>
            <w:r>
              <w:rPr>
                <w:noProof/>
                <w:webHidden/>
              </w:rPr>
              <w:instrText xml:space="preserve"> PAGEREF _Toc198279327 \h </w:instrText>
            </w:r>
            <w:r>
              <w:rPr>
                <w:noProof/>
                <w:webHidden/>
              </w:rPr>
            </w:r>
            <w:r>
              <w:rPr>
                <w:noProof/>
                <w:webHidden/>
              </w:rPr>
              <w:fldChar w:fldCharType="separate"/>
            </w:r>
            <w:r>
              <w:rPr>
                <w:noProof/>
                <w:webHidden/>
              </w:rPr>
              <w:t>12</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28" w:history="1">
            <w:r w:rsidRPr="005A1FCE">
              <w:rPr>
                <w:rStyle w:val="Hyperlink"/>
                <w:rFonts w:ascii="Arial" w:hAnsi="Arial" w:cs="Arial"/>
                <w:noProof/>
              </w:rPr>
              <w:t>2.6.2 Social media</w:t>
            </w:r>
            <w:r>
              <w:rPr>
                <w:noProof/>
                <w:webHidden/>
              </w:rPr>
              <w:tab/>
            </w:r>
            <w:r>
              <w:rPr>
                <w:noProof/>
                <w:webHidden/>
              </w:rPr>
              <w:fldChar w:fldCharType="begin"/>
            </w:r>
            <w:r>
              <w:rPr>
                <w:noProof/>
                <w:webHidden/>
              </w:rPr>
              <w:instrText xml:space="preserve"> PAGEREF _Toc198279328 \h </w:instrText>
            </w:r>
            <w:r>
              <w:rPr>
                <w:noProof/>
                <w:webHidden/>
              </w:rPr>
            </w:r>
            <w:r>
              <w:rPr>
                <w:noProof/>
                <w:webHidden/>
              </w:rPr>
              <w:fldChar w:fldCharType="separate"/>
            </w:r>
            <w:r>
              <w:rPr>
                <w:noProof/>
                <w:webHidden/>
              </w:rPr>
              <w:t>13</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29" w:history="1">
            <w:r w:rsidRPr="005A1FCE">
              <w:rPr>
                <w:rStyle w:val="Hyperlink"/>
                <w:rFonts w:ascii="Arial" w:hAnsi="Arial" w:cs="Arial"/>
                <w:noProof/>
              </w:rPr>
              <w:t>2.6.3 Email marketing</w:t>
            </w:r>
            <w:r>
              <w:rPr>
                <w:noProof/>
                <w:webHidden/>
              </w:rPr>
              <w:tab/>
            </w:r>
            <w:r>
              <w:rPr>
                <w:noProof/>
                <w:webHidden/>
              </w:rPr>
              <w:fldChar w:fldCharType="begin"/>
            </w:r>
            <w:r>
              <w:rPr>
                <w:noProof/>
                <w:webHidden/>
              </w:rPr>
              <w:instrText xml:space="preserve"> PAGEREF _Toc198279329 \h </w:instrText>
            </w:r>
            <w:r>
              <w:rPr>
                <w:noProof/>
                <w:webHidden/>
              </w:rPr>
            </w:r>
            <w:r>
              <w:rPr>
                <w:noProof/>
                <w:webHidden/>
              </w:rPr>
              <w:fldChar w:fldCharType="separate"/>
            </w:r>
            <w:r>
              <w:rPr>
                <w:noProof/>
                <w:webHidden/>
              </w:rPr>
              <w:t>13</w:t>
            </w:r>
            <w:r>
              <w:rPr>
                <w:noProof/>
                <w:webHidden/>
              </w:rPr>
              <w:fldChar w:fldCharType="end"/>
            </w:r>
          </w:hyperlink>
        </w:p>
        <w:p w:rsidR="0092154E" w:rsidRDefault="0092154E">
          <w:pPr>
            <w:pStyle w:val="TOC3"/>
            <w:tabs>
              <w:tab w:val="right" w:leader="dot" w:pos="9016"/>
            </w:tabs>
            <w:rPr>
              <w:rFonts w:eastAsiaTheme="minorEastAsia"/>
              <w:noProof/>
              <w:lang w:eastAsia="en-GB"/>
            </w:rPr>
          </w:pPr>
          <w:hyperlink w:anchor="_Toc198279330" w:history="1">
            <w:r w:rsidRPr="005A1FCE">
              <w:rPr>
                <w:rStyle w:val="Hyperlink"/>
                <w:rFonts w:ascii="Arial" w:hAnsi="Arial" w:cs="Arial"/>
                <w:noProof/>
              </w:rPr>
              <w:t>2.6.4 Search Engine Optimisation (SEO)</w:t>
            </w:r>
            <w:r>
              <w:rPr>
                <w:noProof/>
                <w:webHidden/>
              </w:rPr>
              <w:tab/>
            </w:r>
            <w:r>
              <w:rPr>
                <w:noProof/>
                <w:webHidden/>
              </w:rPr>
              <w:fldChar w:fldCharType="begin"/>
            </w:r>
            <w:r>
              <w:rPr>
                <w:noProof/>
                <w:webHidden/>
              </w:rPr>
              <w:instrText xml:space="preserve"> PAGEREF _Toc198279330 \h </w:instrText>
            </w:r>
            <w:r>
              <w:rPr>
                <w:noProof/>
                <w:webHidden/>
              </w:rPr>
            </w:r>
            <w:r>
              <w:rPr>
                <w:noProof/>
                <w:webHidden/>
              </w:rPr>
              <w:fldChar w:fldCharType="separate"/>
            </w:r>
            <w:r>
              <w:rPr>
                <w:noProof/>
                <w:webHidden/>
              </w:rPr>
              <w:t>13</w:t>
            </w:r>
            <w:r>
              <w:rPr>
                <w:noProof/>
                <w:webHidden/>
              </w:rPr>
              <w:fldChar w:fldCharType="end"/>
            </w:r>
          </w:hyperlink>
        </w:p>
        <w:p w:rsidR="0092154E" w:rsidRDefault="0092154E">
          <w:pPr>
            <w:pStyle w:val="TOC2"/>
            <w:tabs>
              <w:tab w:val="right" w:leader="dot" w:pos="9016"/>
            </w:tabs>
            <w:rPr>
              <w:rFonts w:eastAsiaTheme="minorEastAsia"/>
              <w:noProof/>
              <w:lang w:eastAsia="en-GB"/>
            </w:rPr>
          </w:pPr>
          <w:hyperlink w:anchor="_Toc198279331" w:history="1">
            <w:r w:rsidRPr="005A1FCE">
              <w:rPr>
                <w:rStyle w:val="Hyperlink"/>
                <w:rFonts w:ascii="Arial" w:hAnsi="Arial" w:cs="Arial"/>
                <w:noProof/>
              </w:rPr>
              <w:t>2.7 Performance metrics</w:t>
            </w:r>
            <w:r>
              <w:rPr>
                <w:noProof/>
                <w:webHidden/>
              </w:rPr>
              <w:tab/>
            </w:r>
            <w:r>
              <w:rPr>
                <w:noProof/>
                <w:webHidden/>
              </w:rPr>
              <w:fldChar w:fldCharType="begin"/>
            </w:r>
            <w:r>
              <w:rPr>
                <w:noProof/>
                <w:webHidden/>
              </w:rPr>
              <w:instrText xml:space="preserve"> PAGEREF _Toc198279331 \h </w:instrText>
            </w:r>
            <w:r>
              <w:rPr>
                <w:noProof/>
                <w:webHidden/>
              </w:rPr>
            </w:r>
            <w:r>
              <w:rPr>
                <w:noProof/>
                <w:webHidden/>
              </w:rPr>
              <w:fldChar w:fldCharType="separate"/>
            </w:r>
            <w:r>
              <w:rPr>
                <w:noProof/>
                <w:webHidden/>
              </w:rPr>
              <w:t>14</w:t>
            </w:r>
            <w:r>
              <w:rPr>
                <w:noProof/>
                <w:webHidden/>
              </w:rPr>
              <w:fldChar w:fldCharType="end"/>
            </w:r>
          </w:hyperlink>
        </w:p>
        <w:p w:rsidR="0092154E" w:rsidRDefault="0092154E">
          <w:pPr>
            <w:pStyle w:val="TOC1"/>
            <w:tabs>
              <w:tab w:val="right" w:leader="dot" w:pos="9016"/>
            </w:tabs>
            <w:rPr>
              <w:rFonts w:eastAsiaTheme="minorEastAsia"/>
              <w:noProof/>
              <w:lang w:eastAsia="en-GB"/>
            </w:rPr>
          </w:pPr>
          <w:hyperlink w:anchor="_Toc198279332" w:history="1">
            <w:r w:rsidRPr="005A1FCE">
              <w:rPr>
                <w:rStyle w:val="Hyperlink"/>
                <w:rFonts w:ascii="Arial" w:hAnsi="Arial" w:cs="Arial"/>
                <w:noProof/>
              </w:rPr>
              <w:t>3. Conclusion</w:t>
            </w:r>
            <w:r>
              <w:rPr>
                <w:noProof/>
                <w:webHidden/>
              </w:rPr>
              <w:tab/>
            </w:r>
            <w:r>
              <w:rPr>
                <w:noProof/>
                <w:webHidden/>
              </w:rPr>
              <w:fldChar w:fldCharType="begin"/>
            </w:r>
            <w:r>
              <w:rPr>
                <w:noProof/>
                <w:webHidden/>
              </w:rPr>
              <w:instrText xml:space="preserve"> PAGEREF _Toc198279332 \h </w:instrText>
            </w:r>
            <w:r>
              <w:rPr>
                <w:noProof/>
                <w:webHidden/>
              </w:rPr>
            </w:r>
            <w:r>
              <w:rPr>
                <w:noProof/>
                <w:webHidden/>
              </w:rPr>
              <w:fldChar w:fldCharType="separate"/>
            </w:r>
            <w:r>
              <w:rPr>
                <w:noProof/>
                <w:webHidden/>
              </w:rPr>
              <w:t>14</w:t>
            </w:r>
            <w:r>
              <w:rPr>
                <w:noProof/>
                <w:webHidden/>
              </w:rPr>
              <w:fldChar w:fldCharType="end"/>
            </w:r>
          </w:hyperlink>
        </w:p>
        <w:p w:rsidR="0092154E" w:rsidRDefault="0092154E">
          <w:pPr>
            <w:pStyle w:val="TOC1"/>
            <w:tabs>
              <w:tab w:val="right" w:leader="dot" w:pos="9016"/>
            </w:tabs>
            <w:rPr>
              <w:rFonts w:eastAsiaTheme="minorEastAsia"/>
              <w:noProof/>
              <w:lang w:eastAsia="en-GB"/>
            </w:rPr>
          </w:pPr>
          <w:hyperlink w:anchor="_Toc198279333" w:history="1">
            <w:r w:rsidRPr="005A1FCE">
              <w:rPr>
                <w:rStyle w:val="Hyperlink"/>
                <w:rFonts w:ascii="Arial" w:hAnsi="Arial" w:cs="Arial"/>
                <w:noProof/>
              </w:rPr>
              <w:t>4. Recommendations</w:t>
            </w:r>
            <w:r>
              <w:rPr>
                <w:noProof/>
                <w:webHidden/>
              </w:rPr>
              <w:tab/>
            </w:r>
            <w:r>
              <w:rPr>
                <w:noProof/>
                <w:webHidden/>
              </w:rPr>
              <w:fldChar w:fldCharType="begin"/>
            </w:r>
            <w:r>
              <w:rPr>
                <w:noProof/>
                <w:webHidden/>
              </w:rPr>
              <w:instrText xml:space="preserve"> PAGEREF _Toc198279333 \h </w:instrText>
            </w:r>
            <w:r>
              <w:rPr>
                <w:noProof/>
                <w:webHidden/>
              </w:rPr>
            </w:r>
            <w:r>
              <w:rPr>
                <w:noProof/>
                <w:webHidden/>
              </w:rPr>
              <w:fldChar w:fldCharType="separate"/>
            </w:r>
            <w:r>
              <w:rPr>
                <w:noProof/>
                <w:webHidden/>
              </w:rPr>
              <w:t>15</w:t>
            </w:r>
            <w:r>
              <w:rPr>
                <w:noProof/>
                <w:webHidden/>
              </w:rPr>
              <w:fldChar w:fldCharType="end"/>
            </w:r>
          </w:hyperlink>
        </w:p>
        <w:p w:rsidR="0092154E" w:rsidRDefault="0092154E">
          <w:pPr>
            <w:pStyle w:val="TOC1"/>
            <w:tabs>
              <w:tab w:val="right" w:leader="dot" w:pos="9016"/>
            </w:tabs>
            <w:rPr>
              <w:rFonts w:eastAsiaTheme="minorEastAsia"/>
              <w:noProof/>
              <w:lang w:eastAsia="en-GB"/>
            </w:rPr>
          </w:pPr>
          <w:hyperlink w:anchor="_Toc198279334" w:history="1">
            <w:r w:rsidRPr="005A1FCE">
              <w:rPr>
                <w:rStyle w:val="Hyperlink"/>
                <w:rFonts w:ascii="Arial" w:hAnsi="Arial" w:cs="Arial"/>
                <w:noProof/>
              </w:rPr>
              <w:t>5. References</w:t>
            </w:r>
            <w:r>
              <w:rPr>
                <w:noProof/>
                <w:webHidden/>
              </w:rPr>
              <w:tab/>
            </w:r>
            <w:r>
              <w:rPr>
                <w:noProof/>
                <w:webHidden/>
              </w:rPr>
              <w:fldChar w:fldCharType="begin"/>
            </w:r>
            <w:r>
              <w:rPr>
                <w:noProof/>
                <w:webHidden/>
              </w:rPr>
              <w:instrText xml:space="preserve"> PAGEREF _Toc198279334 \h </w:instrText>
            </w:r>
            <w:r>
              <w:rPr>
                <w:noProof/>
                <w:webHidden/>
              </w:rPr>
            </w:r>
            <w:r>
              <w:rPr>
                <w:noProof/>
                <w:webHidden/>
              </w:rPr>
              <w:fldChar w:fldCharType="separate"/>
            </w:r>
            <w:r>
              <w:rPr>
                <w:noProof/>
                <w:webHidden/>
              </w:rPr>
              <w:t>17</w:t>
            </w:r>
            <w:r>
              <w:rPr>
                <w:noProof/>
                <w:webHidden/>
              </w:rPr>
              <w:fldChar w:fldCharType="end"/>
            </w:r>
          </w:hyperlink>
        </w:p>
        <w:p w:rsidR="00152671" w:rsidRDefault="00152671">
          <w:r>
            <w:rPr>
              <w:b/>
              <w:bCs/>
              <w:noProof/>
            </w:rPr>
            <w:fldChar w:fldCharType="end"/>
          </w:r>
        </w:p>
      </w:sdtContent>
    </w:sdt>
    <w:p w:rsidR="00C15724" w:rsidRDefault="00C15724"/>
    <w:p w:rsidR="00152671" w:rsidRDefault="00152671"/>
    <w:p w:rsidR="00152671" w:rsidRDefault="00152671"/>
    <w:p w:rsidR="00152671" w:rsidRDefault="00152671"/>
    <w:p w:rsidR="00152671" w:rsidRDefault="00152671"/>
    <w:p w:rsidR="00152671" w:rsidRDefault="00152671"/>
    <w:p w:rsidR="00152671" w:rsidRDefault="00152671"/>
    <w:p w:rsidR="00152671" w:rsidRDefault="00152671"/>
    <w:p w:rsidR="00152671" w:rsidRDefault="00152671"/>
    <w:p w:rsidR="00152671" w:rsidRDefault="00152671"/>
    <w:p w:rsidR="00152671" w:rsidRDefault="00152671"/>
    <w:p w:rsidR="00152671" w:rsidRDefault="00152671"/>
    <w:p w:rsidR="00152671" w:rsidRDefault="00152671"/>
    <w:p w:rsidR="00152671" w:rsidRDefault="00152671"/>
    <w:p w:rsidR="00152671" w:rsidRDefault="00152671"/>
    <w:p w:rsidR="00152671" w:rsidRDefault="00152671"/>
    <w:p w:rsidR="00152671" w:rsidRDefault="00152671"/>
    <w:p w:rsidR="00152671" w:rsidRDefault="00152671"/>
    <w:p w:rsidR="00152671" w:rsidRDefault="00152671"/>
    <w:p w:rsidR="00152671" w:rsidRDefault="00152671"/>
    <w:p w:rsidR="00152671" w:rsidRDefault="00152671"/>
    <w:p w:rsidR="00152671" w:rsidRDefault="00152671"/>
    <w:p w:rsidR="00152671" w:rsidRDefault="00152671"/>
    <w:p w:rsidR="008D7AB1" w:rsidRPr="00152671" w:rsidRDefault="002916B9" w:rsidP="002916B9">
      <w:pPr>
        <w:pStyle w:val="Heading1"/>
        <w:rPr>
          <w:rFonts w:ascii="Arial" w:hAnsi="Arial" w:cs="Arial"/>
          <w:color w:val="000000" w:themeColor="text1"/>
          <w:sz w:val="28"/>
          <w:szCs w:val="28"/>
        </w:rPr>
      </w:pPr>
      <w:bookmarkStart w:id="1" w:name="_Toc198279298"/>
      <w:r w:rsidRPr="00152671">
        <w:rPr>
          <w:rFonts w:ascii="Arial" w:hAnsi="Arial" w:cs="Arial"/>
          <w:color w:val="000000" w:themeColor="text1"/>
          <w:sz w:val="28"/>
          <w:szCs w:val="28"/>
        </w:rPr>
        <w:t>1.</w:t>
      </w:r>
      <w:r w:rsidR="00087E8F">
        <w:rPr>
          <w:rFonts w:ascii="Arial" w:hAnsi="Arial" w:cs="Arial"/>
          <w:color w:val="000000" w:themeColor="text1"/>
          <w:sz w:val="28"/>
          <w:szCs w:val="28"/>
        </w:rPr>
        <w:t xml:space="preserve"> </w:t>
      </w:r>
      <w:r w:rsidRPr="00152671">
        <w:rPr>
          <w:rFonts w:ascii="Arial" w:hAnsi="Arial" w:cs="Arial"/>
          <w:color w:val="000000" w:themeColor="text1"/>
          <w:sz w:val="28"/>
          <w:szCs w:val="28"/>
        </w:rPr>
        <w:t>I</w:t>
      </w:r>
      <w:r w:rsidR="0001331F" w:rsidRPr="00152671">
        <w:rPr>
          <w:rFonts w:ascii="Arial" w:hAnsi="Arial" w:cs="Arial"/>
          <w:color w:val="000000" w:themeColor="text1"/>
          <w:sz w:val="28"/>
          <w:szCs w:val="28"/>
        </w:rPr>
        <w:t>ntroduction</w:t>
      </w:r>
      <w:bookmarkEnd w:id="1"/>
    </w:p>
    <w:p w:rsidR="0001331F" w:rsidRDefault="0001331F"/>
    <w:p w:rsidR="008D7AB1" w:rsidRPr="00152671" w:rsidRDefault="008D7AB1" w:rsidP="002B75F3">
      <w:pPr>
        <w:spacing w:line="276" w:lineRule="auto"/>
        <w:rPr>
          <w:rFonts w:ascii="Arial" w:hAnsi="Arial" w:cs="Arial"/>
          <w:sz w:val="24"/>
          <w:szCs w:val="24"/>
        </w:rPr>
      </w:pPr>
      <w:r w:rsidRPr="00152671">
        <w:rPr>
          <w:rFonts w:ascii="Arial" w:hAnsi="Arial" w:cs="Arial"/>
          <w:sz w:val="24"/>
          <w:szCs w:val="24"/>
        </w:rPr>
        <w:t xml:space="preserve">Amazon is a global technology company widely recognised for its dominant e-commerce platform, cloud computing services (Amazon Web Services -AWS), its streamlined platform (Amazon Prime), its stores, and a broad spectrum of smart devices (Amazon, no date). The company has "modest beginnings", having been founded in 1994 by Jeff Bezos, </w:t>
      </w:r>
      <w:r w:rsidR="001C6CAF">
        <w:rPr>
          <w:rFonts w:ascii="Arial" w:hAnsi="Arial" w:cs="Arial"/>
          <w:sz w:val="24"/>
          <w:szCs w:val="24"/>
        </w:rPr>
        <w:t xml:space="preserve">and it has since evolved to earn </w:t>
      </w:r>
      <w:r w:rsidRPr="00152671">
        <w:rPr>
          <w:rFonts w:ascii="Arial" w:hAnsi="Arial" w:cs="Arial"/>
          <w:sz w:val="24"/>
          <w:szCs w:val="24"/>
        </w:rPr>
        <w:t xml:space="preserve">billions of dollars </w:t>
      </w:r>
      <w:r w:rsidR="001C6CAF">
        <w:rPr>
          <w:rFonts w:ascii="Arial" w:hAnsi="Arial" w:cs="Arial"/>
          <w:sz w:val="24"/>
          <w:szCs w:val="24"/>
        </w:rPr>
        <w:t xml:space="preserve">annually </w:t>
      </w:r>
      <w:r w:rsidR="003C5CC6" w:rsidRPr="00152671">
        <w:rPr>
          <w:rFonts w:ascii="Arial" w:hAnsi="Arial" w:cs="Arial"/>
          <w:sz w:val="24"/>
          <w:szCs w:val="24"/>
        </w:rPr>
        <w:t>(Chen</w:t>
      </w:r>
      <w:r w:rsidRPr="00152671">
        <w:rPr>
          <w:rFonts w:ascii="Arial" w:hAnsi="Arial" w:cs="Arial"/>
          <w:sz w:val="24"/>
          <w:szCs w:val="24"/>
        </w:rPr>
        <w:t xml:space="preserve">, 2023; Macrotrends, no date). </w:t>
      </w:r>
    </w:p>
    <w:p w:rsidR="008D7AB1" w:rsidRPr="00152671" w:rsidRDefault="008D7AB1" w:rsidP="002B75F3">
      <w:pPr>
        <w:spacing w:line="276" w:lineRule="auto"/>
        <w:rPr>
          <w:rFonts w:ascii="Arial" w:hAnsi="Arial" w:cs="Arial"/>
          <w:sz w:val="24"/>
          <w:szCs w:val="24"/>
        </w:rPr>
      </w:pPr>
      <w:r w:rsidRPr="00152671">
        <w:rPr>
          <w:rFonts w:ascii="Arial" w:hAnsi="Arial" w:cs="Arial"/>
          <w:sz w:val="24"/>
          <w:szCs w:val="24"/>
        </w:rPr>
        <w:t>This would not have been possible without creative, innovative marketing strategies, such as the customer-centric approach, which brought global recognition and consumers worldwide (</w:t>
      </w:r>
      <w:proofErr w:type="spellStart"/>
      <w:r w:rsidRPr="00152671">
        <w:rPr>
          <w:rFonts w:ascii="Arial" w:hAnsi="Arial" w:cs="Arial"/>
          <w:sz w:val="24"/>
          <w:szCs w:val="24"/>
        </w:rPr>
        <w:t>Onggowidjojo</w:t>
      </w:r>
      <w:proofErr w:type="spellEnd"/>
      <w:r w:rsidRPr="00152671">
        <w:rPr>
          <w:rFonts w:ascii="Arial" w:hAnsi="Arial" w:cs="Arial"/>
          <w:sz w:val="24"/>
          <w:szCs w:val="24"/>
        </w:rPr>
        <w:t xml:space="preserve"> and </w:t>
      </w:r>
      <w:proofErr w:type="spellStart"/>
      <w:r w:rsidRPr="00152671">
        <w:rPr>
          <w:rFonts w:ascii="Arial" w:hAnsi="Arial" w:cs="Arial"/>
          <w:sz w:val="24"/>
          <w:szCs w:val="24"/>
        </w:rPr>
        <w:t>Ellitan</w:t>
      </w:r>
      <w:proofErr w:type="spellEnd"/>
      <w:r w:rsidRPr="00152671">
        <w:rPr>
          <w:rFonts w:ascii="Arial" w:hAnsi="Arial" w:cs="Arial"/>
          <w:sz w:val="24"/>
          <w:szCs w:val="24"/>
        </w:rPr>
        <w:t xml:space="preserve"> 2023).</w:t>
      </w:r>
    </w:p>
    <w:p w:rsidR="008D7AB1" w:rsidRPr="00152671" w:rsidRDefault="008D7AB1" w:rsidP="002B75F3">
      <w:pPr>
        <w:spacing w:line="276" w:lineRule="auto"/>
        <w:rPr>
          <w:rFonts w:ascii="Arial" w:hAnsi="Arial" w:cs="Arial"/>
          <w:sz w:val="24"/>
          <w:szCs w:val="24"/>
        </w:rPr>
      </w:pPr>
      <w:r w:rsidRPr="00152671">
        <w:rPr>
          <w:rFonts w:ascii="Arial" w:hAnsi="Arial" w:cs="Arial"/>
          <w:sz w:val="24"/>
          <w:szCs w:val="24"/>
        </w:rPr>
        <w:t xml:space="preserve">This assignment critically evaluates the external environmental factors that </w:t>
      </w:r>
      <w:r w:rsidR="0001331F" w:rsidRPr="00152671">
        <w:rPr>
          <w:rFonts w:ascii="Arial" w:hAnsi="Arial" w:cs="Arial"/>
          <w:sz w:val="24"/>
          <w:szCs w:val="24"/>
        </w:rPr>
        <w:t>influence Amazon’s</w:t>
      </w:r>
      <w:r w:rsidRPr="00152671">
        <w:rPr>
          <w:rFonts w:ascii="Arial" w:hAnsi="Arial" w:cs="Arial"/>
          <w:sz w:val="24"/>
          <w:szCs w:val="24"/>
        </w:rPr>
        <w:t xml:space="preserve"> marketing strategies using the </w:t>
      </w:r>
      <w:r w:rsidR="002E3E53" w:rsidRPr="00152671">
        <w:rPr>
          <w:rFonts w:ascii="Arial" w:hAnsi="Arial" w:cs="Arial"/>
          <w:sz w:val="24"/>
          <w:szCs w:val="24"/>
        </w:rPr>
        <w:t>PESTEL (</w:t>
      </w:r>
      <w:r w:rsidRPr="00152671">
        <w:rPr>
          <w:rFonts w:ascii="Arial" w:hAnsi="Arial" w:cs="Arial"/>
          <w:sz w:val="24"/>
          <w:szCs w:val="24"/>
        </w:rPr>
        <w:t xml:space="preserve">Political, Economic, Socio-Cultural, Technological, Environmental, Legal) framework. Amazon operates in a highly competitive market, so understanding these macro environmental factors and their potential impact on organisations is paramount. </w:t>
      </w:r>
    </w:p>
    <w:p w:rsidR="008D7AB1" w:rsidRPr="00152671" w:rsidRDefault="008D7AB1" w:rsidP="002B75F3">
      <w:pPr>
        <w:spacing w:line="276" w:lineRule="auto"/>
        <w:rPr>
          <w:rFonts w:ascii="Arial" w:hAnsi="Arial" w:cs="Arial"/>
          <w:sz w:val="24"/>
          <w:szCs w:val="24"/>
        </w:rPr>
      </w:pPr>
      <w:r w:rsidRPr="00152671">
        <w:rPr>
          <w:rFonts w:ascii="Arial" w:hAnsi="Arial" w:cs="Arial"/>
          <w:sz w:val="24"/>
          <w:szCs w:val="24"/>
        </w:rPr>
        <w:t>A Porter's Five Forces analysis was conducted in order to assess Amazon's industry competition and its position in the marketplace. This section explores how new entrants could threaten the company and how competing online platforms might influence marketing strategies, particularly in terms of competition, pricing policies, and customer loyalty.</w:t>
      </w:r>
    </w:p>
    <w:p w:rsidR="008D7AB1" w:rsidRPr="00152671" w:rsidRDefault="008D7AB1" w:rsidP="002B75F3">
      <w:pPr>
        <w:spacing w:line="276" w:lineRule="auto"/>
        <w:rPr>
          <w:rFonts w:ascii="Arial" w:hAnsi="Arial" w:cs="Arial"/>
          <w:sz w:val="24"/>
          <w:szCs w:val="24"/>
        </w:rPr>
      </w:pPr>
      <w:r w:rsidRPr="00152671">
        <w:rPr>
          <w:rFonts w:ascii="Arial" w:hAnsi="Arial" w:cs="Arial"/>
          <w:sz w:val="24"/>
          <w:szCs w:val="24"/>
        </w:rPr>
        <w:t xml:space="preserve">Segmentation, targeting and positioning (STP) analyses how products are customised for specific customer categories and how marketing strategies are adjusted based on the chosen segment. </w:t>
      </w:r>
    </w:p>
    <w:p w:rsidR="008D7AB1" w:rsidRPr="00152671" w:rsidRDefault="008D7AB1" w:rsidP="002B75F3">
      <w:pPr>
        <w:spacing w:line="276" w:lineRule="auto"/>
        <w:rPr>
          <w:rFonts w:ascii="Arial" w:hAnsi="Arial" w:cs="Arial"/>
          <w:sz w:val="24"/>
          <w:szCs w:val="24"/>
        </w:rPr>
      </w:pPr>
      <w:r w:rsidRPr="00152671">
        <w:rPr>
          <w:rFonts w:ascii="Arial" w:hAnsi="Arial" w:cs="Arial"/>
          <w:sz w:val="24"/>
          <w:szCs w:val="24"/>
        </w:rPr>
        <w:t xml:space="preserve">Finally, the marketing mix (7Ps) evaluates how factors such as customers, employees, products, pricing strategies, and promotional campaigns contribute to maintaining a competitive advantage. </w:t>
      </w:r>
    </w:p>
    <w:p w:rsidR="008D7AB1" w:rsidRPr="00152671" w:rsidRDefault="008D7AB1" w:rsidP="002B75F3">
      <w:pPr>
        <w:spacing w:line="276" w:lineRule="auto"/>
        <w:rPr>
          <w:rFonts w:ascii="Arial" w:hAnsi="Arial" w:cs="Arial"/>
          <w:sz w:val="24"/>
          <w:szCs w:val="24"/>
        </w:rPr>
      </w:pPr>
      <w:r w:rsidRPr="00152671">
        <w:rPr>
          <w:rFonts w:ascii="Arial" w:hAnsi="Arial" w:cs="Arial"/>
          <w:sz w:val="24"/>
          <w:szCs w:val="24"/>
        </w:rPr>
        <w:t>The final section of the assignment draws conclusions from the evaluation of all relevant elements influencing the marketing strategy, followed by recommendations. These are intended to guide the company in adjusting its strategies to maintain its reputation, attract new customers, and secure a competitive edge.</w:t>
      </w:r>
    </w:p>
    <w:p w:rsidR="0001331F" w:rsidRDefault="0001331F" w:rsidP="008D7AB1"/>
    <w:p w:rsidR="0001331F" w:rsidRPr="002B75F3" w:rsidRDefault="002916B9" w:rsidP="002916B9">
      <w:pPr>
        <w:pStyle w:val="Heading1"/>
        <w:rPr>
          <w:rFonts w:ascii="Arial" w:hAnsi="Arial" w:cs="Arial"/>
          <w:color w:val="000000" w:themeColor="text1"/>
          <w:sz w:val="28"/>
          <w:szCs w:val="28"/>
        </w:rPr>
      </w:pPr>
      <w:bookmarkStart w:id="2" w:name="_Toc198279299"/>
      <w:r w:rsidRPr="002B75F3">
        <w:rPr>
          <w:rFonts w:ascii="Arial" w:hAnsi="Arial" w:cs="Arial"/>
          <w:color w:val="000000" w:themeColor="text1"/>
          <w:sz w:val="28"/>
          <w:szCs w:val="28"/>
        </w:rPr>
        <w:t>2.</w:t>
      </w:r>
      <w:r w:rsidR="00087E8F">
        <w:rPr>
          <w:rFonts w:ascii="Arial" w:hAnsi="Arial" w:cs="Arial"/>
          <w:color w:val="000000" w:themeColor="text1"/>
          <w:sz w:val="28"/>
          <w:szCs w:val="28"/>
        </w:rPr>
        <w:t xml:space="preserve"> </w:t>
      </w:r>
      <w:r w:rsidR="0001331F" w:rsidRPr="002B75F3">
        <w:rPr>
          <w:rFonts w:ascii="Arial" w:hAnsi="Arial" w:cs="Arial"/>
          <w:color w:val="000000" w:themeColor="text1"/>
          <w:sz w:val="28"/>
          <w:szCs w:val="28"/>
        </w:rPr>
        <w:t>Critical Evaluation of Amazon’s Business Strategy</w:t>
      </w:r>
      <w:bookmarkEnd w:id="2"/>
    </w:p>
    <w:p w:rsidR="0001331F" w:rsidRDefault="0001331F" w:rsidP="0001331F">
      <w:pPr>
        <w:pStyle w:val="ListParagraph"/>
      </w:pPr>
    </w:p>
    <w:p w:rsidR="0001331F" w:rsidRDefault="0001331F" w:rsidP="0001331F">
      <w:pPr>
        <w:pStyle w:val="ListParagraph"/>
      </w:pPr>
    </w:p>
    <w:p w:rsidR="0001331F" w:rsidRPr="002B75F3" w:rsidRDefault="002916B9" w:rsidP="002916B9">
      <w:pPr>
        <w:pStyle w:val="Heading2"/>
        <w:rPr>
          <w:rFonts w:ascii="Arial" w:hAnsi="Arial" w:cs="Arial"/>
          <w:color w:val="000000" w:themeColor="text1"/>
          <w:sz w:val="28"/>
          <w:szCs w:val="28"/>
        </w:rPr>
      </w:pPr>
      <w:bookmarkStart w:id="3" w:name="_Toc198279300"/>
      <w:r w:rsidRPr="002B75F3">
        <w:rPr>
          <w:rFonts w:ascii="Arial" w:hAnsi="Arial" w:cs="Arial"/>
          <w:color w:val="000000" w:themeColor="text1"/>
          <w:sz w:val="28"/>
          <w:szCs w:val="28"/>
        </w:rPr>
        <w:lastRenderedPageBreak/>
        <w:t xml:space="preserve">2.1 </w:t>
      </w:r>
      <w:r w:rsidR="0001331F" w:rsidRPr="002B75F3">
        <w:rPr>
          <w:rFonts w:ascii="Arial" w:hAnsi="Arial" w:cs="Arial"/>
          <w:color w:val="000000" w:themeColor="text1"/>
          <w:sz w:val="28"/>
          <w:szCs w:val="28"/>
        </w:rPr>
        <w:t>Resources</w:t>
      </w:r>
      <w:bookmarkEnd w:id="3"/>
    </w:p>
    <w:p w:rsidR="00DB787B" w:rsidRDefault="00DB787B" w:rsidP="00DB787B"/>
    <w:p w:rsidR="00DB787B" w:rsidRPr="002B75F3" w:rsidRDefault="00DB787B" w:rsidP="002B75F3">
      <w:pPr>
        <w:spacing w:line="276" w:lineRule="auto"/>
        <w:rPr>
          <w:rFonts w:ascii="Arial" w:hAnsi="Arial" w:cs="Arial"/>
          <w:sz w:val="24"/>
          <w:szCs w:val="24"/>
        </w:rPr>
      </w:pPr>
      <w:r w:rsidRPr="002B75F3">
        <w:rPr>
          <w:rFonts w:ascii="Arial" w:hAnsi="Arial" w:cs="Arial"/>
          <w:sz w:val="24"/>
          <w:szCs w:val="24"/>
        </w:rPr>
        <w:t>Amazon’s investment in human capital, cutting-edge technology, and significant marketing investment has played a key role in sustaining its competitive edge and enhancing brand visibility.</w:t>
      </w:r>
    </w:p>
    <w:p w:rsidR="00DB787B" w:rsidRPr="002B75F3" w:rsidRDefault="00DB787B" w:rsidP="002B75F3">
      <w:pPr>
        <w:spacing w:line="276" w:lineRule="auto"/>
        <w:rPr>
          <w:rFonts w:ascii="Arial" w:hAnsi="Arial" w:cs="Arial"/>
          <w:sz w:val="24"/>
          <w:szCs w:val="24"/>
        </w:rPr>
      </w:pPr>
      <w:r w:rsidRPr="002B75F3">
        <w:rPr>
          <w:rFonts w:ascii="Arial" w:hAnsi="Arial" w:cs="Arial"/>
          <w:sz w:val="24"/>
          <w:szCs w:val="24"/>
        </w:rPr>
        <w:t>As a global leader, Amazon has allocated an impressive marketing budget of almost 44 billion dollars in 2024 (Coppola, 2025). Therefore, competitors found it challenging to match Amazon's budget; for example, Walmart's global budget was only $ 4.4 billion in 2024, much less than Amazon's spend (Kelly, 2025).</w:t>
      </w:r>
    </w:p>
    <w:p w:rsidR="00DB787B" w:rsidRPr="002B75F3" w:rsidRDefault="00DB787B" w:rsidP="002B75F3">
      <w:pPr>
        <w:spacing w:line="276" w:lineRule="auto"/>
        <w:rPr>
          <w:rFonts w:ascii="Arial" w:hAnsi="Arial" w:cs="Arial"/>
          <w:sz w:val="24"/>
          <w:szCs w:val="24"/>
        </w:rPr>
      </w:pPr>
      <w:r w:rsidRPr="002B75F3">
        <w:rPr>
          <w:rFonts w:ascii="Arial" w:hAnsi="Arial" w:cs="Arial"/>
          <w:sz w:val="24"/>
          <w:szCs w:val="24"/>
        </w:rPr>
        <w:t>Through educational programs like "Upskilling 2025 and AWS Grow Our Own Talent"</w:t>
      </w:r>
      <w:r w:rsidR="001C6CAF">
        <w:rPr>
          <w:rFonts w:ascii="Arial" w:hAnsi="Arial" w:cs="Arial"/>
          <w:sz w:val="24"/>
          <w:szCs w:val="24"/>
        </w:rPr>
        <w:t>,</w:t>
      </w:r>
      <w:r w:rsidRPr="002B75F3">
        <w:rPr>
          <w:rFonts w:ascii="Arial" w:hAnsi="Arial" w:cs="Arial"/>
          <w:sz w:val="24"/>
          <w:szCs w:val="24"/>
        </w:rPr>
        <w:t xml:space="preserve"> Amazon provides their staff with skills that improve their performance, advance their career development, and align with the company's future needs and strategic goals (Amazon, 2024).</w:t>
      </w:r>
    </w:p>
    <w:p w:rsidR="00DB787B" w:rsidRPr="002B75F3" w:rsidRDefault="00DB787B" w:rsidP="002B75F3">
      <w:pPr>
        <w:spacing w:line="276" w:lineRule="auto"/>
        <w:rPr>
          <w:rFonts w:ascii="Arial" w:hAnsi="Arial" w:cs="Arial"/>
          <w:sz w:val="24"/>
          <w:szCs w:val="24"/>
        </w:rPr>
      </w:pPr>
      <w:r w:rsidRPr="002B75F3">
        <w:rPr>
          <w:rFonts w:ascii="Arial" w:hAnsi="Arial" w:cs="Arial"/>
          <w:sz w:val="24"/>
          <w:szCs w:val="24"/>
        </w:rPr>
        <w:t>Amazon is embracing advanced technologies to automate and improve operations in its fulfilment centres. Robotics, image processing, machine learning innovations, and automation systems have been implemented in Europe to reduce physical demands on employees, streamline package sorting, and increase delivery efficiency (</w:t>
      </w:r>
      <w:proofErr w:type="gramStart"/>
      <w:r w:rsidRPr="002B75F3">
        <w:rPr>
          <w:rFonts w:ascii="Arial" w:hAnsi="Arial" w:cs="Arial"/>
          <w:sz w:val="24"/>
          <w:szCs w:val="24"/>
        </w:rPr>
        <w:t>Fyfe ,</w:t>
      </w:r>
      <w:proofErr w:type="gramEnd"/>
      <w:r w:rsidRPr="002B75F3">
        <w:rPr>
          <w:rFonts w:ascii="Arial" w:hAnsi="Arial" w:cs="Arial"/>
          <w:sz w:val="24"/>
          <w:szCs w:val="24"/>
        </w:rPr>
        <w:t xml:space="preserve"> 2025) . </w:t>
      </w:r>
    </w:p>
    <w:p w:rsidR="0001331F" w:rsidRPr="002B75F3" w:rsidRDefault="00DB787B" w:rsidP="002B75F3">
      <w:pPr>
        <w:spacing w:line="276" w:lineRule="auto"/>
        <w:rPr>
          <w:rFonts w:ascii="Arial" w:hAnsi="Arial" w:cs="Arial"/>
          <w:sz w:val="24"/>
          <w:szCs w:val="24"/>
        </w:rPr>
      </w:pPr>
      <w:r w:rsidRPr="002B75F3">
        <w:rPr>
          <w:rFonts w:ascii="Arial" w:hAnsi="Arial" w:cs="Arial"/>
          <w:sz w:val="24"/>
          <w:szCs w:val="24"/>
        </w:rPr>
        <w:t xml:space="preserve">Moreover, Amazon has invested billions in AI, wanting to upgrade Alexa and "obtain AI chips and build data </w:t>
      </w:r>
      <w:proofErr w:type="spellStart"/>
      <w:r w:rsidRPr="002B75F3">
        <w:rPr>
          <w:rFonts w:ascii="Arial" w:hAnsi="Arial" w:cs="Arial"/>
          <w:sz w:val="24"/>
          <w:szCs w:val="24"/>
        </w:rPr>
        <w:t>centers</w:t>
      </w:r>
      <w:proofErr w:type="spellEnd"/>
      <w:r w:rsidRPr="002B75F3">
        <w:rPr>
          <w:rFonts w:ascii="Arial" w:hAnsi="Arial" w:cs="Arial"/>
          <w:sz w:val="24"/>
          <w:szCs w:val="24"/>
        </w:rPr>
        <w:t>" (</w:t>
      </w:r>
      <w:proofErr w:type="spellStart"/>
      <w:r w:rsidRPr="002B75F3">
        <w:rPr>
          <w:rFonts w:ascii="Arial" w:hAnsi="Arial" w:cs="Arial"/>
          <w:sz w:val="24"/>
          <w:szCs w:val="24"/>
        </w:rPr>
        <w:t>Bensinger</w:t>
      </w:r>
      <w:proofErr w:type="spellEnd"/>
      <w:r w:rsidRPr="002B75F3">
        <w:rPr>
          <w:rFonts w:ascii="Arial" w:hAnsi="Arial" w:cs="Arial"/>
          <w:sz w:val="24"/>
          <w:szCs w:val="24"/>
        </w:rPr>
        <w:t xml:space="preserve"> and Sophia, 2025). To conclude, Amazon's marketing success can be attributed to </w:t>
      </w:r>
      <w:r w:rsidR="00AE4FC1">
        <w:rPr>
          <w:rFonts w:ascii="Arial" w:hAnsi="Arial" w:cs="Arial"/>
          <w:sz w:val="24"/>
          <w:szCs w:val="24"/>
        </w:rPr>
        <w:t xml:space="preserve">these </w:t>
      </w:r>
      <w:r w:rsidRPr="002B75F3">
        <w:rPr>
          <w:rFonts w:ascii="Arial" w:hAnsi="Arial" w:cs="Arial"/>
          <w:sz w:val="24"/>
          <w:szCs w:val="24"/>
        </w:rPr>
        <w:t xml:space="preserve">resources, optimising its operations, increasing operational efficiency, enhancing employee capabilities, customer experience, and establishing market leadership. </w:t>
      </w:r>
    </w:p>
    <w:p w:rsidR="00DB787B" w:rsidRDefault="00DB787B" w:rsidP="00DB787B"/>
    <w:p w:rsidR="00DB787B" w:rsidRDefault="00DB787B" w:rsidP="00DB787B"/>
    <w:p w:rsidR="0059577C" w:rsidRPr="002B75F3" w:rsidRDefault="00721050" w:rsidP="00721050">
      <w:pPr>
        <w:pStyle w:val="Heading2"/>
        <w:rPr>
          <w:rFonts w:ascii="Arial" w:hAnsi="Arial" w:cs="Arial"/>
          <w:color w:val="000000" w:themeColor="text1"/>
          <w:sz w:val="28"/>
          <w:szCs w:val="28"/>
        </w:rPr>
      </w:pPr>
      <w:bookmarkStart w:id="4" w:name="_Toc198279301"/>
      <w:r w:rsidRPr="002B75F3">
        <w:rPr>
          <w:rFonts w:ascii="Arial" w:hAnsi="Arial" w:cs="Arial"/>
          <w:color w:val="000000" w:themeColor="text1"/>
          <w:sz w:val="28"/>
          <w:szCs w:val="28"/>
        </w:rPr>
        <w:t xml:space="preserve">2.2 </w:t>
      </w:r>
      <w:r w:rsidR="0059577C" w:rsidRPr="002B75F3">
        <w:rPr>
          <w:rFonts w:ascii="Arial" w:hAnsi="Arial" w:cs="Arial"/>
          <w:color w:val="000000" w:themeColor="text1"/>
          <w:sz w:val="28"/>
          <w:szCs w:val="28"/>
        </w:rPr>
        <w:t xml:space="preserve">PESTEL </w:t>
      </w:r>
      <w:r w:rsidRPr="002B75F3">
        <w:rPr>
          <w:rFonts w:ascii="Arial" w:hAnsi="Arial" w:cs="Arial"/>
          <w:color w:val="000000" w:themeColor="text1"/>
          <w:sz w:val="28"/>
          <w:szCs w:val="28"/>
        </w:rPr>
        <w:t>A</w:t>
      </w:r>
      <w:r w:rsidR="0059577C" w:rsidRPr="002B75F3">
        <w:rPr>
          <w:rFonts w:ascii="Arial" w:hAnsi="Arial" w:cs="Arial"/>
          <w:color w:val="000000" w:themeColor="text1"/>
          <w:sz w:val="28"/>
          <w:szCs w:val="28"/>
        </w:rPr>
        <w:t>nalysis</w:t>
      </w:r>
      <w:bookmarkEnd w:id="4"/>
    </w:p>
    <w:p w:rsidR="0059577C" w:rsidRDefault="0059577C" w:rsidP="0059577C"/>
    <w:p w:rsidR="0059577C" w:rsidRDefault="0059577C" w:rsidP="002B75F3">
      <w:pPr>
        <w:spacing w:line="276" w:lineRule="auto"/>
        <w:rPr>
          <w:rFonts w:ascii="Arial" w:hAnsi="Arial" w:cs="Arial"/>
          <w:sz w:val="24"/>
          <w:szCs w:val="24"/>
        </w:rPr>
      </w:pPr>
      <w:r w:rsidRPr="002B75F3">
        <w:rPr>
          <w:rFonts w:ascii="Arial" w:hAnsi="Arial" w:cs="Arial"/>
          <w:sz w:val="24"/>
          <w:szCs w:val="24"/>
        </w:rPr>
        <w:t xml:space="preserve">Businesses today encounter a fast-evolving external environment that affects how marketing strategies are influenced. Therefore, a PESTEL analysis is carried out to analyse how these external factors impact how the company operates and performs. </w:t>
      </w:r>
    </w:p>
    <w:p w:rsidR="002B75F3" w:rsidRPr="002B75F3" w:rsidRDefault="002B75F3" w:rsidP="002B75F3">
      <w:pPr>
        <w:spacing w:line="276" w:lineRule="auto"/>
        <w:rPr>
          <w:rFonts w:ascii="Arial" w:hAnsi="Arial" w:cs="Arial"/>
          <w:sz w:val="24"/>
          <w:szCs w:val="24"/>
        </w:rPr>
      </w:pPr>
    </w:p>
    <w:p w:rsidR="0059577C" w:rsidRPr="002B75F3" w:rsidRDefault="005138C4" w:rsidP="00721050">
      <w:pPr>
        <w:pStyle w:val="Heading3"/>
        <w:rPr>
          <w:rFonts w:ascii="Arial" w:hAnsi="Arial" w:cs="Arial"/>
          <w:color w:val="000000" w:themeColor="text1"/>
        </w:rPr>
      </w:pPr>
      <w:bookmarkStart w:id="5" w:name="_Toc198279302"/>
      <w:r w:rsidRPr="002B75F3">
        <w:rPr>
          <w:rFonts w:ascii="Arial" w:hAnsi="Arial" w:cs="Arial"/>
          <w:color w:val="000000" w:themeColor="text1"/>
        </w:rPr>
        <w:t xml:space="preserve">2.2.1 </w:t>
      </w:r>
      <w:r w:rsidR="0059577C" w:rsidRPr="002B75F3">
        <w:rPr>
          <w:rFonts w:ascii="Arial" w:hAnsi="Arial" w:cs="Arial"/>
          <w:color w:val="000000" w:themeColor="text1"/>
        </w:rPr>
        <w:t>Political</w:t>
      </w:r>
      <w:bookmarkEnd w:id="5"/>
      <w:r w:rsidR="0059577C" w:rsidRPr="002B75F3">
        <w:rPr>
          <w:rFonts w:ascii="Arial" w:hAnsi="Arial" w:cs="Arial"/>
          <w:color w:val="000000" w:themeColor="text1"/>
        </w:rPr>
        <w:t xml:space="preserve"> </w:t>
      </w:r>
    </w:p>
    <w:p w:rsidR="002B75F3" w:rsidRPr="00AE4FC1" w:rsidRDefault="002B75F3" w:rsidP="002B75F3">
      <w:pPr>
        <w:rPr>
          <w:sz w:val="24"/>
          <w:szCs w:val="24"/>
        </w:rPr>
      </w:pPr>
    </w:p>
    <w:p w:rsidR="0059577C" w:rsidRPr="002B75F3" w:rsidRDefault="0059577C" w:rsidP="002B75F3">
      <w:pPr>
        <w:spacing w:line="276" w:lineRule="auto"/>
        <w:rPr>
          <w:rFonts w:ascii="Arial" w:hAnsi="Arial" w:cs="Arial"/>
          <w:sz w:val="24"/>
          <w:szCs w:val="24"/>
        </w:rPr>
      </w:pPr>
      <w:r w:rsidRPr="00AE4FC1">
        <w:rPr>
          <w:rFonts w:ascii="Arial" w:hAnsi="Arial" w:cs="Arial"/>
          <w:sz w:val="24"/>
          <w:szCs w:val="24"/>
        </w:rPr>
        <w:t>From a political point of view, Amazon, being a multinational company, must comply with different rules and regulations. In the European Union, one of the requirements is to adhere to the EU General Product Safety Regulation, while in China</w:t>
      </w:r>
      <w:r w:rsidR="00AE4FC1" w:rsidRPr="00AE4FC1">
        <w:rPr>
          <w:rFonts w:ascii="Arial" w:hAnsi="Arial" w:cs="Arial"/>
          <w:sz w:val="24"/>
          <w:szCs w:val="24"/>
        </w:rPr>
        <w:t>,</w:t>
      </w:r>
      <w:r w:rsidRPr="00AE4FC1">
        <w:rPr>
          <w:rFonts w:ascii="Arial" w:hAnsi="Arial" w:cs="Arial"/>
          <w:sz w:val="24"/>
          <w:szCs w:val="24"/>
        </w:rPr>
        <w:t xml:space="preserve"> it faces strict regulatory requirements, with the need for sellers to register as companies and</w:t>
      </w:r>
      <w:r w:rsidRPr="002B75F3">
        <w:rPr>
          <w:rFonts w:ascii="Arial" w:hAnsi="Arial" w:cs="Arial"/>
        </w:rPr>
        <w:t xml:space="preserve"> </w:t>
      </w:r>
      <w:r w:rsidRPr="002B75F3">
        <w:rPr>
          <w:rFonts w:ascii="Arial" w:hAnsi="Arial" w:cs="Arial"/>
          <w:sz w:val="24"/>
          <w:szCs w:val="24"/>
        </w:rPr>
        <w:t xml:space="preserve">obtain required legal certifications (Winkler, 2024; Tan, 2025). However, Amazon, </w:t>
      </w:r>
      <w:r w:rsidRPr="002B75F3">
        <w:rPr>
          <w:rFonts w:ascii="Arial" w:hAnsi="Arial" w:cs="Arial"/>
          <w:sz w:val="24"/>
          <w:szCs w:val="24"/>
        </w:rPr>
        <w:lastRenderedPageBreak/>
        <w:t>having the dual role of service provider and competitor, was at the heart of three investigations conducted by Italian Authorities and European Commission over allegations of giving its product an inequitable advantage and market dominance (</w:t>
      </w:r>
      <w:proofErr w:type="spellStart"/>
      <w:r w:rsidRPr="002B75F3">
        <w:rPr>
          <w:rFonts w:ascii="Arial" w:hAnsi="Arial" w:cs="Arial"/>
          <w:sz w:val="24"/>
          <w:szCs w:val="24"/>
        </w:rPr>
        <w:t>Andreoli-Versbach</w:t>
      </w:r>
      <w:proofErr w:type="spellEnd"/>
      <w:r w:rsidRPr="002B75F3">
        <w:rPr>
          <w:rFonts w:ascii="Arial" w:hAnsi="Arial" w:cs="Arial"/>
          <w:sz w:val="24"/>
          <w:szCs w:val="24"/>
        </w:rPr>
        <w:t xml:space="preserve"> and </w:t>
      </w:r>
      <w:proofErr w:type="spellStart"/>
      <w:r w:rsidRPr="002B75F3">
        <w:rPr>
          <w:rFonts w:ascii="Arial" w:hAnsi="Arial" w:cs="Arial"/>
          <w:sz w:val="24"/>
          <w:szCs w:val="24"/>
        </w:rPr>
        <w:t>Gans</w:t>
      </w:r>
      <w:proofErr w:type="spellEnd"/>
      <w:r w:rsidRPr="002B75F3">
        <w:rPr>
          <w:rFonts w:ascii="Arial" w:hAnsi="Arial" w:cs="Arial"/>
          <w:sz w:val="24"/>
          <w:szCs w:val="24"/>
        </w:rPr>
        <w:t>, (2024). This underlines how governments watch over big companies, which influence global markets considerably.</w:t>
      </w:r>
    </w:p>
    <w:p w:rsidR="005138C4" w:rsidRDefault="005138C4" w:rsidP="0059577C"/>
    <w:p w:rsidR="0059577C" w:rsidRDefault="005138C4" w:rsidP="00721050">
      <w:pPr>
        <w:pStyle w:val="Heading3"/>
        <w:rPr>
          <w:rFonts w:ascii="Arial" w:hAnsi="Arial" w:cs="Arial"/>
          <w:color w:val="000000" w:themeColor="text1"/>
        </w:rPr>
      </w:pPr>
      <w:bookmarkStart w:id="6" w:name="_Toc198279303"/>
      <w:r w:rsidRPr="002B75F3">
        <w:rPr>
          <w:rFonts w:ascii="Arial" w:hAnsi="Arial" w:cs="Arial"/>
          <w:color w:val="000000" w:themeColor="text1"/>
        </w:rPr>
        <w:t xml:space="preserve">2.2.2 </w:t>
      </w:r>
      <w:r w:rsidR="0059577C" w:rsidRPr="002B75F3">
        <w:rPr>
          <w:rFonts w:ascii="Arial" w:hAnsi="Arial" w:cs="Arial"/>
          <w:color w:val="000000" w:themeColor="text1"/>
        </w:rPr>
        <w:t>Economic</w:t>
      </w:r>
      <w:bookmarkEnd w:id="6"/>
      <w:r w:rsidR="0059577C" w:rsidRPr="002B75F3">
        <w:rPr>
          <w:rFonts w:ascii="Arial" w:hAnsi="Arial" w:cs="Arial"/>
          <w:color w:val="000000" w:themeColor="text1"/>
        </w:rPr>
        <w:t xml:space="preserve"> </w:t>
      </w:r>
    </w:p>
    <w:p w:rsidR="002B75F3" w:rsidRPr="002B75F3" w:rsidRDefault="002B75F3" w:rsidP="002B75F3"/>
    <w:p w:rsidR="0059577C" w:rsidRPr="002B75F3" w:rsidRDefault="0059577C" w:rsidP="002B75F3">
      <w:pPr>
        <w:spacing w:line="276" w:lineRule="auto"/>
        <w:rPr>
          <w:rFonts w:ascii="Arial" w:hAnsi="Arial" w:cs="Arial"/>
          <w:sz w:val="24"/>
          <w:szCs w:val="24"/>
        </w:rPr>
      </w:pPr>
      <w:r w:rsidRPr="002B75F3">
        <w:rPr>
          <w:rFonts w:ascii="Arial" w:hAnsi="Arial" w:cs="Arial"/>
          <w:sz w:val="24"/>
          <w:szCs w:val="24"/>
        </w:rPr>
        <w:t xml:space="preserve">Daily Online Discount (DOD) is a dynamic pricing strategy that aligns with customers’ purchasing power </w:t>
      </w:r>
      <w:r w:rsidR="00E30807" w:rsidRPr="002B75F3">
        <w:rPr>
          <w:rFonts w:ascii="Arial" w:hAnsi="Arial" w:cs="Arial"/>
          <w:sz w:val="24"/>
          <w:szCs w:val="24"/>
        </w:rPr>
        <w:t>or desires</w:t>
      </w:r>
      <w:r w:rsidRPr="002B75F3">
        <w:rPr>
          <w:rFonts w:ascii="Arial" w:hAnsi="Arial" w:cs="Arial"/>
          <w:sz w:val="24"/>
          <w:szCs w:val="24"/>
        </w:rPr>
        <w:t xml:space="preserve">. Amazon adjusts its market strategy depending on how developed the markets are. For example, smaller discounts are offered in developing countries like India because competition is less intense. On the other hand, in the USA, where competition for electronic products is fierce, discounts are more significant, demonstrating that Amazon offers these prices to remain competitive (Nigam </w:t>
      </w:r>
      <w:r w:rsidRPr="00AE4FC1">
        <w:rPr>
          <w:rFonts w:ascii="Arial" w:hAnsi="Arial" w:cs="Arial"/>
          <w:i/>
          <w:sz w:val="24"/>
          <w:szCs w:val="24"/>
        </w:rPr>
        <w:t>et al.,</w:t>
      </w:r>
      <w:r w:rsidRPr="002B75F3">
        <w:rPr>
          <w:rFonts w:ascii="Arial" w:hAnsi="Arial" w:cs="Arial"/>
          <w:sz w:val="24"/>
          <w:szCs w:val="24"/>
        </w:rPr>
        <w:t xml:space="preserve"> 2020).</w:t>
      </w:r>
    </w:p>
    <w:p w:rsidR="0059577C" w:rsidRDefault="0059577C" w:rsidP="0059577C"/>
    <w:p w:rsidR="0059577C" w:rsidRDefault="005138C4" w:rsidP="00721050">
      <w:pPr>
        <w:pStyle w:val="Heading3"/>
        <w:rPr>
          <w:rFonts w:ascii="Arial" w:hAnsi="Arial" w:cs="Arial"/>
          <w:color w:val="000000" w:themeColor="text1"/>
        </w:rPr>
      </w:pPr>
      <w:bookmarkStart w:id="7" w:name="_Toc198279304"/>
      <w:r w:rsidRPr="002B75F3">
        <w:rPr>
          <w:rFonts w:ascii="Arial" w:hAnsi="Arial" w:cs="Arial"/>
          <w:color w:val="000000" w:themeColor="text1"/>
        </w:rPr>
        <w:t xml:space="preserve">2.2.3 </w:t>
      </w:r>
      <w:r w:rsidR="0059577C" w:rsidRPr="002B75F3">
        <w:rPr>
          <w:rFonts w:ascii="Arial" w:hAnsi="Arial" w:cs="Arial"/>
          <w:color w:val="000000" w:themeColor="text1"/>
        </w:rPr>
        <w:t>Socio-Cultural</w:t>
      </w:r>
      <w:bookmarkEnd w:id="7"/>
      <w:r w:rsidR="0059577C" w:rsidRPr="002B75F3">
        <w:rPr>
          <w:rFonts w:ascii="Arial" w:hAnsi="Arial" w:cs="Arial"/>
          <w:color w:val="000000" w:themeColor="text1"/>
        </w:rPr>
        <w:t xml:space="preserve"> </w:t>
      </w:r>
    </w:p>
    <w:p w:rsidR="002B75F3" w:rsidRPr="002B75F3" w:rsidRDefault="002B75F3" w:rsidP="002B75F3"/>
    <w:p w:rsidR="0059577C" w:rsidRPr="002B75F3" w:rsidRDefault="0059577C" w:rsidP="002B75F3">
      <w:pPr>
        <w:spacing w:line="276" w:lineRule="auto"/>
        <w:rPr>
          <w:rFonts w:ascii="Arial" w:hAnsi="Arial" w:cs="Arial"/>
          <w:sz w:val="24"/>
          <w:szCs w:val="24"/>
        </w:rPr>
      </w:pPr>
      <w:r w:rsidRPr="002B75F3">
        <w:rPr>
          <w:rFonts w:ascii="Arial" w:hAnsi="Arial" w:cs="Arial"/>
          <w:sz w:val="24"/>
          <w:szCs w:val="24"/>
        </w:rPr>
        <w:t>Amazon has played a key role in influencing consumer buying behaviour by creating superior quality services that are hard to compete with, such as fast delivery, attractive prices, and easy returns. As a result, consumers expect the same level of efficiency, digital streaming, and personalised offers from other sellers, gradually changing industry standards and customer expectations (</w:t>
      </w:r>
      <w:proofErr w:type="spellStart"/>
      <w:r w:rsidRPr="002B75F3">
        <w:rPr>
          <w:rFonts w:ascii="Arial" w:hAnsi="Arial" w:cs="Arial"/>
          <w:sz w:val="24"/>
          <w:szCs w:val="24"/>
        </w:rPr>
        <w:t>Vollero</w:t>
      </w:r>
      <w:proofErr w:type="spellEnd"/>
      <w:r w:rsidRPr="002B75F3">
        <w:rPr>
          <w:rFonts w:ascii="Arial" w:hAnsi="Arial" w:cs="Arial"/>
          <w:sz w:val="24"/>
          <w:szCs w:val="24"/>
        </w:rPr>
        <w:t xml:space="preserve"> </w:t>
      </w:r>
      <w:r w:rsidRPr="00AE4FC1">
        <w:rPr>
          <w:rFonts w:ascii="Arial" w:hAnsi="Arial" w:cs="Arial"/>
          <w:i/>
          <w:sz w:val="24"/>
          <w:szCs w:val="24"/>
        </w:rPr>
        <w:t>et al.,</w:t>
      </w:r>
      <w:r w:rsidRPr="002B75F3">
        <w:rPr>
          <w:rFonts w:ascii="Arial" w:hAnsi="Arial" w:cs="Arial"/>
          <w:sz w:val="24"/>
          <w:szCs w:val="24"/>
        </w:rPr>
        <w:t xml:space="preserve"> 202</w:t>
      </w:r>
      <w:r w:rsidR="0095658F" w:rsidRPr="002B75F3">
        <w:rPr>
          <w:rFonts w:ascii="Arial" w:hAnsi="Arial" w:cs="Arial"/>
          <w:sz w:val="24"/>
          <w:szCs w:val="24"/>
        </w:rPr>
        <w:t>3</w:t>
      </w:r>
      <w:r w:rsidRPr="002B75F3">
        <w:rPr>
          <w:rFonts w:ascii="Arial" w:hAnsi="Arial" w:cs="Arial"/>
          <w:sz w:val="24"/>
          <w:szCs w:val="24"/>
        </w:rPr>
        <w:t xml:space="preserve">). </w:t>
      </w:r>
    </w:p>
    <w:p w:rsidR="0059577C" w:rsidRPr="002B75F3" w:rsidRDefault="0059577C" w:rsidP="002B75F3">
      <w:pPr>
        <w:spacing w:line="276" w:lineRule="auto"/>
        <w:rPr>
          <w:rFonts w:ascii="Arial" w:hAnsi="Arial" w:cs="Arial"/>
          <w:sz w:val="24"/>
          <w:szCs w:val="24"/>
        </w:rPr>
      </w:pPr>
      <w:r w:rsidRPr="002B75F3">
        <w:rPr>
          <w:rFonts w:ascii="Arial" w:hAnsi="Arial" w:cs="Arial"/>
          <w:sz w:val="24"/>
          <w:szCs w:val="24"/>
        </w:rPr>
        <w:t>Bringing into discussion again the USA and India, where the economic analysis showed pricing strategy, socio-cultural factors show different consumer motivations in this context. American consumers focus on environmental sustainability and product features, while Indian consumers choose products based on price and trust in the seller. The outcomes indicate that Amazon needs to adapt its marketing approach to cultural expectations while maintaining its economic strategy (</w:t>
      </w:r>
      <w:proofErr w:type="spellStart"/>
      <w:r w:rsidRPr="002B75F3">
        <w:rPr>
          <w:rFonts w:ascii="Arial" w:hAnsi="Arial" w:cs="Arial"/>
          <w:sz w:val="24"/>
          <w:szCs w:val="24"/>
        </w:rPr>
        <w:t>Seifian</w:t>
      </w:r>
      <w:proofErr w:type="spellEnd"/>
      <w:r w:rsidRPr="002B75F3">
        <w:rPr>
          <w:rFonts w:ascii="Arial" w:hAnsi="Arial" w:cs="Arial"/>
          <w:sz w:val="24"/>
          <w:szCs w:val="24"/>
        </w:rPr>
        <w:t xml:space="preserve"> </w:t>
      </w:r>
      <w:r w:rsidRPr="00AE4FC1">
        <w:rPr>
          <w:rFonts w:ascii="Arial" w:hAnsi="Arial" w:cs="Arial"/>
          <w:i/>
          <w:sz w:val="24"/>
          <w:szCs w:val="24"/>
        </w:rPr>
        <w:t>et al.,</w:t>
      </w:r>
      <w:r w:rsidRPr="002B75F3">
        <w:rPr>
          <w:rFonts w:ascii="Arial" w:hAnsi="Arial" w:cs="Arial"/>
          <w:sz w:val="24"/>
          <w:szCs w:val="24"/>
        </w:rPr>
        <w:t xml:space="preserve"> 2023).</w:t>
      </w:r>
    </w:p>
    <w:p w:rsidR="0059577C" w:rsidRDefault="0059577C" w:rsidP="0059577C"/>
    <w:p w:rsidR="0059577C" w:rsidRDefault="005138C4" w:rsidP="00721050">
      <w:pPr>
        <w:pStyle w:val="Heading3"/>
        <w:rPr>
          <w:rFonts w:ascii="Arial" w:hAnsi="Arial" w:cs="Arial"/>
          <w:color w:val="000000" w:themeColor="text1"/>
        </w:rPr>
      </w:pPr>
      <w:bookmarkStart w:id="8" w:name="_Toc198279305"/>
      <w:r w:rsidRPr="002B75F3">
        <w:rPr>
          <w:rFonts w:ascii="Arial" w:hAnsi="Arial" w:cs="Arial"/>
          <w:color w:val="000000" w:themeColor="text1"/>
        </w:rPr>
        <w:t xml:space="preserve">2.2.3 </w:t>
      </w:r>
      <w:r w:rsidR="0059577C" w:rsidRPr="002B75F3">
        <w:rPr>
          <w:rFonts w:ascii="Arial" w:hAnsi="Arial" w:cs="Arial"/>
          <w:color w:val="000000" w:themeColor="text1"/>
        </w:rPr>
        <w:t>Technological</w:t>
      </w:r>
      <w:bookmarkEnd w:id="8"/>
      <w:r w:rsidR="0059577C" w:rsidRPr="002B75F3">
        <w:rPr>
          <w:rFonts w:ascii="Arial" w:hAnsi="Arial" w:cs="Arial"/>
          <w:color w:val="000000" w:themeColor="text1"/>
        </w:rPr>
        <w:t xml:space="preserve"> </w:t>
      </w:r>
    </w:p>
    <w:p w:rsidR="002B75F3" w:rsidRPr="002B75F3" w:rsidRDefault="002B75F3" w:rsidP="002B75F3"/>
    <w:p w:rsidR="0059577C" w:rsidRPr="002B75F3" w:rsidRDefault="0059577C" w:rsidP="002B75F3">
      <w:pPr>
        <w:spacing w:line="276" w:lineRule="auto"/>
        <w:rPr>
          <w:rFonts w:ascii="Arial" w:hAnsi="Arial" w:cs="Arial"/>
          <w:sz w:val="24"/>
          <w:szCs w:val="24"/>
        </w:rPr>
      </w:pPr>
      <w:r w:rsidRPr="002B75F3">
        <w:rPr>
          <w:rFonts w:ascii="Arial" w:hAnsi="Arial" w:cs="Arial"/>
          <w:sz w:val="24"/>
          <w:szCs w:val="24"/>
        </w:rPr>
        <w:t xml:space="preserve">Amazon is a leader in digital transformation, continuing to outpace many of its competitors due to early and advanced use of artificial intelligence, cloud computing solutions and data-informed decision making. It revolutionised the e-commerce market, being the first company to introduce "one-click technology" and instant order confirmation. As a pioneer of smart devices like Amazon Echo, the company has maintained its position as one of the undisputed leaders in novelty. These </w:t>
      </w:r>
      <w:r w:rsidRPr="002B75F3">
        <w:rPr>
          <w:rFonts w:ascii="Arial" w:hAnsi="Arial" w:cs="Arial"/>
          <w:sz w:val="24"/>
          <w:szCs w:val="24"/>
        </w:rPr>
        <w:lastRenderedPageBreak/>
        <w:t xml:space="preserve">technological advantages alone cannot guarantee the success of a marketing company, as was the case with "Amazon Prime Day 2015". Although the initiative was a financial success, consumers were disappointed by the limited range of products in the deals. This advertising campaign demonstrated that a marketing strategy has to meet customers' preferences to build long-lasting loyalty (Arnett </w:t>
      </w:r>
      <w:r w:rsidRPr="00AE4FC1">
        <w:rPr>
          <w:rFonts w:ascii="Arial" w:hAnsi="Arial" w:cs="Arial"/>
          <w:i/>
          <w:sz w:val="24"/>
          <w:szCs w:val="24"/>
        </w:rPr>
        <w:t>et al.,</w:t>
      </w:r>
      <w:r w:rsidRPr="002B75F3">
        <w:rPr>
          <w:rFonts w:ascii="Arial" w:hAnsi="Arial" w:cs="Arial"/>
          <w:sz w:val="24"/>
          <w:szCs w:val="24"/>
        </w:rPr>
        <w:t xml:space="preserve"> 2018).</w:t>
      </w:r>
    </w:p>
    <w:p w:rsidR="0059577C" w:rsidRDefault="0059577C" w:rsidP="0059577C">
      <w:r>
        <w:t> </w:t>
      </w:r>
    </w:p>
    <w:p w:rsidR="0059577C" w:rsidRDefault="005138C4" w:rsidP="00721050">
      <w:pPr>
        <w:pStyle w:val="Heading3"/>
        <w:rPr>
          <w:rFonts w:ascii="Arial" w:hAnsi="Arial" w:cs="Arial"/>
          <w:color w:val="000000" w:themeColor="text1"/>
        </w:rPr>
      </w:pPr>
      <w:bookmarkStart w:id="9" w:name="_Toc198279306"/>
      <w:r w:rsidRPr="002B75F3">
        <w:rPr>
          <w:rFonts w:ascii="Arial" w:hAnsi="Arial" w:cs="Arial"/>
          <w:color w:val="000000" w:themeColor="text1"/>
        </w:rPr>
        <w:t xml:space="preserve">2.2.4 </w:t>
      </w:r>
      <w:r w:rsidR="0059577C" w:rsidRPr="002B75F3">
        <w:rPr>
          <w:rFonts w:ascii="Arial" w:hAnsi="Arial" w:cs="Arial"/>
          <w:color w:val="000000" w:themeColor="text1"/>
        </w:rPr>
        <w:t>Environmental</w:t>
      </w:r>
      <w:bookmarkEnd w:id="9"/>
      <w:r w:rsidR="0059577C" w:rsidRPr="002B75F3">
        <w:rPr>
          <w:rFonts w:ascii="Arial" w:hAnsi="Arial" w:cs="Arial"/>
          <w:color w:val="000000" w:themeColor="text1"/>
        </w:rPr>
        <w:t xml:space="preserve"> </w:t>
      </w:r>
    </w:p>
    <w:p w:rsidR="002B75F3" w:rsidRPr="002B75F3" w:rsidRDefault="002B75F3" w:rsidP="002B75F3"/>
    <w:p w:rsidR="0059577C" w:rsidRPr="002B75F3" w:rsidRDefault="0059577C" w:rsidP="002B75F3">
      <w:pPr>
        <w:spacing w:line="276" w:lineRule="auto"/>
        <w:rPr>
          <w:rFonts w:ascii="Arial" w:hAnsi="Arial" w:cs="Arial"/>
          <w:sz w:val="24"/>
          <w:szCs w:val="24"/>
        </w:rPr>
      </w:pPr>
      <w:r w:rsidRPr="002B75F3">
        <w:rPr>
          <w:rFonts w:ascii="Arial" w:hAnsi="Arial" w:cs="Arial"/>
          <w:sz w:val="24"/>
          <w:szCs w:val="24"/>
        </w:rPr>
        <w:t xml:space="preserve">Environmental considerations have become the primary driving force of marketing change, particularly within the e-commerce sector. This evolution in consumers' behaviour towards sustainable products has </w:t>
      </w:r>
      <w:r w:rsidR="00E30807" w:rsidRPr="002B75F3">
        <w:rPr>
          <w:rFonts w:ascii="Arial" w:hAnsi="Arial" w:cs="Arial"/>
          <w:sz w:val="24"/>
          <w:szCs w:val="24"/>
        </w:rPr>
        <w:t>encouraged</w:t>
      </w:r>
      <w:r w:rsidRPr="002B75F3">
        <w:rPr>
          <w:rFonts w:ascii="Arial" w:hAnsi="Arial" w:cs="Arial"/>
          <w:sz w:val="24"/>
          <w:szCs w:val="24"/>
        </w:rPr>
        <w:t xml:space="preserve"> Amazon to introduce initiatives such as the “Climate Pledge Friendly” badge, which demonstrates that products meet recognised environmental standards (</w:t>
      </w:r>
      <w:proofErr w:type="spellStart"/>
      <w:r w:rsidRPr="002B75F3">
        <w:rPr>
          <w:rFonts w:ascii="Arial" w:hAnsi="Arial" w:cs="Arial"/>
          <w:sz w:val="24"/>
          <w:szCs w:val="24"/>
        </w:rPr>
        <w:t>Maarif</w:t>
      </w:r>
      <w:proofErr w:type="spellEnd"/>
      <w:r w:rsidRPr="002B75F3">
        <w:rPr>
          <w:rFonts w:ascii="Arial" w:hAnsi="Arial" w:cs="Arial"/>
          <w:sz w:val="24"/>
          <w:szCs w:val="24"/>
        </w:rPr>
        <w:t xml:space="preserve"> </w:t>
      </w:r>
      <w:r w:rsidRPr="00AE4FC1">
        <w:rPr>
          <w:rFonts w:ascii="Arial" w:hAnsi="Arial" w:cs="Arial"/>
          <w:i/>
          <w:sz w:val="24"/>
          <w:szCs w:val="24"/>
        </w:rPr>
        <w:t>et al.,</w:t>
      </w:r>
      <w:r w:rsidRPr="002B75F3">
        <w:rPr>
          <w:rFonts w:ascii="Arial" w:hAnsi="Arial" w:cs="Arial"/>
          <w:sz w:val="24"/>
          <w:szCs w:val="24"/>
        </w:rPr>
        <w:t xml:space="preserve"> 2024). However, </w:t>
      </w:r>
      <w:r w:rsidR="0021680B">
        <w:rPr>
          <w:rFonts w:ascii="Arial" w:hAnsi="Arial" w:cs="Arial"/>
          <w:sz w:val="24"/>
          <w:szCs w:val="24"/>
        </w:rPr>
        <w:t xml:space="preserve">the </w:t>
      </w:r>
      <w:r w:rsidRPr="002B75F3">
        <w:rPr>
          <w:rFonts w:ascii="Arial" w:hAnsi="Arial" w:cs="Arial"/>
          <w:sz w:val="24"/>
          <w:szCs w:val="24"/>
        </w:rPr>
        <w:t>company</w:t>
      </w:r>
      <w:r w:rsidR="0021680B">
        <w:rPr>
          <w:rFonts w:ascii="Arial" w:hAnsi="Arial" w:cs="Arial"/>
          <w:sz w:val="24"/>
          <w:szCs w:val="24"/>
        </w:rPr>
        <w:t>’s</w:t>
      </w:r>
      <w:r w:rsidRPr="002B75F3">
        <w:rPr>
          <w:rFonts w:ascii="Arial" w:hAnsi="Arial" w:cs="Arial"/>
          <w:sz w:val="24"/>
          <w:szCs w:val="24"/>
        </w:rPr>
        <w:t xml:space="preserve"> employees disagree with the claims made by Amazon representatives, considering them misleading their consumers regarding their green initiatives. Campaigns such as Black Friday and Prime Day encourage overspending, resulting in environmental harm, as evidenced by the 35% increase in carbon emissions </w:t>
      </w:r>
      <w:r w:rsidR="0021680B">
        <w:rPr>
          <w:rFonts w:ascii="Arial" w:hAnsi="Arial" w:cs="Arial"/>
          <w:sz w:val="24"/>
          <w:szCs w:val="24"/>
        </w:rPr>
        <w:t>from</w:t>
      </w:r>
      <w:r w:rsidRPr="002B75F3">
        <w:rPr>
          <w:rFonts w:ascii="Arial" w:hAnsi="Arial" w:cs="Arial"/>
          <w:sz w:val="24"/>
          <w:szCs w:val="24"/>
        </w:rPr>
        <w:t xml:space="preserve"> 2019, which may affect the company’s image </w:t>
      </w:r>
      <w:bookmarkStart w:id="10" w:name="_Hlk198218373"/>
      <w:r w:rsidRPr="002B75F3">
        <w:rPr>
          <w:rFonts w:ascii="Arial" w:hAnsi="Arial" w:cs="Arial"/>
          <w:sz w:val="24"/>
          <w:szCs w:val="24"/>
        </w:rPr>
        <w:t>(Marsden, 2024).</w:t>
      </w:r>
    </w:p>
    <w:bookmarkEnd w:id="10"/>
    <w:p w:rsidR="0059577C" w:rsidRDefault="0059577C" w:rsidP="0059577C"/>
    <w:p w:rsidR="0059577C" w:rsidRDefault="005138C4" w:rsidP="00721050">
      <w:pPr>
        <w:pStyle w:val="Heading3"/>
        <w:rPr>
          <w:rFonts w:ascii="Arial" w:hAnsi="Arial" w:cs="Arial"/>
          <w:color w:val="000000" w:themeColor="text1"/>
        </w:rPr>
      </w:pPr>
      <w:bookmarkStart w:id="11" w:name="_Toc198279307"/>
      <w:r w:rsidRPr="002B75F3">
        <w:rPr>
          <w:rFonts w:ascii="Arial" w:hAnsi="Arial" w:cs="Arial"/>
          <w:color w:val="000000" w:themeColor="text1"/>
        </w:rPr>
        <w:t xml:space="preserve">2.2.5 </w:t>
      </w:r>
      <w:r w:rsidR="0059577C" w:rsidRPr="002B75F3">
        <w:rPr>
          <w:rFonts w:ascii="Arial" w:hAnsi="Arial" w:cs="Arial"/>
          <w:color w:val="000000" w:themeColor="text1"/>
        </w:rPr>
        <w:t>Legal</w:t>
      </w:r>
      <w:bookmarkEnd w:id="11"/>
      <w:r w:rsidR="0059577C" w:rsidRPr="002B75F3">
        <w:rPr>
          <w:rFonts w:ascii="Arial" w:hAnsi="Arial" w:cs="Arial"/>
          <w:color w:val="000000" w:themeColor="text1"/>
        </w:rPr>
        <w:t xml:space="preserve"> </w:t>
      </w:r>
    </w:p>
    <w:p w:rsidR="002B75F3" w:rsidRPr="002B75F3" w:rsidRDefault="002B75F3" w:rsidP="002B75F3"/>
    <w:p w:rsidR="0059577C" w:rsidRPr="002B75F3" w:rsidRDefault="0059577C" w:rsidP="002B75F3">
      <w:pPr>
        <w:spacing w:line="276" w:lineRule="auto"/>
        <w:rPr>
          <w:rFonts w:ascii="Arial" w:hAnsi="Arial" w:cs="Arial"/>
          <w:sz w:val="24"/>
          <w:szCs w:val="24"/>
        </w:rPr>
      </w:pPr>
      <w:r w:rsidRPr="002B75F3">
        <w:rPr>
          <w:rFonts w:ascii="Arial" w:hAnsi="Arial" w:cs="Arial"/>
          <w:sz w:val="24"/>
          <w:szCs w:val="24"/>
        </w:rPr>
        <w:t>The UK's Competition and Markets Authority (CMA) initiated an investigation into Amazon in July 2022 as part of its ongoing efforts to safeguard competitive practices in the market.  Amazon is accused of using unfair and unethical practices to secure its advantage against its competitors. This highlights the need to screen big companies and their market influence to maintain a transparent and fair marketplace (HM Government, 2024).</w:t>
      </w:r>
    </w:p>
    <w:p w:rsidR="005138C4" w:rsidRDefault="005138C4" w:rsidP="0059577C"/>
    <w:p w:rsidR="005138C4" w:rsidRPr="002B75F3" w:rsidRDefault="00721050" w:rsidP="00721050">
      <w:pPr>
        <w:pStyle w:val="Heading2"/>
        <w:rPr>
          <w:rStyle w:val="Strong"/>
          <w:rFonts w:ascii="Arial" w:hAnsi="Arial" w:cs="Arial"/>
          <w:b w:val="0"/>
          <w:color w:val="0E101A"/>
          <w:sz w:val="28"/>
          <w:szCs w:val="28"/>
        </w:rPr>
      </w:pPr>
      <w:bookmarkStart w:id="12" w:name="_Toc198279308"/>
      <w:r w:rsidRPr="002B75F3">
        <w:rPr>
          <w:rStyle w:val="Strong"/>
          <w:rFonts w:ascii="Arial" w:hAnsi="Arial" w:cs="Arial"/>
          <w:b w:val="0"/>
          <w:color w:val="0E101A"/>
          <w:sz w:val="28"/>
          <w:szCs w:val="28"/>
        </w:rPr>
        <w:t xml:space="preserve">2.3 </w:t>
      </w:r>
      <w:r w:rsidR="005138C4" w:rsidRPr="002B75F3">
        <w:rPr>
          <w:rStyle w:val="Strong"/>
          <w:rFonts w:ascii="Arial" w:hAnsi="Arial" w:cs="Arial"/>
          <w:b w:val="0"/>
          <w:color w:val="0E101A"/>
          <w:sz w:val="28"/>
          <w:szCs w:val="28"/>
        </w:rPr>
        <w:t>Micro Marketing Environment: Porter’s Five Forces Analysis</w:t>
      </w:r>
      <w:bookmarkEnd w:id="12"/>
    </w:p>
    <w:p w:rsidR="005138C4" w:rsidRDefault="005138C4" w:rsidP="00721050">
      <w:pPr>
        <w:pStyle w:val="Heading2"/>
      </w:pPr>
    </w:p>
    <w:p w:rsidR="005138C4" w:rsidRDefault="005138C4" w:rsidP="005138C4">
      <w:pPr>
        <w:pStyle w:val="NormalWeb"/>
        <w:spacing w:before="0" w:beforeAutospacing="0" w:after="0" w:afterAutospacing="0"/>
        <w:ind w:left="1080"/>
        <w:rPr>
          <w:color w:val="0E101A"/>
        </w:rPr>
      </w:pPr>
    </w:p>
    <w:p w:rsidR="005138C4" w:rsidRPr="002B75F3" w:rsidRDefault="005138C4" w:rsidP="002B75F3">
      <w:pPr>
        <w:pStyle w:val="NormalWeb"/>
        <w:spacing w:before="0" w:beforeAutospacing="0" w:after="0" w:afterAutospacing="0" w:line="276" w:lineRule="auto"/>
        <w:rPr>
          <w:rFonts w:ascii="Arial" w:hAnsi="Arial" w:cs="Arial"/>
          <w:color w:val="0E101A"/>
        </w:rPr>
      </w:pPr>
      <w:r w:rsidRPr="002B75F3">
        <w:rPr>
          <w:rFonts w:ascii="Arial" w:hAnsi="Arial" w:cs="Arial"/>
          <w:color w:val="0E101A"/>
        </w:rPr>
        <w:t xml:space="preserve">To develop a clear understanding of how the company's micro marketing </w:t>
      </w:r>
      <w:proofErr w:type="gramStart"/>
      <w:r w:rsidR="00C4051C" w:rsidRPr="002B75F3">
        <w:rPr>
          <w:rFonts w:ascii="Arial" w:hAnsi="Arial" w:cs="Arial"/>
          <w:color w:val="0E101A"/>
        </w:rPr>
        <w:t>factors</w:t>
      </w:r>
      <w:proofErr w:type="gramEnd"/>
      <w:r w:rsidRPr="002B75F3">
        <w:rPr>
          <w:rFonts w:ascii="Arial" w:hAnsi="Arial" w:cs="Arial"/>
          <w:color w:val="0E101A"/>
        </w:rPr>
        <w:t xml:space="preserve"> influence its strategic approach and business operations, a Porter’s Five Forces analysis was conducted.  As a giant in the e-commerce and technology industry, Amazon must innovate and constantly evolve to maintain its competitive advantage.</w:t>
      </w:r>
    </w:p>
    <w:p w:rsidR="005138C4" w:rsidRPr="002B75F3" w:rsidRDefault="005138C4" w:rsidP="002B75F3">
      <w:pPr>
        <w:pStyle w:val="NormalWeb"/>
        <w:spacing w:before="0" w:beforeAutospacing="0" w:after="0" w:afterAutospacing="0" w:line="276" w:lineRule="auto"/>
        <w:rPr>
          <w:rFonts w:ascii="Arial" w:hAnsi="Arial" w:cs="Arial"/>
          <w:color w:val="0E101A"/>
        </w:rPr>
      </w:pPr>
    </w:p>
    <w:p w:rsidR="005138C4" w:rsidRPr="002B75F3" w:rsidRDefault="005138C4" w:rsidP="002B75F3">
      <w:pPr>
        <w:pStyle w:val="NormalWeb"/>
        <w:spacing w:before="0" w:beforeAutospacing="0" w:after="0" w:afterAutospacing="0" w:line="276" w:lineRule="auto"/>
        <w:rPr>
          <w:rFonts w:ascii="Arial" w:hAnsi="Arial" w:cs="Arial"/>
          <w:color w:val="0E101A"/>
        </w:rPr>
      </w:pPr>
    </w:p>
    <w:p w:rsidR="005138C4" w:rsidRPr="002B75F3" w:rsidRDefault="005138C4" w:rsidP="00721050">
      <w:pPr>
        <w:pStyle w:val="Heading3"/>
        <w:rPr>
          <w:rFonts w:ascii="Arial" w:hAnsi="Arial" w:cs="Arial"/>
          <w:color w:val="000000" w:themeColor="text1"/>
        </w:rPr>
      </w:pPr>
      <w:bookmarkStart w:id="13" w:name="_Toc198279309"/>
      <w:r w:rsidRPr="002B75F3">
        <w:rPr>
          <w:rFonts w:ascii="Arial" w:hAnsi="Arial" w:cs="Arial"/>
          <w:color w:val="000000" w:themeColor="text1"/>
        </w:rPr>
        <w:lastRenderedPageBreak/>
        <w:t>2.3.1 Threat of New Entrants – Low</w:t>
      </w:r>
      <w:bookmarkEnd w:id="13"/>
      <w:r w:rsidRPr="002B75F3">
        <w:rPr>
          <w:rFonts w:ascii="Arial" w:hAnsi="Arial" w:cs="Arial"/>
          <w:color w:val="000000" w:themeColor="text1"/>
        </w:rPr>
        <w:t xml:space="preserve"> </w:t>
      </w:r>
    </w:p>
    <w:p w:rsidR="005138C4" w:rsidRDefault="005138C4" w:rsidP="00721050">
      <w:pPr>
        <w:pStyle w:val="Heading3"/>
      </w:pPr>
    </w:p>
    <w:p w:rsidR="005138C4" w:rsidRPr="002B75F3" w:rsidRDefault="005138C4" w:rsidP="002B75F3">
      <w:pPr>
        <w:pStyle w:val="NormalWeb"/>
        <w:spacing w:before="0" w:beforeAutospacing="0" w:after="0" w:afterAutospacing="0" w:line="276" w:lineRule="auto"/>
        <w:rPr>
          <w:rFonts w:ascii="Arial" w:hAnsi="Arial" w:cs="Arial"/>
          <w:color w:val="0E101A"/>
        </w:rPr>
      </w:pPr>
      <w:r w:rsidRPr="002B75F3">
        <w:rPr>
          <w:rFonts w:ascii="Arial" w:hAnsi="Arial" w:cs="Arial"/>
          <w:color w:val="0E101A"/>
        </w:rPr>
        <w:t xml:space="preserve">Porter (1985) specifies that new entrants come with a desire to secure a portion of a new market, leading to increased competition, which </w:t>
      </w:r>
      <w:r w:rsidR="00C4051C">
        <w:rPr>
          <w:rFonts w:ascii="Arial" w:hAnsi="Arial" w:cs="Arial"/>
          <w:color w:val="0E101A"/>
        </w:rPr>
        <w:t xml:space="preserve">results in </w:t>
      </w:r>
      <w:r w:rsidRPr="002B75F3">
        <w:rPr>
          <w:rFonts w:ascii="Arial" w:hAnsi="Arial" w:cs="Arial"/>
          <w:color w:val="0E101A"/>
        </w:rPr>
        <w:t>lower prices and higher operational expenses that push existing companies to increase their investments for maintaining market competitiveness. Amazon's advanced infrastructure and loyal customer base make it difficult for new players to succeed in this domain, because Amazon has raised consumer expectations in terms of prices</w:t>
      </w:r>
      <w:r w:rsidR="00C4051C">
        <w:rPr>
          <w:rFonts w:ascii="Arial" w:hAnsi="Arial" w:cs="Arial"/>
          <w:color w:val="0E101A"/>
        </w:rPr>
        <w:t xml:space="preserve"> and </w:t>
      </w:r>
      <w:r w:rsidRPr="002B75F3">
        <w:rPr>
          <w:rFonts w:ascii="Arial" w:hAnsi="Arial" w:cs="Arial"/>
          <w:color w:val="0E101A"/>
        </w:rPr>
        <w:t>delivery services</w:t>
      </w:r>
      <w:r w:rsidR="00C4051C">
        <w:rPr>
          <w:rFonts w:ascii="Arial" w:hAnsi="Arial" w:cs="Arial"/>
          <w:color w:val="0E101A"/>
        </w:rPr>
        <w:t xml:space="preserve">- standards </w:t>
      </w:r>
      <w:r w:rsidRPr="002B75F3">
        <w:rPr>
          <w:rFonts w:ascii="Arial" w:hAnsi="Arial" w:cs="Arial"/>
          <w:color w:val="0E101A"/>
        </w:rPr>
        <w:t xml:space="preserve">that </w:t>
      </w:r>
      <w:r w:rsidR="00C4051C">
        <w:rPr>
          <w:rFonts w:ascii="Arial" w:hAnsi="Arial" w:cs="Arial"/>
          <w:color w:val="0E101A"/>
        </w:rPr>
        <w:t xml:space="preserve">are now </w:t>
      </w:r>
      <w:r w:rsidRPr="002B75F3">
        <w:rPr>
          <w:rFonts w:ascii="Arial" w:hAnsi="Arial" w:cs="Arial"/>
          <w:color w:val="0E101A"/>
        </w:rPr>
        <w:t xml:space="preserve">difficult to match, </w:t>
      </w:r>
      <w:r w:rsidR="00C4051C">
        <w:rPr>
          <w:rFonts w:ascii="Arial" w:hAnsi="Arial" w:cs="Arial"/>
          <w:color w:val="0E101A"/>
        </w:rPr>
        <w:t xml:space="preserve">and are </w:t>
      </w:r>
      <w:r w:rsidRPr="002B75F3">
        <w:rPr>
          <w:rFonts w:ascii="Arial" w:hAnsi="Arial" w:cs="Arial"/>
          <w:color w:val="0E101A"/>
        </w:rPr>
        <w:t>expec</w:t>
      </w:r>
      <w:r w:rsidR="00C4051C">
        <w:rPr>
          <w:rFonts w:ascii="Arial" w:hAnsi="Arial" w:cs="Arial"/>
          <w:color w:val="0E101A"/>
        </w:rPr>
        <w:t xml:space="preserve">ted </w:t>
      </w:r>
      <w:r w:rsidRPr="002B75F3">
        <w:rPr>
          <w:rFonts w:ascii="Arial" w:hAnsi="Arial" w:cs="Arial"/>
          <w:color w:val="0E101A"/>
        </w:rPr>
        <w:t xml:space="preserve">from other retailers as well (Yip 1982; </w:t>
      </w:r>
      <w:proofErr w:type="spellStart"/>
      <w:r w:rsidRPr="002B75F3">
        <w:rPr>
          <w:rFonts w:ascii="Arial" w:hAnsi="Arial" w:cs="Arial"/>
          <w:color w:val="0E101A"/>
        </w:rPr>
        <w:t>Vollero</w:t>
      </w:r>
      <w:proofErr w:type="spellEnd"/>
      <w:r w:rsidRPr="002B75F3">
        <w:rPr>
          <w:rFonts w:ascii="Arial" w:hAnsi="Arial" w:cs="Arial"/>
          <w:color w:val="0E101A"/>
        </w:rPr>
        <w:t xml:space="preserve"> </w:t>
      </w:r>
      <w:r w:rsidRPr="00C4051C">
        <w:rPr>
          <w:rFonts w:ascii="Arial" w:hAnsi="Arial" w:cs="Arial"/>
          <w:i/>
          <w:color w:val="0E101A"/>
        </w:rPr>
        <w:t>et al</w:t>
      </w:r>
      <w:r w:rsidRPr="002B75F3">
        <w:rPr>
          <w:rFonts w:ascii="Arial" w:hAnsi="Arial" w:cs="Arial"/>
          <w:color w:val="0E101A"/>
        </w:rPr>
        <w:t xml:space="preserve">., 2023). Therefore, not having fierce competition from new entrants allowed the company to invest billions in branding and sales operations to promote their products and stay ahead of the competition (Amazon, 2025). </w:t>
      </w:r>
    </w:p>
    <w:p w:rsidR="005138C4" w:rsidRPr="002B75F3" w:rsidRDefault="005138C4" w:rsidP="002B75F3">
      <w:pPr>
        <w:pStyle w:val="NormalWeb"/>
        <w:spacing w:before="0" w:beforeAutospacing="0" w:after="0" w:afterAutospacing="0" w:line="276" w:lineRule="auto"/>
        <w:rPr>
          <w:rFonts w:ascii="Arial" w:hAnsi="Arial" w:cs="Arial"/>
          <w:color w:val="0E101A"/>
        </w:rPr>
      </w:pPr>
    </w:p>
    <w:p w:rsidR="005138C4" w:rsidRDefault="005138C4" w:rsidP="005138C4">
      <w:pPr>
        <w:pStyle w:val="NormalWeb"/>
        <w:spacing w:before="0" w:beforeAutospacing="0" w:after="0" w:afterAutospacing="0"/>
        <w:rPr>
          <w:color w:val="0E101A"/>
        </w:rPr>
      </w:pPr>
    </w:p>
    <w:p w:rsidR="005138C4" w:rsidRPr="002B75F3" w:rsidRDefault="005138C4" w:rsidP="00721050">
      <w:pPr>
        <w:pStyle w:val="Heading3"/>
        <w:rPr>
          <w:rFonts w:ascii="Arial" w:hAnsi="Arial" w:cs="Arial"/>
          <w:color w:val="000000" w:themeColor="text1"/>
        </w:rPr>
      </w:pPr>
      <w:bookmarkStart w:id="14" w:name="_Toc198279310"/>
      <w:r w:rsidRPr="002B75F3">
        <w:rPr>
          <w:rFonts w:ascii="Arial" w:hAnsi="Arial" w:cs="Arial"/>
          <w:color w:val="000000" w:themeColor="text1"/>
        </w:rPr>
        <w:t>2.3.2 Bargaining Power of Suppliers – Low to Moderate</w:t>
      </w:r>
      <w:bookmarkEnd w:id="14"/>
    </w:p>
    <w:p w:rsidR="005138C4" w:rsidRDefault="005138C4" w:rsidP="00721050">
      <w:pPr>
        <w:pStyle w:val="Heading3"/>
      </w:pPr>
    </w:p>
    <w:p w:rsidR="005138C4" w:rsidRPr="00444396" w:rsidRDefault="005138C4" w:rsidP="00444396">
      <w:pPr>
        <w:pStyle w:val="NormalWeb"/>
        <w:spacing w:before="0" w:beforeAutospacing="0" w:after="0" w:afterAutospacing="0" w:line="276" w:lineRule="auto"/>
        <w:rPr>
          <w:rFonts w:ascii="Arial" w:hAnsi="Arial" w:cs="Arial"/>
          <w:color w:val="0E101A"/>
        </w:rPr>
      </w:pPr>
      <w:r w:rsidRPr="00444396">
        <w:rPr>
          <w:rFonts w:ascii="Arial" w:hAnsi="Arial" w:cs="Arial"/>
          <w:color w:val="0E101A"/>
        </w:rPr>
        <w:t xml:space="preserve">Suppliers that make transactions on the Amazon platform have limited bargaining power because they are restricted in their decisions. As a dominant marketplace, Amazon </w:t>
      </w:r>
      <w:r w:rsidR="003D5E72">
        <w:rPr>
          <w:rFonts w:ascii="Arial" w:hAnsi="Arial" w:cs="Arial"/>
          <w:color w:val="0E101A"/>
        </w:rPr>
        <w:t xml:space="preserve">takes a firm stance in negotiations with </w:t>
      </w:r>
      <w:r w:rsidRPr="00444396">
        <w:rPr>
          <w:rFonts w:ascii="Arial" w:hAnsi="Arial" w:cs="Arial"/>
          <w:color w:val="0E101A"/>
        </w:rPr>
        <w:t>suppliers, as the company focuses on prioritising its own brand (</w:t>
      </w:r>
      <w:proofErr w:type="spellStart"/>
      <w:r w:rsidRPr="00444396">
        <w:rPr>
          <w:rFonts w:ascii="Arial" w:hAnsi="Arial" w:cs="Arial"/>
          <w:color w:val="0E101A"/>
        </w:rPr>
        <w:t>Lyu</w:t>
      </w:r>
      <w:proofErr w:type="spellEnd"/>
      <w:r w:rsidRPr="00444396">
        <w:rPr>
          <w:rFonts w:ascii="Arial" w:hAnsi="Arial" w:cs="Arial"/>
          <w:color w:val="0E101A"/>
        </w:rPr>
        <w:t>, 2023). Nevertheless, being small to medium-sized businesses, most suppliers carry no weight on Amazon, making them easily replaceable (</w:t>
      </w:r>
      <w:proofErr w:type="spellStart"/>
      <w:r w:rsidRPr="00444396">
        <w:rPr>
          <w:rFonts w:ascii="Arial" w:hAnsi="Arial" w:cs="Arial"/>
          <w:color w:val="0E101A"/>
        </w:rPr>
        <w:t>Rutakirwa</w:t>
      </w:r>
      <w:proofErr w:type="spellEnd"/>
      <w:r w:rsidRPr="00444396">
        <w:rPr>
          <w:rFonts w:ascii="Arial" w:hAnsi="Arial" w:cs="Arial"/>
          <w:color w:val="0E101A"/>
        </w:rPr>
        <w:t xml:space="preserve">, 2018). As a result, Amazon maintains competitive pricing and a high volume of products through its strategic control of supplier relationships and its restricted influence over suppliers, enabling Amazon to adjust its marketing strategy. </w:t>
      </w:r>
    </w:p>
    <w:p w:rsidR="005138C4" w:rsidRPr="00444396" w:rsidRDefault="005138C4" w:rsidP="00444396">
      <w:pPr>
        <w:pStyle w:val="NormalWeb"/>
        <w:spacing w:before="0" w:beforeAutospacing="0" w:after="0" w:afterAutospacing="0" w:line="276" w:lineRule="auto"/>
        <w:rPr>
          <w:rFonts w:ascii="Arial" w:hAnsi="Arial" w:cs="Arial"/>
          <w:color w:val="0E101A"/>
        </w:rPr>
      </w:pPr>
    </w:p>
    <w:p w:rsidR="005138C4" w:rsidRPr="00444396" w:rsidRDefault="005138C4" w:rsidP="00444396">
      <w:pPr>
        <w:pStyle w:val="NormalWeb"/>
        <w:spacing w:before="0" w:beforeAutospacing="0" w:after="0" w:afterAutospacing="0" w:line="276" w:lineRule="auto"/>
        <w:rPr>
          <w:rFonts w:ascii="Arial" w:hAnsi="Arial" w:cs="Arial"/>
          <w:color w:val="0E101A"/>
        </w:rPr>
      </w:pPr>
    </w:p>
    <w:p w:rsidR="005138C4" w:rsidRPr="00444396" w:rsidRDefault="005138C4" w:rsidP="00721050">
      <w:pPr>
        <w:pStyle w:val="Heading3"/>
        <w:rPr>
          <w:rStyle w:val="Strong"/>
          <w:rFonts w:ascii="Arial" w:hAnsi="Arial" w:cs="Arial"/>
          <w:b w:val="0"/>
          <w:color w:val="0E101A"/>
        </w:rPr>
      </w:pPr>
      <w:bookmarkStart w:id="15" w:name="_Toc198279311"/>
      <w:r w:rsidRPr="00444396">
        <w:rPr>
          <w:rStyle w:val="Strong"/>
          <w:rFonts w:ascii="Arial" w:hAnsi="Arial" w:cs="Arial"/>
          <w:b w:val="0"/>
          <w:color w:val="0E101A"/>
        </w:rPr>
        <w:t>2.3.3 Bargaining Power of Buyers – High</w:t>
      </w:r>
      <w:bookmarkEnd w:id="15"/>
    </w:p>
    <w:p w:rsidR="005138C4" w:rsidRPr="005138C4" w:rsidRDefault="005138C4" w:rsidP="005138C4">
      <w:pPr>
        <w:pStyle w:val="NormalWeb"/>
        <w:spacing w:before="0" w:beforeAutospacing="0" w:after="0" w:afterAutospacing="0"/>
        <w:rPr>
          <w:color w:val="0E101A"/>
        </w:rPr>
      </w:pPr>
    </w:p>
    <w:p w:rsidR="005138C4" w:rsidRPr="00444396" w:rsidRDefault="005138C4" w:rsidP="00444396">
      <w:pPr>
        <w:pStyle w:val="NormalWeb"/>
        <w:spacing w:before="0" w:beforeAutospacing="0" w:after="0" w:afterAutospacing="0" w:line="276" w:lineRule="auto"/>
        <w:rPr>
          <w:rFonts w:ascii="Arial" w:hAnsi="Arial" w:cs="Arial"/>
          <w:color w:val="0E101A"/>
        </w:rPr>
      </w:pPr>
      <w:r w:rsidRPr="00444396">
        <w:rPr>
          <w:rFonts w:ascii="Arial" w:hAnsi="Arial" w:cs="Arial"/>
          <w:color w:val="0E101A"/>
        </w:rPr>
        <w:t>Amazon has an impressive database of customers, with "more than 310 million Amazon monthly active users globally" and "over 2.72 billion unique monthly visitors in 2023" (Mosby, 2025). The interplay of the digital marketplace favours Amazon, where time plays a significant role as the buyers have access to fast delivery, flexibility, informed purchasing based on peer reviews, and tailored promotions (</w:t>
      </w:r>
      <w:proofErr w:type="spellStart"/>
      <w:r w:rsidRPr="00444396">
        <w:rPr>
          <w:rFonts w:ascii="Arial" w:hAnsi="Arial" w:cs="Arial"/>
          <w:color w:val="0E101A"/>
        </w:rPr>
        <w:t>Onggowidjojo</w:t>
      </w:r>
      <w:proofErr w:type="spellEnd"/>
      <w:r w:rsidRPr="00444396">
        <w:rPr>
          <w:rFonts w:ascii="Arial" w:hAnsi="Arial" w:cs="Arial"/>
          <w:color w:val="0E101A"/>
        </w:rPr>
        <w:t xml:space="preserve"> and </w:t>
      </w:r>
      <w:proofErr w:type="spellStart"/>
      <w:r w:rsidRPr="00444396">
        <w:rPr>
          <w:rFonts w:ascii="Arial" w:hAnsi="Arial" w:cs="Arial"/>
          <w:color w:val="0E101A"/>
        </w:rPr>
        <w:t>Ellitan</w:t>
      </w:r>
      <w:proofErr w:type="spellEnd"/>
      <w:r w:rsidRPr="00444396">
        <w:rPr>
          <w:rFonts w:ascii="Arial" w:hAnsi="Arial" w:cs="Arial"/>
          <w:color w:val="0E101A"/>
        </w:rPr>
        <w:t>, 2023). This shows that Amazon is leveraging clever marketing to stay in control and keep customers loyal over time.</w:t>
      </w:r>
    </w:p>
    <w:p w:rsidR="005138C4" w:rsidRPr="00444396" w:rsidRDefault="005138C4" w:rsidP="00444396">
      <w:pPr>
        <w:pStyle w:val="NormalWeb"/>
        <w:spacing w:before="0" w:beforeAutospacing="0" w:after="0" w:afterAutospacing="0" w:line="276" w:lineRule="auto"/>
        <w:rPr>
          <w:rFonts w:ascii="Arial" w:hAnsi="Arial" w:cs="Arial"/>
          <w:color w:val="0E101A"/>
        </w:rPr>
      </w:pPr>
    </w:p>
    <w:p w:rsidR="005138C4" w:rsidRDefault="005138C4" w:rsidP="005138C4">
      <w:pPr>
        <w:pStyle w:val="NormalWeb"/>
        <w:spacing w:before="0" w:beforeAutospacing="0" w:after="0" w:afterAutospacing="0"/>
        <w:rPr>
          <w:color w:val="0E101A"/>
        </w:rPr>
      </w:pPr>
    </w:p>
    <w:p w:rsidR="005138C4" w:rsidRPr="00444396" w:rsidRDefault="005138C4" w:rsidP="00721050">
      <w:pPr>
        <w:pStyle w:val="Heading3"/>
        <w:rPr>
          <w:rStyle w:val="Strong"/>
          <w:rFonts w:ascii="Arial" w:hAnsi="Arial" w:cs="Arial"/>
          <w:b w:val="0"/>
          <w:color w:val="000000" w:themeColor="text1"/>
        </w:rPr>
      </w:pPr>
      <w:bookmarkStart w:id="16" w:name="_Toc198279312"/>
      <w:r w:rsidRPr="00444396">
        <w:rPr>
          <w:rStyle w:val="Strong"/>
          <w:rFonts w:ascii="Arial" w:hAnsi="Arial" w:cs="Arial"/>
          <w:b w:val="0"/>
          <w:color w:val="000000" w:themeColor="text1"/>
        </w:rPr>
        <w:t>2.3.4</w:t>
      </w:r>
      <w:r w:rsidRPr="00444396">
        <w:rPr>
          <w:rStyle w:val="Strong"/>
          <w:rFonts w:ascii="Arial" w:hAnsi="Arial" w:cs="Arial"/>
          <w:color w:val="000000" w:themeColor="text1"/>
        </w:rPr>
        <w:t xml:space="preserve"> </w:t>
      </w:r>
      <w:r w:rsidRPr="00444396">
        <w:rPr>
          <w:rStyle w:val="Strong"/>
          <w:rFonts w:ascii="Arial" w:hAnsi="Arial" w:cs="Arial"/>
          <w:b w:val="0"/>
          <w:color w:val="000000" w:themeColor="text1"/>
        </w:rPr>
        <w:t>Threat of Substitutes – Moderate to High</w:t>
      </w:r>
      <w:bookmarkEnd w:id="16"/>
    </w:p>
    <w:p w:rsidR="00721050" w:rsidRPr="00721050" w:rsidRDefault="00721050" w:rsidP="00721050"/>
    <w:p w:rsidR="005138C4" w:rsidRPr="00444396" w:rsidRDefault="005138C4" w:rsidP="00444396">
      <w:pPr>
        <w:pStyle w:val="NormalWeb"/>
        <w:spacing w:before="0" w:beforeAutospacing="0" w:after="0" w:afterAutospacing="0" w:line="276" w:lineRule="auto"/>
        <w:rPr>
          <w:rFonts w:ascii="Arial" w:hAnsi="Arial" w:cs="Arial"/>
          <w:color w:val="0E101A"/>
        </w:rPr>
      </w:pPr>
      <w:r w:rsidRPr="00444396">
        <w:rPr>
          <w:rFonts w:ascii="Arial" w:hAnsi="Arial" w:cs="Arial"/>
          <w:color w:val="0E101A"/>
        </w:rPr>
        <w:t xml:space="preserve">Alternative e-commerce shopping platforms like </w:t>
      </w:r>
      <w:proofErr w:type="spellStart"/>
      <w:r w:rsidRPr="00444396">
        <w:rPr>
          <w:rFonts w:ascii="Arial" w:hAnsi="Arial" w:cs="Arial"/>
          <w:color w:val="0E101A"/>
        </w:rPr>
        <w:t>TikTok</w:t>
      </w:r>
      <w:proofErr w:type="spellEnd"/>
      <w:r w:rsidRPr="00444396">
        <w:rPr>
          <w:rFonts w:ascii="Arial" w:hAnsi="Arial" w:cs="Arial"/>
          <w:color w:val="0E101A"/>
        </w:rPr>
        <w:t xml:space="preserve"> Shop rapidly gain popularity in the USA, where Amazon has many customers, posing a potential threat to the </w:t>
      </w:r>
      <w:r w:rsidRPr="00444396">
        <w:rPr>
          <w:rFonts w:ascii="Arial" w:hAnsi="Arial" w:cs="Arial"/>
          <w:color w:val="0E101A"/>
        </w:rPr>
        <w:lastRenderedPageBreak/>
        <w:t>company (Deffenbaugh, 2024). Likewise, Amazon Web Services (AWS) will likely be replaced by Google Cloud or Microsoft Azure, which offer similar cloud services (Google, 2024). What is more, streaming platforms like Netflix and Disney+ can harm Amazon's competitive position. So, continuous marketing adjustments must be made regularly to stay ahead of competitors (</w:t>
      </w:r>
      <w:r w:rsidR="0068068F" w:rsidRPr="00444396">
        <w:rPr>
          <w:rFonts w:ascii="Arial" w:hAnsi="Arial" w:cs="Arial"/>
          <w:color w:val="0E101A"/>
        </w:rPr>
        <w:t>MarketLine</w:t>
      </w:r>
      <w:r w:rsidRPr="00444396">
        <w:rPr>
          <w:rFonts w:ascii="Arial" w:hAnsi="Arial" w:cs="Arial"/>
          <w:color w:val="0E101A"/>
        </w:rPr>
        <w:t>, 2021).</w:t>
      </w:r>
    </w:p>
    <w:p w:rsidR="005138C4" w:rsidRPr="00444396" w:rsidRDefault="005138C4" w:rsidP="00444396">
      <w:pPr>
        <w:pStyle w:val="NormalWeb"/>
        <w:spacing w:before="0" w:beforeAutospacing="0" w:after="0" w:afterAutospacing="0" w:line="276" w:lineRule="auto"/>
        <w:rPr>
          <w:rFonts w:ascii="Arial" w:hAnsi="Arial" w:cs="Arial"/>
          <w:color w:val="0E101A"/>
        </w:rPr>
      </w:pPr>
    </w:p>
    <w:p w:rsidR="005138C4" w:rsidRDefault="005138C4" w:rsidP="005138C4">
      <w:pPr>
        <w:pStyle w:val="NormalWeb"/>
        <w:spacing w:before="0" w:beforeAutospacing="0" w:after="0" w:afterAutospacing="0"/>
        <w:rPr>
          <w:color w:val="0E101A"/>
        </w:rPr>
      </w:pPr>
    </w:p>
    <w:p w:rsidR="005138C4" w:rsidRPr="00444396" w:rsidRDefault="005138C4" w:rsidP="00721050">
      <w:pPr>
        <w:pStyle w:val="Heading3"/>
        <w:rPr>
          <w:rStyle w:val="Strong"/>
          <w:rFonts w:ascii="Arial" w:hAnsi="Arial" w:cs="Arial"/>
          <w:b w:val="0"/>
          <w:color w:val="0E101A"/>
        </w:rPr>
      </w:pPr>
      <w:bookmarkStart w:id="17" w:name="_Toc198279313"/>
      <w:r w:rsidRPr="00444396">
        <w:rPr>
          <w:rStyle w:val="Strong"/>
          <w:rFonts w:ascii="Arial" w:hAnsi="Arial" w:cs="Arial"/>
          <w:b w:val="0"/>
          <w:color w:val="0E101A"/>
        </w:rPr>
        <w:t>2.3.5 Competitive Rivalry – High</w:t>
      </w:r>
      <w:bookmarkEnd w:id="17"/>
      <w:r w:rsidRPr="00444396">
        <w:rPr>
          <w:rStyle w:val="Strong"/>
          <w:rFonts w:ascii="Arial" w:hAnsi="Arial" w:cs="Arial"/>
          <w:b w:val="0"/>
          <w:color w:val="0E101A"/>
        </w:rPr>
        <w:t xml:space="preserve"> </w:t>
      </w:r>
    </w:p>
    <w:p w:rsidR="005138C4" w:rsidRPr="005138C4" w:rsidRDefault="005138C4" w:rsidP="00721050">
      <w:pPr>
        <w:pStyle w:val="Heading3"/>
      </w:pPr>
    </w:p>
    <w:p w:rsidR="005138C4" w:rsidRDefault="005138C4" w:rsidP="005138C4">
      <w:pPr>
        <w:pStyle w:val="NormalWeb"/>
        <w:spacing w:before="0" w:beforeAutospacing="0" w:after="0" w:afterAutospacing="0"/>
        <w:rPr>
          <w:color w:val="0E101A"/>
        </w:rPr>
      </w:pPr>
    </w:p>
    <w:p w:rsidR="005138C4" w:rsidRPr="00444396" w:rsidRDefault="005138C4" w:rsidP="00444396">
      <w:pPr>
        <w:pStyle w:val="NormalWeb"/>
        <w:spacing w:before="0" w:beforeAutospacing="0" w:after="0" w:afterAutospacing="0" w:line="276" w:lineRule="auto"/>
        <w:rPr>
          <w:rFonts w:ascii="Arial" w:hAnsi="Arial" w:cs="Arial"/>
          <w:color w:val="0E101A"/>
        </w:rPr>
      </w:pPr>
      <w:r w:rsidRPr="00444396">
        <w:rPr>
          <w:rFonts w:ascii="Arial" w:hAnsi="Arial" w:cs="Arial"/>
          <w:color w:val="0E101A"/>
        </w:rPr>
        <w:t xml:space="preserve">Amazon experiences fierce competition from strong Chinese competitors like </w:t>
      </w:r>
      <w:proofErr w:type="spellStart"/>
      <w:r w:rsidRPr="00444396">
        <w:rPr>
          <w:rFonts w:ascii="Arial" w:hAnsi="Arial" w:cs="Arial"/>
          <w:color w:val="0E101A"/>
        </w:rPr>
        <w:t>Shein</w:t>
      </w:r>
      <w:proofErr w:type="spellEnd"/>
      <w:r w:rsidRPr="00444396">
        <w:rPr>
          <w:rFonts w:ascii="Arial" w:hAnsi="Arial" w:cs="Arial"/>
          <w:color w:val="0E101A"/>
        </w:rPr>
        <w:t xml:space="preserve"> or </w:t>
      </w:r>
      <w:proofErr w:type="spellStart"/>
      <w:r w:rsidRPr="00444396">
        <w:rPr>
          <w:rFonts w:ascii="Arial" w:hAnsi="Arial" w:cs="Arial"/>
          <w:color w:val="0E101A"/>
        </w:rPr>
        <w:t>Temu</w:t>
      </w:r>
      <w:proofErr w:type="spellEnd"/>
      <w:r w:rsidRPr="00444396">
        <w:rPr>
          <w:rFonts w:ascii="Arial" w:hAnsi="Arial" w:cs="Arial"/>
          <w:color w:val="0E101A"/>
        </w:rPr>
        <w:t xml:space="preserve">, the latter of which was launched in 50 countries in one year, showing the determination of this company (Deffenbaugh, 2024). Moreover, major technology companies like Microsoft and Alphabet pose direct competition through their cloud services or electronics. In contrast, Apple poses even more of a threat by being involved in both the electronics and digital streaming sectors, like Apple TV. To overcome this, Amazon has invested heavily in research and development (R&amp;D), driving innovation investment within the sector (Bradley </w:t>
      </w:r>
      <w:r w:rsidRPr="007A1C9E">
        <w:rPr>
          <w:rFonts w:ascii="Arial" w:hAnsi="Arial" w:cs="Arial"/>
          <w:i/>
          <w:color w:val="0E101A"/>
        </w:rPr>
        <w:t>et al.,</w:t>
      </w:r>
      <w:r w:rsidRPr="00444396">
        <w:rPr>
          <w:rFonts w:ascii="Arial" w:hAnsi="Arial" w:cs="Arial"/>
          <w:color w:val="0E101A"/>
        </w:rPr>
        <w:t xml:space="preserve"> 2024, p. 41). This intense rivalry between Amazon and its competitors motivated them to adopt an agile marketing strategy to retain customers and remain ahead of the competition.</w:t>
      </w:r>
    </w:p>
    <w:p w:rsidR="005138C4" w:rsidRPr="00444396" w:rsidRDefault="005138C4" w:rsidP="00444396">
      <w:pPr>
        <w:spacing w:line="276" w:lineRule="auto"/>
        <w:rPr>
          <w:rFonts w:ascii="Arial" w:hAnsi="Arial" w:cs="Arial"/>
        </w:rPr>
      </w:pPr>
    </w:p>
    <w:p w:rsidR="00896AF9" w:rsidRDefault="00896AF9" w:rsidP="0059577C"/>
    <w:p w:rsidR="00896AF9" w:rsidRPr="007D5AB4" w:rsidRDefault="00444396" w:rsidP="00721050">
      <w:pPr>
        <w:pStyle w:val="Heading2"/>
        <w:rPr>
          <w:rFonts w:ascii="Arial" w:hAnsi="Arial" w:cs="Arial"/>
          <w:color w:val="000000" w:themeColor="text1"/>
          <w:sz w:val="28"/>
          <w:szCs w:val="28"/>
        </w:rPr>
      </w:pPr>
      <w:bookmarkStart w:id="18" w:name="_Toc198279314"/>
      <w:r w:rsidRPr="007D5AB4">
        <w:rPr>
          <w:rFonts w:ascii="Arial" w:hAnsi="Arial" w:cs="Arial"/>
          <w:color w:val="000000" w:themeColor="text1"/>
          <w:sz w:val="28"/>
          <w:szCs w:val="28"/>
        </w:rPr>
        <w:t>2.4 Segmentation</w:t>
      </w:r>
      <w:r w:rsidR="00896AF9" w:rsidRPr="007D5AB4">
        <w:rPr>
          <w:rFonts w:ascii="Arial" w:hAnsi="Arial" w:cs="Arial"/>
          <w:color w:val="000000" w:themeColor="text1"/>
          <w:sz w:val="28"/>
          <w:szCs w:val="28"/>
        </w:rPr>
        <w:t>, Targeting and Positioning (STP)</w:t>
      </w:r>
      <w:bookmarkEnd w:id="18"/>
      <w:r w:rsidR="00896AF9" w:rsidRPr="007D5AB4">
        <w:rPr>
          <w:rFonts w:ascii="Arial" w:hAnsi="Arial" w:cs="Arial"/>
          <w:color w:val="000000" w:themeColor="text1"/>
          <w:sz w:val="28"/>
          <w:szCs w:val="28"/>
        </w:rPr>
        <w:t xml:space="preserve">  </w:t>
      </w:r>
    </w:p>
    <w:p w:rsidR="00896AF9" w:rsidRPr="00444396" w:rsidRDefault="00896AF9" w:rsidP="00896AF9">
      <w:pPr>
        <w:rPr>
          <w:rFonts w:ascii="Arial" w:hAnsi="Arial" w:cs="Arial"/>
          <w:color w:val="000000" w:themeColor="text1"/>
          <w:sz w:val="24"/>
          <w:szCs w:val="24"/>
        </w:rPr>
      </w:pPr>
    </w:p>
    <w:p w:rsidR="00896AF9" w:rsidRPr="00444396" w:rsidRDefault="00896AF9" w:rsidP="00444396">
      <w:pPr>
        <w:spacing w:line="276" w:lineRule="auto"/>
        <w:rPr>
          <w:rFonts w:ascii="Arial" w:hAnsi="Arial" w:cs="Arial"/>
          <w:sz w:val="24"/>
          <w:szCs w:val="24"/>
        </w:rPr>
      </w:pPr>
      <w:r w:rsidRPr="00444396">
        <w:rPr>
          <w:rFonts w:ascii="Arial" w:hAnsi="Arial" w:cs="Arial"/>
          <w:sz w:val="24"/>
          <w:szCs w:val="24"/>
        </w:rPr>
        <w:t xml:space="preserve">To contribute to a successful marketing campaign, Amazon must understand and clearly define its audience. This part of the assignment intends to </w:t>
      </w:r>
      <w:r w:rsidR="00A94810">
        <w:rPr>
          <w:rFonts w:ascii="Arial" w:hAnsi="Arial" w:cs="Arial"/>
          <w:sz w:val="24"/>
          <w:szCs w:val="24"/>
        </w:rPr>
        <w:t xml:space="preserve">investigate </w:t>
      </w:r>
      <w:r w:rsidRPr="00444396">
        <w:rPr>
          <w:rFonts w:ascii="Arial" w:hAnsi="Arial" w:cs="Arial"/>
          <w:sz w:val="24"/>
          <w:szCs w:val="24"/>
        </w:rPr>
        <w:t xml:space="preserve">Amazon’s approach </w:t>
      </w:r>
      <w:r w:rsidR="002E3E53" w:rsidRPr="00444396">
        <w:rPr>
          <w:rFonts w:ascii="Arial" w:hAnsi="Arial" w:cs="Arial"/>
          <w:sz w:val="24"/>
          <w:szCs w:val="24"/>
        </w:rPr>
        <w:t>through the STP</w:t>
      </w:r>
      <w:r w:rsidRPr="00444396">
        <w:rPr>
          <w:rFonts w:ascii="Arial" w:hAnsi="Arial" w:cs="Arial"/>
          <w:sz w:val="24"/>
          <w:szCs w:val="24"/>
        </w:rPr>
        <w:t xml:space="preserve"> framework, which strengthens its customer-centric strategy. </w:t>
      </w:r>
    </w:p>
    <w:p w:rsidR="00896AF9" w:rsidRPr="00444396" w:rsidRDefault="00896AF9" w:rsidP="00444396">
      <w:pPr>
        <w:spacing w:line="276" w:lineRule="auto"/>
        <w:rPr>
          <w:rFonts w:ascii="Arial" w:hAnsi="Arial" w:cs="Arial"/>
          <w:sz w:val="24"/>
          <w:szCs w:val="24"/>
        </w:rPr>
      </w:pPr>
      <w:r w:rsidRPr="00444396">
        <w:rPr>
          <w:rFonts w:ascii="Arial" w:hAnsi="Arial" w:cs="Arial"/>
          <w:sz w:val="24"/>
          <w:szCs w:val="24"/>
        </w:rPr>
        <w:t xml:space="preserve">STP marketing involves the process of segmenting the market according to the needs or behaviours of the consumer, selecting and targeting the most significant division that is more likely to buy your </w:t>
      </w:r>
      <w:r w:rsidR="002E3E53" w:rsidRPr="00444396">
        <w:rPr>
          <w:rFonts w:ascii="Arial" w:hAnsi="Arial" w:cs="Arial"/>
          <w:sz w:val="24"/>
          <w:szCs w:val="24"/>
        </w:rPr>
        <w:t>product, and</w:t>
      </w:r>
      <w:r w:rsidRPr="00444396">
        <w:rPr>
          <w:rFonts w:ascii="Arial" w:hAnsi="Arial" w:cs="Arial"/>
          <w:sz w:val="24"/>
          <w:szCs w:val="24"/>
        </w:rPr>
        <w:t xml:space="preserve"> position the product with a meaningful message that stands out from competitors and establishes a unique position in the market (Hanlon, 2024; Kotler, 2003).</w:t>
      </w:r>
    </w:p>
    <w:p w:rsidR="002E0E63" w:rsidRDefault="002E0E63" w:rsidP="00896AF9"/>
    <w:p w:rsidR="002E0E63" w:rsidRDefault="002E0E63" w:rsidP="00721050">
      <w:pPr>
        <w:pStyle w:val="Heading3"/>
        <w:rPr>
          <w:rFonts w:ascii="Arial" w:hAnsi="Arial" w:cs="Arial"/>
          <w:color w:val="000000" w:themeColor="text1"/>
        </w:rPr>
      </w:pPr>
      <w:bookmarkStart w:id="19" w:name="_Toc198279315"/>
      <w:r w:rsidRPr="00444396">
        <w:rPr>
          <w:rFonts w:ascii="Arial" w:hAnsi="Arial" w:cs="Arial"/>
          <w:color w:val="000000" w:themeColor="text1"/>
        </w:rPr>
        <w:t>2.4.1 Segmentation</w:t>
      </w:r>
      <w:bookmarkEnd w:id="19"/>
      <w:r w:rsidRPr="00444396">
        <w:rPr>
          <w:rFonts w:ascii="Arial" w:hAnsi="Arial" w:cs="Arial"/>
          <w:color w:val="000000" w:themeColor="text1"/>
        </w:rPr>
        <w:t xml:space="preserve"> </w:t>
      </w:r>
    </w:p>
    <w:p w:rsidR="00444396" w:rsidRPr="00444396" w:rsidRDefault="00444396" w:rsidP="00444396"/>
    <w:p w:rsidR="00896AF9" w:rsidRPr="00444396" w:rsidRDefault="00896AF9" w:rsidP="00444396">
      <w:pPr>
        <w:spacing w:line="276" w:lineRule="auto"/>
        <w:rPr>
          <w:rFonts w:ascii="Arial" w:hAnsi="Arial" w:cs="Arial"/>
          <w:sz w:val="24"/>
          <w:szCs w:val="24"/>
        </w:rPr>
      </w:pPr>
      <w:r w:rsidRPr="00444396">
        <w:rPr>
          <w:rFonts w:ascii="Arial" w:hAnsi="Arial" w:cs="Arial"/>
          <w:sz w:val="24"/>
          <w:szCs w:val="24"/>
        </w:rPr>
        <w:t xml:space="preserve">To illustrate, Amazon Echo targets a variety of distinct user segments.  These include consumers who wish to listen to music effortlessly, information seekers who rely on the device for updates such as weather forecasts, </w:t>
      </w:r>
      <w:r w:rsidR="007A1C9E">
        <w:rPr>
          <w:rFonts w:ascii="Arial" w:hAnsi="Arial" w:cs="Arial"/>
          <w:sz w:val="24"/>
          <w:szCs w:val="24"/>
        </w:rPr>
        <w:t xml:space="preserve">task-focused consumers counting on Amazon Echo to manage their shopping list and home automation </w:t>
      </w:r>
      <w:r w:rsidR="007A1C9E">
        <w:rPr>
          <w:rFonts w:ascii="Arial" w:hAnsi="Arial" w:cs="Arial"/>
          <w:sz w:val="24"/>
          <w:szCs w:val="24"/>
        </w:rPr>
        <w:lastRenderedPageBreak/>
        <w:t>enthusiasts who</w:t>
      </w:r>
      <w:r w:rsidRPr="00444396">
        <w:rPr>
          <w:rFonts w:ascii="Arial" w:hAnsi="Arial" w:cs="Arial"/>
          <w:sz w:val="24"/>
          <w:szCs w:val="24"/>
        </w:rPr>
        <w:t xml:space="preserve"> appreciate having control over their smart devices (Gao </w:t>
      </w:r>
      <w:r w:rsidR="00514AEB" w:rsidRPr="007A1C9E">
        <w:rPr>
          <w:rFonts w:ascii="Arial" w:hAnsi="Arial" w:cs="Arial"/>
          <w:i/>
          <w:sz w:val="24"/>
          <w:szCs w:val="24"/>
        </w:rPr>
        <w:t>et al</w:t>
      </w:r>
      <w:r w:rsidR="00514AEB" w:rsidRPr="00444396">
        <w:rPr>
          <w:rFonts w:ascii="Arial" w:hAnsi="Arial" w:cs="Arial"/>
          <w:sz w:val="24"/>
          <w:szCs w:val="24"/>
        </w:rPr>
        <w:t>.</w:t>
      </w:r>
      <w:r w:rsidRPr="00444396">
        <w:rPr>
          <w:rFonts w:ascii="Arial" w:hAnsi="Arial" w:cs="Arial"/>
          <w:sz w:val="24"/>
          <w:szCs w:val="24"/>
        </w:rPr>
        <w:t>, 2018).</w:t>
      </w:r>
    </w:p>
    <w:p w:rsidR="002E0E63" w:rsidRDefault="002E0E63" w:rsidP="00896AF9"/>
    <w:p w:rsidR="002E0E63" w:rsidRDefault="002E0E63" w:rsidP="00721050">
      <w:pPr>
        <w:pStyle w:val="Heading3"/>
        <w:rPr>
          <w:rFonts w:ascii="Arial" w:hAnsi="Arial" w:cs="Arial"/>
          <w:color w:val="000000" w:themeColor="text1"/>
        </w:rPr>
      </w:pPr>
      <w:bookmarkStart w:id="20" w:name="_Toc198279316"/>
      <w:r w:rsidRPr="00444396">
        <w:rPr>
          <w:rFonts w:ascii="Arial" w:hAnsi="Arial" w:cs="Arial"/>
          <w:color w:val="000000" w:themeColor="text1"/>
        </w:rPr>
        <w:t>2.4.2 Targeting</w:t>
      </w:r>
      <w:bookmarkEnd w:id="20"/>
      <w:r w:rsidRPr="00444396">
        <w:rPr>
          <w:rFonts w:ascii="Arial" w:hAnsi="Arial" w:cs="Arial"/>
          <w:color w:val="000000" w:themeColor="text1"/>
        </w:rPr>
        <w:t xml:space="preserve"> </w:t>
      </w:r>
    </w:p>
    <w:p w:rsidR="00444396" w:rsidRPr="00444396" w:rsidRDefault="00444396" w:rsidP="00444396"/>
    <w:p w:rsidR="00896AF9" w:rsidRPr="00444396" w:rsidRDefault="00896AF9" w:rsidP="000D7783">
      <w:pPr>
        <w:spacing w:line="276" w:lineRule="auto"/>
        <w:rPr>
          <w:rFonts w:ascii="Arial" w:hAnsi="Arial" w:cs="Arial"/>
          <w:sz w:val="24"/>
          <w:szCs w:val="24"/>
        </w:rPr>
      </w:pPr>
      <w:r w:rsidRPr="00444396">
        <w:rPr>
          <w:rFonts w:ascii="Arial" w:hAnsi="Arial" w:cs="Arial"/>
          <w:sz w:val="24"/>
          <w:szCs w:val="24"/>
        </w:rPr>
        <w:t xml:space="preserve">To target each group efficiently, Amazon tailored its marketing to each segment’s specific needs. For instance, it can appeal to "hands-free” seekers by highlighting how this device supports efficient multitasking, particularly in the kitchen. "Voice communication interaction" can be marketed to disabled individuals with mobility issues or visual impairments, enhancing their independence and supporting daily living (Gao </w:t>
      </w:r>
      <w:r w:rsidRPr="007A1C9E">
        <w:rPr>
          <w:rFonts w:ascii="Arial" w:hAnsi="Arial" w:cs="Arial"/>
          <w:i/>
          <w:sz w:val="24"/>
          <w:szCs w:val="24"/>
        </w:rPr>
        <w:t>et al</w:t>
      </w:r>
      <w:r w:rsidRPr="00444396">
        <w:rPr>
          <w:rFonts w:ascii="Arial" w:hAnsi="Arial" w:cs="Arial"/>
          <w:sz w:val="24"/>
          <w:szCs w:val="24"/>
        </w:rPr>
        <w:t>., 2018).</w:t>
      </w:r>
    </w:p>
    <w:p w:rsidR="002E0E63" w:rsidRDefault="002E0E63" w:rsidP="00896AF9"/>
    <w:p w:rsidR="002E0E63" w:rsidRDefault="002E0E63" w:rsidP="00721050">
      <w:pPr>
        <w:pStyle w:val="Heading3"/>
        <w:rPr>
          <w:rFonts w:ascii="Arial" w:hAnsi="Arial" w:cs="Arial"/>
          <w:color w:val="auto"/>
        </w:rPr>
      </w:pPr>
      <w:bookmarkStart w:id="21" w:name="_Toc198279317"/>
      <w:r w:rsidRPr="007D5AB4">
        <w:rPr>
          <w:rFonts w:ascii="Arial" w:hAnsi="Arial" w:cs="Arial"/>
          <w:color w:val="auto"/>
        </w:rPr>
        <w:t xml:space="preserve">2.4.3 </w:t>
      </w:r>
      <w:r w:rsidR="00721050" w:rsidRPr="007D5AB4">
        <w:rPr>
          <w:rFonts w:ascii="Arial" w:hAnsi="Arial" w:cs="Arial"/>
          <w:color w:val="auto"/>
        </w:rPr>
        <w:t>Positioning</w:t>
      </w:r>
      <w:bookmarkEnd w:id="21"/>
      <w:r w:rsidR="00721050" w:rsidRPr="007D5AB4">
        <w:rPr>
          <w:rFonts w:ascii="Arial" w:hAnsi="Arial" w:cs="Arial"/>
          <w:color w:val="auto"/>
        </w:rPr>
        <w:t xml:space="preserve"> </w:t>
      </w:r>
    </w:p>
    <w:p w:rsidR="007D5AB4" w:rsidRPr="007D5AB4" w:rsidRDefault="007D5AB4" w:rsidP="007D5AB4"/>
    <w:p w:rsidR="00896AF9" w:rsidRPr="007D5AB4" w:rsidRDefault="00896AF9" w:rsidP="007D5AB4">
      <w:pPr>
        <w:spacing w:line="276" w:lineRule="auto"/>
        <w:rPr>
          <w:rFonts w:ascii="Arial" w:hAnsi="Arial" w:cs="Arial"/>
          <w:sz w:val="24"/>
          <w:szCs w:val="24"/>
        </w:rPr>
      </w:pPr>
      <w:r w:rsidRPr="007D5AB4">
        <w:rPr>
          <w:rFonts w:ascii="Arial" w:hAnsi="Arial" w:cs="Arial"/>
          <w:sz w:val="24"/>
          <w:szCs w:val="24"/>
        </w:rPr>
        <w:t xml:space="preserve">For positioning, Amazon can present the Echo as "easy to use," especially for segments like users with accessibility needs. In addition, it can be positioned as a home assistant that makes the consumers' lives easier by providing useful information and managing smart devices (Gao </w:t>
      </w:r>
      <w:r w:rsidRPr="007A1C9E">
        <w:rPr>
          <w:rFonts w:ascii="Arial" w:hAnsi="Arial" w:cs="Arial"/>
          <w:i/>
          <w:sz w:val="24"/>
          <w:szCs w:val="24"/>
        </w:rPr>
        <w:t>et al.,</w:t>
      </w:r>
      <w:r w:rsidRPr="007D5AB4">
        <w:rPr>
          <w:rFonts w:ascii="Arial" w:hAnsi="Arial" w:cs="Arial"/>
          <w:sz w:val="24"/>
          <w:szCs w:val="24"/>
        </w:rPr>
        <w:t xml:space="preserve"> 2018). </w:t>
      </w:r>
    </w:p>
    <w:p w:rsidR="00896AF9" w:rsidRPr="007D5AB4" w:rsidRDefault="00896AF9" w:rsidP="007D5AB4">
      <w:pPr>
        <w:spacing w:line="276" w:lineRule="auto"/>
        <w:rPr>
          <w:rFonts w:ascii="Arial" w:hAnsi="Arial" w:cs="Arial"/>
          <w:sz w:val="24"/>
          <w:szCs w:val="24"/>
        </w:rPr>
      </w:pPr>
      <w:r w:rsidRPr="007D5AB4">
        <w:rPr>
          <w:rFonts w:ascii="Arial" w:hAnsi="Arial" w:cs="Arial"/>
          <w:sz w:val="24"/>
          <w:szCs w:val="24"/>
        </w:rPr>
        <w:t xml:space="preserve">However, one of the future </w:t>
      </w:r>
      <w:proofErr w:type="gramStart"/>
      <w:r w:rsidR="007A1C9E">
        <w:rPr>
          <w:rFonts w:ascii="Arial" w:hAnsi="Arial" w:cs="Arial"/>
          <w:sz w:val="24"/>
          <w:szCs w:val="24"/>
        </w:rPr>
        <w:t>concerns</w:t>
      </w:r>
      <w:proofErr w:type="gramEnd"/>
      <w:r w:rsidRPr="007D5AB4">
        <w:rPr>
          <w:rFonts w:ascii="Arial" w:hAnsi="Arial" w:cs="Arial"/>
          <w:sz w:val="24"/>
          <w:szCs w:val="24"/>
        </w:rPr>
        <w:t xml:space="preserve"> consumers dislike is privacy, so future marketing efforts should focus on privacy issues (Gao </w:t>
      </w:r>
      <w:r w:rsidRPr="007A1C9E">
        <w:rPr>
          <w:rFonts w:ascii="Arial" w:hAnsi="Arial" w:cs="Arial"/>
          <w:i/>
          <w:sz w:val="24"/>
          <w:szCs w:val="24"/>
        </w:rPr>
        <w:t>et al.,</w:t>
      </w:r>
      <w:r w:rsidRPr="007D5AB4">
        <w:rPr>
          <w:rFonts w:ascii="Arial" w:hAnsi="Arial" w:cs="Arial"/>
          <w:sz w:val="24"/>
          <w:szCs w:val="24"/>
        </w:rPr>
        <w:t xml:space="preserve"> 2018). </w:t>
      </w:r>
    </w:p>
    <w:p w:rsidR="00896AF9" w:rsidRDefault="00896AF9" w:rsidP="00896AF9"/>
    <w:p w:rsidR="00896AF9" w:rsidRDefault="00896AF9" w:rsidP="00896AF9"/>
    <w:p w:rsidR="002E0E63" w:rsidRDefault="00C96743" w:rsidP="00721050">
      <w:pPr>
        <w:pStyle w:val="Heading2"/>
        <w:rPr>
          <w:rFonts w:ascii="Arial" w:hAnsi="Arial" w:cs="Arial"/>
          <w:color w:val="000000" w:themeColor="text1"/>
          <w:sz w:val="28"/>
          <w:szCs w:val="28"/>
        </w:rPr>
      </w:pPr>
      <w:bookmarkStart w:id="22" w:name="_Toc198279318"/>
      <w:r w:rsidRPr="007D5AB4">
        <w:rPr>
          <w:rFonts w:ascii="Arial" w:hAnsi="Arial" w:cs="Arial"/>
          <w:color w:val="000000" w:themeColor="text1"/>
          <w:sz w:val="28"/>
          <w:szCs w:val="28"/>
        </w:rPr>
        <w:t>2.5 Marketing</w:t>
      </w:r>
      <w:r w:rsidR="002E0E63" w:rsidRPr="007D5AB4">
        <w:rPr>
          <w:rFonts w:ascii="Arial" w:hAnsi="Arial" w:cs="Arial"/>
          <w:color w:val="000000" w:themeColor="text1"/>
          <w:sz w:val="28"/>
          <w:szCs w:val="28"/>
        </w:rPr>
        <w:t xml:space="preserve"> Mix (7Ps)</w:t>
      </w:r>
      <w:bookmarkEnd w:id="22"/>
      <w:r w:rsidR="002E0E63" w:rsidRPr="007D5AB4">
        <w:rPr>
          <w:rFonts w:ascii="Arial" w:hAnsi="Arial" w:cs="Arial"/>
          <w:color w:val="000000" w:themeColor="text1"/>
          <w:sz w:val="28"/>
          <w:szCs w:val="28"/>
        </w:rPr>
        <w:t xml:space="preserve"> </w:t>
      </w:r>
    </w:p>
    <w:p w:rsidR="007D5AB4" w:rsidRPr="007D5AB4" w:rsidRDefault="007D5AB4" w:rsidP="007D5AB4"/>
    <w:p w:rsidR="002E0E63" w:rsidRPr="007D5AB4" w:rsidRDefault="002E0E63" w:rsidP="007D5AB4">
      <w:pPr>
        <w:spacing w:line="276" w:lineRule="auto"/>
        <w:rPr>
          <w:rFonts w:ascii="Arial" w:hAnsi="Arial" w:cs="Arial"/>
          <w:sz w:val="24"/>
          <w:szCs w:val="24"/>
        </w:rPr>
      </w:pPr>
      <w:r w:rsidRPr="007D5AB4">
        <w:rPr>
          <w:rFonts w:ascii="Arial" w:hAnsi="Arial" w:cs="Arial"/>
          <w:sz w:val="24"/>
          <w:szCs w:val="24"/>
        </w:rPr>
        <w:t>The extended marketing mix (7Ps) is also evaluated to show how Amazon adapts its services to meet the diverse needs of its global market. The 7Ps marketing mix is a selection of tools for creating marketing strategies. McCarthy introduced the original 4Ps (product, price, place, promotion) in 1960, later extended by Booms and Bitner (1981) to include people, process, and physical evidence.</w:t>
      </w:r>
    </w:p>
    <w:p w:rsidR="002E0E63" w:rsidRDefault="002E0E63" w:rsidP="002E0E63"/>
    <w:p w:rsidR="002E0E63" w:rsidRDefault="002E0E63" w:rsidP="00721050">
      <w:pPr>
        <w:pStyle w:val="Heading3"/>
        <w:rPr>
          <w:rFonts w:ascii="Arial" w:hAnsi="Arial" w:cs="Arial"/>
          <w:color w:val="000000" w:themeColor="text1"/>
        </w:rPr>
      </w:pPr>
      <w:bookmarkStart w:id="23" w:name="_Toc198279319"/>
      <w:r w:rsidRPr="007D5AB4">
        <w:rPr>
          <w:rFonts w:ascii="Arial" w:hAnsi="Arial" w:cs="Arial"/>
          <w:color w:val="000000" w:themeColor="text1"/>
        </w:rPr>
        <w:t>2.5.1 Product</w:t>
      </w:r>
      <w:bookmarkEnd w:id="23"/>
    </w:p>
    <w:p w:rsidR="007D5AB4" w:rsidRPr="007D5AB4" w:rsidRDefault="007D5AB4" w:rsidP="007D5AB4"/>
    <w:p w:rsidR="002E0E63" w:rsidRDefault="002E0E63" w:rsidP="007D5AB4">
      <w:pPr>
        <w:spacing w:line="276" w:lineRule="auto"/>
        <w:rPr>
          <w:rFonts w:ascii="Arial" w:hAnsi="Arial" w:cs="Arial"/>
          <w:sz w:val="24"/>
          <w:szCs w:val="24"/>
        </w:rPr>
      </w:pPr>
      <w:r w:rsidRPr="007D5AB4">
        <w:rPr>
          <w:rFonts w:ascii="Arial" w:hAnsi="Arial" w:cs="Arial"/>
          <w:sz w:val="24"/>
          <w:szCs w:val="24"/>
        </w:rPr>
        <w:t xml:space="preserve">Regarding products, Amazon features a diverse portfolio, covering books, electronics, clothes, and home and kitchen (Amazon, no date). Amazon provides digital products like audiobooks, Kindle devices, and Prime Video. On top of that, Amazon Basics offers budget-friendly options. Technological services, such as AWS and Alexa, expand </w:t>
      </w:r>
      <w:r w:rsidR="008F3DD9" w:rsidRPr="007D5AB4">
        <w:rPr>
          <w:rFonts w:ascii="Arial" w:hAnsi="Arial" w:cs="Arial"/>
          <w:sz w:val="24"/>
          <w:szCs w:val="24"/>
        </w:rPr>
        <w:t>their</w:t>
      </w:r>
      <w:r w:rsidRPr="007D5AB4">
        <w:rPr>
          <w:rFonts w:ascii="Arial" w:hAnsi="Arial" w:cs="Arial"/>
          <w:sz w:val="24"/>
          <w:szCs w:val="24"/>
        </w:rPr>
        <w:t xml:space="preserve"> products (Amazon, 2024). The company is both a retailer </w:t>
      </w:r>
      <w:r w:rsidRPr="007D5AB4">
        <w:rPr>
          <w:rFonts w:ascii="Arial" w:hAnsi="Arial" w:cs="Arial"/>
          <w:sz w:val="24"/>
          <w:szCs w:val="24"/>
        </w:rPr>
        <w:lastRenderedPageBreak/>
        <w:t>and an e-commerce platform for third-party sellers.  Since Amazon's platform attracts more and more consumers each year, this underscores the effectiveness of Amazon's marketing strategies (Mosby, 2025).</w:t>
      </w:r>
    </w:p>
    <w:p w:rsidR="007D5AB4" w:rsidRPr="007D5AB4" w:rsidRDefault="007D5AB4" w:rsidP="007D5AB4">
      <w:pPr>
        <w:spacing w:line="276" w:lineRule="auto"/>
        <w:rPr>
          <w:rFonts w:ascii="Arial" w:hAnsi="Arial" w:cs="Arial"/>
          <w:sz w:val="24"/>
          <w:szCs w:val="24"/>
        </w:rPr>
      </w:pPr>
    </w:p>
    <w:p w:rsidR="002E0E63" w:rsidRDefault="002E0E63" w:rsidP="00721050">
      <w:pPr>
        <w:pStyle w:val="Heading3"/>
        <w:rPr>
          <w:rFonts w:ascii="Arial" w:hAnsi="Arial" w:cs="Arial"/>
          <w:color w:val="000000" w:themeColor="text1"/>
        </w:rPr>
      </w:pPr>
      <w:bookmarkStart w:id="24" w:name="_Toc198279320"/>
      <w:r w:rsidRPr="007D5AB4">
        <w:rPr>
          <w:rFonts w:ascii="Arial" w:hAnsi="Arial" w:cs="Arial"/>
          <w:color w:val="000000" w:themeColor="text1"/>
        </w:rPr>
        <w:t>2.5.2 Price</w:t>
      </w:r>
      <w:bookmarkEnd w:id="24"/>
    </w:p>
    <w:p w:rsidR="007D5AB4" w:rsidRPr="007D5AB4" w:rsidRDefault="007D5AB4" w:rsidP="007D5AB4"/>
    <w:p w:rsidR="002E0E63" w:rsidRPr="007D5AB4" w:rsidRDefault="004A49A5" w:rsidP="007D5AB4">
      <w:pPr>
        <w:spacing w:line="276" w:lineRule="auto"/>
        <w:rPr>
          <w:rFonts w:ascii="Arial" w:hAnsi="Arial" w:cs="Arial"/>
          <w:sz w:val="24"/>
          <w:szCs w:val="24"/>
        </w:rPr>
      </w:pPr>
      <w:r w:rsidRPr="007D5AB4">
        <w:rPr>
          <w:rFonts w:ascii="Arial" w:hAnsi="Arial" w:cs="Arial"/>
          <w:sz w:val="24"/>
          <w:szCs w:val="24"/>
        </w:rPr>
        <w:t>Amazon applies "dynamic pricing algorithms" using AI, adjusting prices based on market demand patterns and consumer behaviour data (</w:t>
      </w:r>
      <w:proofErr w:type="spellStart"/>
      <w:r w:rsidRPr="007D5AB4">
        <w:rPr>
          <w:rFonts w:ascii="Arial" w:hAnsi="Arial" w:cs="Arial"/>
          <w:sz w:val="24"/>
          <w:szCs w:val="24"/>
        </w:rPr>
        <w:t>Walke</w:t>
      </w:r>
      <w:proofErr w:type="spellEnd"/>
      <w:r w:rsidRPr="007D5AB4">
        <w:rPr>
          <w:rFonts w:ascii="Arial" w:hAnsi="Arial" w:cs="Arial"/>
          <w:sz w:val="24"/>
          <w:szCs w:val="24"/>
        </w:rPr>
        <w:t xml:space="preserve"> </w:t>
      </w:r>
      <w:r w:rsidRPr="004A49A5">
        <w:rPr>
          <w:rFonts w:ascii="Arial" w:hAnsi="Arial" w:cs="Arial"/>
          <w:i/>
          <w:sz w:val="24"/>
          <w:szCs w:val="24"/>
        </w:rPr>
        <w:t>et al.,</w:t>
      </w:r>
      <w:r w:rsidRPr="007D5AB4">
        <w:rPr>
          <w:rFonts w:ascii="Arial" w:hAnsi="Arial" w:cs="Arial"/>
          <w:sz w:val="24"/>
          <w:szCs w:val="24"/>
        </w:rPr>
        <w:t xml:space="preserve"> 2025)</w:t>
      </w:r>
      <w:r>
        <w:rPr>
          <w:rFonts w:ascii="Arial" w:hAnsi="Arial" w:cs="Arial"/>
          <w:sz w:val="24"/>
          <w:szCs w:val="24"/>
        </w:rPr>
        <w:t xml:space="preserve">. On the other hand, </w:t>
      </w:r>
      <w:r w:rsidR="002E0E63" w:rsidRPr="007D5AB4">
        <w:rPr>
          <w:rFonts w:ascii="Arial" w:hAnsi="Arial" w:cs="Arial"/>
          <w:sz w:val="24"/>
          <w:szCs w:val="24"/>
        </w:rPr>
        <w:t>Amazon's pricing strategy can be considered manipulative due to the company's use of a "balanced discounting" strategy to generate the impression of savings. Although it offers genuine discounts to some products during events like Amazon Prime Day, it maintains or increases prices in other categories (</w:t>
      </w:r>
      <w:proofErr w:type="spellStart"/>
      <w:r w:rsidR="002E0E63" w:rsidRPr="007D5AB4">
        <w:rPr>
          <w:rFonts w:ascii="Arial" w:hAnsi="Arial" w:cs="Arial"/>
          <w:sz w:val="24"/>
          <w:szCs w:val="24"/>
        </w:rPr>
        <w:t>Walke</w:t>
      </w:r>
      <w:proofErr w:type="spellEnd"/>
      <w:r w:rsidR="002E0E63" w:rsidRPr="007D5AB4">
        <w:rPr>
          <w:rFonts w:ascii="Arial" w:hAnsi="Arial" w:cs="Arial"/>
          <w:sz w:val="24"/>
          <w:szCs w:val="24"/>
        </w:rPr>
        <w:t xml:space="preserve"> </w:t>
      </w:r>
      <w:r w:rsidR="002E0E63" w:rsidRPr="004A49A5">
        <w:rPr>
          <w:rFonts w:ascii="Arial" w:hAnsi="Arial" w:cs="Arial"/>
          <w:i/>
          <w:sz w:val="24"/>
          <w:szCs w:val="24"/>
        </w:rPr>
        <w:t>et al</w:t>
      </w:r>
      <w:r w:rsidR="002E0E63" w:rsidRPr="007D5AB4">
        <w:rPr>
          <w:rFonts w:ascii="Arial" w:hAnsi="Arial" w:cs="Arial"/>
          <w:sz w:val="24"/>
          <w:szCs w:val="24"/>
        </w:rPr>
        <w:t xml:space="preserve">., 2025). While this approach is profitable for the company, it may affect its image if consumers feel the company is creating a false impression of widespread discounts.  </w:t>
      </w:r>
    </w:p>
    <w:p w:rsidR="002E0E63" w:rsidRPr="007D5AB4" w:rsidRDefault="002E0E63" w:rsidP="007D5AB4">
      <w:pPr>
        <w:spacing w:line="276" w:lineRule="auto"/>
        <w:rPr>
          <w:rFonts w:ascii="Arial" w:hAnsi="Arial" w:cs="Arial"/>
          <w:sz w:val="24"/>
          <w:szCs w:val="24"/>
        </w:rPr>
      </w:pPr>
    </w:p>
    <w:p w:rsidR="002E0E63" w:rsidRDefault="002E0E63" w:rsidP="00721050">
      <w:pPr>
        <w:pStyle w:val="Heading3"/>
        <w:rPr>
          <w:rFonts w:ascii="Arial" w:hAnsi="Arial" w:cs="Arial"/>
          <w:color w:val="000000" w:themeColor="text1"/>
        </w:rPr>
      </w:pPr>
      <w:bookmarkStart w:id="25" w:name="_Toc198279321"/>
      <w:r w:rsidRPr="007D5AB4">
        <w:rPr>
          <w:rFonts w:ascii="Arial" w:hAnsi="Arial" w:cs="Arial"/>
          <w:color w:val="000000" w:themeColor="text1"/>
        </w:rPr>
        <w:t>2.5.3 Place</w:t>
      </w:r>
      <w:bookmarkEnd w:id="25"/>
      <w:r w:rsidRPr="007D5AB4">
        <w:rPr>
          <w:rFonts w:ascii="Arial" w:hAnsi="Arial" w:cs="Arial"/>
          <w:color w:val="000000" w:themeColor="text1"/>
        </w:rPr>
        <w:t xml:space="preserve"> </w:t>
      </w:r>
    </w:p>
    <w:p w:rsidR="007D5AB4" w:rsidRPr="007D5AB4" w:rsidRDefault="007D5AB4" w:rsidP="007D5AB4"/>
    <w:p w:rsidR="002E0E63" w:rsidRPr="007D5AB4" w:rsidRDefault="002E0E63" w:rsidP="007D5AB4">
      <w:pPr>
        <w:spacing w:line="276" w:lineRule="auto"/>
        <w:rPr>
          <w:rFonts w:ascii="Arial" w:hAnsi="Arial" w:cs="Arial"/>
          <w:sz w:val="24"/>
          <w:szCs w:val="24"/>
        </w:rPr>
      </w:pPr>
      <w:r w:rsidRPr="007D5AB4">
        <w:rPr>
          <w:rFonts w:ascii="Arial" w:hAnsi="Arial" w:cs="Arial"/>
          <w:sz w:val="24"/>
          <w:szCs w:val="24"/>
        </w:rPr>
        <w:t xml:space="preserve">Amazon, as a global e-commerce platform, "receives over 66,000 orders every hour", generating close to $ </w:t>
      </w:r>
      <w:r w:rsidR="007D5AB4" w:rsidRPr="007D5AB4">
        <w:rPr>
          <w:rFonts w:ascii="Arial" w:hAnsi="Arial" w:cs="Arial"/>
          <w:sz w:val="24"/>
          <w:szCs w:val="24"/>
        </w:rPr>
        <w:t>1.75 billion</w:t>
      </w:r>
      <w:r w:rsidR="00721050" w:rsidRPr="007D5AB4">
        <w:rPr>
          <w:rFonts w:ascii="Arial" w:hAnsi="Arial" w:cs="Arial"/>
          <w:sz w:val="24"/>
          <w:szCs w:val="24"/>
        </w:rPr>
        <w:t xml:space="preserve"> in sales daily </w:t>
      </w:r>
      <w:r w:rsidRPr="007D5AB4">
        <w:rPr>
          <w:rFonts w:ascii="Arial" w:hAnsi="Arial" w:cs="Arial"/>
          <w:sz w:val="24"/>
          <w:szCs w:val="24"/>
        </w:rPr>
        <w:t xml:space="preserve">(Mosby, 2025). The next day or same day delivery is possible due to the strategic placement of warehouses and fulfilment centres. Beyond that, Delivery Service Partner (DSP) drivers contribute significantly to ensure fast and safe delivery, which aligns with Amazon's promise to deliver outstanding customer service (Amazon, 2024). </w:t>
      </w:r>
    </w:p>
    <w:p w:rsidR="002E0E63" w:rsidRPr="007D5AB4" w:rsidRDefault="002E0E63" w:rsidP="007D5AB4">
      <w:pPr>
        <w:spacing w:line="276" w:lineRule="auto"/>
        <w:rPr>
          <w:rFonts w:ascii="Arial" w:hAnsi="Arial" w:cs="Arial"/>
          <w:sz w:val="24"/>
          <w:szCs w:val="24"/>
        </w:rPr>
      </w:pPr>
    </w:p>
    <w:p w:rsidR="002E0E63" w:rsidRDefault="002E0E63" w:rsidP="00721050">
      <w:pPr>
        <w:pStyle w:val="Heading3"/>
        <w:rPr>
          <w:rFonts w:ascii="Arial" w:hAnsi="Arial" w:cs="Arial"/>
          <w:color w:val="000000" w:themeColor="text1"/>
        </w:rPr>
      </w:pPr>
      <w:bookmarkStart w:id="26" w:name="_Toc198279322"/>
      <w:r w:rsidRPr="007D5AB4">
        <w:rPr>
          <w:rFonts w:ascii="Arial" w:hAnsi="Arial" w:cs="Arial"/>
          <w:color w:val="000000" w:themeColor="text1"/>
        </w:rPr>
        <w:t>2.5.4 Promotion</w:t>
      </w:r>
      <w:bookmarkEnd w:id="26"/>
      <w:r w:rsidRPr="007D5AB4">
        <w:rPr>
          <w:rFonts w:ascii="Arial" w:hAnsi="Arial" w:cs="Arial"/>
          <w:color w:val="000000" w:themeColor="text1"/>
        </w:rPr>
        <w:t xml:space="preserve"> </w:t>
      </w:r>
    </w:p>
    <w:p w:rsidR="007D5AB4" w:rsidRPr="007D5AB4" w:rsidRDefault="007D5AB4" w:rsidP="007D5AB4"/>
    <w:p w:rsidR="002E0E63" w:rsidRDefault="002E0E63" w:rsidP="00B024A9">
      <w:pPr>
        <w:spacing w:line="276" w:lineRule="auto"/>
        <w:rPr>
          <w:rFonts w:ascii="Arial" w:hAnsi="Arial" w:cs="Arial"/>
          <w:sz w:val="24"/>
          <w:szCs w:val="24"/>
        </w:rPr>
      </w:pPr>
      <w:r w:rsidRPr="007D5AB4">
        <w:rPr>
          <w:rFonts w:ascii="Arial" w:hAnsi="Arial" w:cs="Arial"/>
          <w:sz w:val="24"/>
          <w:szCs w:val="24"/>
        </w:rPr>
        <w:t xml:space="preserve">The Amazon Associates Program is being promoted to digital creators, bloggers, and publishers, enabling them to promote Amazon products on platforms like </w:t>
      </w:r>
      <w:proofErr w:type="spellStart"/>
      <w:r w:rsidRPr="007D5AB4">
        <w:rPr>
          <w:rFonts w:ascii="Arial" w:hAnsi="Arial" w:cs="Arial"/>
          <w:sz w:val="24"/>
          <w:szCs w:val="24"/>
        </w:rPr>
        <w:t>TikTok</w:t>
      </w:r>
      <w:proofErr w:type="spellEnd"/>
      <w:r w:rsidRPr="007D5AB4">
        <w:rPr>
          <w:rFonts w:ascii="Arial" w:hAnsi="Arial" w:cs="Arial"/>
          <w:sz w:val="24"/>
          <w:szCs w:val="24"/>
        </w:rPr>
        <w:t xml:space="preserve"> and YouTube for commission on qualifying sales. Amazon employs AI for personalised emails based on customer behaviour, enhancing engagement, and keeping them interested. Amazon Prime helps keep customers loyal, and Prime Day increases sales</w:t>
      </w:r>
      <w:r w:rsidR="00B024A9">
        <w:rPr>
          <w:rFonts w:ascii="Arial" w:hAnsi="Arial" w:cs="Arial"/>
          <w:sz w:val="24"/>
          <w:szCs w:val="24"/>
        </w:rPr>
        <w:t xml:space="preserve">. Additionally, </w:t>
      </w:r>
      <w:r w:rsidR="00B024A9" w:rsidRPr="007D5AB4">
        <w:rPr>
          <w:rFonts w:ascii="Arial" w:hAnsi="Arial" w:cs="Arial"/>
          <w:sz w:val="24"/>
          <w:szCs w:val="24"/>
        </w:rPr>
        <w:t>customer</w:t>
      </w:r>
      <w:r w:rsidRPr="007D5AB4">
        <w:rPr>
          <w:rFonts w:ascii="Arial" w:hAnsi="Arial" w:cs="Arial"/>
          <w:sz w:val="24"/>
          <w:szCs w:val="24"/>
        </w:rPr>
        <w:t xml:space="preserve"> reviews and user enquiries </w:t>
      </w:r>
      <w:r w:rsidR="00B024A9">
        <w:rPr>
          <w:rFonts w:ascii="Arial" w:hAnsi="Arial" w:cs="Arial"/>
          <w:sz w:val="24"/>
          <w:szCs w:val="24"/>
        </w:rPr>
        <w:t xml:space="preserve">not only </w:t>
      </w:r>
      <w:r w:rsidRPr="007D5AB4">
        <w:rPr>
          <w:rFonts w:ascii="Arial" w:hAnsi="Arial" w:cs="Arial"/>
          <w:sz w:val="24"/>
          <w:szCs w:val="24"/>
        </w:rPr>
        <w:t>build trust,</w:t>
      </w:r>
      <w:r w:rsidR="00B024A9">
        <w:rPr>
          <w:rFonts w:ascii="Arial" w:hAnsi="Arial" w:cs="Arial"/>
          <w:sz w:val="24"/>
          <w:szCs w:val="24"/>
        </w:rPr>
        <w:t xml:space="preserve"> but</w:t>
      </w:r>
      <w:r w:rsidRPr="007D5AB4">
        <w:rPr>
          <w:rFonts w:ascii="Arial" w:hAnsi="Arial" w:cs="Arial"/>
          <w:sz w:val="24"/>
          <w:szCs w:val="24"/>
        </w:rPr>
        <w:t xml:space="preserve"> </w:t>
      </w:r>
      <w:r w:rsidR="00B024A9">
        <w:rPr>
          <w:rFonts w:ascii="Arial" w:hAnsi="Arial" w:cs="Arial"/>
          <w:sz w:val="24"/>
          <w:szCs w:val="24"/>
        </w:rPr>
        <w:t>they are also key factors</w:t>
      </w:r>
      <w:r w:rsidRPr="007D5AB4">
        <w:rPr>
          <w:rFonts w:ascii="Arial" w:hAnsi="Arial" w:cs="Arial"/>
          <w:sz w:val="24"/>
          <w:szCs w:val="24"/>
        </w:rPr>
        <w:t xml:space="preserve"> in Amazon’s marketing.  On top of that, Amazon Ads enhance visibility for third-party sellers (</w:t>
      </w:r>
      <w:proofErr w:type="spellStart"/>
      <w:r w:rsidRPr="007D5AB4">
        <w:rPr>
          <w:rFonts w:ascii="Arial" w:hAnsi="Arial" w:cs="Arial"/>
          <w:sz w:val="24"/>
          <w:szCs w:val="24"/>
        </w:rPr>
        <w:t>Hivelr</w:t>
      </w:r>
      <w:proofErr w:type="spellEnd"/>
      <w:r w:rsidRPr="007D5AB4">
        <w:rPr>
          <w:rFonts w:ascii="Arial" w:hAnsi="Arial" w:cs="Arial"/>
          <w:sz w:val="24"/>
          <w:szCs w:val="24"/>
        </w:rPr>
        <w:t xml:space="preserve"> Business Review, 2025). </w:t>
      </w:r>
    </w:p>
    <w:p w:rsidR="00B024A9" w:rsidRDefault="00B024A9" w:rsidP="00B024A9">
      <w:pPr>
        <w:spacing w:line="276" w:lineRule="auto"/>
      </w:pPr>
    </w:p>
    <w:p w:rsidR="002E0E63" w:rsidRDefault="002E0E63" w:rsidP="00721050">
      <w:pPr>
        <w:pStyle w:val="Heading3"/>
        <w:rPr>
          <w:rFonts w:ascii="Arial" w:hAnsi="Arial" w:cs="Arial"/>
          <w:color w:val="000000" w:themeColor="text1"/>
        </w:rPr>
      </w:pPr>
      <w:bookmarkStart w:id="27" w:name="_Toc198279323"/>
      <w:r w:rsidRPr="007D5AB4">
        <w:rPr>
          <w:rFonts w:ascii="Arial" w:hAnsi="Arial" w:cs="Arial"/>
          <w:color w:val="000000" w:themeColor="text1"/>
        </w:rPr>
        <w:t>2.5.5 People</w:t>
      </w:r>
      <w:bookmarkEnd w:id="27"/>
    </w:p>
    <w:p w:rsidR="007D5AB4" w:rsidRPr="007D5AB4" w:rsidRDefault="007D5AB4" w:rsidP="007D5AB4"/>
    <w:p w:rsidR="002E0E63" w:rsidRPr="007D5AB4" w:rsidRDefault="002E0E63" w:rsidP="007D5AB4">
      <w:pPr>
        <w:spacing w:line="276" w:lineRule="auto"/>
        <w:rPr>
          <w:rFonts w:ascii="Arial" w:hAnsi="Arial" w:cs="Arial"/>
          <w:sz w:val="24"/>
          <w:szCs w:val="24"/>
        </w:rPr>
      </w:pPr>
      <w:r w:rsidRPr="007D5AB4">
        <w:rPr>
          <w:rFonts w:ascii="Arial" w:hAnsi="Arial" w:cs="Arial"/>
          <w:sz w:val="24"/>
          <w:szCs w:val="24"/>
        </w:rPr>
        <w:lastRenderedPageBreak/>
        <w:t>Even though Amazon still relies heavily on AI technology, people, as customers and employees, are at the core of its operations. Amazon aspires to be "Earth's most customer-centric company" by delivering excellent service, a unique experience, and a desire to improve daily (Amazon</w:t>
      </w:r>
      <w:r w:rsidR="00490570" w:rsidRPr="007D5AB4">
        <w:rPr>
          <w:rFonts w:ascii="Arial" w:hAnsi="Arial" w:cs="Arial"/>
          <w:sz w:val="24"/>
          <w:szCs w:val="24"/>
        </w:rPr>
        <w:t xml:space="preserve"> Annual Report</w:t>
      </w:r>
      <w:r w:rsidRPr="007D5AB4">
        <w:rPr>
          <w:rFonts w:ascii="Arial" w:hAnsi="Arial" w:cs="Arial"/>
          <w:sz w:val="24"/>
          <w:szCs w:val="24"/>
        </w:rPr>
        <w:t>, 2024, p.</w:t>
      </w:r>
      <w:r w:rsidR="00490570" w:rsidRPr="007D5AB4">
        <w:rPr>
          <w:rFonts w:ascii="Arial" w:hAnsi="Arial" w:cs="Arial"/>
          <w:sz w:val="24"/>
          <w:szCs w:val="24"/>
        </w:rPr>
        <w:t>2</w:t>
      </w:r>
      <w:r w:rsidRPr="007D5AB4">
        <w:rPr>
          <w:rFonts w:ascii="Arial" w:hAnsi="Arial" w:cs="Arial"/>
          <w:sz w:val="24"/>
          <w:szCs w:val="24"/>
        </w:rPr>
        <w:t>). These principles extend to its workforce, with Amazon striving to be the best employer by providing training, healthcare packages, and compensating them through stock options (Amazon</w:t>
      </w:r>
      <w:r w:rsidR="00052EAB" w:rsidRPr="007D5AB4">
        <w:rPr>
          <w:rFonts w:ascii="Arial" w:hAnsi="Arial" w:cs="Arial"/>
          <w:sz w:val="24"/>
          <w:szCs w:val="24"/>
        </w:rPr>
        <w:t xml:space="preserve"> Annual Report</w:t>
      </w:r>
      <w:r w:rsidRPr="007D5AB4">
        <w:rPr>
          <w:rFonts w:ascii="Arial" w:hAnsi="Arial" w:cs="Arial"/>
          <w:sz w:val="24"/>
          <w:szCs w:val="24"/>
        </w:rPr>
        <w:t>, 2024). However, even though Amazon says employees are vital to their goals and presents itself as a good employer, many workers have gone on strike, demanding better pay, job security, and respect after the company refused to negotiate a contract with the union (Aratani, 2024; Amazon</w:t>
      </w:r>
      <w:r w:rsidR="00052EAB" w:rsidRPr="007D5AB4">
        <w:rPr>
          <w:rFonts w:ascii="Arial" w:hAnsi="Arial" w:cs="Arial"/>
          <w:sz w:val="24"/>
          <w:szCs w:val="24"/>
        </w:rPr>
        <w:t xml:space="preserve"> Annual Report</w:t>
      </w:r>
      <w:r w:rsidRPr="007D5AB4">
        <w:rPr>
          <w:rFonts w:ascii="Arial" w:hAnsi="Arial" w:cs="Arial"/>
          <w:sz w:val="24"/>
          <w:szCs w:val="24"/>
        </w:rPr>
        <w:t>, 2024).</w:t>
      </w:r>
    </w:p>
    <w:p w:rsidR="002E0E63" w:rsidRDefault="002E0E63" w:rsidP="002E0E63"/>
    <w:p w:rsidR="002E0E63" w:rsidRDefault="002E0E63" w:rsidP="00721050">
      <w:pPr>
        <w:pStyle w:val="Heading3"/>
        <w:rPr>
          <w:rFonts w:ascii="Arial" w:hAnsi="Arial" w:cs="Arial"/>
          <w:color w:val="000000" w:themeColor="text1"/>
        </w:rPr>
      </w:pPr>
      <w:bookmarkStart w:id="28" w:name="_Toc198279324"/>
      <w:r w:rsidRPr="007D5AB4">
        <w:rPr>
          <w:rFonts w:ascii="Arial" w:hAnsi="Arial" w:cs="Arial"/>
          <w:color w:val="000000" w:themeColor="text1"/>
        </w:rPr>
        <w:t>2.5.6 Process</w:t>
      </w:r>
      <w:bookmarkEnd w:id="28"/>
      <w:r w:rsidRPr="007D5AB4">
        <w:rPr>
          <w:rFonts w:ascii="Arial" w:hAnsi="Arial" w:cs="Arial"/>
          <w:color w:val="000000" w:themeColor="text1"/>
        </w:rPr>
        <w:t xml:space="preserve"> </w:t>
      </w:r>
    </w:p>
    <w:p w:rsidR="007D5AB4" w:rsidRPr="007D5AB4" w:rsidRDefault="007D5AB4" w:rsidP="007D5AB4"/>
    <w:p w:rsidR="002E0E63" w:rsidRPr="007D5AB4" w:rsidRDefault="00B024A9" w:rsidP="007D5AB4">
      <w:pPr>
        <w:spacing w:line="276" w:lineRule="auto"/>
        <w:rPr>
          <w:rFonts w:ascii="Arial" w:hAnsi="Arial" w:cs="Arial"/>
          <w:sz w:val="24"/>
          <w:szCs w:val="24"/>
        </w:rPr>
      </w:pPr>
      <w:r>
        <w:rPr>
          <w:rFonts w:ascii="Arial" w:hAnsi="Arial" w:cs="Arial"/>
          <w:sz w:val="24"/>
          <w:szCs w:val="24"/>
        </w:rPr>
        <w:t>Amazon's central aim is to provide an easy and efficient sign-up process, provide them with step-by-step guidance, and encourage</w:t>
      </w:r>
      <w:r w:rsidR="002E0E63" w:rsidRPr="007D5AB4">
        <w:rPr>
          <w:rFonts w:ascii="Arial" w:hAnsi="Arial" w:cs="Arial"/>
          <w:sz w:val="24"/>
          <w:szCs w:val="24"/>
        </w:rPr>
        <w:t xml:space="preserve"> app downloads (De Looper, 2025).  Besides this subscription process, Amazon uses AI and advanced technology to improve its supply chain. Packages delivered by drone, or robots deployed in warehouses, are part of a marketing strategy emphasising Amazon’s commitment to convenience, automation, and customer satisfaction, which are central to its service delivery (Amazon Operations, no date). </w:t>
      </w:r>
    </w:p>
    <w:p w:rsidR="002E0E63" w:rsidRDefault="002E0E63" w:rsidP="002E0E63"/>
    <w:p w:rsidR="002E0E63" w:rsidRDefault="002E0E63" w:rsidP="00721050">
      <w:pPr>
        <w:pStyle w:val="Heading3"/>
        <w:rPr>
          <w:rFonts w:ascii="Arial" w:hAnsi="Arial" w:cs="Arial"/>
          <w:color w:val="000000" w:themeColor="text1"/>
        </w:rPr>
      </w:pPr>
      <w:bookmarkStart w:id="29" w:name="_Toc198279325"/>
      <w:r w:rsidRPr="007D5AB4">
        <w:rPr>
          <w:rFonts w:ascii="Arial" w:hAnsi="Arial" w:cs="Arial"/>
          <w:color w:val="000000" w:themeColor="text1"/>
        </w:rPr>
        <w:t>2.5.7 Physical Evidence</w:t>
      </w:r>
      <w:bookmarkEnd w:id="29"/>
    </w:p>
    <w:p w:rsidR="007D5AB4" w:rsidRPr="007D5AB4" w:rsidRDefault="007D5AB4" w:rsidP="007D5AB4"/>
    <w:p w:rsidR="002E0E63" w:rsidRPr="007D5AB4" w:rsidRDefault="002E0E63" w:rsidP="002E0E63">
      <w:pPr>
        <w:rPr>
          <w:rFonts w:ascii="Arial" w:hAnsi="Arial" w:cs="Arial"/>
          <w:sz w:val="24"/>
          <w:szCs w:val="24"/>
        </w:rPr>
      </w:pPr>
      <w:r w:rsidRPr="007D5AB4">
        <w:rPr>
          <w:rFonts w:ascii="Arial" w:hAnsi="Arial" w:cs="Arial"/>
          <w:sz w:val="24"/>
          <w:szCs w:val="24"/>
        </w:rPr>
        <w:t>As an online retailer, Amazon maintains a small physical footprint. However, Amazon has set up a physical presence through Amazon Go, Amazon Fresh, and Whole Foods Market, which are not traditional stores, but stores equipped with cutting-edge technologies, having smart shelves and palm recognition, which create a seamless, futuristic experience (Kumar, 2024).</w:t>
      </w:r>
    </w:p>
    <w:p w:rsidR="002E0E63" w:rsidRPr="007D5AB4" w:rsidRDefault="002E0E63" w:rsidP="002E0E63">
      <w:pPr>
        <w:rPr>
          <w:rFonts w:ascii="Arial" w:hAnsi="Arial" w:cs="Arial"/>
          <w:sz w:val="24"/>
          <w:szCs w:val="24"/>
        </w:rPr>
      </w:pPr>
      <w:r w:rsidRPr="007D5AB4">
        <w:rPr>
          <w:rFonts w:ascii="Arial" w:hAnsi="Arial" w:cs="Arial"/>
          <w:sz w:val="24"/>
          <w:szCs w:val="24"/>
        </w:rPr>
        <w:t>Introducing these high-tech physical stores is part of Amazon's marketing strategy to enhance customer experience, build brand trust, and stay ahead through innovation.</w:t>
      </w:r>
    </w:p>
    <w:p w:rsidR="008F3DD9" w:rsidRPr="007D5AB4" w:rsidRDefault="008F3DD9" w:rsidP="002E0E63">
      <w:pPr>
        <w:rPr>
          <w:rFonts w:ascii="Arial" w:hAnsi="Arial" w:cs="Arial"/>
          <w:sz w:val="24"/>
          <w:szCs w:val="24"/>
        </w:rPr>
      </w:pPr>
    </w:p>
    <w:p w:rsidR="008F3DD9" w:rsidRDefault="008F3DD9" w:rsidP="002E0E63"/>
    <w:p w:rsidR="002E0E63" w:rsidRPr="007D5AB4" w:rsidRDefault="002E0E63" w:rsidP="00C15724">
      <w:pPr>
        <w:pStyle w:val="Heading2"/>
        <w:rPr>
          <w:rFonts w:ascii="Arial" w:hAnsi="Arial" w:cs="Arial"/>
          <w:color w:val="000000" w:themeColor="text1"/>
          <w:sz w:val="28"/>
          <w:szCs w:val="28"/>
        </w:rPr>
      </w:pPr>
      <w:bookmarkStart w:id="30" w:name="_Toc198279326"/>
      <w:r w:rsidRPr="007D5AB4">
        <w:rPr>
          <w:rFonts w:ascii="Arial" w:hAnsi="Arial" w:cs="Arial"/>
          <w:color w:val="000000" w:themeColor="text1"/>
          <w:sz w:val="28"/>
          <w:szCs w:val="28"/>
        </w:rPr>
        <w:t xml:space="preserve">2.6 </w:t>
      </w:r>
      <w:r w:rsidR="00721050" w:rsidRPr="007D5AB4">
        <w:rPr>
          <w:rFonts w:ascii="Arial" w:hAnsi="Arial" w:cs="Arial"/>
          <w:color w:val="000000" w:themeColor="text1"/>
          <w:sz w:val="28"/>
          <w:szCs w:val="28"/>
        </w:rPr>
        <w:t>Promotional channels</w:t>
      </w:r>
      <w:bookmarkEnd w:id="30"/>
      <w:r w:rsidR="00721050" w:rsidRPr="007D5AB4">
        <w:rPr>
          <w:rFonts w:ascii="Arial" w:hAnsi="Arial" w:cs="Arial"/>
          <w:color w:val="000000" w:themeColor="text1"/>
          <w:sz w:val="28"/>
          <w:szCs w:val="28"/>
        </w:rPr>
        <w:t xml:space="preserve"> </w:t>
      </w:r>
    </w:p>
    <w:p w:rsidR="002E0E63" w:rsidRDefault="002E0E63" w:rsidP="002E0E63"/>
    <w:p w:rsidR="002E0E63" w:rsidRPr="007D5AB4" w:rsidRDefault="00CE413F" w:rsidP="00C15724">
      <w:pPr>
        <w:pStyle w:val="Heading3"/>
        <w:rPr>
          <w:rFonts w:ascii="Arial" w:hAnsi="Arial" w:cs="Arial"/>
          <w:color w:val="000000" w:themeColor="text1"/>
        </w:rPr>
      </w:pPr>
      <w:bookmarkStart w:id="31" w:name="_Toc198279327"/>
      <w:r w:rsidRPr="007D5AB4">
        <w:rPr>
          <w:rFonts w:ascii="Arial" w:hAnsi="Arial" w:cs="Arial"/>
          <w:color w:val="000000" w:themeColor="text1"/>
        </w:rPr>
        <w:t xml:space="preserve">2.6.1 </w:t>
      </w:r>
      <w:r w:rsidR="007D5AB4" w:rsidRPr="007D5AB4">
        <w:rPr>
          <w:rFonts w:ascii="Arial" w:hAnsi="Arial" w:cs="Arial"/>
          <w:color w:val="000000" w:themeColor="text1"/>
        </w:rPr>
        <w:t>Sponsored advertisements</w:t>
      </w:r>
      <w:r w:rsidR="00C15724" w:rsidRPr="007D5AB4">
        <w:rPr>
          <w:rFonts w:ascii="Arial" w:hAnsi="Arial" w:cs="Arial"/>
          <w:color w:val="000000" w:themeColor="text1"/>
        </w:rPr>
        <w:t xml:space="preserve"> (</w:t>
      </w:r>
      <w:r w:rsidR="002E0E63" w:rsidRPr="007D5AB4">
        <w:rPr>
          <w:rFonts w:ascii="Arial" w:hAnsi="Arial" w:cs="Arial"/>
          <w:color w:val="000000" w:themeColor="text1"/>
        </w:rPr>
        <w:t>ads</w:t>
      </w:r>
      <w:r w:rsidR="00C15724" w:rsidRPr="007D5AB4">
        <w:rPr>
          <w:rFonts w:ascii="Arial" w:hAnsi="Arial" w:cs="Arial"/>
          <w:color w:val="000000" w:themeColor="text1"/>
        </w:rPr>
        <w:t>)</w:t>
      </w:r>
      <w:bookmarkEnd w:id="31"/>
      <w:r w:rsidR="00C15724" w:rsidRPr="007D5AB4">
        <w:rPr>
          <w:rFonts w:ascii="Arial" w:hAnsi="Arial" w:cs="Arial"/>
          <w:color w:val="000000" w:themeColor="text1"/>
        </w:rPr>
        <w:t xml:space="preserve"> </w:t>
      </w:r>
    </w:p>
    <w:p w:rsidR="002E0E63" w:rsidRDefault="002E0E63" w:rsidP="002E0E63"/>
    <w:p w:rsidR="002E0E63" w:rsidRPr="007D5AB4" w:rsidRDefault="002E0E63" w:rsidP="007D5AB4">
      <w:pPr>
        <w:spacing w:line="276" w:lineRule="auto"/>
        <w:rPr>
          <w:rFonts w:ascii="Arial" w:hAnsi="Arial" w:cs="Arial"/>
          <w:sz w:val="24"/>
          <w:szCs w:val="24"/>
        </w:rPr>
      </w:pPr>
      <w:r w:rsidRPr="007D5AB4">
        <w:rPr>
          <w:rFonts w:ascii="Arial" w:hAnsi="Arial" w:cs="Arial"/>
          <w:sz w:val="24"/>
          <w:szCs w:val="24"/>
        </w:rPr>
        <w:t xml:space="preserve">Sponsored search ads are one of the most effective marketing </w:t>
      </w:r>
      <w:r w:rsidR="00CE413F" w:rsidRPr="007D5AB4">
        <w:rPr>
          <w:rFonts w:ascii="Arial" w:hAnsi="Arial" w:cs="Arial"/>
          <w:sz w:val="24"/>
          <w:szCs w:val="24"/>
        </w:rPr>
        <w:t>approaches</w:t>
      </w:r>
      <w:r w:rsidRPr="007D5AB4">
        <w:rPr>
          <w:rFonts w:ascii="Arial" w:hAnsi="Arial" w:cs="Arial"/>
          <w:sz w:val="24"/>
          <w:szCs w:val="24"/>
        </w:rPr>
        <w:t xml:space="preserve"> and are considered more efficient than social media promotions in driving results. Therefore, this strategy has remarkable results that drive revenue, suggesting that other </w:t>
      </w:r>
      <w:r w:rsidRPr="007D5AB4">
        <w:rPr>
          <w:rFonts w:ascii="Arial" w:hAnsi="Arial" w:cs="Arial"/>
          <w:sz w:val="24"/>
          <w:szCs w:val="24"/>
        </w:rPr>
        <w:lastRenderedPageBreak/>
        <w:t xml:space="preserve">companies, like eBay, should follow its example. This highlights their brilliant marketing strategy, </w:t>
      </w:r>
      <w:r w:rsidR="00B024A9">
        <w:rPr>
          <w:rFonts w:ascii="Arial" w:hAnsi="Arial" w:cs="Arial"/>
          <w:sz w:val="24"/>
          <w:szCs w:val="24"/>
        </w:rPr>
        <w:t>focusing</w:t>
      </w:r>
      <w:r w:rsidRPr="007D5AB4">
        <w:rPr>
          <w:rFonts w:ascii="Arial" w:hAnsi="Arial" w:cs="Arial"/>
          <w:sz w:val="24"/>
          <w:szCs w:val="24"/>
        </w:rPr>
        <w:t xml:space="preserve"> on product reviews instead of sellers, making the product visible and building consumer trust (Sun </w:t>
      </w:r>
      <w:r w:rsidRPr="00B024A9">
        <w:rPr>
          <w:rFonts w:ascii="Arial" w:hAnsi="Arial" w:cs="Arial"/>
          <w:i/>
          <w:sz w:val="24"/>
          <w:szCs w:val="24"/>
        </w:rPr>
        <w:t>et al.,</w:t>
      </w:r>
      <w:r w:rsidRPr="007D5AB4">
        <w:rPr>
          <w:rFonts w:ascii="Arial" w:hAnsi="Arial" w:cs="Arial"/>
          <w:sz w:val="24"/>
          <w:szCs w:val="24"/>
        </w:rPr>
        <w:t xml:space="preserve"> 2020). </w:t>
      </w:r>
    </w:p>
    <w:p w:rsidR="002E0E63" w:rsidRDefault="002E0E63" w:rsidP="002E0E63"/>
    <w:p w:rsidR="002E0E63" w:rsidRDefault="00CE413F" w:rsidP="00C15724">
      <w:pPr>
        <w:pStyle w:val="Heading3"/>
        <w:rPr>
          <w:rFonts w:ascii="Arial" w:hAnsi="Arial" w:cs="Arial"/>
          <w:color w:val="000000" w:themeColor="text1"/>
        </w:rPr>
      </w:pPr>
      <w:bookmarkStart w:id="32" w:name="_Toc198279328"/>
      <w:r w:rsidRPr="00F70B71">
        <w:rPr>
          <w:rFonts w:ascii="Arial" w:hAnsi="Arial" w:cs="Arial"/>
          <w:color w:val="000000" w:themeColor="text1"/>
        </w:rPr>
        <w:t xml:space="preserve">2.6.2 </w:t>
      </w:r>
      <w:r w:rsidR="002E0E63" w:rsidRPr="00F70B71">
        <w:rPr>
          <w:rFonts w:ascii="Arial" w:hAnsi="Arial" w:cs="Arial"/>
          <w:color w:val="000000" w:themeColor="text1"/>
        </w:rPr>
        <w:t>Social media</w:t>
      </w:r>
      <w:bookmarkEnd w:id="32"/>
      <w:r w:rsidR="002E0E63" w:rsidRPr="00F70B71">
        <w:rPr>
          <w:rFonts w:ascii="Arial" w:hAnsi="Arial" w:cs="Arial"/>
          <w:color w:val="000000" w:themeColor="text1"/>
        </w:rPr>
        <w:t xml:space="preserve"> </w:t>
      </w:r>
    </w:p>
    <w:p w:rsidR="00F70B71" w:rsidRPr="00F70B71" w:rsidRDefault="00F70B71" w:rsidP="00F70B71"/>
    <w:p w:rsidR="002E0E63" w:rsidRPr="00F70B71" w:rsidRDefault="002E0E63" w:rsidP="00F70B71">
      <w:pPr>
        <w:spacing w:line="276" w:lineRule="auto"/>
        <w:rPr>
          <w:rFonts w:ascii="Arial" w:hAnsi="Arial" w:cs="Arial"/>
          <w:sz w:val="24"/>
          <w:szCs w:val="24"/>
        </w:rPr>
      </w:pPr>
      <w:r w:rsidRPr="00F70B71">
        <w:rPr>
          <w:rFonts w:ascii="Arial" w:hAnsi="Arial" w:cs="Arial"/>
          <w:sz w:val="24"/>
          <w:szCs w:val="24"/>
        </w:rPr>
        <w:t xml:space="preserve">The impact of social media on Amazon sales is significant, especially when using the right influencers at the right time.  </w:t>
      </w:r>
      <w:r w:rsidR="0062100E" w:rsidRPr="0062100E">
        <w:rPr>
          <w:rFonts w:ascii="Arial" w:hAnsi="Arial" w:cs="Arial"/>
          <w:sz w:val="24"/>
          <w:szCs w:val="24"/>
        </w:rPr>
        <w:t>Amazon strategically employs celebrities in its advertising to enhance</w:t>
      </w:r>
      <w:r w:rsidR="00F46628" w:rsidRPr="0062100E">
        <w:rPr>
          <w:rFonts w:ascii="Arial" w:hAnsi="Arial" w:cs="Arial"/>
          <w:sz w:val="24"/>
          <w:szCs w:val="24"/>
        </w:rPr>
        <w:t xml:space="preserve"> </w:t>
      </w:r>
      <w:r w:rsidR="0062100E" w:rsidRPr="0062100E">
        <w:rPr>
          <w:rFonts w:ascii="Arial" w:hAnsi="Arial" w:cs="Arial"/>
          <w:sz w:val="24"/>
          <w:szCs w:val="24"/>
        </w:rPr>
        <w:t>brand exposure</w:t>
      </w:r>
      <w:r w:rsidR="00F46628" w:rsidRPr="0062100E">
        <w:rPr>
          <w:rFonts w:ascii="Arial" w:hAnsi="Arial" w:cs="Arial"/>
          <w:sz w:val="24"/>
          <w:szCs w:val="24"/>
        </w:rPr>
        <w:t xml:space="preserve"> </w:t>
      </w:r>
      <w:r w:rsidR="0062100E" w:rsidRPr="0062100E">
        <w:rPr>
          <w:rFonts w:ascii="Arial" w:hAnsi="Arial" w:cs="Arial"/>
          <w:sz w:val="24"/>
          <w:szCs w:val="24"/>
        </w:rPr>
        <w:t>and sales.  ‘Alexa Loses Her Voice’ campaign featured celebrities like Gordon Ramsay, Anthony Hopkins, and Rebel Wilson</w:t>
      </w:r>
      <w:r w:rsidR="00F46628">
        <w:rPr>
          <w:rFonts w:ascii="Arial" w:hAnsi="Arial" w:cs="Arial"/>
          <w:sz w:val="24"/>
          <w:szCs w:val="24"/>
        </w:rPr>
        <w:t>,</w:t>
      </w:r>
      <w:r w:rsidR="0062100E" w:rsidRPr="0062100E">
        <w:rPr>
          <w:rFonts w:ascii="Arial" w:hAnsi="Arial" w:cs="Arial"/>
          <w:sz w:val="24"/>
          <w:szCs w:val="24"/>
        </w:rPr>
        <w:t xml:space="preserve"> which employed humour and creativity to capture </w:t>
      </w:r>
      <w:r w:rsidR="00F46628" w:rsidRPr="0062100E">
        <w:rPr>
          <w:rFonts w:ascii="Arial" w:hAnsi="Arial" w:cs="Arial"/>
          <w:sz w:val="24"/>
          <w:szCs w:val="24"/>
        </w:rPr>
        <w:t>attention, engage</w:t>
      </w:r>
      <w:r w:rsidR="0062100E" w:rsidRPr="0062100E">
        <w:rPr>
          <w:rFonts w:ascii="Arial" w:hAnsi="Arial" w:cs="Arial"/>
          <w:sz w:val="24"/>
          <w:szCs w:val="24"/>
        </w:rPr>
        <w:t xml:space="preserve"> viewers and highlight the importance </w:t>
      </w:r>
      <w:r w:rsidR="00F46628" w:rsidRPr="0062100E">
        <w:rPr>
          <w:rFonts w:ascii="Arial" w:hAnsi="Arial" w:cs="Arial"/>
          <w:sz w:val="24"/>
          <w:szCs w:val="24"/>
        </w:rPr>
        <w:t xml:space="preserve">of Alexa </w:t>
      </w:r>
      <w:r w:rsidR="0062100E" w:rsidRPr="0062100E">
        <w:rPr>
          <w:rFonts w:ascii="Arial" w:hAnsi="Arial" w:cs="Arial"/>
          <w:sz w:val="24"/>
          <w:szCs w:val="24"/>
        </w:rPr>
        <w:t xml:space="preserve">in people's </w:t>
      </w:r>
      <w:r w:rsidR="00F46628" w:rsidRPr="0062100E">
        <w:rPr>
          <w:rFonts w:ascii="Arial" w:hAnsi="Arial" w:cs="Arial"/>
          <w:sz w:val="24"/>
          <w:szCs w:val="24"/>
        </w:rPr>
        <w:t>lives</w:t>
      </w:r>
      <w:r w:rsidR="0062100E" w:rsidRPr="0062100E">
        <w:rPr>
          <w:rFonts w:ascii="Arial" w:hAnsi="Arial" w:cs="Arial"/>
          <w:sz w:val="24"/>
          <w:szCs w:val="24"/>
        </w:rPr>
        <w:t>. Broadcasting the ad during the Super Bowl, Amazon successfully combines entertainment with e-commerce to strengthen its market presence (McCarthy, 2022)</w:t>
      </w:r>
      <w:r w:rsidRPr="00F70B71">
        <w:rPr>
          <w:rFonts w:ascii="Arial" w:hAnsi="Arial" w:cs="Arial"/>
          <w:sz w:val="24"/>
          <w:szCs w:val="24"/>
        </w:rPr>
        <w:t>. However, Amazon needs to stay up to date with the latest trends to build communities and connect with its audience (</w:t>
      </w:r>
      <w:proofErr w:type="spellStart"/>
      <w:r w:rsidRPr="00F70B71">
        <w:rPr>
          <w:rFonts w:ascii="Arial" w:hAnsi="Arial" w:cs="Arial"/>
          <w:sz w:val="24"/>
          <w:szCs w:val="24"/>
        </w:rPr>
        <w:t>Boykiv</w:t>
      </w:r>
      <w:proofErr w:type="spellEnd"/>
      <w:r w:rsidRPr="00F70B71">
        <w:rPr>
          <w:rFonts w:ascii="Arial" w:hAnsi="Arial" w:cs="Arial"/>
          <w:sz w:val="24"/>
          <w:szCs w:val="24"/>
        </w:rPr>
        <w:t xml:space="preserve">, 2024). That said, social media advertising for AWS (Amazon Web Services) is progressing more slowly. YouTube communities promoting these tools require a different audience, one that needs to have a level of technological skills to understand the content (Shi, 2022). Therefore, this type of content is not for a broader audience. </w:t>
      </w:r>
    </w:p>
    <w:p w:rsidR="002E0E63" w:rsidRDefault="002E0E63" w:rsidP="002E0E63"/>
    <w:p w:rsidR="002E0E63" w:rsidRDefault="00CE413F" w:rsidP="00C15724">
      <w:pPr>
        <w:pStyle w:val="Heading3"/>
        <w:rPr>
          <w:rFonts w:ascii="Arial" w:hAnsi="Arial" w:cs="Arial"/>
          <w:color w:val="000000" w:themeColor="text1"/>
        </w:rPr>
      </w:pPr>
      <w:bookmarkStart w:id="33" w:name="_Toc198279329"/>
      <w:r w:rsidRPr="00F70B71">
        <w:rPr>
          <w:rFonts w:ascii="Arial" w:hAnsi="Arial" w:cs="Arial"/>
          <w:color w:val="000000" w:themeColor="text1"/>
        </w:rPr>
        <w:t xml:space="preserve">2.6.3 </w:t>
      </w:r>
      <w:r w:rsidR="002E0E63" w:rsidRPr="00F70B71">
        <w:rPr>
          <w:rFonts w:ascii="Arial" w:hAnsi="Arial" w:cs="Arial"/>
          <w:color w:val="000000" w:themeColor="text1"/>
        </w:rPr>
        <w:t>Email marketing</w:t>
      </w:r>
      <w:bookmarkEnd w:id="33"/>
      <w:r w:rsidR="002E0E63" w:rsidRPr="00F70B71">
        <w:rPr>
          <w:rFonts w:ascii="Arial" w:hAnsi="Arial" w:cs="Arial"/>
          <w:color w:val="000000" w:themeColor="text1"/>
        </w:rPr>
        <w:t xml:space="preserve"> </w:t>
      </w:r>
    </w:p>
    <w:p w:rsidR="00F70B71" w:rsidRPr="00F70B71" w:rsidRDefault="00F70B71" w:rsidP="00F70B71"/>
    <w:p w:rsidR="002E0E63" w:rsidRPr="00F70B71" w:rsidRDefault="002E0E63" w:rsidP="00F70B71">
      <w:pPr>
        <w:spacing w:line="276" w:lineRule="auto"/>
        <w:rPr>
          <w:rFonts w:ascii="Arial" w:hAnsi="Arial" w:cs="Arial"/>
          <w:sz w:val="24"/>
          <w:szCs w:val="24"/>
        </w:rPr>
      </w:pPr>
      <w:r w:rsidRPr="00F70B71">
        <w:rPr>
          <w:rFonts w:ascii="Arial" w:hAnsi="Arial" w:cs="Arial"/>
          <w:sz w:val="24"/>
          <w:szCs w:val="24"/>
        </w:rPr>
        <w:t xml:space="preserve">Amazon's email marketing strategy makes it stand out from competitors because </w:t>
      </w:r>
      <w:r w:rsidR="00584F4F">
        <w:rPr>
          <w:rFonts w:ascii="Arial" w:hAnsi="Arial" w:cs="Arial"/>
          <w:sz w:val="24"/>
          <w:szCs w:val="24"/>
        </w:rPr>
        <w:t xml:space="preserve">it </w:t>
      </w:r>
      <w:r w:rsidRPr="00F70B71">
        <w:rPr>
          <w:rFonts w:ascii="Arial" w:hAnsi="Arial" w:cs="Arial"/>
          <w:sz w:val="24"/>
          <w:szCs w:val="24"/>
        </w:rPr>
        <w:t>is hassle-free, personalisation, right timing, and a consistent pace that avoids overwhelming customers, keeping them interested and engaged.</w:t>
      </w:r>
    </w:p>
    <w:p w:rsidR="002E0E63" w:rsidRPr="00F70B71" w:rsidRDefault="002E0E63" w:rsidP="00F70B71">
      <w:pPr>
        <w:spacing w:line="276" w:lineRule="auto"/>
        <w:rPr>
          <w:rFonts w:ascii="Arial" w:hAnsi="Arial" w:cs="Arial"/>
          <w:sz w:val="24"/>
          <w:szCs w:val="24"/>
        </w:rPr>
      </w:pPr>
      <w:r w:rsidRPr="00F70B71">
        <w:rPr>
          <w:rFonts w:ascii="Arial" w:hAnsi="Arial" w:cs="Arial"/>
          <w:sz w:val="24"/>
          <w:szCs w:val="24"/>
        </w:rPr>
        <w:t xml:space="preserve">However, improvements are recommended, such as more concise and transparent content, cross-channel marketing, and "trust-building" (Sri </w:t>
      </w:r>
      <w:r w:rsidRPr="003C5CC6">
        <w:rPr>
          <w:rFonts w:ascii="Arial" w:hAnsi="Arial" w:cs="Arial"/>
          <w:i/>
          <w:sz w:val="24"/>
          <w:szCs w:val="24"/>
        </w:rPr>
        <w:t>et a</w:t>
      </w:r>
      <w:r w:rsidRPr="00F70B71">
        <w:rPr>
          <w:rFonts w:ascii="Arial" w:hAnsi="Arial" w:cs="Arial"/>
          <w:sz w:val="24"/>
          <w:szCs w:val="24"/>
        </w:rPr>
        <w:t xml:space="preserve">l., 2025, p.198). These upgrades will result in loyal customers, continuous growth and prosperity. </w:t>
      </w:r>
    </w:p>
    <w:p w:rsidR="002E0E63" w:rsidRDefault="002E0E63" w:rsidP="002E0E63"/>
    <w:p w:rsidR="002E0E63" w:rsidRDefault="002E0E63" w:rsidP="002E0E63"/>
    <w:p w:rsidR="002E0E63" w:rsidRPr="00F70B71" w:rsidRDefault="00CE413F" w:rsidP="00C15724">
      <w:pPr>
        <w:pStyle w:val="Heading3"/>
        <w:rPr>
          <w:rFonts w:ascii="Arial" w:hAnsi="Arial" w:cs="Arial"/>
          <w:color w:val="000000" w:themeColor="text1"/>
        </w:rPr>
      </w:pPr>
      <w:bookmarkStart w:id="34" w:name="_Toc198279330"/>
      <w:r w:rsidRPr="00F70B71">
        <w:rPr>
          <w:rFonts w:ascii="Arial" w:hAnsi="Arial" w:cs="Arial"/>
          <w:color w:val="000000" w:themeColor="text1"/>
        </w:rPr>
        <w:t xml:space="preserve">2.6.4 </w:t>
      </w:r>
      <w:r w:rsidR="002E0E63" w:rsidRPr="00F70B71">
        <w:rPr>
          <w:rFonts w:ascii="Arial" w:hAnsi="Arial" w:cs="Arial"/>
          <w:color w:val="000000" w:themeColor="text1"/>
        </w:rPr>
        <w:t>S</w:t>
      </w:r>
      <w:r w:rsidRPr="00F70B71">
        <w:rPr>
          <w:rFonts w:ascii="Arial" w:hAnsi="Arial" w:cs="Arial"/>
          <w:color w:val="000000" w:themeColor="text1"/>
        </w:rPr>
        <w:t xml:space="preserve">earch Engine </w:t>
      </w:r>
      <w:r w:rsidR="002E0E63" w:rsidRPr="00F70B71">
        <w:rPr>
          <w:rFonts w:ascii="Arial" w:hAnsi="Arial" w:cs="Arial"/>
          <w:color w:val="000000" w:themeColor="text1"/>
        </w:rPr>
        <w:t>O</w:t>
      </w:r>
      <w:r w:rsidRPr="00F70B71">
        <w:rPr>
          <w:rFonts w:ascii="Arial" w:hAnsi="Arial" w:cs="Arial"/>
          <w:color w:val="000000" w:themeColor="text1"/>
        </w:rPr>
        <w:t>ptimisation</w:t>
      </w:r>
      <w:r w:rsidR="002E0E63" w:rsidRPr="00F70B71">
        <w:rPr>
          <w:rFonts w:ascii="Arial" w:hAnsi="Arial" w:cs="Arial"/>
          <w:color w:val="000000" w:themeColor="text1"/>
        </w:rPr>
        <w:t xml:space="preserve"> </w:t>
      </w:r>
      <w:r w:rsidR="00F70B71" w:rsidRPr="00F70B71">
        <w:rPr>
          <w:rFonts w:ascii="Arial" w:hAnsi="Arial" w:cs="Arial"/>
          <w:color w:val="000000" w:themeColor="text1"/>
        </w:rPr>
        <w:t>(SEO)</w:t>
      </w:r>
      <w:bookmarkEnd w:id="34"/>
    </w:p>
    <w:p w:rsidR="002E0E63" w:rsidRDefault="002E0E63" w:rsidP="002E0E63"/>
    <w:p w:rsidR="002E0E63" w:rsidRPr="00F70B71" w:rsidRDefault="002E0E63" w:rsidP="002E0E63">
      <w:pPr>
        <w:rPr>
          <w:rFonts w:ascii="Arial" w:hAnsi="Arial" w:cs="Arial"/>
          <w:sz w:val="24"/>
          <w:szCs w:val="24"/>
        </w:rPr>
      </w:pPr>
      <w:r w:rsidRPr="00F70B71">
        <w:rPr>
          <w:rFonts w:ascii="Arial" w:hAnsi="Arial" w:cs="Arial"/>
          <w:sz w:val="24"/>
          <w:szCs w:val="24"/>
        </w:rPr>
        <w:t>Amazon centres its attention on streamlining the search process by selecting key terms for product titles and descriptions to help customers find the relevant items. Amazon leverages customer reviews to enhance product visibility in search results and build customers’ trust. By adopting these initiatives, Amazon brings in the right customers and improves their confidence (</w:t>
      </w:r>
      <w:proofErr w:type="spellStart"/>
      <w:r w:rsidRPr="00F70B71">
        <w:rPr>
          <w:rFonts w:ascii="Arial" w:hAnsi="Arial" w:cs="Arial"/>
          <w:sz w:val="24"/>
          <w:szCs w:val="24"/>
        </w:rPr>
        <w:t>Ologunebi</w:t>
      </w:r>
      <w:proofErr w:type="spellEnd"/>
      <w:r w:rsidRPr="00F70B71">
        <w:rPr>
          <w:rFonts w:ascii="Arial" w:hAnsi="Arial" w:cs="Arial"/>
          <w:sz w:val="24"/>
          <w:szCs w:val="24"/>
        </w:rPr>
        <w:t xml:space="preserve"> and Taiwo, 2023). </w:t>
      </w:r>
    </w:p>
    <w:p w:rsidR="00CE413F" w:rsidRDefault="00CE413F" w:rsidP="002E0E63"/>
    <w:p w:rsidR="00CE413F" w:rsidRDefault="00CE413F" w:rsidP="00C15724">
      <w:pPr>
        <w:pStyle w:val="Heading2"/>
        <w:rPr>
          <w:rFonts w:ascii="Arial" w:hAnsi="Arial" w:cs="Arial"/>
          <w:color w:val="000000" w:themeColor="text1"/>
          <w:sz w:val="28"/>
          <w:szCs w:val="28"/>
        </w:rPr>
      </w:pPr>
      <w:bookmarkStart w:id="35" w:name="_Toc198279331"/>
      <w:r w:rsidRPr="00F70B71">
        <w:rPr>
          <w:rFonts w:ascii="Arial" w:hAnsi="Arial" w:cs="Arial"/>
          <w:color w:val="000000" w:themeColor="text1"/>
          <w:sz w:val="28"/>
          <w:szCs w:val="28"/>
        </w:rPr>
        <w:lastRenderedPageBreak/>
        <w:t xml:space="preserve">2.7 </w:t>
      </w:r>
      <w:r w:rsidR="00C15724" w:rsidRPr="00F70B71">
        <w:rPr>
          <w:rFonts w:ascii="Arial" w:hAnsi="Arial" w:cs="Arial"/>
          <w:color w:val="000000" w:themeColor="text1"/>
          <w:sz w:val="28"/>
          <w:szCs w:val="28"/>
        </w:rPr>
        <w:t>Performance metrics</w:t>
      </w:r>
      <w:bookmarkEnd w:id="35"/>
      <w:r w:rsidR="00C15724" w:rsidRPr="00F70B71">
        <w:rPr>
          <w:rFonts w:ascii="Arial" w:hAnsi="Arial" w:cs="Arial"/>
          <w:color w:val="000000" w:themeColor="text1"/>
          <w:sz w:val="28"/>
          <w:szCs w:val="28"/>
        </w:rPr>
        <w:t xml:space="preserve"> </w:t>
      </w:r>
    </w:p>
    <w:p w:rsidR="00F70B71" w:rsidRPr="00F70B71" w:rsidRDefault="00F70B71" w:rsidP="00F70B71"/>
    <w:p w:rsidR="00584F4F" w:rsidRDefault="00CE413F" w:rsidP="00F70B71">
      <w:pPr>
        <w:spacing w:line="276" w:lineRule="auto"/>
        <w:rPr>
          <w:rFonts w:ascii="Arial" w:hAnsi="Arial" w:cs="Arial"/>
          <w:sz w:val="24"/>
          <w:szCs w:val="24"/>
        </w:rPr>
      </w:pPr>
      <w:r w:rsidRPr="00F70B71">
        <w:rPr>
          <w:rFonts w:ascii="Arial" w:hAnsi="Arial" w:cs="Arial"/>
          <w:sz w:val="24"/>
          <w:szCs w:val="24"/>
        </w:rPr>
        <w:t>Amazon is a global organisation that allocates massive amounts of money in marketing, investing 43.9 billion dollars in 2024 (Co</w:t>
      </w:r>
      <w:r w:rsidR="00C461B2" w:rsidRPr="00F70B71">
        <w:rPr>
          <w:rFonts w:ascii="Arial" w:hAnsi="Arial" w:cs="Arial"/>
          <w:sz w:val="24"/>
          <w:szCs w:val="24"/>
        </w:rPr>
        <w:t>pp</w:t>
      </w:r>
      <w:r w:rsidRPr="00F70B71">
        <w:rPr>
          <w:rFonts w:ascii="Arial" w:hAnsi="Arial" w:cs="Arial"/>
          <w:sz w:val="24"/>
          <w:szCs w:val="24"/>
        </w:rPr>
        <w:t>ola, 2025). As for whether this investment yields a positive return, Amazon’s key performance indicators (</w:t>
      </w:r>
      <w:proofErr w:type="gramStart"/>
      <w:r w:rsidR="00584F4F">
        <w:rPr>
          <w:rFonts w:ascii="Arial" w:hAnsi="Arial" w:cs="Arial"/>
          <w:sz w:val="24"/>
          <w:szCs w:val="24"/>
        </w:rPr>
        <w:t>KPIs</w:t>
      </w:r>
      <w:r w:rsidRPr="00F70B71">
        <w:rPr>
          <w:rFonts w:ascii="Arial" w:hAnsi="Arial" w:cs="Arial"/>
          <w:sz w:val="24"/>
          <w:szCs w:val="24"/>
        </w:rPr>
        <w:t>)  are</w:t>
      </w:r>
      <w:proofErr w:type="gramEnd"/>
      <w:r w:rsidRPr="00F70B71">
        <w:rPr>
          <w:rFonts w:ascii="Arial" w:hAnsi="Arial" w:cs="Arial"/>
          <w:sz w:val="24"/>
          <w:szCs w:val="24"/>
        </w:rPr>
        <w:t xml:space="preserve"> used in order to evaluate the success of its marketing strategies (Amazon Ads, no date).</w:t>
      </w:r>
    </w:p>
    <w:p w:rsidR="00CE413F" w:rsidRPr="00F70B71" w:rsidRDefault="00CE413F" w:rsidP="00F70B71">
      <w:pPr>
        <w:spacing w:line="276" w:lineRule="auto"/>
        <w:rPr>
          <w:rFonts w:ascii="Arial" w:hAnsi="Arial" w:cs="Arial"/>
          <w:sz w:val="24"/>
          <w:szCs w:val="24"/>
        </w:rPr>
      </w:pPr>
      <w:r w:rsidRPr="00F70B71">
        <w:rPr>
          <w:rFonts w:ascii="Arial" w:hAnsi="Arial" w:cs="Arial"/>
          <w:sz w:val="24"/>
          <w:szCs w:val="24"/>
        </w:rPr>
        <w:t>Return on investment (</w:t>
      </w:r>
      <w:r w:rsidR="004E3EAF" w:rsidRPr="00F70B71">
        <w:rPr>
          <w:rFonts w:ascii="Arial" w:hAnsi="Arial" w:cs="Arial"/>
          <w:sz w:val="24"/>
          <w:szCs w:val="24"/>
        </w:rPr>
        <w:t>ROI) measures</w:t>
      </w:r>
      <w:r w:rsidRPr="00F70B71">
        <w:rPr>
          <w:rFonts w:ascii="Arial" w:hAnsi="Arial" w:cs="Arial"/>
          <w:sz w:val="24"/>
          <w:szCs w:val="24"/>
        </w:rPr>
        <w:t xml:space="preserve"> profitability</w:t>
      </w:r>
      <w:r w:rsidR="004E3EAF" w:rsidRPr="00F70B71">
        <w:rPr>
          <w:rFonts w:ascii="Arial" w:hAnsi="Arial" w:cs="Arial"/>
          <w:sz w:val="24"/>
          <w:szCs w:val="24"/>
        </w:rPr>
        <w:t>,</w:t>
      </w:r>
      <w:r w:rsidRPr="00F70B71">
        <w:rPr>
          <w:rFonts w:ascii="Arial" w:hAnsi="Arial" w:cs="Arial"/>
          <w:sz w:val="24"/>
          <w:szCs w:val="24"/>
        </w:rPr>
        <w:t xml:space="preserve"> helping determine if a marketing </w:t>
      </w:r>
      <w:r w:rsidR="004E3EAF" w:rsidRPr="00F70B71">
        <w:rPr>
          <w:rFonts w:ascii="Arial" w:hAnsi="Arial" w:cs="Arial"/>
          <w:sz w:val="24"/>
          <w:szCs w:val="24"/>
        </w:rPr>
        <w:t>campaign</w:t>
      </w:r>
      <w:r w:rsidRPr="00F70B71">
        <w:rPr>
          <w:rFonts w:ascii="Arial" w:hAnsi="Arial" w:cs="Arial"/>
          <w:sz w:val="24"/>
          <w:szCs w:val="24"/>
        </w:rPr>
        <w:t xml:space="preserve"> was a success or not. Amazon’s ROI consistently exceeds 20% in the last three years, indicating strong financial performance (Macrotrends, 2025).  </w:t>
      </w:r>
    </w:p>
    <w:p w:rsidR="00CE413F" w:rsidRPr="00F70B71" w:rsidRDefault="00CE413F" w:rsidP="00F70B71">
      <w:pPr>
        <w:spacing w:line="276" w:lineRule="auto"/>
        <w:rPr>
          <w:rFonts w:ascii="Arial" w:hAnsi="Arial" w:cs="Arial"/>
          <w:sz w:val="24"/>
          <w:szCs w:val="24"/>
        </w:rPr>
      </w:pPr>
      <w:r w:rsidRPr="00F70B71">
        <w:rPr>
          <w:rFonts w:ascii="Arial" w:hAnsi="Arial" w:cs="Arial"/>
          <w:sz w:val="24"/>
          <w:szCs w:val="24"/>
        </w:rPr>
        <w:t xml:space="preserve">Additionally, 44% of U.S. brands reported that Amazon’s promoted products delivered the highest return on advertising spend (ROAS) in 2022 </w:t>
      </w:r>
      <w:bookmarkStart w:id="36" w:name="_Hlk198152741"/>
      <w:r w:rsidRPr="00F70B71">
        <w:rPr>
          <w:rFonts w:ascii="Arial" w:hAnsi="Arial" w:cs="Arial"/>
          <w:sz w:val="24"/>
          <w:szCs w:val="24"/>
        </w:rPr>
        <w:t>(Statista Research Department, 2023</w:t>
      </w:r>
      <w:bookmarkEnd w:id="36"/>
      <w:r w:rsidRPr="00F70B71">
        <w:rPr>
          <w:rFonts w:ascii="Arial" w:hAnsi="Arial" w:cs="Arial"/>
          <w:sz w:val="24"/>
          <w:szCs w:val="24"/>
        </w:rPr>
        <w:t xml:space="preserve">). </w:t>
      </w:r>
    </w:p>
    <w:p w:rsidR="00CE413F" w:rsidRPr="00F70B71" w:rsidRDefault="00CE413F" w:rsidP="00F70B71">
      <w:pPr>
        <w:spacing w:line="276" w:lineRule="auto"/>
        <w:rPr>
          <w:rFonts w:ascii="Arial" w:hAnsi="Arial" w:cs="Arial"/>
          <w:sz w:val="24"/>
          <w:szCs w:val="24"/>
        </w:rPr>
      </w:pPr>
      <w:r w:rsidRPr="00F70B71">
        <w:rPr>
          <w:rFonts w:ascii="Arial" w:hAnsi="Arial" w:cs="Arial"/>
          <w:sz w:val="24"/>
          <w:szCs w:val="24"/>
        </w:rPr>
        <w:t xml:space="preserve">Customer satisfaction is another core metric.  Amazon scored 83 out of 100 in the 2024 (American Customer Satisfaction Index -ACSI), highlighting </w:t>
      </w:r>
      <w:r w:rsidR="004E3EAF" w:rsidRPr="00F70B71">
        <w:rPr>
          <w:rFonts w:ascii="Arial" w:hAnsi="Arial" w:cs="Arial"/>
          <w:sz w:val="24"/>
          <w:szCs w:val="24"/>
        </w:rPr>
        <w:t xml:space="preserve">the </w:t>
      </w:r>
      <w:r w:rsidRPr="00F70B71">
        <w:rPr>
          <w:rFonts w:ascii="Arial" w:hAnsi="Arial" w:cs="Arial"/>
          <w:sz w:val="24"/>
          <w:szCs w:val="24"/>
        </w:rPr>
        <w:t xml:space="preserve">company's reputation due to its fast delivery, reasonable shipping rates, and competitive prices (Coppola, 2024). </w:t>
      </w:r>
    </w:p>
    <w:p w:rsidR="00CE413F" w:rsidRPr="00F70B71" w:rsidRDefault="00CE413F" w:rsidP="00F70B71">
      <w:pPr>
        <w:spacing w:line="276" w:lineRule="auto"/>
        <w:rPr>
          <w:rFonts w:ascii="Arial" w:hAnsi="Arial" w:cs="Arial"/>
          <w:sz w:val="24"/>
          <w:szCs w:val="24"/>
        </w:rPr>
      </w:pPr>
      <w:r w:rsidRPr="00F70B71">
        <w:rPr>
          <w:rFonts w:ascii="Arial" w:hAnsi="Arial" w:cs="Arial"/>
          <w:sz w:val="24"/>
          <w:szCs w:val="24"/>
        </w:rPr>
        <w:t xml:space="preserve">Conversion rates, which </w:t>
      </w:r>
      <w:r w:rsidR="004E3EAF" w:rsidRPr="00F70B71">
        <w:rPr>
          <w:rFonts w:ascii="Arial" w:hAnsi="Arial" w:cs="Arial"/>
          <w:sz w:val="24"/>
          <w:szCs w:val="24"/>
        </w:rPr>
        <w:t>indicate</w:t>
      </w:r>
      <w:r w:rsidRPr="00F70B71">
        <w:rPr>
          <w:rFonts w:ascii="Arial" w:hAnsi="Arial" w:cs="Arial"/>
          <w:sz w:val="24"/>
          <w:szCs w:val="24"/>
        </w:rPr>
        <w:t xml:space="preserve"> the share of visitors to Amazon’s site who complete a transaction, serve as a vital metric to assess marketing effectiveness. In 2022, Amazon's advertising campaigns had strong conversion rates, reaching 13.3% in the UK and 12% in the U.S. These conversion rates improved across most marketplaces between 2020 and 2022, except for Amazon France (Coppola, 2024). </w:t>
      </w:r>
    </w:p>
    <w:p w:rsidR="00CE413F" w:rsidRPr="00F70B71" w:rsidRDefault="00CE413F" w:rsidP="00F70B71">
      <w:pPr>
        <w:spacing w:line="276" w:lineRule="auto"/>
        <w:rPr>
          <w:rFonts w:ascii="Arial" w:hAnsi="Arial" w:cs="Arial"/>
          <w:sz w:val="24"/>
          <w:szCs w:val="24"/>
        </w:rPr>
      </w:pPr>
      <w:r w:rsidRPr="00F70B71">
        <w:rPr>
          <w:rFonts w:ascii="Arial" w:hAnsi="Arial" w:cs="Arial"/>
          <w:sz w:val="24"/>
          <w:szCs w:val="24"/>
        </w:rPr>
        <w:t xml:space="preserve">These performance metrics suggest that Amazon’s marketing strategy is highly successful, generating significant financial gain, high customer satisfaction, and strong conversion rates. However, in Europe, there are significant differences across geographic regions, with an "average basket" of only €27 in the UK, but €46 in Italy (NIQ, 2023). This shows clearly that Amazon needs continuing monitoring of KPIs and customer feedback, and to improve its strategy to maintain a competitive advantage.  </w:t>
      </w:r>
    </w:p>
    <w:p w:rsidR="004E3EAF" w:rsidRPr="00F70B71" w:rsidRDefault="004E3EAF" w:rsidP="00F70B71">
      <w:pPr>
        <w:spacing w:line="276" w:lineRule="auto"/>
        <w:rPr>
          <w:rFonts w:ascii="Arial" w:hAnsi="Arial" w:cs="Arial"/>
          <w:sz w:val="24"/>
          <w:szCs w:val="24"/>
        </w:rPr>
      </w:pPr>
    </w:p>
    <w:p w:rsidR="004E3EAF" w:rsidRDefault="004E3EAF" w:rsidP="00CE413F"/>
    <w:p w:rsidR="004E3EAF" w:rsidRPr="00F70B71" w:rsidRDefault="00C15724" w:rsidP="00C15724">
      <w:pPr>
        <w:pStyle w:val="Heading1"/>
        <w:rPr>
          <w:rFonts w:ascii="Arial" w:hAnsi="Arial" w:cs="Arial"/>
          <w:color w:val="000000" w:themeColor="text1"/>
          <w:sz w:val="28"/>
          <w:szCs w:val="28"/>
        </w:rPr>
      </w:pPr>
      <w:bookmarkStart w:id="37" w:name="_Toc198279332"/>
      <w:r w:rsidRPr="00F70B71">
        <w:rPr>
          <w:rFonts w:ascii="Arial" w:hAnsi="Arial" w:cs="Arial"/>
          <w:color w:val="000000" w:themeColor="text1"/>
          <w:sz w:val="28"/>
          <w:szCs w:val="28"/>
        </w:rPr>
        <w:t>3.</w:t>
      </w:r>
      <w:r w:rsidR="00584F4F">
        <w:rPr>
          <w:rFonts w:ascii="Arial" w:hAnsi="Arial" w:cs="Arial"/>
          <w:color w:val="000000" w:themeColor="text1"/>
          <w:sz w:val="28"/>
          <w:szCs w:val="28"/>
        </w:rPr>
        <w:t xml:space="preserve"> </w:t>
      </w:r>
      <w:r w:rsidR="004E3EAF" w:rsidRPr="00F70B71">
        <w:rPr>
          <w:rFonts w:ascii="Arial" w:hAnsi="Arial" w:cs="Arial"/>
          <w:color w:val="000000" w:themeColor="text1"/>
          <w:sz w:val="28"/>
          <w:szCs w:val="28"/>
        </w:rPr>
        <w:t>Conclusion</w:t>
      </w:r>
      <w:bookmarkEnd w:id="37"/>
      <w:r w:rsidR="004E3EAF" w:rsidRPr="00F70B71">
        <w:rPr>
          <w:rFonts w:ascii="Arial" w:hAnsi="Arial" w:cs="Arial"/>
          <w:color w:val="000000" w:themeColor="text1"/>
          <w:sz w:val="28"/>
          <w:szCs w:val="28"/>
        </w:rPr>
        <w:t xml:space="preserve"> </w:t>
      </w:r>
    </w:p>
    <w:p w:rsidR="004E3EAF" w:rsidRDefault="004E3EAF" w:rsidP="004E3EAF"/>
    <w:p w:rsidR="004E3EAF" w:rsidRPr="00F70B71" w:rsidRDefault="004E3EAF" w:rsidP="00F70B71">
      <w:pPr>
        <w:spacing w:line="276" w:lineRule="auto"/>
        <w:rPr>
          <w:rFonts w:ascii="Arial" w:hAnsi="Arial" w:cs="Arial"/>
          <w:sz w:val="24"/>
          <w:szCs w:val="24"/>
        </w:rPr>
      </w:pPr>
      <w:r w:rsidRPr="00F70B71">
        <w:rPr>
          <w:rFonts w:ascii="Arial" w:hAnsi="Arial" w:cs="Arial"/>
          <w:sz w:val="24"/>
          <w:szCs w:val="24"/>
        </w:rPr>
        <w:t xml:space="preserve">Amazon's marketing strategies centre around its customer-centric approach. The company has invested a substantial amount of money in human capital, technology, automation and AI, allowing the company to enhance its visibility, improve customer service, and secure a long-lasting leadership position (Coppola, 2025; Kelly, 2025). </w:t>
      </w:r>
    </w:p>
    <w:p w:rsidR="004E3EAF" w:rsidRPr="00F70B71" w:rsidRDefault="004E3EAF" w:rsidP="00F70B71">
      <w:pPr>
        <w:spacing w:line="276" w:lineRule="auto"/>
        <w:rPr>
          <w:rFonts w:ascii="Arial" w:hAnsi="Arial" w:cs="Arial"/>
          <w:sz w:val="24"/>
          <w:szCs w:val="24"/>
        </w:rPr>
      </w:pPr>
      <w:r w:rsidRPr="00F70B71">
        <w:rPr>
          <w:rFonts w:ascii="Arial" w:hAnsi="Arial" w:cs="Arial"/>
          <w:sz w:val="24"/>
          <w:szCs w:val="24"/>
        </w:rPr>
        <w:lastRenderedPageBreak/>
        <w:t xml:space="preserve">By conducting an in-depth PESTEL analysis, it was revealed that Amazon may use inequitable practices, being investigated by the Italian authorities and the </w:t>
      </w:r>
      <w:r w:rsidR="0042260A" w:rsidRPr="00F70B71">
        <w:rPr>
          <w:rFonts w:ascii="Arial" w:hAnsi="Arial" w:cs="Arial"/>
          <w:sz w:val="24"/>
          <w:szCs w:val="24"/>
        </w:rPr>
        <w:t>UK, for</w:t>
      </w:r>
      <w:r w:rsidRPr="00F70B71">
        <w:rPr>
          <w:rFonts w:ascii="Arial" w:hAnsi="Arial" w:cs="Arial"/>
          <w:sz w:val="24"/>
          <w:szCs w:val="24"/>
        </w:rPr>
        <w:t xml:space="preserve"> the unfair advantage of its products and control over the market (</w:t>
      </w:r>
      <w:proofErr w:type="spellStart"/>
      <w:r w:rsidRPr="00F70B71">
        <w:rPr>
          <w:rFonts w:ascii="Arial" w:hAnsi="Arial" w:cs="Arial"/>
          <w:sz w:val="24"/>
          <w:szCs w:val="24"/>
        </w:rPr>
        <w:t>Andreoli-Versbach</w:t>
      </w:r>
      <w:proofErr w:type="spellEnd"/>
      <w:r w:rsidRPr="00F70B71">
        <w:rPr>
          <w:rFonts w:ascii="Arial" w:hAnsi="Arial" w:cs="Arial"/>
          <w:sz w:val="24"/>
          <w:szCs w:val="24"/>
        </w:rPr>
        <w:t xml:space="preserve"> and </w:t>
      </w:r>
      <w:proofErr w:type="spellStart"/>
      <w:r w:rsidRPr="00F70B71">
        <w:rPr>
          <w:rFonts w:ascii="Arial" w:hAnsi="Arial" w:cs="Arial"/>
          <w:sz w:val="24"/>
          <w:szCs w:val="24"/>
        </w:rPr>
        <w:t>Gans</w:t>
      </w:r>
      <w:proofErr w:type="spellEnd"/>
      <w:r w:rsidRPr="00F70B71">
        <w:rPr>
          <w:rFonts w:ascii="Arial" w:hAnsi="Arial" w:cs="Arial"/>
          <w:sz w:val="24"/>
          <w:szCs w:val="24"/>
        </w:rPr>
        <w:t xml:space="preserve">, 2024). </w:t>
      </w:r>
      <w:r w:rsidR="002916B9" w:rsidRPr="00F70B71">
        <w:rPr>
          <w:rFonts w:ascii="Arial" w:hAnsi="Arial" w:cs="Arial"/>
          <w:sz w:val="24"/>
          <w:szCs w:val="24"/>
        </w:rPr>
        <w:t>Moreover, Amazon’s environmental commitments are insufficient, with carbon emissions increasing instead of slowing down (Marsden, 2024).</w:t>
      </w:r>
    </w:p>
    <w:p w:rsidR="004E3EAF" w:rsidRPr="00F70B71" w:rsidRDefault="004E3EAF" w:rsidP="00F70B71">
      <w:pPr>
        <w:spacing w:line="276" w:lineRule="auto"/>
        <w:rPr>
          <w:rFonts w:ascii="Arial" w:hAnsi="Arial" w:cs="Arial"/>
          <w:sz w:val="24"/>
          <w:szCs w:val="24"/>
        </w:rPr>
      </w:pPr>
      <w:r w:rsidRPr="00F70B71">
        <w:rPr>
          <w:rFonts w:ascii="Arial" w:hAnsi="Arial" w:cs="Arial"/>
          <w:sz w:val="24"/>
          <w:szCs w:val="24"/>
        </w:rPr>
        <w:t xml:space="preserve">Porter Five Forces analysis highlights that Amazon's global presence faces minimal threat from new entrants and can impose contractual terms on its suppliers, possesses an impressive customer base, </w:t>
      </w:r>
      <w:r w:rsidR="00D939E0" w:rsidRPr="00F70B71">
        <w:rPr>
          <w:rFonts w:ascii="Arial" w:hAnsi="Arial" w:cs="Arial"/>
          <w:sz w:val="24"/>
          <w:szCs w:val="24"/>
        </w:rPr>
        <w:t xml:space="preserve">so ensuring the protection of its data is essential to sustain trust and sustained growth </w:t>
      </w:r>
      <w:proofErr w:type="gramStart"/>
      <w:r w:rsidRPr="00F70B71">
        <w:rPr>
          <w:rFonts w:ascii="Arial" w:hAnsi="Arial" w:cs="Arial"/>
          <w:sz w:val="24"/>
          <w:szCs w:val="24"/>
        </w:rPr>
        <w:t>( Amazon</w:t>
      </w:r>
      <w:proofErr w:type="gramEnd"/>
      <w:r w:rsidRPr="00F70B71">
        <w:rPr>
          <w:rFonts w:ascii="Arial" w:hAnsi="Arial" w:cs="Arial"/>
          <w:sz w:val="24"/>
          <w:szCs w:val="24"/>
        </w:rPr>
        <w:t xml:space="preserve">, 2025; </w:t>
      </w:r>
      <w:proofErr w:type="spellStart"/>
      <w:r w:rsidRPr="00F70B71">
        <w:rPr>
          <w:rFonts w:ascii="Arial" w:hAnsi="Arial" w:cs="Arial"/>
          <w:sz w:val="24"/>
          <w:szCs w:val="24"/>
        </w:rPr>
        <w:t>Lyu</w:t>
      </w:r>
      <w:proofErr w:type="spellEnd"/>
      <w:r w:rsidRPr="00F70B71">
        <w:rPr>
          <w:rFonts w:ascii="Arial" w:hAnsi="Arial" w:cs="Arial"/>
          <w:sz w:val="24"/>
          <w:szCs w:val="24"/>
        </w:rPr>
        <w:t xml:space="preserve">, 2023; Mosby, 2025). </w:t>
      </w:r>
    </w:p>
    <w:p w:rsidR="004E3EAF" w:rsidRPr="00F70B71" w:rsidRDefault="004E3EAF" w:rsidP="00F70B71">
      <w:pPr>
        <w:spacing w:line="276" w:lineRule="auto"/>
        <w:rPr>
          <w:rFonts w:ascii="Arial" w:hAnsi="Arial" w:cs="Arial"/>
          <w:sz w:val="24"/>
          <w:szCs w:val="24"/>
        </w:rPr>
      </w:pPr>
      <w:r w:rsidRPr="00F70B71">
        <w:rPr>
          <w:rFonts w:ascii="Arial" w:hAnsi="Arial" w:cs="Arial"/>
          <w:sz w:val="24"/>
          <w:szCs w:val="24"/>
        </w:rPr>
        <w:t xml:space="preserve">Employing segmentation, targeting and positioning, Amazon has demonstrated its ability to provide for a broad spectrum of consumer needs, such as the Amazon Echo device, </w:t>
      </w:r>
      <w:r w:rsidR="00ED321F">
        <w:rPr>
          <w:rFonts w:ascii="Arial" w:hAnsi="Arial" w:cs="Arial"/>
          <w:sz w:val="24"/>
          <w:szCs w:val="24"/>
        </w:rPr>
        <w:t xml:space="preserve">illustrating </w:t>
      </w:r>
      <w:r w:rsidRPr="00F70B71">
        <w:rPr>
          <w:rFonts w:ascii="Arial" w:hAnsi="Arial" w:cs="Arial"/>
          <w:sz w:val="24"/>
          <w:szCs w:val="24"/>
        </w:rPr>
        <w:t xml:space="preserve">its capacity to stay relevant in a fast-changing market.   </w:t>
      </w:r>
    </w:p>
    <w:p w:rsidR="00172FBE" w:rsidRPr="00F70B71" w:rsidRDefault="004F7A78" w:rsidP="00F70B71">
      <w:pPr>
        <w:spacing w:line="276" w:lineRule="auto"/>
        <w:rPr>
          <w:rFonts w:ascii="Arial" w:hAnsi="Arial" w:cs="Arial"/>
          <w:sz w:val="24"/>
          <w:szCs w:val="24"/>
        </w:rPr>
      </w:pPr>
      <w:r w:rsidRPr="00F70B71">
        <w:rPr>
          <w:rFonts w:ascii="Arial" w:hAnsi="Arial" w:cs="Arial"/>
          <w:sz w:val="24"/>
          <w:szCs w:val="24"/>
        </w:rPr>
        <w:t xml:space="preserve">Amazon's marketing mix </w:t>
      </w:r>
      <w:r w:rsidR="00ED321F">
        <w:rPr>
          <w:rFonts w:ascii="Arial" w:hAnsi="Arial" w:cs="Arial"/>
          <w:sz w:val="24"/>
          <w:szCs w:val="24"/>
        </w:rPr>
        <w:t>indicates</w:t>
      </w:r>
      <w:r w:rsidRPr="00F70B71">
        <w:rPr>
          <w:rFonts w:ascii="Arial" w:hAnsi="Arial" w:cs="Arial"/>
          <w:sz w:val="24"/>
          <w:szCs w:val="24"/>
        </w:rPr>
        <w:t xml:space="preserve"> its dominance in the global marketplace. Amazon utilises "dynamic pricing algorithms" to adjust product costs, but its "balance discounting" can sometimes create a false perception of discounts. </w:t>
      </w:r>
      <w:r w:rsidR="004E3EAF" w:rsidRPr="00F70B71">
        <w:rPr>
          <w:rFonts w:ascii="Arial" w:hAnsi="Arial" w:cs="Arial"/>
          <w:sz w:val="24"/>
          <w:szCs w:val="24"/>
        </w:rPr>
        <w:t>(</w:t>
      </w:r>
      <w:proofErr w:type="spellStart"/>
      <w:r w:rsidR="004E3EAF" w:rsidRPr="00F70B71">
        <w:rPr>
          <w:rFonts w:ascii="Arial" w:hAnsi="Arial" w:cs="Arial"/>
          <w:sz w:val="24"/>
          <w:szCs w:val="24"/>
        </w:rPr>
        <w:t>Walke</w:t>
      </w:r>
      <w:proofErr w:type="spellEnd"/>
      <w:r w:rsidR="004E3EAF" w:rsidRPr="00F70B71">
        <w:rPr>
          <w:rFonts w:ascii="Arial" w:hAnsi="Arial" w:cs="Arial"/>
          <w:sz w:val="24"/>
          <w:szCs w:val="24"/>
        </w:rPr>
        <w:t xml:space="preserve"> </w:t>
      </w:r>
      <w:r w:rsidR="004E3EAF" w:rsidRPr="00ED321F">
        <w:rPr>
          <w:rFonts w:ascii="Arial" w:hAnsi="Arial" w:cs="Arial"/>
          <w:i/>
          <w:sz w:val="24"/>
          <w:szCs w:val="24"/>
        </w:rPr>
        <w:t>et al.,</w:t>
      </w:r>
      <w:r w:rsidR="004E3EAF" w:rsidRPr="00F70B71">
        <w:rPr>
          <w:rFonts w:ascii="Arial" w:hAnsi="Arial" w:cs="Arial"/>
          <w:sz w:val="24"/>
          <w:szCs w:val="24"/>
        </w:rPr>
        <w:t xml:space="preserve"> 2025</w:t>
      </w:r>
      <w:r w:rsidR="00172FBE" w:rsidRPr="00F70B71">
        <w:rPr>
          <w:rFonts w:ascii="Arial" w:hAnsi="Arial" w:cs="Arial"/>
          <w:sz w:val="24"/>
          <w:szCs w:val="24"/>
        </w:rPr>
        <w:t xml:space="preserve">). </w:t>
      </w:r>
    </w:p>
    <w:p w:rsidR="004E3EAF" w:rsidRPr="00F70B71" w:rsidRDefault="004E3EAF" w:rsidP="00F70B71">
      <w:pPr>
        <w:spacing w:line="276" w:lineRule="auto"/>
        <w:rPr>
          <w:rFonts w:ascii="Arial" w:hAnsi="Arial" w:cs="Arial"/>
          <w:sz w:val="24"/>
          <w:szCs w:val="24"/>
        </w:rPr>
      </w:pPr>
      <w:r w:rsidRPr="00F70B71">
        <w:rPr>
          <w:rFonts w:ascii="Arial" w:hAnsi="Arial" w:cs="Arial"/>
          <w:sz w:val="24"/>
          <w:szCs w:val="24"/>
        </w:rPr>
        <w:t xml:space="preserve">Amazon values both its customers and employees, aiming to be the best employer and leading company for a positive customer experience; however, ongoing labour challenges keep arising (Aratani, 2024; Amazon, 2024). User-friendly sign-up and innovative stores strengthen Amazon’s reputation as a cutting-edge brand. </w:t>
      </w:r>
    </w:p>
    <w:p w:rsidR="004E3EAF" w:rsidRPr="00F70B71" w:rsidRDefault="004E3EAF" w:rsidP="00F70B71">
      <w:pPr>
        <w:spacing w:line="276" w:lineRule="auto"/>
        <w:rPr>
          <w:rFonts w:ascii="Arial" w:hAnsi="Arial" w:cs="Arial"/>
          <w:sz w:val="24"/>
          <w:szCs w:val="24"/>
        </w:rPr>
      </w:pPr>
      <w:r w:rsidRPr="00F70B71">
        <w:rPr>
          <w:rFonts w:ascii="Arial" w:hAnsi="Arial" w:cs="Arial"/>
          <w:sz w:val="24"/>
          <w:szCs w:val="24"/>
        </w:rPr>
        <w:t xml:space="preserve">In summary, Amazon has achieved global success through a combination of advanced technology, well-crafted promotions, customer-centric strategies, flexibility, agility, and competitive prices. These variables keep the company competitive and respected for its consistency in the fast-paced digital and retail landscape. </w:t>
      </w:r>
    </w:p>
    <w:p w:rsidR="0042260A" w:rsidRDefault="0042260A" w:rsidP="004E3EAF"/>
    <w:p w:rsidR="0042260A" w:rsidRDefault="0042260A" w:rsidP="00C15724"/>
    <w:p w:rsidR="0042260A" w:rsidRPr="00F70B71" w:rsidRDefault="00C15724" w:rsidP="00C15724">
      <w:pPr>
        <w:pStyle w:val="Heading1"/>
        <w:rPr>
          <w:rFonts w:ascii="Arial" w:hAnsi="Arial" w:cs="Arial"/>
          <w:color w:val="000000" w:themeColor="text1"/>
          <w:sz w:val="28"/>
          <w:szCs w:val="28"/>
        </w:rPr>
      </w:pPr>
      <w:bookmarkStart w:id="38" w:name="_Toc198279333"/>
      <w:r w:rsidRPr="00F70B71">
        <w:rPr>
          <w:rFonts w:ascii="Arial" w:hAnsi="Arial" w:cs="Arial"/>
          <w:color w:val="000000" w:themeColor="text1"/>
          <w:sz w:val="28"/>
          <w:szCs w:val="28"/>
        </w:rPr>
        <w:t>4.</w:t>
      </w:r>
      <w:r w:rsidR="00ED321F">
        <w:rPr>
          <w:rFonts w:ascii="Arial" w:hAnsi="Arial" w:cs="Arial"/>
          <w:color w:val="000000" w:themeColor="text1"/>
          <w:sz w:val="28"/>
          <w:szCs w:val="28"/>
        </w:rPr>
        <w:t xml:space="preserve"> </w:t>
      </w:r>
      <w:r w:rsidR="0042260A" w:rsidRPr="00F70B71">
        <w:rPr>
          <w:rFonts w:ascii="Arial" w:hAnsi="Arial" w:cs="Arial"/>
          <w:color w:val="000000" w:themeColor="text1"/>
          <w:sz w:val="28"/>
          <w:szCs w:val="28"/>
        </w:rPr>
        <w:t>Recommendations</w:t>
      </w:r>
      <w:bookmarkEnd w:id="38"/>
      <w:r w:rsidR="0042260A" w:rsidRPr="00F70B71">
        <w:rPr>
          <w:rFonts w:ascii="Arial" w:hAnsi="Arial" w:cs="Arial"/>
          <w:color w:val="000000" w:themeColor="text1"/>
          <w:sz w:val="28"/>
          <w:szCs w:val="28"/>
        </w:rPr>
        <w:t xml:space="preserve"> </w:t>
      </w:r>
    </w:p>
    <w:p w:rsidR="00C96743" w:rsidRDefault="00C96743" w:rsidP="00C96743"/>
    <w:p w:rsidR="00C96743" w:rsidRPr="00F70B71" w:rsidRDefault="00772E9D" w:rsidP="00C96743">
      <w:pPr>
        <w:rPr>
          <w:rFonts w:ascii="Arial" w:hAnsi="Arial" w:cs="Arial"/>
          <w:sz w:val="28"/>
          <w:szCs w:val="28"/>
        </w:rPr>
      </w:pPr>
      <w:r w:rsidRPr="00F70B71">
        <w:rPr>
          <w:rFonts w:ascii="Arial" w:hAnsi="Arial" w:cs="Arial"/>
          <w:sz w:val="28"/>
          <w:szCs w:val="28"/>
        </w:rPr>
        <w:t xml:space="preserve">4.1 </w:t>
      </w:r>
      <w:r w:rsidR="00C96743" w:rsidRPr="00F70B71">
        <w:rPr>
          <w:rFonts w:ascii="Arial" w:hAnsi="Arial" w:cs="Arial"/>
          <w:sz w:val="28"/>
          <w:szCs w:val="28"/>
        </w:rPr>
        <w:t>Promote transparency and uphold fair and competitive practices</w:t>
      </w:r>
    </w:p>
    <w:p w:rsidR="00C96743" w:rsidRDefault="00C96743" w:rsidP="00C96743"/>
    <w:p w:rsidR="00C96743" w:rsidRPr="00F70B71" w:rsidRDefault="00C96743" w:rsidP="00F70B71">
      <w:pPr>
        <w:spacing w:line="276" w:lineRule="auto"/>
        <w:rPr>
          <w:rFonts w:ascii="Arial" w:hAnsi="Arial" w:cs="Arial"/>
          <w:sz w:val="24"/>
          <w:szCs w:val="24"/>
        </w:rPr>
      </w:pPr>
      <w:r w:rsidRPr="00F70B71">
        <w:rPr>
          <w:rFonts w:ascii="Arial" w:hAnsi="Arial" w:cs="Arial"/>
          <w:sz w:val="24"/>
          <w:szCs w:val="24"/>
        </w:rPr>
        <w:t>As a result of investigations in the UK and Italy into Amazon's unfair practices, including accusations of favouring its own products, the company should apply the same rules and standards to both its own products and those of third-party sellers. Besides that, Amazon should always comply with local laws and regulations and conduct regular internal investigations to identify and manage any potential unfair practices.</w:t>
      </w:r>
    </w:p>
    <w:p w:rsidR="00C96743" w:rsidRPr="00F70B71" w:rsidRDefault="00C96743" w:rsidP="00F70B71">
      <w:pPr>
        <w:spacing w:line="276" w:lineRule="auto"/>
        <w:rPr>
          <w:rFonts w:ascii="Arial" w:hAnsi="Arial" w:cs="Arial"/>
          <w:sz w:val="24"/>
          <w:szCs w:val="24"/>
        </w:rPr>
      </w:pPr>
      <w:r w:rsidRPr="00F70B71">
        <w:rPr>
          <w:rFonts w:ascii="Arial" w:hAnsi="Arial" w:cs="Arial"/>
          <w:sz w:val="24"/>
          <w:szCs w:val="24"/>
        </w:rPr>
        <w:lastRenderedPageBreak/>
        <w:t xml:space="preserve">With </w:t>
      </w:r>
      <w:r w:rsidR="00772E9D" w:rsidRPr="00F70B71">
        <w:rPr>
          <w:rFonts w:ascii="Arial" w:hAnsi="Arial" w:cs="Arial"/>
          <w:sz w:val="24"/>
          <w:szCs w:val="24"/>
        </w:rPr>
        <w:t>an extensive</w:t>
      </w:r>
      <w:r w:rsidRPr="00F70B71">
        <w:rPr>
          <w:rFonts w:ascii="Arial" w:hAnsi="Arial" w:cs="Arial"/>
          <w:sz w:val="24"/>
          <w:szCs w:val="24"/>
        </w:rPr>
        <w:t xml:space="preserve"> database of customers and third-party sellers, Amazon's data store contains a lot of confidential </w:t>
      </w:r>
      <w:r w:rsidR="00772E9D" w:rsidRPr="00F70B71">
        <w:rPr>
          <w:rFonts w:ascii="Arial" w:hAnsi="Arial" w:cs="Arial"/>
          <w:sz w:val="24"/>
          <w:szCs w:val="24"/>
        </w:rPr>
        <w:t>information. Therefore, data</w:t>
      </w:r>
      <w:r w:rsidRPr="00F70B71">
        <w:rPr>
          <w:rFonts w:ascii="Arial" w:hAnsi="Arial" w:cs="Arial"/>
          <w:sz w:val="24"/>
          <w:szCs w:val="24"/>
        </w:rPr>
        <w:t xml:space="preserve"> protection is a key factor of business operations, </w:t>
      </w:r>
      <w:r w:rsidR="00772E9D" w:rsidRPr="00F70B71">
        <w:rPr>
          <w:rFonts w:ascii="Arial" w:hAnsi="Arial" w:cs="Arial"/>
          <w:sz w:val="24"/>
          <w:szCs w:val="24"/>
        </w:rPr>
        <w:t>and Amazon</w:t>
      </w:r>
      <w:r w:rsidRPr="00F70B71">
        <w:rPr>
          <w:rFonts w:ascii="Arial" w:hAnsi="Arial" w:cs="Arial"/>
          <w:sz w:val="24"/>
          <w:szCs w:val="24"/>
        </w:rPr>
        <w:t xml:space="preserve"> must prioritise the safety of this information by adopting clear and transparent data protection policies. This can be accomplished through the use</w:t>
      </w:r>
      <w:r w:rsidR="00772E9D" w:rsidRPr="00F70B71">
        <w:rPr>
          <w:rFonts w:ascii="Arial" w:hAnsi="Arial" w:cs="Arial"/>
          <w:sz w:val="24"/>
          <w:szCs w:val="24"/>
        </w:rPr>
        <w:t xml:space="preserve"> </w:t>
      </w:r>
      <w:r w:rsidRPr="00F70B71">
        <w:rPr>
          <w:rFonts w:ascii="Arial" w:hAnsi="Arial" w:cs="Arial"/>
          <w:sz w:val="24"/>
          <w:szCs w:val="24"/>
        </w:rPr>
        <w:t xml:space="preserve">of cutting-edge technology, like </w:t>
      </w:r>
      <w:r w:rsidR="00772E9D" w:rsidRPr="00F70B71">
        <w:rPr>
          <w:rFonts w:ascii="Arial" w:hAnsi="Arial" w:cs="Arial"/>
          <w:sz w:val="24"/>
          <w:szCs w:val="24"/>
        </w:rPr>
        <w:t>AI, Amazon</w:t>
      </w:r>
      <w:r w:rsidRPr="00F70B71">
        <w:rPr>
          <w:rFonts w:ascii="Arial" w:hAnsi="Arial" w:cs="Arial"/>
          <w:sz w:val="24"/>
          <w:szCs w:val="24"/>
        </w:rPr>
        <w:t xml:space="preserve"> can improve safety procedures, ensuring the protection of its </w:t>
      </w:r>
      <w:r w:rsidR="00772E9D" w:rsidRPr="00F70B71">
        <w:rPr>
          <w:rFonts w:ascii="Arial" w:hAnsi="Arial" w:cs="Arial"/>
          <w:sz w:val="24"/>
          <w:szCs w:val="24"/>
        </w:rPr>
        <w:t>customers'</w:t>
      </w:r>
      <w:r w:rsidRPr="00F70B71">
        <w:rPr>
          <w:rFonts w:ascii="Arial" w:hAnsi="Arial" w:cs="Arial"/>
          <w:sz w:val="24"/>
          <w:szCs w:val="24"/>
        </w:rPr>
        <w:t xml:space="preserve"> and </w:t>
      </w:r>
      <w:r w:rsidR="00772E9D" w:rsidRPr="00F70B71">
        <w:rPr>
          <w:rFonts w:ascii="Arial" w:hAnsi="Arial" w:cs="Arial"/>
          <w:sz w:val="24"/>
          <w:szCs w:val="24"/>
        </w:rPr>
        <w:t>sellers'</w:t>
      </w:r>
      <w:r w:rsidRPr="00F70B71">
        <w:rPr>
          <w:rFonts w:ascii="Arial" w:hAnsi="Arial" w:cs="Arial"/>
          <w:sz w:val="24"/>
          <w:szCs w:val="24"/>
        </w:rPr>
        <w:t xml:space="preserve"> information. </w:t>
      </w:r>
    </w:p>
    <w:p w:rsidR="00C96743" w:rsidRPr="00F70B71" w:rsidRDefault="00C96743" w:rsidP="00F70B71">
      <w:pPr>
        <w:spacing w:line="276" w:lineRule="auto"/>
        <w:rPr>
          <w:rFonts w:ascii="Arial" w:hAnsi="Arial" w:cs="Arial"/>
          <w:sz w:val="24"/>
          <w:szCs w:val="24"/>
        </w:rPr>
      </w:pPr>
      <w:r w:rsidRPr="00F70B71">
        <w:rPr>
          <w:rFonts w:ascii="Arial" w:hAnsi="Arial" w:cs="Arial"/>
          <w:sz w:val="24"/>
          <w:szCs w:val="24"/>
        </w:rPr>
        <w:t xml:space="preserve">It is recommended that Amazon should be more transparent about its pricing policies and </w:t>
      </w:r>
      <w:r w:rsidR="00772E9D" w:rsidRPr="00F70B71">
        <w:rPr>
          <w:rFonts w:ascii="Arial" w:hAnsi="Arial" w:cs="Arial"/>
          <w:sz w:val="24"/>
          <w:szCs w:val="24"/>
        </w:rPr>
        <w:t>re-evaluate</w:t>
      </w:r>
      <w:r w:rsidRPr="00F70B71">
        <w:rPr>
          <w:rFonts w:ascii="Arial" w:hAnsi="Arial" w:cs="Arial"/>
          <w:sz w:val="24"/>
          <w:szCs w:val="24"/>
        </w:rPr>
        <w:t xml:space="preserve"> strategies like "balanced discounting", as most </w:t>
      </w:r>
      <w:r w:rsidR="00772E9D" w:rsidRPr="00F70B71">
        <w:rPr>
          <w:rFonts w:ascii="Arial" w:hAnsi="Arial" w:cs="Arial"/>
          <w:sz w:val="24"/>
          <w:szCs w:val="24"/>
        </w:rPr>
        <w:t>of the consumers</w:t>
      </w:r>
      <w:r w:rsidRPr="00F70B71">
        <w:rPr>
          <w:rFonts w:ascii="Arial" w:hAnsi="Arial" w:cs="Arial"/>
          <w:sz w:val="24"/>
          <w:szCs w:val="24"/>
        </w:rPr>
        <w:t xml:space="preserve"> remain unaware of these practices. Any incident </w:t>
      </w:r>
      <w:r w:rsidR="00772E9D" w:rsidRPr="00F70B71">
        <w:rPr>
          <w:rFonts w:ascii="Arial" w:hAnsi="Arial" w:cs="Arial"/>
          <w:sz w:val="24"/>
          <w:szCs w:val="24"/>
        </w:rPr>
        <w:t>or</w:t>
      </w:r>
      <w:r w:rsidRPr="00F70B71">
        <w:rPr>
          <w:rFonts w:ascii="Arial" w:hAnsi="Arial" w:cs="Arial"/>
          <w:sz w:val="24"/>
          <w:szCs w:val="24"/>
        </w:rPr>
        <w:t xml:space="preserve"> negative publicity can damage the company's reputation, so there is a need for Amazon</w:t>
      </w:r>
      <w:r w:rsidR="00772E9D" w:rsidRPr="00F70B71">
        <w:rPr>
          <w:rFonts w:ascii="Arial" w:hAnsi="Arial" w:cs="Arial"/>
          <w:sz w:val="24"/>
          <w:szCs w:val="24"/>
        </w:rPr>
        <w:t xml:space="preserve"> </w:t>
      </w:r>
      <w:r w:rsidRPr="00F70B71">
        <w:rPr>
          <w:rFonts w:ascii="Arial" w:hAnsi="Arial" w:cs="Arial"/>
          <w:sz w:val="24"/>
          <w:szCs w:val="24"/>
        </w:rPr>
        <w:t>to provide more explicit information about its pricing structure,</w:t>
      </w:r>
      <w:r w:rsidR="00772E9D" w:rsidRPr="00F70B71">
        <w:rPr>
          <w:rFonts w:ascii="Arial" w:hAnsi="Arial" w:cs="Arial"/>
          <w:sz w:val="24"/>
          <w:szCs w:val="24"/>
        </w:rPr>
        <w:t xml:space="preserve"> </w:t>
      </w:r>
      <w:r w:rsidRPr="00F70B71">
        <w:rPr>
          <w:rFonts w:ascii="Arial" w:hAnsi="Arial" w:cs="Arial"/>
          <w:sz w:val="24"/>
          <w:szCs w:val="24"/>
        </w:rPr>
        <w:t xml:space="preserve">especially when </w:t>
      </w:r>
      <w:r w:rsidR="00772E9D" w:rsidRPr="00F70B71">
        <w:rPr>
          <w:rFonts w:ascii="Arial" w:hAnsi="Arial" w:cs="Arial"/>
          <w:sz w:val="24"/>
          <w:szCs w:val="24"/>
        </w:rPr>
        <w:t>event</w:t>
      </w:r>
      <w:r w:rsidRPr="00F70B71">
        <w:rPr>
          <w:rFonts w:ascii="Arial" w:hAnsi="Arial" w:cs="Arial"/>
          <w:sz w:val="24"/>
          <w:szCs w:val="24"/>
        </w:rPr>
        <w:t xml:space="preserve"> sales occur.</w:t>
      </w:r>
    </w:p>
    <w:p w:rsidR="00C96743" w:rsidRPr="00F70B71" w:rsidRDefault="00C96743" w:rsidP="00F70B71">
      <w:pPr>
        <w:spacing w:line="276" w:lineRule="auto"/>
        <w:rPr>
          <w:rFonts w:ascii="Arial" w:hAnsi="Arial" w:cs="Arial"/>
          <w:sz w:val="24"/>
          <w:szCs w:val="24"/>
        </w:rPr>
      </w:pPr>
    </w:p>
    <w:p w:rsidR="00C96743" w:rsidRPr="00F70B71" w:rsidRDefault="008C756B" w:rsidP="00C96743">
      <w:pPr>
        <w:rPr>
          <w:rFonts w:ascii="Arial" w:hAnsi="Arial" w:cs="Arial"/>
          <w:sz w:val="28"/>
          <w:szCs w:val="28"/>
        </w:rPr>
      </w:pPr>
      <w:r w:rsidRPr="00F70B71">
        <w:rPr>
          <w:rFonts w:ascii="Arial" w:hAnsi="Arial" w:cs="Arial"/>
          <w:sz w:val="28"/>
          <w:szCs w:val="28"/>
        </w:rPr>
        <w:t xml:space="preserve">4.2 </w:t>
      </w:r>
      <w:r w:rsidR="00C96743" w:rsidRPr="00F70B71">
        <w:rPr>
          <w:rFonts w:ascii="Arial" w:hAnsi="Arial" w:cs="Arial"/>
          <w:sz w:val="28"/>
          <w:szCs w:val="28"/>
        </w:rPr>
        <w:t>Improve Employee Satisfaction and Labour Relations</w:t>
      </w:r>
    </w:p>
    <w:p w:rsidR="00C96743" w:rsidRDefault="00C96743" w:rsidP="00C96743"/>
    <w:p w:rsidR="00C96743" w:rsidRPr="00F70B71" w:rsidRDefault="00C96743" w:rsidP="00F70B71">
      <w:pPr>
        <w:spacing w:line="276" w:lineRule="auto"/>
        <w:rPr>
          <w:rFonts w:ascii="Arial" w:hAnsi="Arial" w:cs="Arial"/>
          <w:sz w:val="24"/>
          <w:szCs w:val="24"/>
        </w:rPr>
      </w:pPr>
      <w:r w:rsidRPr="00F70B71">
        <w:rPr>
          <w:rFonts w:ascii="Arial" w:hAnsi="Arial" w:cs="Arial"/>
          <w:sz w:val="24"/>
          <w:szCs w:val="24"/>
        </w:rPr>
        <w:t xml:space="preserve">As a global organisation employing over 1.5 million people and striving to be the world’s best employer, Amazon must take into consideration employee dissatisfaction regarding pay, job security, and workplace respect (Macrotrends, 2025). To prevent any strikes from happening in the future, Amazon should offer fair and competitive wages, regular and anonymous internal surveys to enable employees to express their concerns, and be receptive to employee feedback, adaptable to their needs, and ready to engage in constructive negotiation. </w:t>
      </w:r>
    </w:p>
    <w:p w:rsidR="00C96743" w:rsidRDefault="00C96743" w:rsidP="00C96743"/>
    <w:p w:rsidR="00C96743" w:rsidRPr="00F70B71" w:rsidRDefault="008C756B" w:rsidP="00C96743">
      <w:pPr>
        <w:rPr>
          <w:rFonts w:ascii="Arial" w:hAnsi="Arial" w:cs="Arial"/>
          <w:sz w:val="28"/>
          <w:szCs w:val="28"/>
        </w:rPr>
      </w:pPr>
      <w:r w:rsidRPr="00F70B71">
        <w:rPr>
          <w:rFonts w:ascii="Arial" w:hAnsi="Arial" w:cs="Arial"/>
          <w:sz w:val="28"/>
          <w:szCs w:val="28"/>
        </w:rPr>
        <w:t xml:space="preserve">4.3 </w:t>
      </w:r>
      <w:r w:rsidR="00C96743" w:rsidRPr="00F70B71">
        <w:rPr>
          <w:rFonts w:ascii="Arial" w:hAnsi="Arial" w:cs="Arial"/>
          <w:sz w:val="28"/>
          <w:szCs w:val="28"/>
        </w:rPr>
        <w:t>Focus on sustainable practices</w:t>
      </w:r>
    </w:p>
    <w:p w:rsidR="00C96743" w:rsidRDefault="00C96743" w:rsidP="00C96743"/>
    <w:p w:rsidR="00C96743" w:rsidRPr="00F70B71" w:rsidRDefault="00C96743" w:rsidP="00F70B71">
      <w:pPr>
        <w:spacing w:line="276" w:lineRule="auto"/>
        <w:rPr>
          <w:rFonts w:ascii="Arial" w:hAnsi="Arial" w:cs="Arial"/>
          <w:sz w:val="24"/>
          <w:szCs w:val="24"/>
        </w:rPr>
      </w:pPr>
      <w:r w:rsidRPr="00F70B71">
        <w:rPr>
          <w:rFonts w:ascii="Arial" w:hAnsi="Arial" w:cs="Arial"/>
          <w:sz w:val="24"/>
          <w:szCs w:val="24"/>
        </w:rPr>
        <w:t>While Amazon supports sustainable practices by introducing the “Climate Pledge Friendly” badge to differentiate sustainable products, on the other hand</w:t>
      </w:r>
      <w:r w:rsidR="008C756B" w:rsidRPr="00F70B71">
        <w:rPr>
          <w:rFonts w:ascii="Arial" w:hAnsi="Arial" w:cs="Arial"/>
          <w:sz w:val="24"/>
          <w:szCs w:val="24"/>
        </w:rPr>
        <w:t>,</w:t>
      </w:r>
      <w:r w:rsidRPr="00F70B71">
        <w:rPr>
          <w:rFonts w:ascii="Arial" w:hAnsi="Arial" w:cs="Arial"/>
          <w:sz w:val="24"/>
          <w:szCs w:val="24"/>
        </w:rPr>
        <w:t xml:space="preserve"> it is accused </w:t>
      </w:r>
      <w:r w:rsidR="008C756B" w:rsidRPr="00F70B71">
        <w:rPr>
          <w:rFonts w:ascii="Arial" w:hAnsi="Arial" w:cs="Arial"/>
          <w:sz w:val="24"/>
          <w:szCs w:val="24"/>
        </w:rPr>
        <w:t xml:space="preserve">of increasing its carbon emissions </w:t>
      </w:r>
      <w:r w:rsidRPr="00F70B71">
        <w:rPr>
          <w:rFonts w:ascii="Arial" w:hAnsi="Arial" w:cs="Arial"/>
          <w:sz w:val="24"/>
          <w:szCs w:val="24"/>
        </w:rPr>
        <w:t xml:space="preserve">due to the higher number of sales. Therefore, it is necessary for Amazon to review its actions and focus on optimising the supply chain using AI. On the other hand, Amazon should place importance on electric cars, using renewable energy sources, such as solar, wind, and encourage its third-party sellers to adopt environmentally friendly materials to </w:t>
      </w:r>
      <w:r w:rsidR="008C756B" w:rsidRPr="00F70B71">
        <w:rPr>
          <w:rFonts w:ascii="Arial" w:hAnsi="Arial" w:cs="Arial"/>
          <w:sz w:val="24"/>
          <w:szCs w:val="24"/>
        </w:rPr>
        <w:t>support</w:t>
      </w:r>
      <w:r w:rsidRPr="00F70B71">
        <w:rPr>
          <w:rFonts w:ascii="Arial" w:hAnsi="Arial" w:cs="Arial"/>
          <w:sz w:val="24"/>
          <w:szCs w:val="24"/>
        </w:rPr>
        <w:t xml:space="preserve"> sustainable development. </w:t>
      </w:r>
    </w:p>
    <w:p w:rsidR="00C96743" w:rsidRPr="00F70B71" w:rsidRDefault="00C96743" w:rsidP="00F70B71">
      <w:pPr>
        <w:spacing w:line="276" w:lineRule="auto"/>
        <w:rPr>
          <w:rFonts w:ascii="Arial" w:hAnsi="Arial" w:cs="Arial"/>
          <w:sz w:val="24"/>
          <w:szCs w:val="24"/>
        </w:rPr>
      </w:pPr>
    </w:p>
    <w:p w:rsidR="00C96743" w:rsidRPr="00F70B71" w:rsidRDefault="00C96743" w:rsidP="00F70B71">
      <w:pPr>
        <w:spacing w:line="276" w:lineRule="auto"/>
        <w:rPr>
          <w:rFonts w:ascii="Arial" w:hAnsi="Arial" w:cs="Arial"/>
          <w:sz w:val="24"/>
          <w:szCs w:val="24"/>
        </w:rPr>
      </w:pPr>
      <w:r w:rsidRPr="00F70B71">
        <w:rPr>
          <w:rFonts w:ascii="Arial" w:hAnsi="Arial" w:cs="Arial"/>
          <w:sz w:val="24"/>
          <w:szCs w:val="24"/>
        </w:rPr>
        <w:t xml:space="preserve">Amazon is a global marketing powerhouse, agile and ready to adapt its strategies to a fast-paced world. But sometimes its practices are perceived as unfair towards its customers, third-party sellers and the international market. </w:t>
      </w:r>
    </w:p>
    <w:p w:rsidR="0042260A" w:rsidRPr="00F70B71" w:rsidRDefault="0042260A" w:rsidP="00F70B71">
      <w:pPr>
        <w:spacing w:line="276" w:lineRule="auto"/>
        <w:rPr>
          <w:rFonts w:ascii="Arial" w:hAnsi="Arial" w:cs="Arial"/>
          <w:sz w:val="24"/>
          <w:szCs w:val="24"/>
        </w:rPr>
      </w:pPr>
    </w:p>
    <w:p w:rsidR="00CE413F" w:rsidRDefault="00CE413F" w:rsidP="00F70B71">
      <w:pPr>
        <w:spacing w:line="276" w:lineRule="auto"/>
        <w:rPr>
          <w:rFonts w:ascii="Arial" w:hAnsi="Arial" w:cs="Arial"/>
          <w:sz w:val="24"/>
          <w:szCs w:val="24"/>
        </w:rPr>
      </w:pPr>
    </w:p>
    <w:p w:rsidR="00A23EE2" w:rsidRPr="00F70B71" w:rsidRDefault="00A23EE2" w:rsidP="00F70B71">
      <w:pPr>
        <w:spacing w:line="276" w:lineRule="auto"/>
        <w:rPr>
          <w:rFonts w:ascii="Arial" w:hAnsi="Arial" w:cs="Arial"/>
          <w:sz w:val="24"/>
          <w:szCs w:val="24"/>
        </w:rPr>
      </w:pPr>
    </w:p>
    <w:p w:rsidR="004E3EAF" w:rsidRPr="00F70B71" w:rsidRDefault="004E3EAF" w:rsidP="00F70B71">
      <w:pPr>
        <w:spacing w:line="276" w:lineRule="auto"/>
        <w:rPr>
          <w:rFonts w:ascii="Arial" w:hAnsi="Arial" w:cs="Arial"/>
          <w:sz w:val="24"/>
          <w:szCs w:val="24"/>
        </w:rPr>
      </w:pPr>
    </w:p>
    <w:p w:rsidR="00CE413F" w:rsidRPr="00ED321F" w:rsidRDefault="00087E8F" w:rsidP="00087E8F">
      <w:pPr>
        <w:pStyle w:val="Heading1"/>
        <w:rPr>
          <w:rFonts w:ascii="Arial" w:hAnsi="Arial" w:cs="Arial"/>
          <w:color w:val="000000" w:themeColor="text1"/>
          <w:sz w:val="28"/>
          <w:szCs w:val="28"/>
        </w:rPr>
      </w:pPr>
      <w:bookmarkStart w:id="39" w:name="_Toc198279334"/>
      <w:r w:rsidRPr="00ED321F">
        <w:rPr>
          <w:rFonts w:ascii="Arial" w:hAnsi="Arial" w:cs="Arial"/>
          <w:color w:val="000000" w:themeColor="text1"/>
          <w:sz w:val="28"/>
          <w:szCs w:val="28"/>
        </w:rPr>
        <w:t xml:space="preserve">5. </w:t>
      </w:r>
      <w:bookmarkStart w:id="40" w:name="_GoBack"/>
      <w:bookmarkEnd w:id="40"/>
      <w:r w:rsidRPr="00ED321F">
        <w:rPr>
          <w:rFonts w:ascii="Arial" w:hAnsi="Arial" w:cs="Arial"/>
          <w:color w:val="000000" w:themeColor="text1"/>
          <w:sz w:val="28"/>
          <w:szCs w:val="28"/>
        </w:rPr>
        <w:t>References</w:t>
      </w:r>
      <w:bookmarkEnd w:id="39"/>
      <w:r w:rsidRPr="00ED321F">
        <w:rPr>
          <w:rFonts w:ascii="Arial" w:hAnsi="Arial" w:cs="Arial"/>
          <w:color w:val="000000" w:themeColor="text1"/>
          <w:sz w:val="28"/>
          <w:szCs w:val="28"/>
        </w:rPr>
        <w:t xml:space="preserve"> </w:t>
      </w:r>
    </w:p>
    <w:p w:rsidR="00087E8F" w:rsidRDefault="00087E8F" w:rsidP="00087E8F"/>
    <w:p w:rsidR="00087E8F" w:rsidRPr="00087E8F" w:rsidRDefault="00087E8F" w:rsidP="00087E8F">
      <w:pPr>
        <w:rPr>
          <w:color w:val="000000" w:themeColor="text1"/>
          <w:lang w:eastAsia="en-GB"/>
        </w:rPr>
      </w:pPr>
    </w:p>
    <w:p w:rsidR="00087E8F" w:rsidRPr="00087E8F" w:rsidRDefault="00087E8F" w:rsidP="00087E8F">
      <w:pPr>
        <w:rPr>
          <w:rFonts w:ascii="Arial" w:hAnsi="Arial" w:cs="Arial"/>
          <w:sz w:val="24"/>
          <w:szCs w:val="24"/>
          <w:lang w:eastAsia="en-GB"/>
        </w:rPr>
      </w:pPr>
      <w:r w:rsidRPr="00087E8F">
        <w:rPr>
          <w:rFonts w:ascii="Arial" w:hAnsi="Arial" w:cs="Arial"/>
          <w:sz w:val="24"/>
          <w:szCs w:val="24"/>
          <w:lang w:eastAsia="en-GB"/>
        </w:rPr>
        <w:t xml:space="preserve">Amazon (2024) </w:t>
      </w:r>
      <w:r w:rsidRPr="00087E8F">
        <w:rPr>
          <w:rFonts w:ascii="Arial" w:hAnsi="Arial" w:cs="Arial"/>
          <w:i/>
          <w:sz w:val="24"/>
          <w:szCs w:val="24"/>
          <w:lang w:eastAsia="en-GB"/>
        </w:rPr>
        <w:t>9 free skills training programs that help Amazon employees land higher- paying roles</w:t>
      </w:r>
      <w:r w:rsidRPr="00087E8F">
        <w:rPr>
          <w:rFonts w:ascii="Arial" w:hAnsi="Arial" w:cs="Arial"/>
          <w:sz w:val="24"/>
          <w:szCs w:val="24"/>
          <w:lang w:eastAsia="en-GB"/>
        </w:rPr>
        <w:t xml:space="preserve">. Available at: </w:t>
      </w:r>
      <w:hyperlink r:id="rId10" w:history="1">
        <w:r w:rsidRPr="00087E8F">
          <w:rPr>
            <w:rFonts w:ascii="Arial" w:hAnsi="Arial" w:cs="Arial"/>
            <w:color w:val="0000FF"/>
            <w:sz w:val="24"/>
            <w:szCs w:val="24"/>
            <w:u w:val="single"/>
            <w:lang w:eastAsia="en-GB"/>
          </w:rPr>
          <w:t>https://www.aboutamazon.com/news/workplace/our-upskilling-2025-programs</w:t>
        </w:r>
      </w:hyperlink>
      <w:r w:rsidRPr="00087E8F">
        <w:rPr>
          <w:rFonts w:ascii="Arial" w:hAnsi="Arial" w:cs="Arial"/>
          <w:sz w:val="24"/>
          <w:szCs w:val="24"/>
          <w:lang w:eastAsia="en-GB"/>
        </w:rPr>
        <w:t xml:space="preserve">  (Accessed 7 May 2025). </w:t>
      </w:r>
    </w:p>
    <w:p w:rsidR="00087E8F" w:rsidRDefault="00087E8F" w:rsidP="00087E8F">
      <w:pPr>
        <w:shd w:val="clear" w:color="auto" w:fill="FFFFFF"/>
        <w:spacing w:after="0" w:line="240" w:lineRule="auto"/>
        <w:rPr>
          <w:rFonts w:ascii="Arial" w:eastAsia="Times New Roman" w:hAnsi="Arial" w:cs="Arial"/>
          <w:color w:val="000000"/>
          <w:sz w:val="24"/>
          <w:szCs w:val="24"/>
          <w:lang w:eastAsia="en-GB"/>
        </w:rPr>
      </w:pPr>
      <w:r w:rsidRPr="00087E8F">
        <w:rPr>
          <w:rFonts w:ascii="Arial" w:eastAsia="Times New Roman" w:hAnsi="Arial" w:cs="Arial"/>
          <w:color w:val="000000"/>
          <w:sz w:val="24"/>
          <w:szCs w:val="24"/>
          <w:lang w:eastAsia="en-GB"/>
        </w:rPr>
        <w:t xml:space="preserve">Amazon (2024) </w:t>
      </w:r>
      <w:r w:rsidRPr="00087E8F">
        <w:rPr>
          <w:rFonts w:ascii="Arial" w:eastAsia="Times New Roman" w:hAnsi="Arial" w:cs="Arial"/>
          <w:i/>
          <w:color w:val="000000"/>
          <w:sz w:val="24"/>
          <w:szCs w:val="24"/>
          <w:lang w:eastAsia="en-GB"/>
        </w:rPr>
        <w:t>Notice of 2024 Annual Meeting of Shareholders &amp; Proxy Statement</w:t>
      </w:r>
      <w:r w:rsidRPr="00087E8F">
        <w:rPr>
          <w:rFonts w:ascii="Arial" w:eastAsia="Times New Roman" w:hAnsi="Arial" w:cs="Arial"/>
          <w:color w:val="000000"/>
          <w:sz w:val="24"/>
          <w:szCs w:val="24"/>
          <w:lang w:eastAsia="en-GB"/>
        </w:rPr>
        <w:t xml:space="preserve">. Available at: </w:t>
      </w:r>
      <w:hyperlink r:id="rId11" w:history="1">
        <w:r w:rsidRPr="00087E8F">
          <w:rPr>
            <w:rFonts w:ascii="Arial" w:eastAsia="Times New Roman" w:hAnsi="Arial" w:cs="Arial"/>
            <w:color w:val="0000FF"/>
            <w:sz w:val="24"/>
            <w:szCs w:val="24"/>
            <w:u w:val="single"/>
            <w:lang w:eastAsia="en-GB"/>
          </w:rPr>
          <w:t>https://s2.q4cdn.com/299287126/files/doc_financials/2024/ar/Amazon-com-Inc-2024-Proxy-Statement.pdf</w:t>
        </w:r>
      </w:hyperlink>
      <w:r w:rsidRPr="00087E8F">
        <w:rPr>
          <w:rFonts w:ascii="Arial" w:eastAsia="Times New Roman" w:hAnsi="Arial" w:cs="Arial"/>
          <w:color w:val="000000"/>
          <w:sz w:val="24"/>
          <w:szCs w:val="24"/>
          <w:lang w:eastAsia="en-GB"/>
        </w:rPr>
        <w:t xml:space="preserve"> (Accessed 11 May 2025). </w:t>
      </w:r>
    </w:p>
    <w:p w:rsidR="00ED321F" w:rsidRPr="00087E8F" w:rsidRDefault="00ED321F" w:rsidP="00087E8F">
      <w:pPr>
        <w:shd w:val="clear" w:color="auto" w:fill="FFFFFF"/>
        <w:spacing w:after="0" w:line="240" w:lineRule="auto"/>
        <w:rPr>
          <w:rFonts w:ascii="Arial" w:eastAsia="Times New Roman" w:hAnsi="Arial" w:cs="Arial"/>
          <w:color w:val="000000"/>
          <w:sz w:val="24"/>
          <w:szCs w:val="24"/>
          <w:lang w:eastAsia="en-GB"/>
        </w:rPr>
      </w:pPr>
    </w:p>
    <w:p w:rsidR="00087E8F" w:rsidRDefault="00087E8F" w:rsidP="00087E8F">
      <w:pPr>
        <w:shd w:val="clear" w:color="auto" w:fill="FFFFFF"/>
        <w:spacing w:after="0" w:line="240" w:lineRule="auto"/>
        <w:rPr>
          <w:rFonts w:ascii="Arial" w:hAnsi="Arial" w:cs="Arial"/>
          <w:sz w:val="24"/>
          <w:szCs w:val="24"/>
        </w:rPr>
      </w:pPr>
      <w:r w:rsidRPr="00087E8F">
        <w:rPr>
          <w:rFonts w:ascii="Arial" w:hAnsi="Arial" w:cs="Arial"/>
          <w:sz w:val="24"/>
          <w:szCs w:val="24"/>
          <w:shd w:val="clear" w:color="auto" w:fill="FFFFFF"/>
        </w:rPr>
        <w:t xml:space="preserve">Amazon (2025) </w:t>
      </w:r>
      <w:r w:rsidRPr="00087E8F">
        <w:rPr>
          <w:rFonts w:ascii="Arial" w:hAnsi="Arial" w:cs="Arial"/>
          <w:i/>
          <w:sz w:val="24"/>
          <w:szCs w:val="24"/>
          <w:shd w:val="clear" w:color="auto" w:fill="FFFFFF"/>
        </w:rPr>
        <w:t>Announces Fourth Quarter Results</w:t>
      </w:r>
      <w:r w:rsidRPr="00087E8F">
        <w:rPr>
          <w:rFonts w:ascii="Arial" w:hAnsi="Arial" w:cs="Arial"/>
          <w:sz w:val="24"/>
          <w:szCs w:val="24"/>
          <w:shd w:val="clear" w:color="auto" w:fill="FFFFFF"/>
        </w:rPr>
        <w:t xml:space="preserve">. Available at: </w:t>
      </w:r>
      <w:hyperlink r:id="rId12" w:history="1">
        <w:r w:rsidRPr="00087E8F">
          <w:rPr>
            <w:rFonts w:ascii="Arial" w:hAnsi="Arial" w:cs="Arial"/>
            <w:color w:val="0563C1" w:themeColor="hyperlink"/>
            <w:sz w:val="24"/>
            <w:szCs w:val="24"/>
            <w:u w:val="single"/>
          </w:rPr>
          <w:t>https://ir.aboutamazon.com/news-release/news-release-details/2025/Amazon-com-Announces-Fourth-Quarter-Results/</w:t>
        </w:r>
      </w:hyperlink>
      <w:r w:rsidRPr="00087E8F">
        <w:rPr>
          <w:rFonts w:ascii="Arial" w:hAnsi="Arial" w:cs="Arial"/>
          <w:sz w:val="24"/>
          <w:szCs w:val="24"/>
        </w:rPr>
        <w:t xml:space="preserve">   (Accessed 9 May 2025). </w:t>
      </w:r>
    </w:p>
    <w:p w:rsidR="00ED321F" w:rsidRPr="00087E8F" w:rsidRDefault="00ED321F" w:rsidP="00087E8F">
      <w:pPr>
        <w:shd w:val="clear" w:color="auto" w:fill="FFFFFF"/>
        <w:spacing w:after="0" w:line="240" w:lineRule="auto"/>
        <w:rPr>
          <w:rFonts w:ascii="Arial" w:hAnsi="Arial" w:cs="Arial"/>
          <w:sz w:val="24"/>
          <w:szCs w:val="24"/>
        </w:rPr>
      </w:pPr>
    </w:p>
    <w:p w:rsidR="00087E8F" w:rsidRDefault="00087E8F" w:rsidP="00087E8F">
      <w:pPr>
        <w:shd w:val="clear" w:color="auto" w:fill="FFFFFF"/>
        <w:spacing w:after="0" w:line="240" w:lineRule="auto"/>
        <w:rPr>
          <w:rFonts w:ascii="Arial" w:eastAsia="Times New Roman" w:hAnsi="Arial" w:cs="Arial"/>
          <w:color w:val="000000"/>
          <w:sz w:val="24"/>
          <w:szCs w:val="24"/>
          <w:lang w:eastAsia="en-GB"/>
        </w:rPr>
      </w:pPr>
      <w:r w:rsidRPr="00087E8F">
        <w:rPr>
          <w:rFonts w:ascii="Arial" w:eastAsia="Times New Roman" w:hAnsi="Arial" w:cs="Arial"/>
          <w:color w:val="000000"/>
          <w:sz w:val="24"/>
          <w:szCs w:val="24"/>
          <w:lang w:eastAsia="en-GB"/>
        </w:rPr>
        <w:t xml:space="preserve">Amazon (no </w:t>
      </w:r>
      <w:proofErr w:type="gramStart"/>
      <w:r w:rsidRPr="00087E8F">
        <w:rPr>
          <w:rFonts w:ascii="Arial" w:eastAsia="Times New Roman" w:hAnsi="Arial" w:cs="Arial"/>
          <w:color w:val="000000"/>
          <w:sz w:val="24"/>
          <w:szCs w:val="24"/>
          <w:lang w:eastAsia="en-GB"/>
        </w:rPr>
        <w:t>date</w:t>
      </w:r>
      <w:r w:rsidRPr="00087E8F">
        <w:rPr>
          <w:rFonts w:ascii="Arial" w:eastAsia="Times New Roman" w:hAnsi="Arial" w:cs="Arial"/>
          <w:i/>
          <w:color w:val="000000"/>
          <w:sz w:val="24"/>
          <w:szCs w:val="24"/>
          <w:lang w:eastAsia="en-GB"/>
        </w:rPr>
        <w:t>)  Amazon</w:t>
      </w:r>
      <w:proofErr w:type="gramEnd"/>
      <w:r w:rsidRPr="00087E8F">
        <w:rPr>
          <w:rFonts w:ascii="Arial" w:eastAsia="Times New Roman" w:hAnsi="Arial" w:cs="Arial"/>
          <w:i/>
          <w:color w:val="000000"/>
          <w:sz w:val="24"/>
          <w:szCs w:val="24"/>
          <w:lang w:eastAsia="en-GB"/>
        </w:rPr>
        <w:t xml:space="preserve"> Products</w:t>
      </w:r>
      <w:r w:rsidRPr="00087E8F">
        <w:rPr>
          <w:rFonts w:ascii="Arial" w:eastAsia="Times New Roman" w:hAnsi="Arial" w:cs="Arial"/>
          <w:color w:val="000000"/>
          <w:sz w:val="24"/>
          <w:szCs w:val="24"/>
          <w:lang w:eastAsia="en-GB"/>
        </w:rPr>
        <w:t xml:space="preserve"> . Available at: </w:t>
      </w:r>
      <w:hyperlink r:id="rId13" w:history="1">
        <w:r w:rsidRPr="00087E8F">
          <w:rPr>
            <w:rFonts w:ascii="Arial" w:eastAsia="Times New Roman" w:hAnsi="Arial" w:cs="Arial"/>
            <w:color w:val="0000FF"/>
            <w:sz w:val="24"/>
            <w:szCs w:val="24"/>
            <w:u w:val="single"/>
            <w:lang w:eastAsia="en-GB"/>
          </w:rPr>
          <w:t>https://www.amazon.co.uk/</w:t>
        </w:r>
      </w:hyperlink>
      <w:r w:rsidRPr="00087E8F">
        <w:rPr>
          <w:rFonts w:ascii="Arial" w:eastAsia="Times New Roman" w:hAnsi="Arial" w:cs="Arial"/>
          <w:color w:val="000000"/>
          <w:sz w:val="24"/>
          <w:szCs w:val="24"/>
          <w:lang w:eastAsia="en-GB"/>
        </w:rPr>
        <w:t xml:space="preserve">  ( Accessed 7 May 2025). </w:t>
      </w:r>
    </w:p>
    <w:p w:rsidR="00ED321F" w:rsidRPr="00087E8F" w:rsidRDefault="00ED321F" w:rsidP="00087E8F">
      <w:pPr>
        <w:shd w:val="clear" w:color="auto" w:fill="FFFFFF"/>
        <w:spacing w:after="0" w:line="240" w:lineRule="auto"/>
        <w:rPr>
          <w:rFonts w:ascii="Arial" w:eastAsia="Times New Roman" w:hAnsi="Arial" w:cs="Arial"/>
          <w:color w:val="000000"/>
          <w:sz w:val="24"/>
          <w:szCs w:val="24"/>
          <w:lang w:eastAsia="en-GB"/>
        </w:rPr>
      </w:pPr>
    </w:p>
    <w:p w:rsidR="00087E8F" w:rsidRPr="00087E8F" w:rsidRDefault="00087E8F" w:rsidP="00087E8F">
      <w:pPr>
        <w:rPr>
          <w:rFonts w:ascii="Arial" w:hAnsi="Arial" w:cs="Arial"/>
          <w:sz w:val="24"/>
          <w:szCs w:val="24"/>
          <w:lang w:eastAsia="en-GB"/>
        </w:rPr>
      </w:pPr>
      <w:r w:rsidRPr="00087E8F">
        <w:rPr>
          <w:rFonts w:ascii="Arial" w:hAnsi="Arial" w:cs="Arial"/>
          <w:sz w:val="24"/>
          <w:szCs w:val="24"/>
        </w:rPr>
        <w:t>Amazon (no date</w:t>
      </w:r>
      <w:r w:rsidRPr="00087E8F">
        <w:rPr>
          <w:rFonts w:ascii="Arial" w:hAnsi="Arial" w:cs="Arial"/>
          <w:i/>
          <w:sz w:val="24"/>
          <w:szCs w:val="24"/>
        </w:rPr>
        <w:t>) What we do</w:t>
      </w:r>
      <w:r w:rsidRPr="00087E8F">
        <w:rPr>
          <w:rFonts w:ascii="Arial" w:hAnsi="Arial" w:cs="Arial"/>
          <w:sz w:val="24"/>
          <w:szCs w:val="24"/>
        </w:rPr>
        <w:t xml:space="preserve">. Available at: </w:t>
      </w:r>
      <w:hyperlink r:id="rId14" w:history="1">
        <w:r w:rsidRPr="00087E8F">
          <w:rPr>
            <w:rFonts w:ascii="Arial" w:hAnsi="Arial" w:cs="Arial"/>
            <w:color w:val="0563C1" w:themeColor="hyperlink"/>
            <w:sz w:val="24"/>
            <w:szCs w:val="24"/>
            <w:u w:val="single"/>
            <w:lang w:eastAsia="en-GB"/>
          </w:rPr>
          <w:t>https://www.aboutamazon.com/what-we-do</w:t>
        </w:r>
      </w:hyperlink>
      <w:r w:rsidRPr="00087E8F">
        <w:rPr>
          <w:rFonts w:ascii="Arial" w:hAnsi="Arial" w:cs="Arial"/>
          <w:color w:val="0563C1" w:themeColor="hyperlink"/>
          <w:sz w:val="24"/>
          <w:szCs w:val="24"/>
          <w:u w:val="single"/>
          <w:lang w:eastAsia="en-GB"/>
        </w:rPr>
        <w:t xml:space="preserve">  </w:t>
      </w:r>
      <w:r w:rsidRPr="00087E8F">
        <w:rPr>
          <w:rFonts w:ascii="Arial" w:hAnsi="Arial" w:cs="Arial"/>
          <w:sz w:val="24"/>
          <w:szCs w:val="24"/>
          <w:lang w:eastAsia="en-GB"/>
        </w:rPr>
        <w:t>(Accessed 3 May 2025).</w:t>
      </w:r>
      <w:r w:rsidRPr="00087E8F">
        <w:rPr>
          <w:rFonts w:ascii="Arial" w:hAnsi="Arial" w:cs="Arial"/>
          <w:sz w:val="24"/>
          <w:szCs w:val="24"/>
          <w:u w:val="single"/>
          <w:lang w:eastAsia="en-GB"/>
        </w:rPr>
        <w:t xml:space="preserve"> </w:t>
      </w:r>
    </w:p>
    <w:p w:rsidR="00087E8F" w:rsidRPr="00087E8F" w:rsidRDefault="00087E8F" w:rsidP="00087E8F">
      <w:pPr>
        <w:rPr>
          <w:rFonts w:ascii="Arial" w:hAnsi="Arial" w:cs="Arial"/>
          <w:sz w:val="24"/>
          <w:szCs w:val="24"/>
          <w:lang w:eastAsia="en-GB"/>
        </w:rPr>
      </w:pPr>
      <w:r w:rsidRPr="00087E8F">
        <w:rPr>
          <w:rFonts w:ascii="Arial" w:hAnsi="Arial" w:cs="Arial"/>
          <w:sz w:val="24"/>
          <w:szCs w:val="24"/>
          <w:lang w:eastAsia="en-GB"/>
        </w:rPr>
        <w:t xml:space="preserve">Amazon ads (no date) </w:t>
      </w:r>
      <w:r w:rsidRPr="00087E8F">
        <w:rPr>
          <w:rFonts w:ascii="Arial" w:hAnsi="Arial" w:cs="Arial"/>
          <w:i/>
          <w:sz w:val="24"/>
          <w:szCs w:val="24"/>
          <w:lang w:eastAsia="en-GB"/>
        </w:rPr>
        <w:t>Key performance indicators (KPIs).</w:t>
      </w:r>
      <w:r w:rsidRPr="00087E8F">
        <w:rPr>
          <w:rFonts w:ascii="Arial" w:hAnsi="Arial" w:cs="Arial"/>
          <w:sz w:val="24"/>
          <w:szCs w:val="24"/>
          <w:lang w:eastAsia="en-GB"/>
        </w:rPr>
        <w:t xml:space="preserve"> Available at: </w:t>
      </w:r>
      <w:hyperlink r:id="rId15" w:history="1">
        <w:r w:rsidRPr="00087E8F">
          <w:rPr>
            <w:rFonts w:ascii="Arial" w:hAnsi="Arial" w:cs="Arial"/>
            <w:color w:val="0000FF"/>
            <w:sz w:val="24"/>
            <w:szCs w:val="24"/>
            <w:u w:val="single"/>
            <w:lang w:eastAsia="en-GB"/>
          </w:rPr>
          <w:t>https://advertising.amazon.com/library/guides/key-performance-indicator</w:t>
        </w:r>
      </w:hyperlink>
      <w:r w:rsidRPr="00087E8F">
        <w:rPr>
          <w:rFonts w:ascii="Arial" w:hAnsi="Arial" w:cs="Arial"/>
          <w:sz w:val="24"/>
          <w:szCs w:val="24"/>
          <w:lang w:eastAsia="en-GB"/>
        </w:rPr>
        <w:t xml:space="preserve"> </w:t>
      </w:r>
      <w:proofErr w:type="gramStart"/>
      <w:r w:rsidRPr="00087E8F">
        <w:rPr>
          <w:rFonts w:ascii="Arial" w:hAnsi="Arial" w:cs="Arial"/>
          <w:sz w:val="24"/>
          <w:szCs w:val="24"/>
          <w:lang w:eastAsia="en-GB"/>
        </w:rPr>
        <w:t>( Accessed</w:t>
      </w:r>
      <w:proofErr w:type="gramEnd"/>
      <w:r w:rsidRPr="00087E8F">
        <w:rPr>
          <w:rFonts w:ascii="Arial" w:hAnsi="Arial" w:cs="Arial"/>
          <w:sz w:val="24"/>
          <w:szCs w:val="24"/>
          <w:lang w:eastAsia="en-GB"/>
        </w:rPr>
        <w:t xml:space="preserve"> 9 May 2025). </w:t>
      </w:r>
    </w:p>
    <w:p w:rsidR="00087E8F" w:rsidRDefault="00087E8F" w:rsidP="00087E8F">
      <w:pPr>
        <w:shd w:val="clear" w:color="auto" w:fill="FFFFFF"/>
        <w:spacing w:after="0" w:line="240" w:lineRule="auto"/>
        <w:rPr>
          <w:rFonts w:ascii="Arial" w:eastAsia="Times New Roman" w:hAnsi="Arial" w:cs="Arial"/>
          <w:color w:val="000000"/>
          <w:sz w:val="24"/>
          <w:szCs w:val="24"/>
          <w:lang w:eastAsia="en-GB"/>
        </w:rPr>
      </w:pPr>
      <w:r w:rsidRPr="00087E8F">
        <w:rPr>
          <w:rFonts w:ascii="Arial" w:eastAsia="Times New Roman" w:hAnsi="Arial" w:cs="Arial"/>
          <w:color w:val="000000"/>
          <w:sz w:val="24"/>
          <w:szCs w:val="24"/>
          <w:lang w:eastAsia="en-GB"/>
        </w:rPr>
        <w:t xml:space="preserve">Amazon Annual Report (2024) </w:t>
      </w:r>
      <w:r w:rsidRPr="00087E8F">
        <w:rPr>
          <w:rFonts w:ascii="Arial" w:eastAsia="Times New Roman" w:hAnsi="Arial" w:cs="Arial"/>
          <w:i/>
          <w:color w:val="000000"/>
          <w:sz w:val="24"/>
          <w:szCs w:val="24"/>
          <w:lang w:eastAsia="en-GB"/>
        </w:rPr>
        <w:t>Annual Report</w:t>
      </w:r>
      <w:r w:rsidRPr="00087E8F">
        <w:rPr>
          <w:rFonts w:ascii="Arial" w:eastAsia="Times New Roman" w:hAnsi="Arial" w:cs="Arial"/>
          <w:color w:val="000000"/>
          <w:sz w:val="24"/>
          <w:szCs w:val="24"/>
          <w:lang w:eastAsia="en-GB"/>
        </w:rPr>
        <w:t xml:space="preserve">. Available at: </w:t>
      </w:r>
      <w:hyperlink r:id="rId16" w:history="1">
        <w:r w:rsidRPr="00087E8F">
          <w:rPr>
            <w:rFonts w:ascii="Arial" w:eastAsia="Times New Roman" w:hAnsi="Arial" w:cs="Arial"/>
            <w:color w:val="0000FF"/>
            <w:sz w:val="24"/>
            <w:szCs w:val="24"/>
            <w:u w:val="single"/>
            <w:lang w:eastAsia="en-GB"/>
          </w:rPr>
          <w:t>https://s2.q4cdn.com/299287126/files/doc_financials/2025/ar/Amazon-2024-Annual-Report.pdf</w:t>
        </w:r>
      </w:hyperlink>
      <w:r w:rsidRPr="00087E8F">
        <w:rPr>
          <w:rFonts w:ascii="Arial" w:eastAsia="Times New Roman" w:hAnsi="Arial" w:cs="Arial"/>
          <w:color w:val="000000"/>
          <w:sz w:val="24"/>
          <w:szCs w:val="24"/>
          <w:lang w:eastAsia="en-GB"/>
        </w:rPr>
        <w:t xml:space="preserve"> (Accessed 3 May 2025). </w:t>
      </w:r>
    </w:p>
    <w:p w:rsidR="00ED321F" w:rsidRPr="00087E8F" w:rsidRDefault="00ED321F" w:rsidP="00087E8F">
      <w:pPr>
        <w:shd w:val="clear" w:color="auto" w:fill="FFFFFF"/>
        <w:spacing w:after="0" w:line="240" w:lineRule="auto"/>
        <w:rPr>
          <w:rFonts w:ascii="Arial" w:eastAsia="Times New Roman" w:hAnsi="Arial" w:cs="Arial"/>
          <w:color w:val="000000"/>
          <w:sz w:val="24"/>
          <w:szCs w:val="24"/>
          <w:lang w:eastAsia="en-GB"/>
        </w:rPr>
      </w:pPr>
    </w:p>
    <w:p w:rsidR="00087E8F" w:rsidRPr="00087E8F" w:rsidRDefault="00087E8F" w:rsidP="00087E8F">
      <w:pPr>
        <w:rPr>
          <w:rFonts w:ascii="Arial" w:hAnsi="Arial" w:cs="Arial"/>
          <w:color w:val="000000" w:themeColor="text1"/>
          <w:sz w:val="24"/>
          <w:szCs w:val="24"/>
          <w:lang w:eastAsia="en-GB"/>
        </w:rPr>
      </w:pPr>
      <w:r w:rsidRPr="00087E8F">
        <w:rPr>
          <w:rFonts w:ascii="Arial" w:hAnsi="Arial" w:cs="Arial"/>
          <w:color w:val="000000" w:themeColor="text1"/>
          <w:sz w:val="24"/>
          <w:szCs w:val="24"/>
          <w:lang w:eastAsia="en-GB"/>
        </w:rPr>
        <w:t xml:space="preserve">Amazon Operations (no </w:t>
      </w:r>
      <w:r w:rsidR="00ED321F" w:rsidRPr="00087E8F">
        <w:rPr>
          <w:rFonts w:ascii="Arial" w:hAnsi="Arial" w:cs="Arial"/>
          <w:color w:val="000000" w:themeColor="text1"/>
          <w:sz w:val="24"/>
          <w:szCs w:val="24"/>
          <w:lang w:eastAsia="en-GB"/>
        </w:rPr>
        <w:t xml:space="preserve">date) </w:t>
      </w:r>
      <w:r w:rsidR="00ED321F" w:rsidRPr="00ED321F">
        <w:rPr>
          <w:rFonts w:ascii="Arial" w:hAnsi="Arial" w:cs="Arial"/>
          <w:i/>
          <w:color w:val="000000" w:themeColor="text1"/>
          <w:sz w:val="24"/>
          <w:szCs w:val="24"/>
          <w:lang w:eastAsia="en-GB"/>
        </w:rPr>
        <w:t>Amazon’s</w:t>
      </w:r>
      <w:r w:rsidRPr="00087E8F">
        <w:rPr>
          <w:rFonts w:ascii="Arial" w:hAnsi="Arial" w:cs="Arial"/>
          <w:i/>
          <w:color w:val="000000" w:themeColor="text1"/>
          <w:sz w:val="24"/>
          <w:szCs w:val="24"/>
          <w:lang w:eastAsia="en-GB"/>
        </w:rPr>
        <w:t xml:space="preserve"> most unique delivery locations around the world</w:t>
      </w:r>
      <w:r w:rsidRPr="00087E8F">
        <w:rPr>
          <w:rFonts w:ascii="Arial" w:hAnsi="Arial" w:cs="Arial"/>
          <w:color w:val="000000" w:themeColor="text1"/>
          <w:sz w:val="24"/>
          <w:szCs w:val="24"/>
          <w:lang w:eastAsia="en-GB"/>
        </w:rPr>
        <w:t xml:space="preserve">. Available at: </w:t>
      </w:r>
      <w:hyperlink r:id="rId17" w:history="1">
        <w:r w:rsidRPr="00087E8F">
          <w:rPr>
            <w:rFonts w:ascii="Arial" w:hAnsi="Arial" w:cs="Arial"/>
            <w:color w:val="0000FF"/>
            <w:sz w:val="24"/>
            <w:szCs w:val="24"/>
            <w:u w:val="single"/>
            <w:lang w:eastAsia="en-GB"/>
          </w:rPr>
          <w:t>https://www.aboutamazon.com/what-we-do/delivery-logistics</w:t>
        </w:r>
      </w:hyperlink>
      <w:r w:rsidRPr="00087E8F">
        <w:rPr>
          <w:rFonts w:ascii="Arial" w:hAnsi="Arial" w:cs="Arial"/>
          <w:color w:val="000000" w:themeColor="text1"/>
          <w:sz w:val="24"/>
          <w:szCs w:val="24"/>
          <w:lang w:eastAsia="en-GB"/>
        </w:rPr>
        <w:t xml:space="preserve"> (Accessed at 6 May 2025). </w:t>
      </w:r>
    </w:p>
    <w:p w:rsidR="00087E8F" w:rsidRPr="00087E8F" w:rsidRDefault="00087E8F" w:rsidP="00087E8F">
      <w:pPr>
        <w:rPr>
          <w:rFonts w:ascii="Arial" w:hAnsi="Arial" w:cs="Arial"/>
          <w:color w:val="333333"/>
          <w:sz w:val="24"/>
          <w:szCs w:val="24"/>
          <w:shd w:val="clear" w:color="auto" w:fill="FFFFFF"/>
        </w:rPr>
      </w:pPr>
      <w:proofErr w:type="spellStart"/>
      <w:r w:rsidRPr="00087E8F">
        <w:rPr>
          <w:rFonts w:ascii="Arial" w:hAnsi="Arial" w:cs="Arial"/>
          <w:color w:val="333333"/>
          <w:sz w:val="24"/>
          <w:szCs w:val="24"/>
          <w:shd w:val="clear" w:color="auto" w:fill="FFFFFF"/>
        </w:rPr>
        <w:t>Andreoli-Versbach</w:t>
      </w:r>
      <w:proofErr w:type="spellEnd"/>
      <w:r w:rsidRPr="00087E8F">
        <w:rPr>
          <w:rFonts w:ascii="Arial" w:hAnsi="Arial" w:cs="Arial"/>
          <w:color w:val="333333"/>
          <w:sz w:val="24"/>
          <w:szCs w:val="24"/>
          <w:shd w:val="clear" w:color="auto" w:fill="FFFFFF"/>
        </w:rPr>
        <w:t xml:space="preserve">, P. and </w:t>
      </w:r>
      <w:proofErr w:type="spellStart"/>
      <w:r w:rsidRPr="00087E8F">
        <w:rPr>
          <w:rFonts w:ascii="Arial" w:hAnsi="Arial" w:cs="Arial"/>
          <w:color w:val="333333"/>
          <w:sz w:val="24"/>
          <w:szCs w:val="24"/>
          <w:shd w:val="clear" w:color="auto" w:fill="FFFFFF"/>
        </w:rPr>
        <w:t>Gans</w:t>
      </w:r>
      <w:proofErr w:type="spellEnd"/>
      <w:r w:rsidRPr="00087E8F">
        <w:rPr>
          <w:rFonts w:ascii="Arial" w:hAnsi="Arial" w:cs="Arial"/>
          <w:color w:val="333333"/>
          <w:sz w:val="24"/>
          <w:szCs w:val="24"/>
          <w:shd w:val="clear" w:color="auto" w:fill="FFFFFF"/>
        </w:rPr>
        <w:t>, J. (2024) ‘Interplay between Amazon store and logistics’, </w:t>
      </w:r>
      <w:r w:rsidRPr="00087E8F">
        <w:rPr>
          <w:rFonts w:ascii="Arial" w:hAnsi="Arial" w:cs="Arial"/>
          <w:i/>
          <w:iCs/>
          <w:color w:val="333333"/>
          <w:sz w:val="24"/>
          <w:szCs w:val="24"/>
          <w:shd w:val="clear" w:color="auto" w:fill="FFFFFF"/>
        </w:rPr>
        <w:t>European Competition Journal</w:t>
      </w:r>
      <w:r w:rsidRPr="00087E8F">
        <w:rPr>
          <w:rFonts w:ascii="Arial" w:hAnsi="Arial" w:cs="Arial"/>
          <w:color w:val="333333"/>
          <w:sz w:val="24"/>
          <w:szCs w:val="24"/>
          <w:shd w:val="clear" w:color="auto" w:fill="FFFFFF"/>
        </w:rPr>
        <w:t>, </w:t>
      </w:r>
      <w:r w:rsidRPr="00087E8F">
        <w:rPr>
          <w:rFonts w:ascii="Arial" w:hAnsi="Arial" w:cs="Arial"/>
          <w:i/>
          <w:iCs/>
          <w:color w:val="333333"/>
          <w:sz w:val="24"/>
          <w:szCs w:val="24"/>
          <w:shd w:val="clear" w:color="auto" w:fill="FFFFFF"/>
        </w:rPr>
        <w:t>20</w:t>
      </w:r>
      <w:r w:rsidRPr="00087E8F">
        <w:rPr>
          <w:rFonts w:ascii="Arial" w:hAnsi="Arial" w:cs="Arial"/>
          <w:color w:val="333333"/>
          <w:sz w:val="24"/>
          <w:szCs w:val="24"/>
          <w:shd w:val="clear" w:color="auto" w:fill="FFFFFF"/>
        </w:rPr>
        <w:t xml:space="preserve">(2), pp.460–497. Available at: </w:t>
      </w:r>
      <w:hyperlink r:id="rId18" w:history="1">
        <w:r w:rsidRPr="00087E8F">
          <w:rPr>
            <w:rFonts w:ascii="Arial" w:hAnsi="Arial" w:cs="Arial"/>
            <w:color w:val="0000FF"/>
            <w:sz w:val="24"/>
            <w:szCs w:val="24"/>
            <w:u w:val="single"/>
            <w:shd w:val="clear" w:color="auto" w:fill="FFFFFF"/>
          </w:rPr>
          <w:t>https://doi.org/10.1080/17441056.2024.2312494</w:t>
        </w:r>
      </w:hyperlink>
      <w:r w:rsidRPr="00087E8F">
        <w:rPr>
          <w:rFonts w:ascii="Arial" w:hAnsi="Arial" w:cs="Arial"/>
          <w:color w:val="333333"/>
          <w:sz w:val="24"/>
          <w:szCs w:val="24"/>
          <w:shd w:val="clear" w:color="auto" w:fill="FFFFFF"/>
        </w:rPr>
        <w:t xml:space="preserve"> </w:t>
      </w:r>
    </w:p>
    <w:p w:rsidR="00087E8F" w:rsidRDefault="00087E8F" w:rsidP="00087E8F">
      <w:pPr>
        <w:shd w:val="clear" w:color="auto" w:fill="FFFFFF"/>
        <w:spacing w:after="0" w:line="240" w:lineRule="auto"/>
        <w:rPr>
          <w:rFonts w:ascii="Arial" w:hAnsi="Arial" w:cs="Arial"/>
          <w:color w:val="0563C1" w:themeColor="hyperlink"/>
          <w:sz w:val="24"/>
          <w:szCs w:val="24"/>
          <w:lang w:eastAsia="en-GB"/>
        </w:rPr>
      </w:pPr>
      <w:r w:rsidRPr="00087E8F">
        <w:rPr>
          <w:rFonts w:ascii="Arial" w:eastAsia="Times New Roman" w:hAnsi="Arial" w:cs="Arial"/>
          <w:color w:val="000000"/>
          <w:sz w:val="24"/>
          <w:szCs w:val="24"/>
          <w:lang w:eastAsia="en-GB"/>
        </w:rPr>
        <w:t>Aratani, L. (2024) ‘Why are Amazon workers on strike – and what does it mean for Christmas deliveries</w:t>
      </w:r>
      <w:r w:rsidRPr="00087E8F">
        <w:rPr>
          <w:rFonts w:ascii="Arial" w:eastAsia="Times New Roman" w:hAnsi="Arial" w:cs="Arial"/>
          <w:i/>
          <w:color w:val="000000"/>
          <w:sz w:val="24"/>
          <w:szCs w:val="24"/>
          <w:lang w:eastAsia="en-GB"/>
        </w:rPr>
        <w:t>? ‘The Guardian</w:t>
      </w:r>
      <w:r w:rsidRPr="00087E8F">
        <w:rPr>
          <w:rFonts w:ascii="Arial" w:eastAsia="Times New Roman" w:hAnsi="Arial" w:cs="Arial"/>
          <w:color w:val="000000"/>
          <w:sz w:val="24"/>
          <w:szCs w:val="24"/>
          <w:lang w:eastAsia="en-GB"/>
        </w:rPr>
        <w:t xml:space="preserve">, 19 December. Available at: </w:t>
      </w:r>
      <w:hyperlink r:id="rId19" w:history="1">
        <w:r w:rsidRPr="00087E8F">
          <w:rPr>
            <w:rFonts w:ascii="Arial" w:hAnsi="Arial" w:cs="Arial"/>
            <w:color w:val="0563C1" w:themeColor="hyperlink"/>
            <w:sz w:val="24"/>
            <w:szCs w:val="24"/>
            <w:u w:val="single"/>
            <w:lang w:eastAsia="en-GB"/>
          </w:rPr>
          <w:t>https://www.theguardian.com/technology/2024/dec/19/amazon-strike-why</w:t>
        </w:r>
      </w:hyperlink>
      <w:r w:rsidRPr="00087E8F">
        <w:rPr>
          <w:rFonts w:ascii="Arial" w:hAnsi="Arial" w:cs="Arial"/>
          <w:color w:val="0563C1" w:themeColor="hyperlink"/>
          <w:sz w:val="24"/>
          <w:szCs w:val="24"/>
          <w:u w:val="single"/>
          <w:lang w:eastAsia="en-GB"/>
        </w:rPr>
        <w:t xml:space="preserve"> </w:t>
      </w:r>
      <w:proofErr w:type="gramStart"/>
      <w:r w:rsidRPr="00087E8F">
        <w:rPr>
          <w:rFonts w:ascii="Arial" w:hAnsi="Arial" w:cs="Arial"/>
          <w:color w:val="0563C1" w:themeColor="hyperlink"/>
          <w:sz w:val="24"/>
          <w:szCs w:val="24"/>
          <w:lang w:eastAsia="en-GB"/>
        </w:rPr>
        <w:t>( Accessed</w:t>
      </w:r>
      <w:proofErr w:type="gramEnd"/>
      <w:r w:rsidRPr="00087E8F">
        <w:rPr>
          <w:rFonts w:ascii="Arial" w:hAnsi="Arial" w:cs="Arial"/>
          <w:color w:val="0563C1" w:themeColor="hyperlink"/>
          <w:sz w:val="24"/>
          <w:szCs w:val="24"/>
          <w:lang w:eastAsia="en-GB"/>
        </w:rPr>
        <w:t xml:space="preserve"> 4 May 2025). </w:t>
      </w:r>
    </w:p>
    <w:p w:rsidR="00ED321F" w:rsidRPr="00087E8F" w:rsidRDefault="00ED321F" w:rsidP="00087E8F">
      <w:pPr>
        <w:shd w:val="clear" w:color="auto" w:fill="FFFFFF"/>
        <w:spacing w:after="0" w:line="240" w:lineRule="auto"/>
        <w:rPr>
          <w:rFonts w:ascii="Arial" w:hAnsi="Arial" w:cs="Arial"/>
          <w:color w:val="0563C1" w:themeColor="hyperlink"/>
          <w:sz w:val="24"/>
          <w:szCs w:val="24"/>
          <w:lang w:eastAsia="en-GB"/>
        </w:rPr>
      </w:pPr>
    </w:p>
    <w:p w:rsidR="00087E8F" w:rsidRPr="00087E8F" w:rsidRDefault="00087E8F" w:rsidP="00087E8F">
      <w:pPr>
        <w:rPr>
          <w:rFonts w:ascii="Arial" w:hAnsi="Arial" w:cs="Arial"/>
          <w:sz w:val="24"/>
          <w:szCs w:val="24"/>
          <w:lang w:eastAsia="en-GB"/>
        </w:rPr>
      </w:pPr>
      <w:r w:rsidRPr="00087E8F">
        <w:rPr>
          <w:rFonts w:ascii="Arial" w:hAnsi="Arial" w:cs="Arial"/>
          <w:sz w:val="24"/>
          <w:szCs w:val="24"/>
        </w:rPr>
        <w:lastRenderedPageBreak/>
        <w:t xml:space="preserve">Arnett, J., Goldfinch, B. </w:t>
      </w:r>
      <w:proofErr w:type="gramStart"/>
      <w:r w:rsidRPr="00087E8F">
        <w:rPr>
          <w:rFonts w:ascii="Arial" w:hAnsi="Arial" w:cs="Arial"/>
          <w:sz w:val="24"/>
          <w:szCs w:val="24"/>
        </w:rPr>
        <w:t xml:space="preserve">and  </w:t>
      </w:r>
      <w:proofErr w:type="spellStart"/>
      <w:r w:rsidRPr="00087E8F">
        <w:rPr>
          <w:rFonts w:ascii="Arial" w:hAnsi="Arial" w:cs="Arial"/>
          <w:sz w:val="24"/>
          <w:szCs w:val="24"/>
        </w:rPr>
        <w:t>Chinta</w:t>
      </w:r>
      <w:proofErr w:type="spellEnd"/>
      <w:proofErr w:type="gramEnd"/>
      <w:r w:rsidRPr="00087E8F">
        <w:rPr>
          <w:rFonts w:ascii="Arial" w:hAnsi="Arial" w:cs="Arial"/>
          <w:sz w:val="24"/>
          <w:szCs w:val="24"/>
        </w:rPr>
        <w:t xml:space="preserve">, R. (2018) ‘Multi-dimensional nature of innovation at Amazon’, </w:t>
      </w:r>
      <w:r w:rsidRPr="00087E8F">
        <w:rPr>
          <w:rFonts w:ascii="Arial" w:hAnsi="Arial" w:cs="Arial"/>
          <w:i/>
          <w:sz w:val="24"/>
          <w:szCs w:val="24"/>
        </w:rPr>
        <w:t>International Journal of Business Innovation and Research,</w:t>
      </w:r>
      <w:r w:rsidRPr="00087E8F">
        <w:rPr>
          <w:rFonts w:ascii="Arial" w:hAnsi="Arial" w:cs="Arial"/>
          <w:sz w:val="24"/>
          <w:szCs w:val="24"/>
        </w:rPr>
        <w:t xml:space="preserve"> 15 (1), pp.1-14.  Available at: </w:t>
      </w:r>
      <w:r w:rsidRPr="00087E8F">
        <w:rPr>
          <w:rFonts w:ascii="Arial" w:hAnsi="Arial" w:cs="Arial"/>
          <w:color w:val="000000" w:themeColor="text1"/>
          <w:sz w:val="24"/>
          <w:szCs w:val="24"/>
          <w:shd w:val="clear" w:color="auto" w:fill="FFFFFF"/>
        </w:rPr>
        <w:t>DOI</w:t>
      </w:r>
      <w:r w:rsidRPr="00087E8F">
        <w:rPr>
          <w:rFonts w:ascii="Arial" w:hAnsi="Arial" w:cs="Arial"/>
          <w:color w:val="555555"/>
          <w:sz w:val="24"/>
          <w:szCs w:val="24"/>
          <w:shd w:val="clear" w:color="auto" w:fill="FFFFFF"/>
        </w:rPr>
        <w:t>:</w:t>
      </w:r>
      <w:hyperlink r:id="rId20" w:tgtFrame="_blank" w:history="1">
        <w:r w:rsidRPr="00087E8F">
          <w:rPr>
            <w:rFonts w:ascii="Arial" w:hAnsi="Arial" w:cs="Arial"/>
            <w:color w:val="0000FF"/>
            <w:sz w:val="24"/>
            <w:szCs w:val="24"/>
            <w:u w:val="single"/>
            <w:bdr w:val="none" w:sz="0" w:space="0" w:color="auto" w:frame="1"/>
            <w:shd w:val="clear" w:color="auto" w:fill="FFFFFF"/>
          </w:rPr>
          <w:t>10.1504/IJBIR.2018.088461</w:t>
        </w:r>
      </w:hyperlink>
    </w:p>
    <w:p w:rsidR="00087E8F" w:rsidRPr="00087E8F" w:rsidRDefault="00087E8F" w:rsidP="00087E8F">
      <w:pPr>
        <w:rPr>
          <w:rFonts w:ascii="Arial" w:hAnsi="Arial" w:cs="Arial"/>
          <w:sz w:val="24"/>
          <w:szCs w:val="24"/>
          <w:lang w:eastAsia="en-GB"/>
        </w:rPr>
      </w:pPr>
      <w:proofErr w:type="spellStart"/>
      <w:r w:rsidRPr="00087E8F">
        <w:rPr>
          <w:rFonts w:ascii="Arial" w:hAnsi="Arial" w:cs="Arial"/>
          <w:sz w:val="24"/>
          <w:szCs w:val="24"/>
          <w:lang w:eastAsia="en-GB"/>
        </w:rPr>
        <w:t>Bensinger</w:t>
      </w:r>
      <w:proofErr w:type="spellEnd"/>
      <w:r w:rsidRPr="00087E8F">
        <w:rPr>
          <w:rFonts w:ascii="Arial" w:hAnsi="Arial" w:cs="Arial"/>
          <w:sz w:val="24"/>
          <w:szCs w:val="24"/>
          <w:lang w:eastAsia="en-GB"/>
        </w:rPr>
        <w:t xml:space="preserve">, G. and Sophia, D.M. (2025) ‘Amazon’s $ 8 billion bet on AI: CEO Andy </w:t>
      </w:r>
      <w:proofErr w:type="spellStart"/>
      <w:r w:rsidRPr="00087E8F">
        <w:rPr>
          <w:rFonts w:ascii="Arial" w:hAnsi="Arial" w:cs="Arial"/>
          <w:sz w:val="24"/>
          <w:szCs w:val="24"/>
          <w:lang w:eastAsia="en-GB"/>
        </w:rPr>
        <w:t>Jassy</w:t>
      </w:r>
      <w:proofErr w:type="spellEnd"/>
      <w:r w:rsidRPr="00087E8F">
        <w:rPr>
          <w:rFonts w:ascii="Arial" w:hAnsi="Arial" w:cs="Arial"/>
          <w:sz w:val="24"/>
          <w:szCs w:val="24"/>
          <w:lang w:eastAsia="en-GB"/>
        </w:rPr>
        <w:t xml:space="preserve"> reveals investments in Anthropic and Alexa +’, </w:t>
      </w:r>
      <w:proofErr w:type="gramStart"/>
      <w:r w:rsidRPr="00087E8F">
        <w:rPr>
          <w:rFonts w:ascii="Arial" w:hAnsi="Arial" w:cs="Arial"/>
          <w:i/>
          <w:sz w:val="24"/>
          <w:szCs w:val="24"/>
          <w:lang w:eastAsia="en-GB"/>
        </w:rPr>
        <w:t>USA  Today</w:t>
      </w:r>
      <w:proofErr w:type="gramEnd"/>
      <w:r w:rsidRPr="00087E8F">
        <w:rPr>
          <w:rFonts w:ascii="Arial" w:hAnsi="Arial" w:cs="Arial"/>
          <w:sz w:val="24"/>
          <w:szCs w:val="24"/>
          <w:lang w:eastAsia="en-GB"/>
        </w:rPr>
        <w:t xml:space="preserve"> . Available at: </w:t>
      </w:r>
      <w:hyperlink r:id="rId21" w:history="1">
        <w:r w:rsidRPr="00087E8F">
          <w:rPr>
            <w:rFonts w:ascii="Arial" w:hAnsi="Arial" w:cs="Arial"/>
            <w:color w:val="0000FF"/>
            <w:sz w:val="24"/>
            <w:szCs w:val="24"/>
            <w:u w:val="single"/>
            <w:lang w:eastAsia="en-GB"/>
          </w:rPr>
          <w:t>https://eu.usatoday.com/story/money/business/2025/04/10/amazon-artificial-intelligence-8-billion-investment/83034351007/</w:t>
        </w:r>
      </w:hyperlink>
      <w:r w:rsidRPr="00087E8F">
        <w:rPr>
          <w:rFonts w:ascii="Arial" w:hAnsi="Arial" w:cs="Arial"/>
          <w:sz w:val="24"/>
          <w:szCs w:val="24"/>
          <w:lang w:eastAsia="en-GB"/>
        </w:rPr>
        <w:t xml:space="preserve"> (Accessed 11 May 2025). </w:t>
      </w:r>
    </w:p>
    <w:p w:rsidR="00087E8F" w:rsidRPr="00087E8F" w:rsidRDefault="00087E8F" w:rsidP="00087E8F">
      <w:pPr>
        <w:shd w:val="clear" w:color="auto" w:fill="FFFFFF"/>
        <w:spacing w:after="0" w:line="240" w:lineRule="auto"/>
        <w:rPr>
          <w:rFonts w:ascii="Arial" w:eastAsia="Times New Roman" w:hAnsi="Arial" w:cs="Arial"/>
          <w:color w:val="000000" w:themeColor="text1"/>
          <w:sz w:val="24"/>
          <w:szCs w:val="24"/>
          <w:lang w:eastAsia="en-GB"/>
        </w:rPr>
      </w:pPr>
      <w:r w:rsidRPr="00087E8F">
        <w:rPr>
          <w:rFonts w:ascii="Arial" w:eastAsia="Times New Roman" w:hAnsi="Arial" w:cs="Arial"/>
          <w:color w:val="000000" w:themeColor="text1"/>
          <w:sz w:val="24"/>
          <w:szCs w:val="24"/>
          <w:lang w:eastAsia="en-GB"/>
        </w:rPr>
        <w:t xml:space="preserve">Booms, B.H. and Bitner, M.J. (1981) ‘Marketing strategies and organization structures for service firms’, in Donnelly, J.H. and George, W.R. (eds) </w:t>
      </w:r>
      <w:r w:rsidRPr="00087E8F">
        <w:rPr>
          <w:rFonts w:ascii="Arial" w:eastAsia="Times New Roman" w:hAnsi="Arial" w:cs="Arial"/>
          <w:i/>
          <w:color w:val="000000" w:themeColor="text1"/>
          <w:sz w:val="24"/>
          <w:szCs w:val="24"/>
          <w:lang w:eastAsia="en-GB"/>
        </w:rPr>
        <w:t>Marketing of Services</w:t>
      </w:r>
      <w:r w:rsidRPr="00087E8F">
        <w:rPr>
          <w:rFonts w:ascii="Arial" w:eastAsia="Times New Roman" w:hAnsi="Arial" w:cs="Arial"/>
          <w:color w:val="000000" w:themeColor="text1"/>
          <w:sz w:val="24"/>
          <w:szCs w:val="24"/>
          <w:lang w:eastAsia="en-GB"/>
        </w:rPr>
        <w:t xml:space="preserve">. Chicago: American Marketing Association, pp. 47-51.  </w:t>
      </w:r>
    </w:p>
    <w:p w:rsidR="00087E8F" w:rsidRPr="00087E8F" w:rsidRDefault="00087E8F" w:rsidP="00087E8F">
      <w:pPr>
        <w:rPr>
          <w:rFonts w:ascii="Arial" w:hAnsi="Arial" w:cs="Arial"/>
          <w:color w:val="000000" w:themeColor="text1"/>
          <w:sz w:val="24"/>
          <w:szCs w:val="24"/>
          <w:lang w:eastAsia="en-GB"/>
        </w:rPr>
      </w:pPr>
      <w:proofErr w:type="spellStart"/>
      <w:r w:rsidRPr="00087E8F">
        <w:rPr>
          <w:rFonts w:ascii="Arial" w:hAnsi="Arial" w:cs="Arial"/>
          <w:color w:val="000000" w:themeColor="text1"/>
          <w:sz w:val="24"/>
          <w:szCs w:val="24"/>
          <w:lang w:eastAsia="en-GB"/>
        </w:rPr>
        <w:t>Boykiv</w:t>
      </w:r>
      <w:proofErr w:type="spellEnd"/>
      <w:r w:rsidRPr="00087E8F">
        <w:rPr>
          <w:rFonts w:ascii="Arial" w:hAnsi="Arial" w:cs="Arial"/>
          <w:color w:val="000000" w:themeColor="text1"/>
          <w:sz w:val="24"/>
          <w:szCs w:val="24"/>
          <w:lang w:eastAsia="en-GB"/>
        </w:rPr>
        <w:t>, Y. (2024) ‘From Likes to Listings: How Social Media Is Transforming Amazon Sales</w:t>
      </w:r>
      <w:proofErr w:type="gramStart"/>
      <w:r w:rsidRPr="00087E8F">
        <w:rPr>
          <w:rFonts w:ascii="Arial" w:hAnsi="Arial" w:cs="Arial"/>
          <w:color w:val="000000" w:themeColor="text1"/>
          <w:sz w:val="24"/>
          <w:szCs w:val="24"/>
          <w:lang w:eastAsia="en-GB"/>
        </w:rPr>
        <w:t>’ ,</w:t>
      </w:r>
      <w:proofErr w:type="gramEnd"/>
      <w:r w:rsidRPr="00087E8F">
        <w:rPr>
          <w:rFonts w:ascii="Arial" w:hAnsi="Arial" w:cs="Arial"/>
          <w:color w:val="000000" w:themeColor="text1"/>
          <w:sz w:val="24"/>
          <w:szCs w:val="24"/>
          <w:lang w:eastAsia="en-GB"/>
        </w:rPr>
        <w:t xml:space="preserve"> </w:t>
      </w:r>
      <w:r w:rsidRPr="00087E8F">
        <w:rPr>
          <w:rFonts w:ascii="Arial" w:hAnsi="Arial" w:cs="Arial"/>
          <w:i/>
          <w:color w:val="000000" w:themeColor="text1"/>
          <w:sz w:val="24"/>
          <w:szCs w:val="24"/>
          <w:lang w:eastAsia="en-GB"/>
        </w:rPr>
        <w:t>Forbes</w:t>
      </w:r>
      <w:r w:rsidRPr="00087E8F">
        <w:rPr>
          <w:rFonts w:ascii="Arial" w:hAnsi="Arial" w:cs="Arial"/>
          <w:color w:val="000000" w:themeColor="text1"/>
          <w:sz w:val="24"/>
          <w:szCs w:val="24"/>
          <w:lang w:eastAsia="en-GB"/>
        </w:rPr>
        <w:t xml:space="preserve">, 5 July. Available at: https://www.forbes.com/councils/forbesbusinesscouncil/2024/07/05/from-likes-to-listings-how-social-media-is-transforming-amazon-sales/ </w:t>
      </w:r>
      <w:proofErr w:type="gramStart"/>
      <w:r w:rsidRPr="00087E8F">
        <w:rPr>
          <w:rFonts w:ascii="Arial" w:hAnsi="Arial" w:cs="Arial"/>
          <w:color w:val="000000" w:themeColor="text1"/>
          <w:sz w:val="24"/>
          <w:szCs w:val="24"/>
          <w:lang w:eastAsia="en-GB"/>
        </w:rPr>
        <w:t>( Accessed</w:t>
      </w:r>
      <w:proofErr w:type="gramEnd"/>
      <w:r w:rsidRPr="00087E8F">
        <w:rPr>
          <w:rFonts w:ascii="Arial" w:hAnsi="Arial" w:cs="Arial"/>
          <w:color w:val="000000" w:themeColor="text1"/>
          <w:sz w:val="24"/>
          <w:szCs w:val="24"/>
          <w:lang w:eastAsia="en-GB"/>
        </w:rPr>
        <w:t xml:space="preserve"> 9 May 2025). </w:t>
      </w:r>
    </w:p>
    <w:p w:rsidR="00087E8F" w:rsidRPr="00087E8F" w:rsidRDefault="00087E8F" w:rsidP="00087E8F">
      <w:pPr>
        <w:rPr>
          <w:rFonts w:ascii="Arial" w:hAnsi="Arial" w:cs="Arial"/>
          <w:color w:val="000000" w:themeColor="text1"/>
          <w:sz w:val="24"/>
          <w:szCs w:val="24"/>
          <w:shd w:val="clear" w:color="auto" w:fill="FFFFFF"/>
        </w:rPr>
      </w:pPr>
      <w:r w:rsidRPr="00087E8F">
        <w:rPr>
          <w:rFonts w:ascii="Arial" w:hAnsi="Arial" w:cs="Arial"/>
          <w:color w:val="000000" w:themeColor="text1"/>
          <w:sz w:val="24"/>
          <w:szCs w:val="24"/>
          <w:shd w:val="clear" w:color="auto" w:fill="FFFFFF"/>
        </w:rPr>
        <w:t xml:space="preserve">Bradley, C., Chui, M., Russell, K., </w:t>
      </w:r>
      <w:proofErr w:type="spellStart"/>
      <w:r w:rsidRPr="00087E8F">
        <w:rPr>
          <w:rFonts w:ascii="Arial" w:hAnsi="Arial" w:cs="Arial"/>
          <w:color w:val="000000" w:themeColor="text1"/>
          <w:sz w:val="24"/>
          <w:szCs w:val="24"/>
          <w:shd w:val="clear" w:color="auto" w:fill="FFFFFF"/>
        </w:rPr>
        <w:t>Ellingrud</w:t>
      </w:r>
      <w:proofErr w:type="spellEnd"/>
      <w:r w:rsidRPr="00087E8F">
        <w:rPr>
          <w:rFonts w:ascii="Arial" w:hAnsi="Arial" w:cs="Arial"/>
          <w:color w:val="000000" w:themeColor="text1"/>
          <w:sz w:val="24"/>
          <w:szCs w:val="24"/>
          <w:shd w:val="clear" w:color="auto" w:fill="FFFFFF"/>
        </w:rPr>
        <w:t xml:space="preserve">, K., </w:t>
      </w:r>
      <w:proofErr w:type="spellStart"/>
      <w:r w:rsidRPr="00087E8F">
        <w:rPr>
          <w:rFonts w:ascii="Arial" w:hAnsi="Arial" w:cs="Arial"/>
          <w:color w:val="000000" w:themeColor="text1"/>
          <w:sz w:val="24"/>
          <w:szCs w:val="24"/>
          <w:shd w:val="clear" w:color="auto" w:fill="FFFFFF"/>
        </w:rPr>
        <w:t>Birshan</w:t>
      </w:r>
      <w:proofErr w:type="spellEnd"/>
      <w:r w:rsidRPr="00087E8F">
        <w:rPr>
          <w:rFonts w:ascii="Arial" w:hAnsi="Arial" w:cs="Arial"/>
          <w:color w:val="000000" w:themeColor="text1"/>
          <w:sz w:val="24"/>
          <w:szCs w:val="24"/>
          <w:shd w:val="clear" w:color="auto" w:fill="FFFFFF"/>
        </w:rPr>
        <w:t xml:space="preserve">, M. and </w:t>
      </w:r>
      <w:proofErr w:type="spellStart"/>
      <w:r w:rsidRPr="00087E8F">
        <w:rPr>
          <w:rFonts w:ascii="Arial" w:hAnsi="Arial" w:cs="Arial"/>
          <w:color w:val="000000" w:themeColor="text1"/>
          <w:sz w:val="24"/>
          <w:szCs w:val="24"/>
          <w:shd w:val="clear" w:color="auto" w:fill="FFFFFF"/>
        </w:rPr>
        <w:t>Chettih</w:t>
      </w:r>
      <w:proofErr w:type="spellEnd"/>
      <w:r w:rsidRPr="00087E8F">
        <w:rPr>
          <w:rFonts w:ascii="Arial" w:hAnsi="Arial" w:cs="Arial"/>
          <w:color w:val="000000" w:themeColor="text1"/>
          <w:sz w:val="24"/>
          <w:szCs w:val="24"/>
          <w:shd w:val="clear" w:color="auto" w:fill="FFFFFF"/>
        </w:rPr>
        <w:t xml:space="preserve">, S. (2024) </w:t>
      </w:r>
      <w:r w:rsidRPr="00087E8F">
        <w:rPr>
          <w:rFonts w:ascii="Arial" w:hAnsi="Arial" w:cs="Arial"/>
          <w:i/>
          <w:color w:val="000000" w:themeColor="text1"/>
          <w:sz w:val="24"/>
          <w:szCs w:val="24"/>
          <w:shd w:val="clear" w:color="auto" w:fill="FFFFFF"/>
        </w:rPr>
        <w:t xml:space="preserve">The next big arenas of competition. </w:t>
      </w:r>
      <w:r w:rsidRPr="00087E8F">
        <w:rPr>
          <w:rFonts w:ascii="Arial" w:hAnsi="Arial" w:cs="Arial"/>
          <w:color w:val="000000" w:themeColor="text1"/>
          <w:sz w:val="24"/>
          <w:szCs w:val="24"/>
          <w:shd w:val="clear" w:color="auto" w:fill="FFFFFF"/>
        </w:rPr>
        <w:t xml:space="preserve">Available at: </w:t>
      </w:r>
      <w:proofErr w:type="gramStart"/>
      <w:r w:rsidRPr="00087E8F">
        <w:rPr>
          <w:rFonts w:ascii="Arial" w:hAnsi="Arial" w:cs="Arial"/>
          <w:color w:val="000000" w:themeColor="text1"/>
          <w:sz w:val="24"/>
          <w:szCs w:val="24"/>
          <w:shd w:val="clear" w:color="auto" w:fill="FFFFFF"/>
        </w:rPr>
        <w:t>https://www.mckinsey.com/~/media/mckinsey/mckinsey%20global%20institute/our%20research/the%20next%20big%20arenas%20of%20competition/the-next-big-arenas-of-competition_final.pdf  (</w:t>
      </w:r>
      <w:proofErr w:type="gramEnd"/>
      <w:r w:rsidRPr="00087E8F">
        <w:rPr>
          <w:rFonts w:ascii="Arial" w:hAnsi="Arial" w:cs="Arial"/>
          <w:color w:val="000000" w:themeColor="text1"/>
          <w:sz w:val="24"/>
          <w:szCs w:val="24"/>
          <w:shd w:val="clear" w:color="auto" w:fill="FFFFFF"/>
        </w:rPr>
        <w:t xml:space="preserve"> Accessed 4 May 2025). </w:t>
      </w:r>
    </w:p>
    <w:p w:rsidR="00087E8F" w:rsidRPr="00087E8F" w:rsidRDefault="00087E8F" w:rsidP="00087E8F">
      <w:pPr>
        <w:rPr>
          <w:rFonts w:ascii="Arial" w:hAnsi="Arial" w:cs="Arial"/>
          <w:color w:val="0563C1" w:themeColor="hyperlink"/>
          <w:sz w:val="24"/>
          <w:szCs w:val="24"/>
          <w:u w:val="single"/>
          <w:lang w:eastAsia="en-GB"/>
        </w:rPr>
      </w:pPr>
      <w:r w:rsidRPr="00087E8F">
        <w:rPr>
          <w:rFonts w:ascii="Arial" w:hAnsi="Arial" w:cs="Arial"/>
          <w:sz w:val="24"/>
          <w:szCs w:val="24"/>
        </w:rPr>
        <w:t xml:space="preserve">Chen, C. (2023) </w:t>
      </w:r>
      <w:r w:rsidRPr="00087E8F">
        <w:rPr>
          <w:rFonts w:ascii="Arial" w:hAnsi="Arial" w:cs="Arial"/>
          <w:i/>
          <w:sz w:val="24"/>
          <w:szCs w:val="24"/>
        </w:rPr>
        <w:t>Amazon recreated the garage where Jeff Bezos started the company in 1994. Here’s what it looks like.</w:t>
      </w:r>
      <w:r w:rsidRPr="00087E8F">
        <w:rPr>
          <w:rFonts w:ascii="Arial" w:hAnsi="Arial" w:cs="Arial"/>
          <w:sz w:val="24"/>
          <w:szCs w:val="24"/>
        </w:rPr>
        <w:t xml:space="preserve"> Available at: </w:t>
      </w:r>
      <w:hyperlink r:id="rId22" w:history="1">
        <w:r w:rsidRPr="00087E8F">
          <w:rPr>
            <w:rFonts w:ascii="Arial" w:hAnsi="Arial" w:cs="Arial"/>
            <w:color w:val="0000FF"/>
            <w:sz w:val="24"/>
            <w:szCs w:val="24"/>
            <w:u w:val="single"/>
            <w:lang w:eastAsia="en-GB"/>
          </w:rPr>
          <w:t>https://www.aboutamazon.com/news/workplace/first-amazon-office-jeff-bezos-garage</w:t>
        </w:r>
      </w:hyperlink>
      <w:r w:rsidRPr="00087E8F">
        <w:rPr>
          <w:rFonts w:ascii="Arial" w:hAnsi="Arial" w:cs="Arial"/>
          <w:color w:val="0563C1" w:themeColor="hyperlink"/>
          <w:sz w:val="24"/>
          <w:szCs w:val="24"/>
          <w:u w:val="single"/>
          <w:lang w:eastAsia="en-GB"/>
        </w:rPr>
        <w:t xml:space="preserve">  </w:t>
      </w:r>
      <w:r w:rsidRPr="00087E8F">
        <w:rPr>
          <w:rFonts w:ascii="Arial" w:hAnsi="Arial" w:cs="Arial"/>
          <w:color w:val="0563C1" w:themeColor="hyperlink"/>
          <w:sz w:val="24"/>
          <w:szCs w:val="24"/>
          <w:lang w:eastAsia="en-GB"/>
        </w:rPr>
        <w:t>(Accessed 7 May 2025).</w:t>
      </w:r>
      <w:r w:rsidRPr="00087E8F">
        <w:rPr>
          <w:rFonts w:ascii="Arial" w:hAnsi="Arial" w:cs="Arial"/>
          <w:color w:val="0563C1" w:themeColor="hyperlink"/>
          <w:sz w:val="24"/>
          <w:szCs w:val="24"/>
          <w:u w:val="single"/>
          <w:lang w:eastAsia="en-GB"/>
        </w:rPr>
        <w:t xml:space="preserve"> </w:t>
      </w:r>
    </w:p>
    <w:p w:rsidR="00087E8F" w:rsidRPr="00087E8F" w:rsidRDefault="00087E8F" w:rsidP="00087E8F">
      <w:pPr>
        <w:rPr>
          <w:rFonts w:ascii="Arial" w:hAnsi="Arial" w:cs="Arial"/>
          <w:sz w:val="24"/>
          <w:szCs w:val="24"/>
          <w:lang w:eastAsia="en-GB"/>
        </w:rPr>
      </w:pPr>
      <w:r w:rsidRPr="00087E8F">
        <w:rPr>
          <w:rFonts w:ascii="Arial" w:hAnsi="Arial" w:cs="Arial"/>
          <w:sz w:val="24"/>
          <w:szCs w:val="24"/>
          <w:lang w:eastAsia="en-GB"/>
        </w:rPr>
        <w:t>Coppola, D. (2024</w:t>
      </w:r>
      <w:r w:rsidRPr="00087E8F">
        <w:rPr>
          <w:rFonts w:ascii="Arial" w:hAnsi="Arial" w:cs="Arial"/>
          <w:i/>
          <w:sz w:val="24"/>
          <w:szCs w:val="24"/>
          <w:lang w:eastAsia="en-GB"/>
        </w:rPr>
        <w:t>) ACSI-US customer satisfaction with Amazon.com 2024</w:t>
      </w:r>
      <w:r w:rsidRPr="00087E8F">
        <w:rPr>
          <w:rFonts w:ascii="Arial" w:hAnsi="Arial" w:cs="Arial"/>
          <w:sz w:val="24"/>
          <w:szCs w:val="24"/>
          <w:lang w:eastAsia="en-GB"/>
        </w:rPr>
        <w:t xml:space="preserve">. Available at: </w:t>
      </w:r>
      <w:hyperlink r:id="rId23" w:history="1">
        <w:r w:rsidRPr="00087E8F">
          <w:rPr>
            <w:rFonts w:ascii="Arial" w:hAnsi="Arial" w:cs="Arial"/>
            <w:color w:val="0000FF"/>
            <w:sz w:val="24"/>
            <w:szCs w:val="24"/>
            <w:u w:val="single"/>
            <w:lang w:eastAsia="en-GB"/>
          </w:rPr>
          <w:t>https://www.statista.com/statistics/185788/us-customer-satisfaction-with-amazon/</w:t>
        </w:r>
      </w:hyperlink>
      <w:r w:rsidRPr="00087E8F">
        <w:rPr>
          <w:rFonts w:ascii="Arial" w:hAnsi="Arial" w:cs="Arial"/>
          <w:sz w:val="24"/>
          <w:szCs w:val="24"/>
          <w:lang w:eastAsia="en-GB"/>
        </w:rPr>
        <w:t xml:space="preserve">  (Accessed 4 May 2025). </w:t>
      </w:r>
    </w:p>
    <w:p w:rsidR="00087E8F" w:rsidRPr="00087E8F" w:rsidRDefault="00087E8F" w:rsidP="00087E8F">
      <w:pPr>
        <w:rPr>
          <w:rFonts w:ascii="Arial" w:hAnsi="Arial" w:cs="Arial"/>
          <w:sz w:val="24"/>
          <w:szCs w:val="24"/>
          <w:lang w:eastAsia="en-GB"/>
        </w:rPr>
      </w:pPr>
      <w:r w:rsidRPr="00087E8F">
        <w:rPr>
          <w:rFonts w:ascii="Arial" w:hAnsi="Arial" w:cs="Arial"/>
          <w:sz w:val="24"/>
          <w:szCs w:val="24"/>
          <w:lang w:eastAsia="en-GB"/>
        </w:rPr>
        <w:t xml:space="preserve">Coppola, D. (2025) </w:t>
      </w:r>
      <w:r w:rsidRPr="00087E8F">
        <w:rPr>
          <w:rFonts w:ascii="Arial" w:hAnsi="Arial" w:cs="Arial"/>
          <w:i/>
          <w:sz w:val="24"/>
          <w:szCs w:val="24"/>
          <w:lang w:eastAsia="en-GB"/>
        </w:rPr>
        <w:t>Amazon marketing expenditure 2010-2024</w:t>
      </w:r>
      <w:r w:rsidRPr="00087E8F">
        <w:rPr>
          <w:rFonts w:ascii="Arial" w:hAnsi="Arial" w:cs="Arial"/>
          <w:sz w:val="24"/>
          <w:szCs w:val="24"/>
          <w:lang w:eastAsia="en-GB"/>
        </w:rPr>
        <w:t xml:space="preserve">. Available at: </w:t>
      </w:r>
      <w:hyperlink r:id="rId24" w:history="1">
        <w:r w:rsidRPr="00087E8F">
          <w:rPr>
            <w:rFonts w:ascii="Arial" w:hAnsi="Arial" w:cs="Arial"/>
            <w:color w:val="0000FF"/>
            <w:sz w:val="24"/>
            <w:szCs w:val="24"/>
            <w:u w:val="single"/>
            <w:lang w:eastAsia="en-GB"/>
          </w:rPr>
          <w:t>https://www.statista.com/statistics/506535/amazon-marketing-spending/</w:t>
        </w:r>
      </w:hyperlink>
      <w:r w:rsidRPr="00087E8F">
        <w:rPr>
          <w:rFonts w:ascii="Arial" w:hAnsi="Arial" w:cs="Arial"/>
          <w:sz w:val="24"/>
          <w:szCs w:val="24"/>
          <w:lang w:eastAsia="en-GB"/>
        </w:rPr>
        <w:t xml:space="preserve">  (Accessed 6 May 2025). </w:t>
      </w:r>
    </w:p>
    <w:p w:rsidR="00087E8F" w:rsidRPr="00087E8F" w:rsidRDefault="00087E8F" w:rsidP="00087E8F">
      <w:pPr>
        <w:rPr>
          <w:rFonts w:ascii="Arial" w:hAnsi="Arial" w:cs="Arial"/>
          <w:sz w:val="24"/>
          <w:szCs w:val="24"/>
          <w:lang w:eastAsia="en-GB"/>
        </w:rPr>
      </w:pPr>
      <w:r w:rsidRPr="00087E8F">
        <w:rPr>
          <w:rFonts w:ascii="Arial" w:hAnsi="Arial" w:cs="Arial"/>
          <w:sz w:val="24"/>
          <w:szCs w:val="24"/>
          <w:lang w:eastAsia="en-GB"/>
        </w:rPr>
        <w:t xml:space="preserve">Coppola, D. (2025) </w:t>
      </w:r>
      <w:r w:rsidRPr="00087E8F">
        <w:rPr>
          <w:rFonts w:ascii="Arial" w:hAnsi="Arial" w:cs="Arial"/>
          <w:i/>
          <w:sz w:val="24"/>
          <w:szCs w:val="24"/>
          <w:lang w:eastAsia="en-GB"/>
        </w:rPr>
        <w:t>Median conversion rate on Amazon 2020-2022, by marketplace</w:t>
      </w:r>
      <w:r w:rsidRPr="00087E8F">
        <w:rPr>
          <w:rFonts w:ascii="Arial" w:hAnsi="Arial" w:cs="Arial"/>
          <w:sz w:val="24"/>
          <w:szCs w:val="24"/>
          <w:lang w:eastAsia="en-GB"/>
        </w:rPr>
        <w:t xml:space="preserve">. Available at: </w:t>
      </w:r>
      <w:hyperlink r:id="rId25" w:history="1">
        <w:r w:rsidRPr="00087E8F">
          <w:rPr>
            <w:rFonts w:ascii="Arial" w:hAnsi="Arial" w:cs="Arial"/>
            <w:color w:val="0563C1" w:themeColor="hyperlink"/>
            <w:sz w:val="24"/>
            <w:szCs w:val="24"/>
            <w:u w:val="single"/>
            <w:lang w:eastAsia="en-GB"/>
          </w:rPr>
          <w:t>https://www.statista.com/statistics/1367689/amazon-conversion-rate-by-marketplace/</w:t>
        </w:r>
      </w:hyperlink>
      <w:r w:rsidRPr="00087E8F">
        <w:rPr>
          <w:rFonts w:ascii="Arial" w:hAnsi="Arial" w:cs="Arial"/>
          <w:sz w:val="24"/>
          <w:szCs w:val="24"/>
          <w:lang w:eastAsia="en-GB"/>
        </w:rPr>
        <w:t xml:space="preserve">  (Accessed 10 May 2025). </w:t>
      </w:r>
    </w:p>
    <w:p w:rsidR="00087E8F" w:rsidRPr="00087E8F" w:rsidRDefault="00087E8F" w:rsidP="00087E8F">
      <w:pPr>
        <w:rPr>
          <w:rFonts w:ascii="Arial" w:hAnsi="Arial" w:cs="Arial"/>
          <w:color w:val="000000" w:themeColor="text1"/>
          <w:sz w:val="24"/>
          <w:szCs w:val="24"/>
          <w:lang w:eastAsia="en-GB"/>
        </w:rPr>
      </w:pPr>
      <w:r w:rsidRPr="00087E8F">
        <w:rPr>
          <w:rFonts w:ascii="Arial" w:eastAsia="Times New Roman" w:hAnsi="Arial" w:cs="Arial"/>
          <w:color w:val="000000"/>
          <w:sz w:val="24"/>
          <w:szCs w:val="24"/>
          <w:lang w:eastAsia="en-GB"/>
        </w:rPr>
        <w:t xml:space="preserve">De Looper, C. </w:t>
      </w:r>
      <w:r w:rsidR="00ED321F" w:rsidRPr="00087E8F">
        <w:rPr>
          <w:rFonts w:ascii="Arial" w:eastAsia="Times New Roman" w:hAnsi="Arial" w:cs="Arial"/>
          <w:color w:val="000000"/>
          <w:sz w:val="24"/>
          <w:szCs w:val="24"/>
          <w:lang w:eastAsia="en-GB"/>
        </w:rPr>
        <w:t>(2025</w:t>
      </w:r>
      <w:r w:rsidRPr="00087E8F">
        <w:rPr>
          <w:rFonts w:ascii="Arial" w:eastAsia="Times New Roman" w:hAnsi="Arial" w:cs="Arial"/>
          <w:color w:val="000000"/>
          <w:sz w:val="24"/>
          <w:szCs w:val="24"/>
          <w:lang w:eastAsia="en-GB"/>
        </w:rPr>
        <w:t xml:space="preserve">) </w:t>
      </w:r>
      <w:r w:rsidRPr="00087E8F">
        <w:rPr>
          <w:rFonts w:ascii="Arial" w:eastAsia="Times New Roman" w:hAnsi="Arial" w:cs="Arial"/>
          <w:i/>
          <w:color w:val="000000"/>
          <w:sz w:val="24"/>
          <w:szCs w:val="24"/>
          <w:lang w:eastAsia="en-GB"/>
        </w:rPr>
        <w:t>How to sign up for a Prime membership ahead of Prime Day 2025</w:t>
      </w:r>
      <w:r w:rsidRPr="00087E8F">
        <w:rPr>
          <w:rFonts w:ascii="Arial" w:eastAsia="Times New Roman" w:hAnsi="Arial" w:cs="Arial"/>
          <w:color w:val="000000"/>
          <w:sz w:val="24"/>
          <w:szCs w:val="24"/>
          <w:lang w:eastAsia="en-GB"/>
        </w:rPr>
        <w:t xml:space="preserve">.  Available at: </w:t>
      </w:r>
      <w:hyperlink r:id="rId26" w:history="1">
        <w:r w:rsidRPr="00087E8F">
          <w:rPr>
            <w:rFonts w:ascii="Arial" w:hAnsi="Arial" w:cs="Arial"/>
            <w:color w:val="0563C1" w:themeColor="hyperlink"/>
            <w:sz w:val="24"/>
            <w:szCs w:val="24"/>
            <w:u w:val="single"/>
            <w:lang w:eastAsia="en-GB"/>
          </w:rPr>
          <w:t>https://www.aboutamazon.com/news/retail/how-to-sign-up-for-a-prime-membership</w:t>
        </w:r>
      </w:hyperlink>
      <w:r w:rsidRPr="00087E8F">
        <w:rPr>
          <w:rFonts w:ascii="Arial" w:hAnsi="Arial" w:cs="Arial"/>
          <w:color w:val="0563C1" w:themeColor="hyperlink"/>
          <w:sz w:val="24"/>
          <w:szCs w:val="24"/>
          <w:u w:val="single"/>
          <w:lang w:eastAsia="en-GB"/>
        </w:rPr>
        <w:t xml:space="preserve"> </w:t>
      </w:r>
      <w:r w:rsidRPr="00087E8F">
        <w:rPr>
          <w:rFonts w:ascii="Arial" w:hAnsi="Arial" w:cs="Arial"/>
          <w:color w:val="000000" w:themeColor="text1"/>
          <w:sz w:val="24"/>
          <w:szCs w:val="24"/>
          <w:lang w:eastAsia="en-GB"/>
        </w:rPr>
        <w:t xml:space="preserve">(Accessed 8 May 2025). </w:t>
      </w:r>
    </w:p>
    <w:p w:rsidR="00087E8F" w:rsidRPr="00087E8F" w:rsidRDefault="00087E8F" w:rsidP="00087E8F">
      <w:pPr>
        <w:rPr>
          <w:rFonts w:ascii="Arial" w:hAnsi="Arial" w:cs="Arial"/>
          <w:color w:val="000000" w:themeColor="text1"/>
          <w:sz w:val="24"/>
          <w:szCs w:val="24"/>
          <w:shd w:val="clear" w:color="auto" w:fill="FFFFFF"/>
        </w:rPr>
      </w:pPr>
      <w:r w:rsidRPr="00087E8F">
        <w:rPr>
          <w:rFonts w:ascii="Arial" w:hAnsi="Arial" w:cs="Arial"/>
          <w:color w:val="000000" w:themeColor="text1"/>
          <w:sz w:val="24"/>
          <w:szCs w:val="24"/>
          <w:shd w:val="clear" w:color="auto" w:fill="FFFFFF"/>
        </w:rPr>
        <w:t xml:space="preserve">Deffenbaugh, R. (2024) Amazon Has A Flashy New Rival </w:t>
      </w:r>
      <w:proofErr w:type="gramStart"/>
      <w:r w:rsidRPr="00087E8F">
        <w:rPr>
          <w:rFonts w:ascii="Arial" w:hAnsi="Arial" w:cs="Arial"/>
          <w:color w:val="000000" w:themeColor="text1"/>
          <w:sz w:val="24"/>
          <w:szCs w:val="24"/>
          <w:shd w:val="clear" w:color="auto" w:fill="FFFFFF"/>
        </w:rPr>
        <w:t>In</w:t>
      </w:r>
      <w:proofErr w:type="gramEnd"/>
      <w:r w:rsidRPr="00087E8F">
        <w:rPr>
          <w:rFonts w:ascii="Arial" w:hAnsi="Arial" w:cs="Arial"/>
          <w:color w:val="000000" w:themeColor="text1"/>
          <w:sz w:val="24"/>
          <w:szCs w:val="24"/>
          <w:shd w:val="clear" w:color="auto" w:fill="FFFFFF"/>
        </w:rPr>
        <w:t xml:space="preserve"> PDD’s </w:t>
      </w:r>
      <w:proofErr w:type="spellStart"/>
      <w:r w:rsidRPr="00087E8F">
        <w:rPr>
          <w:rFonts w:ascii="Arial" w:hAnsi="Arial" w:cs="Arial"/>
          <w:color w:val="000000" w:themeColor="text1"/>
          <w:sz w:val="24"/>
          <w:szCs w:val="24"/>
          <w:shd w:val="clear" w:color="auto" w:fill="FFFFFF"/>
        </w:rPr>
        <w:t>Temu</w:t>
      </w:r>
      <w:proofErr w:type="spellEnd"/>
      <w:r w:rsidRPr="00087E8F">
        <w:rPr>
          <w:rFonts w:ascii="Arial" w:hAnsi="Arial" w:cs="Arial"/>
          <w:color w:val="000000" w:themeColor="text1"/>
          <w:sz w:val="24"/>
          <w:szCs w:val="24"/>
          <w:shd w:val="clear" w:color="auto" w:fill="FFFFFF"/>
        </w:rPr>
        <w:t xml:space="preserve"> Shopping Site. It Should Take </w:t>
      </w:r>
      <w:proofErr w:type="gramStart"/>
      <w:r w:rsidRPr="00087E8F">
        <w:rPr>
          <w:rFonts w:ascii="Arial" w:hAnsi="Arial" w:cs="Arial"/>
          <w:color w:val="000000" w:themeColor="text1"/>
          <w:sz w:val="24"/>
          <w:szCs w:val="24"/>
          <w:shd w:val="clear" w:color="auto" w:fill="FFFFFF"/>
        </w:rPr>
        <w:t>The</w:t>
      </w:r>
      <w:proofErr w:type="gramEnd"/>
      <w:r w:rsidRPr="00087E8F">
        <w:rPr>
          <w:rFonts w:ascii="Arial" w:hAnsi="Arial" w:cs="Arial"/>
          <w:color w:val="000000" w:themeColor="text1"/>
          <w:sz w:val="24"/>
          <w:szCs w:val="24"/>
          <w:shd w:val="clear" w:color="auto" w:fill="FFFFFF"/>
        </w:rPr>
        <w:t xml:space="preserve"> Threat Seriously. Available at: </w:t>
      </w:r>
      <w:hyperlink r:id="rId27" w:history="1">
        <w:r w:rsidRPr="00087E8F">
          <w:rPr>
            <w:rFonts w:ascii="Arial" w:hAnsi="Arial" w:cs="Arial"/>
            <w:color w:val="0000FF"/>
            <w:sz w:val="24"/>
            <w:szCs w:val="24"/>
            <w:u w:val="single"/>
            <w:shd w:val="clear" w:color="auto" w:fill="FFFFFF"/>
          </w:rPr>
          <w:t>https://www.investors.com/news/technology/amazon-stock-amzn-temu-pdd-ecommerce/</w:t>
        </w:r>
      </w:hyperlink>
      <w:r w:rsidRPr="00087E8F">
        <w:rPr>
          <w:rFonts w:ascii="Arial" w:hAnsi="Arial" w:cs="Arial"/>
          <w:color w:val="000000" w:themeColor="text1"/>
          <w:sz w:val="24"/>
          <w:szCs w:val="24"/>
          <w:shd w:val="clear" w:color="auto" w:fill="FFFFFF"/>
        </w:rPr>
        <w:t xml:space="preserve"> (Accessed 13 May 2025). </w:t>
      </w:r>
    </w:p>
    <w:p w:rsidR="00087E8F" w:rsidRPr="00087E8F" w:rsidRDefault="00087E8F" w:rsidP="00087E8F">
      <w:pPr>
        <w:rPr>
          <w:rFonts w:ascii="Arial" w:hAnsi="Arial" w:cs="Arial"/>
          <w:sz w:val="24"/>
          <w:szCs w:val="24"/>
          <w:lang w:eastAsia="en-GB"/>
        </w:rPr>
      </w:pPr>
      <w:r w:rsidRPr="00087E8F">
        <w:rPr>
          <w:rFonts w:ascii="Arial" w:hAnsi="Arial" w:cs="Arial"/>
          <w:sz w:val="24"/>
          <w:szCs w:val="24"/>
          <w:lang w:eastAsia="en-GB"/>
        </w:rPr>
        <w:t xml:space="preserve">Fyfe, N. (2025) </w:t>
      </w:r>
      <w:r w:rsidRPr="00087E8F">
        <w:rPr>
          <w:rFonts w:ascii="Arial" w:hAnsi="Arial" w:cs="Arial"/>
          <w:i/>
          <w:sz w:val="24"/>
          <w:szCs w:val="24"/>
          <w:lang w:eastAsia="en-GB"/>
        </w:rPr>
        <w:t xml:space="preserve">Amazon is investing more than €700 million in </w:t>
      </w:r>
      <w:proofErr w:type="gramStart"/>
      <w:r w:rsidRPr="00087E8F">
        <w:rPr>
          <w:rFonts w:ascii="Arial" w:hAnsi="Arial" w:cs="Arial"/>
          <w:i/>
          <w:sz w:val="24"/>
          <w:szCs w:val="24"/>
          <w:lang w:eastAsia="en-GB"/>
        </w:rPr>
        <w:t>delivery  station</w:t>
      </w:r>
      <w:proofErr w:type="gramEnd"/>
      <w:r w:rsidRPr="00087E8F">
        <w:rPr>
          <w:rFonts w:ascii="Arial" w:hAnsi="Arial" w:cs="Arial"/>
          <w:i/>
          <w:sz w:val="24"/>
          <w:szCs w:val="24"/>
          <w:lang w:eastAsia="en-GB"/>
        </w:rPr>
        <w:t xml:space="preserve"> technology across Europe. </w:t>
      </w:r>
      <w:r w:rsidRPr="00087E8F">
        <w:rPr>
          <w:rFonts w:ascii="Arial" w:hAnsi="Arial" w:cs="Arial"/>
          <w:sz w:val="24"/>
          <w:szCs w:val="24"/>
          <w:lang w:eastAsia="en-GB"/>
        </w:rPr>
        <w:t xml:space="preserve">Available at: </w:t>
      </w:r>
      <w:hyperlink r:id="rId28" w:history="1">
        <w:r w:rsidRPr="00087E8F">
          <w:rPr>
            <w:rFonts w:ascii="Arial" w:hAnsi="Arial" w:cs="Arial"/>
            <w:color w:val="0000FF"/>
            <w:sz w:val="24"/>
            <w:szCs w:val="24"/>
            <w:u w:val="single"/>
            <w:lang w:eastAsia="en-GB"/>
          </w:rPr>
          <w:t>https://www.aboutamazon.eu/news/company-news/amazon-is-investing-more-than-700-million-in-delivery-station-technology-across-europe</w:t>
        </w:r>
      </w:hyperlink>
      <w:r w:rsidRPr="00087E8F">
        <w:rPr>
          <w:rFonts w:ascii="Arial" w:hAnsi="Arial" w:cs="Arial"/>
          <w:sz w:val="24"/>
          <w:szCs w:val="24"/>
          <w:lang w:eastAsia="en-GB"/>
        </w:rPr>
        <w:t xml:space="preserve">  (Accessed 7 May 2025). </w:t>
      </w:r>
    </w:p>
    <w:p w:rsidR="00087E8F" w:rsidRPr="00087E8F" w:rsidRDefault="00087E8F" w:rsidP="00087E8F">
      <w:pPr>
        <w:shd w:val="clear" w:color="auto" w:fill="FFFFFF"/>
        <w:spacing w:after="173" w:line="240" w:lineRule="auto"/>
        <w:rPr>
          <w:rFonts w:ascii="Arial" w:eastAsia="Times New Roman" w:hAnsi="Arial" w:cs="Arial"/>
          <w:sz w:val="24"/>
          <w:szCs w:val="24"/>
          <w:lang w:eastAsia="en-GB"/>
        </w:rPr>
      </w:pPr>
      <w:r w:rsidRPr="00087E8F">
        <w:rPr>
          <w:rFonts w:ascii="Arial" w:eastAsia="Times New Roman" w:hAnsi="Arial" w:cs="Arial"/>
          <w:color w:val="000000"/>
          <w:sz w:val="24"/>
          <w:szCs w:val="24"/>
          <w:lang w:eastAsia="en-GB"/>
        </w:rPr>
        <w:t xml:space="preserve">Gao, Y., Z. Pan, H. Wang and Chen, </w:t>
      </w:r>
      <w:proofErr w:type="gramStart"/>
      <w:r w:rsidRPr="00087E8F">
        <w:rPr>
          <w:rFonts w:ascii="Arial" w:eastAsia="Times New Roman" w:hAnsi="Arial" w:cs="Arial"/>
          <w:color w:val="000000"/>
          <w:sz w:val="24"/>
          <w:szCs w:val="24"/>
          <w:lang w:eastAsia="en-GB"/>
        </w:rPr>
        <w:t>G.( 2018</w:t>
      </w:r>
      <w:proofErr w:type="gramEnd"/>
      <w:r w:rsidRPr="00087E8F">
        <w:rPr>
          <w:rFonts w:ascii="Arial" w:eastAsia="Times New Roman" w:hAnsi="Arial" w:cs="Arial"/>
          <w:color w:val="000000"/>
          <w:sz w:val="24"/>
          <w:szCs w:val="24"/>
          <w:lang w:eastAsia="en-GB"/>
        </w:rPr>
        <w:t xml:space="preserve">) ‘ Alexa, My Love: </w:t>
      </w:r>
      <w:proofErr w:type="spellStart"/>
      <w:r w:rsidRPr="00087E8F">
        <w:rPr>
          <w:rFonts w:ascii="Arial" w:eastAsia="Times New Roman" w:hAnsi="Arial" w:cs="Arial"/>
          <w:color w:val="000000"/>
          <w:sz w:val="24"/>
          <w:szCs w:val="24"/>
          <w:lang w:eastAsia="en-GB"/>
        </w:rPr>
        <w:t>Analyzing</w:t>
      </w:r>
      <w:proofErr w:type="spellEnd"/>
      <w:r w:rsidRPr="00087E8F">
        <w:rPr>
          <w:rFonts w:ascii="Arial" w:eastAsia="Times New Roman" w:hAnsi="Arial" w:cs="Arial"/>
          <w:color w:val="000000"/>
          <w:sz w:val="24"/>
          <w:szCs w:val="24"/>
          <w:lang w:eastAsia="en-GB"/>
        </w:rPr>
        <w:t xml:space="preserve"> Reviews of Amazon Echo’, </w:t>
      </w:r>
      <w:r w:rsidRPr="00087E8F">
        <w:rPr>
          <w:rFonts w:ascii="Arial" w:eastAsia="Times New Roman" w:hAnsi="Arial" w:cs="Arial"/>
          <w:i/>
          <w:color w:val="000000"/>
          <w:sz w:val="24"/>
          <w:szCs w:val="24"/>
          <w:lang w:eastAsia="en-GB"/>
        </w:rPr>
        <w:t xml:space="preserve">2018 </w:t>
      </w:r>
      <w:r w:rsidRPr="00087E8F">
        <w:rPr>
          <w:rFonts w:ascii="Arial" w:eastAsia="Times New Roman" w:hAnsi="Arial" w:cs="Arial"/>
          <w:i/>
          <w:iCs/>
          <w:color w:val="000000"/>
          <w:sz w:val="24"/>
          <w:szCs w:val="24"/>
          <w:lang w:eastAsia="en-GB"/>
        </w:rPr>
        <w:t xml:space="preserve">IEEE </w:t>
      </w:r>
      <w:proofErr w:type="spellStart"/>
      <w:r w:rsidRPr="00087E8F">
        <w:rPr>
          <w:rFonts w:ascii="Arial" w:eastAsia="Times New Roman" w:hAnsi="Arial" w:cs="Arial"/>
          <w:i/>
          <w:iCs/>
          <w:color w:val="000000"/>
          <w:sz w:val="24"/>
          <w:szCs w:val="24"/>
          <w:lang w:eastAsia="en-GB"/>
        </w:rPr>
        <w:t>SmartWorld</w:t>
      </w:r>
      <w:proofErr w:type="spellEnd"/>
      <w:r w:rsidRPr="00087E8F">
        <w:rPr>
          <w:rFonts w:ascii="Arial" w:eastAsia="Times New Roman" w:hAnsi="Arial" w:cs="Arial"/>
          <w:i/>
          <w:iCs/>
          <w:color w:val="000000"/>
          <w:sz w:val="24"/>
          <w:szCs w:val="24"/>
          <w:lang w:eastAsia="en-GB"/>
        </w:rPr>
        <w:t>, Ubiquitous Intelligence &amp; Computing, Advanced &amp; Trusted Computing, Scalable Computing &amp; Communications, Cloud &amp; Big Data Computing, Internet of People and Smart City Innovation (</w:t>
      </w:r>
      <w:proofErr w:type="spellStart"/>
      <w:r w:rsidRPr="00087E8F">
        <w:rPr>
          <w:rFonts w:ascii="Arial" w:eastAsia="Times New Roman" w:hAnsi="Arial" w:cs="Arial"/>
          <w:i/>
          <w:iCs/>
          <w:color w:val="000000"/>
          <w:sz w:val="24"/>
          <w:szCs w:val="24"/>
          <w:lang w:eastAsia="en-GB"/>
        </w:rPr>
        <w:t>SmartWorld</w:t>
      </w:r>
      <w:proofErr w:type="spellEnd"/>
      <w:r w:rsidRPr="00087E8F">
        <w:rPr>
          <w:rFonts w:ascii="Arial" w:eastAsia="Times New Roman" w:hAnsi="Arial" w:cs="Arial"/>
          <w:i/>
          <w:iCs/>
          <w:color w:val="000000"/>
          <w:sz w:val="24"/>
          <w:szCs w:val="24"/>
          <w:lang w:eastAsia="en-GB"/>
        </w:rPr>
        <w:t>/SCALCOM/UIC/ATC/</w:t>
      </w:r>
      <w:proofErr w:type="spellStart"/>
      <w:r w:rsidRPr="00087E8F">
        <w:rPr>
          <w:rFonts w:ascii="Arial" w:eastAsia="Times New Roman" w:hAnsi="Arial" w:cs="Arial"/>
          <w:i/>
          <w:iCs/>
          <w:color w:val="000000"/>
          <w:sz w:val="24"/>
          <w:szCs w:val="24"/>
          <w:lang w:eastAsia="en-GB"/>
        </w:rPr>
        <w:t>CBDCom</w:t>
      </w:r>
      <w:proofErr w:type="spellEnd"/>
      <w:r w:rsidRPr="00087E8F">
        <w:rPr>
          <w:rFonts w:ascii="Arial" w:eastAsia="Times New Roman" w:hAnsi="Arial" w:cs="Arial"/>
          <w:i/>
          <w:iCs/>
          <w:color w:val="000000"/>
          <w:sz w:val="24"/>
          <w:szCs w:val="24"/>
          <w:lang w:eastAsia="en-GB"/>
        </w:rPr>
        <w:t>/IOP/SCI)</w:t>
      </w:r>
      <w:r w:rsidRPr="00087E8F">
        <w:rPr>
          <w:rFonts w:ascii="Arial" w:eastAsia="Times New Roman" w:hAnsi="Arial" w:cs="Arial"/>
          <w:color w:val="000000"/>
          <w:sz w:val="24"/>
          <w:szCs w:val="24"/>
          <w:lang w:eastAsia="en-GB"/>
        </w:rPr>
        <w:t xml:space="preserve"> 2018, pp. 372–380. Available at: </w:t>
      </w:r>
      <w:proofErr w:type="spellStart"/>
      <w:r w:rsidRPr="00087E8F">
        <w:rPr>
          <w:rFonts w:ascii="Arial" w:eastAsia="Times New Roman" w:hAnsi="Arial" w:cs="Arial"/>
          <w:sz w:val="24"/>
          <w:szCs w:val="24"/>
          <w:lang w:eastAsia="en-GB"/>
        </w:rPr>
        <w:t>doi</w:t>
      </w:r>
      <w:proofErr w:type="spellEnd"/>
      <w:r w:rsidRPr="00087E8F">
        <w:rPr>
          <w:rFonts w:ascii="Arial" w:eastAsia="Times New Roman" w:hAnsi="Arial" w:cs="Arial"/>
          <w:sz w:val="24"/>
          <w:szCs w:val="24"/>
          <w:lang w:eastAsia="en-GB"/>
        </w:rPr>
        <w:t>: 10.1109/SmartWorld.2018.00094</w:t>
      </w:r>
    </w:p>
    <w:p w:rsidR="00087E8F" w:rsidRPr="00087E8F" w:rsidRDefault="00087E8F" w:rsidP="00087E8F">
      <w:pPr>
        <w:rPr>
          <w:rFonts w:ascii="Arial" w:hAnsi="Arial" w:cs="Arial"/>
          <w:color w:val="000000" w:themeColor="text1"/>
          <w:sz w:val="24"/>
          <w:szCs w:val="24"/>
          <w:shd w:val="clear" w:color="auto" w:fill="FFFFFF"/>
        </w:rPr>
      </w:pPr>
      <w:r w:rsidRPr="00087E8F">
        <w:rPr>
          <w:rFonts w:ascii="Arial" w:hAnsi="Arial" w:cs="Arial"/>
          <w:color w:val="000000" w:themeColor="text1"/>
          <w:sz w:val="24"/>
          <w:szCs w:val="24"/>
          <w:shd w:val="clear" w:color="auto" w:fill="FFFFFF"/>
        </w:rPr>
        <w:t xml:space="preserve">Google (2024) </w:t>
      </w:r>
      <w:r w:rsidRPr="00087E8F">
        <w:rPr>
          <w:rFonts w:ascii="Arial" w:hAnsi="Arial" w:cs="Arial"/>
          <w:i/>
          <w:color w:val="000000" w:themeColor="text1"/>
          <w:sz w:val="24"/>
          <w:szCs w:val="24"/>
          <w:shd w:val="clear" w:color="auto" w:fill="FFFFFF"/>
        </w:rPr>
        <w:t>Compare AWS and Azure services to Google Cloud.</w:t>
      </w:r>
      <w:r w:rsidRPr="00087E8F">
        <w:rPr>
          <w:rFonts w:ascii="Arial" w:hAnsi="Arial" w:cs="Arial"/>
          <w:color w:val="000000" w:themeColor="text1"/>
          <w:sz w:val="24"/>
          <w:szCs w:val="24"/>
          <w:shd w:val="clear" w:color="auto" w:fill="FFFFFF"/>
        </w:rPr>
        <w:t xml:space="preserve"> Available at: </w:t>
      </w:r>
      <w:hyperlink r:id="rId29" w:history="1">
        <w:r w:rsidRPr="00087E8F">
          <w:rPr>
            <w:rFonts w:ascii="Arial" w:hAnsi="Arial" w:cs="Arial"/>
            <w:color w:val="0000FF"/>
            <w:sz w:val="24"/>
            <w:szCs w:val="24"/>
            <w:u w:val="single"/>
            <w:shd w:val="clear" w:color="auto" w:fill="FFFFFF"/>
          </w:rPr>
          <w:t>https://cloud.google.com/docs/get-started/aws-azure-gcp-service-comparison</w:t>
        </w:r>
      </w:hyperlink>
      <w:r w:rsidRPr="00087E8F">
        <w:rPr>
          <w:rFonts w:ascii="Arial" w:hAnsi="Arial" w:cs="Arial"/>
          <w:color w:val="000000" w:themeColor="text1"/>
          <w:sz w:val="24"/>
          <w:szCs w:val="24"/>
          <w:shd w:val="clear" w:color="auto" w:fill="FFFFFF"/>
        </w:rPr>
        <w:t xml:space="preserve"> (Accessed 9 May 2025). </w:t>
      </w:r>
    </w:p>
    <w:p w:rsidR="00087E8F" w:rsidRPr="00087E8F" w:rsidRDefault="00087E8F" w:rsidP="00087E8F">
      <w:pPr>
        <w:rPr>
          <w:rFonts w:ascii="Arial" w:hAnsi="Arial" w:cs="Arial"/>
          <w:color w:val="000000" w:themeColor="text1"/>
          <w:sz w:val="24"/>
          <w:szCs w:val="24"/>
          <w:shd w:val="clear" w:color="auto" w:fill="FFFFFF"/>
        </w:rPr>
      </w:pPr>
      <w:r w:rsidRPr="00087E8F">
        <w:rPr>
          <w:rFonts w:ascii="Arial" w:hAnsi="Arial" w:cs="Arial"/>
          <w:color w:val="000000" w:themeColor="text1"/>
          <w:sz w:val="24"/>
          <w:szCs w:val="24"/>
          <w:shd w:val="clear" w:color="auto" w:fill="FFFFFF"/>
        </w:rPr>
        <w:t xml:space="preserve">Hanlon, A. (2024) </w:t>
      </w:r>
      <w:r w:rsidRPr="00087E8F">
        <w:rPr>
          <w:rFonts w:ascii="Arial" w:hAnsi="Arial" w:cs="Arial"/>
          <w:i/>
          <w:color w:val="000000" w:themeColor="text1"/>
          <w:sz w:val="24"/>
          <w:szCs w:val="24"/>
          <w:shd w:val="clear" w:color="auto" w:fill="FFFFFF"/>
        </w:rPr>
        <w:t xml:space="preserve">The segmentation, targeting, positioning (STP) marketing model. </w:t>
      </w:r>
      <w:r w:rsidRPr="00087E8F">
        <w:rPr>
          <w:rFonts w:ascii="Arial" w:hAnsi="Arial" w:cs="Arial"/>
          <w:color w:val="000000" w:themeColor="text1"/>
          <w:sz w:val="24"/>
          <w:szCs w:val="24"/>
          <w:shd w:val="clear" w:color="auto" w:fill="FFFFFF"/>
        </w:rPr>
        <w:t xml:space="preserve">Available at: </w:t>
      </w:r>
      <w:hyperlink r:id="rId30" w:history="1">
        <w:r w:rsidRPr="00087E8F">
          <w:rPr>
            <w:rFonts w:ascii="Arial" w:hAnsi="Arial" w:cs="Arial"/>
            <w:color w:val="0000FF"/>
            <w:sz w:val="24"/>
            <w:szCs w:val="24"/>
            <w:u w:val="single"/>
            <w:shd w:val="clear" w:color="auto" w:fill="FFFFFF"/>
          </w:rPr>
          <w:t>https://www.smartinsights.com/digital-marketing-strategy/customer-segmentation-targeting/segmentation-targeting-and-positioning/</w:t>
        </w:r>
      </w:hyperlink>
      <w:r w:rsidRPr="00087E8F">
        <w:rPr>
          <w:rFonts w:ascii="Arial" w:hAnsi="Arial" w:cs="Arial"/>
          <w:color w:val="000000" w:themeColor="text1"/>
          <w:sz w:val="24"/>
          <w:szCs w:val="24"/>
          <w:shd w:val="clear" w:color="auto" w:fill="FFFFFF"/>
        </w:rPr>
        <w:t xml:space="preserve"> (Accessed 5 May 2025). </w:t>
      </w:r>
    </w:p>
    <w:p w:rsidR="00087E8F" w:rsidRPr="00087E8F" w:rsidRDefault="00087E8F" w:rsidP="00087E8F">
      <w:pPr>
        <w:shd w:val="clear" w:color="auto" w:fill="FFFFFF"/>
        <w:spacing w:after="0" w:line="240" w:lineRule="auto"/>
        <w:rPr>
          <w:rFonts w:ascii="Arial" w:eastAsia="Times New Roman" w:hAnsi="Arial" w:cs="Arial"/>
          <w:color w:val="000000"/>
          <w:sz w:val="24"/>
          <w:szCs w:val="24"/>
          <w:lang w:eastAsia="en-GB"/>
        </w:rPr>
      </w:pPr>
      <w:r w:rsidRPr="00087E8F">
        <w:rPr>
          <w:rFonts w:ascii="Arial" w:eastAsia="Times New Roman" w:hAnsi="Arial" w:cs="Arial"/>
          <w:color w:val="000000"/>
          <w:sz w:val="24"/>
          <w:szCs w:val="24"/>
          <w:lang w:eastAsia="en-GB"/>
        </w:rPr>
        <w:t>Harvard Business School Publishing.</w:t>
      </w:r>
    </w:p>
    <w:p w:rsidR="00087E8F" w:rsidRPr="00087E8F" w:rsidRDefault="00087E8F" w:rsidP="00087E8F">
      <w:pPr>
        <w:shd w:val="clear" w:color="auto" w:fill="FFFFFF"/>
        <w:spacing w:after="0" w:line="240" w:lineRule="auto"/>
        <w:rPr>
          <w:rFonts w:ascii="Arial" w:eastAsia="Times New Roman" w:hAnsi="Arial" w:cs="Arial"/>
          <w:color w:val="000000"/>
          <w:sz w:val="24"/>
          <w:szCs w:val="24"/>
          <w:lang w:eastAsia="en-GB"/>
        </w:rPr>
      </w:pPr>
      <w:proofErr w:type="spellStart"/>
      <w:r w:rsidRPr="00087E8F">
        <w:rPr>
          <w:rFonts w:ascii="Arial" w:eastAsia="Times New Roman" w:hAnsi="Arial" w:cs="Arial"/>
          <w:color w:val="000000"/>
          <w:sz w:val="24"/>
          <w:szCs w:val="24"/>
          <w:lang w:eastAsia="en-GB"/>
        </w:rPr>
        <w:t>Hivelr</w:t>
      </w:r>
      <w:proofErr w:type="spellEnd"/>
      <w:r w:rsidRPr="00087E8F">
        <w:rPr>
          <w:rFonts w:ascii="Arial" w:eastAsia="Times New Roman" w:hAnsi="Arial" w:cs="Arial"/>
          <w:color w:val="000000"/>
          <w:sz w:val="24"/>
          <w:szCs w:val="24"/>
          <w:lang w:eastAsia="en-GB"/>
        </w:rPr>
        <w:t xml:space="preserve"> Business Review (2025) </w:t>
      </w:r>
      <w:r w:rsidRPr="00087E8F">
        <w:rPr>
          <w:rFonts w:ascii="Arial" w:eastAsia="Times New Roman" w:hAnsi="Arial" w:cs="Arial"/>
          <w:i/>
          <w:color w:val="000000"/>
          <w:sz w:val="24"/>
          <w:szCs w:val="24"/>
          <w:lang w:eastAsia="en-GB"/>
        </w:rPr>
        <w:t>Amazon: Marketing Strategy</w:t>
      </w:r>
      <w:r w:rsidRPr="00087E8F">
        <w:rPr>
          <w:rFonts w:ascii="Arial" w:eastAsia="Times New Roman" w:hAnsi="Arial" w:cs="Arial"/>
          <w:color w:val="000000"/>
          <w:sz w:val="24"/>
          <w:szCs w:val="24"/>
          <w:lang w:eastAsia="en-GB"/>
        </w:rPr>
        <w:t xml:space="preserve">. Available at: </w:t>
      </w:r>
      <w:hyperlink r:id="rId31" w:history="1">
        <w:r w:rsidRPr="00087E8F">
          <w:rPr>
            <w:rFonts w:ascii="Arial" w:eastAsia="Times New Roman" w:hAnsi="Arial" w:cs="Arial"/>
            <w:color w:val="0000FF"/>
            <w:sz w:val="24"/>
            <w:szCs w:val="24"/>
            <w:u w:val="single"/>
            <w:lang w:eastAsia="en-GB"/>
          </w:rPr>
          <w:t>https://www.hivelr.com/2025/01/amazon-marketing-strategy/</w:t>
        </w:r>
      </w:hyperlink>
      <w:r w:rsidRPr="00087E8F">
        <w:rPr>
          <w:rFonts w:ascii="Arial" w:eastAsia="Times New Roman" w:hAnsi="Arial" w:cs="Arial"/>
          <w:color w:val="000000"/>
          <w:sz w:val="24"/>
          <w:szCs w:val="24"/>
          <w:lang w:eastAsia="en-GB"/>
        </w:rPr>
        <w:t xml:space="preserve"> (Accessed 8 May 2025). </w:t>
      </w:r>
    </w:p>
    <w:p w:rsidR="00087E8F" w:rsidRPr="00087E8F" w:rsidRDefault="00087E8F" w:rsidP="00087E8F">
      <w:pPr>
        <w:spacing w:before="100" w:beforeAutospacing="1" w:after="100" w:afterAutospacing="1" w:line="240" w:lineRule="auto"/>
        <w:rPr>
          <w:rFonts w:ascii="Arial" w:eastAsia="Times New Roman" w:hAnsi="Arial" w:cs="Arial"/>
          <w:sz w:val="24"/>
          <w:szCs w:val="24"/>
          <w:lang w:eastAsia="en-GB"/>
        </w:rPr>
      </w:pPr>
      <w:r w:rsidRPr="00087E8F">
        <w:rPr>
          <w:rFonts w:ascii="Arial" w:eastAsia="Times New Roman" w:hAnsi="Arial" w:cs="Arial"/>
          <w:sz w:val="24"/>
          <w:szCs w:val="24"/>
          <w:lang w:eastAsia="en-GB"/>
        </w:rPr>
        <w:t xml:space="preserve">HM Government (2024) </w:t>
      </w:r>
      <w:r w:rsidRPr="00087E8F">
        <w:rPr>
          <w:rFonts w:ascii="Arial" w:eastAsia="Times New Roman" w:hAnsi="Arial" w:cs="Arial"/>
          <w:i/>
          <w:sz w:val="24"/>
          <w:szCs w:val="24"/>
          <w:lang w:eastAsia="en-GB"/>
        </w:rPr>
        <w:t xml:space="preserve">Investigation into Amazon’s Marketplace. </w:t>
      </w:r>
      <w:r w:rsidRPr="00087E8F">
        <w:rPr>
          <w:rFonts w:ascii="Arial" w:eastAsia="Times New Roman" w:hAnsi="Arial" w:cs="Arial"/>
          <w:sz w:val="24"/>
          <w:szCs w:val="24"/>
          <w:lang w:eastAsia="en-GB"/>
        </w:rPr>
        <w:t xml:space="preserve">Available at: https://www.gov.uk/cma-cases/investigation-into-amazons-marketplace#:~:text=Case%20information:,its%20Marketplace%20in%20the%20UK. (Accessed 11 May 2025). </w:t>
      </w:r>
    </w:p>
    <w:p w:rsidR="00087E8F" w:rsidRPr="00087E8F" w:rsidRDefault="00087E8F" w:rsidP="00087E8F">
      <w:pPr>
        <w:rPr>
          <w:rFonts w:ascii="Arial" w:hAnsi="Arial" w:cs="Arial"/>
          <w:sz w:val="24"/>
          <w:szCs w:val="24"/>
          <w:lang w:eastAsia="en-GB"/>
        </w:rPr>
      </w:pPr>
      <w:r w:rsidRPr="00087E8F">
        <w:rPr>
          <w:rFonts w:ascii="Arial" w:hAnsi="Arial" w:cs="Arial"/>
          <w:sz w:val="24"/>
          <w:szCs w:val="24"/>
          <w:lang w:eastAsia="en-GB"/>
        </w:rPr>
        <w:t xml:space="preserve">Kelly, C. (2025) </w:t>
      </w:r>
      <w:r w:rsidRPr="00087E8F">
        <w:rPr>
          <w:rFonts w:ascii="Arial" w:hAnsi="Arial" w:cs="Arial"/>
          <w:i/>
          <w:sz w:val="24"/>
          <w:szCs w:val="24"/>
          <w:lang w:eastAsia="en-GB"/>
        </w:rPr>
        <w:t xml:space="preserve">Walmart’s global ad biz grew 27% in 2024 ahead of </w:t>
      </w:r>
      <w:proofErr w:type="spellStart"/>
      <w:r w:rsidRPr="00087E8F">
        <w:rPr>
          <w:rFonts w:ascii="Arial" w:hAnsi="Arial" w:cs="Arial"/>
          <w:i/>
          <w:sz w:val="24"/>
          <w:szCs w:val="24"/>
          <w:lang w:eastAsia="en-GB"/>
        </w:rPr>
        <w:t>Vizio</w:t>
      </w:r>
      <w:proofErr w:type="spellEnd"/>
      <w:r w:rsidRPr="00087E8F">
        <w:rPr>
          <w:rFonts w:ascii="Arial" w:hAnsi="Arial" w:cs="Arial"/>
          <w:i/>
          <w:sz w:val="24"/>
          <w:szCs w:val="24"/>
          <w:lang w:eastAsia="en-GB"/>
        </w:rPr>
        <w:t xml:space="preserve"> integration</w:t>
      </w:r>
      <w:r w:rsidRPr="00087E8F">
        <w:rPr>
          <w:rFonts w:ascii="Arial" w:hAnsi="Arial" w:cs="Arial"/>
          <w:sz w:val="24"/>
          <w:szCs w:val="24"/>
          <w:lang w:eastAsia="en-GB"/>
        </w:rPr>
        <w:t xml:space="preserve">. Available at: </w:t>
      </w:r>
      <w:r w:rsidRPr="00087E8F">
        <w:rPr>
          <w:rFonts w:ascii="Arial" w:hAnsi="Arial" w:cs="Arial"/>
          <w:sz w:val="24"/>
          <w:szCs w:val="24"/>
        </w:rPr>
        <w:t xml:space="preserve">https://www.marketingdive.com/news/walmart-global-advertising-grew-vizio-integration/740609/#:~:text=Walmart 's%20global%20ad%20business%20grew </w:t>
      </w:r>
      <w:r w:rsidRPr="00087E8F">
        <w:rPr>
          <w:rFonts w:ascii="Arial" w:hAnsi="Arial" w:cs="Arial"/>
          <w:sz w:val="24"/>
          <w:szCs w:val="24"/>
          <w:lang w:eastAsia="en-GB"/>
        </w:rPr>
        <w:t xml:space="preserve">(Accessed 11 May 2025). </w:t>
      </w:r>
    </w:p>
    <w:p w:rsidR="00087E8F" w:rsidRPr="00087E8F" w:rsidRDefault="00087E8F" w:rsidP="00087E8F">
      <w:pPr>
        <w:rPr>
          <w:rFonts w:ascii="Arial" w:hAnsi="Arial" w:cs="Arial"/>
          <w:color w:val="000000"/>
          <w:sz w:val="24"/>
          <w:szCs w:val="24"/>
          <w:shd w:val="clear" w:color="auto" w:fill="FFFFFF"/>
        </w:rPr>
      </w:pPr>
      <w:r w:rsidRPr="00087E8F">
        <w:rPr>
          <w:rFonts w:ascii="Arial" w:hAnsi="Arial" w:cs="Arial"/>
          <w:color w:val="000000"/>
          <w:sz w:val="24"/>
          <w:szCs w:val="24"/>
          <w:shd w:val="clear" w:color="auto" w:fill="FFFFFF"/>
        </w:rPr>
        <w:t xml:space="preserve">Kotler, P. (2003) </w:t>
      </w:r>
      <w:r w:rsidRPr="00087E8F">
        <w:rPr>
          <w:rFonts w:ascii="Arial" w:hAnsi="Arial" w:cs="Arial"/>
          <w:i/>
          <w:color w:val="000000"/>
          <w:sz w:val="24"/>
          <w:szCs w:val="24"/>
          <w:shd w:val="clear" w:color="auto" w:fill="FFFFFF"/>
        </w:rPr>
        <w:t>Marketing Management</w:t>
      </w:r>
      <w:r w:rsidRPr="00087E8F">
        <w:rPr>
          <w:rFonts w:ascii="Arial" w:hAnsi="Arial" w:cs="Arial"/>
          <w:color w:val="000000"/>
          <w:sz w:val="24"/>
          <w:szCs w:val="24"/>
          <w:shd w:val="clear" w:color="auto" w:fill="FFFFFF"/>
        </w:rPr>
        <w:t>. 11</w:t>
      </w:r>
      <w:r w:rsidRPr="00087E8F">
        <w:rPr>
          <w:rFonts w:ascii="Arial" w:hAnsi="Arial" w:cs="Arial"/>
          <w:color w:val="000000"/>
          <w:sz w:val="24"/>
          <w:szCs w:val="24"/>
          <w:shd w:val="clear" w:color="auto" w:fill="FFFFFF"/>
          <w:vertAlign w:val="superscript"/>
        </w:rPr>
        <w:t>th</w:t>
      </w:r>
      <w:r w:rsidRPr="00087E8F">
        <w:rPr>
          <w:rFonts w:ascii="Arial" w:hAnsi="Arial" w:cs="Arial"/>
          <w:color w:val="000000"/>
          <w:sz w:val="24"/>
          <w:szCs w:val="24"/>
          <w:shd w:val="clear" w:color="auto" w:fill="FFFFFF"/>
        </w:rPr>
        <w:t xml:space="preserve"> </w:t>
      </w:r>
      <w:proofErr w:type="spellStart"/>
      <w:r w:rsidRPr="00087E8F">
        <w:rPr>
          <w:rFonts w:ascii="Arial" w:hAnsi="Arial" w:cs="Arial"/>
          <w:color w:val="000000"/>
          <w:sz w:val="24"/>
          <w:szCs w:val="24"/>
          <w:shd w:val="clear" w:color="auto" w:fill="FFFFFF"/>
        </w:rPr>
        <w:t>edn</w:t>
      </w:r>
      <w:proofErr w:type="spellEnd"/>
      <w:r w:rsidRPr="00087E8F">
        <w:rPr>
          <w:rFonts w:ascii="Arial" w:hAnsi="Arial" w:cs="Arial"/>
          <w:color w:val="000000"/>
          <w:sz w:val="24"/>
          <w:szCs w:val="24"/>
          <w:shd w:val="clear" w:color="auto" w:fill="FFFFFF"/>
        </w:rPr>
        <w:t>. New Jersey: Prentice-Hall.</w:t>
      </w:r>
    </w:p>
    <w:p w:rsidR="00087E8F" w:rsidRPr="00087E8F" w:rsidRDefault="00087E8F" w:rsidP="00087E8F">
      <w:pPr>
        <w:rPr>
          <w:rFonts w:ascii="Arial" w:hAnsi="Arial" w:cs="Arial"/>
          <w:sz w:val="24"/>
          <w:szCs w:val="24"/>
          <w:lang w:eastAsia="en-GB"/>
        </w:rPr>
      </w:pPr>
      <w:r w:rsidRPr="00087E8F">
        <w:rPr>
          <w:rFonts w:ascii="Arial" w:hAnsi="Arial" w:cs="Arial"/>
          <w:color w:val="000000" w:themeColor="text1"/>
          <w:sz w:val="24"/>
          <w:szCs w:val="24"/>
          <w:lang w:eastAsia="en-GB"/>
        </w:rPr>
        <w:t xml:space="preserve">Kumar, D. (2024) </w:t>
      </w:r>
      <w:r w:rsidRPr="00087E8F">
        <w:rPr>
          <w:rFonts w:ascii="Arial" w:hAnsi="Arial" w:cs="Arial"/>
          <w:i/>
          <w:color w:val="000000" w:themeColor="text1"/>
          <w:sz w:val="24"/>
          <w:szCs w:val="24"/>
          <w:lang w:eastAsia="en-GB"/>
        </w:rPr>
        <w:t>An update on Amazon’s plans for Just Walk Out and checkout- free technology.</w:t>
      </w:r>
      <w:r w:rsidRPr="00087E8F">
        <w:rPr>
          <w:rFonts w:ascii="Arial" w:hAnsi="Arial" w:cs="Arial"/>
          <w:color w:val="000000" w:themeColor="text1"/>
          <w:sz w:val="24"/>
          <w:szCs w:val="24"/>
          <w:lang w:eastAsia="en-GB"/>
        </w:rPr>
        <w:t xml:space="preserve"> Available at: </w:t>
      </w:r>
      <w:hyperlink r:id="rId32" w:history="1">
        <w:r w:rsidRPr="00087E8F">
          <w:rPr>
            <w:rFonts w:ascii="Arial" w:hAnsi="Arial" w:cs="Arial"/>
            <w:color w:val="0563C1" w:themeColor="hyperlink"/>
            <w:sz w:val="24"/>
            <w:szCs w:val="24"/>
            <w:u w:val="single"/>
            <w:lang w:eastAsia="en-GB"/>
          </w:rPr>
          <w:t>https://www.aboutamazon.com/news/retail/amazon-just-walk-out-dash-cart-grocery-shopping-checkout-stores</w:t>
        </w:r>
      </w:hyperlink>
      <w:r w:rsidRPr="00087E8F">
        <w:rPr>
          <w:rFonts w:ascii="Arial" w:hAnsi="Arial" w:cs="Arial"/>
          <w:sz w:val="24"/>
          <w:szCs w:val="24"/>
          <w:lang w:eastAsia="en-GB"/>
        </w:rPr>
        <w:t xml:space="preserve">   (Accessed 8 May 2025). </w:t>
      </w:r>
    </w:p>
    <w:p w:rsidR="00087E8F" w:rsidRPr="00087E8F" w:rsidRDefault="00087E8F" w:rsidP="00087E8F">
      <w:pPr>
        <w:rPr>
          <w:rFonts w:ascii="Arial" w:hAnsi="Arial" w:cs="Arial"/>
          <w:color w:val="000000" w:themeColor="text1"/>
          <w:sz w:val="24"/>
          <w:szCs w:val="24"/>
          <w:shd w:val="clear" w:color="auto" w:fill="FFFFFF"/>
        </w:rPr>
      </w:pPr>
      <w:proofErr w:type="spellStart"/>
      <w:r w:rsidRPr="00087E8F">
        <w:rPr>
          <w:rFonts w:ascii="Arial" w:hAnsi="Arial" w:cs="Arial"/>
          <w:color w:val="000000" w:themeColor="text1"/>
          <w:sz w:val="24"/>
          <w:szCs w:val="24"/>
          <w:shd w:val="clear" w:color="auto" w:fill="FFFFFF"/>
        </w:rPr>
        <w:t>Lyu</w:t>
      </w:r>
      <w:proofErr w:type="spellEnd"/>
      <w:r w:rsidRPr="00087E8F">
        <w:rPr>
          <w:rFonts w:ascii="Arial" w:hAnsi="Arial" w:cs="Arial"/>
          <w:color w:val="000000" w:themeColor="text1"/>
          <w:sz w:val="24"/>
          <w:szCs w:val="24"/>
          <w:shd w:val="clear" w:color="auto" w:fill="FFFFFF"/>
        </w:rPr>
        <w:t xml:space="preserve">, M. (2023) ‘The Vertical Market Power of Online Platforms Case Study: The Vertical Market Power of Amazon’, </w:t>
      </w:r>
      <w:r w:rsidRPr="00087E8F">
        <w:rPr>
          <w:rFonts w:ascii="Arial" w:hAnsi="Arial" w:cs="Arial"/>
          <w:i/>
          <w:color w:val="000000" w:themeColor="text1"/>
          <w:sz w:val="24"/>
          <w:szCs w:val="24"/>
          <w:shd w:val="clear" w:color="auto" w:fill="FFFFFF"/>
        </w:rPr>
        <w:t>Advances in Economics, Management and Political Sciences</w:t>
      </w:r>
      <w:r w:rsidRPr="00087E8F">
        <w:rPr>
          <w:rFonts w:ascii="Arial" w:hAnsi="Arial" w:cs="Arial"/>
          <w:color w:val="000000" w:themeColor="text1"/>
          <w:sz w:val="24"/>
          <w:szCs w:val="24"/>
          <w:shd w:val="clear" w:color="auto" w:fill="FFFFFF"/>
        </w:rPr>
        <w:t>,32 (1),</w:t>
      </w:r>
      <w:r w:rsidR="00ED321F">
        <w:rPr>
          <w:rFonts w:ascii="Arial" w:hAnsi="Arial" w:cs="Arial"/>
          <w:color w:val="000000" w:themeColor="text1"/>
          <w:sz w:val="24"/>
          <w:szCs w:val="24"/>
          <w:shd w:val="clear" w:color="auto" w:fill="FFFFFF"/>
        </w:rPr>
        <w:t xml:space="preserve"> </w:t>
      </w:r>
      <w:r w:rsidRPr="00087E8F">
        <w:rPr>
          <w:rFonts w:ascii="Arial" w:hAnsi="Arial" w:cs="Arial"/>
          <w:color w:val="000000" w:themeColor="text1"/>
          <w:sz w:val="24"/>
          <w:szCs w:val="24"/>
          <w:shd w:val="clear" w:color="auto" w:fill="FFFFFF"/>
        </w:rPr>
        <w:t xml:space="preserve">pp. 98-105. Available at: </w:t>
      </w:r>
      <w:hyperlink r:id="rId33" w:history="1">
        <w:r w:rsidRPr="00087E8F">
          <w:rPr>
            <w:rFonts w:ascii="Arial" w:hAnsi="Arial" w:cs="Arial"/>
            <w:color w:val="0000FF"/>
            <w:sz w:val="24"/>
            <w:szCs w:val="24"/>
            <w:u w:val="single"/>
            <w:shd w:val="clear" w:color="auto" w:fill="FFFFFF"/>
          </w:rPr>
          <w:t>https://doi.org/10.54254/2754-1169/32/20231574</w:t>
        </w:r>
      </w:hyperlink>
      <w:r w:rsidRPr="00087E8F">
        <w:rPr>
          <w:rFonts w:ascii="Arial" w:hAnsi="Arial" w:cs="Arial"/>
          <w:color w:val="000000" w:themeColor="text1"/>
          <w:sz w:val="24"/>
          <w:szCs w:val="24"/>
          <w:shd w:val="clear" w:color="auto" w:fill="FFFFFF"/>
        </w:rPr>
        <w:t xml:space="preserve"> </w:t>
      </w:r>
    </w:p>
    <w:p w:rsidR="00087E8F" w:rsidRPr="00087E8F" w:rsidRDefault="00087E8F" w:rsidP="00087E8F">
      <w:pPr>
        <w:shd w:val="clear" w:color="auto" w:fill="FFFFFF"/>
        <w:spacing w:after="173" w:line="240" w:lineRule="auto"/>
        <w:rPr>
          <w:rFonts w:ascii="Arial" w:eastAsia="Times New Roman" w:hAnsi="Arial" w:cs="Arial"/>
          <w:color w:val="000000"/>
          <w:sz w:val="24"/>
          <w:szCs w:val="24"/>
          <w:lang w:eastAsia="en-GB"/>
        </w:rPr>
      </w:pPr>
      <w:proofErr w:type="spellStart"/>
      <w:r w:rsidRPr="00087E8F">
        <w:rPr>
          <w:rFonts w:ascii="Arial" w:eastAsia="Times New Roman" w:hAnsi="Arial" w:cs="Arial"/>
          <w:color w:val="000000"/>
          <w:sz w:val="24"/>
          <w:szCs w:val="24"/>
          <w:lang w:eastAsia="en-GB"/>
        </w:rPr>
        <w:t>Maarif</w:t>
      </w:r>
      <w:proofErr w:type="spellEnd"/>
      <w:r w:rsidRPr="00087E8F">
        <w:rPr>
          <w:rFonts w:ascii="Arial" w:eastAsia="Times New Roman" w:hAnsi="Arial" w:cs="Arial"/>
          <w:color w:val="000000"/>
          <w:sz w:val="24"/>
          <w:szCs w:val="24"/>
          <w:lang w:eastAsia="en-GB"/>
        </w:rPr>
        <w:t xml:space="preserve">, M.R., </w:t>
      </w:r>
      <w:proofErr w:type="spellStart"/>
      <w:r w:rsidRPr="00087E8F">
        <w:rPr>
          <w:rFonts w:ascii="Arial" w:eastAsia="Times New Roman" w:hAnsi="Arial" w:cs="Arial"/>
          <w:color w:val="000000"/>
          <w:sz w:val="24"/>
          <w:szCs w:val="24"/>
          <w:lang w:eastAsia="en-GB"/>
        </w:rPr>
        <w:t>Syafrudin</w:t>
      </w:r>
      <w:proofErr w:type="spellEnd"/>
      <w:r w:rsidRPr="00087E8F">
        <w:rPr>
          <w:rFonts w:ascii="Arial" w:eastAsia="Times New Roman" w:hAnsi="Arial" w:cs="Arial"/>
          <w:color w:val="000000"/>
          <w:sz w:val="24"/>
          <w:szCs w:val="24"/>
          <w:lang w:eastAsia="en-GB"/>
        </w:rPr>
        <w:t xml:space="preserve">, M. and </w:t>
      </w:r>
      <w:proofErr w:type="spellStart"/>
      <w:proofErr w:type="gramStart"/>
      <w:r w:rsidRPr="00087E8F">
        <w:rPr>
          <w:rFonts w:ascii="Arial" w:eastAsia="Times New Roman" w:hAnsi="Arial" w:cs="Arial"/>
          <w:color w:val="000000"/>
          <w:sz w:val="24"/>
          <w:szCs w:val="24"/>
          <w:lang w:eastAsia="en-GB"/>
        </w:rPr>
        <w:t>Fitriyani</w:t>
      </w:r>
      <w:proofErr w:type="spellEnd"/>
      <w:r w:rsidRPr="00087E8F">
        <w:rPr>
          <w:rFonts w:ascii="Arial" w:eastAsia="Times New Roman" w:hAnsi="Arial" w:cs="Arial"/>
          <w:color w:val="000000"/>
          <w:sz w:val="24"/>
          <w:szCs w:val="24"/>
          <w:lang w:eastAsia="en-GB"/>
        </w:rPr>
        <w:t xml:space="preserve"> ,N</w:t>
      </w:r>
      <w:proofErr w:type="gramEnd"/>
      <w:r w:rsidRPr="00087E8F">
        <w:rPr>
          <w:rFonts w:ascii="Arial" w:eastAsia="Times New Roman" w:hAnsi="Arial" w:cs="Arial"/>
          <w:color w:val="000000"/>
          <w:sz w:val="24"/>
          <w:szCs w:val="24"/>
          <w:lang w:eastAsia="en-GB"/>
        </w:rPr>
        <w:t xml:space="preserve">.L (2024)’ Uncovering Sustainability Insights from Amazon’s Eco-Friendly Product Reviews for Design Optimization’, </w:t>
      </w:r>
      <w:r w:rsidRPr="00087E8F">
        <w:rPr>
          <w:rFonts w:ascii="Arial" w:eastAsia="Times New Roman" w:hAnsi="Arial" w:cs="Arial"/>
          <w:i/>
          <w:iCs/>
          <w:color w:val="000000"/>
          <w:sz w:val="24"/>
          <w:szCs w:val="24"/>
          <w:lang w:eastAsia="en-GB"/>
        </w:rPr>
        <w:t>Sustainability, </w:t>
      </w:r>
      <w:r w:rsidRPr="00087E8F">
        <w:rPr>
          <w:rFonts w:ascii="Arial" w:eastAsia="Times New Roman" w:hAnsi="Arial" w:cs="Arial"/>
          <w:bCs/>
          <w:color w:val="000000"/>
          <w:sz w:val="24"/>
          <w:szCs w:val="24"/>
          <w:lang w:eastAsia="en-GB"/>
        </w:rPr>
        <w:t>16</w:t>
      </w:r>
      <w:r w:rsidRPr="00087E8F">
        <w:rPr>
          <w:rFonts w:ascii="Arial" w:eastAsia="Times New Roman" w:hAnsi="Arial" w:cs="Arial"/>
          <w:color w:val="000000"/>
          <w:sz w:val="24"/>
          <w:szCs w:val="24"/>
          <w:lang w:eastAsia="en-GB"/>
        </w:rPr>
        <w:t xml:space="preserve">(1), pp.1-23. Available at: </w:t>
      </w:r>
      <w:r w:rsidRPr="00087E8F">
        <w:rPr>
          <w:rFonts w:ascii="Arial" w:eastAsia="Times New Roman" w:hAnsi="Arial" w:cs="Arial"/>
          <w:sz w:val="24"/>
          <w:szCs w:val="24"/>
          <w:shd w:val="clear" w:color="auto" w:fill="FFFFFF"/>
          <w:lang w:eastAsia="en-GB"/>
        </w:rPr>
        <w:t>DOI:10.3390/su16010172</w:t>
      </w:r>
    </w:p>
    <w:p w:rsidR="00087E8F" w:rsidRPr="00087E8F" w:rsidRDefault="00087E8F" w:rsidP="00087E8F">
      <w:pPr>
        <w:rPr>
          <w:rFonts w:ascii="Arial" w:hAnsi="Arial" w:cs="Arial"/>
          <w:sz w:val="24"/>
          <w:szCs w:val="24"/>
          <w:lang w:eastAsia="en-GB"/>
        </w:rPr>
      </w:pPr>
      <w:r w:rsidRPr="00087E8F">
        <w:rPr>
          <w:rFonts w:ascii="Arial" w:hAnsi="Arial" w:cs="Arial"/>
          <w:sz w:val="24"/>
          <w:szCs w:val="24"/>
          <w:lang w:eastAsia="en-GB"/>
        </w:rPr>
        <w:t xml:space="preserve">Macrotrends (2025) </w:t>
      </w:r>
      <w:r w:rsidRPr="00087E8F">
        <w:rPr>
          <w:rFonts w:ascii="Arial" w:hAnsi="Arial" w:cs="Arial"/>
          <w:i/>
          <w:sz w:val="24"/>
          <w:szCs w:val="24"/>
          <w:lang w:eastAsia="en-GB"/>
        </w:rPr>
        <w:t>Amazon Return on Investment 2010-2024</w:t>
      </w:r>
      <w:r w:rsidRPr="00087E8F">
        <w:rPr>
          <w:rFonts w:ascii="Arial" w:hAnsi="Arial" w:cs="Arial"/>
          <w:sz w:val="24"/>
          <w:szCs w:val="24"/>
          <w:lang w:eastAsia="en-GB"/>
        </w:rPr>
        <w:t xml:space="preserve">. Available at: </w:t>
      </w:r>
      <w:hyperlink r:id="rId34" w:history="1">
        <w:r w:rsidRPr="00087E8F">
          <w:rPr>
            <w:rFonts w:ascii="Arial" w:hAnsi="Arial" w:cs="Arial"/>
            <w:color w:val="0000FF"/>
            <w:sz w:val="24"/>
            <w:szCs w:val="24"/>
            <w:u w:val="single"/>
            <w:lang w:eastAsia="en-GB"/>
          </w:rPr>
          <w:t>https://www.macrotrends.net/stocks/charts/AMZN/amazon/roi</w:t>
        </w:r>
      </w:hyperlink>
      <w:r w:rsidRPr="00087E8F">
        <w:rPr>
          <w:rFonts w:ascii="Arial" w:hAnsi="Arial" w:cs="Arial"/>
          <w:sz w:val="24"/>
          <w:szCs w:val="24"/>
          <w:lang w:eastAsia="en-GB"/>
        </w:rPr>
        <w:t xml:space="preserve"> (Accessed 12 May 2025). </w:t>
      </w:r>
    </w:p>
    <w:p w:rsidR="00087E8F" w:rsidRPr="00087E8F" w:rsidRDefault="00087E8F" w:rsidP="00087E8F">
      <w:pPr>
        <w:rPr>
          <w:rFonts w:ascii="Arial" w:hAnsi="Arial" w:cs="Arial"/>
          <w:color w:val="000000" w:themeColor="text1"/>
          <w:sz w:val="24"/>
          <w:szCs w:val="24"/>
          <w:u w:val="single"/>
          <w:lang w:eastAsia="en-GB"/>
        </w:rPr>
      </w:pPr>
      <w:r w:rsidRPr="00087E8F">
        <w:rPr>
          <w:rFonts w:ascii="Arial" w:hAnsi="Arial" w:cs="Arial"/>
          <w:sz w:val="24"/>
          <w:szCs w:val="24"/>
          <w:lang w:eastAsia="en-GB"/>
        </w:rPr>
        <w:lastRenderedPageBreak/>
        <w:t xml:space="preserve">Macrotrends (2025) </w:t>
      </w:r>
      <w:r w:rsidRPr="00087E8F">
        <w:rPr>
          <w:rFonts w:ascii="Arial" w:hAnsi="Arial" w:cs="Arial"/>
          <w:i/>
          <w:sz w:val="24"/>
          <w:szCs w:val="24"/>
          <w:lang w:eastAsia="en-GB"/>
        </w:rPr>
        <w:t>Amazon Revenue 2010 – 2024</w:t>
      </w:r>
      <w:r w:rsidRPr="00087E8F">
        <w:rPr>
          <w:rFonts w:ascii="Arial" w:hAnsi="Arial" w:cs="Arial"/>
          <w:sz w:val="24"/>
          <w:szCs w:val="24"/>
          <w:lang w:eastAsia="en-GB"/>
        </w:rPr>
        <w:t xml:space="preserve">. Available at: </w:t>
      </w:r>
      <w:hyperlink r:id="rId35" w:history="1">
        <w:r w:rsidRPr="00087E8F">
          <w:rPr>
            <w:rFonts w:ascii="Arial" w:hAnsi="Arial" w:cs="Arial"/>
            <w:color w:val="0563C1" w:themeColor="hyperlink"/>
            <w:sz w:val="24"/>
            <w:szCs w:val="24"/>
            <w:u w:val="single"/>
            <w:lang w:eastAsia="en-GB"/>
          </w:rPr>
          <w:t>https://www.macrotrends.net/stocks/charts/AMZN/amazon/revenue</w:t>
        </w:r>
      </w:hyperlink>
      <w:r w:rsidRPr="00087E8F">
        <w:rPr>
          <w:rFonts w:ascii="Arial" w:hAnsi="Arial" w:cs="Arial"/>
          <w:color w:val="0563C1" w:themeColor="hyperlink"/>
          <w:sz w:val="24"/>
          <w:szCs w:val="24"/>
          <w:u w:val="single"/>
          <w:lang w:eastAsia="en-GB"/>
        </w:rPr>
        <w:t xml:space="preserve">  </w:t>
      </w:r>
      <w:r w:rsidRPr="00087E8F">
        <w:rPr>
          <w:rFonts w:ascii="Arial" w:hAnsi="Arial" w:cs="Arial"/>
          <w:color w:val="000000" w:themeColor="text1"/>
          <w:sz w:val="24"/>
          <w:szCs w:val="24"/>
          <w:lang w:eastAsia="en-GB"/>
        </w:rPr>
        <w:t>(Accessed 4 May 2025).</w:t>
      </w:r>
      <w:r w:rsidRPr="00087E8F">
        <w:rPr>
          <w:rFonts w:ascii="Arial" w:hAnsi="Arial" w:cs="Arial"/>
          <w:color w:val="000000" w:themeColor="text1"/>
          <w:sz w:val="24"/>
          <w:szCs w:val="24"/>
          <w:u w:val="single"/>
          <w:lang w:eastAsia="en-GB"/>
        </w:rPr>
        <w:t xml:space="preserve"> </w:t>
      </w:r>
    </w:p>
    <w:p w:rsidR="00087E8F" w:rsidRPr="00087E8F" w:rsidRDefault="00087E8F" w:rsidP="00087E8F">
      <w:pPr>
        <w:rPr>
          <w:rFonts w:ascii="Arial" w:hAnsi="Arial" w:cs="Arial"/>
          <w:color w:val="000000" w:themeColor="text1"/>
          <w:sz w:val="24"/>
          <w:szCs w:val="24"/>
          <w:lang w:eastAsia="en-GB"/>
        </w:rPr>
      </w:pPr>
      <w:r w:rsidRPr="00087E8F">
        <w:rPr>
          <w:rFonts w:ascii="Arial" w:hAnsi="Arial" w:cs="Arial"/>
          <w:sz w:val="24"/>
          <w:szCs w:val="24"/>
          <w:lang w:eastAsia="en-GB"/>
        </w:rPr>
        <w:t xml:space="preserve">Macrotrends (2025) </w:t>
      </w:r>
      <w:r w:rsidRPr="00087E8F">
        <w:rPr>
          <w:rFonts w:ascii="Arial" w:hAnsi="Arial" w:cs="Arial"/>
          <w:i/>
          <w:sz w:val="24"/>
          <w:szCs w:val="24"/>
          <w:lang w:eastAsia="en-GB"/>
        </w:rPr>
        <w:t>Amazon: Number of Employees 2010- 2024.</w:t>
      </w:r>
      <w:r w:rsidRPr="00087E8F">
        <w:rPr>
          <w:rFonts w:ascii="Arial" w:hAnsi="Arial" w:cs="Arial"/>
          <w:sz w:val="24"/>
          <w:szCs w:val="24"/>
          <w:lang w:eastAsia="en-GB"/>
        </w:rPr>
        <w:t xml:space="preserve"> Available at: </w:t>
      </w:r>
      <w:hyperlink r:id="rId36" w:history="1">
        <w:r w:rsidRPr="00087E8F">
          <w:rPr>
            <w:rFonts w:ascii="Arial" w:hAnsi="Arial" w:cs="Arial"/>
            <w:color w:val="0563C1" w:themeColor="hyperlink"/>
            <w:sz w:val="24"/>
            <w:szCs w:val="24"/>
            <w:u w:val="single"/>
            <w:lang w:eastAsia="en-GB"/>
          </w:rPr>
          <w:t>https://www.macrotrends.net/stocks/charts/AMZN/amazon/number-of-employees</w:t>
        </w:r>
      </w:hyperlink>
      <w:r w:rsidRPr="00087E8F">
        <w:rPr>
          <w:rFonts w:ascii="Arial" w:hAnsi="Arial" w:cs="Arial"/>
          <w:color w:val="0563C1" w:themeColor="hyperlink"/>
          <w:sz w:val="24"/>
          <w:szCs w:val="24"/>
          <w:u w:val="single"/>
          <w:lang w:eastAsia="en-GB"/>
        </w:rPr>
        <w:t xml:space="preserve"> </w:t>
      </w:r>
      <w:r w:rsidRPr="00087E8F">
        <w:rPr>
          <w:rFonts w:ascii="Arial" w:hAnsi="Arial" w:cs="Arial"/>
          <w:color w:val="000000" w:themeColor="text1"/>
          <w:sz w:val="24"/>
          <w:szCs w:val="24"/>
          <w:lang w:eastAsia="en-GB"/>
        </w:rPr>
        <w:t xml:space="preserve">(Accessed 4 May 2025). </w:t>
      </w:r>
    </w:p>
    <w:p w:rsidR="00087E8F" w:rsidRPr="00087E8F" w:rsidRDefault="00087E8F" w:rsidP="00087E8F">
      <w:pPr>
        <w:rPr>
          <w:rFonts w:ascii="Arial" w:hAnsi="Arial" w:cs="Arial"/>
          <w:color w:val="000000" w:themeColor="text1"/>
          <w:sz w:val="24"/>
          <w:szCs w:val="24"/>
          <w:shd w:val="clear" w:color="auto" w:fill="FFFFFF"/>
        </w:rPr>
      </w:pPr>
      <w:r w:rsidRPr="00087E8F">
        <w:rPr>
          <w:rFonts w:ascii="Arial" w:hAnsi="Arial" w:cs="Arial"/>
          <w:color w:val="000000" w:themeColor="text1"/>
          <w:sz w:val="24"/>
          <w:szCs w:val="24"/>
          <w:shd w:val="clear" w:color="auto" w:fill="FFFFFF"/>
        </w:rPr>
        <w:t xml:space="preserve">MarketLine (2021) </w:t>
      </w:r>
      <w:r w:rsidRPr="00087E8F">
        <w:rPr>
          <w:rFonts w:ascii="Arial" w:hAnsi="Arial" w:cs="Arial"/>
          <w:i/>
          <w:color w:val="000000" w:themeColor="text1"/>
          <w:sz w:val="24"/>
          <w:szCs w:val="24"/>
          <w:shd w:val="clear" w:color="auto" w:fill="FFFFFF"/>
        </w:rPr>
        <w:t xml:space="preserve">Netflix to add video games to its service – Crowded streaming market pushes Netflix to diversify. </w:t>
      </w:r>
      <w:r w:rsidRPr="00087E8F">
        <w:rPr>
          <w:rFonts w:ascii="Arial" w:hAnsi="Arial" w:cs="Arial"/>
          <w:color w:val="000000" w:themeColor="text1"/>
          <w:sz w:val="24"/>
          <w:szCs w:val="24"/>
          <w:shd w:val="clear" w:color="auto" w:fill="FFFFFF"/>
        </w:rPr>
        <w:t xml:space="preserve">Available at: </w:t>
      </w:r>
      <w:hyperlink r:id="rId37" w:history="1">
        <w:r w:rsidRPr="00087E8F">
          <w:rPr>
            <w:rFonts w:ascii="Arial" w:hAnsi="Arial" w:cs="Arial"/>
            <w:color w:val="0000FF"/>
            <w:sz w:val="24"/>
            <w:szCs w:val="24"/>
            <w:u w:val="single"/>
            <w:shd w:val="clear" w:color="auto" w:fill="FFFFFF"/>
          </w:rPr>
          <w:t>https://advantage-marketline-com.ezproxy.uwtsd.ac.uk/Analysis/ViewasPDF/netflix-to-add-video-games-to-its-service-crowded-streaming-market-pushes-netflix-to-diversify-137311</w:t>
        </w:r>
      </w:hyperlink>
      <w:r w:rsidRPr="00087E8F">
        <w:rPr>
          <w:rFonts w:ascii="Arial" w:hAnsi="Arial" w:cs="Arial"/>
          <w:color w:val="000000" w:themeColor="text1"/>
          <w:sz w:val="24"/>
          <w:szCs w:val="24"/>
          <w:shd w:val="clear" w:color="auto" w:fill="FFFFFF"/>
        </w:rPr>
        <w:t xml:space="preserve"> (Accessed 8 May 2025). </w:t>
      </w:r>
    </w:p>
    <w:p w:rsidR="00087E8F" w:rsidRPr="00087E8F" w:rsidRDefault="00087E8F" w:rsidP="00087E8F">
      <w:pPr>
        <w:spacing w:before="100" w:beforeAutospacing="1" w:after="100" w:afterAutospacing="1" w:line="240" w:lineRule="auto"/>
        <w:rPr>
          <w:rFonts w:ascii="Arial" w:eastAsia="Times New Roman" w:hAnsi="Arial" w:cs="Arial"/>
          <w:color w:val="000000" w:themeColor="text1"/>
          <w:sz w:val="24"/>
          <w:szCs w:val="24"/>
          <w:u w:val="single"/>
          <w:lang w:eastAsia="en-GB"/>
        </w:rPr>
      </w:pPr>
      <w:r w:rsidRPr="00087E8F">
        <w:rPr>
          <w:rFonts w:ascii="Arial" w:eastAsia="Times New Roman" w:hAnsi="Arial" w:cs="Arial"/>
          <w:sz w:val="24"/>
          <w:szCs w:val="24"/>
          <w:lang w:eastAsia="en-GB"/>
        </w:rPr>
        <w:t xml:space="preserve">Marsden, J. (2024) </w:t>
      </w:r>
      <w:r w:rsidRPr="00087E8F">
        <w:rPr>
          <w:rFonts w:ascii="Arial" w:eastAsia="Times New Roman" w:hAnsi="Arial" w:cs="Arial"/>
          <w:i/>
          <w:sz w:val="24"/>
          <w:szCs w:val="24"/>
          <w:lang w:eastAsia="en-GB"/>
        </w:rPr>
        <w:t>Black Friday: Amazon workers striking over company’s broken climate promises</w:t>
      </w:r>
      <w:r w:rsidRPr="00087E8F">
        <w:rPr>
          <w:rFonts w:ascii="Arial" w:eastAsia="Times New Roman" w:hAnsi="Arial" w:cs="Arial"/>
          <w:sz w:val="24"/>
          <w:szCs w:val="24"/>
          <w:lang w:eastAsia="en-GB"/>
        </w:rPr>
        <w:t xml:space="preserve">. Available at: </w:t>
      </w:r>
      <w:hyperlink r:id="rId38" w:history="1">
        <w:r w:rsidRPr="00087E8F">
          <w:rPr>
            <w:rFonts w:ascii="Arial" w:eastAsia="Times New Roman" w:hAnsi="Arial" w:cs="Arial"/>
            <w:color w:val="0563C1" w:themeColor="hyperlink"/>
            <w:sz w:val="24"/>
            <w:szCs w:val="24"/>
            <w:u w:val="single"/>
            <w:lang w:eastAsia="en-GB"/>
          </w:rPr>
          <w:t>https://www.euronews.com/green/2024/11/29/meet-the-amazon-staff-striking-over-falsified-emissions-and-customer-manipulation</w:t>
        </w:r>
      </w:hyperlink>
      <w:r w:rsidRPr="00087E8F">
        <w:rPr>
          <w:rFonts w:ascii="Arial" w:eastAsia="Times New Roman" w:hAnsi="Arial" w:cs="Arial"/>
          <w:color w:val="0563C1" w:themeColor="hyperlink"/>
          <w:sz w:val="24"/>
          <w:szCs w:val="24"/>
          <w:u w:val="single"/>
          <w:lang w:eastAsia="en-GB"/>
        </w:rPr>
        <w:t xml:space="preserve">  </w:t>
      </w:r>
      <w:r w:rsidRPr="00087E8F">
        <w:rPr>
          <w:rFonts w:ascii="Arial" w:eastAsia="Times New Roman" w:hAnsi="Arial" w:cs="Arial"/>
          <w:color w:val="000000" w:themeColor="text1"/>
          <w:sz w:val="24"/>
          <w:szCs w:val="24"/>
          <w:lang w:eastAsia="en-GB"/>
        </w:rPr>
        <w:t>(Accessed 10 May 2025).</w:t>
      </w:r>
      <w:r w:rsidRPr="00087E8F">
        <w:rPr>
          <w:rFonts w:ascii="Arial" w:eastAsia="Times New Roman" w:hAnsi="Arial" w:cs="Arial"/>
          <w:color w:val="000000" w:themeColor="text1"/>
          <w:sz w:val="24"/>
          <w:szCs w:val="24"/>
          <w:u w:val="single"/>
          <w:lang w:eastAsia="en-GB"/>
        </w:rPr>
        <w:t xml:space="preserve"> </w:t>
      </w:r>
    </w:p>
    <w:p w:rsidR="00087E8F" w:rsidRPr="00087E8F" w:rsidRDefault="00087E8F" w:rsidP="00087E8F">
      <w:pPr>
        <w:shd w:val="clear" w:color="auto" w:fill="FFFFFF"/>
        <w:spacing w:after="0" w:line="240" w:lineRule="auto"/>
        <w:rPr>
          <w:rFonts w:ascii="Arial" w:eastAsia="Times New Roman" w:hAnsi="Arial" w:cs="Arial"/>
          <w:color w:val="333333"/>
          <w:sz w:val="24"/>
          <w:szCs w:val="24"/>
          <w:lang w:eastAsia="en-GB"/>
        </w:rPr>
      </w:pPr>
      <w:r w:rsidRPr="00087E8F">
        <w:rPr>
          <w:rFonts w:ascii="Arial" w:eastAsia="Times New Roman" w:hAnsi="Arial" w:cs="Arial"/>
          <w:color w:val="000000" w:themeColor="text1"/>
          <w:sz w:val="24"/>
          <w:szCs w:val="24"/>
          <w:lang w:eastAsia="en-GB"/>
        </w:rPr>
        <w:t xml:space="preserve">McCarthy, E. </w:t>
      </w:r>
      <w:proofErr w:type="gramStart"/>
      <w:r w:rsidRPr="00087E8F">
        <w:rPr>
          <w:rFonts w:ascii="Arial" w:eastAsia="Times New Roman" w:hAnsi="Arial" w:cs="Arial"/>
          <w:color w:val="000000" w:themeColor="text1"/>
          <w:sz w:val="24"/>
          <w:szCs w:val="24"/>
          <w:lang w:eastAsia="en-GB"/>
        </w:rPr>
        <w:t>J.(</w:t>
      </w:r>
      <w:proofErr w:type="gramEnd"/>
      <w:r w:rsidRPr="00087E8F">
        <w:rPr>
          <w:rFonts w:ascii="Arial" w:eastAsia="Times New Roman" w:hAnsi="Arial" w:cs="Arial"/>
          <w:color w:val="000000" w:themeColor="text1"/>
          <w:sz w:val="24"/>
          <w:szCs w:val="24"/>
          <w:lang w:eastAsia="en-GB"/>
        </w:rPr>
        <w:t xml:space="preserve">1960) </w:t>
      </w:r>
      <w:r w:rsidRPr="00087E8F">
        <w:rPr>
          <w:rFonts w:ascii="Arial" w:eastAsia="Times New Roman" w:hAnsi="Arial" w:cs="Arial"/>
          <w:i/>
          <w:iCs/>
          <w:color w:val="000000" w:themeColor="text1"/>
          <w:sz w:val="24"/>
          <w:szCs w:val="24"/>
          <w:lang w:eastAsia="en-GB"/>
        </w:rPr>
        <w:t>Basic marketing: A managerial approach</w:t>
      </w:r>
      <w:r w:rsidRPr="00087E8F">
        <w:rPr>
          <w:rFonts w:ascii="Arial" w:eastAsia="Times New Roman" w:hAnsi="Arial" w:cs="Arial"/>
          <w:color w:val="000000" w:themeColor="text1"/>
          <w:sz w:val="24"/>
          <w:szCs w:val="24"/>
          <w:lang w:eastAsia="en-GB"/>
        </w:rPr>
        <w:t>. Homewood: Irwin</w:t>
      </w:r>
      <w:r w:rsidRPr="00087E8F">
        <w:rPr>
          <w:rFonts w:ascii="Arial" w:eastAsia="Times New Roman" w:hAnsi="Arial" w:cs="Arial"/>
          <w:color w:val="333333"/>
          <w:sz w:val="24"/>
          <w:szCs w:val="24"/>
          <w:lang w:eastAsia="en-GB"/>
        </w:rPr>
        <w:t>.</w:t>
      </w:r>
    </w:p>
    <w:p w:rsidR="00087E8F" w:rsidRDefault="00087E8F" w:rsidP="00087E8F">
      <w:pPr>
        <w:rPr>
          <w:rFonts w:ascii="Arial" w:hAnsi="Arial" w:cs="Arial"/>
          <w:color w:val="000000" w:themeColor="text1"/>
          <w:sz w:val="24"/>
          <w:szCs w:val="24"/>
          <w:shd w:val="clear" w:color="auto" w:fill="FFFFFF"/>
        </w:rPr>
      </w:pPr>
      <w:r w:rsidRPr="00087E8F">
        <w:rPr>
          <w:rFonts w:ascii="Arial" w:hAnsi="Arial" w:cs="Arial"/>
          <w:color w:val="000000" w:themeColor="text1"/>
          <w:sz w:val="24"/>
          <w:szCs w:val="24"/>
          <w:shd w:val="clear" w:color="auto" w:fill="FFFFFF"/>
        </w:rPr>
        <w:t xml:space="preserve">Mosby, A. (2025) </w:t>
      </w:r>
      <w:r w:rsidRPr="00087E8F">
        <w:rPr>
          <w:rFonts w:ascii="Arial" w:hAnsi="Arial" w:cs="Arial"/>
          <w:i/>
          <w:color w:val="000000" w:themeColor="text1"/>
          <w:sz w:val="24"/>
          <w:szCs w:val="24"/>
          <w:shd w:val="clear" w:color="auto" w:fill="FFFFFF"/>
        </w:rPr>
        <w:t>21+ Amazon Statistics 2025 (Number of Users &amp; Revenue</w:t>
      </w:r>
      <w:proofErr w:type="gramStart"/>
      <w:r w:rsidRPr="00087E8F">
        <w:rPr>
          <w:rFonts w:ascii="Arial" w:hAnsi="Arial" w:cs="Arial"/>
          <w:i/>
          <w:color w:val="000000" w:themeColor="text1"/>
          <w:sz w:val="24"/>
          <w:szCs w:val="24"/>
          <w:shd w:val="clear" w:color="auto" w:fill="FFFFFF"/>
        </w:rPr>
        <w:t>)</w:t>
      </w:r>
      <w:r w:rsidRPr="00087E8F">
        <w:rPr>
          <w:rFonts w:ascii="Arial" w:hAnsi="Arial" w:cs="Arial"/>
          <w:color w:val="000000" w:themeColor="text1"/>
          <w:sz w:val="24"/>
          <w:szCs w:val="24"/>
          <w:shd w:val="clear" w:color="auto" w:fill="FFFFFF"/>
        </w:rPr>
        <w:t xml:space="preserve"> .</w:t>
      </w:r>
      <w:proofErr w:type="gramEnd"/>
      <w:r w:rsidRPr="00087E8F">
        <w:rPr>
          <w:rFonts w:ascii="Arial" w:hAnsi="Arial" w:cs="Arial"/>
          <w:color w:val="000000" w:themeColor="text1"/>
          <w:sz w:val="24"/>
          <w:szCs w:val="24"/>
          <w:shd w:val="clear" w:color="auto" w:fill="FFFFFF"/>
        </w:rPr>
        <w:t xml:space="preserve"> Available at: </w:t>
      </w:r>
      <w:hyperlink r:id="rId39" w:anchor=":~:text=and%20trusted%20sellers.-,1%20.,197%20million%20monthly%20active%20users" w:history="1">
        <w:r w:rsidRPr="00087E8F">
          <w:rPr>
            <w:rFonts w:ascii="Arial" w:hAnsi="Arial" w:cs="Arial"/>
            <w:color w:val="0000FF"/>
            <w:sz w:val="24"/>
            <w:szCs w:val="24"/>
            <w:u w:val="single"/>
            <w:shd w:val="clear" w:color="auto" w:fill="FFFFFF"/>
          </w:rPr>
          <w:t>https://www.yaguara.co/amazon-statistics/#:~:text=and%20trusted%20sellers.-,1%20.,197%20million%20monthly%20active%20users</w:t>
        </w:r>
      </w:hyperlink>
      <w:r w:rsidRPr="00087E8F">
        <w:rPr>
          <w:rFonts w:ascii="Arial" w:hAnsi="Arial" w:cs="Arial"/>
          <w:color w:val="000000" w:themeColor="text1"/>
          <w:sz w:val="24"/>
          <w:szCs w:val="24"/>
          <w:shd w:val="clear" w:color="auto" w:fill="FFFFFF"/>
        </w:rPr>
        <w:t xml:space="preserve">. (Accessed 12 May 2025). </w:t>
      </w:r>
    </w:p>
    <w:p w:rsidR="00F46628" w:rsidRPr="00087E8F" w:rsidRDefault="00F46628" w:rsidP="00087E8F">
      <w:pPr>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McCarthy, J. (2022) </w:t>
      </w:r>
      <w:r w:rsidRPr="00F46628">
        <w:rPr>
          <w:rFonts w:ascii="Arial" w:hAnsi="Arial" w:cs="Arial"/>
          <w:i/>
          <w:color w:val="000000" w:themeColor="text1"/>
          <w:sz w:val="24"/>
          <w:szCs w:val="24"/>
          <w:shd w:val="clear" w:color="auto" w:fill="FFFFFF"/>
        </w:rPr>
        <w:t>World’s best ads ever #80: Amazon’s ‘Alexa Loses Her Voice’ creates plenty of noise.</w:t>
      </w:r>
      <w:r>
        <w:rPr>
          <w:rFonts w:ascii="Arial" w:hAnsi="Arial" w:cs="Arial"/>
          <w:color w:val="000000" w:themeColor="text1"/>
          <w:sz w:val="24"/>
          <w:szCs w:val="24"/>
          <w:shd w:val="clear" w:color="auto" w:fill="FFFFFF"/>
        </w:rPr>
        <w:t xml:space="preserve"> Available at: </w:t>
      </w:r>
      <w:hyperlink r:id="rId40" w:history="1">
        <w:r w:rsidRPr="00343E39">
          <w:rPr>
            <w:rStyle w:val="Hyperlink"/>
            <w:rFonts w:ascii="Arial" w:hAnsi="Arial" w:cs="Arial"/>
            <w:sz w:val="24"/>
            <w:szCs w:val="24"/>
            <w:shd w:val="clear" w:color="auto" w:fill="FFFFFF"/>
          </w:rPr>
          <w:t>https://www.thedrum.com/news/2022/06/14/world-s-best-ads-ever-80-amazon-s-alexa-loses-her-voice-creates-plenty-noise</w:t>
        </w:r>
      </w:hyperlink>
      <w:r>
        <w:rPr>
          <w:rFonts w:ascii="Arial" w:hAnsi="Arial" w:cs="Arial"/>
          <w:color w:val="000000" w:themeColor="text1"/>
          <w:sz w:val="24"/>
          <w:szCs w:val="24"/>
          <w:shd w:val="clear" w:color="auto" w:fill="FFFFFF"/>
        </w:rPr>
        <w:t xml:space="preserve"> (Accessed 10 May 2025). </w:t>
      </w:r>
    </w:p>
    <w:p w:rsidR="00087E8F" w:rsidRPr="00087E8F" w:rsidRDefault="00087E8F" w:rsidP="00087E8F">
      <w:pPr>
        <w:shd w:val="clear" w:color="auto" w:fill="FFFFFF"/>
        <w:spacing w:after="173" w:line="240" w:lineRule="auto"/>
        <w:rPr>
          <w:rFonts w:ascii="Arial" w:eastAsia="Times New Roman" w:hAnsi="Arial" w:cs="Arial"/>
          <w:color w:val="000000"/>
          <w:sz w:val="24"/>
          <w:szCs w:val="24"/>
          <w:lang w:eastAsia="en-GB"/>
        </w:rPr>
      </w:pPr>
      <w:r w:rsidRPr="00087E8F">
        <w:rPr>
          <w:rFonts w:ascii="Arial" w:eastAsia="Times New Roman" w:hAnsi="Arial" w:cs="Arial"/>
          <w:color w:val="000000"/>
          <w:sz w:val="24"/>
          <w:szCs w:val="24"/>
          <w:lang w:eastAsia="en-GB"/>
        </w:rPr>
        <w:t xml:space="preserve">Nigam, A., </w:t>
      </w:r>
      <w:proofErr w:type="spellStart"/>
      <w:r w:rsidRPr="00087E8F">
        <w:rPr>
          <w:rFonts w:ascii="Arial" w:eastAsia="Times New Roman" w:hAnsi="Arial" w:cs="Arial"/>
          <w:color w:val="000000"/>
          <w:sz w:val="24"/>
          <w:szCs w:val="24"/>
          <w:lang w:eastAsia="en-GB"/>
        </w:rPr>
        <w:t>Dewani</w:t>
      </w:r>
      <w:proofErr w:type="spellEnd"/>
      <w:r w:rsidRPr="00087E8F">
        <w:rPr>
          <w:rFonts w:ascii="Arial" w:eastAsia="Times New Roman" w:hAnsi="Arial" w:cs="Arial"/>
          <w:color w:val="000000"/>
          <w:sz w:val="24"/>
          <w:szCs w:val="24"/>
          <w:lang w:eastAsia="en-GB"/>
        </w:rPr>
        <w:t xml:space="preserve">, P.P. and </w:t>
      </w:r>
      <w:proofErr w:type="spellStart"/>
      <w:r w:rsidRPr="00087E8F">
        <w:rPr>
          <w:rFonts w:ascii="Arial" w:eastAsia="Times New Roman" w:hAnsi="Arial" w:cs="Arial"/>
          <w:color w:val="000000"/>
          <w:sz w:val="24"/>
          <w:szCs w:val="24"/>
          <w:lang w:eastAsia="en-GB"/>
        </w:rPr>
        <w:t>Behl</w:t>
      </w:r>
      <w:proofErr w:type="spellEnd"/>
      <w:r w:rsidRPr="00087E8F">
        <w:rPr>
          <w:rFonts w:ascii="Arial" w:eastAsia="Times New Roman" w:hAnsi="Arial" w:cs="Arial"/>
          <w:color w:val="000000"/>
          <w:sz w:val="24"/>
          <w:szCs w:val="24"/>
          <w:lang w:eastAsia="en-GB"/>
        </w:rPr>
        <w:t xml:space="preserve">, A. </w:t>
      </w:r>
      <w:proofErr w:type="gramStart"/>
      <w:r w:rsidRPr="00087E8F">
        <w:rPr>
          <w:rFonts w:ascii="Arial" w:eastAsia="Times New Roman" w:hAnsi="Arial" w:cs="Arial"/>
          <w:color w:val="000000"/>
          <w:sz w:val="24"/>
          <w:szCs w:val="24"/>
          <w:lang w:eastAsia="en-GB"/>
        </w:rPr>
        <w:t>( 2020</w:t>
      </w:r>
      <w:proofErr w:type="gramEnd"/>
      <w:r w:rsidRPr="00087E8F">
        <w:rPr>
          <w:rFonts w:ascii="Arial" w:eastAsia="Times New Roman" w:hAnsi="Arial" w:cs="Arial"/>
          <w:color w:val="000000"/>
          <w:sz w:val="24"/>
          <w:szCs w:val="24"/>
          <w:lang w:eastAsia="en-GB"/>
        </w:rPr>
        <w:t>)’ Exploring Deal of the Day: an e-commerce strategy’, </w:t>
      </w:r>
      <w:r w:rsidRPr="00087E8F">
        <w:rPr>
          <w:rFonts w:ascii="Arial" w:eastAsia="Times New Roman" w:hAnsi="Arial" w:cs="Arial"/>
          <w:i/>
          <w:iCs/>
          <w:color w:val="000000"/>
          <w:sz w:val="24"/>
          <w:szCs w:val="24"/>
          <w:lang w:eastAsia="en-GB"/>
        </w:rPr>
        <w:t>Benchmarking, </w:t>
      </w:r>
      <w:r w:rsidRPr="00087E8F">
        <w:rPr>
          <w:rFonts w:ascii="Arial" w:eastAsia="Times New Roman" w:hAnsi="Arial" w:cs="Arial"/>
          <w:bCs/>
          <w:color w:val="000000"/>
          <w:sz w:val="24"/>
          <w:szCs w:val="24"/>
          <w:lang w:eastAsia="en-GB"/>
        </w:rPr>
        <w:t>27</w:t>
      </w:r>
      <w:r w:rsidRPr="00087E8F">
        <w:rPr>
          <w:rFonts w:ascii="Arial" w:eastAsia="Times New Roman" w:hAnsi="Arial" w:cs="Arial"/>
          <w:color w:val="000000"/>
          <w:sz w:val="24"/>
          <w:szCs w:val="24"/>
          <w:lang w:eastAsia="en-GB"/>
        </w:rPr>
        <w:t>(10), pp.</w:t>
      </w:r>
      <w:r w:rsidRPr="00087E8F">
        <w:rPr>
          <w:rFonts w:ascii="Arial" w:eastAsia="Times New Roman" w:hAnsi="Arial" w:cs="Arial"/>
          <w:sz w:val="24"/>
          <w:szCs w:val="24"/>
          <w:shd w:val="clear" w:color="auto" w:fill="FFFFFF"/>
          <w:lang w:eastAsia="en-GB"/>
        </w:rPr>
        <w:t xml:space="preserve">2807-2830. Available at:  DOI:10.1108/BIJ-03-2020-0129 </w:t>
      </w:r>
    </w:p>
    <w:p w:rsidR="00087E8F" w:rsidRPr="00087E8F" w:rsidRDefault="00087E8F" w:rsidP="00087E8F">
      <w:pPr>
        <w:rPr>
          <w:rFonts w:ascii="Arial" w:hAnsi="Arial" w:cs="Arial"/>
          <w:sz w:val="24"/>
          <w:szCs w:val="24"/>
          <w:lang w:eastAsia="en-GB"/>
        </w:rPr>
      </w:pPr>
      <w:r w:rsidRPr="00087E8F">
        <w:rPr>
          <w:rFonts w:ascii="Arial" w:hAnsi="Arial" w:cs="Arial"/>
          <w:sz w:val="24"/>
          <w:szCs w:val="24"/>
          <w:lang w:eastAsia="en-GB"/>
        </w:rPr>
        <w:t>NIQ (2023</w:t>
      </w:r>
      <w:r w:rsidRPr="00087E8F">
        <w:rPr>
          <w:rFonts w:ascii="Arial" w:hAnsi="Arial" w:cs="Arial"/>
          <w:i/>
          <w:sz w:val="24"/>
          <w:szCs w:val="24"/>
          <w:lang w:eastAsia="en-GB"/>
        </w:rPr>
        <w:t>) Amazon in Europe: Insights and Key Figures</w:t>
      </w:r>
      <w:r w:rsidRPr="00087E8F">
        <w:rPr>
          <w:rFonts w:ascii="Arial" w:hAnsi="Arial" w:cs="Arial"/>
          <w:sz w:val="24"/>
          <w:szCs w:val="24"/>
          <w:lang w:eastAsia="en-GB"/>
        </w:rPr>
        <w:t xml:space="preserve">. Available at: </w:t>
      </w:r>
      <w:hyperlink r:id="rId41" w:history="1">
        <w:r w:rsidRPr="00087E8F">
          <w:rPr>
            <w:rFonts w:ascii="Arial" w:hAnsi="Arial" w:cs="Arial"/>
            <w:color w:val="0000FF"/>
            <w:sz w:val="24"/>
            <w:szCs w:val="24"/>
            <w:u w:val="single"/>
            <w:lang w:eastAsia="en-GB"/>
          </w:rPr>
          <w:t>https://nielseniq.com/global/en/insights/analysis/2023/amazon-in-europe-insights-and-key-figures/</w:t>
        </w:r>
      </w:hyperlink>
      <w:r w:rsidRPr="00087E8F">
        <w:rPr>
          <w:rFonts w:ascii="Arial" w:hAnsi="Arial" w:cs="Arial"/>
          <w:sz w:val="24"/>
          <w:szCs w:val="24"/>
          <w:lang w:eastAsia="en-GB"/>
        </w:rPr>
        <w:t xml:space="preserve"> (Accessed 6 May 2025). </w:t>
      </w:r>
    </w:p>
    <w:p w:rsidR="00087E8F" w:rsidRPr="00087E8F" w:rsidRDefault="00087E8F" w:rsidP="00087E8F">
      <w:pPr>
        <w:rPr>
          <w:rFonts w:ascii="Arial" w:hAnsi="Arial" w:cs="Arial"/>
          <w:sz w:val="24"/>
          <w:szCs w:val="24"/>
        </w:rPr>
      </w:pPr>
      <w:bookmarkStart w:id="41" w:name="_Hlk197793516"/>
      <w:proofErr w:type="spellStart"/>
      <w:r w:rsidRPr="00087E8F">
        <w:rPr>
          <w:rFonts w:ascii="Arial" w:hAnsi="Arial" w:cs="Arial"/>
          <w:sz w:val="24"/>
          <w:szCs w:val="24"/>
          <w:lang w:eastAsia="en-GB"/>
        </w:rPr>
        <w:t>Ologunebi</w:t>
      </w:r>
      <w:proofErr w:type="spellEnd"/>
      <w:r w:rsidRPr="00087E8F">
        <w:rPr>
          <w:rFonts w:ascii="Arial" w:hAnsi="Arial" w:cs="Arial"/>
          <w:sz w:val="24"/>
          <w:szCs w:val="24"/>
          <w:lang w:eastAsia="en-GB"/>
        </w:rPr>
        <w:t xml:space="preserve">, J. </w:t>
      </w:r>
      <w:proofErr w:type="gramStart"/>
      <w:r w:rsidRPr="00087E8F">
        <w:rPr>
          <w:rFonts w:ascii="Arial" w:hAnsi="Arial" w:cs="Arial"/>
          <w:sz w:val="24"/>
          <w:szCs w:val="24"/>
          <w:lang w:eastAsia="en-GB"/>
        </w:rPr>
        <w:t>and  Taiwo</w:t>
      </w:r>
      <w:proofErr w:type="gramEnd"/>
      <w:r w:rsidRPr="00087E8F">
        <w:rPr>
          <w:rFonts w:ascii="Arial" w:hAnsi="Arial" w:cs="Arial"/>
          <w:sz w:val="24"/>
          <w:szCs w:val="24"/>
          <w:lang w:eastAsia="en-GB"/>
        </w:rPr>
        <w:t xml:space="preserve">, </w:t>
      </w:r>
      <w:bookmarkEnd w:id="41"/>
      <w:r w:rsidRPr="00087E8F">
        <w:rPr>
          <w:rFonts w:ascii="Arial" w:hAnsi="Arial" w:cs="Arial"/>
          <w:sz w:val="24"/>
          <w:szCs w:val="24"/>
          <w:lang w:eastAsia="en-GB"/>
        </w:rPr>
        <w:t>E. (2023) The Importance of SEO and SEM in improving brand visibility in E-commerce industry; A study of Decathlon, Amazon and ASOS’</w:t>
      </w:r>
      <w:r w:rsidRPr="00087E8F">
        <w:rPr>
          <w:rFonts w:ascii="Arial" w:hAnsi="Arial" w:cs="Arial"/>
          <w:i/>
          <w:sz w:val="24"/>
          <w:szCs w:val="24"/>
          <w:lang w:eastAsia="en-GB"/>
        </w:rPr>
        <w:t>, SSRN Electronic Journal</w:t>
      </w:r>
      <w:r w:rsidRPr="00087E8F">
        <w:rPr>
          <w:rFonts w:ascii="Arial" w:hAnsi="Arial" w:cs="Arial"/>
          <w:sz w:val="24"/>
          <w:szCs w:val="24"/>
          <w:lang w:eastAsia="en-GB"/>
        </w:rPr>
        <w:t xml:space="preserve">. Available at: </w:t>
      </w:r>
      <w:r w:rsidRPr="00087E8F">
        <w:rPr>
          <w:rFonts w:ascii="Arial" w:hAnsi="Arial" w:cs="Arial"/>
          <w:color w:val="000000" w:themeColor="text1"/>
          <w:sz w:val="24"/>
          <w:szCs w:val="24"/>
          <w:shd w:val="clear" w:color="auto" w:fill="FFFFFF"/>
        </w:rPr>
        <w:t>DOI</w:t>
      </w:r>
      <w:r w:rsidRPr="00087E8F">
        <w:rPr>
          <w:rFonts w:ascii="Arial" w:hAnsi="Arial" w:cs="Arial"/>
          <w:color w:val="555555"/>
          <w:sz w:val="24"/>
          <w:szCs w:val="24"/>
          <w:shd w:val="clear" w:color="auto" w:fill="FFFFFF"/>
        </w:rPr>
        <w:t>:</w:t>
      </w:r>
      <w:hyperlink r:id="rId42" w:tgtFrame="_blank" w:history="1">
        <w:r w:rsidRPr="00087E8F">
          <w:rPr>
            <w:rFonts w:ascii="Arial" w:hAnsi="Arial" w:cs="Arial"/>
            <w:color w:val="0000FF"/>
            <w:sz w:val="24"/>
            <w:szCs w:val="24"/>
            <w:u w:val="single"/>
            <w:bdr w:val="none" w:sz="0" w:space="0" w:color="auto" w:frame="1"/>
            <w:shd w:val="clear" w:color="auto" w:fill="FFFFFF"/>
          </w:rPr>
          <w:t>10.2139/ssrn.4638890</w:t>
        </w:r>
      </w:hyperlink>
    </w:p>
    <w:p w:rsidR="00087E8F" w:rsidRPr="00087E8F" w:rsidRDefault="00087E8F" w:rsidP="00087E8F">
      <w:pPr>
        <w:shd w:val="clear" w:color="auto" w:fill="FFFFFF"/>
        <w:spacing w:after="173" w:line="240" w:lineRule="auto"/>
        <w:rPr>
          <w:rFonts w:ascii="Arial" w:eastAsia="Times New Roman" w:hAnsi="Arial" w:cs="Arial"/>
          <w:color w:val="000000"/>
          <w:sz w:val="24"/>
          <w:szCs w:val="24"/>
          <w:lang w:eastAsia="en-GB"/>
        </w:rPr>
      </w:pPr>
      <w:proofErr w:type="spellStart"/>
      <w:r w:rsidRPr="00087E8F">
        <w:rPr>
          <w:rFonts w:ascii="Arial" w:eastAsia="Times New Roman" w:hAnsi="Arial" w:cs="Arial"/>
          <w:color w:val="000000"/>
          <w:sz w:val="24"/>
          <w:szCs w:val="24"/>
          <w:lang w:eastAsia="en-GB"/>
        </w:rPr>
        <w:t>Onggowidjojo</w:t>
      </w:r>
      <w:proofErr w:type="spellEnd"/>
      <w:r w:rsidRPr="00087E8F">
        <w:rPr>
          <w:rFonts w:ascii="Arial" w:eastAsia="Times New Roman" w:hAnsi="Arial" w:cs="Arial"/>
          <w:color w:val="000000"/>
          <w:sz w:val="24"/>
          <w:szCs w:val="24"/>
          <w:lang w:eastAsia="en-GB"/>
        </w:rPr>
        <w:t xml:space="preserve">, V. and </w:t>
      </w:r>
      <w:proofErr w:type="spellStart"/>
      <w:r w:rsidRPr="00087E8F">
        <w:rPr>
          <w:rFonts w:ascii="Arial" w:eastAsia="Times New Roman" w:hAnsi="Arial" w:cs="Arial"/>
          <w:color w:val="000000"/>
          <w:sz w:val="24"/>
          <w:szCs w:val="24"/>
          <w:lang w:eastAsia="en-GB"/>
        </w:rPr>
        <w:t>Ellitan</w:t>
      </w:r>
      <w:proofErr w:type="spellEnd"/>
      <w:r w:rsidRPr="00087E8F">
        <w:rPr>
          <w:rFonts w:ascii="Arial" w:eastAsia="Times New Roman" w:hAnsi="Arial" w:cs="Arial"/>
          <w:color w:val="000000"/>
          <w:sz w:val="24"/>
          <w:szCs w:val="24"/>
          <w:lang w:eastAsia="en-GB"/>
        </w:rPr>
        <w:t>, L. (2023) ‘Strategies for Achieving Competitive Advantage: The Case of Amazon’. </w:t>
      </w:r>
      <w:r w:rsidRPr="00087E8F">
        <w:rPr>
          <w:rFonts w:ascii="Arial" w:eastAsia="Times New Roman" w:hAnsi="Arial" w:cs="Arial"/>
          <w:i/>
          <w:iCs/>
          <w:color w:val="000000"/>
          <w:sz w:val="24"/>
          <w:szCs w:val="24"/>
          <w:lang w:eastAsia="en-GB"/>
        </w:rPr>
        <w:t>International Journal Research, </w:t>
      </w:r>
      <w:proofErr w:type="gramStart"/>
      <w:r w:rsidRPr="00087E8F">
        <w:rPr>
          <w:rFonts w:ascii="Arial" w:eastAsia="Times New Roman" w:hAnsi="Arial" w:cs="Arial"/>
          <w:bCs/>
          <w:color w:val="000000"/>
          <w:sz w:val="24"/>
          <w:szCs w:val="24"/>
          <w:lang w:eastAsia="en-GB"/>
        </w:rPr>
        <w:t>10</w:t>
      </w:r>
      <w:r w:rsidRPr="00087E8F">
        <w:rPr>
          <w:rFonts w:ascii="Arial" w:eastAsia="Times New Roman" w:hAnsi="Arial" w:cs="Arial"/>
          <w:color w:val="000000"/>
          <w:sz w:val="24"/>
          <w:szCs w:val="24"/>
          <w:lang w:eastAsia="en-GB"/>
        </w:rPr>
        <w:t>,(</w:t>
      </w:r>
      <w:proofErr w:type="gramEnd"/>
      <w:r w:rsidRPr="00087E8F">
        <w:rPr>
          <w:rFonts w:ascii="Arial" w:eastAsia="Times New Roman" w:hAnsi="Arial" w:cs="Arial"/>
          <w:color w:val="000000"/>
          <w:sz w:val="24"/>
          <w:szCs w:val="24"/>
          <w:lang w:eastAsia="en-GB"/>
        </w:rPr>
        <w:t xml:space="preserve">1) pp. 249–265. Available at: </w:t>
      </w:r>
      <w:r w:rsidRPr="00087E8F">
        <w:rPr>
          <w:rFonts w:ascii="Arial" w:eastAsia="Times New Roman" w:hAnsi="Arial" w:cs="Arial"/>
          <w:sz w:val="24"/>
          <w:szCs w:val="24"/>
          <w:shd w:val="clear" w:color="auto" w:fill="FFFFFF"/>
          <w:lang w:eastAsia="en-GB"/>
        </w:rPr>
        <w:t>DOI</w:t>
      </w:r>
      <w:r w:rsidRPr="00087E8F">
        <w:rPr>
          <w:rFonts w:ascii="Arial" w:eastAsia="Times New Roman" w:hAnsi="Arial" w:cs="Arial"/>
          <w:color w:val="555555"/>
          <w:sz w:val="24"/>
          <w:szCs w:val="24"/>
          <w:shd w:val="clear" w:color="auto" w:fill="FFFFFF"/>
          <w:lang w:eastAsia="en-GB"/>
        </w:rPr>
        <w:t>:</w:t>
      </w:r>
      <w:hyperlink r:id="rId43" w:tgtFrame="_blank" w:history="1">
        <w:r w:rsidRPr="00087E8F">
          <w:rPr>
            <w:rFonts w:ascii="Arial" w:eastAsia="Times New Roman" w:hAnsi="Arial" w:cs="Arial"/>
            <w:color w:val="0000FF"/>
            <w:sz w:val="24"/>
            <w:szCs w:val="24"/>
            <w:u w:val="single"/>
            <w:bdr w:val="none" w:sz="0" w:space="0" w:color="auto" w:frame="1"/>
            <w:shd w:val="clear" w:color="auto" w:fill="FFFFFF"/>
            <w:lang w:eastAsia="en-GB"/>
          </w:rPr>
          <w:t>10.5281/zenodo.8373836</w:t>
        </w:r>
      </w:hyperlink>
    </w:p>
    <w:p w:rsidR="00087E8F" w:rsidRPr="00087E8F" w:rsidRDefault="00087E8F" w:rsidP="00087E8F">
      <w:pPr>
        <w:shd w:val="clear" w:color="auto" w:fill="FFFFFF"/>
        <w:spacing w:after="0" w:line="240" w:lineRule="auto"/>
        <w:rPr>
          <w:rFonts w:ascii="Arial" w:eastAsia="Times New Roman" w:hAnsi="Arial" w:cs="Arial"/>
          <w:color w:val="000000"/>
          <w:sz w:val="24"/>
          <w:szCs w:val="24"/>
          <w:lang w:eastAsia="en-GB"/>
        </w:rPr>
      </w:pPr>
      <w:r w:rsidRPr="00087E8F">
        <w:rPr>
          <w:rFonts w:ascii="Arial" w:eastAsia="Times New Roman" w:hAnsi="Arial" w:cs="Arial"/>
          <w:color w:val="000000"/>
          <w:sz w:val="24"/>
          <w:szCs w:val="24"/>
          <w:lang w:eastAsia="en-GB"/>
        </w:rPr>
        <w:t xml:space="preserve">Porter, M. (1985) </w:t>
      </w:r>
      <w:r w:rsidRPr="00087E8F">
        <w:rPr>
          <w:rFonts w:ascii="Arial" w:eastAsia="Times New Roman" w:hAnsi="Arial" w:cs="Arial"/>
          <w:i/>
          <w:color w:val="000000"/>
          <w:sz w:val="24"/>
          <w:szCs w:val="24"/>
          <w:lang w:eastAsia="en-GB"/>
        </w:rPr>
        <w:t>On competition. Updated and Expanded Edition.</w:t>
      </w:r>
      <w:r w:rsidRPr="00087E8F">
        <w:rPr>
          <w:rFonts w:ascii="Arial" w:eastAsia="Times New Roman" w:hAnsi="Arial" w:cs="Arial"/>
          <w:color w:val="000000"/>
          <w:sz w:val="24"/>
          <w:szCs w:val="24"/>
          <w:lang w:eastAsia="en-GB"/>
        </w:rPr>
        <w:t xml:space="preserve"> </w:t>
      </w:r>
      <w:proofErr w:type="gramStart"/>
      <w:r w:rsidRPr="00087E8F">
        <w:rPr>
          <w:rFonts w:ascii="Arial" w:eastAsia="Times New Roman" w:hAnsi="Arial" w:cs="Arial"/>
          <w:color w:val="000000"/>
          <w:sz w:val="24"/>
          <w:szCs w:val="24"/>
          <w:lang w:eastAsia="en-GB"/>
        </w:rPr>
        <w:t>Boston :</w:t>
      </w:r>
      <w:proofErr w:type="gramEnd"/>
      <w:r w:rsidRPr="00087E8F">
        <w:rPr>
          <w:rFonts w:ascii="Arial" w:eastAsia="Times New Roman" w:hAnsi="Arial" w:cs="Arial"/>
          <w:color w:val="000000"/>
          <w:sz w:val="24"/>
          <w:szCs w:val="24"/>
          <w:lang w:eastAsia="en-GB"/>
        </w:rPr>
        <w:t xml:space="preserve"> </w:t>
      </w:r>
    </w:p>
    <w:p w:rsidR="00087E8F" w:rsidRPr="00087E8F" w:rsidRDefault="00087E8F" w:rsidP="00087E8F">
      <w:pPr>
        <w:rPr>
          <w:rFonts w:ascii="Arial" w:hAnsi="Arial" w:cs="Arial"/>
          <w:sz w:val="24"/>
          <w:szCs w:val="24"/>
        </w:rPr>
      </w:pPr>
      <w:proofErr w:type="spellStart"/>
      <w:r w:rsidRPr="00087E8F">
        <w:rPr>
          <w:rFonts w:ascii="Arial" w:hAnsi="Arial" w:cs="Arial"/>
          <w:color w:val="000000" w:themeColor="text1"/>
          <w:sz w:val="24"/>
          <w:szCs w:val="24"/>
          <w:shd w:val="clear" w:color="auto" w:fill="FFFFFF"/>
        </w:rPr>
        <w:t>Rutakirwa</w:t>
      </w:r>
      <w:proofErr w:type="spellEnd"/>
      <w:r w:rsidRPr="00087E8F">
        <w:rPr>
          <w:rFonts w:ascii="Arial" w:hAnsi="Arial" w:cs="Arial"/>
          <w:color w:val="000000" w:themeColor="text1"/>
          <w:sz w:val="24"/>
          <w:szCs w:val="24"/>
          <w:shd w:val="clear" w:color="auto" w:fill="FFFFFF"/>
        </w:rPr>
        <w:t xml:space="preserve">, T. (2018) </w:t>
      </w:r>
      <w:r w:rsidRPr="00087E8F">
        <w:rPr>
          <w:rFonts w:ascii="Arial" w:hAnsi="Arial" w:cs="Arial"/>
          <w:i/>
          <w:color w:val="000000" w:themeColor="text1"/>
          <w:sz w:val="24"/>
          <w:szCs w:val="24"/>
          <w:shd w:val="clear" w:color="auto" w:fill="FFFFFF"/>
        </w:rPr>
        <w:t>Analysis of Amazon Management and Organisations</w:t>
      </w:r>
      <w:r w:rsidRPr="00087E8F">
        <w:rPr>
          <w:rFonts w:ascii="Arial" w:hAnsi="Arial" w:cs="Arial"/>
          <w:color w:val="000000" w:themeColor="text1"/>
          <w:sz w:val="24"/>
          <w:szCs w:val="24"/>
          <w:shd w:val="clear" w:color="auto" w:fill="FFFFFF"/>
        </w:rPr>
        <w:t>. Available at: DOI</w:t>
      </w:r>
      <w:r w:rsidRPr="00087E8F">
        <w:rPr>
          <w:rFonts w:ascii="Arial" w:hAnsi="Arial" w:cs="Arial"/>
          <w:color w:val="555555"/>
          <w:sz w:val="24"/>
          <w:szCs w:val="24"/>
          <w:shd w:val="clear" w:color="auto" w:fill="FFFFFF"/>
        </w:rPr>
        <w:t>:</w:t>
      </w:r>
      <w:hyperlink r:id="rId44" w:tgtFrame="_blank" w:history="1">
        <w:r w:rsidRPr="00087E8F">
          <w:rPr>
            <w:rFonts w:ascii="Arial" w:hAnsi="Arial" w:cs="Arial"/>
            <w:color w:val="0000FF"/>
            <w:sz w:val="24"/>
            <w:szCs w:val="24"/>
            <w:u w:val="single"/>
            <w:bdr w:val="none" w:sz="0" w:space="0" w:color="auto" w:frame="1"/>
            <w:shd w:val="clear" w:color="auto" w:fill="FFFFFF"/>
          </w:rPr>
          <w:t>10.13140/RG.2.2.28799.97447</w:t>
        </w:r>
      </w:hyperlink>
      <w:r w:rsidRPr="00087E8F">
        <w:rPr>
          <w:rFonts w:ascii="Arial" w:hAnsi="Arial" w:cs="Arial"/>
          <w:sz w:val="24"/>
          <w:szCs w:val="24"/>
        </w:rPr>
        <w:t xml:space="preserve">. (Accessed 12 May 2025). </w:t>
      </w:r>
    </w:p>
    <w:p w:rsidR="00087E8F" w:rsidRPr="00087E8F" w:rsidRDefault="00087E8F" w:rsidP="00087E8F">
      <w:pPr>
        <w:rPr>
          <w:rFonts w:ascii="Arial" w:hAnsi="Arial" w:cs="Arial"/>
          <w:sz w:val="24"/>
          <w:szCs w:val="24"/>
        </w:rPr>
      </w:pPr>
      <w:proofErr w:type="spellStart"/>
      <w:r w:rsidRPr="00087E8F">
        <w:rPr>
          <w:rFonts w:ascii="Arial" w:hAnsi="Arial" w:cs="Arial"/>
          <w:sz w:val="24"/>
          <w:szCs w:val="24"/>
        </w:rPr>
        <w:t>Seifian</w:t>
      </w:r>
      <w:proofErr w:type="spellEnd"/>
      <w:r w:rsidRPr="00087E8F">
        <w:rPr>
          <w:rFonts w:ascii="Arial" w:hAnsi="Arial" w:cs="Arial"/>
          <w:sz w:val="24"/>
          <w:szCs w:val="24"/>
        </w:rPr>
        <w:t xml:space="preserve">, A., </w:t>
      </w:r>
      <w:proofErr w:type="spellStart"/>
      <w:r w:rsidRPr="00087E8F">
        <w:rPr>
          <w:rFonts w:ascii="Arial" w:hAnsi="Arial" w:cs="Arial"/>
          <w:sz w:val="24"/>
          <w:szCs w:val="24"/>
        </w:rPr>
        <w:t>Shokouhyar</w:t>
      </w:r>
      <w:proofErr w:type="spellEnd"/>
      <w:r w:rsidRPr="00087E8F">
        <w:rPr>
          <w:rFonts w:ascii="Arial" w:hAnsi="Arial" w:cs="Arial"/>
          <w:sz w:val="24"/>
          <w:szCs w:val="24"/>
        </w:rPr>
        <w:t xml:space="preserve">, S. </w:t>
      </w:r>
      <w:proofErr w:type="gramStart"/>
      <w:r w:rsidRPr="00087E8F">
        <w:rPr>
          <w:rFonts w:ascii="Arial" w:hAnsi="Arial" w:cs="Arial"/>
          <w:sz w:val="24"/>
          <w:szCs w:val="24"/>
        </w:rPr>
        <w:t xml:space="preserve">and  </w:t>
      </w:r>
      <w:proofErr w:type="spellStart"/>
      <w:r w:rsidRPr="00087E8F">
        <w:rPr>
          <w:rFonts w:ascii="Arial" w:hAnsi="Arial" w:cs="Arial"/>
          <w:sz w:val="24"/>
          <w:szCs w:val="24"/>
        </w:rPr>
        <w:t>Bahrami</w:t>
      </w:r>
      <w:proofErr w:type="spellEnd"/>
      <w:proofErr w:type="gramEnd"/>
      <w:r w:rsidRPr="00087E8F">
        <w:rPr>
          <w:rFonts w:ascii="Arial" w:hAnsi="Arial" w:cs="Arial"/>
          <w:sz w:val="24"/>
          <w:szCs w:val="24"/>
        </w:rPr>
        <w:t xml:space="preserve">, M. (2023) ‘Exploring customers’ purchasing </w:t>
      </w:r>
      <w:proofErr w:type="spellStart"/>
      <w:r w:rsidRPr="00087E8F">
        <w:rPr>
          <w:rFonts w:ascii="Arial" w:hAnsi="Arial" w:cs="Arial"/>
          <w:sz w:val="24"/>
          <w:szCs w:val="24"/>
        </w:rPr>
        <w:t>behavior</w:t>
      </w:r>
      <w:proofErr w:type="spellEnd"/>
      <w:r w:rsidRPr="00087E8F">
        <w:rPr>
          <w:rFonts w:ascii="Arial" w:hAnsi="Arial" w:cs="Arial"/>
          <w:sz w:val="24"/>
          <w:szCs w:val="24"/>
        </w:rPr>
        <w:t xml:space="preserve"> toward refurbished mobile phones: a cross-cultural opinion </w:t>
      </w:r>
      <w:r w:rsidRPr="00087E8F">
        <w:rPr>
          <w:rFonts w:ascii="Arial" w:hAnsi="Arial" w:cs="Arial"/>
          <w:sz w:val="24"/>
          <w:szCs w:val="24"/>
        </w:rPr>
        <w:lastRenderedPageBreak/>
        <w:t xml:space="preserve">mining of amazon reviews’, </w:t>
      </w:r>
      <w:r w:rsidRPr="00087E8F">
        <w:rPr>
          <w:rFonts w:ascii="Arial" w:hAnsi="Arial" w:cs="Arial"/>
          <w:i/>
          <w:sz w:val="24"/>
          <w:szCs w:val="24"/>
        </w:rPr>
        <w:t>Environment, Development and Sustainability</w:t>
      </w:r>
      <w:r w:rsidRPr="00087E8F">
        <w:rPr>
          <w:rFonts w:ascii="Arial" w:hAnsi="Arial" w:cs="Arial"/>
          <w:sz w:val="24"/>
          <w:szCs w:val="24"/>
        </w:rPr>
        <w:t xml:space="preserve">, 26(11), pp. 28131-28159. Available at: </w:t>
      </w:r>
      <w:r w:rsidRPr="00087E8F">
        <w:rPr>
          <w:rFonts w:ascii="Arial" w:hAnsi="Arial" w:cs="Arial"/>
          <w:color w:val="000000" w:themeColor="text1"/>
          <w:sz w:val="24"/>
          <w:szCs w:val="24"/>
          <w:shd w:val="clear" w:color="auto" w:fill="FFFFFF"/>
        </w:rPr>
        <w:t>DOI:</w:t>
      </w:r>
      <w:hyperlink r:id="rId45" w:tgtFrame="_blank" w:history="1">
        <w:r w:rsidRPr="00087E8F">
          <w:rPr>
            <w:rFonts w:ascii="Arial" w:hAnsi="Arial" w:cs="Arial"/>
            <w:color w:val="0000FF"/>
            <w:sz w:val="24"/>
            <w:szCs w:val="24"/>
            <w:u w:val="single"/>
            <w:bdr w:val="none" w:sz="0" w:space="0" w:color="auto" w:frame="1"/>
            <w:shd w:val="clear" w:color="auto" w:fill="FFFFFF"/>
          </w:rPr>
          <w:t>10.1007/s10668-023-03804-x</w:t>
        </w:r>
      </w:hyperlink>
    </w:p>
    <w:p w:rsidR="00087E8F" w:rsidRPr="00087E8F" w:rsidRDefault="00087E8F" w:rsidP="00087E8F">
      <w:pPr>
        <w:rPr>
          <w:rFonts w:ascii="Arial" w:hAnsi="Arial" w:cs="Arial"/>
          <w:color w:val="333333"/>
          <w:sz w:val="24"/>
          <w:szCs w:val="24"/>
          <w:shd w:val="clear" w:color="auto" w:fill="FFFFFF"/>
        </w:rPr>
      </w:pPr>
      <w:r w:rsidRPr="00087E8F">
        <w:rPr>
          <w:rFonts w:ascii="Arial" w:hAnsi="Arial" w:cs="Arial"/>
          <w:color w:val="000000"/>
          <w:sz w:val="24"/>
          <w:szCs w:val="24"/>
        </w:rPr>
        <w:t xml:space="preserve">Shi, </w:t>
      </w:r>
      <w:proofErr w:type="gramStart"/>
      <w:r w:rsidRPr="00087E8F">
        <w:rPr>
          <w:rFonts w:ascii="Arial" w:hAnsi="Arial" w:cs="Arial"/>
          <w:color w:val="000000"/>
          <w:sz w:val="24"/>
          <w:szCs w:val="24"/>
        </w:rPr>
        <w:t>Z.(</w:t>
      </w:r>
      <w:proofErr w:type="gramEnd"/>
      <w:r w:rsidRPr="00087E8F">
        <w:rPr>
          <w:rFonts w:ascii="Arial" w:hAnsi="Arial" w:cs="Arial"/>
          <w:color w:val="000000"/>
          <w:sz w:val="24"/>
          <w:szCs w:val="24"/>
        </w:rPr>
        <w:t>2022) ‘Relationship between Social Exchanges and Financial Performance: Examining a Virtual Community Sponsored by a Cloud Provider’, </w:t>
      </w:r>
      <w:r w:rsidRPr="00087E8F">
        <w:rPr>
          <w:rFonts w:ascii="Arial" w:hAnsi="Arial" w:cs="Arial"/>
          <w:i/>
          <w:iCs/>
          <w:color w:val="000000"/>
          <w:sz w:val="24"/>
          <w:szCs w:val="24"/>
        </w:rPr>
        <w:t>International Journal of Electronic Commerce, </w:t>
      </w:r>
      <w:r w:rsidRPr="00087E8F">
        <w:rPr>
          <w:rFonts w:ascii="Arial" w:hAnsi="Arial" w:cs="Arial"/>
          <w:bCs/>
          <w:color w:val="000000"/>
          <w:sz w:val="24"/>
          <w:szCs w:val="24"/>
        </w:rPr>
        <w:t>26</w:t>
      </w:r>
      <w:r w:rsidRPr="00087E8F">
        <w:rPr>
          <w:rFonts w:ascii="Arial" w:hAnsi="Arial" w:cs="Arial"/>
          <w:color w:val="000000"/>
          <w:sz w:val="24"/>
          <w:szCs w:val="24"/>
        </w:rPr>
        <w:t xml:space="preserve">(3), pp. 355–387. Available at: </w:t>
      </w:r>
      <w:hyperlink r:id="rId46" w:history="1">
        <w:r w:rsidRPr="00087E8F">
          <w:rPr>
            <w:rFonts w:ascii="Arial" w:hAnsi="Arial" w:cs="Arial"/>
            <w:color w:val="0563C1" w:themeColor="hyperlink"/>
            <w:sz w:val="24"/>
            <w:szCs w:val="24"/>
            <w:u w:val="single"/>
            <w:shd w:val="clear" w:color="auto" w:fill="FFFFFF"/>
          </w:rPr>
          <w:t>https://doi.org/10.1080/10864415.2022.2076198</w:t>
        </w:r>
      </w:hyperlink>
    </w:p>
    <w:p w:rsidR="00087E8F" w:rsidRPr="00087E8F" w:rsidRDefault="00087E8F" w:rsidP="00087E8F">
      <w:pPr>
        <w:spacing w:before="100" w:beforeAutospacing="1" w:after="100" w:afterAutospacing="1" w:line="240" w:lineRule="auto"/>
        <w:rPr>
          <w:rFonts w:ascii="Arial" w:eastAsia="Times New Roman" w:hAnsi="Arial" w:cs="Arial"/>
          <w:sz w:val="24"/>
          <w:szCs w:val="24"/>
          <w:lang w:eastAsia="en-GB"/>
        </w:rPr>
      </w:pPr>
      <w:r w:rsidRPr="00087E8F">
        <w:rPr>
          <w:rFonts w:ascii="Arial" w:eastAsia="Times New Roman" w:hAnsi="Arial" w:cs="Arial"/>
          <w:sz w:val="24"/>
          <w:szCs w:val="24"/>
          <w:lang w:eastAsia="en-GB"/>
        </w:rPr>
        <w:t xml:space="preserve">Sri, N. V. R., </w:t>
      </w:r>
      <w:proofErr w:type="spellStart"/>
      <w:r w:rsidRPr="00087E8F">
        <w:rPr>
          <w:rFonts w:ascii="Arial" w:eastAsia="Times New Roman" w:hAnsi="Arial" w:cs="Arial"/>
          <w:sz w:val="24"/>
          <w:szCs w:val="24"/>
          <w:lang w:eastAsia="en-GB"/>
        </w:rPr>
        <w:t>Anandalakshmy</w:t>
      </w:r>
      <w:proofErr w:type="spellEnd"/>
      <w:r w:rsidRPr="00087E8F">
        <w:rPr>
          <w:rFonts w:ascii="Arial" w:eastAsia="Times New Roman" w:hAnsi="Arial" w:cs="Arial"/>
          <w:sz w:val="24"/>
          <w:szCs w:val="24"/>
          <w:lang w:eastAsia="en-GB"/>
        </w:rPr>
        <w:t xml:space="preserve">, A., </w:t>
      </w:r>
      <w:proofErr w:type="spellStart"/>
      <w:r w:rsidRPr="00087E8F">
        <w:rPr>
          <w:rFonts w:ascii="Arial" w:eastAsia="Times New Roman" w:hAnsi="Arial" w:cs="Arial"/>
          <w:sz w:val="24"/>
          <w:szCs w:val="24"/>
          <w:lang w:eastAsia="en-GB"/>
        </w:rPr>
        <w:t>Menakadevi</w:t>
      </w:r>
      <w:proofErr w:type="spellEnd"/>
      <w:r w:rsidRPr="00087E8F">
        <w:rPr>
          <w:rFonts w:ascii="Arial" w:eastAsia="Times New Roman" w:hAnsi="Arial" w:cs="Arial"/>
          <w:sz w:val="24"/>
          <w:szCs w:val="24"/>
          <w:lang w:eastAsia="en-GB"/>
        </w:rPr>
        <w:t xml:space="preserve">, M. and </w:t>
      </w:r>
      <w:proofErr w:type="spellStart"/>
      <w:r w:rsidRPr="00087E8F">
        <w:rPr>
          <w:rFonts w:ascii="Arial" w:eastAsia="Times New Roman" w:hAnsi="Arial" w:cs="Arial"/>
          <w:sz w:val="24"/>
          <w:szCs w:val="24"/>
          <w:lang w:eastAsia="en-GB"/>
        </w:rPr>
        <w:t>Dharshini</w:t>
      </w:r>
      <w:proofErr w:type="spellEnd"/>
      <w:r w:rsidRPr="00087E8F">
        <w:rPr>
          <w:rFonts w:ascii="Arial" w:eastAsia="Times New Roman" w:hAnsi="Arial" w:cs="Arial"/>
          <w:sz w:val="24"/>
          <w:szCs w:val="24"/>
          <w:lang w:eastAsia="en-GB"/>
        </w:rPr>
        <w:t xml:space="preserve">, K.P. (2025) ‘Analysing the Role of Email Marketing in Customer Retention: An Amazon-Inspired Approach’, </w:t>
      </w:r>
      <w:r w:rsidRPr="00087E8F">
        <w:rPr>
          <w:rFonts w:ascii="Arial" w:eastAsia="Times New Roman" w:hAnsi="Arial" w:cs="Arial"/>
          <w:i/>
          <w:sz w:val="24"/>
          <w:szCs w:val="24"/>
          <w:lang w:eastAsia="en-GB"/>
        </w:rPr>
        <w:t xml:space="preserve">International Journal of Emerging Technologies and Innovative </w:t>
      </w:r>
      <w:proofErr w:type="gramStart"/>
      <w:r w:rsidRPr="00087E8F">
        <w:rPr>
          <w:rFonts w:ascii="Arial" w:eastAsia="Times New Roman" w:hAnsi="Arial" w:cs="Arial"/>
          <w:i/>
          <w:sz w:val="24"/>
          <w:szCs w:val="24"/>
          <w:lang w:eastAsia="en-GB"/>
        </w:rPr>
        <w:t>Research</w:t>
      </w:r>
      <w:r w:rsidRPr="00087E8F">
        <w:rPr>
          <w:rFonts w:ascii="Arial" w:eastAsia="Times New Roman" w:hAnsi="Arial" w:cs="Arial"/>
          <w:sz w:val="24"/>
          <w:szCs w:val="24"/>
          <w:lang w:eastAsia="en-GB"/>
        </w:rPr>
        <w:t xml:space="preserve"> ,</w:t>
      </w:r>
      <w:proofErr w:type="gramEnd"/>
      <w:r w:rsidRPr="00087E8F">
        <w:rPr>
          <w:rFonts w:ascii="Arial" w:eastAsia="Times New Roman" w:hAnsi="Arial" w:cs="Arial"/>
          <w:sz w:val="24"/>
          <w:szCs w:val="24"/>
          <w:lang w:eastAsia="en-GB"/>
        </w:rPr>
        <w:t xml:space="preserve"> 12,( 3), pp.193-198. Available at: </w:t>
      </w:r>
      <w:hyperlink r:id="rId47" w:history="1">
        <w:r w:rsidRPr="00087E8F">
          <w:rPr>
            <w:rFonts w:ascii="Arial" w:eastAsia="Times New Roman" w:hAnsi="Arial" w:cs="Arial"/>
            <w:color w:val="0000FF"/>
            <w:sz w:val="24"/>
            <w:szCs w:val="24"/>
            <w:u w:val="single"/>
            <w:lang w:eastAsia="en-GB"/>
          </w:rPr>
          <w:t>https://www.jetir.org/papers/JETIR2503826.pdf</w:t>
        </w:r>
      </w:hyperlink>
      <w:r w:rsidRPr="00087E8F">
        <w:rPr>
          <w:rFonts w:ascii="Arial" w:eastAsia="Times New Roman" w:hAnsi="Arial" w:cs="Arial"/>
          <w:sz w:val="24"/>
          <w:szCs w:val="24"/>
          <w:lang w:eastAsia="en-GB"/>
        </w:rPr>
        <w:t xml:space="preserve"> </w:t>
      </w:r>
    </w:p>
    <w:p w:rsidR="00087E8F" w:rsidRPr="00087E8F" w:rsidRDefault="00087E8F" w:rsidP="00087E8F">
      <w:pPr>
        <w:rPr>
          <w:rFonts w:ascii="Arial" w:hAnsi="Arial" w:cs="Arial"/>
          <w:sz w:val="24"/>
          <w:szCs w:val="24"/>
        </w:rPr>
      </w:pPr>
      <w:r w:rsidRPr="00087E8F">
        <w:rPr>
          <w:rFonts w:ascii="Arial" w:hAnsi="Arial" w:cs="Arial"/>
          <w:sz w:val="24"/>
          <w:szCs w:val="24"/>
        </w:rPr>
        <w:t xml:space="preserve">Statista Research Department (2023) </w:t>
      </w:r>
      <w:r w:rsidRPr="00087E8F">
        <w:rPr>
          <w:rFonts w:ascii="Arial" w:hAnsi="Arial" w:cs="Arial"/>
          <w:i/>
          <w:sz w:val="24"/>
          <w:szCs w:val="24"/>
        </w:rPr>
        <w:t>Amazon ad solutions driving highest ROAS in the US 2022</w:t>
      </w:r>
      <w:r w:rsidRPr="00087E8F">
        <w:rPr>
          <w:rFonts w:ascii="Arial" w:hAnsi="Arial" w:cs="Arial"/>
          <w:sz w:val="24"/>
          <w:szCs w:val="24"/>
        </w:rPr>
        <w:t xml:space="preserve">. Available at: </w:t>
      </w:r>
      <w:hyperlink r:id="rId48" w:history="1">
        <w:r w:rsidRPr="00087E8F">
          <w:rPr>
            <w:rFonts w:ascii="Arial" w:hAnsi="Arial" w:cs="Arial"/>
            <w:color w:val="0000FF"/>
            <w:sz w:val="24"/>
            <w:szCs w:val="24"/>
            <w:u w:val="single"/>
          </w:rPr>
          <w:t>https://www.statista.com/statistics/1105050/amazon-sellers-best-roas-generating-ad-features-usa/</w:t>
        </w:r>
      </w:hyperlink>
      <w:r w:rsidRPr="00087E8F">
        <w:rPr>
          <w:rFonts w:ascii="Arial" w:hAnsi="Arial" w:cs="Arial"/>
          <w:sz w:val="24"/>
          <w:szCs w:val="24"/>
        </w:rPr>
        <w:t xml:space="preserve">  (Accessed 11 May 2025). </w:t>
      </w:r>
    </w:p>
    <w:p w:rsidR="00087E8F" w:rsidRPr="00087E8F" w:rsidRDefault="00087E8F" w:rsidP="00087E8F">
      <w:pPr>
        <w:shd w:val="clear" w:color="auto" w:fill="FFFFFF"/>
        <w:spacing w:after="173" w:line="240" w:lineRule="auto"/>
        <w:rPr>
          <w:rFonts w:ascii="Arial" w:eastAsia="Times New Roman" w:hAnsi="Arial" w:cs="Arial"/>
          <w:color w:val="000000"/>
          <w:sz w:val="24"/>
          <w:szCs w:val="24"/>
          <w:lang w:eastAsia="en-GB"/>
        </w:rPr>
      </w:pPr>
      <w:r w:rsidRPr="00087E8F">
        <w:rPr>
          <w:rFonts w:ascii="Arial" w:eastAsia="Times New Roman" w:hAnsi="Arial" w:cs="Arial"/>
          <w:color w:val="000000"/>
          <w:sz w:val="24"/>
          <w:szCs w:val="24"/>
          <w:lang w:eastAsia="en-GB"/>
        </w:rPr>
        <w:t xml:space="preserve">Sun, H., Fan, M. and Tan, Y. (2020) </w:t>
      </w:r>
      <w:proofErr w:type="gramStart"/>
      <w:r w:rsidRPr="00087E8F">
        <w:rPr>
          <w:rFonts w:ascii="Arial" w:eastAsia="Times New Roman" w:hAnsi="Arial" w:cs="Arial"/>
          <w:color w:val="000000"/>
          <w:sz w:val="24"/>
          <w:szCs w:val="24"/>
          <w:lang w:eastAsia="en-GB"/>
        </w:rPr>
        <w:t>‘ An</w:t>
      </w:r>
      <w:proofErr w:type="gramEnd"/>
      <w:r w:rsidRPr="00087E8F">
        <w:rPr>
          <w:rFonts w:ascii="Arial" w:eastAsia="Times New Roman" w:hAnsi="Arial" w:cs="Arial"/>
          <w:color w:val="000000"/>
          <w:sz w:val="24"/>
          <w:szCs w:val="24"/>
          <w:lang w:eastAsia="en-GB"/>
        </w:rPr>
        <w:t xml:space="preserve"> Empirical Analysis of Seller Advertising Strategies in an Online Marketplace’ ,</w:t>
      </w:r>
      <w:r w:rsidRPr="00087E8F">
        <w:rPr>
          <w:rFonts w:ascii="Arial" w:eastAsia="Times New Roman" w:hAnsi="Arial" w:cs="Arial"/>
          <w:i/>
          <w:iCs/>
          <w:color w:val="000000"/>
          <w:sz w:val="24"/>
          <w:szCs w:val="24"/>
          <w:lang w:eastAsia="en-GB"/>
        </w:rPr>
        <w:t>Information Systems Research, </w:t>
      </w:r>
      <w:r w:rsidRPr="00087E8F">
        <w:rPr>
          <w:rFonts w:ascii="Arial" w:eastAsia="Times New Roman" w:hAnsi="Arial" w:cs="Arial"/>
          <w:bCs/>
          <w:color w:val="000000"/>
          <w:sz w:val="24"/>
          <w:szCs w:val="24"/>
          <w:lang w:eastAsia="en-GB"/>
        </w:rPr>
        <w:t>31</w:t>
      </w:r>
      <w:r w:rsidRPr="00087E8F">
        <w:rPr>
          <w:rFonts w:ascii="Arial" w:eastAsia="Times New Roman" w:hAnsi="Arial" w:cs="Arial"/>
          <w:color w:val="000000"/>
          <w:sz w:val="24"/>
          <w:szCs w:val="24"/>
          <w:lang w:eastAsia="en-GB"/>
        </w:rPr>
        <w:t xml:space="preserve">(1), pp. 37–56. Available at: </w:t>
      </w:r>
      <w:r w:rsidRPr="00087E8F">
        <w:rPr>
          <w:rFonts w:ascii="Arial" w:eastAsia="Times New Roman" w:hAnsi="Arial" w:cs="Arial"/>
          <w:sz w:val="24"/>
          <w:szCs w:val="24"/>
          <w:lang w:eastAsia="en-GB"/>
        </w:rPr>
        <w:t>doi:10.1287/isre.2019.0874</w:t>
      </w:r>
    </w:p>
    <w:p w:rsidR="00087E8F" w:rsidRPr="00087E8F" w:rsidRDefault="00087E8F" w:rsidP="00087E8F">
      <w:pPr>
        <w:rPr>
          <w:rFonts w:ascii="Arial" w:hAnsi="Arial" w:cs="Arial"/>
          <w:sz w:val="24"/>
          <w:szCs w:val="24"/>
        </w:rPr>
      </w:pPr>
      <w:r w:rsidRPr="00087E8F">
        <w:rPr>
          <w:rFonts w:ascii="Arial" w:hAnsi="Arial" w:cs="Arial"/>
          <w:sz w:val="24"/>
          <w:szCs w:val="24"/>
        </w:rPr>
        <w:t>Tan, W. (2025</w:t>
      </w:r>
      <w:proofErr w:type="gramStart"/>
      <w:r w:rsidRPr="00087E8F">
        <w:rPr>
          <w:rFonts w:ascii="Arial" w:hAnsi="Arial" w:cs="Arial"/>
          <w:sz w:val="24"/>
          <w:szCs w:val="24"/>
        </w:rPr>
        <w:t xml:space="preserve">)  </w:t>
      </w:r>
      <w:proofErr w:type="spellStart"/>
      <w:r w:rsidRPr="00087E8F">
        <w:rPr>
          <w:rFonts w:ascii="Arial" w:hAnsi="Arial" w:cs="Arial"/>
          <w:sz w:val="24"/>
          <w:szCs w:val="24"/>
        </w:rPr>
        <w:t>A’mazon's</w:t>
      </w:r>
      <w:proofErr w:type="spellEnd"/>
      <w:proofErr w:type="gramEnd"/>
      <w:r w:rsidRPr="00087E8F">
        <w:rPr>
          <w:rFonts w:ascii="Arial" w:hAnsi="Arial" w:cs="Arial"/>
          <w:sz w:val="24"/>
          <w:szCs w:val="24"/>
        </w:rPr>
        <w:t xml:space="preserve"> Collapse in the Chinese Market: Reasons and Implications’</w:t>
      </w:r>
      <w:r w:rsidRPr="00087E8F">
        <w:rPr>
          <w:rFonts w:ascii="Arial" w:hAnsi="Arial" w:cs="Arial"/>
          <w:i/>
          <w:sz w:val="24"/>
          <w:szCs w:val="24"/>
        </w:rPr>
        <w:t>, Advances in Economics, Management and Political Sciences,</w:t>
      </w:r>
      <w:r w:rsidRPr="00087E8F">
        <w:rPr>
          <w:rFonts w:ascii="Arial" w:hAnsi="Arial" w:cs="Arial"/>
          <w:sz w:val="24"/>
          <w:szCs w:val="24"/>
        </w:rPr>
        <w:t xml:space="preserve"> 171(1), pp.58-67. Available at: </w:t>
      </w:r>
      <w:r w:rsidRPr="00087E8F">
        <w:rPr>
          <w:rFonts w:ascii="Arial" w:hAnsi="Arial" w:cs="Arial"/>
          <w:color w:val="000000" w:themeColor="text1"/>
          <w:sz w:val="24"/>
          <w:szCs w:val="24"/>
          <w:shd w:val="clear" w:color="auto" w:fill="FFFFFF"/>
        </w:rPr>
        <w:t>DOI</w:t>
      </w:r>
      <w:r w:rsidRPr="00087E8F">
        <w:rPr>
          <w:rFonts w:ascii="Arial" w:hAnsi="Arial" w:cs="Arial"/>
          <w:color w:val="555555"/>
          <w:sz w:val="24"/>
          <w:szCs w:val="24"/>
          <w:shd w:val="clear" w:color="auto" w:fill="FFFFFF"/>
        </w:rPr>
        <w:t>:</w:t>
      </w:r>
      <w:hyperlink r:id="rId49" w:tgtFrame="_blank" w:history="1">
        <w:r w:rsidRPr="00087E8F">
          <w:rPr>
            <w:rFonts w:ascii="Arial" w:hAnsi="Arial" w:cs="Arial"/>
            <w:color w:val="0000FF"/>
            <w:sz w:val="24"/>
            <w:szCs w:val="24"/>
            <w:u w:val="single"/>
            <w:bdr w:val="none" w:sz="0" w:space="0" w:color="auto" w:frame="1"/>
            <w:shd w:val="clear" w:color="auto" w:fill="FFFFFF"/>
          </w:rPr>
          <w:t>10.54254/2754-1169/2025.21849</w:t>
        </w:r>
      </w:hyperlink>
    </w:p>
    <w:p w:rsidR="00087E8F" w:rsidRPr="00087E8F" w:rsidRDefault="00087E8F" w:rsidP="00087E8F">
      <w:pPr>
        <w:shd w:val="clear" w:color="auto" w:fill="FFFFFF"/>
        <w:spacing w:after="173" w:line="240" w:lineRule="auto"/>
        <w:rPr>
          <w:rFonts w:ascii="Arial" w:eastAsia="Times New Roman" w:hAnsi="Arial" w:cs="Arial"/>
          <w:color w:val="000000"/>
          <w:sz w:val="24"/>
          <w:szCs w:val="24"/>
          <w:lang w:eastAsia="en-GB"/>
        </w:rPr>
      </w:pPr>
      <w:proofErr w:type="spellStart"/>
      <w:r w:rsidRPr="00087E8F">
        <w:rPr>
          <w:rFonts w:ascii="Arial" w:eastAsia="Times New Roman" w:hAnsi="Arial" w:cs="Arial"/>
          <w:color w:val="000000"/>
          <w:sz w:val="24"/>
          <w:szCs w:val="24"/>
          <w:lang w:eastAsia="en-GB"/>
        </w:rPr>
        <w:t>Vollero</w:t>
      </w:r>
      <w:proofErr w:type="spellEnd"/>
      <w:r w:rsidRPr="00087E8F">
        <w:rPr>
          <w:rFonts w:ascii="Arial" w:eastAsia="Times New Roman" w:hAnsi="Arial" w:cs="Arial"/>
          <w:color w:val="000000"/>
          <w:sz w:val="24"/>
          <w:szCs w:val="24"/>
          <w:lang w:eastAsia="en-GB"/>
        </w:rPr>
        <w:t xml:space="preserve">, A., </w:t>
      </w:r>
      <w:proofErr w:type="spellStart"/>
      <w:r w:rsidRPr="00087E8F">
        <w:rPr>
          <w:rFonts w:ascii="Arial" w:eastAsia="Times New Roman" w:hAnsi="Arial" w:cs="Arial"/>
          <w:color w:val="000000"/>
          <w:sz w:val="24"/>
          <w:szCs w:val="24"/>
          <w:lang w:eastAsia="en-GB"/>
        </w:rPr>
        <w:t>Sardanelli</w:t>
      </w:r>
      <w:proofErr w:type="spellEnd"/>
      <w:r w:rsidRPr="00087E8F">
        <w:rPr>
          <w:rFonts w:ascii="Arial" w:eastAsia="Times New Roman" w:hAnsi="Arial" w:cs="Arial"/>
          <w:color w:val="000000"/>
          <w:sz w:val="24"/>
          <w:szCs w:val="24"/>
          <w:lang w:eastAsia="en-GB"/>
        </w:rPr>
        <w:t xml:space="preserve">, D. and </w:t>
      </w:r>
      <w:proofErr w:type="spellStart"/>
      <w:r w:rsidRPr="00087E8F">
        <w:rPr>
          <w:rFonts w:ascii="Arial" w:eastAsia="Times New Roman" w:hAnsi="Arial" w:cs="Arial"/>
          <w:color w:val="000000"/>
          <w:sz w:val="24"/>
          <w:szCs w:val="24"/>
          <w:lang w:eastAsia="en-GB"/>
        </w:rPr>
        <w:t>Siano</w:t>
      </w:r>
      <w:proofErr w:type="spellEnd"/>
      <w:r w:rsidRPr="00087E8F">
        <w:rPr>
          <w:rFonts w:ascii="Arial" w:eastAsia="Times New Roman" w:hAnsi="Arial" w:cs="Arial"/>
          <w:color w:val="000000"/>
          <w:sz w:val="24"/>
          <w:szCs w:val="24"/>
          <w:lang w:eastAsia="en-GB"/>
        </w:rPr>
        <w:t xml:space="preserve">, </w:t>
      </w:r>
      <w:proofErr w:type="gramStart"/>
      <w:r w:rsidRPr="00087E8F">
        <w:rPr>
          <w:rFonts w:ascii="Arial" w:eastAsia="Times New Roman" w:hAnsi="Arial" w:cs="Arial"/>
          <w:color w:val="000000"/>
          <w:sz w:val="24"/>
          <w:szCs w:val="24"/>
          <w:lang w:eastAsia="en-GB"/>
        </w:rPr>
        <w:t>A.(</w:t>
      </w:r>
      <w:proofErr w:type="gramEnd"/>
      <w:r w:rsidRPr="00087E8F">
        <w:rPr>
          <w:rFonts w:ascii="Arial" w:eastAsia="Times New Roman" w:hAnsi="Arial" w:cs="Arial"/>
          <w:color w:val="000000"/>
          <w:sz w:val="24"/>
          <w:szCs w:val="24"/>
          <w:lang w:eastAsia="en-GB"/>
        </w:rPr>
        <w:t xml:space="preserve">2023) ‘Exploring the role of the Amazon effect on customer expectations: An analysis of user-generated content in consumer electronics </w:t>
      </w:r>
      <w:proofErr w:type="spellStart"/>
      <w:r w:rsidRPr="00087E8F">
        <w:rPr>
          <w:rFonts w:ascii="Arial" w:eastAsia="Times New Roman" w:hAnsi="Arial" w:cs="Arial"/>
          <w:color w:val="000000"/>
          <w:sz w:val="24"/>
          <w:szCs w:val="24"/>
          <w:lang w:eastAsia="en-GB"/>
        </w:rPr>
        <w:t>retailing’,</w:t>
      </w:r>
      <w:r w:rsidRPr="00087E8F">
        <w:rPr>
          <w:rFonts w:ascii="Arial" w:eastAsia="Times New Roman" w:hAnsi="Arial" w:cs="Arial"/>
          <w:i/>
          <w:iCs/>
          <w:color w:val="000000"/>
          <w:sz w:val="24"/>
          <w:szCs w:val="24"/>
          <w:lang w:eastAsia="en-GB"/>
        </w:rPr>
        <w:t>Journal</w:t>
      </w:r>
      <w:proofErr w:type="spellEnd"/>
      <w:r w:rsidRPr="00087E8F">
        <w:rPr>
          <w:rFonts w:ascii="Arial" w:eastAsia="Times New Roman" w:hAnsi="Arial" w:cs="Arial"/>
          <w:i/>
          <w:iCs/>
          <w:color w:val="000000"/>
          <w:sz w:val="24"/>
          <w:szCs w:val="24"/>
          <w:lang w:eastAsia="en-GB"/>
        </w:rPr>
        <w:t xml:space="preserve"> of Consumer Behaviour, </w:t>
      </w:r>
      <w:r w:rsidRPr="00087E8F">
        <w:rPr>
          <w:rFonts w:ascii="Arial" w:eastAsia="Times New Roman" w:hAnsi="Arial" w:cs="Arial"/>
          <w:bCs/>
          <w:color w:val="000000"/>
          <w:sz w:val="24"/>
          <w:szCs w:val="24"/>
          <w:lang w:eastAsia="en-GB"/>
        </w:rPr>
        <w:t>22</w:t>
      </w:r>
      <w:r w:rsidRPr="00087E8F">
        <w:rPr>
          <w:rFonts w:ascii="Arial" w:eastAsia="Times New Roman" w:hAnsi="Arial" w:cs="Arial"/>
          <w:color w:val="000000"/>
          <w:sz w:val="24"/>
          <w:szCs w:val="24"/>
          <w:lang w:eastAsia="en-GB"/>
        </w:rPr>
        <w:t>(5), pp. 1062–1073. Available at: https://doi.org/10.1002/cb.1969</w:t>
      </w:r>
    </w:p>
    <w:p w:rsidR="00087E8F" w:rsidRPr="00087E8F" w:rsidRDefault="00087E8F" w:rsidP="00087E8F">
      <w:pPr>
        <w:shd w:val="clear" w:color="auto" w:fill="FFFFFF"/>
        <w:spacing w:after="173" w:line="240" w:lineRule="auto"/>
        <w:rPr>
          <w:rFonts w:ascii="Arial" w:eastAsia="Times New Roman" w:hAnsi="Arial" w:cs="Arial"/>
          <w:color w:val="000000"/>
          <w:sz w:val="24"/>
          <w:szCs w:val="24"/>
          <w:lang w:eastAsia="en-GB"/>
        </w:rPr>
      </w:pPr>
      <w:proofErr w:type="spellStart"/>
      <w:r w:rsidRPr="00087E8F">
        <w:rPr>
          <w:rFonts w:ascii="Arial" w:eastAsia="Times New Roman" w:hAnsi="Arial" w:cs="Arial"/>
          <w:color w:val="000000"/>
          <w:sz w:val="24"/>
          <w:szCs w:val="24"/>
          <w:lang w:eastAsia="en-GB"/>
        </w:rPr>
        <w:t>Walke</w:t>
      </w:r>
      <w:proofErr w:type="spellEnd"/>
      <w:r w:rsidRPr="00087E8F">
        <w:rPr>
          <w:rFonts w:ascii="Arial" w:eastAsia="Times New Roman" w:hAnsi="Arial" w:cs="Arial"/>
          <w:color w:val="000000"/>
          <w:sz w:val="24"/>
          <w:szCs w:val="24"/>
          <w:lang w:eastAsia="en-GB"/>
        </w:rPr>
        <w:t xml:space="preserve">, M., </w:t>
      </w:r>
      <w:proofErr w:type="spellStart"/>
      <w:r w:rsidRPr="00087E8F">
        <w:rPr>
          <w:rFonts w:ascii="Arial" w:eastAsia="Times New Roman" w:hAnsi="Arial" w:cs="Arial"/>
          <w:color w:val="000000"/>
          <w:sz w:val="24"/>
          <w:szCs w:val="24"/>
          <w:lang w:eastAsia="en-GB"/>
        </w:rPr>
        <w:t>Tomar</w:t>
      </w:r>
      <w:proofErr w:type="spellEnd"/>
      <w:r w:rsidRPr="00087E8F">
        <w:rPr>
          <w:rFonts w:ascii="Arial" w:eastAsia="Times New Roman" w:hAnsi="Arial" w:cs="Arial"/>
          <w:color w:val="000000"/>
          <w:sz w:val="24"/>
          <w:szCs w:val="24"/>
          <w:lang w:eastAsia="en-GB"/>
        </w:rPr>
        <w:t xml:space="preserve">, N.S., </w:t>
      </w:r>
      <w:proofErr w:type="spellStart"/>
      <w:r w:rsidRPr="00087E8F">
        <w:rPr>
          <w:rFonts w:ascii="Arial" w:eastAsia="Times New Roman" w:hAnsi="Arial" w:cs="Arial"/>
          <w:color w:val="000000"/>
          <w:sz w:val="24"/>
          <w:szCs w:val="24"/>
          <w:lang w:eastAsia="en-GB"/>
        </w:rPr>
        <w:t>Ghanwat</w:t>
      </w:r>
      <w:proofErr w:type="spellEnd"/>
      <w:r w:rsidRPr="00087E8F">
        <w:rPr>
          <w:rFonts w:ascii="Arial" w:eastAsia="Times New Roman" w:hAnsi="Arial" w:cs="Arial"/>
          <w:color w:val="000000"/>
          <w:sz w:val="24"/>
          <w:szCs w:val="24"/>
          <w:lang w:eastAsia="en-GB"/>
        </w:rPr>
        <w:t xml:space="preserve">, G., </w:t>
      </w:r>
      <w:proofErr w:type="spellStart"/>
      <w:r w:rsidRPr="00087E8F">
        <w:rPr>
          <w:rFonts w:ascii="Arial" w:eastAsia="Times New Roman" w:hAnsi="Arial" w:cs="Arial"/>
          <w:color w:val="000000"/>
          <w:sz w:val="24"/>
          <w:szCs w:val="24"/>
          <w:lang w:eastAsia="en-GB"/>
        </w:rPr>
        <w:t>Kapse</w:t>
      </w:r>
      <w:proofErr w:type="spellEnd"/>
      <w:r w:rsidRPr="00087E8F">
        <w:rPr>
          <w:rFonts w:ascii="Arial" w:eastAsia="Times New Roman" w:hAnsi="Arial" w:cs="Arial"/>
          <w:color w:val="000000"/>
          <w:sz w:val="24"/>
          <w:szCs w:val="24"/>
          <w:lang w:eastAsia="en-GB"/>
        </w:rPr>
        <w:t>, M. and Sharma, V. (</w:t>
      </w:r>
      <w:proofErr w:type="gramStart"/>
      <w:r w:rsidRPr="00087E8F">
        <w:rPr>
          <w:rFonts w:ascii="Arial" w:eastAsia="Times New Roman" w:hAnsi="Arial" w:cs="Arial"/>
          <w:color w:val="000000"/>
          <w:sz w:val="24"/>
          <w:szCs w:val="24"/>
          <w:lang w:eastAsia="en-GB"/>
        </w:rPr>
        <w:t>2025  ‘</w:t>
      </w:r>
      <w:proofErr w:type="gramEnd"/>
      <w:r w:rsidRPr="00087E8F">
        <w:rPr>
          <w:rFonts w:ascii="Arial" w:eastAsia="Times New Roman" w:hAnsi="Arial" w:cs="Arial"/>
          <w:color w:val="000000"/>
          <w:sz w:val="24"/>
          <w:szCs w:val="24"/>
          <w:lang w:eastAsia="en-GB"/>
        </w:rPr>
        <w:t xml:space="preserve">Price Dynamics Unveiled: A Comparative Study on Pre-Sale, On-Sale, and Post-Sale Day Prices on Amazon’, </w:t>
      </w:r>
      <w:r w:rsidRPr="00087E8F">
        <w:rPr>
          <w:rFonts w:ascii="Arial" w:eastAsia="Times New Roman" w:hAnsi="Arial" w:cs="Arial"/>
          <w:i/>
          <w:iCs/>
          <w:color w:val="000000"/>
          <w:sz w:val="24"/>
          <w:szCs w:val="24"/>
          <w:lang w:eastAsia="en-GB"/>
        </w:rPr>
        <w:t>Australasian Accounting Business &amp; Finance Journal, </w:t>
      </w:r>
      <w:r w:rsidRPr="00087E8F">
        <w:rPr>
          <w:rFonts w:ascii="Arial" w:eastAsia="Times New Roman" w:hAnsi="Arial" w:cs="Arial"/>
          <w:bCs/>
          <w:color w:val="000000"/>
          <w:sz w:val="24"/>
          <w:szCs w:val="24"/>
          <w:lang w:eastAsia="en-GB"/>
        </w:rPr>
        <w:t>19</w:t>
      </w:r>
      <w:r w:rsidRPr="00087E8F">
        <w:rPr>
          <w:rFonts w:ascii="Arial" w:eastAsia="Times New Roman" w:hAnsi="Arial" w:cs="Arial"/>
          <w:color w:val="000000"/>
          <w:sz w:val="24"/>
          <w:szCs w:val="24"/>
          <w:lang w:eastAsia="en-GB"/>
        </w:rPr>
        <w:t xml:space="preserve">(1), pp. </w:t>
      </w:r>
      <w:r w:rsidRPr="00087E8F">
        <w:rPr>
          <w:rFonts w:ascii="Arial" w:eastAsia="Times New Roman" w:hAnsi="Arial" w:cs="Arial"/>
          <w:color w:val="555555"/>
          <w:sz w:val="24"/>
          <w:szCs w:val="24"/>
          <w:shd w:val="clear" w:color="auto" w:fill="FFFFFF"/>
          <w:lang w:eastAsia="en-GB"/>
        </w:rPr>
        <w:t xml:space="preserve">), </w:t>
      </w:r>
      <w:r w:rsidRPr="00087E8F">
        <w:rPr>
          <w:rFonts w:ascii="Arial" w:eastAsia="Times New Roman" w:hAnsi="Arial" w:cs="Arial"/>
          <w:sz w:val="24"/>
          <w:szCs w:val="24"/>
          <w:shd w:val="clear" w:color="auto" w:fill="FFFFFF"/>
          <w:lang w:eastAsia="en-GB"/>
        </w:rPr>
        <w:t>pp. 137-152</w:t>
      </w:r>
      <w:r w:rsidRPr="00087E8F">
        <w:rPr>
          <w:rFonts w:ascii="Arial" w:eastAsia="Times New Roman" w:hAnsi="Arial" w:cs="Arial"/>
          <w:color w:val="555555"/>
          <w:sz w:val="24"/>
          <w:szCs w:val="24"/>
          <w:shd w:val="clear" w:color="auto" w:fill="FFFFFF"/>
          <w:lang w:eastAsia="en-GB"/>
        </w:rPr>
        <w:t xml:space="preserve">. </w:t>
      </w:r>
      <w:r w:rsidRPr="00087E8F">
        <w:rPr>
          <w:rFonts w:ascii="Arial" w:eastAsia="Times New Roman" w:hAnsi="Arial" w:cs="Arial"/>
          <w:sz w:val="24"/>
          <w:szCs w:val="24"/>
          <w:shd w:val="clear" w:color="auto" w:fill="FFFFFF"/>
          <w:lang w:eastAsia="en-GB"/>
        </w:rPr>
        <w:t xml:space="preserve">Available at: </w:t>
      </w:r>
      <w:hyperlink r:id="rId50" w:history="1">
        <w:r w:rsidRPr="00087E8F">
          <w:rPr>
            <w:rFonts w:ascii="Arial" w:eastAsia="Times New Roman" w:hAnsi="Arial" w:cs="Arial"/>
            <w:color w:val="0000FF"/>
            <w:sz w:val="24"/>
            <w:szCs w:val="24"/>
            <w:u w:val="single"/>
            <w:shd w:val="clear" w:color="auto" w:fill="FFFFFF"/>
            <w:lang w:eastAsia="en-GB"/>
          </w:rPr>
          <w:t>https://www.proquest.com/scholarly-journals/price-dynamics-unveiled-comparative-study-on-pre/docview/3181905012/se-2?accountid=130472</w:t>
        </w:r>
      </w:hyperlink>
      <w:r w:rsidRPr="00087E8F">
        <w:rPr>
          <w:rFonts w:ascii="Arial" w:eastAsia="Times New Roman" w:hAnsi="Arial" w:cs="Arial"/>
          <w:sz w:val="24"/>
          <w:szCs w:val="24"/>
          <w:shd w:val="clear" w:color="auto" w:fill="FFFFFF"/>
          <w:lang w:eastAsia="en-GB"/>
        </w:rPr>
        <w:t xml:space="preserve"> </w:t>
      </w:r>
    </w:p>
    <w:p w:rsidR="00087E8F" w:rsidRPr="00087E8F" w:rsidRDefault="00087E8F" w:rsidP="00087E8F">
      <w:pPr>
        <w:rPr>
          <w:rFonts w:ascii="Arial" w:hAnsi="Arial" w:cs="Arial"/>
          <w:sz w:val="24"/>
          <w:szCs w:val="24"/>
        </w:rPr>
      </w:pPr>
      <w:r w:rsidRPr="00087E8F">
        <w:rPr>
          <w:rFonts w:ascii="Arial" w:hAnsi="Arial" w:cs="Arial"/>
          <w:sz w:val="24"/>
          <w:szCs w:val="24"/>
          <w:lang w:eastAsia="en-GB"/>
        </w:rPr>
        <w:t xml:space="preserve">Winkler, T. (2025) </w:t>
      </w:r>
      <w:r w:rsidRPr="003C5CC6">
        <w:rPr>
          <w:rFonts w:ascii="Arial" w:hAnsi="Arial" w:cs="Arial"/>
          <w:i/>
          <w:sz w:val="24"/>
          <w:szCs w:val="24"/>
          <w:lang w:eastAsia="en-GB"/>
        </w:rPr>
        <w:t>Amazon’s approach to product safety in Europe</w:t>
      </w:r>
      <w:r w:rsidRPr="00087E8F">
        <w:rPr>
          <w:rFonts w:ascii="Arial" w:hAnsi="Arial" w:cs="Arial"/>
          <w:sz w:val="24"/>
          <w:szCs w:val="24"/>
          <w:lang w:eastAsia="en-GB"/>
        </w:rPr>
        <w:t xml:space="preserve">. Available at: </w:t>
      </w:r>
      <w:hyperlink r:id="rId51" w:history="1">
        <w:r w:rsidRPr="00087E8F">
          <w:rPr>
            <w:rFonts w:ascii="Arial" w:hAnsi="Arial" w:cs="Arial"/>
            <w:color w:val="0563C1" w:themeColor="hyperlink"/>
            <w:sz w:val="24"/>
            <w:szCs w:val="24"/>
            <w:u w:val="single"/>
          </w:rPr>
          <w:t>https://www.aboutamazon.eu/news/customer-trust/amazons-approach-to-product-safety-in-europe</w:t>
        </w:r>
      </w:hyperlink>
      <w:r w:rsidRPr="00087E8F">
        <w:rPr>
          <w:rFonts w:ascii="Arial" w:hAnsi="Arial" w:cs="Arial"/>
          <w:sz w:val="24"/>
          <w:szCs w:val="24"/>
        </w:rPr>
        <w:t xml:space="preserve">  (Accessed 8 May 2025). </w:t>
      </w:r>
    </w:p>
    <w:p w:rsidR="00087E8F" w:rsidRPr="00087E8F" w:rsidRDefault="00087E8F" w:rsidP="00087E8F">
      <w:pPr>
        <w:shd w:val="clear" w:color="auto" w:fill="FFFFFF"/>
        <w:spacing w:after="0" w:line="240" w:lineRule="auto"/>
        <w:rPr>
          <w:rFonts w:ascii="Arial" w:hAnsi="Arial" w:cs="Arial"/>
          <w:sz w:val="24"/>
          <w:szCs w:val="24"/>
          <w:shd w:val="clear" w:color="auto" w:fill="FFFFFF"/>
        </w:rPr>
      </w:pPr>
      <w:r w:rsidRPr="00087E8F">
        <w:rPr>
          <w:rFonts w:ascii="Arial" w:hAnsi="Arial" w:cs="Arial"/>
          <w:sz w:val="24"/>
          <w:szCs w:val="24"/>
          <w:shd w:val="clear" w:color="auto" w:fill="FFFFFF"/>
        </w:rPr>
        <w:t>Yip, G. S. (1982</w:t>
      </w:r>
      <w:proofErr w:type="gramStart"/>
      <w:r w:rsidRPr="00087E8F">
        <w:rPr>
          <w:rFonts w:ascii="Arial" w:hAnsi="Arial" w:cs="Arial"/>
          <w:sz w:val="24"/>
          <w:szCs w:val="24"/>
          <w:shd w:val="clear" w:color="auto" w:fill="FFFFFF"/>
        </w:rPr>
        <w:t xml:space="preserve">)  </w:t>
      </w:r>
      <w:r w:rsidRPr="00087E8F">
        <w:rPr>
          <w:rFonts w:ascii="Arial" w:hAnsi="Arial" w:cs="Arial"/>
          <w:i/>
          <w:sz w:val="24"/>
          <w:szCs w:val="24"/>
          <w:shd w:val="clear" w:color="auto" w:fill="FFFFFF"/>
        </w:rPr>
        <w:t>Barriers</w:t>
      </w:r>
      <w:proofErr w:type="gramEnd"/>
      <w:r w:rsidRPr="00087E8F">
        <w:rPr>
          <w:rFonts w:ascii="Arial" w:hAnsi="Arial" w:cs="Arial"/>
          <w:i/>
          <w:sz w:val="24"/>
          <w:szCs w:val="24"/>
          <w:shd w:val="clear" w:color="auto" w:fill="FFFFFF"/>
        </w:rPr>
        <w:t xml:space="preserve"> to entry: A corporate-strategy perspective</w:t>
      </w:r>
      <w:r w:rsidRPr="00087E8F">
        <w:rPr>
          <w:rFonts w:ascii="Arial" w:hAnsi="Arial" w:cs="Arial"/>
          <w:sz w:val="24"/>
          <w:szCs w:val="24"/>
          <w:shd w:val="clear" w:color="auto" w:fill="FFFFFF"/>
        </w:rPr>
        <w:t xml:space="preserve">. </w:t>
      </w:r>
      <w:proofErr w:type="spellStart"/>
      <w:r w:rsidRPr="00087E8F">
        <w:rPr>
          <w:rFonts w:ascii="Arial" w:hAnsi="Arial" w:cs="Arial"/>
          <w:sz w:val="24"/>
          <w:szCs w:val="24"/>
          <w:shd w:val="clear" w:color="auto" w:fill="FFFFFF"/>
        </w:rPr>
        <w:t>Lenham</w:t>
      </w:r>
      <w:proofErr w:type="spellEnd"/>
      <w:r w:rsidRPr="00087E8F">
        <w:rPr>
          <w:rFonts w:ascii="Arial" w:hAnsi="Arial" w:cs="Arial"/>
          <w:sz w:val="24"/>
          <w:szCs w:val="24"/>
          <w:shd w:val="clear" w:color="auto" w:fill="FFFFFF"/>
        </w:rPr>
        <w:t xml:space="preserve">: Lexington Books </w:t>
      </w:r>
      <w:r w:rsidRPr="00087E8F">
        <w:rPr>
          <w:rFonts w:ascii="Arial" w:hAnsi="Arial" w:cs="Arial"/>
          <w:sz w:val="24"/>
          <w:szCs w:val="24"/>
        </w:rPr>
        <w:br/>
      </w:r>
    </w:p>
    <w:p w:rsidR="00087E8F" w:rsidRPr="00087E8F" w:rsidRDefault="00087E8F" w:rsidP="00087E8F"/>
    <w:p w:rsidR="002E0E63" w:rsidRPr="00F70B71" w:rsidRDefault="002E0E63" w:rsidP="00F70B71">
      <w:pPr>
        <w:spacing w:line="276" w:lineRule="auto"/>
        <w:rPr>
          <w:rFonts w:ascii="Arial" w:hAnsi="Arial" w:cs="Arial"/>
          <w:sz w:val="24"/>
          <w:szCs w:val="24"/>
        </w:rPr>
      </w:pPr>
    </w:p>
    <w:p w:rsidR="002E0E63" w:rsidRDefault="002E0E63" w:rsidP="002E0E63"/>
    <w:sectPr w:rsidR="002E0E63" w:rsidSect="003316E9">
      <w:footerReference w:type="default" r:id="rId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0D23" w:rsidRDefault="006F0D23" w:rsidP="00C15724">
      <w:pPr>
        <w:spacing w:after="0" w:line="240" w:lineRule="auto"/>
      </w:pPr>
      <w:r>
        <w:separator/>
      </w:r>
    </w:p>
  </w:endnote>
  <w:endnote w:type="continuationSeparator" w:id="0">
    <w:p w:rsidR="006F0D23" w:rsidRDefault="006F0D23" w:rsidP="00C15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6226412"/>
      <w:docPartObj>
        <w:docPartGallery w:val="Page Numbers (Bottom of Page)"/>
        <w:docPartUnique/>
      </w:docPartObj>
    </w:sdtPr>
    <w:sdtEndPr>
      <w:rPr>
        <w:noProof/>
      </w:rPr>
    </w:sdtEndPr>
    <w:sdtContent>
      <w:p w:rsidR="0092154E" w:rsidRDefault="009215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2154E" w:rsidRDefault="009215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0D23" w:rsidRDefault="006F0D23" w:rsidP="00C15724">
      <w:pPr>
        <w:spacing w:after="0" w:line="240" w:lineRule="auto"/>
      </w:pPr>
      <w:r>
        <w:separator/>
      </w:r>
    </w:p>
  </w:footnote>
  <w:footnote w:type="continuationSeparator" w:id="0">
    <w:p w:rsidR="006F0D23" w:rsidRDefault="006F0D23" w:rsidP="00C157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E3B17"/>
    <w:multiLevelType w:val="hybridMultilevel"/>
    <w:tmpl w:val="2C0E66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4C04B0"/>
    <w:multiLevelType w:val="multilevel"/>
    <w:tmpl w:val="16A63F60"/>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4DAB6BD6"/>
    <w:multiLevelType w:val="hybridMultilevel"/>
    <w:tmpl w:val="9D0080C6"/>
    <w:lvl w:ilvl="0" w:tplc="CC3234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6F2C320A"/>
    <w:multiLevelType w:val="hybridMultilevel"/>
    <w:tmpl w:val="4A82E366"/>
    <w:lvl w:ilvl="0" w:tplc="EEBE8BB0">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1E241FC"/>
    <w:multiLevelType w:val="multilevel"/>
    <w:tmpl w:val="6DD4DBD2"/>
    <w:lvl w:ilvl="0">
      <w:start w:val="1"/>
      <w:numFmt w:val="decimal"/>
      <w:lvlText w:val="%1."/>
      <w:lvlJc w:val="left"/>
      <w:pPr>
        <w:ind w:left="502" w:hanging="360"/>
      </w:pPr>
      <w:rPr>
        <w:rFonts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462" w:hanging="1440"/>
      </w:pPr>
      <w:rPr>
        <w:rFonts w:hint="default"/>
      </w:rPr>
    </w:lvl>
  </w:abstractNum>
  <w:abstractNum w:abstractNumId="5" w15:restartNumberingAfterBreak="0">
    <w:nsid w:val="78DB46D7"/>
    <w:multiLevelType w:val="multilevel"/>
    <w:tmpl w:val="D5C0A874"/>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7ADB75E8"/>
    <w:multiLevelType w:val="multilevel"/>
    <w:tmpl w:val="3742456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7FCC151E"/>
    <w:multiLevelType w:val="multilevel"/>
    <w:tmpl w:val="B406CAB6"/>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num w:numId="1">
    <w:abstractNumId w:val="4"/>
  </w:num>
  <w:num w:numId="2">
    <w:abstractNumId w:val="2"/>
  </w:num>
  <w:num w:numId="3">
    <w:abstractNumId w:val="0"/>
  </w:num>
  <w:num w:numId="4">
    <w:abstractNumId w:val="7"/>
  </w:num>
  <w:num w:numId="5">
    <w:abstractNumId w:val="1"/>
  </w:num>
  <w:num w:numId="6">
    <w:abstractNumId w:val="6"/>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AB1"/>
    <w:rsid w:val="0001331F"/>
    <w:rsid w:val="00052EAB"/>
    <w:rsid w:val="00073662"/>
    <w:rsid w:val="00087E8F"/>
    <w:rsid w:val="000D7783"/>
    <w:rsid w:val="001518E8"/>
    <w:rsid w:val="00152671"/>
    <w:rsid w:val="00172FBE"/>
    <w:rsid w:val="00195CE0"/>
    <w:rsid w:val="001C0B48"/>
    <w:rsid w:val="001C6CAF"/>
    <w:rsid w:val="0021680B"/>
    <w:rsid w:val="00220978"/>
    <w:rsid w:val="002916B9"/>
    <w:rsid w:val="002B75F3"/>
    <w:rsid w:val="002E0E63"/>
    <w:rsid w:val="002E3E53"/>
    <w:rsid w:val="003316E9"/>
    <w:rsid w:val="00336B4B"/>
    <w:rsid w:val="0035212B"/>
    <w:rsid w:val="003A563A"/>
    <w:rsid w:val="003C490F"/>
    <w:rsid w:val="003C5CC6"/>
    <w:rsid w:val="003D5E72"/>
    <w:rsid w:val="003F09B7"/>
    <w:rsid w:val="0042260A"/>
    <w:rsid w:val="00444396"/>
    <w:rsid w:val="00490570"/>
    <w:rsid w:val="004A49A5"/>
    <w:rsid w:val="004E3EAF"/>
    <w:rsid w:val="004F7A78"/>
    <w:rsid w:val="005138C4"/>
    <w:rsid w:val="00514AEB"/>
    <w:rsid w:val="00584F4F"/>
    <w:rsid w:val="0059577C"/>
    <w:rsid w:val="0062100E"/>
    <w:rsid w:val="0068068F"/>
    <w:rsid w:val="006F0D23"/>
    <w:rsid w:val="00721050"/>
    <w:rsid w:val="00772E9D"/>
    <w:rsid w:val="007A1C9E"/>
    <w:rsid w:val="007D5AB4"/>
    <w:rsid w:val="00896AF9"/>
    <w:rsid w:val="008C756B"/>
    <w:rsid w:val="008D7AB1"/>
    <w:rsid w:val="008F3DD9"/>
    <w:rsid w:val="0092154E"/>
    <w:rsid w:val="0095658F"/>
    <w:rsid w:val="00993167"/>
    <w:rsid w:val="00A15B98"/>
    <w:rsid w:val="00A23EE2"/>
    <w:rsid w:val="00A27842"/>
    <w:rsid w:val="00A94810"/>
    <w:rsid w:val="00AE4FC1"/>
    <w:rsid w:val="00B024A9"/>
    <w:rsid w:val="00B20CA5"/>
    <w:rsid w:val="00B86AF2"/>
    <w:rsid w:val="00BA231F"/>
    <w:rsid w:val="00C15724"/>
    <w:rsid w:val="00C4051C"/>
    <w:rsid w:val="00C461B2"/>
    <w:rsid w:val="00C96743"/>
    <w:rsid w:val="00CC05E8"/>
    <w:rsid w:val="00CE413F"/>
    <w:rsid w:val="00D939E0"/>
    <w:rsid w:val="00DB787B"/>
    <w:rsid w:val="00E30807"/>
    <w:rsid w:val="00E33607"/>
    <w:rsid w:val="00ED321F"/>
    <w:rsid w:val="00F46628"/>
    <w:rsid w:val="00F5368E"/>
    <w:rsid w:val="00F70B71"/>
    <w:rsid w:val="00FB7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DCE4036-7D68-44CE-B7AE-128C8B7B8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16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916B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210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331F"/>
    <w:pPr>
      <w:ind w:left="720"/>
      <w:contextualSpacing/>
    </w:pPr>
  </w:style>
  <w:style w:type="paragraph" w:styleId="NormalWeb">
    <w:name w:val="Normal (Web)"/>
    <w:basedOn w:val="Normal"/>
    <w:uiPriority w:val="99"/>
    <w:semiHidden/>
    <w:unhideWhenUsed/>
    <w:rsid w:val="005138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138C4"/>
    <w:rPr>
      <w:b/>
      <w:bCs/>
    </w:rPr>
  </w:style>
  <w:style w:type="character" w:customStyle="1" w:styleId="Heading1Char">
    <w:name w:val="Heading 1 Char"/>
    <w:basedOn w:val="DefaultParagraphFont"/>
    <w:link w:val="Heading1"/>
    <w:uiPriority w:val="9"/>
    <w:rsid w:val="002916B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916B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21050"/>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C157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724"/>
  </w:style>
  <w:style w:type="paragraph" w:styleId="Footer">
    <w:name w:val="footer"/>
    <w:basedOn w:val="Normal"/>
    <w:link w:val="FooterChar"/>
    <w:uiPriority w:val="99"/>
    <w:unhideWhenUsed/>
    <w:rsid w:val="00C15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724"/>
  </w:style>
  <w:style w:type="paragraph" w:styleId="TOCHeading">
    <w:name w:val="TOC Heading"/>
    <w:basedOn w:val="Heading1"/>
    <w:next w:val="Normal"/>
    <w:uiPriority w:val="39"/>
    <w:unhideWhenUsed/>
    <w:qFormat/>
    <w:rsid w:val="00152671"/>
    <w:pPr>
      <w:outlineLvl w:val="9"/>
    </w:pPr>
    <w:rPr>
      <w:lang w:val="en-US"/>
    </w:rPr>
  </w:style>
  <w:style w:type="paragraph" w:styleId="TOC1">
    <w:name w:val="toc 1"/>
    <w:basedOn w:val="Normal"/>
    <w:next w:val="Normal"/>
    <w:autoRedefine/>
    <w:uiPriority w:val="39"/>
    <w:unhideWhenUsed/>
    <w:rsid w:val="00152671"/>
    <w:pPr>
      <w:spacing w:after="100"/>
    </w:pPr>
  </w:style>
  <w:style w:type="paragraph" w:styleId="TOC2">
    <w:name w:val="toc 2"/>
    <w:basedOn w:val="Normal"/>
    <w:next w:val="Normal"/>
    <w:autoRedefine/>
    <w:uiPriority w:val="39"/>
    <w:unhideWhenUsed/>
    <w:rsid w:val="00152671"/>
    <w:pPr>
      <w:spacing w:after="100"/>
      <w:ind w:left="220"/>
    </w:pPr>
  </w:style>
  <w:style w:type="paragraph" w:styleId="TOC3">
    <w:name w:val="toc 3"/>
    <w:basedOn w:val="Normal"/>
    <w:next w:val="Normal"/>
    <w:autoRedefine/>
    <w:uiPriority w:val="39"/>
    <w:unhideWhenUsed/>
    <w:rsid w:val="00152671"/>
    <w:pPr>
      <w:spacing w:after="100"/>
      <w:ind w:left="440"/>
    </w:pPr>
  </w:style>
  <w:style w:type="character" w:styleId="Hyperlink">
    <w:name w:val="Hyperlink"/>
    <w:basedOn w:val="DefaultParagraphFont"/>
    <w:uiPriority w:val="99"/>
    <w:unhideWhenUsed/>
    <w:rsid w:val="00152671"/>
    <w:rPr>
      <w:color w:val="0563C1" w:themeColor="hyperlink"/>
      <w:u w:val="single"/>
    </w:rPr>
  </w:style>
  <w:style w:type="paragraph" w:styleId="NoSpacing">
    <w:name w:val="No Spacing"/>
    <w:link w:val="NoSpacingChar"/>
    <w:uiPriority w:val="1"/>
    <w:qFormat/>
    <w:rsid w:val="003316E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316E9"/>
    <w:rPr>
      <w:rFonts w:eastAsiaTheme="minorEastAsia"/>
      <w:lang w:val="en-US"/>
    </w:rPr>
  </w:style>
  <w:style w:type="character" w:styleId="UnresolvedMention">
    <w:name w:val="Unresolved Mention"/>
    <w:basedOn w:val="DefaultParagraphFont"/>
    <w:uiPriority w:val="99"/>
    <w:semiHidden/>
    <w:unhideWhenUsed/>
    <w:rsid w:val="00F466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322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mazon.co.uk/" TargetMode="External"/><Relationship Id="rId18" Type="http://schemas.openxmlformats.org/officeDocument/2006/relationships/hyperlink" Target="https://doi.org/10.1080/17441056.2024.2312494" TargetMode="External"/><Relationship Id="rId26" Type="http://schemas.openxmlformats.org/officeDocument/2006/relationships/hyperlink" Target="https://www.aboutamazon.com/news/retail/how-to-sign-up-for-a-prime-membership" TargetMode="External"/><Relationship Id="rId39" Type="http://schemas.openxmlformats.org/officeDocument/2006/relationships/hyperlink" Target="https://www.yaguara.co/amazon-statistics/" TargetMode="External"/><Relationship Id="rId21" Type="http://schemas.openxmlformats.org/officeDocument/2006/relationships/hyperlink" Target="https://eu.usatoday.com/story/money/business/2025/04/10/amazon-artificial-intelligence-8-billion-investment/83034351007/" TargetMode="External"/><Relationship Id="rId34" Type="http://schemas.openxmlformats.org/officeDocument/2006/relationships/hyperlink" Target="https://www.macrotrends.net/stocks/charts/AMZN/amazon/roi" TargetMode="External"/><Relationship Id="rId42" Type="http://schemas.openxmlformats.org/officeDocument/2006/relationships/hyperlink" Target="http://dx.doi.org/10.2139/ssrn.4638890" TargetMode="External"/><Relationship Id="rId47" Type="http://schemas.openxmlformats.org/officeDocument/2006/relationships/hyperlink" Target="https://www.jetir.org/papers/JETIR2503826.pdf" TargetMode="External"/><Relationship Id="rId50" Type="http://schemas.openxmlformats.org/officeDocument/2006/relationships/hyperlink" Target="https://www.proquest.com/scholarly-journals/price-dynamics-unveiled-comparative-study-on-pre/docview/3181905012/se-2?accountid=130472"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2.q4cdn.com/299287126/files/doc_financials/2025/ar/Amazon-2024-Annual-Report.pdf" TargetMode="External"/><Relationship Id="rId29" Type="http://schemas.openxmlformats.org/officeDocument/2006/relationships/hyperlink" Target="https://cloud.google.com/docs/get-started/aws-azure-gcp-service-comparison" TargetMode="External"/><Relationship Id="rId11" Type="http://schemas.openxmlformats.org/officeDocument/2006/relationships/hyperlink" Target="https://s2.q4cdn.com/299287126/files/doc_financials/2024/ar/Amazon-com-Inc-2024-Proxy-Statement.pdf" TargetMode="External"/><Relationship Id="rId24" Type="http://schemas.openxmlformats.org/officeDocument/2006/relationships/hyperlink" Target="https://www.statista.com/statistics/506535/amazon-marketing-spending/" TargetMode="External"/><Relationship Id="rId32" Type="http://schemas.openxmlformats.org/officeDocument/2006/relationships/hyperlink" Target="https://www.aboutamazon.com/news/retail/amazon-just-walk-out-dash-cart-grocery-shopping-checkout-stores" TargetMode="External"/><Relationship Id="rId37" Type="http://schemas.openxmlformats.org/officeDocument/2006/relationships/hyperlink" Target="https://advantage-marketline-com.ezproxy.uwtsd.ac.uk/Analysis/ViewasPDF/netflix-to-add-video-games-to-its-service-crowded-streaming-market-pushes-netflix-to-diversify-137311" TargetMode="External"/><Relationship Id="rId40" Type="http://schemas.openxmlformats.org/officeDocument/2006/relationships/hyperlink" Target="https://www.thedrum.com/news/2022/06/14/world-s-best-ads-ever-80-amazon-s-alexa-loses-her-voice-creates-plenty-noise" TargetMode="External"/><Relationship Id="rId45" Type="http://schemas.openxmlformats.org/officeDocument/2006/relationships/hyperlink" Target="http://dx.doi.org/10.1007/s10668-023-03804-x"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aboutamazon.com/news/workplace/our-upskilling-2025-programs" TargetMode="External"/><Relationship Id="rId19" Type="http://schemas.openxmlformats.org/officeDocument/2006/relationships/hyperlink" Target="https://www.theguardian.com/technology/2024/dec/19/amazon-strike-why" TargetMode="External"/><Relationship Id="rId31" Type="http://schemas.openxmlformats.org/officeDocument/2006/relationships/hyperlink" Target="https://www.hivelr.com/2025/01/amazon-marketing-strategy/" TargetMode="External"/><Relationship Id="rId44" Type="http://schemas.openxmlformats.org/officeDocument/2006/relationships/hyperlink" Target="http://dx.doi.org/10.13140/RG.2.2.28799.97447"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boutamazon.com/what-we-do" TargetMode="External"/><Relationship Id="rId22" Type="http://schemas.openxmlformats.org/officeDocument/2006/relationships/hyperlink" Target="https://www.aboutamazon.com/news/workplace/first-amazon-office-jeff-bezos-garage" TargetMode="External"/><Relationship Id="rId27" Type="http://schemas.openxmlformats.org/officeDocument/2006/relationships/hyperlink" Target="https://www.investors.com/news/technology/amazon-stock-amzn-temu-pdd-ecommerce/" TargetMode="External"/><Relationship Id="rId30" Type="http://schemas.openxmlformats.org/officeDocument/2006/relationships/hyperlink" Target="https://www.smartinsights.com/digital-marketing-strategy/customer-segmentation-targeting/segmentation-targeting-and-positioning/" TargetMode="External"/><Relationship Id="rId35" Type="http://schemas.openxmlformats.org/officeDocument/2006/relationships/hyperlink" Target="https://www.macrotrends.net/stocks/charts/AMZN/amazon/revenue" TargetMode="External"/><Relationship Id="rId43" Type="http://schemas.openxmlformats.org/officeDocument/2006/relationships/hyperlink" Target="http://dx.doi.org/10.5281/zenodo.8373836" TargetMode="External"/><Relationship Id="rId48" Type="http://schemas.openxmlformats.org/officeDocument/2006/relationships/hyperlink" Target="https://www.statista.com/statistics/1105050/amazon-sellers-best-roas-generating-ad-features-usa/" TargetMode="External"/><Relationship Id="rId8" Type="http://schemas.openxmlformats.org/officeDocument/2006/relationships/image" Target="media/image1.png"/><Relationship Id="rId51" Type="http://schemas.openxmlformats.org/officeDocument/2006/relationships/hyperlink" Target="https://www.aboutamazon.eu/news/customer-trust/amazons-approach-to-product-safety-in-europe" TargetMode="External"/><Relationship Id="rId3" Type="http://schemas.openxmlformats.org/officeDocument/2006/relationships/styles" Target="styles.xml"/><Relationship Id="rId12" Type="http://schemas.openxmlformats.org/officeDocument/2006/relationships/hyperlink" Target="https://ir.aboutamazon.com/news-release/news-release-details/2025/Amazon-com-Announces-Fourth-Quarter-Results/" TargetMode="External"/><Relationship Id="rId17" Type="http://schemas.openxmlformats.org/officeDocument/2006/relationships/hyperlink" Target="https://www.aboutamazon.com/what-we-do/delivery-logistics" TargetMode="External"/><Relationship Id="rId25" Type="http://schemas.openxmlformats.org/officeDocument/2006/relationships/hyperlink" Target="https://www.statista.com/statistics/1367689/amazon-conversion-rate-by-marketplace/" TargetMode="External"/><Relationship Id="rId33" Type="http://schemas.openxmlformats.org/officeDocument/2006/relationships/hyperlink" Target="https://doi.org/10.54254/2754-1169/32/20231574" TargetMode="External"/><Relationship Id="rId38" Type="http://schemas.openxmlformats.org/officeDocument/2006/relationships/hyperlink" Target="https://www.euronews.com/green/2024/11/29/meet-the-amazon-staff-striking-over-falsified-emissions-and-customer-manipulation" TargetMode="External"/><Relationship Id="rId46" Type="http://schemas.openxmlformats.org/officeDocument/2006/relationships/hyperlink" Target="https://doi.org/10.1080/10864415.2022.2076198" TargetMode="External"/><Relationship Id="rId20" Type="http://schemas.openxmlformats.org/officeDocument/2006/relationships/hyperlink" Target="http://dx.doi.org/10.1504/IJBIR.2018.088461" TargetMode="External"/><Relationship Id="rId41" Type="http://schemas.openxmlformats.org/officeDocument/2006/relationships/hyperlink" Target="https://nielseniq.com/global/en/insights/analysis/2023/amazon-in-europe-insights-and-key-figures/" TargetMode="Externa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dvertising.amazon.com/library/guides/key-performance-indicator" TargetMode="External"/><Relationship Id="rId23" Type="http://schemas.openxmlformats.org/officeDocument/2006/relationships/hyperlink" Target="https://www.statista.com/statistics/185788/us-customer-satisfaction-with-amazon/" TargetMode="External"/><Relationship Id="rId28" Type="http://schemas.openxmlformats.org/officeDocument/2006/relationships/hyperlink" Target="https://www.aboutamazon.eu/news/company-news/amazon-is-investing-more-than-700-million-in-delivery-station-technology-across-europe" TargetMode="External"/><Relationship Id="rId36" Type="http://schemas.openxmlformats.org/officeDocument/2006/relationships/hyperlink" Target="https://www.macrotrends.net/stocks/charts/AMZN/amazon/number-of-employees" TargetMode="External"/><Relationship Id="rId49" Type="http://schemas.openxmlformats.org/officeDocument/2006/relationships/hyperlink" Target="http://dx.doi.org/10.54254/2754-1169/2025.21849"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119E8A64198455B83931CA380016507"/>
        <w:category>
          <w:name w:val="General"/>
          <w:gallery w:val="placeholder"/>
        </w:category>
        <w:types>
          <w:type w:val="bbPlcHdr"/>
        </w:types>
        <w:behaviors>
          <w:behavior w:val="content"/>
        </w:behaviors>
        <w:guid w:val="{8BFA0692-541D-46F4-99D1-47079F11AD83}"/>
      </w:docPartPr>
      <w:docPartBody>
        <w:p w:rsidR="00FB01D7" w:rsidRDefault="00070ABB" w:rsidP="00070ABB">
          <w:pPr>
            <w:pStyle w:val="6119E8A64198455B83931CA380016507"/>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ABB"/>
    <w:rsid w:val="00070ABB"/>
    <w:rsid w:val="003F3039"/>
    <w:rsid w:val="00555805"/>
    <w:rsid w:val="00895E16"/>
    <w:rsid w:val="00FB0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19E8A64198455B83931CA380016507">
    <w:name w:val="6119E8A64198455B83931CA380016507"/>
    <w:rsid w:val="00070ABB"/>
  </w:style>
  <w:style w:type="paragraph" w:customStyle="1" w:styleId="FCEA7F8846E041739F6AF1CDA4B3BDE7">
    <w:name w:val="FCEA7F8846E041739F6AF1CDA4B3BDE7"/>
    <w:rsid w:val="00070A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2025-05-16T00:00:00</PublishDate>
  <Abstract/>
  <CompanyAddress>S2414867</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777</TotalTime>
  <Pages>22</Pages>
  <Words>6581</Words>
  <Characters>43046</Characters>
  <Application>Microsoft Office Word</Application>
  <DocSecurity>0</DocSecurity>
  <Lines>956</Lines>
  <Paragraphs>272</Paragraphs>
  <ScaleCrop>false</ScaleCrop>
  <HeadingPairs>
    <vt:vector size="2" baseType="variant">
      <vt:variant>
        <vt:lpstr>Title</vt:lpstr>
      </vt:variant>
      <vt:variant>
        <vt:i4>1</vt:i4>
      </vt:variant>
    </vt:vector>
  </HeadingPairs>
  <TitlesOfParts>
    <vt:vector size="1" baseType="lpstr">
      <vt:lpstr>Future Developments in the field of Marketing</vt:lpstr>
    </vt:vector>
  </TitlesOfParts>
  <Company>University of Wales Trinity Saint David</Company>
  <LinksUpToDate>false</LinksUpToDate>
  <CharactersWithSpaces>49355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Future Developments in the field of Marketing</dc:title>
  <dc:subject/>
  <dc:creator>Florentina Pruteanu</dc:creator>
  <cp:keywords/>
  <dc:description/>
  <cp:lastModifiedBy>Florentina Pruteanu</cp:lastModifiedBy>
  <cp:revision>11</cp:revision>
  <dcterms:created xsi:type="dcterms:W3CDTF">2025-05-13T09:08:00Z</dcterms:created>
  <dcterms:modified xsi:type="dcterms:W3CDTF">2025-05-16T08:22:00Z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25a3565e-cb07-4fc1-a516-33aacac4199b</vt:lpwstr>
  </property>
</Properties>
</file>