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9B7116" w14:textId="77777777" w:rsidR="00971049" w:rsidRPr="00230935" w:rsidRDefault="00971049" w:rsidP="00971049">
      <w:pPr>
        <w:spacing w:after="0"/>
        <w:jc w:val="both"/>
        <w:rPr>
          <w:rFonts w:ascii="Arial" w:hAnsi="Arial" w:cs="Arial"/>
          <w:sz w:val="40"/>
          <w:szCs w:val="40"/>
          <w:lang w:val="en-US"/>
        </w:rPr>
      </w:pPr>
      <w:r w:rsidRPr="00230935">
        <w:rPr>
          <w:rFonts w:ascii="Arial" w:hAnsi="Arial" w:cs="Arial"/>
          <w:sz w:val="40"/>
          <w:szCs w:val="40"/>
          <w:lang w:val="en-US"/>
        </w:rPr>
        <w:t>Module Title: Problem Solving and Decision Making</w:t>
      </w:r>
    </w:p>
    <w:p w14:paraId="704E208C" w14:textId="77777777" w:rsidR="00971049" w:rsidRPr="0035328C" w:rsidRDefault="00971049" w:rsidP="00971049">
      <w:pPr>
        <w:spacing w:line="276" w:lineRule="auto"/>
        <w:jc w:val="both"/>
        <w:rPr>
          <w:rFonts w:ascii="Arial" w:hAnsi="Arial" w:cs="Arial"/>
          <w:sz w:val="48"/>
          <w:szCs w:val="48"/>
          <w:lang w:val="en-US"/>
        </w:rPr>
      </w:pPr>
    </w:p>
    <w:p w14:paraId="0043869C" w14:textId="77777777" w:rsidR="00971049" w:rsidRDefault="00971049" w:rsidP="00971049">
      <w:pPr>
        <w:spacing w:after="0" w:line="276" w:lineRule="auto"/>
        <w:jc w:val="both"/>
        <w:rPr>
          <w:rFonts w:ascii="Arial" w:hAnsi="Arial" w:cs="Arial"/>
          <w:sz w:val="40"/>
          <w:szCs w:val="40"/>
          <w:lang w:val="en-US"/>
        </w:rPr>
      </w:pPr>
      <w:r w:rsidRPr="00230935">
        <w:rPr>
          <w:rFonts w:ascii="Arial" w:hAnsi="Arial" w:cs="Arial"/>
          <w:sz w:val="40"/>
          <w:szCs w:val="40"/>
          <w:lang w:val="en-US"/>
        </w:rPr>
        <w:t xml:space="preserve">Module Code: LCLM 4004 </w:t>
      </w:r>
    </w:p>
    <w:p w14:paraId="398FC9F1" w14:textId="77777777" w:rsidR="00971049" w:rsidRPr="00230935" w:rsidRDefault="00971049" w:rsidP="00971049">
      <w:pPr>
        <w:spacing w:after="0" w:line="276" w:lineRule="auto"/>
        <w:jc w:val="both"/>
        <w:rPr>
          <w:rFonts w:ascii="Arial" w:hAnsi="Arial" w:cs="Arial"/>
          <w:sz w:val="48"/>
          <w:szCs w:val="48"/>
          <w:lang w:val="en-US"/>
        </w:rPr>
      </w:pPr>
    </w:p>
    <w:p w14:paraId="5C42F007" w14:textId="77777777" w:rsidR="00971049" w:rsidRPr="00230935" w:rsidRDefault="00971049" w:rsidP="00971049">
      <w:pPr>
        <w:spacing w:after="0" w:line="276" w:lineRule="auto"/>
        <w:jc w:val="both"/>
        <w:rPr>
          <w:rFonts w:ascii="Arial" w:hAnsi="Arial" w:cs="Arial"/>
          <w:sz w:val="40"/>
          <w:szCs w:val="40"/>
          <w:lang w:val="en-US"/>
        </w:rPr>
      </w:pPr>
      <w:r>
        <w:rPr>
          <w:rFonts w:ascii="Arial" w:hAnsi="Arial" w:cs="Arial"/>
          <w:sz w:val="40"/>
          <w:szCs w:val="40"/>
          <w:lang w:val="en-US"/>
        </w:rPr>
        <w:t xml:space="preserve">Assessment: </w:t>
      </w:r>
      <w:r w:rsidRPr="00230935">
        <w:rPr>
          <w:rFonts w:ascii="Arial" w:hAnsi="Arial" w:cs="Arial"/>
          <w:sz w:val="40"/>
          <w:szCs w:val="40"/>
          <w:lang w:val="en-US"/>
        </w:rPr>
        <w:t xml:space="preserve">Component 2 </w:t>
      </w:r>
      <w:r>
        <w:rPr>
          <w:rFonts w:ascii="Arial" w:hAnsi="Arial" w:cs="Arial"/>
          <w:sz w:val="40"/>
          <w:szCs w:val="40"/>
          <w:lang w:val="en-US"/>
        </w:rPr>
        <w:t>Report</w:t>
      </w:r>
    </w:p>
    <w:p w14:paraId="0EFF1DBA" w14:textId="77777777" w:rsidR="00971049" w:rsidRPr="0035328C" w:rsidRDefault="00971049" w:rsidP="00971049">
      <w:pPr>
        <w:spacing w:line="276" w:lineRule="auto"/>
        <w:jc w:val="both"/>
        <w:rPr>
          <w:rFonts w:ascii="Arial" w:hAnsi="Arial" w:cs="Arial"/>
          <w:sz w:val="48"/>
          <w:szCs w:val="48"/>
          <w:lang w:val="en-US"/>
        </w:rPr>
      </w:pPr>
    </w:p>
    <w:p w14:paraId="43B6031B" w14:textId="04035426" w:rsidR="00971049" w:rsidRPr="006C0B06" w:rsidRDefault="00971049" w:rsidP="00971049">
      <w:pPr>
        <w:spacing w:line="276" w:lineRule="auto"/>
        <w:jc w:val="both"/>
        <w:rPr>
          <w:rFonts w:ascii="Arial" w:hAnsi="Arial" w:cs="Arial"/>
          <w:sz w:val="48"/>
          <w:szCs w:val="48"/>
          <w:lang w:val="en-US"/>
        </w:rPr>
      </w:pPr>
      <w:r w:rsidRPr="00230935">
        <w:rPr>
          <w:rFonts w:ascii="Arial" w:hAnsi="Arial" w:cs="Arial"/>
          <w:sz w:val="40"/>
          <w:szCs w:val="40"/>
          <w:lang w:val="en-US"/>
        </w:rPr>
        <w:t xml:space="preserve">Student Name: </w:t>
      </w:r>
      <w:proofErr w:type="spellStart"/>
      <w:r w:rsidR="006C0B06">
        <w:rPr>
          <w:rFonts w:ascii="Arial" w:hAnsi="Arial" w:cs="Arial"/>
          <w:sz w:val="40"/>
          <w:szCs w:val="40"/>
          <w:lang w:val="en-US"/>
        </w:rPr>
        <w:t>Akramjon</w:t>
      </w:r>
      <w:proofErr w:type="spellEnd"/>
    </w:p>
    <w:p w14:paraId="38A1EF76" w14:textId="21565D37" w:rsidR="00971049" w:rsidRPr="00230935" w:rsidRDefault="00971049" w:rsidP="00971049">
      <w:pPr>
        <w:spacing w:line="276" w:lineRule="auto"/>
        <w:jc w:val="both"/>
        <w:rPr>
          <w:rFonts w:ascii="Arial" w:hAnsi="Arial" w:cs="Arial"/>
          <w:sz w:val="40"/>
          <w:szCs w:val="40"/>
          <w:lang w:val="en-US"/>
        </w:rPr>
      </w:pPr>
      <w:r w:rsidRPr="00230935">
        <w:rPr>
          <w:rFonts w:ascii="Arial" w:hAnsi="Arial" w:cs="Arial"/>
          <w:sz w:val="40"/>
          <w:szCs w:val="40"/>
          <w:lang w:val="en-US"/>
        </w:rPr>
        <w:t xml:space="preserve">Student Number: </w:t>
      </w:r>
      <w:r w:rsidR="006C0B06">
        <w:rPr>
          <w:rFonts w:ascii="Arial" w:hAnsi="Arial" w:cs="Arial"/>
          <w:sz w:val="40"/>
          <w:szCs w:val="40"/>
          <w:lang w:val="en-US"/>
        </w:rPr>
        <w:t>Shukurov</w:t>
      </w:r>
    </w:p>
    <w:p w14:paraId="376C54BD" w14:textId="77777777" w:rsidR="00971049" w:rsidRPr="0035328C" w:rsidRDefault="00971049" w:rsidP="00971049">
      <w:pPr>
        <w:spacing w:line="276" w:lineRule="auto"/>
        <w:jc w:val="both"/>
        <w:rPr>
          <w:rFonts w:ascii="Arial" w:hAnsi="Arial" w:cs="Arial"/>
          <w:sz w:val="48"/>
          <w:szCs w:val="48"/>
          <w:lang w:val="en-US"/>
        </w:rPr>
      </w:pPr>
    </w:p>
    <w:p w14:paraId="51FBAC74" w14:textId="78BAF376" w:rsidR="00971049" w:rsidRPr="00230935" w:rsidRDefault="00971049" w:rsidP="00971049">
      <w:pPr>
        <w:spacing w:line="276" w:lineRule="auto"/>
        <w:jc w:val="both"/>
        <w:rPr>
          <w:rFonts w:ascii="Arial" w:hAnsi="Arial" w:cs="Arial"/>
          <w:color w:val="1D2125"/>
          <w:sz w:val="40"/>
          <w:szCs w:val="40"/>
          <w:shd w:val="clear" w:color="auto" w:fill="FFFFFF"/>
        </w:rPr>
      </w:pPr>
      <w:r w:rsidRPr="00230935">
        <w:rPr>
          <w:rFonts w:ascii="Arial" w:hAnsi="Arial" w:cs="Arial"/>
          <w:sz w:val="40"/>
          <w:szCs w:val="40"/>
          <w:lang w:val="en-US"/>
        </w:rPr>
        <w:t xml:space="preserve">Lecturer’s Name: </w:t>
      </w:r>
      <w:proofErr w:type="spellStart"/>
      <w:r w:rsidR="006C0B06">
        <w:rPr>
          <w:rFonts w:ascii="Arial" w:hAnsi="Arial" w:cs="Arial"/>
          <w:sz w:val="40"/>
          <w:szCs w:val="40"/>
          <w:lang w:val="en-US"/>
        </w:rPr>
        <w:t>Faizu</w:t>
      </w:r>
      <w:proofErr w:type="spellEnd"/>
      <w:r w:rsidR="006C0B06">
        <w:rPr>
          <w:rFonts w:ascii="Arial" w:hAnsi="Arial" w:cs="Arial"/>
          <w:sz w:val="40"/>
          <w:szCs w:val="40"/>
          <w:lang w:val="en-US"/>
        </w:rPr>
        <w:t xml:space="preserve"> Edu</w:t>
      </w:r>
    </w:p>
    <w:p w14:paraId="05CC387F" w14:textId="77777777" w:rsidR="00971049" w:rsidRDefault="00971049"/>
    <w:p w14:paraId="457B9030" w14:textId="77777777" w:rsidR="00971049" w:rsidRDefault="00971049"/>
    <w:p w14:paraId="2069FA95" w14:textId="77777777" w:rsidR="00971049" w:rsidRDefault="00971049"/>
    <w:p w14:paraId="62BCE950" w14:textId="77777777" w:rsidR="00971049" w:rsidRDefault="00971049"/>
    <w:p w14:paraId="7A36E8BB" w14:textId="77777777" w:rsidR="00971049" w:rsidRDefault="00971049"/>
    <w:p w14:paraId="254D1188" w14:textId="77777777" w:rsidR="00971049" w:rsidRDefault="00971049"/>
    <w:p w14:paraId="40004CD5" w14:textId="77777777" w:rsidR="00971049" w:rsidRDefault="00971049"/>
    <w:p w14:paraId="48CC7719" w14:textId="77777777" w:rsidR="00971049" w:rsidRDefault="00971049"/>
    <w:p w14:paraId="4BEF791F" w14:textId="77777777" w:rsidR="00971049" w:rsidRDefault="00971049"/>
    <w:p w14:paraId="3D082AF4" w14:textId="77777777" w:rsidR="00971049" w:rsidRDefault="00971049"/>
    <w:p w14:paraId="17B2F975" w14:textId="77777777" w:rsidR="00971049" w:rsidRDefault="00971049"/>
    <w:p w14:paraId="7736143F" w14:textId="77777777" w:rsidR="00971049" w:rsidRDefault="00971049"/>
    <w:p w14:paraId="3A3F7934" w14:textId="77777777" w:rsidR="00971049" w:rsidRDefault="00971049"/>
    <w:p w14:paraId="62D4D977" w14:textId="77777777" w:rsidR="00971049" w:rsidRDefault="00971049"/>
    <w:p w14:paraId="1CCFAB5C" w14:textId="77777777" w:rsidR="006C0B06" w:rsidRDefault="006C0B06" w:rsidP="00971049">
      <w:pPr>
        <w:jc w:val="center"/>
        <w:rPr>
          <w:rFonts w:ascii="Arial" w:hAnsi="Arial" w:cs="Arial"/>
          <w:b/>
          <w:bCs/>
          <w:sz w:val="40"/>
          <w:szCs w:val="40"/>
          <w:u w:val="single"/>
          <w:lang w:val="en-US"/>
        </w:rPr>
      </w:pPr>
    </w:p>
    <w:p w14:paraId="04E52C09" w14:textId="371ADE51" w:rsidR="00971049" w:rsidRPr="00394A9D" w:rsidRDefault="00971049" w:rsidP="00971049">
      <w:pPr>
        <w:jc w:val="center"/>
        <w:rPr>
          <w:rFonts w:ascii="Arial" w:hAnsi="Arial" w:cs="Arial"/>
          <w:color w:val="1D2125"/>
          <w:sz w:val="48"/>
          <w:szCs w:val="48"/>
          <w:shd w:val="clear" w:color="auto" w:fill="FFFFFF"/>
        </w:rPr>
      </w:pPr>
      <w:r w:rsidRPr="004C698C">
        <w:rPr>
          <w:rFonts w:ascii="Arial" w:hAnsi="Arial" w:cs="Arial"/>
          <w:b/>
          <w:bCs/>
          <w:sz w:val="40"/>
          <w:szCs w:val="40"/>
          <w:u w:val="single"/>
          <w:lang w:val="en-US"/>
        </w:rPr>
        <w:lastRenderedPageBreak/>
        <w:t>Table of Contents</w:t>
      </w:r>
    </w:p>
    <w:p w14:paraId="66D70419" w14:textId="77777777" w:rsidR="00971049" w:rsidRDefault="00971049" w:rsidP="00971049">
      <w:pPr>
        <w:spacing w:line="276" w:lineRule="auto"/>
        <w:jc w:val="both"/>
        <w:rPr>
          <w:rFonts w:ascii="Arial" w:hAnsi="Arial" w:cs="Arial"/>
          <w:sz w:val="32"/>
          <w:szCs w:val="32"/>
          <w:lang w:val="en-US"/>
        </w:rPr>
      </w:pPr>
    </w:p>
    <w:p w14:paraId="61C52113" w14:textId="77777777" w:rsidR="00971049" w:rsidRPr="00B244A8" w:rsidRDefault="00971049" w:rsidP="00971049">
      <w:pPr>
        <w:spacing w:line="276" w:lineRule="auto"/>
        <w:jc w:val="both"/>
        <w:rPr>
          <w:rFonts w:ascii="Arial" w:hAnsi="Arial" w:cs="Arial"/>
          <w:sz w:val="40"/>
          <w:szCs w:val="40"/>
          <w:lang w:val="en-US"/>
        </w:rPr>
      </w:pPr>
      <w:r>
        <w:rPr>
          <w:rFonts w:ascii="Arial" w:hAnsi="Arial" w:cs="Arial"/>
          <w:sz w:val="32"/>
          <w:szCs w:val="32"/>
          <w:lang w:val="en-US"/>
        </w:rPr>
        <w:t>Contents</w:t>
      </w:r>
      <w:r>
        <w:rPr>
          <w:rFonts w:ascii="Arial" w:hAnsi="Arial" w:cs="Arial"/>
          <w:sz w:val="40"/>
          <w:szCs w:val="40"/>
          <w:lang w:val="en-US"/>
        </w:rPr>
        <w:t xml:space="preserve">                              </w:t>
      </w:r>
      <w:r>
        <w:rPr>
          <w:rFonts w:ascii="Arial" w:hAnsi="Arial" w:cs="Arial"/>
          <w:sz w:val="40"/>
          <w:szCs w:val="40"/>
          <w:lang w:val="en-US"/>
        </w:rPr>
        <w:tab/>
      </w:r>
      <w:r>
        <w:rPr>
          <w:rFonts w:ascii="Arial" w:hAnsi="Arial" w:cs="Arial"/>
          <w:sz w:val="40"/>
          <w:szCs w:val="40"/>
          <w:lang w:val="en-US"/>
        </w:rPr>
        <w:tab/>
      </w:r>
      <w:r>
        <w:rPr>
          <w:rFonts w:ascii="Arial" w:hAnsi="Arial" w:cs="Arial"/>
          <w:sz w:val="40"/>
          <w:szCs w:val="40"/>
          <w:lang w:val="en-US"/>
        </w:rPr>
        <w:tab/>
        <w:t xml:space="preserve">     </w:t>
      </w:r>
      <w:r w:rsidRPr="004C698C">
        <w:rPr>
          <w:rFonts w:ascii="Arial" w:hAnsi="Arial" w:cs="Arial"/>
          <w:sz w:val="32"/>
          <w:szCs w:val="32"/>
          <w:lang w:val="en-US"/>
        </w:rPr>
        <w:t>Page Number</w:t>
      </w:r>
    </w:p>
    <w:p w14:paraId="6292C89E" w14:textId="77777777" w:rsidR="00971049" w:rsidRDefault="00971049" w:rsidP="00971049">
      <w:pPr>
        <w:rPr>
          <w:rFonts w:ascii="Arial" w:hAnsi="Arial" w:cs="Arial"/>
        </w:rPr>
      </w:pPr>
    </w:p>
    <w:p w14:paraId="342732C3" w14:textId="78FC7963" w:rsidR="00971049" w:rsidRDefault="00971049" w:rsidP="00971049">
      <w:pPr>
        <w:rPr>
          <w:rFonts w:ascii="Arial" w:hAnsi="Arial" w:cs="Arial"/>
        </w:rPr>
      </w:pPr>
      <w:r>
        <w:rPr>
          <w:rFonts w:ascii="Arial" w:hAnsi="Arial" w:cs="Arial"/>
        </w:rPr>
        <w:t>Introduction………………………………………………………………………</w:t>
      </w:r>
      <w:proofErr w:type="gramStart"/>
      <w:r>
        <w:rPr>
          <w:rFonts w:ascii="Arial" w:hAnsi="Arial" w:cs="Arial"/>
        </w:rPr>
        <w:t>…..</w:t>
      </w:r>
      <w:proofErr w:type="gramEnd"/>
      <w:r w:rsidR="00474140">
        <w:rPr>
          <w:rFonts w:ascii="Arial" w:hAnsi="Arial" w:cs="Arial"/>
        </w:rPr>
        <w:t>2</w:t>
      </w:r>
    </w:p>
    <w:p w14:paraId="5ED322C1" w14:textId="3F535014" w:rsidR="00971049" w:rsidRPr="00B244A8" w:rsidRDefault="00971049" w:rsidP="00971049">
      <w:pPr>
        <w:rPr>
          <w:rFonts w:ascii="Arial" w:hAnsi="Arial" w:cs="Arial"/>
          <w:lang w:val="en-US"/>
        </w:rPr>
      </w:pPr>
      <w:r w:rsidRPr="00B244A8">
        <w:rPr>
          <w:rFonts w:ascii="Arial" w:hAnsi="Arial" w:cs="Arial"/>
        </w:rPr>
        <w:t>Brief Explanation of the Specific Business Problem</w:t>
      </w:r>
      <w:r>
        <w:rPr>
          <w:rFonts w:ascii="Arial" w:hAnsi="Arial" w:cs="Arial"/>
        </w:rPr>
        <w:t>………………………....….</w:t>
      </w:r>
      <w:r w:rsidR="00474140">
        <w:rPr>
          <w:rFonts w:ascii="Arial" w:hAnsi="Arial" w:cs="Arial"/>
        </w:rPr>
        <w:t>2</w:t>
      </w:r>
    </w:p>
    <w:p w14:paraId="64E91DA1" w14:textId="77777777" w:rsidR="00971049" w:rsidRPr="00B244A8" w:rsidRDefault="00971049" w:rsidP="00971049">
      <w:pPr>
        <w:pStyle w:val="Heading1"/>
        <w:rPr>
          <w:rFonts w:ascii="Arial" w:hAnsi="Arial" w:cs="Arial"/>
          <w:color w:val="auto"/>
          <w:sz w:val="24"/>
          <w:szCs w:val="24"/>
          <w:lang w:val="en-US"/>
        </w:rPr>
      </w:pPr>
      <w:r w:rsidRPr="00B244A8">
        <w:rPr>
          <w:rFonts w:ascii="Arial" w:hAnsi="Arial" w:cs="Arial"/>
          <w:color w:val="auto"/>
          <w:sz w:val="24"/>
          <w:szCs w:val="24"/>
          <w:lang w:val="en-US"/>
        </w:rPr>
        <w:t>Two Alternative Solutions</w:t>
      </w:r>
      <w:r>
        <w:rPr>
          <w:rFonts w:ascii="Arial" w:hAnsi="Arial" w:cs="Arial"/>
          <w:color w:val="auto"/>
          <w:sz w:val="24"/>
          <w:szCs w:val="24"/>
          <w:lang w:val="en-US"/>
        </w:rPr>
        <w:t>…………………………………………………...……...3</w:t>
      </w:r>
    </w:p>
    <w:p w14:paraId="5E228952" w14:textId="77777777" w:rsidR="00971049" w:rsidRPr="00B244A8" w:rsidRDefault="00971049" w:rsidP="00971049">
      <w:pPr>
        <w:pStyle w:val="Heading1"/>
        <w:rPr>
          <w:rFonts w:ascii="Arial" w:hAnsi="Arial" w:cs="Arial"/>
          <w:color w:val="auto"/>
          <w:sz w:val="24"/>
          <w:szCs w:val="24"/>
          <w:lang w:val="en-US"/>
        </w:rPr>
      </w:pPr>
      <w:r w:rsidRPr="00B244A8">
        <w:rPr>
          <w:rFonts w:ascii="Arial" w:hAnsi="Arial" w:cs="Arial"/>
          <w:color w:val="auto"/>
          <w:sz w:val="24"/>
          <w:szCs w:val="24"/>
          <w:lang w:val="en-US"/>
        </w:rPr>
        <w:t>Justification for Selected Solution</w:t>
      </w:r>
      <w:r>
        <w:rPr>
          <w:rFonts w:ascii="Arial" w:hAnsi="Arial" w:cs="Arial"/>
          <w:color w:val="auto"/>
          <w:sz w:val="24"/>
          <w:szCs w:val="24"/>
          <w:lang w:val="en-US"/>
        </w:rPr>
        <w:t>…………………………………………….…...4</w:t>
      </w:r>
    </w:p>
    <w:p w14:paraId="6DFAF4D7" w14:textId="3A939371" w:rsidR="00971049" w:rsidRPr="00B244A8" w:rsidRDefault="00971049" w:rsidP="00971049">
      <w:pPr>
        <w:pStyle w:val="Heading1"/>
        <w:rPr>
          <w:rFonts w:ascii="Arial" w:hAnsi="Arial" w:cs="Arial"/>
          <w:color w:val="auto"/>
          <w:sz w:val="24"/>
          <w:szCs w:val="24"/>
        </w:rPr>
      </w:pPr>
      <w:r w:rsidRPr="00B244A8">
        <w:rPr>
          <w:rFonts w:ascii="Arial" w:hAnsi="Arial" w:cs="Arial"/>
          <w:color w:val="auto"/>
          <w:sz w:val="24"/>
          <w:szCs w:val="24"/>
          <w:lang w:val="en-US"/>
        </w:rPr>
        <w:t>R</w:t>
      </w:r>
      <w:proofErr w:type="spellStart"/>
      <w:r w:rsidRPr="00B244A8">
        <w:rPr>
          <w:rFonts w:ascii="Arial" w:hAnsi="Arial" w:cs="Arial"/>
          <w:color w:val="auto"/>
          <w:sz w:val="24"/>
          <w:szCs w:val="24"/>
        </w:rPr>
        <w:t>isk</w:t>
      </w:r>
      <w:proofErr w:type="spellEnd"/>
      <w:r w:rsidRPr="00B244A8">
        <w:rPr>
          <w:rFonts w:ascii="Arial" w:hAnsi="Arial" w:cs="Arial"/>
          <w:color w:val="auto"/>
          <w:sz w:val="24"/>
          <w:szCs w:val="24"/>
        </w:rPr>
        <w:t xml:space="preserve"> Analysis of the Selected Solution</w:t>
      </w:r>
      <w:r>
        <w:rPr>
          <w:rFonts w:ascii="Arial" w:hAnsi="Arial" w:cs="Arial"/>
          <w:color w:val="auto"/>
          <w:sz w:val="24"/>
          <w:szCs w:val="24"/>
        </w:rPr>
        <w:t>…………………………………</w:t>
      </w:r>
      <w:proofErr w:type="gramStart"/>
      <w:r>
        <w:rPr>
          <w:rFonts w:ascii="Arial" w:hAnsi="Arial" w:cs="Arial"/>
          <w:color w:val="auto"/>
          <w:sz w:val="24"/>
          <w:szCs w:val="24"/>
        </w:rPr>
        <w:t>…..</w:t>
      </w:r>
      <w:proofErr w:type="gramEnd"/>
      <w:r>
        <w:rPr>
          <w:rFonts w:ascii="Arial" w:hAnsi="Arial" w:cs="Arial"/>
          <w:color w:val="auto"/>
          <w:sz w:val="24"/>
          <w:szCs w:val="24"/>
        </w:rPr>
        <w:t>….….</w:t>
      </w:r>
      <w:r w:rsidR="00474140">
        <w:rPr>
          <w:rFonts w:ascii="Arial" w:hAnsi="Arial" w:cs="Arial"/>
          <w:color w:val="auto"/>
          <w:sz w:val="24"/>
          <w:szCs w:val="24"/>
        </w:rPr>
        <w:t>5</w:t>
      </w:r>
    </w:p>
    <w:p w14:paraId="4F8FC514" w14:textId="7F218EFB" w:rsidR="00971049" w:rsidRPr="00B244A8" w:rsidRDefault="00971049" w:rsidP="00971049">
      <w:pPr>
        <w:pStyle w:val="Heading1"/>
        <w:rPr>
          <w:rFonts w:ascii="Arial" w:hAnsi="Arial" w:cs="Arial"/>
          <w:color w:val="auto"/>
          <w:sz w:val="24"/>
          <w:szCs w:val="24"/>
        </w:rPr>
      </w:pPr>
      <w:r w:rsidRPr="00B244A8">
        <w:rPr>
          <w:rFonts w:ascii="Arial" w:hAnsi="Arial" w:cs="Arial"/>
          <w:color w:val="auto"/>
          <w:sz w:val="24"/>
          <w:szCs w:val="24"/>
        </w:rPr>
        <w:t>Plan to Implement the Selected Solution</w:t>
      </w:r>
      <w:r>
        <w:rPr>
          <w:rFonts w:ascii="Arial" w:hAnsi="Arial" w:cs="Arial"/>
          <w:color w:val="auto"/>
          <w:sz w:val="24"/>
          <w:szCs w:val="24"/>
        </w:rPr>
        <w:t>………………………………….</w:t>
      </w:r>
      <w:proofErr w:type="gramStart"/>
      <w:r>
        <w:rPr>
          <w:rFonts w:ascii="Arial" w:hAnsi="Arial" w:cs="Arial"/>
          <w:color w:val="auto"/>
          <w:sz w:val="24"/>
          <w:szCs w:val="24"/>
        </w:rPr>
        <w:t>….…..</w:t>
      </w:r>
      <w:proofErr w:type="gramEnd"/>
      <w:r w:rsidR="00474140">
        <w:rPr>
          <w:rFonts w:ascii="Arial" w:hAnsi="Arial" w:cs="Arial"/>
          <w:color w:val="auto"/>
          <w:sz w:val="24"/>
          <w:szCs w:val="24"/>
        </w:rPr>
        <w:t>5</w:t>
      </w:r>
    </w:p>
    <w:p w14:paraId="59887C89" w14:textId="47BE78F6" w:rsidR="00971049" w:rsidRDefault="00971049" w:rsidP="00971049">
      <w:pPr>
        <w:pStyle w:val="Heading1"/>
        <w:spacing w:line="480" w:lineRule="auto"/>
        <w:rPr>
          <w:rFonts w:ascii="Arial" w:hAnsi="Arial" w:cs="Arial"/>
          <w:color w:val="auto"/>
          <w:sz w:val="24"/>
          <w:szCs w:val="24"/>
        </w:rPr>
      </w:pPr>
      <w:r>
        <w:rPr>
          <w:rFonts w:ascii="Arial" w:hAnsi="Arial" w:cs="Arial"/>
          <w:color w:val="auto"/>
          <w:sz w:val="24"/>
          <w:szCs w:val="24"/>
        </w:rPr>
        <w:t xml:space="preserve">Means of Measuring </w:t>
      </w:r>
      <w:r w:rsidRPr="00B244A8">
        <w:rPr>
          <w:rFonts w:ascii="Arial" w:hAnsi="Arial" w:cs="Arial"/>
          <w:color w:val="auto"/>
          <w:sz w:val="24"/>
          <w:szCs w:val="24"/>
        </w:rPr>
        <w:t>Effectiveness of Implementation of Selected Solution</w:t>
      </w:r>
      <w:r>
        <w:rPr>
          <w:rFonts w:ascii="Arial" w:hAnsi="Arial" w:cs="Arial"/>
          <w:color w:val="auto"/>
          <w:sz w:val="24"/>
          <w:szCs w:val="24"/>
        </w:rPr>
        <w:t>.…</w:t>
      </w:r>
      <w:r w:rsidR="00474140">
        <w:rPr>
          <w:rFonts w:ascii="Arial" w:hAnsi="Arial" w:cs="Arial"/>
          <w:color w:val="auto"/>
          <w:sz w:val="24"/>
          <w:szCs w:val="24"/>
        </w:rPr>
        <w:t>6</w:t>
      </w:r>
    </w:p>
    <w:p w14:paraId="641E7FAA" w14:textId="5B217704" w:rsidR="00971049" w:rsidRDefault="00971049" w:rsidP="00971049">
      <w:r w:rsidRPr="00B0308A">
        <w:rPr>
          <w:rFonts w:ascii="Arial" w:hAnsi="Arial" w:cs="Arial"/>
        </w:rPr>
        <w:t>Conclusion ………………………………………………………………</w:t>
      </w:r>
      <w:proofErr w:type="gramStart"/>
      <w:r w:rsidRPr="00B0308A">
        <w:rPr>
          <w:rFonts w:ascii="Arial" w:hAnsi="Arial" w:cs="Arial"/>
        </w:rPr>
        <w:t>…</w:t>
      </w:r>
      <w:r>
        <w:rPr>
          <w:rFonts w:ascii="Arial" w:hAnsi="Arial" w:cs="Arial"/>
        </w:rPr>
        <w:t>..</w:t>
      </w:r>
      <w:proofErr w:type="gramEnd"/>
      <w:r w:rsidRPr="00B0308A">
        <w:rPr>
          <w:rFonts w:ascii="Arial" w:hAnsi="Arial" w:cs="Arial"/>
        </w:rPr>
        <w:t>……….</w:t>
      </w:r>
      <w:r w:rsidR="00474140">
        <w:t>6</w:t>
      </w:r>
    </w:p>
    <w:p w14:paraId="34259019" w14:textId="190F0CCD" w:rsidR="00474140" w:rsidRPr="00474140" w:rsidRDefault="00474140" w:rsidP="00474140">
      <w:r w:rsidRPr="00474140">
        <w:t>Key Findings</w:t>
      </w:r>
      <w:r>
        <w:t xml:space="preserve"> </w:t>
      </w:r>
      <w:r w:rsidRPr="00B0308A">
        <w:rPr>
          <w:rFonts w:ascii="Arial" w:hAnsi="Arial" w:cs="Arial"/>
        </w:rPr>
        <w:t>……………………………………………………………</w:t>
      </w:r>
      <w:proofErr w:type="gramStart"/>
      <w:r w:rsidRPr="00B0308A">
        <w:rPr>
          <w:rFonts w:ascii="Arial" w:hAnsi="Arial" w:cs="Arial"/>
        </w:rPr>
        <w:t>…</w:t>
      </w:r>
      <w:r>
        <w:rPr>
          <w:rFonts w:ascii="Arial" w:hAnsi="Arial" w:cs="Arial"/>
        </w:rPr>
        <w:t>..</w:t>
      </w:r>
      <w:proofErr w:type="gramEnd"/>
      <w:r w:rsidRPr="00B0308A">
        <w:rPr>
          <w:rFonts w:ascii="Arial" w:hAnsi="Arial" w:cs="Arial"/>
        </w:rPr>
        <w:t>………</w:t>
      </w:r>
      <w:r>
        <w:rPr>
          <w:rFonts w:ascii="Arial" w:hAnsi="Arial" w:cs="Arial"/>
        </w:rPr>
        <w:t>…7</w:t>
      </w:r>
      <w:r w:rsidRPr="00474140">
        <w:t xml:space="preserve"> </w:t>
      </w:r>
    </w:p>
    <w:p w14:paraId="01148C2E" w14:textId="702DEB96" w:rsidR="00971049" w:rsidRDefault="00971049" w:rsidP="00971049">
      <w:pPr>
        <w:rPr>
          <w:rFonts w:ascii="Arial" w:hAnsi="Arial" w:cs="Arial"/>
        </w:rPr>
      </w:pPr>
      <w:r>
        <w:rPr>
          <w:rFonts w:ascii="Arial" w:hAnsi="Arial" w:cs="Arial"/>
        </w:rPr>
        <w:t>Reference List……………………………………………………………………</w:t>
      </w:r>
      <w:proofErr w:type="gramStart"/>
      <w:r>
        <w:rPr>
          <w:rFonts w:ascii="Arial" w:hAnsi="Arial" w:cs="Arial"/>
        </w:rPr>
        <w:t>…..</w:t>
      </w:r>
      <w:proofErr w:type="gramEnd"/>
      <w:r w:rsidR="000B0B96">
        <w:rPr>
          <w:rFonts w:ascii="Arial" w:hAnsi="Arial" w:cs="Arial"/>
        </w:rPr>
        <w:t>8</w:t>
      </w:r>
    </w:p>
    <w:p w14:paraId="2806B244" w14:textId="77777777" w:rsidR="00971049" w:rsidRDefault="00971049"/>
    <w:p w14:paraId="2C0C36FE" w14:textId="77777777" w:rsidR="00971049" w:rsidRDefault="00971049"/>
    <w:p w14:paraId="6B28BB97" w14:textId="77777777" w:rsidR="00971049" w:rsidRDefault="00971049"/>
    <w:p w14:paraId="774D0B18" w14:textId="77777777" w:rsidR="00971049" w:rsidRDefault="00971049"/>
    <w:p w14:paraId="283EAC3D" w14:textId="77777777" w:rsidR="00971049" w:rsidRDefault="00971049"/>
    <w:p w14:paraId="667C545A" w14:textId="77777777" w:rsidR="00971049" w:rsidRDefault="00971049"/>
    <w:p w14:paraId="4EF53371" w14:textId="77777777" w:rsidR="00971049" w:rsidRDefault="00971049"/>
    <w:p w14:paraId="75973012" w14:textId="77777777" w:rsidR="00971049" w:rsidRDefault="00971049"/>
    <w:p w14:paraId="05C40C54" w14:textId="77777777" w:rsidR="00971049" w:rsidRDefault="00971049"/>
    <w:p w14:paraId="6DE1DD58" w14:textId="77777777" w:rsidR="00971049" w:rsidRDefault="00971049"/>
    <w:p w14:paraId="407E3B6C" w14:textId="77777777" w:rsidR="00971049" w:rsidRDefault="00971049"/>
    <w:p w14:paraId="1F5ACE88" w14:textId="77777777" w:rsidR="00971049" w:rsidRDefault="00971049"/>
    <w:p w14:paraId="3B7DFB67" w14:textId="77777777" w:rsidR="00971049" w:rsidRDefault="00971049"/>
    <w:p w14:paraId="210274F7" w14:textId="2806DE79" w:rsidR="00971049" w:rsidRPr="00804EF2" w:rsidRDefault="006C0B06">
      <w:pPr>
        <w:rPr>
          <w:b/>
          <w:bCs/>
          <w:sz w:val="32"/>
          <w:szCs w:val="32"/>
        </w:rPr>
      </w:pPr>
      <w:r w:rsidRPr="00804EF2">
        <w:rPr>
          <w:b/>
          <w:bCs/>
          <w:sz w:val="32"/>
          <w:szCs w:val="32"/>
        </w:rPr>
        <w:t>Introduction</w:t>
      </w:r>
    </w:p>
    <w:p w14:paraId="4171005A" w14:textId="38E56D96" w:rsidR="006C0B06" w:rsidRDefault="006C0B06">
      <w:r>
        <w:t xml:space="preserve">This report analyses the business challenges faced by Green Haven Florists, a small independent flowers shop based in Norwich, UK. The report focuses on identifying a specific business problem affecting the company and evaluating possible solutions. Key business concepts such as competition, digital transformation and risk analysis are considered. </w:t>
      </w:r>
      <w:proofErr w:type="gramStart"/>
      <w:r>
        <w:t>For the purpose of</w:t>
      </w:r>
      <w:proofErr w:type="gramEnd"/>
      <w:r>
        <w:t xml:space="preserve"> this report, digital transformation refers to the use of digital tools such as websites and social media to improve business performance. The report will suggest two alternative solutions, evaluate them using decision-making tools, justify the most appropriate option, assess potential risks and propose an </w:t>
      </w:r>
      <w:r w:rsidR="001B74E1">
        <w:t>implementation plan and performance measures.</w:t>
      </w:r>
    </w:p>
    <w:p w14:paraId="142B3CC3" w14:textId="77777777" w:rsidR="001B74E1" w:rsidRDefault="001B74E1"/>
    <w:p w14:paraId="3B14E502" w14:textId="77777777" w:rsidR="001B74E1" w:rsidRDefault="001B74E1"/>
    <w:p w14:paraId="0C3A3C0B" w14:textId="6874602B" w:rsidR="001B74E1" w:rsidRPr="00804EF2" w:rsidRDefault="001B74E1">
      <w:pPr>
        <w:rPr>
          <w:b/>
          <w:bCs/>
          <w:sz w:val="32"/>
          <w:szCs w:val="32"/>
        </w:rPr>
      </w:pPr>
      <w:r w:rsidRPr="00804EF2">
        <w:rPr>
          <w:b/>
          <w:bCs/>
          <w:sz w:val="32"/>
          <w:szCs w:val="32"/>
        </w:rPr>
        <w:t>Brief Explanation of the Specific Business Problem</w:t>
      </w:r>
    </w:p>
    <w:p w14:paraId="623EFD74" w14:textId="1842F642" w:rsidR="001B74E1" w:rsidRDefault="001B74E1">
      <w:r>
        <w:t>Green Haven Florists is a small flower shop founded in 2016 by Liam and Priya Patel. The business built a strong reputation for bespoke floral arrangements, sustainable practices and strong community connections. However, over the last 12 months, the company has experienced a 30% decline in in-store sales, which has negatively affected profitability.</w:t>
      </w:r>
    </w:p>
    <w:p w14:paraId="6C4DE06E" w14:textId="67E10082" w:rsidR="001B74E1" w:rsidRDefault="001B74E1">
      <w:r>
        <w:t>The main cause of this problem is a change in customer behaviour. Many customers now prefer online shopping due to convenience, lower prices and fast delivery options offered by large online flower retailers (Kotler et al, 2022). Green Haven’s website is outdated and difficult to use, which limits its ability to compete online.</w:t>
      </w:r>
    </w:p>
    <w:p w14:paraId="159DD80E" w14:textId="169C289B" w:rsidR="001B74E1" w:rsidRDefault="001B74E1">
      <w:r>
        <w:t xml:space="preserve">Another contributing factor is increased competition. A new boutique florist with a strong Instagram presence </w:t>
      </w:r>
      <w:r w:rsidR="00804EF2">
        <w:t xml:space="preserve">and a national flower chain offering aggressive pricing have entered the local market. According to Porter (2008), </w:t>
      </w:r>
      <w:proofErr w:type="gramStart"/>
      <w:r w:rsidR="00804EF2">
        <w:t>high</w:t>
      </w:r>
      <w:proofErr w:type="gramEnd"/>
      <w:r w:rsidR="00804EF2">
        <w:t xml:space="preserve"> competitive rivalry can reduce a firm’s market share if it fails to adapt.</w:t>
      </w:r>
    </w:p>
    <w:p w14:paraId="2DA65BE9" w14:textId="59FABF52" w:rsidR="00804EF2" w:rsidRDefault="00804EF2">
      <w:r>
        <w:t>In addition, rising operational costs, such as higher flower prices and sustainable packaging expenses, have further reduced profit margins. Together, these issues have created a complex business problem that requires change.</w:t>
      </w:r>
    </w:p>
    <w:p w14:paraId="76050D04" w14:textId="77777777" w:rsidR="00804EF2" w:rsidRDefault="00804EF2"/>
    <w:p w14:paraId="0BE102D5" w14:textId="77777777" w:rsidR="00804EF2" w:rsidRDefault="00804EF2"/>
    <w:p w14:paraId="68379CE8" w14:textId="77777777" w:rsidR="00474140" w:rsidRDefault="00474140">
      <w:pPr>
        <w:rPr>
          <w:b/>
          <w:bCs/>
          <w:sz w:val="32"/>
          <w:szCs w:val="32"/>
        </w:rPr>
      </w:pPr>
    </w:p>
    <w:p w14:paraId="579AFFE6" w14:textId="77777777" w:rsidR="00474140" w:rsidRDefault="00474140">
      <w:pPr>
        <w:rPr>
          <w:b/>
          <w:bCs/>
          <w:sz w:val="32"/>
          <w:szCs w:val="32"/>
        </w:rPr>
      </w:pPr>
    </w:p>
    <w:p w14:paraId="7CD10F9F" w14:textId="77777777" w:rsidR="00474140" w:rsidRDefault="00474140">
      <w:pPr>
        <w:rPr>
          <w:b/>
          <w:bCs/>
          <w:sz w:val="32"/>
          <w:szCs w:val="32"/>
        </w:rPr>
      </w:pPr>
    </w:p>
    <w:p w14:paraId="0B4BEC1A" w14:textId="31F5FFD7" w:rsidR="00804EF2" w:rsidRDefault="00804EF2">
      <w:pPr>
        <w:rPr>
          <w:b/>
          <w:bCs/>
          <w:sz w:val="32"/>
          <w:szCs w:val="32"/>
        </w:rPr>
      </w:pPr>
      <w:r w:rsidRPr="00804EF2">
        <w:rPr>
          <w:b/>
          <w:bCs/>
          <w:sz w:val="32"/>
          <w:szCs w:val="32"/>
        </w:rPr>
        <w:lastRenderedPageBreak/>
        <w:t>Suggest</w:t>
      </w:r>
      <w:r w:rsidR="00474140">
        <w:rPr>
          <w:b/>
          <w:bCs/>
          <w:sz w:val="32"/>
          <w:szCs w:val="32"/>
        </w:rPr>
        <w:t>ed</w:t>
      </w:r>
      <w:r w:rsidRPr="00804EF2">
        <w:rPr>
          <w:b/>
          <w:bCs/>
          <w:sz w:val="32"/>
          <w:szCs w:val="32"/>
        </w:rPr>
        <w:t xml:space="preserve"> Two Alternative Solutions </w:t>
      </w:r>
    </w:p>
    <w:p w14:paraId="5BA6D76F" w14:textId="73555643" w:rsidR="00804EF2" w:rsidRDefault="00804EF2">
      <w:r>
        <w:t>Solution A:</w:t>
      </w:r>
      <w:r w:rsidR="00510BFA">
        <w:t xml:space="preserve"> Improving Digital Presence and Online Sales.</w:t>
      </w:r>
    </w:p>
    <w:p w14:paraId="72DCAD29" w14:textId="77777777" w:rsidR="00510BFA" w:rsidRDefault="00510BFA">
      <w:r>
        <w:t>Solution A involves improving Green Haven Florist’s digital presence by redesigning the website, offering easy online ordering and using social media marketing more effectively. This would allow the business to compete with online retailers and meet modern customer expectations.</w:t>
      </w:r>
    </w:p>
    <w:p w14:paraId="75E1D4F1" w14:textId="77777777" w:rsidR="00510BFA" w:rsidRDefault="00510BFA"/>
    <w:p w14:paraId="35018277" w14:textId="77777777" w:rsidR="00510BFA" w:rsidRDefault="00510BFA"/>
    <w:p w14:paraId="3B1357D3" w14:textId="42434D09" w:rsidR="00510BFA" w:rsidRDefault="00510BFA">
      <w:pPr>
        <w:rPr>
          <w:sz w:val="28"/>
          <w:szCs w:val="28"/>
        </w:rPr>
      </w:pPr>
      <w:r w:rsidRPr="00510BFA">
        <w:rPr>
          <w:sz w:val="28"/>
          <w:szCs w:val="28"/>
        </w:rPr>
        <w:t>PMI Analysis for Solution A</w:t>
      </w:r>
    </w:p>
    <w:p w14:paraId="686A7174" w14:textId="77777777" w:rsidR="00510BFA" w:rsidRPr="00510BFA" w:rsidRDefault="00510BFA">
      <w:pPr>
        <w:rPr>
          <w:sz w:val="28"/>
          <w:szCs w:val="28"/>
        </w:rPr>
      </w:pPr>
    </w:p>
    <w:tbl>
      <w:tblPr>
        <w:tblStyle w:val="TableGrid"/>
        <w:tblW w:w="9782" w:type="dxa"/>
        <w:tblInd w:w="-431" w:type="dxa"/>
        <w:tblLayout w:type="fixed"/>
        <w:tblLook w:val="04A0" w:firstRow="1" w:lastRow="0" w:firstColumn="1" w:lastColumn="0" w:noHBand="0" w:noVBand="1"/>
      </w:tblPr>
      <w:tblGrid>
        <w:gridCol w:w="3029"/>
        <w:gridCol w:w="3259"/>
        <w:gridCol w:w="3494"/>
      </w:tblGrid>
      <w:tr w:rsidR="00510BFA" w:rsidRPr="00A352E7" w14:paraId="3A88FF99" w14:textId="77777777" w:rsidTr="00BE5CC1">
        <w:trPr>
          <w:trHeight w:val="441"/>
        </w:trPr>
        <w:tc>
          <w:tcPr>
            <w:tcW w:w="1844" w:type="dxa"/>
          </w:tcPr>
          <w:p w14:paraId="73B31BAE" w14:textId="0E5F70EF" w:rsidR="00510BFA" w:rsidRPr="00510BFA" w:rsidRDefault="00510BFA" w:rsidP="00371330">
            <w:pPr>
              <w:jc w:val="center"/>
              <w:rPr>
                <w:rFonts w:ascii="Arial" w:hAnsi="Arial" w:cs="Arial"/>
              </w:rPr>
            </w:pPr>
            <w:r>
              <w:rPr>
                <w:rFonts w:ascii="Arial" w:hAnsi="Arial" w:cs="Arial"/>
              </w:rPr>
              <w:t>Plus (P)</w:t>
            </w:r>
          </w:p>
        </w:tc>
        <w:tc>
          <w:tcPr>
            <w:tcW w:w="1984" w:type="dxa"/>
          </w:tcPr>
          <w:p w14:paraId="3939E569" w14:textId="5443C1B2" w:rsidR="00510BFA" w:rsidRPr="00A352E7" w:rsidRDefault="00510BFA" w:rsidP="00510BFA">
            <w:pPr>
              <w:rPr>
                <w:rFonts w:ascii="Arial" w:hAnsi="Arial" w:cs="Arial"/>
                <w:sz w:val="32"/>
                <w:szCs w:val="32"/>
              </w:rPr>
            </w:pPr>
            <w:r>
              <w:rPr>
                <w:rFonts w:ascii="Arial" w:hAnsi="Arial" w:cs="Arial"/>
                <w:sz w:val="32"/>
                <w:szCs w:val="32"/>
              </w:rPr>
              <w:t xml:space="preserve">         Minus (M)</w:t>
            </w:r>
          </w:p>
        </w:tc>
        <w:tc>
          <w:tcPr>
            <w:tcW w:w="2127" w:type="dxa"/>
          </w:tcPr>
          <w:p w14:paraId="7D22C914" w14:textId="7383374B" w:rsidR="00510BFA" w:rsidRPr="00A352E7" w:rsidRDefault="00510BFA" w:rsidP="00371330">
            <w:pPr>
              <w:jc w:val="center"/>
              <w:rPr>
                <w:rFonts w:ascii="Arial" w:hAnsi="Arial" w:cs="Arial"/>
                <w:sz w:val="32"/>
                <w:szCs w:val="32"/>
              </w:rPr>
            </w:pPr>
            <w:r>
              <w:rPr>
                <w:rFonts w:ascii="Arial" w:hAnsi="Arial" w:cs="Arial"/>
                <w:sz w:val="32"/>
                <w:szCs w:val="32"/>
              </w:rPr>
              <w:t>Interesting (I)</w:t>
            </w:r>
          </w:p>
        </w:tc>
      </w:tr>
      <w:tr w:rsidR="00510BFA" w:rsidRPr="007D0502" w14:paraId="46C09E78" w14:textId="77777777" w:rsidTr="00371330">
        <w:tc>
          <w:tcPr>
            <w:tcW w:w="1844" w:type="dxa"/>
          </w:tcPr>
          <w:p w14:paraId="34C269D3" w14:textId="4ADDBB63" w:rsidR="00510BFA" w:rsidRDefault="00510BFA" w:rsidP="00371330">
            <w:pPr>
              <w:rPr>
                <w:rFonts w:ascii="Arial" w:hAnsi="Arial" w:cs="Arial"/>
              </w:rPr>
            </w:pPr>
            <w:r>
              <w:rPr>
                <w:rFonts w:ascii="Arial" w:hAnsi="Arial" w:cs="Arial"/>
              </w:rPr>
              <w:t xml:space="preserve">Improves </w:t>
            </w:r>
            <w:r w:rsidR="00BE5CC1">
              <w:rPr>
                <w:rFonts w:ascii="Arial" w:hAnsi="Arial" w:cs="Arial"/>
              </w:rPr>
              <w:t>customer convenience</w:t>
            </w:r>
          </w:p>
          <w:p w14:paraId="0E4FEE0C" w14:textId="6ADC40B8" w:rsidR="00BE5CC1" w:rsidRDefault="00BE5CC1" w:rsidP="00371330">
            <w:pPr>
              <w:rPr>
                <w:rFonts w:ascii="Arial" w:hAnsi="Arial" w:cs="Arial"/>
              </w:rPr>
            </w:pPr>
          </w:p>
          <w:p w14:paraId="3D00B0D2" w14:textId="21CEC4C4" w:rsidR="00BE5CC1" w:rsidRDefault="00BE5CC1" w:rsidP="00371330">
            <w:pPr>
              <w:rPr>
                <w:rFonts w:ascii="Arial" w:hAnsi="Arial" w:cs="Arial"/>
              </w:rPr>
            </w:pPr>
            <w:r>
              <w:rPr>
                <w:rFonts w:ascii="Arial" w:hAnsi="Arial" w:cs="Arial"/>
              </w:rPr>
              <w:t>Increases online visibility</w:t>
            </w:r>
          </w:p>
          <w:p w14:paraId="2B5D16E1" w14:textId="77777777" w:rsidR="00BE5CC1" w:rsidRDefault="00BE5CC1" w:rsidP="00371330">
            <w:pPr>
              <w:rPr>
                <w:rFonts w:ascii="Arial" w:hAnsi="Arial" w:cs="Arial"/>
              </w:rPr>
            </w:pPr>
          </w:p>
          <w:p w14:paraId="0EFCEB16" w14:textId="3D0BF32C" w:rsidR="00BE5CC1" w:rsidRPr="007D0502" w:rsidRDefault="00BE5CC1" w:rsidP="00371330">
            <w:pPr>
              <w:rPr>
                <w:rFonts w:ascii="Arial" w:hAnsi="Arial" w:cs="Arial"/>
              </w:rPr>
            </w:pPr>
            <w:r>
              <w:rPr>
                <w:rFonts w:ascii="Arial" w:hAnsi="Arial" w:cs="Arial"/>
              </w:rPr>
              <w:t>Helps attract new customers</w:t>
            </w:r>
          </w:p>
          <w:p w14:paraId="44833EEC" w14:textId="505039D2" w:rsidR="00510BFA" w:rsidRDefault="00510BFA" w:rsidP="00371330">
            <w:pPr>
              <w:rPr>
                <w:rFonts w:ascii="Arial" w:hAnsi="Arial" w:cs="Arial"/>
              </w:rPr>
            </w:pPr>
          </w:p>
          <w:p w14:paraId="727B4001" w14:textId="7A4A1E0F" w:rsidR="00BE5CC1" w:rsidRPr="007D0502" w:rsidRDefault="00BE5CC1" w:rsidP="00371330">
            <w:pPr>
              <w:rPr>
                <w:rFonts w:ascii="Arial" w:hAnsi="Arial" w:cs="Arial"/>
              </w:rPr>
            </w:pPr>
            <w:r>
              <w:rPr>
                <w:rFonts w:ascii="Arial" w:hAnsi="Arial" w:cs="Arial"/>
              </w:rPr>
              <w:t>Digital marketing can also strengthen brand awareness (Chaffey and Ellis-Chadwick, 2019)</w:t>
            </w:r>
          </w:p>
          <w:p w14:paraId="7A11B3E8" w14:textId="77777777" w:rsidR="00510BFA" w:rsidRPr="007D0502" w:rsidRDefault="00510BFA" w:rsidP="00371330">
            <w:pPr>
              <w:rPr>
                <w:rFonts w:ascii="Arial" w:hAnsi="Arial" w:cs="Arial"/>
              </w:rPr>
            </w:pPr>
          </w:p>
          <w:p w14:paraId="142FB2C3" w14:textId="77777777" w:rsidR="00510BFA" w:rsidRPr="007D0502" w:rsidRDefault="00510BFA" w:rsidP="00371330">
            <w:pPr>
              <w:rPr>
                <w:rFonts w:ascii="Arial" w:hAnsi="Arial" w:cs="Arial"/>
              </w:rPr>
            </w:pPr>
          </w:p>
        </w:tc>
        <w:tc>
          <w:tcPr>
            <w:tcW w:w="1984" w:type="dxa"/>
          </w:tcPr>
          <w:p w14:paraId="20E5374B" w14:textId="1EE56150" w:rsidR="00510BFA" w:rsidRDefault="00BE5CC1" w:rsidP="00371330">
            <w:pPr>
              <w:rPr>
                <w:rFonts w:ascii="Arial" w:hAnsi="Arial" w:cs="Arial"/>
              </w:rPr>
            </w:pPr>
            <w:r>
              <w:rPr>
                <w:rFonts w:ascii="Arial" w:hAnsi="Arial" w:cs="Arial"/>
              </w:rPr>
              <w:t xml:space="preserve">Requires financial investment </w:t>
            </w:r>
          </w:p>
          <w:p w14:paraId="18204B19" w14:textId="77777777" w:rsidR="00BE5CC1" w:rsidRDefault="00BE5CC1" w:rsidP="00371330">
            <w:pPr>
              <w:rPr>
                <w:rFonts w:ascii="Arial" w:hAnsi="Arial" w:cs="Arial"/>
              </w:rPr>
            </w:pPr>
          </w:p>
          <w:p w14:paraId="2236E4CA" w14:textId="281A5870" w:rsidR="00BE5CC1" w:rsidRPr="007D0502" w:rsidRDefault="00BE5CC1" w:rsidP="00371330">
            <w:pPr>
              <w:rPr>
                <w:rFonts w:ascii="Arial" w:hAnsi="Arial" w:cs="Arial"/>
              </w:rPr>
            </w:pPr>
            <w:r>
              <w:rPr>
                <w:rFonts w:ascii="Arial" w:hAnsi="Arial" w:cs="Arial"/>
              </w:rPr>
              <w:t>Requires digital skills, which the owners currently lack</w:t>
            </w:r>
          </w:p>
          <w:p w14:paraId="1486FA1C" w14:textId="77777777" w:rsidR="00510BFA" w:rsidRPr="007D0502" w:rsidRDefault="00510BFA" w:rsidP="00371330">
            <w:pPr>
              <w:rPr>
                <w:rFonts w:ascii="Arial" w:hAnsi="Arial" w:cs="Arial"/>
              </w:rPr>
            </w:pPr>
          </w:p>
        </w:tc>
        <w:tc>
          <w:tcPr>
            <w:tcW w:w="2127" w:type="dxa"/>
          </w:tcPr>
          <w:p w14:paraId="1935D10D" w14:textId="77777777" w:rsidR="00510BFA" w:rsidRPr="007D0502" w:rsidRDefault="00510BFA" w:rsidP="00371330">
            <w:pPr>
              <w:rPr>
                <w:rFonts w:ascii="Arial" w:hAnsi="Arial" w:cs="Arial"/>
              </w:rPr>
            </w:pPr>
          </w:p>
          <w:p w14:paraId="40A1A123" w14:textId="77777777" w:rsidR="00510BFA" w:rsidRPr="007D0502" w:rsidRDefault="00510BFA" w:rsidP="00371330">
            <w:pPr>
              <w:rPr>
                <w:rFonts w:ascii="Arial" w:hAnsi="Arial" w:cs="Arial"/>
              </w:rPr>
            </w:pPr>
          </w:p>
          <w:p w14:paraId="70D0394F" w14:textId="0ED4B5C1" w:rsidR="00510BFA" w:rsidRDefault="00BE5CC1" w:rsidP="00371330">
            <w:pPr>
              <w:rPr>
                <w:rFonts w:ascii="Arial" w:hAnsi="Arial" w:cs="Arial"/>
              </w:rPr>
            </w:pPr>
            <w:r>
              <w:rPr>
                <w:rFonts w:ascii="Arial" w:hAnsi="Arial" w:cs="Arial"/>
              </w:rPr>
              <w:t>Provides opportunities to promote sustainability value and engage customers through storytelling.</w:t>
            </w:r>
          </w:p>
          <w:p w14:paraId="7F337AF7" w14:textId="77777777" w:rsidR="00510BFA" w:rsidRDefault="00510BFA" w:rsidP="00371330">
            <w:pPr>
              <w:rPr>
                <w:rFonts w:ascii="Arial" w:hAnsi="Arial" w:cs="Arial"/>
              </w:rPr>
            </w:pPr>
          </w:p>
          <w:p w14:paraId="75014BE4" w14:textId="77777777" w:rsidR="00510BFA" w:rsidRPr="007D0502" w:rsidRDefault="00510BFA" w:rsidP="00371330">
            <w:pPr>
              <w:rPr>
                <w:rFonts w:ascii="Arial" w:hAnsi="Arial" w:cs="Arial"/>
              </w:rPr>
            </w:pPr>
          </w:p>
          <w:p w14:paraId="4DC954E6" w14:textId="77777777" w:rsidR="00510BFA" w:rsidRPr="007D0502" w:rsidRDefault="00510BFA" w:rsidP="00371330">
            <w:pPr>
              <w:rPr>
                <w:rFonts w:ascii="Arial" w:hAnsi="Arial" w:cs="Arial"/>
              </w:rPr>
            </w:pPr>
          </w:p>
          <w:p w14:paraId="3FCAEB20" w14:textId="77777777" w:rsidR="00510BFA" w:rsidRPr="007D0502" w:rsidRDefault="00510BFA" w:rsidP="00371330">
            <w:pPr>
              <w:rPr>
                <w:rFonts w:ascii="Arial" w:hAnsi="Arial" w:cs="Arial"/>
              </w:rPr>
            </w:pPr>
          </w:p>
          <w:p w14:paraId="66AAEFDB" w14:textId="77777777" w:rsidR="00510BFA" w:rsidRPr="007D0502" w:rsidRDefault="00510BFA" w:rsidP="00371330">
            <w:pPr>
              <w:rPr>
                <w:rFonts w:ascii="Arial" w:hAnsi="Arial" w:cs="Arial"/>
              </w:rPr>
            </w:pPr>
          </w:p>
        </w:tc>
      </w:tr>
    </w:tbl>
    <w:p w14:paraId="70EE6485" w14:textId="77777777" w:rsidR="00BE5CC1" w:rsidRDefault="00510BFA">
      <w:r>
        <w:t xml:space="preserve"> </w:t>
      </w:r>
    </w:p>
    <w:p w14:paraId="1D74DC35" w14:textId="77777777" w:rsidR="00BE5CC1" w:rsidRDefault="00BE5CC1"/>
    <w:p w14:paraId="6308F0CD" w14:textId="10382490" w:rsidR="00BE5CC1" w:rsidRDefault="00BE5CC1">
      <w:r w:rsidRPr="00BE5CC1">
        <w:t>This solution helps resolve the problem by directly addressing declining foot traffic and weak online performance. A stronger digital presence allows Green Haven to retain customers who prefer</w:t>
      </w:r>
      <w:r>
        <w:t xml:space="preserve"> </w:t>
      </w:r>
      <w:r w:rsidRPr="00BE5CC1">
        <w:t>online shopping while maintaining its unique brand identity.</w:t>
      </w:r>
    </w:p>
    <w:p w14:paraId="171C0E34" w14:textId="77777777" w:rsidR="00BE5CC1" w:rsidRDefault="00BE5CC1"/>
    <w:p w14:paraId="4DF619C5" w14:textId="77777777" w:rsidR="00BE5CC1" w:rsidRPr="008404B5" w:rsidRDefault="00BE5CC1"/>
    <w:p w14:paraId="00D86D82" w14:textId="77777777" w:rsidR="00D813B2" w:rsidRDefault="00D813B2"/>
    <w:p w14:paraId="02919061" w14:textId="77777777" w:rsidR="00D813B2" w:rsidRDefault="00D813B2"/>
    <w:p w14:paraId="6809C730" w14:textId="77777777" w:rsidR="00D813B2" w:rsidRDefault="00D813B2"/>
    <w:p w14:paraId="4CC615EA" w14:textId="77777777" w:rsidR="00D813B2" w:rsidRDefault="00D813B2"/>
    <w:p w14:paraId="4675EB3B" w14:textId="77777777" w:rsidR="00D813B2" w:rsidRDefault="00D813B2"/>
    <w:p w14:paraId="53ADCFE8" w14:textId="34CE119F" w:rsidR="00BE5CC1" w:rsidRDefault="00BE5CC1">
      <w:r w:rsidRPr="008404B5">
        <w:t>Solution B: Introducing a Subscr</w:t>
      </w:r>
      <w:r w:rsidR="008404B5" w:rsidRPr="008404B5">
        <w:t xml:space="preserve">iption-Based Flower Service. </w:t>
      </w:r>
    </w:p>
    <w:p w14:paraId="45CFE596" w14:textId="67F3C532" w:rsidR="008404B5" w:rsidRDefault="008404B5">
      <w:r>
        <w:t>Solution B suggests introducing a weekly or monthly flower subscription service for households and local businesses. Customers would receive regular flower deliveries in return for a fixed fee.</w:t>
      </w:r>
    </w:p>
    <w:p w14:paraId="12B6C21E" w14:textId="77777777" w:rsidR="008404B5" w:rsidRDefault="008404B5"/>
    <w:p w14:paraId="0DCF861B" w14:textId="77777777" w:rsidR="00D813B2" w:rsidRDefault="00D813B2" w:rsidP="008404B5">
      <w:pPr>
        <w:rPr>
          <w:sz w:val="28"/>
          <w:szCs w:val="28"/>
        </w:rPr>
      </w:pPr>
    </w:p>
    <w:p w14:paraId="7698C1D7" w14:textId="77777777" w:rsidR="00D813B2" w:rsidRDefault="00D813B2" w:rsidP="008404B5">
      <w:pPr>
        <w:rPr>
          <w:sz w:val="28"/>
          <w:szCs w:val="28"/>
        </w:rPr>
      </w:pPr>
    </w:p>
    <w:p w14:paraId="3C43018C" w14:textId="77777777" w:rsidR="00D813B2" w:rsidRDefault="00D813B2" w:rsidP="008404B5">
      <w:pPr>
        <w:rPr>
          <w:sz w:val="28"/>
          <w:szCs w:val="28"/>
        </w:rPr>
      </w:pPr>
    </w:p>
    <w:p w14:paraId="68CE0B3B" w14:textId="0ED27E46" w:rsidR="008404B5" w:rsidRDefault="008404B5" w:rsidP="008404B5">
      <w:pPr>
        <w:rPr>
          <w:sz w:val="28"/>
          <w:szCs w:val="28"/>
        </w:rPr>
      </w:pPr>
      <w:r w:rsidRPr="00510BFA">
        <w:rPr>
          <w:sz w:val="28"/>
          <w:szCs w:val="28"/>
        </w:rPr>
        <w:t xml:space="preserve">PMI Analysis for Solution </w:t>
      </w:r>
      <w:r>
        <w:rPr>
          <w:sz w:val="28"/>
          <w:szCs w:val="28"/>
        </w:rPr>
        <w:t>B</w:t>
      </w:r>
    </w:p>
    <w:tbl>
      <w:tblPr>
        <w:tblStyle w:val="TableGrid"/>
        <w:tblW w:w="9782" w:type="dxa"/>
        <w:tblInd w:w="-431" w:type="dxa"/>
        <w:tblLayout w:type="fixed"/>
        <w:tblLook w:val="04A0" w:firstRow="1" w:lastRow="0" w:firstColumn="1" w:lastColumn="0" w:noHBand="0" w:noVBand="1"/>
      </w:tblPr>
      <w:tblGrid>
        <w:gridCol w:w="3029"/>
        <w:gridCol w:w="3259"/>
        <w:gridCol w:w="3494"/>
      </w:tblGrid>
      <w:tr w:rsidR="008404B5" w:rsidRPr="00A352E7" w14:paraId="52456088" w14:textId="77777777" w:rsidTr="00371330">
        <w:trPr>
          <w:trHeight w:val="441"/>
        </w:trPr>
        <w:tc>
          <w:tcPr>
            <w:tcW w:w="1844" w:type="dxa"/>
          </w:tcPr>
          <w:p w14:paraId="66AB3151" w14:textId="77777777" w:rsidR="008404B5" w:rsidRPr="00510BFA" w:rsidRDefault="008404B5" w:rsidP="00371330">
            <w:pPr>
              <w:jc w:val="center"/>
              <w:rPr>
                <w:rFonts w:ascii="Arial" w:hAnsi="Arial" w:cs="Arial"/>
              </w:rPr>
            </w:pPr>
            <w:r>
              <w:rPr>
                <w:rFonts w:ascii="Arial" w:hAnsi="Arial" w:cs="Arial"/>
              </w:rPr>
              <w:t>Plus (P)</w:t>
            </w:r>
          </w:p>
        </w:tc>
        <w:tc>
          <w:tcPr>
            <w:tcW w:w="1984" w:type="dxa"/>
          </w:tcPr>
          <w:p w14:paraId="508FD0EF" w14:textId="77777777" w:rsidR="008404B5" w:rsidRPr="00A352E7" w:rsidRDefault="008404B5" w:rsidP="00371330">
            <w:pPr>
              <w:rPr>
                <w:rFonts w:ascii="Arial" w:hAnsi="Arial" w:cs="Arial"/>
                <w:sz w:val="32"/>
                <w:szCs w:val="32"/>
              </w:rPr>
            </w:pPr>
            <w:r>
              <w:rPr>
                <w:rFonts w:ascii="Arial" w:hAnsi="Arial" w:cs="Arial"/>
                <w:sz w:val="32"/>
                <w:szCs w:val="32"/>
              </w:rPr>
              <w:t xml:space="preserve">         Minus (M)</w:t>
            </w:r>
          </w:p>
        </w:tc>
        <w:tc>
          <w:tcPr>
            <w:tcW w:w="2127" w:type="dxa"/>
          </w:tcPr>
          <w:p w14:paraId="384F38DE" w14:textId="77777777" w:rsidR="008404B5" w:rsidRPr="00A352E7" w:rsidRDefault="008404B5" w:rsidP="00371330">
            <w:pPr>
              <w:jc w:val="center"/>
              <w:rPr>
                <w:rFonts w:ascii="Arial" w:hAnsi="Arial" w:cs="Arial"/>
                <w:sz w:val="32"/>
                <w:szCs w:val="32"/>
              </w:rPr>
            </w:pPr>
            <w:r>
              <w:rPr>
                <w:rFonts w:ascii="Arial" w:hAnsi="Arial" w:cs="Arial"/>
                <w:sz w:val="32"/>
                <w:szCs w:val="32"/>
              </w:rPr>
              <w:t>Interesting (I)</w:t>
            </w:r>
          </w:p>
        </w:tc>
      </w:tr>
      <w:tr w:rsidR="008404B5" w:rsidRPr="007D0502" w14:paraId="7DAD44C4" w14:textId="77777777" w:rsidTr="00371330">
        <w:tc>
          <w:tcPr>
            <w:tcW w:w="1844" w:type="dxa"/>
          </w:tcPr>
          <w:p w14:paraId="6DBFD6A1" w14:textId="25B68EA4" w:rsidR="008404B5" w:rsidRDefault="008404B5" w:rsidP="00371330">
            <w:pPr>
              <w:rPr>
                <w:rFonts w:ascii="Arial" w:hAnsi="Arial" w:cs="Arial"/>
              </w:rPr>
            </w:pPr>
            <w:r>
              <w:rPr>
                <w:rFonts w:ascii="Arial" w:hAnsi="Arial" w:cs="Arial"/>
              </w:rPr>
              <w:t>Creates predictable income and builds long-term customer relationships (Osterwalder et al., 2020).</w:t>
            </w:r>
          </w:p>
          <w:p w14:paraId="405241EB" w14:textId="5016071F" w:rsidR="008404B5" w:rsidRPr="007D0502" w:rsidRDefault="008404B5" w:rsidP="00371330">
            <w:pPr>
              <w:rPr>
                <w:rFonts w:ascii="Arial" w:hAnsi="Arial" w:cs="Arial"/>
              </w:rPr>
            </w:pPr>
          </w:p>
          <w:p w14:paraId="2EB7A884" w14:textId="77777777" w:rsidR="008404B5" w:rsidRPr="007D0502" w:rsidRDefault="008404B5" w:rsidP="00371330">
            <w:pPr>
              <w:rPr>
                <w:rFonts w:ascii="Arial" w:hAnsi="Arial" w:cs="Arial"/>
              </w:rPr>
            </w:pPr>
          </w:p>
          <w:p w14:paraId="56C8A91E" w14:textId="77777777" w:rsidR="008404B5" w:rsidRPr="007D0502" w:rsidRDefault="008404B5" w:rsidP="00371330">
            <w:pPr>
              <w:rPr>
                <w:rFonts w:ascii="Arial" w:hAnsi="Arial" w:cs="Arial"/>
              </w:rPr>
            </w:pPr>
          </w:p>
        </w:tc>
        <w:tc>
          <w:tcPr>
            <w:tcW w:w="1984" w:type="dxa"/>
          </w:tcPr>
          <w:p w14:paraId="6B0CC394" w14:textId="1CAA8A72" w:rsidR="008404B5" w:rsidRDefault="008404B5" w:rsidP="00371330">
            <w:pPr>
              <w:rPr>
                <w:rFonts w:ascii="Arial" w:hAnsi="Arial" w:cs="Arial"/>
              </w:rPr>
            </w:pPr>
            <w:r>
              <w:rPr>
                <w:rFonts w:ascii="Arial" w:hAnsi="Arial" w:cs="Arial"/>
              </w:rPr>
              <w:t>Increases delivery demands and operational pressure, especially for a small business.</w:t>
            </w:r>
          </w:p>
          <w:p w14:paraId="63B8033E" w14:textId="77777777" w:rsidR="008404B5" w:rsidRDefault="008404B5" w:rsidP="00371330">
            <w:pPr>
              <w:rPr>
                <w:rFonts w:ascii="Arial" w:hAnsi="Arial" w:cs="Arial"/>
              </w:rPr>
            </w:pPr>
          </w:p>
          <w:p w14:paraId="256152BE" w14:textId="79FDAE82" w:rsidR="008404B5" w:rsidRPr="007D0502" w:rsidRDefault="008404B5" w:rsidP="00371330">
            <w:pPr>
              <w:rPr>
                <w:rFonts w:ascii="Arial" w:hAnsi="Arial" w:cs="Arial"/>
              </w:rPr>
            </w:pPr>
          </w:p>
          <w:p w14:paraId="21B0081C" w14:textId="77777777" w:rsidR="008404B5" w:rsidRPr="007D0502" w:rsidRDefault="008404B5" w:rsidP="00371330">
            <w:pPr>
              <w:rPr>
                <w:rFonts w:ascii="Arial" w:hAnsi="Arial" w:cs="Arial"/>
              </w:rPr>
            </w:pPr>
          </w:p>
        </w:tc>
        <w:tc>
          <w:tcPr>
            <w:tcW w:w="2127" w:type="dxa"/>
          </w:tcPr>
          <w:p w14:paraId="29BEABC0" w14:textId="29C43987" w:rsidR="008404B5" w:rsidRDefault="008404B5" w:rsidP="00371330">
            <w:pPr>
              <w:rPr>
                <w:rFonts w:ascii="Arial" w:hAnsi="Arial" w:cs="Arial"/>
              </w:rPr>
            </w:pPr>
            <w:r>
              <w:rPr>
                <w:rFonts w:ascii="Arial" w:hAnsi="Arial" w:cs="Arial"/>
              </w:rPr>
              <w:t xml:space="preserve">Allows better planning </w:t>
            </w:r>
            <w:r w:rsidR="00D813B2">
              <w:rPr>
                <w:rFonts w:ascii="Arial" w:hAnsi="Arial" w:cs="Arial"/>
              </w:rPr>
              <w:t>of stock, which may reduce waste.</w:t>
            </w:r>
          </w:p>
          <w:p w14:paraId="12CFC0EA" w14:textId="77777777" w:rsidR="008404B5" w:rsidRDefault="008404B5" w:rsidP="00371330">
            <w:pPr>
              <w:rPr>
                <w:rFonts w:ascii="Arial" w:hAnsi="Arial" w:cs="Arial"/>
              </w:rPr>
            </w:pPr>
          </w:p>
          <w:p w14:paraId="47289485" w14:textId="77777777" w:rsidR="008404B5" w:rsidRPr="007D0502" w:rsidRDefault="008404B5" w:rsidP="00371330">
            <w:pPr>
              <w:rPr>
                <w:rFonts w:ascii="Arial" w:hAnsi="Arial" w:cs="Arial"/>
              </w:rPr>
            </w:pPr>
          </w:p>
          <w:p w14:paraId="7AD67F0A" w14:textId="77777777" w:rsidR="008404B5" w:rsidRPr="007D0502" w:rsidRDefault="008404B5" w:rsidP="00371330">
            <w:pPr>
              <w:rPr>
                <w:rFonts w:ascii="Arial" w:hAnsi="Arial" w:cs="Arial"/>
              </w:rPr>
            </w:pPr>
          </w:p>
          <w:p w14:paraId="11D4A2D7" w14:textId="77777777" w:rsidR="008404B5" w:rsidRPr="007D0502" w:rsidRDefault="008404B5" w:rsidP="00371330">
            <w:pPr>
              <w:rPr>
                <w:rFonts w:ascii="Arial" w:hAnsi="Arial" w:cs="Arial"/>
              </w:rPr>
            </w:pPr>
          </w:p>
          <w:p w14:paraId="2577BD7E" w14:textId="77777777" w:rsidR="008404B5" w:rsidRPr="007D0502" w:rsidRDefault="008404B5" w:rsidP="00371330">
            <w:pPr>
              <w:rPr>
                <w:rFonts w:ascii="Arial" w:hAnsi="Arial" w:cs="Arial"/>
              </w:rPr>
            </w:pPr>
          </w:p>
        </w:tc>
      </w:tr>
    </w:tbl>
    <w:p w14:paraId="32B86298" w14:textId="77777777" w:rsidR="008404B5" w:rsidRDefault="008404B5" w:rsidP="008404B5">
      <w:pPr>
        <w:rPr>
          <w:sz w:val="28"/>
          <w:szCs w:val="28"/>
        </w:rPr>
      </w:pPr>
    </w:p>
    <w:p w14:paraId="5A64D1B6" w14:textId="5A3C444F" w:rsidR="008404B5" w:rsidRDefault="00D813B2">
      <w:r w:rsidRPr="00D813B2">
        <w:t>This solution could help improve cash flow and customer loyalty. However, without a strong digital system to manage subscriptions and payments, this option may be difficult to implement effectively in the short term</w:t>
      </w:r>
      <w:r>
        <w:t>.</w:t>
      </w:r>
    </w:p>
    <w:p w14:paraId="330099D0" w14:textId="77777777" w:rsidR="00D813B2" w:rsidRDefault="00D813B2"/>
    <w:p w14:paraId="22CCFB0E" w14:textId="21575633" w:rsidR="00D813B2" w:rsidRDefault="00D813B2">
      <w:pPr>
        <w:rPr>
          <w:b/>
          <w:bCs/>
          <w:sz w:val="32"/>
          <w:szCs w:val="32"/>
        </w:rPr>
      </w:pPr>
      <w:r w:rsidRPr="00D813B2">
        <w:rPr>
          <w:b/>
          <w:bCs/>
          <w:sz w:val="32"/>
          <w:szCs w:val="32"/>
        </w:rPr>
        <w:t>Justification for Selected Solution</w:t>
      </w:r>
    </w:p>
    <w:p w14:paraId="58AC32C7" w14:textId="638A2CE7" w:rsidR="00D813B2" w:rsidRDefault="00D813B2">
      <w:r w:rsidRPr="00D813B2">
        <w:t>Solution A, improving digital presence and online sales, is the most appropriate option. This solution directly tackles the main cause of the problem: changing consumer behaviour and increased online competition. The weighting given to this solution is higher because it has a broader impact on sales, marketing, and customer reach. While Solution B offers long-term benefits, it relies heavily on digital systems, which Green Haven currently lacks. Therefore, improving digital capabilities should be prioritised as it creates a foundation for future growth strategies, including subscriptions (Kotler et al., 2022).</w:t>
      </w:r>
    </w:p>
    <w:p w14:paraId="079A0DAA" w14:textId="77777777" w:rsidR="00D813B2" w:rsidRDefault="00D813B2"/>
    <w:p w14:paraId="3FE6A2F8" w14:textId="77777777" w:rsidR="00474140" w:rsidRDefault="00474140">
      <w:pPr>
        <w:rPr>
          <w:b/>
          <w:bCs/>
          <w:sz w:val="32"/>
          <w:szCs w:val="32"/>
        </w:rPr>
      </w:pPr>
    </w:p>
    <w:p w14:paraId="0C097CA0" w14:textId="45649CF8" w:rsidR="00D813B2" w:rsidRDefault="00D813B2">
      <w:pPr>
        <w:rPr>
          <w:b/>
          <w:bCs/>
          <w:sz w:val="32"/>
          <w:szCs w:val="32"/>
        </w:rPr>
      </w:pPr>
      <w:r w:rsidRPr="00D813B2">
        <w:rPr>
          <w:b/>
          <w:bCs/>
          <w:sz w:val="32"/>
          <w:szCs w:val="32"/>
        </w:rPr>
        <w:lastRenderedPageBreak/>
        <w:t>Risk Analysis of the Selected Solution</w:t>
      </w:r>
    </w:p>
    <w:p w14:paraId="3AC07B5E" w14:textId="7016BA1F" w:rsidR="00D813B2" w:rsidRDefault="00D813B2">
      <w:r>
        <w:t>T</w:t>
      </w:r>
      <w:r w:rsidRPr="00D813B2">
        <w:t>he main risks associated with Solution A include financial risk, skill risk and competitive risk. Financial risk relates to the cost of website development and digital marketing. Skill risk arises from the owner</w:t>
      </w:r>
      <w:r>
        <w:t>’s</w:t>
      </w:r>
      <w:r w:rsidRPr="00D813B2">
        <w:t xml:space="preserve"> limited digital experience. Competitive risk exists if competitors also improve their online presence. The criteria used to assess these risks are likelihood and impact. These risks can be reduced by using affordable digital tools, outsourcing tasks where necessary</w:t>
      </w:r>
      <w:r>
        <w:t xml:space="preserve"> </w:t>
      </w:r>
      <w:r w:rsidRPr="00D813B2">
        <w:t>and continuously monitoring performance (Chaffey and Ellis-Chadwick, 2019).</w:t>
      </w:r>
    </w:p>
    <w:p w14:paraId="1C2FF900" w14:textId="03C0761F" w:rsidR="00D813B2" w:rsidRDefault="00D813B2">
      <w:pPr>
        <w:rPr>
          <w:b/>
          <w:bCs/>
          <w:sz w:val="32"/>
          <w:szCs w:val="32"/>
        </w:rPr>
      </w:pPr>
      <w:r w:rsidRPr="00D813B2">
        <w:rPr>
          <w:b/>
          <w:bCs/>
          <w:sz w:val="32"/>
          <w:szCs w:val="32"/>
        </w:rPr>
        <w:t>Plan to Implement the Selected Solution</w:t>
      </w:r>
    </w:p>
    <w:p w14:paraId="05FABBEF" w14:textId="77777777" w:rsidR="00D813B2" w:rsidRDefault="00D813B2" w:rsidP="00D813B2">
      <w:r>
        <w:t>The implementation plan is structured to ensure a smooth and manageable transition. Tasks are ordered based on priority and resource availability.</w:t>
      </w:r>
    </w:p>
    <w:p w14:paraId="4AC4222E" w14:textId="77777777" w:rsidR="00E50207" w:rsidRDefault="00D813B2" w:rsidP="00D813B2">
      <w:r>
        <w:t>First, the website redesign should be completed within the first two months. This task should be outsourced to a freelance web developer to ensure professional quality. A user-friendly and mobile-responsive website is essential because it supports all other digital activities.</w:t>
      </w:r>
    </w:p>
    <w:p w14:paraId="3B877696" w14:textId="2912A156" w:rsidR="00D813B2" w:rsidRDefault="00D813B2" w:rsidP="00D813B2">
      <w:r>
        <w:t>Second, online ordering and delivery options should be improved. Clear pricing and delivery time information should be displayed to build customer trust. This step follows the website redesign because customers must have a functional platform before ordering.</w:t>
      </w:r>
    </w:p>
    <w:p w14:paraId="7FE92CA6" w14:textId="77777777" w:rsidR="00D813B2" w:rsidRDefault="00D813B2" w:rsidP="00D813B2">
      <w:r>
        <w:t>Third, a digital marketing plan should be introduced. Liam and Priya should create a simple content calendar for social media platforms such as Instagram and Facebook. Posting regularly helps increase engagement and visibility.</w:t>
      </w:r>
    </w:p>
    <w:p w14:paraId="7F4D71FC" w14:textId="77777777" w:rsidR="00D813B2" w:rsidRDefault="00D813B2" w:rsidP="00D813B2">
      <w:r>
        <w:t>Fourth, basic digital skills training should be undertaken. This includes managing website updates and understanding social media insights. This responsibility lies with both owners to reduce long-term costs.</w:t>
      </w:r>
    </w:p>
    <w:p w14:paraId="72CD6323" w14:textId="76E66EFA" w:rsidR="00D813B2" w:rsidRDefault="00D813B2" w:rsidP="00D813B2">
      <w:r>
        <w:t>Finally, the improved digital platform should be officially launched with a promotional campaign, such as a discount or special offer. This structured approach ensures tasks are completed logically and resources are used effectively (Osterwalder et al., 2020).</w:t>
      </w:r>
    </w:p>
    <w:p w14:paraId="3DB4B53E" w14:textId="77777777" w:rsidR="00E50207" w:rsidRPr="00E50207" w:rsidRDefault="00E50207" w:rsidP="00D813B2">
      <w:pPr>
        <w:rPr>
          <w:b/>
          <w:bCs/>
          <w:sz w:val="32"/>
          <w:szCs w:val="32"/>
        </w:rPr>
      </w:pPr>
    </w:p>
    <w:p w14:paraId="06718BF1" w14:textId="77777777" w:rsidR="00474140" w:rsidRDefault="00474140" w:rsidP="00D813B2">
      <w:pPr>
        <w:rPr>
          <w:b/>
          <w:bCs/>
          <w:sz w:val="32"/>
          <w:szCs w:val="32"/>
        </w:rPr>
      </w:pPr>
    </w:p>
    <w:p w14:paraId="55273099" w14:textId="77777777" w:rsidR="00474140" w:rsidRDefault="00474140" w:rsidP="00D813B2">
      <w:pPr>
        <w:rPr>
          <w:b/>
          <w:bCs/>
          <w:sz w:val="32"/>
          <w:szCs w:val="32"/>
        </w:rPr>
      </w:pPr>
    </w:p>
    <w:p w14:paraId="6317022B" w14:textId="77777777" w:rsidR="00474140" w:rsidRDefault="00474140" w:rsidP="00D813B2">
      <w:pPr>
        <w:rPr>
          <w:b/>
          <w:bCs/>
          <w:sz w:val="32"/>
          <w:szCs w:val="32"/>
        </w:rPr>
      </w:pPr>
    </w:p>
    <w:p w14:paraId="19510910" w14:textId="77777777" w:rsidR="00474140" w:rsidRDefault="00474140" w:rsidP="00D813B2">
      <w:pPr>
        <w:rPr>
          <w:b/>
          <w:bCs/>
          <w:sz w:val="32"/>
          <w:szCs w:val="32"/>
        </w:rPr>
      </w:pPr>
    </w:p>
    <w:p w14:paraId="1AA89660" w14:textId="77777777" w:rsidR="00474140" w:rsidRDefault="00474140" w:rsidP="00D813B2">
      <w:pPr>
        <w:rPr>
          <w:b/>
          <w:bCs/>
          <w:sz w:val="32"/>
          <w:szCs w:val="32"/>
        </w:rPr>
      </w:pPr>
    </w:p>
    <w:p w14:paraId="2099CE23" w14:textId="54D56C4D" w:rsidR="00E50207" w:rsidRDefault="00E50207" w:rsidP="00D813B2">
      <w:r w:rsidRPr="00E50207">
        <w:rPr>
          <w:b/>
          <w:bCs/>
          <w:sz w:val="32"/>
          <w:szCs w:val="32"/>
        </w:rPr>
        <w:lastRenderedPageBreak/>
        <w:t>Means of Measuring Effectiveness of Implementation</w:t>
      </w:r>
    </w:p>
    <w:p w14:paraId="331FF5B3" w14:textId="23AAAE00" w:rsidR="00E50207" w:rsidRDefault="00E50207" w:rsidP="00D813B2">
      <w:r>
        <w:t>The effectiveness of the solution will be measured using Key Performance Indicators (KP</w:t>
      </w:r>
      <w:r w:rsidR="00912A10">
        <w:t>Is) and SMART objectives.</w:t>
      </w:r>
    </w:p>
    <w:p w14:paraId="2A4796A5" w14:textId="7F725D94" w:rsidR="00912A10" w:rsidRDefault="00912A10" w:rsidP="00D813B2">
      <w:r>
        <w:t>Key KPIs include:</w:t>
      </w:r>
    </w:p>
    <w:p w14:paraId="12017B15" w14:textId="30E713CE" w:rsidR="00912A10" w:rsidRDefault="00912A10" w:rsidP="00912A10">
      <w:pPr>
        <w:pStyle w:val="ListParagraph"/>
        <w:numPr>
          <w:ilvl w:val="0"/>
          <w:numId w:val="1"/>
        </w:numPr>
      </w:pPr>
      <w:r>
        <w:t xml:space="preserve">Increase in online sales </w:t>
      </w:r>
    </w:p>
    <w:p w14:paraId="229F8397" w14:textId="4F92B4BD" w:rsidR="00912A10" w:rsidRDefault="00912A10" w:rsidP="00912A10">
      <w:pPr>
        <w:pStyle w:val="ListParagraph"/>
        <w:numPr>
          <w:ilvl w:val="0"/>
          <w:numId w:val="1"/>
        </w:numPr>
      </w:pPr>
      <w:r>
        <w:t>Website traffic and conversion rate</w:t>
      </w:r>
    </w:p>
    <w:p w14:paraId="2B5428CD" w14:textId="4B0ED019" w:rsidR="00912A10" w:rsidRDefault="00912A10" w:rsidP="00912A10">
      <w:pPr>
        <w:pStyle w:val="ListParagraph"/>
        <w:numPr>
          <w:ilvl w:val="0"/>
          <w:numId w:val="1"/>
        </w:numPr>
      </w:pPr>
      <w:r>
        <w:t xml:space="preserve">Social media engagement </w:t>
      </w:r>
    </w:p>
    <w:p w14:paraId="76F2A0A4" w14:textId="1FFD7DFC" w:rsidR="00912A10" w:rsidRDefault="00912A10" w:rsidP="00912A10">
      <w:pPr>
        <w:pStyle w:val="ListParagraph"/>
        <w:numPr>
          <w:ilvl w:val="0"/>
          <w:numId w:val="1"/>
        </w:numPr>
      </w:pPr>
      <w:r>
        <w:t>Customer satisfaction ratings</w:t>
      </w:r>
    </w:p>
    <w:p w14:paraId="05875C5E" w14:textId="77777777" w:rsidR="00912A10" w:rsidRDefault="00912A10" w:rsidP="00912A10">
      <w:pPr>
        <w:pStyle w:val="ListParagraph"/>
        <w:jc w:val="both"/>
      </w:pPr>
    </w:p>
    <w:p w14:paraId="75DD2086" w14:textId="266B377E" w:rsidR="00912A10" w:rsidRDefault="00912A10" w:rsidP="00912A10">
      <w:r>
        <w:t>These KPIs are chosen because they directly measure digital performance and costumer response.</w:t>
      </w:r>
    </w:p>
    <w:p w14:paraId="0602B90A" w14:textId="1B9EB0FC" w:rsidR="00912A10" w:rsidRDefault="00912A10" w:rsidP="00912A10">
      <w:r>
        <w:t>SMART objectives will guide progress. For example:</w:t>
      </w:r>
    </w:p>
    <w:p w14:paraId="3B79E43D" w14:textId="46E12EB8" w:rsidR="00912A10" w:rsidRDefault="00912A10" w:rsidP="00912A10">
      <w:pPr>
        <w:pStyle w:val="ListParagraph"/>
        <w:numPr>
          <w:ilvl w:val="0"/>
          <w:numId w:val="2"/>
        </w:numPr>
      </w:pPr>
      <w:r>
        <w:t>Increasing online sales by 20% within six months</w:t>
      </w:r>
    </w:p>
    <w:p w14:paraId="305C685A" w14:textId="50D81EB9" w:rsidR="00912A10" w:rsidRDefault="00912A10" w:rsidP="00912A10">
      <w:pPr>
        <w:pStyle w:val="ListParagraph"/>
        <w:numPr>
          <w:ilvl w:val="0"/>
          <w:numId w:val="2"/>
        </w:numPr>
      </w:pPr>
      <w:r>
        <w:t>Increase website traffic by 30% within three months</w:t>
      </w:r>
    </w:p>
    <w:p w14:paraId="68BCDFC5" w14:textId="2B7E3B17" w:rsidR="00912A10" w:rsidRDefault="00912A10" w:rsidP="00912A10">
      <w:pPr>
        <w:pStyle w:val="ListParagraph"/>
        <w:numPr>
          <w:ilvl w:val="0"/>
          <w:numId w:val="2"/>
        </w:numPr>
      </w:pPr>
      <w:r>
        <w:t>Gain 500 new social media followers in four months</w:t>
      </w:r>
    </w:p>
    <w:p w14:paraId="45EEDE0E" w14:textId="3E2A1A9A" w:rsidR="00912A10" w:rsidRPr="00912A10" w:rsidRDefault="00912A10" w:rsidP="00912A10">
      <w:r w:rsidRPr="00912A10">
        <w:t>These objectives are Specific, Measurable, Achievable, Relevant and Time-bound, making them easy to track and evaluate (Doran, 1981).</w:t>
      </w:r>
    </w:p>
    <w:p w14:paraId="34C003B2" w14:textId="704B5930" w:rsidR="00912A10" w:rsidRDefault="00912A10" w:rsidP="00912A10">
      <w:r w:rsidRPr="00912A10">
        <w:t>Regular monthly reviews will allow adjustments to strategies if targets are not met. This ensures continuous improvement and effective use of resources</w:t>
      </w:r>
      <w:r>
        <w:t>.</w:t>
      </w:r>
    </w:p>
    <w:p w14:paraId="227CC077" w14:textId="77777777" w:rsidR="00912A10" w:rsidRDefault="00912A10" w:rsidP="00912A10"/>
    <w:p w14:paraId="6C4A2C1A" w14:textId="41E4C07B" w:rsidR="00912A10" w:rsidRDefault="00912A10" w:rsidP="00912A10">
      <w:pPr>
        <w:rPr>
          <w:b/>
          <w:bCs/>
          <w:sz w:val="32"/>
          <w:szCs w:val="32"/>
        </w:rPr>
      </w:pPr>
      <w:r w:rsidRPr="00912A10">
        <w:rPr>
          <w:b/>
          <w:bCs/>
          <w:sz w:val="32"/>
          <w:szCs w:val="32"/>
        </w:rPr>
        <w:t xml:space="preserve">Conclusion </w:t>
      </w:r>
    </w:p>
    <w:p w14:paraId="5465F2B5" w14:textId="6BD4829D" w:rsidR="00912A10" w:rsidRDefault="00C47820" w:rsidP="00912A10">
      <w:r w:rsidRPr="00C47820">
        <w:t>This report examined the business challenges faced by Green Haven Florists and explored possible strategies to address declining sales and increased competition. The analysis showed that changes in customer behaviour, rising operational costs and weak digital capabilities have negatively affected the business. Two alternative solutions were considered: improving digital presence and introducing a subscription-based flower service. After evaluation, improving digital presence was selected as the most suitable solution. This option directly addresses the main causes of the problem and provides a strong foundation for future growth. Although there are risks associated with this strategy, they can be managed through careful planning, training and regular performance monitoring. Overall, implementing a digital improvement strategy will help Green Haven Florists remain competitive while maintaining its values of quality and sustainability</w:t>
      </w:r>
    </w:p>
    <w:p w14:paraId="6CCC2ED7" w14:textId="77777777" w:rsidR="00C47820" w:rsidRDefault="00C47820" w:rsidP="00912A10"/>
    <w:p w14:paraId="7AFFEFF7" w14:textId="77777777" w:rsidR="00474140" w:rsidRDefault="00474140" w:rsidP="00912A10">
      <w:pPr>
        <w:rPr>
          <w:b/>
          <w:bCs/>
          <w:sz w:val="32"/>
          <w:szCs w:val="32"/>
        </w:rPr>
      </w:pPr>
    </w:p>
    <w:p w14:paraId="29816809" w14:textId="2DDFBA6F" w:rsidR="00C47820" w:rsidRPr="00C47820" w:rsidRDefault="00C47820" w:rsidP="00912A10">
      <w:pPr>
        <w:rPr>
          <w:b/>
          <w:bCs/>
          <w:sz w:val="32"/>
          <w:szCs w:val="32"/>
        </w:rPr>
      </w:pPr>
      <w:r w:rsidRPr="00C47820">
        <w:rPr>
          <w:b/>
          <w:bCs/>
          <w:sz w:val="32"/>
          <w:szCs w:val="32"/>
        </w:rPr>
        <w:lastRenderedPageBreak/>
        <w:t xml:space="preserve">Key Findings </w:t>
      </w:r>
    </w:p>
    <w:p w14:paraId="557668FD" w14:textId="77777777" w:rsidR="00912A10" w:rsidRDefault="00912A10" w:rsidP="00912A10">
      <w:pPr>
        <w:pStyle w:val="ListParagraph"/>
      </w:pPr>
    </w:p>
    <w:p w14:paraId="6E9F107C" w14:textId="77777777" w:rsidR="00C47820" w:rsidRDefault="00C47820" w:rsidP="00C47820">
      <w:r w:rsidRPr="00C47820">
        <w:t>Several key findings emerged from this report.</w:t>
      </w:r>
    </w:p>
    <w:p w14:paraId="5E3347A6" w14:textId="31F90AFB" w:rsidR="00C47820" w:rsidRDefault="00C47820" w:rsidP="00C47820">
      <w:r w:rsidRPr="00C47820">
        <w:t>First, Green Haven Florists has experienced a significant decline in in-store sales due to changing consumer preferences and increased reliance on online shopping.</w:t>
      </w:r>
    </w:p>
    <w:p w14:paraId="5FB12457" w14:textId="3A271F3E" w:rsidR="00C47820" w:rsidRDefault="00C47820" w:rsidP="00C47820">
      <w:r w:rsidRPr="00C47820">
        <w:t xml:space="preserve">Second, the business’s outdated website and limited digital marketing activities have reduced its ability to compete with both local and national competitors. </w:t>
      </w:r>
    </w:p>
    <w:p w14:paraId="128FCEB1" w14:textId="77777777" w:rsidR="00C47820" w:rsidRDefault="00C47820" w:rsidP="00C47820">
      <w:r w:rsidRPr="00C47820">
        <w:t>Third, rising costs related to flowers and sustainable materials have placed additional pressure on profitability.</w:t>
      </w:r>
    </w:p>
    <w:p w14:paraId="7E2D698B" w14:textId="77777777" w:rsidR="00C47820" w:rsidRDefault="00C47820" w:rsidP="00C47820">
      <w:r w:rsidRPr="00C47820">
        <w:t xml:space="preserve">Fourth, after evaluating two possible solutions, improving digital presence was identified as the most effective option because it directly targets the root causes of the problem. </w:t>
      </w:r>
    </w:p>
    <w:p w14:paraId="24A1FB86" w14:textId="2F36FA39" w:rsidR="00912A10" w:rsidRDefault="00C47820" w:rsidP="00C47820">
      <w:pPr>
        <w:rPr>
          <w:lang w:val="ru-RU"/>
        </w:rPr>
      </w:pPr>
      <w:r w:rsidRPr="00C47820">
        <w:t>Finally, the report found that successful implementation depends on a clear plan, effective risk management and the use of KPIs and SMART objectives to measure performance. These findings highlight the importance of digital adaptation for small businesses operating in a competitive retail environment.</w:t>
      </w:r>
    </w:p>
    <w:p w14:paraId="2038F417" w14:textId="77777777" w:rsidR="008206DC" w:rsidRDefault="008206DC" w:rsidP="00C47820">
      <w:pPr>
        <w:rPr>
          <w:lang w:val="ru-RU"/>
        </w:rPr>
      </w:pPr>
    </w:p>
    <w:p w14:paraId="3D85BDF8" w14:textId="77777777" w:rsidR="008206DC" w:rsidRDefault="008206DC" w:rsidP="00C47820">
      <w:pPr>
        <w:rPr>
          <w:lang w:val="ru-RU"/>
        </w:rPr>
      </w:pPr>
    </w:p>
    <w:p w14:paraId="3DD1FBFD" w14:textId="77777777" w:rsidR="00474140" w:rsidRDefault="00474140" w:rsidP="00C47820">
      <w:pPr>
        <w:rPr>
          <w:b/>
          <w:bCs/>
          <w:sz w:val="32"/>
          <w:szCs w:val="32"/>
          <w:lang w:val="en-US"/>
        </w:rPr>
      </w:pPr>
    </w:p>
    <w:p w14:paraId="5A66252C" w14:textId="77777777" w:rsidR="00474140" w:rsidRDefault="00474140" w:rsidP="00C47820">
      <w:pPr>
        <w:rPr>
          <w:b/>
          <w:bCs/>
          <w:sz w:val="32"/>
          <w:szCs w:val="32"/>
          <w:lang w:val="en-US"/>
        </w:rPr>
      </w:pPr>
    </w:p>
    <w:p w14:paraId="531EE378" w14:textId="77777777" w:rsidR="00474140" w:rsidRDefault="00474140" w:rsidP="00C47820">
      <w:pPr>
        <w:rPr>
          <w:b/>
          <w:bCs/>
          <w:sz w:val="32"/>
          <w:szCs w:val="32"/>
          <w:lang w:val="en-US"/>
        </w:rPr>
      </w:pPr>
    </w:p>
    <w:p w14:paraId="78781C77" w14:textId="77777777" w:rsidR="00474140" w:rsidRDefault="00474140" w:rsidP="00C47820">
      <w:pPr>
        <w:rPr>
          <w:b/>
          <w:bCs/>
          <w:sz w:val="32"/>
          <w:szCs w:val="32"/>
          <w:lang w:val="en-US"/>
        </w:rPr>
      </w:pPr>
    </w:p>
    <w:p w14:paraId="2E92C063" w14:textId="77777777" w:rsidR="00474140" w:rsidRDefault="00474140" w:rsidP="00C47820">
      <w:pPr>
        <w:rPr>
          <w:b/>
          <w:bCs/>
          <w:sz w:val="32"/>
          <w:szCs w:val="32"/>
          <w:lang w:val="en-US"/>
        </w:rPr>
      </w:pPr>
    </w:p>
    <w:p w14:paraId="37DCB2A4" w14:textId="77777777" w:rsidR="00474140" w:rsidRDefault="00474140" w:rsidP="00C47820">
      <w:pPr>
        <w:rPr>
          <w:b/>
          <w:bCs/>
          <w:sz w:val="32"/>
          <w:szCs w:val="32"/>
          <w:lang w:val="en-US"/>
        </w:rPr>
      </w:pPr>
    </w:p>
    <w:p w14:paraId="1D08B2E7" w14:textId="77777777" w:rsidR="00474140" w:rsidRDefault="00474140" w:rsidP="00C47820">
      <w:pPr>
        <w:rPr>
          <w:b/>
          <w:bCs/>
          <w:sz w:val="32"/>
          <w:szCs w:val="32"/>
          <w:lang w:val="en-US"/>
        </w:rPr>
      </w:pPr>
    </w:p>
    <w:p w14:paraId="08B52AAA" w14:textId="77777777" w:rsidR="00474140" w:rsidRDefault="00474140" w:rsidP="00C47820">
      <w:pPr>
        <w:rPr>
          <w:b/>
          <w:bCs/>
          <w:sz w:val="32"/>
          <w:szCs w:val="32"/>
          <w:lang w:val="en-US"/>
        </w:rPr>
      </w:pPr>
    </w:p>
    <w:p w14:paraId="1199C32D" w14:textId="77777777" w:rsidR="00474140" w:rsidRDefault="00474140" w:rsidP="00C47820">
      <w:pPr>
        <w:rPr>
          <w:b/>
          <w:bCs/>
          <w:sz w:val="32"/>
          <w:szCs w:val="32"/>
          <w:lang w:val="en-US"/>
        </w:rPr>
      </w:pPr>
    </w:p>
    <w:p w14:paraId="27A818D8" w14:textId="77777777" w:rsidR="00474140" w:rsidRDefault="00474140" w:rsidP="00C47820">
      <w:pPr>
        <w:rPr>
          <w:b/>
          <w:bCs/>
          <w:sz w:val="32"/>
          <w:szCs w:val="32"/>
          <w:lang w:val="en-US"/>
        </w:rPr>
      </w:pPr>
    </w:p>
    <w:p w14:paraId="52303EE9" w14:textId="77777777" w:rsidR="00474140" w:rsidRDefault="00474140" w:rsidP="00C47820">
      <w:pPr>
        <w:rPr>
          <w:b/>
          <w:bCs/>
          <w:sz w:val="32"/>
          <w:szCs w:val="32"/>
          <w:lang w:val="en-US"/>
        </w:rPr>
      </w:pPr>
    </w:p>
    <w:p w14:paraId="7671FD54" w14:textId="76CDD9FA" w:rsidR="008206DC" w:rsidRDefault="008206DC" w:rsidP="00C47820">
      <w:pPr>
        <w:rPr>
          <w:b/>
          <w:bCs/>
          <w:sz w:val="32"/>
          <w:szCs w:val="32"/>
          <w:lang w:val="en-US"/>
        </w:rPr>
      </w:pPr>
      <w:r w:rsidRPr="008206DC">
        <w:rPr>
          <w:b/>
          <w:bCs/>
          <w:sz w:val="32"/>
          <w:szCs w:val="32"/>
          <w:lang w:val="en-US"/>
        </w:rPr>
        <w:lastRenderedPageBreak/>
        <w:t>Reference List</w:t>
      </w:r>
    </w:p>
    <w:p w14:paraId="2B333FB6" w14:textId="51C14D3D" w:rsidR="008206DC" w:rsidRDefault="008206DC" w:rsidP="00C47820">
      <w:pPr>
        <w:rPr>
          <w:lang w:val="en-US"/>
        </w:rPr>
      </w:pPr>
      <w:r>
        <w:rPr>
          <w:lang w:val="en-US"/>
        </w:rPr>
        <w:t>Chaffey, D. and Ellis-Chaswick, F. (2019) Digital Marketing: Strategy, Implementation and Practice. 7</w:t>
      </w:r>
      <w:r>
        <w:rPr>
          <w:vertAlign w:val="superscript"/>
          <w:lang w:val="en-US"/>
        </w:rPr>
        <w:t>th</w:t>
      </w:r>
      <w:r>
        <w:rPr>
          <w:lang w:val="en-US"/>
        </w:rPr>
        <w:t xml:space="preserve"> </w:t>
      </w:r>
      <w:proofErr w:type="spellStart"/>
      <w:proofErr w:type="gramStart"/>
      <w:r>
        <w:rPr>
          <w:lang w:val="en-US"/>
        </w:rPr>
        <w:t>edn</w:t>
      </w:r>
      <w:proofErr w:type="spellEnd"/>
      <w:proofErr w:type="gramEnd"/>
      <w:r>
        <w:rPr>
          <w:lang w:val="en-US"/>
        </w:rPr>
        <w:t>. Harlow: Pearson Education.</w:t>
      </w:r>
    </w:p>
    <w:p w14:paraId="633AE34D" w14:textId="22387F7A" w:rsidR="008206DC" w:rsidRDefault="008206DC" w:rsidP="00C47820">
      <w:pPr>
        <w:rPr>
          <w:lang w:val="en-US"/>
        </w:rPr>
      </w:pPr>
      <w:r>
        <w:rPr>
          <w:lang w:val="en-US"/>
        </w:rPr>
        <w:t>Doran, G.T. (</w:t>
      </w:r>
      <w:proofErr w:type="gramStart"/>
      <w:r>
        <w:rPr>
          <w:lang w:val="en-US"/>
        </w:rPr>
        <w:t>1981) ‘</w:t>
      </w:r>
      <w:proofErr w:type="gramEnd"/>
      <w:r>
        <w:rPr>
          <w:lang w:val="en-US"/>
        </w:rPr>
        <w:t>There’s S.M.A.R.T. way to write management’s goals and objectives’, Management Review, 70(11), pp. 35-36.</w:t>
      </w:r>
    </w:p>
    <w:p w14:paraId="2D2B1768" w14:textId="77777777" w:rsidR="008206DC" w:rsidRDefault="008206DC" w:rsidP="00C47820">
      <w:pPr>
        <w:rPr>
          <w:lang w:val="en-US"/>
        </w:rPr>
      </w:pPr>
      <w:r>
        <w:rPr>
          <w:lang w:val="en-US"/>
        </w:rPr>
        <w:t>Kotler, P., Armstrong, G., Harris, L. and He, H. (2022) Principles of Marketing. 9</w:t>
      </w:r>
      <w:r w:rsidRPr="008206DC">
        <w:rPr>
          <w:vertAlign w:val="superscript"/>
          <w:lang w:val="en-US"/>
        </w:rPr>
        <w:t>th</w:t>
      </w:r>
      <w:r>
        <w:rPr>
          <w:lang w:val="en-US"/>
        </w:rPr>
        <w:t xml:space="preserve"> European </w:t>
      </w:r>
      <w:proofErr w:type="spellStart"/>
      <w:proofErr w:type="gramStart"/>
      <w:r>
        <w:rPr>
          <w:lang w:val="en-US"/>
        </w:rPr>
        <w:t>edn</w:t>
      </w:r>
      <w:proofErr w:type="spellEnd"/>
      <w:proofErr w:type="gramEnd"/>
      <w:r>
        <w:rPr>
          <w:lang w:val="en-US"/>
        </w:rPr>
        <w:t>. Harlow: Pearson Education.</w:t>
      </w:r>
    </w:p>
    <w:p w14:paraId="37F1215A" w14:textId="77777777" w:rsidR="008206DC" w:rsidRDefault="008206DC" w:rsidP="00C47820">
      <w:pPr>
        <w:rPr>
          <w:lang w:val="en-US"/>
        </w:rPr>
      </w:pPr>
      <w:r>
        <w:rPr>
          <w:lang w:val="en-US"/>
        </w:rPr>
        <w:t>Osterwalder, A., Pigneur, Y., Bernarda, G. and Smith, A. (2020) The Invincible Company. Hoboken: Wiley.</w:t>
      </w:r>
    </w:p>
    <w:p w14:paraId="2B243DBD" w14:textId="77777777" w:rsidR="004F6729" w:rsidRDefault="008206DC" w:rsidP="00C47820">
      <w:pPr>
        <w:rPr>
          <w:lang w:val="en-US"/>
        </w:rPr>
      </w:pPr>
      <w:r>
        <w:rPr>
          <w:lang w:val="en-US"/>
        </w:rPr>
        <w:t>Porter, M.E. (</w:t>
      </w:r>
      <w:proofErr w:type="gramStart"/>
      <w:r>
        <w:rPr>
          <w:lang w:val="en-US"/>
        </w:rPr>
        <w:t>2008) ‘</w:t>
      </w:r>
      <w:proofErr w:type="gramEnd"/>
      <w:r>
        <w:rPr>
          <w:lang w:val="en-US"/>
        </w:rPr>
        <w:t xml:space="preserve">The five competitive forces </w:t>
      </w:r>
      <w:r w:rsidR="004F6729">
        <w:rPr>
          <w:lang w:val="en-US"/>
        </w:rPr>
        <w:t>that shape strategy’, Harvard Business Review, 86(1), pp. 78-93.</w:t>
      </w:r>
    </w:p>
    <w:p w14:paraId="66204F02" w14:textId="5BECEBF0" w:rsidR="008206DC" w:rsidRDefault="008206DC" w:rsidP="00C47820">
      <w:pPr>
        <w:rPr>
          <w:lang w:val="en-US"/>
        </w:rPr>
      </w:pPr>
      <w:r>
        <w:rPr>
          <w:lang w:val="en-US"/>
        </w:rPr>
        <w:t xml:space="preserve"> </w:t>
      </w:r>
    </w:p>
    <w:p w14:paraId="481CA00A" w14:textId="77777777" w:rsidR="008206DC" w:rsidRPr="008206DC" w:rsidRDefault="008206DC" w:rsidP="00C47820">
      <w:pPr>
        <w:rPr>
          <w:lang w:val="en-US"/>
        </w:rPr>
      </w:pPr>
    </w:p>
    <w:p w14:paraId="2A20263F" w14:textId="77777777" w:rsidR="008206DC" w:rsidRDefault="008206DC" w:rsidP="00C47820">
      <w:pPr>
        <w:rPr>
          <w:lang w:val="en-US"/>
        </w:rPr>
      </w:pPr>
    </w:p>
    <w:p w14:paraId="39421F5D" w14:textId="77777777" w:rsidR="004F6729" w:rsidRDefault="004F6729" w:rsidP="00C47820">
      <w:pPr>
        <w:rPr>
          <w:lang w:val="en-US"/>
        </w:rPr>
      </w:pPr>
    </w:p>
    <w:p w14:paraId="518C49F0" w14:textId="77777777" w:rsidR="004F6729" w:rsidRDefault="004F6729" w:rsidP="00C47820">
      <w:pPr>
        <w:rPr>
          <w:lang w:val="en-US"/>
        </w:rPr>
      </w:pPr>
    </w:p>
    <w:p w14:paraId="4CD9C532" w14:textId="77777777" w:rsidR="004F6729" w:rsidRDefault="004F6729" w:rsidP="00C47820">
      <w:pPr>
        <w:rPr>
          <w:lang w:val="en-US"/>
        </w:rPr>
      </w:pPr>
    </w:p>
    <w:p w14:paraId="0E2A25D5" w14:textId="77777777" w:rsidR="004F6729" w:rsidRDefault="004F6729" w:rsidP="00C47820">
      <w:pPr>
        <w:rPr>
          <w:lang w:val="en-US"/>
        </w:rPr>
      </w:pPr>
    </w:p>
    <w:p w14:paraId="72EE42D4" w14:textId="77777777" w:rsidR="004F6729" w:rsidRDefault="004F6729" w:rsidP="00C47820">
      <w:pPr>
        <w:rPr>
          <w:lang w:val="en-US"/>
        </w:rPr>
      </w:pPr>
    </w:p>
    <w:p w14:paraId="00AAB84D" w14:textId="77777777" w:rsidR="004F6729" w:rsidRDefault="004F6729" w:rsidP="00C47820">
      <w:pPr>
        <w:rPr>
          <w:lang w:val="en-US"/>
        </w:rPr>
      </w:pPr>
    </w:p>
    <w:p w14:paraId="61B7A726" w14:textId="77777777" w:rsidR="004F6729" w:rsidRDefault="004F6729" w:rsidP="00C47820">
      <w:pPr>
        <w:rPr>
          <w:lang w:val="en-US"/>
        </w:rPr>
      </w:pPr>
    </w:p>
    <w:p w14:paraId="1EA2E43B" w14:textId="77777777" w:rsidR="004F6729" w:rsidRDefault="004F6729" w:rsidP="00C47820">
      <w:pPr>
        <w:rPr>
          <w:lang w:val="en-US"/>
        </w:rPr>
      </w:pPr>
    </w:p>
    <w:p w14:paraId="14163B86" w14:textId="77777777" w:rsidR="004F6729" w:rsidRDefault="004F6729" w:rsidP="00C47820">
      <w:pPr>
        <w:rPr>
          <w:lang w:val="en-US"/>
        </w:rPr>
      </w:pPr>
    </w:p>
    <w:p w14:paraId="06501AFC" w14:textId="77777777" w:rsidR="004F6729" w:rsidRDefault="004F6729" w:rsidP="00C47820">
      <w:pPr>
        <w:rPr>
          <w:lang w:val="en-US"/>
        </w:rPr>
      </w:pPr>
    </w:p>
    <w:p w14:paraId="78AD56A4" w14:textId="77777777" w:rsidR="004F6729" w:rsidRDefault="004F6729" w:rsidP="00C47820">
      <w:pPr>
        <w:rPr>
          <w:lang w:val="en-US"/>
        </w:rPr>
      </w:pPr>
    </w:p>
    <w:p w14:paraId="6D428286" w14:textId="77777777" w:rsidR="004F6729" w:rsidRDefault="004F6729" w:rsidP="00C47820">
      <w:pPr>
        <w:rPr>
          <w:lang w:val="en-US"/>
        </w:rPr>
      </w:pPr>
    </w:p>
    <w:p w14:paraId="3CF60CF6" w14:textId="77777777" w:rsidR="004F6729" w:rsidRDefault="004F6729" w:rsidP="00C47820">
      <w:pPr>
        <w:rPr>
          <w:lang w:val="en-US"/>
        </w:rPr>
      </w:pPr>
    </w:p>
    <w:p w14:paraId="52B06893" w14:textId="77777777" w:rsidR="004F6729" w:rsidRDefault="004F6729" w:rsidP="00C47820">
      <w:pPr>
        <w:rPr>
          <w:lang w:val="en-US"/>
        </w:rPr>
      </w:pPr>
    </w:p>
    <w:p w14:paraId="6803C394" w14:textId="77777777" w:rsidR="004F6729" w:rsidRDefault="004F6729" w:rsidP="00C47820">
      <w:pPr>
        <w:rPr>
          <w:lang w:val="en-US"/>
        </w:rPr>
      </w:pPr>
    </w:p>
    <w:p w14:paraId="1B0EB83F" w14:textId="77777777" w:rsidR="004F6729" w:rsidRDefault="004F6729" w:rsidP="00C47820">
      <w:pPr>
        <w:rPr>
          <w:lang w:val="en-US"/>
        </w:rPr>
      </w:pPr>
    </w:p>
    <w:p w14:paraId="2CF609BD" w14:textId="7E3C3EBC" w:rsidR="004F6729" w:rsidRPr="004F6729" w:rsidRDefault="004F6729" w:rsidP="00C47820">
      <w:pPr>
        <w:rPr>
          <w:b/>
          <w:bCs/>
          <w:sz w:val="32"/>
          <w:szCs w:val="32"/>
          <w:lang w:val="en-US"/>
        </w:rPr>
      </w:pPr>
      <w:r w:rsidRPr="004F6729">
        <w:rPr>
          <w:b/>
          <w:bCs/>
          <w:sz w:val="32"/>
          <w:szCs w:val="32"/>
          <w:lang w:val="en-US"/>
        </w:rPr>
        <w:lastRenderedPageBreak/>
        <w:t>The Key Performance Indicator is:</w:t>
      </w:r>
    </w:p>
    <w:tbl>
      <w:tblPr>
        <w:tblStyle w:val="TableGrid"/>
        <w:tblW w:w="9782" w:type="dxa"/>
        <w:tblInd w:w="-431" w:type="dxa"/>
        <w:tblLayout w:type="fixed"/>
        <w:tblLook w:val="04A0" w:firstRow="1" w:lastRow="0" w:firstColumn="1" w:lastColumn="0" w:noHBand="0" w:noVBand="1"/>
      </w:tblPr>
      <w:tblGrid>
        <w:gridCol w:w="1844"/>
        <w:gridCol w:w="1984"/>
        <w:gridCol w:w="2127"/>
        <w:gridCol w:w="1842"/>
        <w:gridCol w:w="1985"/>
      </w:tblGrid>
      <w:tr w:rsidR="004F6729" w:rsidRPr="00A352E7" w14:paraId="0ABF0B4F" w14:textId="77777777" w:rsidTr="00371330">
        <w:tc>
          <w:tcPr>
            <w:tcW w:w="1844" w:type="dxa"/>
          </w:tcPr>
          <w:p w14:paraId="0949EDD5" w14:textId="47DF156F" w:rsidR="004F6729" w:rsidRPr="004F6729" w:rsidRDefault="004F6729" w:rsidP="004F6729">
            <w:pPr>
              <w:rPr>
                <w:rFonts w:ascii="Arial" w:hAnsi="Arial" w:cs="Arial"/>
                <w:sz w:val="28"/>
                <w:szCs w:val="28"/>
              </w:rPr>
            </w:pPr>
            <w:r w:rsidRPr="004F6729">
              <w:rPr>
                <w:rFonts w:ascii="Arial" w:hAnsi="Arial" w:cs="Arial"/>
                <w:sz w:val="28"/>
                <w:szCs w:val="28"/>
              </w:rPr>
              <w:t>Specific</w:t>
            </w:r>
          </w:p>
        </w:tc>
        <w:tc>
          <w:tcPr>
            <w:tcW w:w="1984" w:type="dxa"/>
          </w:tcPr>
          <w:p w14:paraId="7435ADE3" w14:textId="77777777" w:rsidR="004F6729" w:rsidRPr="004F6729" w:rsidRDefault="004F6729" w:rsidP="00371330">
            <w:pPr>
              <w:jc w:val="center"/>
              <w:rPr>
                <w:rFonts w:ascii="Arial" w:hAnsi="Arial" w:cs="Arial"/>
                <w:sz w:val="28"/>
                <w:szCs w:val="28"/>
              </w:rPr>
            </w:pPr>
            <w:r w:rsidRPr="004F6729">
              <w:rPr>
                <w:rFonts w:ascii="Arial" w:hAnsi="Arial" w:cs="Arial"/>
                <w:sz w:val="28"/>
                <w:szCs w:val="28"/>
              </w:rPr>
              <w:t>Measurable</w:t>
            </w:r>
          </w:p>
        </w:tc>
        <w:tc>
          <w:tcPr>
            <w:tcW w:w="2127" w:type="dxa"/>
          </w:tcPr>
          <w:p w14:paraId="4A5CCF6E" w14:textId="77777777" w:rsidR="004F6729" w:rsidRPr="004F6729" w:rsidRDefault="004F6729" w:rsidP="00371330">
            <w:pPr>
              <w:jc w:val="center"/>
              <w:rPr>
                <w:rFonts w:ascii="Arial" w:hAnsi="Arial" w:cs="Arial"/>
                <w:sz w:val="28"/>
                <w:szCs w:val="28"/>
              </w:rPr>
            </w:pPr>
            <w:r w:rsidRPr="004F6729">
              <w:rPr>
                <w:rFonts w:ascii="Arial" w:hAnsi="Arial" w:cs="Arial"/>
                <w:sz w:val="28"/>
                <w:szCs w:val="28"/>
              </w:rPr>
              <w:t>Attainable</w:t>
            </w:r>
          </w:p>
        </w:tc>
        <w:tc>
          <w:tcPr>
            <w:tcW w:w="1842" w:type="dxa"/>
          </w:tcPr>
          <w:p w14:paraId="658E9370" w14:textId="77777777" w:rsidR="004F6729" w:rsidRPr="004F6729" w:rsidRDefault="004F6729" w:rsidP="00371330">
            <w:pPr>
              <w:jc w:val="center"/>
              <w:rPr>
                <w:rFonts w:ascii="Arial" w:hAnsi="Arial" w:cs="Arial"/>
                <w:sz w:val="28"/>
                <w:szCs w:val="28"/>
              </w:rPr>
            </w:pPr>
            <w:r w:rsidRPr="004F6729">
              <w:rPr>
                <w:rFonts w:ascii="Arial" w:hAnsi="Arial" w:cs="Arial"/>
                <w:sz w:val="28"/>
                <w:szCs w:val="28"/>
              </w:rPr>
              <w:t>Relevant</w:t>
            </w:r>
          </w:p>
        </w:tc>
        <w:tc>
          <w:tcPr>
            <w:tcW w:w="1985" w:type="dxa"/>
          </w:tcPr>
          <w:p w14:paraId="29BB1FC8" w14:textId="77777777" w:rsidR="004F6729" w:rsidRPr="004F6729" w:rsidRDefault="004F6729" w:rsidP="00371330">
            <w:pPr>
              <w:jc w:val="center"/>
              <w:rPr>
                <w:rFonts w:ascii="Arial" w:hAnsi="Arial" w:cs="Arial"/>
                <w:sz w:val="28"/>
                <w:szCs w:val="28"/>
              </w:rPr>
            </w:pPr>
            <w:r w:rsidRPr="004F6729">
              <w:rPr>
                <w:rFonts w:ascii="Arial" w:hAnsi="Arial" w:cs="Arial"/>
                <w:sz w:val="28"/>
                <w:szCs w:val="28"/>
              </w:rPr>
              <w:t>Time-Bound</w:t>
            </w:r>
          </w:p>
        </w:tc>
      </w:tr>
      <w:tr w:rsidR="004F6729" w:rsidRPr="007D0502" w14:paraId="2A00E563" w14:textId="77777777" w:rsidTr="00371330">
        <w:tc>
          <w:tcPr>
            <w:tcW w:w="1844" w:type="dxa"/>
          </w:tcPr>
          <w:p w14:paraId="5E218C65" w14:textId="77777777" w:rsidR="004F6729" w:rsidRPr="007D0502" w:rsidRDefault="004F6729" w:rsidP="00371330">
            <w:pPr>
              <w:rPr>
                <w:rFonts w:ascii="Arial" w:hAnsi="Arial" w:cs="Arial"/>
              </w:rPr>
            </w:pPr>
          </w:p>
          <w:p w14:paraId="696B4448" w14:textId="51A9F76B" w:rsidR="004F6729" w:rsidRPr="007D0502" w:rsidRDefault="004F6729" w:rsidP="00371330">
            <w:pPr>
              <w:rPr>
                <w:rFonts w:ascii="Arial" w:hAnsi="Arial" w:cs="Arial"/>
              </w:rPr>
            </w:pPr>
            <w:r>
              <w:rPr>
                <w:rFonts w:ascii="Arial" w:hAnsi="Arial" w:cs="Arial"/>
              </w:rPr>
              <w:t>Increase the number of online flower orders through the company website</w:t>
            </w:r>
          </w:p>
          <w:p w14:paraId="53275CCA" w14:textId="77777777" w:rsidR="004F6729" w:rsidRPr="007D0502" w:rsidRDefault="004F6729" w:rsidP="00371330">
            <w:pPr>
              <w:rPr>
                <w:rFonts w:ascii="Arial" w:hAnsi="Arial" w:cs="Arial"/>
              </w:rPr>
            </w:pPr>
          </w:p>
          <w:p w14:paraId="281F9B09" w14:textId="77777777" w:rsidR="004F6729" w:rsidRPr="007D0502" w:rsidRDefault="004F6729" w:rsidP="00371330">
            <w:pPr>
              <w:rPr>
                <w:rFonts w:ascii="Arial" w:hAnsi="Arial" w:cs="Arial"/>
              </w:rPr>
            </w:pPr>
          </w:p>
          <w:p w14:paraId="77323DF5" w14:textId="77777777" w:rsidR="004F6729" w:rsidRDefault="004F6729" w:rsidP="00371330">
            <w:pPr>
              <w:rPr>
                <w:rFonts w:ascii="Arial" w:hAnsi="Arial" w:cs="Arial"/>
              </w:rPr>
            </w:pPr>
          </w:p>
          <w:p w14:paraId="0E393E09" w14:textId="77777777" w:rsidR="001968DD" w:rsidRDefault="001968DD" w:rsidP="00371330">
            <w:pPr>
              <w:rPr>
                <w:rFonts w:ascii="Arial" w:hAnsi="Arial" w:cs="Arial"/>
              </w:rPr>
            </w:pPr>
          </w:p>
          <w:p w14:paraId="35B21053" w14:textId="77777777" w:rsidR="001968DD" w:rsidRDefault="001968DD" w:rsidP="00371330">
            <w:pPr>
              <w:rPr>
                <w:rFonts w:ascii="Arial" w:hAnsi="Arial" w:cs="Arial"/>
              </w:rPr>
            </w:pPr>
          </w:p>
          <w:p w14:paraId="5F8B6017" w14:textId="5472115A" w:rsidR="001968DD" w:rsidRPr="007D0502" w:rsidRDefault="001968DD" w:rsidP="00371330">
            <w:pPr>
              <w:rPr>
                <w:rFonts w:ascii="Arial" w:hAnsi="Arial" w:cs="Arial"/>
              </w:rPr>
            </w:pPr>
            <w:r>
              <w:rPr>
                <w:rFonts w:ascii="Arial" w:hAnsi="Arial" w:cs="Arial"/>
              </w:rPr>
              <w:t>Increasing the number of visitors to the website</w:t>
            </w:r>
          </w:p>
        </w:tc>
        <w:tc>
          <w:tcPr>
            <w:tcW w:w="1984" w:type="dxa"/>
          </w:tcPr>
          <w:p w14:paraId="00F23890" w14:textId="77777777" w:rsidR="004F6729" w:rsidRPr="007D0502" w:rsidRDefault="004F6729" w:rsidP="00371330">
            <w:pPr>
              <w:rPr>
                <w:rFonts w:ascii="Arial" w:hAnsi="Arial" w:cs="Arial"/>
              </w:rPr>
            </w:pPr>
          </w:p>
          <w:p w14:paraId="6770967F" w14:textId="77777777" w:rsidR="004F6729" w:rsidRPr="007D0502" w:rsidRDefault="004F6729" w:rsidP="00371330">
            <w:pPr>
              <w:rPr>
                <w:rFonts w:ascii="Arial" w:hAnsi="Arial" w:cs="Arial"/>
              </w:rPr>
            </w:pPr>
          </w:p>
          <w:p w14:paraId="63FE0033" w14:textId="0A941C5E" w:rsidR="004F6729" w:rsidRDefault="004F6729" w:rsidP="00371330">
            <w:pPr>
              <w:rPr>
                <w:rFonts w:ascii="Arial" w:hAnsi="Arial" w:cs="Arial"/>
              </w:rPr>
            </w:pPr>
          </w:p>
          <w:p w14:paraId="79A5E18B" w14:textId="77777777" w:rsidR="001968DD" w:rsidRDefault="001968DD" w:rsidP="00371330">
            <w:pPr>
              <w:rPr>
                <w:rFonts w:ascii="Arial" w:hAnsi="Arial" w:cs="Arial"/>
              </w:rPr>
            </w:pPr>
          </w:p>
          <w:p w14:paraId="53392950" w14:textId="272FCE31" w:rsidR="001968DD" w:rsidRPr="007D0502" w:rsidRDefault="001968DD" w:rsidP="00371330">
            <w:pPr>
              <w:rPr>
                <w:rFonts w:ascii="Arial" w:hAnsi="Arial" w:cs="Arial"/>
              </w:rPr>
            </w:pPr>
            <w:r>
              <w:rPr>
                <w:rFonts w:ascii="Arial" w:hAnsi="Arial" w:cs="Arial"/>
              </w:rPr>
              <w:t xml:space="preserve">20% increases </w:t>
            </w:r>
          </w:p>
          <w:p w14:paraId="0F849117" w14:textId="77777777" w:rsidR="004F6729" w:rsidRDefault="004F6729" w:rsidP="00371330">
            <w:pPr>
              <w:rPr>
                <w:rFonts w:ascii="Arial" w:hAnsi="Arial" w:cs="Arial"/>
              </w:rPr>
            </w:pPr>
          </w:p>
          <w:p w14:paraId="15B04444" w14:textId="77777777" w:rsidR="001968DD" w:rsidRDefault="001968DD" w:rsidP="00371330">
            <w:pPr>
              <w:rPr>
                <w:rFonts w:ascii="Arial" w:hAnsi="Arial" w:cs="Arial"/>
              </w:rPr>
            </w:pPr>
          </w:p>
          <w:p w14:paraId="3E5FE82D" w14:textId="77777777" w:rsidR="001968DD" w:rsidRDefault="001968DD" w:rsidP="00371330">
            <w:pPr>
              <w:rPr>
                <w:rFonts w:ascii="Arial" w:hAnsi="Arial" w:cs="Arial"/>
              </w:rPr>
            </w:pPr>
          </w:p>
          <w:p w14:paraId="38602E3B" w14:textId="77777777" w:rsidR="001968DD" w:rsidRDefault="001968DD" w:rsidP="00371330">
            <w:pPr>
              <w:rPr>
                <w:rFonts w:ascii="Arial" w:hAnsi="Arial" w:cs="Arial"/>
              </w:rPr>
            </w:pPr>
          </w:p>
          <w:p w14:paraId="4306397C" w14:textId="77777777" w:rsidR="001968DD" w:rsidRDefault="001968DD" w:rsidP="00371330">
            <w:pPr>
              <w:rPr>
                <w:rFonts w:ascii="Arial" w:hAnsi="Arial" w:cs="Arial"/>
              </w:rPr>
            </w:pPr>
          </w:p>
          <w:p w14:paraId="6135B27E" w14:textId="77777777" w:rsidR="001968DD" w:rsidRDefault="001968DD" w:rsidP="00371330">
            <w:pPr>
              <w:rPr>
                <w:rFonts w:ascii="Arial" w:hAnsi="Arial" w:cs="Arial"/>
              </w:rPr>
            </w:pPr>
          </w:p>
          <w:p w14:paraId="75F0D0CD" w14:textId="77777777" w:rsidR="001968DD" w:rsidRDefault="001968DD" w:rsidP="00371330">
            <w:pPr>
              <w:rPr>
                <w:rFonts w:ascii="Arial" w:hAnsi="Arial" w:cs="Arial"/>
              </w:rPr>
            </w:pPr>
          </w:p>
          <w:p w14:paraId="225AA196" w14:textId="4CDACE44" w:rsidR="001968DD" w:rsidRPr="007D0502" w:rsidRDefault="001968DD" w:rsidP="00371330">
            <w:pPr>
              <w:rPr>
                <w:rFonts w:ascii="Arial" w:hAnsi="Arial" w:cs="Arial"/>
              </w:rPr>
            </w:pPr>
            <w:r>
              <w:rPr>
                <w:rFonts w:ascii="Arial" w:hAnsi="Arial" w:cs="Arial"/>
              </w:rPr>
              <w:t>Website traffic increases by 30%</w:t>
            </w:r>
          </w:p>
        </w:tc>
        <w:tc>
          <w:tcPr>
            <w:tcW w:w="2127" w:type="dxa"/>
          </w:tcPr>
          <w:p w14:paraId="09F5B10A" w14:textId="77777777" w:rsidR="004F6729" w:rsidRPr="007D0502" w:rsidRDefault="004F6729" w:rsidP="00371330">
            <w:pPr>
              <w:rPr>
                <w:rFonts w:ascii="Arial" w:hAnsi="Arial" w:cs="Arial"/>
              </w:rPr>
            </w:pPr>
          </w:p>
          <w:p w14:paraId="4D92D00E" w14:textId="0C38FAD9" w:rsidR="004F6729" w:rsidRDefault="001968DD" w:rsidP="00371330">
            <w:pPr>
              <w:rPr>
                <w:rFonts w:ascii="Arial" w:hAnsi="Arial" w:cs="Arial"/>
              </w:rPr>
            </w:pPr>
            <w:r>
              <w:rPr>
                <w:rFonts w:ascii="Arial" w:hAnsi="Arial" w:cs="Arial"/>
              </w:rPr>
              <w:t>Achievable by improving the website, adding online ordering and promoting products on social media</w:t>
            </w:r>
          </w:p>
          <w:p w14:paraId="14448806" w14:textId="77777777" w:rsidR="004F6729" w:rsidRDefault="004F6729" w:rsidP="00371330">
            <w:pPr>
              <w:rPr>
                <w:rFonts w:ascii="Arial" w:hAnsi="Arial" w:cs="Arial"/>
              </w:rPr>
            </w:pPr>
          </w:p>
          <w:p w14:paraId="242306FA" w14:textId="77777777" w:rsidR="004F6729" w:rsidRPr="007D0502" w:rsidRDefault="004F6729" w:rsidP="00371330">
            <w:pPr>
              <w:rPr>
                <w:rFonts w:ascii="Arial" w:hAnsi="Arial" w:cs="Arial"/>
              </w:rPr>
            </w:pPr>
          </w:p>
          <w:p w14:paraId="6ECF7285" w14:textId="77777777" w:rsidR="004F6729" w:rsidRPr="007D0502" w:rsidRDefault="004F6729" w:rsidP="00371330">
            <w:pPr>
              <w:rPr>
                <w:rFonts w:ascii="Arial" w:hAnsi="Arial" w:cs="Arial"/>
              </w:rPr>
            </w:pPr>
          </w:p>
          <w:p w14:paraId="27694005" w14:textId="77777777" w:rsidR="004F6729" w:rsidRPr="007D0502" w:rsidRDefault="004F6729" w:rsidP="00371330">
            <w:pPr>
              <w:rPr>
                <w:rFonts w:ascii="Arial" w:hAnsi="Arial" w:cs="Arial"/>
              </w:rPr>
            </w:pPr>
          </w:p>
          <w:p w14:paraId="0BC9C248" w14:textId="40BCE004" w:rsidR="004F6729" w:rsidRPr="007D0502" w:rsidRDefault="001968DD" w:rsidP="00371330">
            <w:pPr>
              <w:rPr>
                <w:rFonts w:ascii="Arial" w:hAnsi="Arial" w:cs="Arial"/>
              </w:rPr>
            </w:pPr>
            <w:r>
              <w:rPr>
                <w:rFonts w:ascii="Arial" w:hAnsi="Arial" w:cs="Arial"/>
              </w:rPr>
              <w:t>Achievable through social media marketing, local online advertising and improved website design</w:t>
            </w:r>
          </w:p>
        </w:tc>
        <w:tc>
          <w:tcPr>
            <w:tcW w:w="1842" w:type="dxa"/>
          </w:tcPr>
          <w:p w14:paraId="039FFC9F" w14:textId="5FC530A3" w:rsidR="004F6729" w:rsidRDefault="004F6729" w:rsidP="00371330">
            <w:pPr>
              <w:rPr>
                <w:rFonts w:ascii="Arial" w:hAnsi="Arial" w:cs="Arial"/>
              </w:rPr>
            </w:pPr>
          </w:p>
          <w:p w14:paraId="19A80042" w14:textId="69C70198" w:rsidR="001968DD" w:rsidRPr="007D0502" w:rsidRDefault="001968DD" w:rsidP="00371330">
            <w:pPr>
              <w:rPr>
                <w:rFonts w:ascii="Arial" w:hAnsi="Arial" w:cs="Arial"/>
              </w:rPr>
            </w:pPr>
            <w:r>
              <w:rPr>
                <w:rFonts w:ascii="Arial" w:hAnsi="Arial" w:cs="Arial"/>
              </w:rPr>
              <w:t>This KPI directly addresses the decline in in-store sales and supports the chosen digital strategy</w:t>
            </w:r>
          </w:p>
          <w:p w14:paraId="2BAB1DBB" w14:textId="77777777" w:rsidR="004F6729" w:rsidRPr="007D0502" w:rsidRDefault="004F6729" w:rsidP="00371330">
            <w:pPr>
              <w:rPr>
                <w:rFonts w:ascii="Arial" w:hAnsi="Arial" w:cs="Arial"/>
              </w:rPr>
            </w:pPr>
          </w:p>
          <w:p w14:paraId="513A92A1" w14:textId="77777777" w:rsidR="004F6729" w:rsidRDefault="004F6729" w:rsidP="00371330">
            <w:pPr>
              <w:rPr>
                <w:rFonts w:ascii="Arial" w:hAnsi="Arial" w:cs="Arial"/>
              </w:rPr>
            </w:pPr>
          </w:p>
          <w:p w14:paraId="6679670C" w14:textId="77777777" w:rsidR="001968DD" w:rsidRDefault="001968DD" w:rsidP="00371330">
            <w:pPr>
              <w:rPr>
                <w:rFonts w:ascii="Arial" w:hAnsi="Arial" w:cs="Arial"/>
              </w:rPr>
            </w:pPr>
          </w:p>
          <w:p w14:paraId="5EA04ABA" w14:textId="1C332103" w:rsidR="001968DD" w:rsidRPr="007D0502" w:rsidRDefault="001968DD" w:rsidP="00371330">
            <w:pPr>
              <w:rPr>
                <w:rFonts w:ascii="Arial" w:hAnsi="Arial" w:cs="Arial"/>
              </w:rPr>
            </w:pPr>
            <w:r>
              <w:rPr>
                <w:rFonts w:ascii="Arial" w:hAnsi="Arial" w:cs="Arial"/>
              </w:rPr>
              <w:t>Higher website traffic increases the chances of online sales and customer engagement</w:t>
            </w:r>
          </w:p>
        </w:tc>
        <w:tc>
          <w:tcPr>
            <w:tcW w:w="1985" w:type="dxa"/>
          </w:tcPr>
          <w:p w14:paraId="465F9976" w14:textId="77777777" w:rsidR="004F6729" w:rsidRPr="007D0502" w:rsidRDefault="004F6729" w:rsidP="00371330">
            <w:pPr>
              <w:rPr>
                <w:rFonts w:ascii="Arial" w:hAnsi="Arial" w:cs="Arial"/>
              </w:rPr>
            </w:pPr>
          </w:p>
          <w:p w14:paraId="5C8F202D" w14:textId="77777777" w:rsidR="004F6729" w:rsidRPr="007D0502" w:rsidRDefault="004F6729" w:rsidP="00371330">
            <w:pPr>
              <w:rPr>
                <w:rFonts w:ascii="Arial" w:hAnsi="Arial" w:cs="Arial"/>
              </w:rPr>
            </w:pPr>
          </w:p>
          <w:p w14:paraId="79D25628" w14:textId="77777777" w:rsidR="004F6729" w:rsidRPr="007D0502" w:rsidRDefault="004F6729" w:rsidP="00371330">
            <w:pPr>
              <w:rPr>
                <w:rFonts w:ascii="Arial" w:hAnsi="Arial" w:cs="Arial"/>
              </w:rPr>
            </w:pPr>
          </w:p>
          <w:p w14:paraId="15402762" w14:textId="602B262E" w:rsidR="004F6729" w:rsidRPr="007D0502" w:rsidRDefault="004F6729" w:rsidP="00371330">
            <w:pPr>
              <w:rPr>
                <w:rFonts w:ascii="Arial" w:hAnsi="Arial" w:cs="Arial"/>
              </w:rPr>
            </w:pPr>
          </w:p>
          <w:p w14:paraId="6FE24D21" w14:textId="77777777" w:rsidR="004F6729" w:rsidRDefault="001968DD" w:rsidP="00371330">
            <w:pPr>
              <w:rPr>
                <w:rFonts w:ascii="Arial" w:hAnsi="Arial" w:cs="Arial"/>
              </w:rPr>
            </w:pPr>
            <w:r>
              <w:rPr>
                <w:rFonts w:ascii="Arial" w:hAnsi="Arial" w:cs="Arial"/>
              </w:rPr>
              <w:t>Within 6 months</w:t>
            </w:r>
          </w:p>
          <w:p w14:paraId="65378189" w14:textId="77777777" w:rsidR="001968DD" w:rsidRDefault="001968DD" w:rsidP="00371330">
            <w:pPr>
              <w:rPr>
                <w:rFonts w:ascii="Arial" w:hAnsi="Arial" w:cs="Arial"/>
              </w:rPr>
            </w:pPr>
          </w:p>
          <w:p w14:paraId="1F449846" w14:textId="77777777" w:rsidR="001968DD" w:rsidRDefault="001968DD" w:rsidP="00371330">
            <w:pPr>
              <w:rPr>
                <w:rFonts w:ascii="Arial" w:hAnsi="Arial" w:cs="Arial"/>
              </w:rPr>
            </w:pPr>
          </w:p>
          <w:p w14:paraId="7ECF06EE" w14:textId="77777777" w:rsidR="001968DD" w:rsidRDefault="001968DD" w:rsidP="00371330">
            <w:pPr>
              <w:rPr>
                <w:rFonts w:ascii="Arial" w:hAnsi="Arial" w:cs="Arial"/>
              </w:rPr>
            </w:pPr>
          </w:p>
          <w:p w14:paraId="16464C4D" w14:textId="77777777" w:rsidR="001968DD" w:rsidRDefault="001968DD" w:rsidP="00371330">
            <w:pPr>
              <w:rPr>
                <w:rFonts w:ascii="Arial" w:hAnsi="Arial" w:cs="Arial"/>
              </w:rPr>
            </w:pPr>
          </w:p>
          <w:p w14:paraId="26026306" w14:textId="77777777" w:rsidR="001968DD" w:rsidRDefault="001968DD" w:rsidP="00371330">
            <w:pPr>
              <w:rPr>
                <w:rFonts w:ascii="Arial" w:hAnsi="Arial" w:cs="Arial"/>
              </w:rPr>
            </w:pPr>
          </w:p>
          <w:p w14:paraId="70D9741E" w14:textId="77777777" w:rsidR="001968DD" w:rsidRDefault="001968DD" w:rsidP="00371330">
            <w:pPr>
              <w:rPr>
                <w:rFonts w:ascii="Arial" w:hAnsi="Arial" w:cs="Arial"/>
              </w:rPr>
            </w:pPr>
          </w:p>
          <w:p w14:paraId="36C63AE3" w14:textId="77777777" w:rsidR="001968DD" w:rsidRDefault="001968DD" w:rsidP="00371330">
            <w:pPr>
              <w:rPr>
                <w:rFonts w:ascii="Arial" w:hAnsi="Arial" w:cs="Arial"/>
              </w:rPr>
            </w:pPr>
          </w:p>
          <w:p w14:paraId="0D2778F0" w14:textId="77777777" w:rsidR="001968DD" w:rsidRDefault="001968DD" w:rsidP="00371330">
            <w:pPr>
              <w:rPr>
                <w:rFonts w:ascii="Arial" w:hAnsi="Arial" w:cs="Arial"/>
              </w:rPr>
            </w:pPr>
          </w:p>
          <w:p w14:paraId="36826FF6" w14:textId="77777777" w:rsidR="001968DD" w:rsidRDefault="001968DD" w:rsidP="00371330">
            <w:pPr>
              <w:rPr>
                <w:rFonts w:ascii="Arial" w:hAnsi="Arial" w:cs="Arial"/>
              </w:rPr>
            </w:pPr>
          </w:p>
          <w:p w14:paraId="47905A94" w14:textId="77777777" w:rsidR="001968DD" w:rsidRDefault="001968DD" w:rsidP="00371330">
            <w:pPr>
              <w:rPr>
                <w:rFonts w:ascii="Arial" w:hAnsi="Arial" w:cs="Arial"/>
              </w:rPr>
            </w:pPr>
          </w:p>
          <w:p w14:paraId="59338EFA" w14:textId="0F13FD6E" w:rsidR="001968DD" w:rsidRPr="007D0502" w:rsidRDefault="001968DD" w:rsidP="00371330">
            <w:pPr>
              <w:rPr>
                <w:rFonts w:ascii="Arial" w:hAnsi="Arial" w:cs="Arial"/>
              </w:rPr>
            </w:pPr>
            <w:r>
              <w:rPr>
                <w:rFonts w:ascii="Arial" w:hAnsi="Arial" w:cs="Arial"/>
              </w:rPr>
              <w:t>Within 3 months</w:t>
            </w:r>
          </w:p>
        </w:tc>
      </w:tr>
    </w:tbl>
    <w:p w14:paraId="236AE4DA" w14:textId="77777777" w:rsidR="004F6729" w:rsidRPr="004F6729" w:rsidRDefault="004F6729" w:rsidP="00C47820"/>
    <w:p w14:paraId="0D523117" w14:textId="77777777" w:rsidR="004F6729" w:rsidRDefault="004F6729" w:rsidP="00C47820">
      <w:pPr>
        <w:rPr>
          <w:lang w:val="en-US"/>
        </w:rPr>
      </w:pPr>
    </w:p>
    <w:p w14:paraId="0723F3BA" w14:textId="77777777" w:rsidR="004F6729" w:rsidRPr="008206DC" w:rsidRDefault="004F6729" w:rsidP="00C47820">
      <w:pPr>
        <w:rPr>
          <w:lang w:val="en-US"/>
        </w:rPr>
      </w:pPr>
    </w:p>
    <w:sectPr w:rsidR="004F6729" w:rsidRPr="008206DC" w:rsidSect="00285B99">
      <w:headerReference w:type="even" r:id="rId7"/>
      <w:headerReference w:type="default" r:id="rId8"/>
      <w:footerReference w:type="even" r:id="rId9"/>
      <w:footerReference w:type="default" r:id="rId10"/>
      <w:headerReference w:type="first" r:id="rId11"/>
      <w:footerReference w:type="first" r:id="rId12"/>
      <w:pgSz w:w="11906" w:h="16838"/>
      <w:pgMar w:top="1134" w:right="850" w:bottom="1134" w:left="1701"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5C43E9" w14:textId="77777777" w:rsidR="00655671" w:rsidRDefault="00655671" w:rsidP="00E74278">
      <w:pPr>
        <w:spacing w:after="0" w:line="240" w:lineRule="auto"/>
      </w:pPr>
      <w:r>
        <w:separator/>
      </w:r>
    </w:p>
  </w:endnote>
  <w:endnote w:type="continuationSeparator" w:id="0">
    <w:p w14:paraId="0015CAD2" w14:textId="77777777" w:rsidR="00655671" w:rsidRDefault="00655671" w:rsidP="00E742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9A71CB" w14:textId="77777777" w:rsidR="00E74278" w:rsidRDefault="00E7427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43536391"/>
      <w:docPartObj>
        <w:docPartGallery w:val="Page Numbers (Bottom of Page)"/>
        <w:docPartUnique/>
      </w:docPartObj>
    </w:sdtPr>
    <w:sdtEndPr>
      <w:rPr>
        <w:color w:val="7F7F7F" w:themeColor="background1" w:themeShade="7F"/>
        <w:spacing w:val="60"/>
      </w:rPr>
    </w:sdtEndPr>
    <w:sdtContent>
      <w:p w14:paraId="79D74214" w14:textId="7C6611DF" w:rsidR="00E74278" w:rsidRDefault="00E74278">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6072AE88" w14:textId="77777777" w:rsidR="00E74278" w:rsidRDefault="00E7427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EFFD5B" w14:textId="77777777" w:rsidR="00E74278" w:rsidRDefault="00E74278" w:rsidP="0047414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4E74D4" w14:textId="77777777" w:rsidR="00655671" w:rsidRDefault="00655671" w:rsidP="00E74278">
      <w:pPr>
        <w:spacing w:after="0" w:line="240" w:lineRule="auto"/>
      </w:pPr>
      <w:r>
        <w:separator/>
      </w:r>
    </w:p>
  </w:footnote>
  <w:footnote w:type="continuationSeparator" w:id="0">
    <w:p w14:paraId="5330DBF0" w14:textId="77777777" w:rsidR="00655671" w:rsidRDefault="00655671" w:rsidP="00E742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20F359" w14:textId="77777777" w:rsidR="00E74278" w:rsidRDefault="00E7427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A817E9" w14:textId="77777777" w:rsidR="00E74278" w:rsidRDefault="00E7427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28847F" w14:textId="77777777" w:rsidR="00E74278" w:rsidRDefault="00E7427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4A739A3"/>
    <w:multiLevelType w:val="hybridMultilevel"/>
    <w:tmpl w:val="CB32E004"/>
    <w:lvl w:ilvl="0" w:tplc="0C000001">
      <w:start w:val="1"/>
      <w:numFmt w:val="bullet"/>
      <w:lvlText w:val=""/>
      <w:lvlJc w:val="left"/>
      <w:pPr>
        <w:ind w:left="720" w:hanging="360"/>
      </w:pPr>
      <w:rPr>
        <w:rFonts w:ascii="Symbol" w:hAnsi="Symbol" w:hint="default"/>
      </w:rPr>
    </w:lvl>
    <w:lvl w:ilvl="1" w:tplc="0C000003" w:tentative="1">
      <w:start w:val="1"/>
      <w:numFmt w:val="bullet"/>
      <w:lvlText w:val="o"/>
      <w:lvlJc w:val="left"/>
      <w:pPr>
        <w:ind w:left="1440" w:hanging="360"/>
      </w:pPr>
      <w:rPr>
        <w:rFonts w:ascii="Courier New" w:hAnsi="Courier New" w:cs="Courier New" w:hint="default"/>
      </w:rPr>
    </w:lvl>
    <w:lvl w:ilvl="2" w:tplc="0C000005" w:tentative="1">
      <w:start w:val="1"/>
      <w:numFmt w:val="bullet"/>
      <w:lvlText w:val=""/>
      <w:lvlJc w:val="left"/>
      <w:pPr>
        <w:ind w:left="2160" w:hanging="360"/>
      </w:pPr>
      <w:rPr>
        <w:rFonts w:ascii="Wingdings" w:hAnsi="Wingdings" w:hint="default"/>
      </w:rPr>
    </w:lvl>
    <w:lvl w:ilvl="3" w:tplc="0C000001" w:tentative="1">
      <w:start w:val="1"/>
      <w:numFmt w:val="bullet"/>
      <w:lvlText w:val=""/>
      <w:lvlJc w:val="left"/>
      <w:pPr>
        <w:ind w:left="2880" w:hanging="360"/>
      </w:pPr>
      <w:rPr>
        <w:rFonts w:ascii="Symbol" w:hAnsi="Symbol" w:hint="default"/>
      </w:rPr>
    </w:lvl>
    <w:lvl w:ilvl="4" w:tplc="0C000003" w:tentative="1">
      <w:start w:val="1"/>
      <w:numFmt w:val="bullet"/>
      <w:lvlText w:val="o"/>
      <w:lvlJc w:val="left"/>
      <w:pPr>
        <w:ind w:left="3600" w:hanging="360"/>
      </w:pPr>
      <w:rPr>
        <w:rFonts w:ascii="Courier New" w:hAnsi="Courier New" w:cs="Courier New" w:hint="default"/>
      </w:rPr>
    </w:lvl>
    <w:lvl w:ilvl="5" w:tplc="0C000005" w:tentative="1">
      <w:start w:val="1"/>
      <w:numFmt w:val="bullet"/>
      <w:lvlText w:val=""/>
      <w:lvlJc w:val="left"/>
      <w:pPr>
        <w:ind w:left="4320" w:hanging="360"/>
      </w:pPr>
      <w:rPr>
        <w:rFonts w:ascii="Wingdings" w:hAnsi="Wingdings" w:hint="default"/>
      </w:rPr>
    </w:lvl>
    <w:lvl w:ilvl="6" w:tplc="0C000001" w:tentative="1">
      <w:start w:val="1"/>
      <w:numFmt w:val="bullet"/>
      <w:lvlText w:val=""/>
      <w:lvlJc w:val="left"/>
      <w:pPr>
        <w:ind w:left="5040" w:hanging="360"/>
      </w:pPr>
      <w:rPr>
        <w:rFonts w:ascii="Symbol" w:hAnsi="Symbol" w:hint="default"/>
      </w:rPr>
    </w:lvl>
    <w:lvl w:ilvl="7" w:tplc="0C000003" w:tentative="1">
      <w:start w:val="1"/>
      <w:numFmt w:val="bullet"/>
      <w:lvlText w:val="o"/>
      <w:lvlJc w:val="left"/>
      <w:pPr>
        <w:ind w:left="5760" w:hanging="360"/>
      </w:pPr>
      <w:rPr>
        <w:rFonts w:ascii="Courier New" w:hAnsi="Courier New" w:cs="Courier New" w:hint="default"/>
      </w:rPr>
    </w:lvl>
    <w:lvl w:ilvl="8" w:tplc="0C000005" w:tentative="1">
      <w:start w:val="1"/>
      <w:numFmt w:val="bullet"/>
      <w:lvlText w:val=""/>
      <w:lvlJc w:val="left"/>
      <w:pPr>
        <w:ind w:left="6480" w:hanging="360"/>
      </w:pPr>
      <w:rPr>
        <w:rFonts w:ascii="Wingdings" w:hAnsi="Wingdings" w:hint="default"/>
      </w:rPr>
    </w:lvl>
  </w:abstractNum>
  <w:abstractNum w:abstractNumId="1" w15:restartNumberingAfterBreak="0">
    <w:nsid w:val="7EA43B6B"/>
    <w:multiLevelType w:val="hybridMultilevel"/>
    <w:tmpl w:val="86E0D102"/>
    <w:lvl w:ilvl="0" w:tplc="0C000001">
      <w:start w:val="1"/>
      <w:numFmt w:val="bullet"/>
      <w:lvlText w:val=""/>
      <w:lvlJc w:val="left"/>
      <w:pPr>
        <w:ind w:left="720" w:hanging="360"/>
      </w:pPr>
      <w:rPr>
        <w:rFonts w:ascii="Symbol" w:hAnsi="Symbol" w:hint="default"/>
      </w:rPr>
    </w:lvl>
    <w:lvl w:ilvl="1" w:tplc="0C000003" w:tentative="1">
      <w:start w:val="1"/>
      <w:numFmt w:val="bullet"/>
      <w:lvlText w:val="o"/>
      <w:lvlJc w:val="left"/>
      <w:pPr>
        <w:ind w:left="1440" w:hanging="360"/>
      </w:pPr>
      <w:rPr>
        <w:rFonts w:ascii="Courier New" w:hAnsi="Courier New" w:cs="Courier New" w:hint="default"/>
      </w:rPr>
    </w:lvl>
    <w:lvl w:ilvl="2" w:tplc="0C000005" w:tentative="1">
      <w:start w:val="1"/>
      <w:numFmt w:val="bullet"/>
      <w:lvlText w:val=""/>
      <w:lvlJc w:val="left"/>
      <w:pPr>
        <w:ind w:left="2160" w:hanging="360"/>
      </w:pPr>
      <w:rPr>
        <w:rFonts w:ascii="Wingdings" w:hAnsi="Wingdings" w:hint="default"/>
      </w:rPr>
    </w:lvl>
    <w:lvl w:ilvl="3" w:tplc="0C000001" w:tentative="1">
      <w:start w:val="1"/>
      <w:numFmt w:val="bullet"/>
      <w:lvlText w:val=""/>
      <w:lvlJc w:val="left"/>
      <w:pPr>
        <w:ind w:left="2880" w:hanging="360"/>
      </w:pPr>
      <w:rPr>
        <w:rFonts w:ascii="Symbol" w:hAnsi="Symbol" w:hint="default"/>
      </w:rPr>
    </w:lvl>
    <w:lvl w:ilvl="4" w:tplc="0C000003" w:tentative="1">
      <w:start w:val="1"/>
      <w:numFmt w:val="bullet"/>
      <w:lvlText w:val="o"/>
      <w:lvlJc w:val="left"/>
      <w:pPr>
        <w:ind w:left="3600" w:hanging="360"/>
      </w:pPr>
      <w:rPr>
        <w:rFonts w:ascii="Courier New" w:hAnsi="Courier New" w:cs="Courier New" w:hint="default"/>
      </w:rPr>
    </w:lvl>
    <w:lvl w:ilvl="5" w:tplc="0C000005" w:tentative="1">
      <w:start w:val="1"/>
      <w:numFmt w:val="bullet"/>
      <w:lvlText w:val=""/>
      <w:lvlJc w:val="left"/>
      <w:pPr>
        <w:ind w:left="4320" w:hanging="360"/>
      </w:pPr>
      <w:rPr>
        <w:rFonts w:ascii="Wingdings" w:hAnsi="Wingdings" w:hint="default"/>
      </w:rPr>
    </w:lvl>
    <w:lvl w:ilvl="6" w:tplc="0C000001" w:tentative="1">
      <w:start w:val="1"/>
      <w:numFmt w:val="bullet"/>
      <w:lvlText w:val=""/>
      <w:lvlJc w:val="left"/>
      <w:pPr>
        <w:ind w:left="5040" w:hanging="360"/>
      </w:pPr>
      <w:rPr>
        <w:rFonts w:ascii="Symbol" w:hAnsi="Symbol" w:hint="default"/>
      </w:rPr>
    </w:lvl>
    <w:lvl w:ilvl="7" w:tplc="0C000003" w:tentative="1">
      <w:start w:val="1"/>
      <w:numFmt w:val="bullet"/>
      <w:lvlText w:val="o"/>
      <w:lvlJc w:val="left"/>
      <w:pPr>
        <w:ind w:left="5760" w:hanging="360"/>
      </w:pPr>
      <w:rPr>
        <w:rFonts w:ascii="Courier New" w:hAnsi="Courier New" w:cs="Courier New" w:hint="default"/>
      </w:rPr>
    </w:lvl>
    <w:lvl w:ilvl="8" w:tplc="0C000005" w:tentative="1">
      <w:start w:val="1"/>
      <w:numFmt w:val="bullet"/>
      <w:lvlText w:val=""/>
      <w:lvlJc w:val="left"/>
      <w:pPr>
        <w:ind w:left="6480" w:hanging="360"/>
      </w:pPr>
      <w:rPr>
        <w:rFonts w:ascii="Wingdings" w:hAnsi="Wingdings" w:hint="default"/>
      </w:rPr>
    </w:lvl>
  </w:abstractNum>
  <w:num w:numId="1" w16cid:durableId="1574587349">
    <w:abstractNumId w:val="0"/>
  </w:num>
  <w:num w:numId="2" w16cid:durableId="3181163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1049"/>
    <w:rsid w:val="000B0B96"/>
    <w:rsid w:val="001968DD"/>
    <w:rsid w:val="001B74E1"/>
    <w:rsid w:val="00285B99"/>
    <w:rsid w:val="00290E90"/>
    <w:rsid w:val="002C0ABB"/>
    <w:rsid w:val="00474140"/>
    <w:rsid w:val="004F6729"/>
    <w:rsid w:val="00510BFA"/>
    <w:rsid w:val="00577426"/>
    <w:rsid w:val="00655671"/>
    <w:rsid w:val="006C0B06"/>
    <w:rsid w:val="00804EF2"/>
    <w:rsid w:val="008206DC"/>
    <w:rsid w:val="008404B5"/>
    <w:rsid w:val="00912A10"/>
    <w:rsid w:val="00971049"/>
    <w:rsid w:val="00973894"/>
    <w:rsid w:val="00BA48D7"/>
    <w:rsid w:val="00BE5CC1"/>
    <w:rsid w:val="00C47820"/>
    <w:rsid w:val="00D813B2"/>
    <w:rsid w:val="00E50207"/>
    <w:rsid w:val="00E74278"/>
  </w:rsids>
  <m:mathPr>
    <m:mathFont m:val="Cambria Math"/>
    <m:brkBin m:val="before"/>
    <m:brkBinSub m:val="--"/>
    <m:smallFrac m:val="0"/>
    <m:dispDef/>
    <m:lMargin m:val="0"/>
    <m:rMargin m:val="0"/>
    <m:defJc m:val="centerGroup"/>
    <m:wrapIndent m:val="1440"/>
    <m:intLim m:val="subSup"/>
    <m:naryLim m:val="undOvr"/>
  </m:mathPr>
  <w:themeFontLang w:val="en-V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7DD443"/>
  <w15:chartTrackingRefBased/>
  <w15:docId w15:val="{0D9A498D-0E4C-4399-B9EF-4CD816D256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VG"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1049"/>
    <w:rPr>
      <w:lang w:val="en-GB"/>
    </w:rPr>
  </w:style>
  <w:style w:type="paragraph" w:styleId="Heading1">
    <w:name w:val="heading 1"/>
    <w:basedOn w:val="Normal"/>
    <w:next w:val="Normal"/>
    <w:link w:val="Heading1Char"/>
    <w:uiPriority w:val="9"/>
    <w:qFormat/>
    <w:rsid w:val="00971049"/>
    <w:pPr>
      <w:keepNext/>
      <w:keepLines/>
      <w:spacing w:before="360" w:after="80"/>
      <w:outlineLvl w:val="0"/>
    </w:pPr>
    <w:rPr>
      <w:rFonts w:asciiTheme="majorHAnsi" w:eastAsiaTheme="majorEastAsia" w:hAnsiTheme="majorHAnsi" w:cstheme="majorBidi"/>
      <w:color w:val="0F4761" w:themeColor="accent1" w:themeShade="BF"/>
      <w:sz w:val="40"/>
      <w:szCs w:val="40"/>
      <w:lang w:val="en-VG"/>
    </w:rPr>
  </w:style>
  <w:style w:type="paragraph" w:styleId="Heading2">
    <w:name w:val="heading 2"/>
    <w:basedOn w:val="Normal"/>
    <w:next w:val="Normal"/>
    <w:link w:val="Heading2Char"/>
    <w:uiPriority w:val="9"/>
    <w:semiHidden/>
    <w:unhideWhenUsed/>
    <w:qFormat/>
    <w:rsid w:val="00971049"/>
    <w:pPr>
      <w:keepNext/>
      <w:keepLines/>
      <w:spacing w:before="160" w:after="80"/>
      <w:outlineLvl w:val="1"/>
    </w:pPr>
    <w:rPr>
      <w:rFonts w:asciiTheme="majorHAnsi" w:eastAsiaTheme="majorEastAsia" w:hAnsiTheme="majorHAnsi" w:cstheme="majorBidi"/>
      <w:color w:val="0F4761" w:themeColor="accent1" w:themeShade="BF"/>
      <w:sz w:val="32"/>
      <w:szCs w:val="32"/>
      <w:lang w:val="en-VG"/>
    </w:rPr>
  </w:style>
  <w:style w:type="paragraph" w:styleId="Heading3">
    <w:name w:val="heading 3"/>
    <w:basedOn w:val="Normal"/>
    <w:next w:val="Normal"/>
    <w:link w:val="Heading3Char"/>
    <w:uiPriority w:val="9"/>
    <w:semiHidden/>
    <w:unhideWhenUsed/>
    <w:qFormat/>
    <w:rsid w:val="00971049"/>
    <w:pPr>
      <w:keepNext/>
      <w:keepLines/>
      <w:spacing w:before="160" w:after="80"/>
      <w:outlineLvl w:val="2"/>
    </w:pPr>
    <w:rPr>
      <w:rFonts w:eastAsiaTheme="majorEastAsia" w:cstheme="majorBidi"/>
      <w:color w:val="0F4761" w:themeColor="accent1" w:themeShade="BF"/>
      <w:sz w:val="28"/>
      <w:szCs w:val="28"/>
      <w:lang w:val="en-VG"/>
    </w:rPr>
  </w:style>
  <w:style w:type="paragraph" w:styleId="Heading4">
    <w:name w:val="heading 4"/>
    <w:basedOn w:val="Normal"/>
    <w:next w:val="Normal"/>
    <w:link w:val="Heading4Char"/>
    <w:uiPriority w:val="9"/>
    <w:semiHidden/>
    <w:unhideWhenUsed/>
    <w:qFormat/>
    <w:rsid w:val="00971049"/>
    <w:pPr>
      <w:keepNext/>
      <w:keepLines/>
      <w:spacing w:before="80" w:after="40"/>
      <w:outlineLvl w:val="3"/>
    </w:pPr>
    <w:rPr>
      <w:rFonts w:eastAsiaTheme="majorEastAsia" w:cstheme="majorBidi"/>
      <w:i/>
      <w:iCs/>
      <w:color w:val="0F4761" w:themeColor="accent1" w:themeShade="BF"/>
      <w:lang w:val="en-VG"/>
    </w:rPr>
  </w:style>
  <w:style w:type="paragraph" w:styleId="Heading5">
    <w:name w:val="heading 5"/>
    <w:basedOn w:val="Normal"/>
    <w:next w:val="Normal"/>
    <w:link w:val="Heading5Char"/>
    <w:uiPriority w:val="9"/>
    <w:semiHidden/>
    <w:unhideWhenUsed/>
    <w:qFormat/>
    <w:rsid w:val="00971049"/>
    <w:pPr>
      <w:keepNext/>
      <w:keepLines/>
      <w:spacing w:before="80" w:after="40"/>
      <w:outlineLvl w:val="4"/>
    </w:pPr>
    <w:rPr>
      <w:rFonts w:eastAsiaTheme="majorEastAsia" w:cstheme="majorBidi"/>
      <w:color w:val="0F4761" w:themeColor="accent1" w:themeShade="BF"/>
      <w:lang w:val="en-VG"/>
    </w:rPr>
  </w:style>
  <w:style w:type="paragraph" w:styleId="Heading6">
    <w:name w:val="heading 6"/>
    <w:basedOn w:val="Normal"/>
    <w:next w:val="Normal"/>
    <w:link w:val="Heading6Char"/>
    <w:uiPriority w:val="9"/>
    <w:semiHidden/>
    <w:unhideWhenUsed/>
    <w:qFormat/>
    <w:rsid w:val="00971049"/>
    <w:pPr>
      <w:keepNext/>
      <w:keepLines/>
      <w:spacing w:before="40" w:after="0"/>
      <w:outlineLvl w:val="5"/>
    </w:pPr>
    <w:rPr>
      <w:rFonts w:eastAsiaTheme="majorEastAsia" w:cstheme="majorBidi"/>
      <w:i/>
      <w:iCs/>
      <w:color w:val="595959" w:themeColor="text1" w:themeTint="A6"/>
      <w:lang w:val="en-VG"/>
    </w:rPr>
  </w:style>
  <w:style w:type="paragraph" w:styleId="Heading7">
    <w:name w:val="heading 7"/>
    <w:basedOn w:val="Normal"/>
    <w:next w:val="Normal"/>
    <w:link w:val="Heading7Char"/>
    <w:uiPriority w:val="9"/>
    <w:semiHidden/>
    <w:unhideWhenUsed/>
    <w:qFormat/>
    <w:rsid w:val="00971049"/>
    <w:pPr>
      <w:keepNext/>
      <w:keepLines/>
      <w:spacing w:before="40" w:after="0"/>
      <w:outlineLvl w:val="6"/>
    </w:pPr>
    <w:rPr>
      <w:rFonts w:eastAsiaTheme="majorEastAsia" w:cstheme="majorBidi"/>
      <w:color w:val="595959" w:themeColor="text1" w:themeTint="A6"/>
      <w:lang w:val="en-VG"/>
    </w:rPr>
  </w:style>
  <w:style w:type="paragraph" w:styleId="Heading8">
    <w:name w:val="heading 8"/>
    <w:basedOn w:val="Normal"/>
    <w:next w:val="Normal"/>
    <w:link w:val="Heading8Char"/>
    <w:uiPriority w:val="9"/>
    <w:semiHidden/>
    <w:unhideWhenUsed/>
    <w:qFormat/>
    <w:rsid w:val="00971049"/>
    <w:pPr>
      <w:keepNext/>
      <w:keepLines/>
      <w:spacing w:after="0"/>
      <w:outlineLvl w:val="7"/>
    </w:pPr>
    <w:rPr>
      <w:rFonts w:eastAsiaTheme="majorEastAsia" w:cstheme="majorBidi"/>
      <w:i/>
      <w:iCs/>
      <w:color w:val="272727" w:themeColor="text1" w:themeTint="D8"/>
      <w:lang w:val="en-VG"/>
    </w:rPr>
  </w:style>
  <w:style w:type="paragraph" w:styleId="Heading9">
    <w:name w:val="heading 9"/>
    <w:basedOn w:val="Normal"/>
    <w:next w:val="Normal"/>
    <w:link w:val="Heading9Char"/>
    <w:uiPriority w:val="9"/>
    <w:semiHidden/>
    <w:unhideWhenUsed/>
    <w:qFormat/>
    <w:rsid w:val="00971049"/>
    <w:pPr>
      <w:keepNext/>
      <w:keepLines/>
      <w:spacing w:after="0"/>
      <w:outlineLvl w:val="8"/>
    </w:pPr>
    <w:rPr>
      <w:rFonts w:eastAsiaTheme="majorEastAsia" w:cstheme="majorBidi"/>
      <w:color w:val="272727" w:themeColor="text1" w:themeTint="D8"/>
      <w:lang w:val="en-VG"/>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104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7104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7104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7104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7104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7104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7104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7104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71049"/>
    <w:rPr>
      <w:rFonts w:eastAsiaTheme="majorEastAsia" w:cstheme="majorBidi"/>
      <w:color w:val="272727" w:themeColor="text1" w:themeTint="D8"/>
    </w:rPr>
  </w:style>
  <w:style w:type="paragraph" w:styleId="Title">
    <w:name w:val="Title"/>
    <w:basedOn w:val="Normal"/>
    <w:next w:val="Normal"/>
    <w:link w:val="TitleChar"/>
    <w:uiPriority w:val="10"/>
    <w:qFormat/>
    <w:rsid w:val="00971049"/>
    <w:pPr>
      <w:spacing w:after="80" w:line="240" w:lineRule="auto"/>
      <w:contextualSpacing/>
    </w:pPr>
    <w:rPr>
      <w:rFonts w:asciiTheme="majorHAnsi" w:eastAsiaTheme="majorEastAsia" w:hAnsiTheme="majorHAnsi" w:cstheme="majorBidi"/>
      <w:spacing w:val="-10"/>
      <w:kern w:val="28"/>
      <w:sz w:val="56"/>
      <w:szCs w:val="56"/>
      <w:lang w:val="en-VG"/>
    </w:rPr>
  </w:style>
  <w:style w:type="character" w:customStyle="1" w:styleId="TitleChar">
    <w:name w:val="Title Char"/>
    <w:basedOn w:val="DefaultParagraphFont"/>
    <w:link w:val="Title"/>
    <w:uiPriority w:val="10"/>
    <w:rsid w:val="0097104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71049"/>
    <w:pPr>
      <w:numPr>
        <w:ilvl w:val="1"/>
      </w:numPr>
    </w:pPr>
    <w:rPr>
      <w:rFonts w:eastAsiaTheme="majorEastAsia" w:cstheme="majorBidi"/>
      <w:color w:val="595959" w:themeColor="text1" w:themeTint="A6"/>
      <w:spacing w:val="15"/>
      <w:sz w:val="28"/>
      <w:szCs w:val="28"/>
      <w:lang w:val="en-VG"/>
    </w:rPr>
  </w:style>
  <w:style w:type="character" w:customStyle="1" w:styleId="SubtitleChar">
    <w:name w:val="Subtitle Char"/>
    <w:basedOn w:val="DefaultParagraphFont"/>
    <w:link w:val="Subtitle"/>
    <w:uiPriority w:val="11"/>
    <w:rsid w:val="0097104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71049"/>
    <w:pPr>
      <w:spacing w:before="160"/>
      <w:jc w:val="center"/>
    </w:pPr>
    <w:rPr>
      <w:i/>
      <w:iCs/>
      <w:color w:val="404040" w:themeColor="text1" w:themeTint="BF"/>
      <w:lang w:val="en-VG"/>
    </w:rPr>
  </w:style>
  <w:style w:type="character" w:customStyle="1" w:styleId="QuoteChar">
    <w:name w:val="Quote Char"/>
    <w:basedOn w:val="DefaultParagraphFont"/>
    <w:link w:val="Quote"/>
    <w:uiPriority w:val="29"/>
    <w:rsid w:val="00971049"/>
    <w:rPr>
      <w:i/>
      <w:iCs/>
      <w:color w:val="404040" w:themeColor="text1" w:themeTint="BF"/>
    </w:rPr>
  </w:style>
  <w:style w:type="paragraph" w:styleId="ListParagraph">
    <w:name w:val="List Paragraph"/>
    <w:basedOn w:val="Normal"/>
    <w:uiPriority w:val="34"/>
    <w:qFormat/>
    <w:rsid w:val="00971049"/>
    <w:pPr>
      <w:ind w:left="720"/>
      <w:contextualSpacing/>
    </w:pPr>
    <w:rPr>
      <w:lang w:val="en-VG"/>
    </w:rPr>
  </w:style>
  <w:style w:type="character" w:styleId="IntenseEmphasis">
    <w:name w:val="Intense Emphasis"/>
    <w:basedOn w:val="DefaultParagraphFont"/>
    <w:uiPriority w:val="21"/>
    <w:qFormat/>
    <w:rsid w:val="00971049"/>
    <w:rPr>
      <w:i/>
      <w:iCs/>
      <w:color w:val="0F4761" w:themeColor="accent1" w:themeShade="BF"/>
    </w:rPr>
  </w:style>
  <w:style w:type="paragraph" w:styleId="IntenseQuote">
    <w:name w:val="Intense Quote"/>
    <w:basedOn w:val="Normal"/>
    <w:next w:val="Normal"/>
    <w:link w:val="IntenseQuoteChar"/>
    <w:uiPriority w:val="30"/>
    <w:qFormat/>
    <w:rsid w:val="0097104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lang w:val="en-VG"/>
    </w:rPr>
  </w:style>
  <w:style w:type="character" w:customStyle="1" w:styleId="IntenseQuoteChar">
    <w:name w:val="Intense Quote Char"/>
    <w:basedOn w:val="DefaultParagraphFont"/>
    <w:link w:val="IntenseQuote"/>
    <w:uiPriority w:val="30"/>
    <w:rsid w:val="00971049"/>
    <w:rPr>
      <w:i/>
      <w:iCs/>
      <w:color w:val="0F4761" w:themeColor="accent1" w:themeShade="BF"/>
    </w:rPr>
  </w:style>
  <w:style w:type="character" w:styleId="IntenseReference">
    <w:name w:val="Intense Reference"/>
    <w:basedOn w:val="DefaultParagraphFont"/>
    <w:uiPriority w:val="32"/>
    <w:qFormat/>
    <w:rsid w:val="00971049"/>
    <w:rPr>
      <w:b/>
      <w:bCs/>
      <w:smallCaps/>
      <w:color w:val="0F4761" w:themeColor="accent1" w:themeShade="BF"/>
      <w:spacing w:val="5"/>
    </w:rPr>
  </w:style>
  <w:style w:type="table" w:styleId="TableGrid">
    <w:name w:val="Table Grid"/>
    <w:basedOn w:val="TableNormal"/>
    <w:uiPriority w:val="39"/>
    <w:rsid w:val="00510BFA"/>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74278"/>
    <w:pPr>
      <w:tabs>
        <w:tab w:val="center" w:pos="4677"/>
        <w:tab w:val="right" w:pos="9355"/>
      </w:tabs>
      <w:spacing w:after="0" w:line="240" w:lineRule="auto"/>
    </w:pPr>
  </w:style>
  <w:style w:type="character" w:customStyle="1" w:styleId="HeaderChar">
    <w:name w:val="Header Char"/>
    <w:basedOn w:val="DefaultParagraphFont"/>
    <w:link w:val="Header"/>
    <w:uiPriority w:val="99"/>
    <w:rsid w:val="00E74278"/>
    <w:rPr>
      <w:lang w:val="en-GB"/>
    </w:rPr>
  </w:style>
  <w:style w:type="paragraph" w:styleId="Footer">
    <w:name w:val="footer"/>
    <w:basedOn w:val="Normal"/>
    <w:link w:val="FooterChar"/>
    <w:uiPriority w:val="99"/>
    <w:unhideWhenUsed/>
    <w:rsid w:val="00E74278"/>
    <w:pPr>
      <w:tabs>
        <w:tab w:val="center" w:pos="4677"/>
        <w:tab w:val="right" w:pos="9355"/>
      </w:tabs>
      <w:spacing w:after="0" w:line="240" w:lineRule="auto"/>
    </w:pPr>
  </w:style>
  <w:style w:type="character" w:customStyle="1" w:styleId="FooterChar">
    <w:name w:val="Footer Char"/>
    <w:basedOn w:val="DefaultParagraphFont"/>
    <w:link w:val="Footer"/>
    <w:uiPriority w:val="99"/>
    <w:rsid w:val="00E74278"/>
    <w:rPr>
      <w:lang w:val="en-GB"/>
    </w:rPr>
  </w:style>
  <w:style w:type="paragraph" w:styleId="NoSpacing">
    <w:name w:val="No Spacing"/>
    <w:link w:val="NoSpacingChar"/>
    <w:uiPriority w:val="1"/>
    <w:qFormat/>
    <w:rsid w:val="00474140"/>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474140"/>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1734</Words>
  <Characters>9890</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Akram Shukurov</dc:creator>
  <cp:keywords/>
  <dc:description/>
  <cp:lastModifiedBy>Akram Shukurov</cp:lastModifiedBy>
  <cp:revision>3</cp:revision>
  <dcterms:created xsi:type="dcterms:W3CDTF">2025-12-14T21:29:00Z</dcterms:created>
  <dcterms:modified xsi:type="dcterms:W3CDTF">2025-12-14T21:31:00Z</dcterms:modified>
</cp:coreProperties>
</file>