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DC56E" w14:textId="3C5F0586" w:rsidR="00172CEA" w:rsidRPr="00F10DE7" w:rsidRDefault="009A1676">
      <w:pPr>
        <w:rPr>
          <w:b/>
          <w:bCs/>
          <w:sz w:val="30"/>
          <w:szCs w:val="30"/>
          <w:u w:val="single"/>
        </w:rPr>
      </w:pPr>
      <w:r w:rsidRPr="00F10DE7">
        <w:rPr>
          <w:b/>
          <w:bCs/>
          <w:sz w:val="30"/>
          <w:szCs w:val="30"/>
          <w:u w:val="single"/>
        </w:rPr>
        <w:t>Dementia: Measuring</w:t>
      </w:r>
      <w:r w:rsidR="0049065F" w:rsidRPr="00F10DE7">
        <w:rPr>
          <w:b/>
          <w:bCs/>
          <w:sz w:val="30"/>
          <w:szCs w:val="30"/>
          <w:u w:val="single"/>
        </w:rPr>
        <w:t>, Monitoring and Supporting</w:t>
      </w:r>
      <w:r w:rsidR="00DA147A" w:rsidRPr="00F10DE7">
        <w:rPr>
          <w:b/>
          <w:bCs/>
          <w:sz w:val="30"/>
          <w:szCs w:val="30"/>
          <w:u w:val="single"/>
        </w:rPr>
        <w:t xml:space="preserve"> </w:t>
      </w:r>
      <w:r w:rsidR="00F64010" w:rsidRPr="00F10DE7">
        <w:rPr>
          <w:b/>
          <w:bCs/>
          <w:sz w:val="30"/>
          <w:szCs w:val="30"/>
          <w:u w:val="single"/>
        </w:rPr>
        <w:t xml:space="preserve">Individuals </w:t>
      </w:r>
      <w:r w:rsidR="0049065F" w:rsidRPr="00F10DE7">
        <w:rPr>
          <w:b/>
          <w:bCs/>
          <w:sz w:val="30"/>
          <w:szCs w:val="30"/>
          <w:u w:val="single"/>
        </w:rPr>
        <w:t xml:space="preserve">within </w:t>
      </w:r>
      <w:r w:rsidR="00DA147A" w:rsidRPr="00F10DE7">
        <w:rPr>
          <w:b/>
          <w:bCs/>
          <w:sz w:val="30"/>
          <w:szCs w:val="30"/>
          <w:u w:val="single"/>
        </w:rPr>
        <w:t>the Co</w:t>
      </w:r>
      <w:r w:rsidR="0049065F" w:rsidRPr="00F10DE7">
        <w:rPr>
          <w:b/>
          <w:bCs/>
          <w:sz w:val="30"/>
          <w:szCs w:val="30"/>
          <w:u w:val="single"/>
        </w:rPr>
        <w:t>mmunity</w:t>
      </w:r>
      <w:r w:rsidR="006B63DA" w:rsidRPr="00F10DE7">
        <w:rPr>
          <w:b/>
          <w:bCs/>
          <w:sz w:val="30"/>
          <w:szCs w:val="30"/>
          <w:u w:val="single"/>
        </w:rPr>
        <w:t xml:space="preserve">  </w:t>
      </w:r>
    </w:p>
    <w:p w14:paraId="59631181" w14:textId="36034C0F" w:rsidR="00172CEA" w:rsidRPr="00F10DE7" w:rsidRDefault="007B0C37">
      <w:pPr>
        <w:rPr>
          <w:sz w:val="22"/>
          <w:szCs w:val="22"/>
        </w:rPr>
      </w:pPr>
      <w:r w:rsidRPr="00F10DE7">
        <w:rPr>
          <w:sz w:val="22"/>
          <w:szCs w:val="22"/>
        </w:rPr>
        <w:t>Module: LCHS4008- Component 2</w:t>
      </w:r>
    </w:p>
    <w:p w14:paraId="2BFCF6B1" w14:textId="1E250C1E" w:rsidR="003242D9" w:rsidRPr="00F10DE7" w:rsidRDefault="003242D9">
      <w:pPr>
        <w:rPr>
          <w:sz w:val="22"/>
          <w:szCs w:val="22"/>
        </w:rPr>
      </w:pPr>
      <w:r w:rsidRPr="00F10DE7">
        <w:rPr>
          <w:sz w:val="22"/>
          <w:szCs w:val="22"/>
        </w:rPr>
        <w:t xml:space="preserve">Student </w:t>
      </w:r>
      <w:r w:rsidR="009A1676" w:rsidRPr="00F10DE7">
        <w:rPr>
          <w:sz w:val="22"/>
          <w:szCs w:val="22"/>
        </w:rPr>
        <w:t>Name:</w:t>
      </w:r>
      <w:r w:rsidRPr="00F10DE7">
        <w:rPr>
          <w:sz w:val="22"/>
          <w:szCs w:val="22"/>
        </w:rPr>
        <w:t xml:space="preserve"> Alisha </w:t>
      </w:r>
      <w:proofErr w:type="spellStart"/>
      <w:r w:rsidRPr="00F10DE7">
        <w:rPr>
          <w:sz w:val="22"/>
          <w:szCs w:val="22"/>
        </w:rPr>
        <w:t>Kavwal</w:t>
      </w:r>
      <w:proofErr w:type="spellEnd"/>
      <w:r w:rsidRPr="00F10DE7">
        <w:rPr>
          <w:sz w:val="22"/>
          <w:szCs w:val="22"/>
        </w:rPr>
        <w:t xml:space="preserve"> Mahmood</w:t>
      </w:r>
    </w:p>
    <w:p w14:paraId="7FA13F90" w14:textId="681071D1" w:rsidR="003242D9" w:rsidRPr="00F10DE7" w:rsidRDefault="003242D9">
      <w:pPr>
        <w:rPr>
          <w:sz w:val="22"/>
          <w:szCs w:val="22"/>
        </w:rPr>
      </w:pPr>
      <w:r w:rsidRPr="00F10DE7">
        <w:rPr>
          <w:sz w:val="22"/>
          <w:szCs w:val="22"/>
        </w:rPr>
        <w:t>Student ID:2505027</w:t>
      </w:r>
    </w:p>
    <w:p w14:paraId="1B319527" w14:textId="7CB8131D" w:rsidR="00644317" w:rsidRPr="00F10DE7" w:rsidRDefault="00172CEA">
      <w:pPr>
        <w:rPr>
          <w:sz w:val="22"/>
          <w:szCs w:val="22"/>
        </w:rPr>
      </w:pPr>
      <w:r w:rsidRPr="00F10DE7">
        <w:rPr>
          <w:sz w:val="22"/>
          <w:szCs w:val="22"/>
        </w:rPr>
        <w:t xml:space="preserve">Lecturer: </w:t>
      </w:r>
      <w:r w:rsidR="00BE6BD0" w:rsidRPr="00F10DE7">
        <w:rPr>
          <w:sz w:val="22"/>
          <w:szCs w:val="22"/>
        </w:rPr>
        <w:t xml:space="preserve">Daniel </w:t>
      </w:r>
      <w:proofErr w:type="spellStart"/>
      <w:r w:rsidR="00F10DE7" w:rsidRPr="00F10DE7">
        <w:rPr>
          <w:sz w:val="22"/>
          <w:szCs w:val="22"/>
        </w:rPr>
        <w:t>Haruna</w:t>
      </w:r>
      <w:proofErr w:type="spellEnd"/>
    </w:p>
    <w:p w14:paraId="6FD53EFD" w14:textId="77777777" w:rsidR="00F62908" w:rsidRDefault="00F62908"/>
    <w:p w14:paraId="0A8E3990" w14:textId="77777777" w:rsidR="00F62908" w:rsidRDefault="00F62908"/>
    <w:p w14:paraId="5C2DEA04" w14:textId="77777777" w:rsidR="00887956" w:rsidRDefault="00887956"/>
    <w:p w14:paraId="05EA8468" w14:textId="4EBFE461" w:rsidR="00603F00" w:rsidRDefault="00603F00">
      <w:pPr>
        <w:rPr>
          <w:sz w:val="30"/>
          <w:szCs w:val="30"/>
        </w:rPr>
      </w:pPr>
      <w:r w:rsidRPr="00571676">
        <w:rPr>
          <w:sz w:val="30"/>
          <w:szCs w:val="30"/>
        </w:rPr>
        <w:t>TABLE OF CONTENTS</w:t>
      </w:r>
    </w:p>
    <w:p w14:paraId="5CF574A0" w14:textId="1E9067E1" w:rsidR="00571676" w:rsidRPr="00F10DE7" w:rsidRDefault="00571676" w:rsidP="00571676">
      <w:pPr>
        <w:pStyle w:val="ListParagraph"/>
        <w:numPr>
          <w:ilvl w:val="0"/>
          <w:numId w:val="1"/>
        </w:numPr>
        <w:rPr>
          <w:sz w:val="22"/>
          <w:szCs w:val="22"/>
        </w:rPr>
      </w:pPr>
      <w:r w:rsidRPr="00F10DE7">
        <w:rPr>
          <w:sz w:val="22"/>
          <w:szCs w:val="22"/>
        </w:rPr>
        <w:t>Introduction ………</w:t>
      </w:r>
      <w:r w:rsidR="00390114" w:rsidRPr="00F10DE7">
        <w:rPr>
          <w:sz w:val="22"/>
          <w:szCs w:val="22"/>
        </w:rPr>
        <w:t>……….</w:t>
      </w:r>
      <w:r w:rsidRPr="00F10DE7">
        <w:rPr>
          <w:sz w:val="22"/>
          <w:szCs w:val="22"/>
        </w:rPr>
        <w:t xml:space="preserve"> Page 1</w:t>
      </w:r>
    </w:p>
    <w:p w14:paraId="7EC47191" w14:textId="113E596B" w:rsidR="00571676" w:rsidRPr="00F10DE7" w:rsidRDefault="00390114" w:rsidP="00571676">
      <w:pPr>
        <w:pStyle w:val="ListParagraph"/>
        <w:numPr>
          <w:ilvl w:val="0"/>
          <w:numId w:val="1"/>
        </w:numPr>
        <w:rPr>
          <w:sz w:val="22"/>
          <w:szCs w:val="22"/>
        </w:rPr>
      </w:pPr>
      <w:r w:rsidRPr="00F10DE7">
        <w:rPr>
          <w:sz w:val="22"/>
          <w:szCs w:val="22"/>
        </w:rPr>
        <w:t>Measuring</w:t>
      </w:r>
      <w:r w:rsidR="00571676" w:rsidRPr="00F10DE7">
        <w:rPr>
          <w:sz w:val="22"/>
          <w:szCs w:val="22"/>
        </w:rPr>
        <w:t xml:space="preserve"> and monitoring Dementia ……</w:t>
      </w:r>
      <w:r w:rsidRPr="00F10DE7">
        <w:rPr>
          <w:sz w:val="22"/>
          <w:szCs w:val="22"/>
        </w:rPr>
        <w:t>….…</w:t>
      </w:r>
      <w:r w:rsidR="00790063" w:rsidRPr="00F10DE7">
        <w:rPr>
          <w:sz w:val="22"/>
          <w:szCs w:val="22"/>
        </w:rPr>
        <w:t>…...</w:t>
      </w:r>
      <w:r w:rsidR="00571676" w:rsidRPr="00F10DE7">
        <w:rPr>
          <w:sz w:val="22"/>
          <w:szCs w:val="22"/>
        </w:rPr>
        <w:t xml:space="preserve"> Page 2</w:t>
      </w:r>
    </w:p>
    <w:p w14:paraId="26F68AAC" w14:textId="40AD149F" w:rsidR="00571676" w:rsidRPr="00F10DE7" w:rsidRDefault="00755345" w:rsidP="00571676">
      <w:pPr>
        <w:pStyle w:val="ListParagraph"/>
        <w:numPr>
          <w:ilvl w:val="0"/>
          <w:numId w:val="1"/>
        </w:numPr>
        <w:rPr>
          <w:sz w:val="22"/>
          <w:szCs w:val="22"/>
        </w:rPr>
      </w:pPr>
      <w:r w:rsidRPr="00F10DE7">
        <w:rPr>
          <w:sz w:val="22"/>
          <w:szCs w:val="22"/>
        </w:rPr>
        <w:t xml:space="preserve">Control and Management of </w:t>
      </w:r>
      <w:r w:rsidR="00790063" w:rsidRPr="00F10DE7">
        <w:rPr>
          <w:sz w:val="22"/>
          <w:szCs w:val="22"/>
        </w:rPr>
        <w:t>Dementia</w:t>
      </w:r>
      <w:r w:rsidRPr="00F10DE7">
        <w:rPr>
          <w:sz w:val="22"/>
          <w:szCs w:val="22"/>
        </w:rPr>
        <w:t xml:space="preserve"> ……………………… Page 4</w:t>
      </w:r>
    </w:p>
    <w:p w14:paraId="20573B89" w14:textId="29F68CC0" w:rsidR="00755345" w:rsidRPr="00F10DE7" w:rsidRDefault="00790063" w:rsidP="00571676">
      <w:pPr>
        <w:pStyle w:val="ListParagraph"/>
        <w:numPr>
          <w:ilvl w:val="0"/>
          <w:numId w:val="1"/>
        </w:numPr>
        <w:rPr>
          <w:sz w:val="22"/>
          <w:szCs w:val="22"/>
        </w:rPr>
      </w:pPr>
      <w:r w:rsidRPr="00F10DE7">
        <w:rPr>
          <w:sz w:val="22"/>
          <w:szCs w:val="22"/>
        </w:rPr>
        <w:t xml:space="preserve">Impact of Dementia on the </w:t>
      </w:r>
      <w:r w:rsidR="0096098C" w:rsidRPr="00F10DE7">
        <w:rPr>
          <w:sz w:val="22"/>
          <w:szCs w:val="22"/>
        </w:rPr>
        <w:t>Community …………………………… Page 6</w:t>
      </w:r>
    </w:p>
    <w:p w14:paraId="0F56C95D" w14:textId="51CD3717" w:rsidR="0096098C" w:rsidRPr="00F10DE7" w:rsidRDefault="0096098C" w:rsidP="00571676">
      <w:pPr>
        <w:pStyle w:val="ListParagraph"/>
        <w:numPr>
          <w:ilvl w:val="0"/>
          <w:numId w:val="1"/>
        </w:numPr>
        <w:rPr>
          <w:sz w:val="22"/>
          <w:szCs w:val="22"/>
        </w:rPr>
      </w:pPr>
      <w:r w:rsidRPr="00F10DE7">
        <w:rPr>
          <w:sz w:val="22"/>
          <w:szCs w:val="22"/>
        </w:rPr>
        <w:t xml:space="preserve">Health and Social Care </w:t>
      </w:r>
      <w:r w:rsidR="00C57288" w:rsidRPr="00F10DE7">
        <w:rPr>
          <w:sz w:val="22"/>
          <w:szCs w:val="22"/>
        </w:rPr>
        <w:t>Support Services ………………………………... Page 8</w:t>
      </w:r>
    </w:p>
    <w:p w14:paraId="202B5907" w14:textId="32585E1C" w:rsidR="00C57288" w:rsidRPr="00F10DE7" w:rsidRDefault="00C57288" w:rsidP="00571676">
      <w:pPr>
        <w:pStyle w:val="ListParagraph"/>
        <w:numPr>
          <w:ilvl w:val="0"/>
          <w:numId w:val="1"/>
        </w:numPr>
        <w:rPr>
          <w:sz w:val="22"/>
          <w:szCs w:val="22"/>
        </w:rPr>
      </w:pPr>
      <w:r w:rsidRPr="00F10DE7">
        <w:rPr>
          <w:sz w:val="22"/>
          <w:szCs w:val="22"/>
        </w:rPr>
        <w:t>Conclusion</w:t>
      </w:r>
      <w:r w:rsidR="007C5467" w:rsidRPr="00F10DE7">
        <w:rPr>
          <w:sz w:val="22"/>
          <w:szCs w:val="22"/>
        </w:rPr>
        <w:t xml:space="preserve"> …………………. Page 10</w:t>
      </w:r>
    </w:p>
    <w:p w14:paraId="7D4AB2C1" w14:textId="2802456D" w:rsidR="00C57288" w:rsidRPr="00F10DE7" w:rsidRDefault="007C5467" w:rsidP="00571676">
      <w:pPr>
        <w:pStyle w:val="ListParagraph"/>
        <w:numPr>
          <w:ilvl w:val="0"/>
          <w:numId w:val="1"/>
        </w:numPr>
        <w:rPr>
          <w:sz w:val="22"/>
          <w:szCs w:val="22"/>
        </w:rPr>
      </w:pPr>
      <w:r w:rsidRPr="00F10DE7">
        <w:rPr>
          <w:sz w:val="22"/>
          <w:szCs w:val="22"/>
        </w:rPr>
        <w:t>Reference List …………………… Page 11</w:t>
      </w:r>
    </w:p>
    <w:p w14:paraId="58FB166C" w14:textId="77777777" w:rsidR="007C5467" w:rsidRDefault="007C5467" w:rsidP="007C5467"/>
    <w:p w14:paraId="63C5C8BD" w14:textId="77777777" w:rsidR="00437942" w:rsidRDefault="00437942" w:rsidP="007C5467"/>
    <w:p w14:paraId="2B46A4E0" w14:textId="77777777" w:rsidR="00437942" w:rsidRDefault="00437942" w:rsidP="007C5467"/>
    <w:p w14:paraId="5C53332B" w14:textId="77777777" w:rsidR="00437942" w:rsidRDefault="00437942" w:rsidP="007C5467"/>
    <w:p w14:paraId="47A3EEDD" w14:textId="77777777" w:rsidR="00437942" w:rsidRDefault="00437942" w:rsidP="007C5467"/>
    <w:p w14:paraId="2600934C" w14:textId="77777777" w:rsidR="00437942" w:rsidRDefault="00437942" w:rsidP="007C5467"/>
    <w:p w14:paraId="7BE36239" w14:textId="77777777" w:rsidR="00437942" w:rsidRDefault="00437942" w:rsidP="007C5467"/>
    <w:p w14:paraId="654468B4" w14:textId="77777777" w:rsidR="00437942" w:rsidRDefault="00437942" w:rsidP="007C5467"/>
    <w:p w14:paraId="7F767FEB" w14:textId="77777777" w:rsidR="00437942" w:rsidRDefault="00437942" w:rsidP="007C5467"/>
    <w:p w14:paraId="740AF1AB" w14:textId="77777777" w:rsidR="00437942" w:rsidRDefault="00437942" w:rsidP="007C5467"/>
    <w:p w14:paraId="3054EBC5" w14:textId="77777777" w:rsidR="00437942" w:rsidRDefault="00437942" w:rsidP="007C5467"/>
    <w:p w14:paraId="392BB6F8" w14:textId="77777777" w:rsidR="00437942" w:rsidRDefault="00437942" w:rsidP="007C5467"/>
    <w:p w14:paraId="5872A28B" w14:textId="77777777" w:rsidR="00437942" w:rsidRDefault="00437942" w:rsidP="007C5467"/>
    <w:p w14:paraId="0867598B" w14:textId="72A25124" w:rsidR="00437942" w:rsidRDefault="00437942" w:rsidP="007C5467"/>
    <w:p w14:paraId="779340B7" w14:textId="624C81AD" w:rsidR="009A1676" w:rsidRDefault="009A1676" w:rsidP="007C5467">
      <w:pPr>
        <w:rPr>
          <w:b/>
          <w:bCs/>
          <w:sz w:val="28"/>
          <w:szCs w:val="28"/>
          <w:u w:val="single"/>
        </w:rPr>
      </w:pPr>
      <w:r w:rsidRPr="0015368A">
        <w:rPr>
          <w:b/>
          <w:bCs/>
          <w:sz w:val="28"/>
          <w:szCs w:val="28"/>
          <w:u w:val="single"/>
        </w:rPr>
        <w:t>1.Introduction</w:t>
      </w:r>
    </w:p>
    <w:p w14:paraId="7540941B" w14:textId="2B0320EB" w:rsidR="00E605AC" w:rsidRPr="00F10DE7" w:rsidRDefault="0015368A" w:rsidP="007C5467">
      <w:pPr>
        <w:rPr>
          <w:sz w:val="22"/>
          <w:szCs w:val="22"/>
        </w:rPr>
      </w:pPr>
      <w:r w:rsidRPr="00F10DE7">
        <w:rPr>
          <w:sz w:val="22"/>
          <w:szCs w:val="22"/>
        </w:rPr>
        <w:t xml:space="preserve">Dementia is a progressive condition that affects the brain and causes a decline in memory thinking, </w:t>
      </w:r>
      <w:r w:rsidR="003820EE" w:rsidRPr="00F10DE7">
        <w:rPr>
          <w:sz w:val="22"/>
          <w:szCs w:val="22"/>
        </w:rPr>
        <w:t xml:space="preserve">behaviour, and the ability to carry out everyday activities. It is not a single </w:t>
      </w:r>
      <w:r w:rsidR="004619A1" w:rsidRPr="00F10DE7">
        <w:rPr>
          <w:sz w:val="22"/>
          <w:szCs w:val="22"/>
        </w:rPr>
        <w:t>disease,</w:t>
      </w:r>
      <w:r w:rsidR="001F0B29" w:rsidRPr="00F10DE7">
        <w:rPr>
          <w:sz w:val="22"/>
          <w:szCs w:val="22"/>
        </w:rPr>
        <w:t xml:space="preserve"> but an umbrella used to describe a group of symptoms caused by different brain disorders</w:t>
      </w:r>
      <w:r w:rsidR="004A21AE" w:rsidRPr="00F10DE7">
        <w:rPr>
          <w:sz w:val="22"/>
          <w:szCs w:val="22"/>
        </w:rPr>
        <w:t xml:space="preserve">, with Alzheimer disease being the most common type. Dementia mainly affects older adults, although </w:t>
      </w:r>
      <w:r w:rsidR="004619A1" w:rsidRPr="00F10DE7">
        <w:rPr>
          <w:sz w:val="22"/>
          <w:szCs w:val="22"/>
        </w:rPr>
        <w:t>it is</w:t>
      </w:r>
      <w:r w:rsidR="004A21AE" w:rsidRPr="00F10DE7">
        <w:rPr>
          <w:sz w:val="22"/>
          <w:szCs w:val="22"/>
        </w:rPr>
        <w:t xml:space="preserve"> not considered a normal part of ageing.</w:t>
      </w:r>
    </w:p>
    <w:p w14:paraId="1CE883EA" w14:textId="3212B302" w:rsidR="00E605AC" w:rsidRPr="00F10DE7" w:rsidRDefault="004619A1" w:rsidP="007C5467">
      <w:pPr>
        <w:rPr>
          <w:sz w:val="22"/>
          <w:szCs w:val="22"/>
        </w:rPr>
      </w:pPr>
      <w:r w:rsidRPr="00F10DE7">
        <w:rPr>
          <w:sz w:val="22"/>
          <w:szCs w:val="22"/>
        </w:rPr>
        <w:t>Common signs and symptoms include memory loss,</w:t>
      </w:r>
      <w:r w:rsidR="00BE1A2A" w:rsidRPr="00F10DE7">
        <w:rPr>
          <w:sz w:val="22"/>
          <w:szCs w:val="22"/>
        </w:rPr>
        <w:t xml:space="preserve"> confusion, difficulty communicating, mood changes, and problems with decision making. As the condition progresses, individuals may struggle with personal care and independent living.</w:t>
      </w:r>
    </w:p>
    <w:p w14:paraId="437A86AA" w14:textId="715013E3" w:rsidR="00BE1A2A" w:rsidRPr="00F10DE7" w:rsidRDefault="00BE1A2A" w:rsidP="007C5467">
      <w:pPr>
        <w:rPr>
          <w:sz w:val="22"/>
          <w:szCs w:val="22"/>
        </w:rPr>
      </w:pPr>
      <w:r w:rsidRPr="00F10DE7">
        <w:rPr>
          <w:sz w:val="22"/>
          <w:szCs w:val="22"/>
        </w:rPr>
        <w:t>Dementia is a major global health issue. According to worldwide statistics, over 55 million people live with dementia globally, and this number is expected to increase due to ageing populations. in the UK, around 900,000 people are currently living with dementia, showing the significant impact the condition has on individuals, families, and health and social care services.</w:t>
      </w:r>
    </w:p>
    <w:p w14:paraId="5D4CFF16" w14:textId="16B9CB69" w:rsidR="00F56860" w:rsidRPr="00F10DE7" w:rsidRDefault="00690DB7" w:rsidP="007C5467">
      <w:pPr>
        <w:rPr>
          <w:sz w:val="22"/>
          <w:szCs w:val="22"/>
          <w:u w:val="single"/>
        </w:rPr>
      </w:pPr>
      <w:r w:rsidRPr="00F10DE7">
        <w:rPr>
          <w:sz w:val="22"/>
          <w:szCs w:val="22"/>
        </w:rPr>
        <w:t>Furthermore</w:t>
      </w:r>
      <w:r w:rsidR="00702D7E" w:rsidRPr="00F10DE7">
        <w:rPr>
          <w:sz w:val="22"/>
          <w:szCs w:val="22"/>
        </w:rPr>
        <w:t xml:space="preserve">, Dimentia </w:t>
      </w:r>
      <w:r w:rsidR="006E43B5" w:rsidRPr="00F10DE7">
        <w:rPr>
          <w:sz w:val="22"/>
          <w:szCs w:val="22"/>
        </w:rPr>
        <w:t>has a prof</w:t>
      </w:r>
      <w:r w:rsidR="00936C29" w:rsidRPr="00F10DE7">
        <w:rPr>
          <w:sz w:val="22"/>
          <w:szCs w:val="22"/>
        </w:rPr>
        <w:t xml:space="preserve">ound </w:t>
      </w:r>
      <w:r w:rsidR="00E54364" w:rsidRPr="00F10DE7">
        <w:rPr>
          <w:sz w:val="22"/>
          <w:szCs w:val="22"/>
        </w:rPr>
        <w:t xml:space="preserve">psychological </w:t>
      </w:r>
      <w:r w:rsidR="00B163A6" w:rsidRPr="00F10DE7">
        <w:rPr>
          <w:sz w:val="22"/>
          <w:szCs w:val="22"/>
        </w:rPr>
        <w:t xml:space="preserve">and emotional </w:t>
      </w:r>
      <w:r w:rsidR="00A84E05" w:rsidRPr="00F10DE7">
        <w:rPr>
          <w:sz w:val="22"/>
          <w:szCs w:val="22"/>
        </w:rPr>
        <w:t>impact</w:t>
      </w:r>
      <w:r w:rsidR="00B67471" w:rsidRPr="00F10DE7">
        <w:rPr>
          <w:sz w:val="22"/>
          <w:szCs w:val="22"/>
        </w:rPr>
        <w:t>. Individual</w:t>
      </w:r>
      <w:r w:rsidR="007F2B92" w:rsidRPr="00F10DE7">
        <w:rPr>
          <w:sz w:val="22"/>
          <w:szCs w:val="22"/>
        </w:rPr>
        <w:t xml:space="preserve">s </w:t>
      </w:r>
      <w:r w:rsidR="00A80C4E" w:rsidRPr="00F10DE7">
        <w:rPr>
          <w:sz w:val="22"/>
          <w:szCs w:val="22"/>
        </w:rPr>
        <w:t xml:space="preserve">may </w:t>
      </w:r>
      <w:r w:rsidR="006351DC" w:rsidRPr="00F10DE7">
        <w:rPr>
          <w:sz w:val="22"/>
          <w:szCs w:val="22"/>
        </w:rPr>
        <w:t xml:space="preserve">experience </w:t>
      </w:r>
      <w:r w:rsidR="002B2BD3" w:rsidRPr="00F10DE7">
        <w:rPr>
          <w:sz w:val="22"/>
          <w:szCs w:val="22"/>
        </w:rPr>
        <w:t>feeling of frustration</w:t>
      </w:r>
      <w:r w:rsidR="004A7129" w:rsidRPr="00F10DE7">
        <w:rPr>
          <w:sz w:val="22"/>
          <w:szCs w:val="22"/>
        </w:rPr>
        <w:t>,</w:t>
      </w:r>
      <w:r w:rsidR="0084564F" w:rsidRPr="00F10DE7">
        <w:rPr>
          <w:sz w:val="22"/>
          <w:szCs w:val="22"/>
        </w:rPr>
        <w:t xml:space="preserve"> </w:t>
      </w:r>
      <w:r w:rsidR="00C407D3" w:rsidRPr="00F10DE7">
        <w:rPr>
          <w:sz w:val="22"/>
          <w:szCs w:val="22"/>
        </w:rPr>
        <w:t>anxiety</w:t>
      </w:r>
      <w:r w:rsidR="0084564F" w:rsidRPr="00F10DE7">
        <w:rPr>
          <w:sz w:val="22"/>
          <w:szCs w:val="22"/>
        </w:rPr>
        <w:t xml:space="preserve">, </w:t>
      </w:r>
      <w:r w:rsidR="0006215B" w:rsidRPr="00F10DE7">
        <w:rPr>
          <w:sz w:val="22"/>
          <w:szCs w:val="22"/>
        </w:rPr>
        <w:t>and loss of identity</w:t>
      </w:r>
      <w:r w:rsidR="001F7813" w:rsidRPr="00F10DE7">
        <w:rPr>
          <w:sz w:val="22"/>
          <w:szCs w:val="22"/>
        </w:rPr>
        <w:t xml:space="preserve">, while </w:t>
      </w:r>
      <w:r w:rsidR="00F10DE7" w:rsidRPr="00F10DE7">
        <w:rPr>
          <w:sz w:val="22"/>
          <w:szCs w:val="22"/>
        </w:rPr>
        <w:t>family</w:t>
      </w:r>
      <w:r w:rsidR="001F7813" w:rsidRPr="00F10DE7">
        <w:rPr>
          <w:sz w:val="22"/>
          <w:szCs w:val="22"/>
        </w:rPr>
        <w:t xml:space="preserve"> members </w:t>
      </w:r>
      <w:r w:rsidR="00FB67E4" w:rsidRPr="00F10DE7">
        <w:rPr>
          <w:sz w:val="22"/>
          <w:szCs w:val="22"/>
        </w:rPr>
        <w:t xml:space="preserve">and care givers </w:t>
      </w:r>
      <w:r w:rsidR="0071161E" w:rsidRPr="00F10DE7">
        <w:rPr>
          <w:sz w:val="22"/>
          <w:szCs w:val="22"/>
        </w:rPr>
        <w:t>often face stress</w:t>
      </w:r>
      <w:r w:rsidR="00FF49F6" w:rsidRPr="00F10DE7">
        <w:rPr>
          <w:sz w:val="22"/>
          <w:szCs w:val="22"/>
        </w:rPr>
        <w:t>,</w:t>
      </w:r>
      <w:r w:rsidR="00C0323C" w:rsidRPr="00F10DE7">
        <w:rPr>
          <w:sz w:val="22"/>
          <w:szCs w:val="22"/>
        </w:rPr>
        <w:t xml:space="preserve"> and </w:t>
      </w:r>
      <w:r w:rsidR="002D3BBD" w:rsidRPr="00F10DE7">
        <w:rPr>
          <w:sz w:val="22"/>
          <w:szCs w:val="22"/>
        </w:rPr>
        <w:t xml:space="preserve">financial </w:t>
      </w:r>
      <w:r w:rsidR="00A01FCD" w:rsidRPr="00F10DE7">
        <w:rPr>
          <w:sz w:val="22"/>
          <w:szCs w:val="22"/>
        </w:rPr>
        <w:t>strain.</w:t>
      </w:r>
    </w:p>
    <w:p w14:paraId="30286616" w14:textId="77777777" w:rsidR="00F56860" w:rsidRPr="00F10DE7" w:rsidRDefault="00F56860" w:rsidP="007C5467">
      <w:pPr>
        <w:rPr>
          <w:sz w:val="22"/>
          <w:szCs w:val="22"/>
        </w:rPr>
      </w:pPr>
    </w:p>
    <w:p w14:paraId="11AE0E24" w14:textId="766036F1" w:rsidR="00F56860" w:rsidRPr="00F10DE7" w:rsidRDefault="00F56860" w:rsidP="007C5467">
      <w:pPr>
        <w:rPr>
          <w:sz w:val="22"/>
          <w:szCs w:val="22"/>
        </w:rPr>
      </w:pPr>
    </w:p>
    <w:p w14:paraId="3F81DAD6" w14:textId="77777777" w:rsidR="00F62908" w:rsidRPr="00F10DE7" w:rsidRDefault="00F62908" w:rsidP="007C5467">
      <w:pPr>
        <w:rPr>
          <w:sz w:val="22"/>
          <w:szCs w:val="22"/>
        </w:rPr>
      </w:pPr>
    </w:p>
    <w:p w14:paraId="04D55EF8" w14:textId="77777777" w:rsidR="00F62908" w:rsidRPr="00F10DE7" w:rsidRDefault="00F62908" w:rsidP="007C5467">
      <w:pPr>
        <w:rPr>
          <w:sz w:val="22"/>
          <w:szCs w:val="22"/>
        </w:rPr>
      </w:pPr>
    </w:p>
    <w:p w14:paraId="5961EE09" w14:textId="77777777" w:rsidR="00F62908" w:rsidRPr="00F10DE7" w:rsidRDefault="00F62908" w:rsidP="007C5467">
      <w:pPr>
        <w:rPr>
          <w:sz w:val="22"/>
          <w:szCs w:val="22"/>
        </w:rPr>
      </w:pPr>
    </w:p>
    <w:p w14:paraId="176568D9" w14:textId="77777777" w:rsidR="00F62908" w:rsidRDefault="00F62908" w:rsidP="007C5467"/>
    <w:p w14:paraId="052B6927" w14:textId="77777777" w:rsidR="00F62908" w:rsidRDefault="00F62908" w:rsidP="007C5467"/>
    <w:p w14:paraId="220213EE" w14:textId="77777777" w:rsidR="00F62908" w:rsidRDefault="00F62908" w:rsidP="007C5467"/>
    <w:p w14:paraId="1346B0B5" w14:textId="77777777" w:rsidR="00F62908" w:rsidRDefault="00F62908" w:rsidP="007C5467"/>
    <w:p w14:paraId="62623752" w14:textId="77777777" w:rsidR="00B713EA" w:rsidRDefault="00B713EA" w:rsidP="007C5467">
      <w:pPr>
        <w:rPr>
          <w:b/>
          <w:bCs/>
          <w:sz w:val="30"/>
          <w:szCs w:val="30"/>
          <w:u w:val="single"/>
        </w:rPr>
      </w:pPr>
    </w:p>
    <w:p w14:paraId="3E5B4AB1" w14:textId="77777777" w:rsidR="006B10FA" w:rsidRDefault="006B10FA" w:rsidP="007C5467">
      <w:pPr>
        <w:rPr>
          <w:b/>
          <w:bCs/>
          <w:sz w:val="30"/>
          <w:szCs w:val="30"/>
          <w:u w:val="single"/>
        </w:rPr>
      </w:pPr>
    </w:p>
    <w:p w14:paraId="62B587D3" w14:textId="77777777" w:rsidR="006B10FA" w:rsidRDefault="006B10FA" w:rsidP="007C5467">
      <w:pPr>
        <w:rPr>
          <w:b/>
          <w:bCs/>
          <w:sz w:val="30"/>
          <w:szCs w:val="30"/>
          <w:u w:val="single"/>
        </w:rPr>
      </w:pPr>
    </w:p>
    <w:p w14:paraId="600537E1" w14:textId="77777777" w:rsidR="00B713EA" w:rsidRDefault="00B713EA" w:rsidP="007C5467">
      <w:pPr>
        <w:rPr>
          <w:b/>
          <w:bCs/>
          <w:sz w:val="30"/>
          <w:szCs w:val="30"/>
          <w:u w:val="single"/>
        </w:rPr>
      </w:pPr>
    </w:p>
    <w:p w14:paraId="279AD9F1" w14:textId="77777777" w:rsidR="00F10DE7" w:rsidRDefault="00F10DE7" w:rsidP="007C5467">
      <w:pPr>
        <w:rPr>
          <w:b/>
          <w:bCs/>
          <w:sz w:val="30"/>
          <w:szCs w:val="30"/>
          <w:u w:val="single"/>
        </w:rPr>
      </w:pPr>
    </w:p>
    <w:p w14:paraId="3DB09684" w14:textId="433D927F" w:rsidR="00BE1A2A" w:rsidRDefault="00BE1A2A" w:rsidP="007C5467">
      <w:pPr>
        <w:rPr>
          <w:b/>
          <w:bCs/>
          <w:sz w:val="30"/>
          <w:szCs w:val="30"/>
          <w:u w:val="single"/>
        </w:rPr>
      </w:pPr>
      <w:r w:rsidRPr="00957C3F">
        <w:rPr>
          <w:b/>
          <w:bCs/>
          <w:sz w:val="30"/>
          <w:szCs w:val="30"/>
          <w:u w:val="single"/>
        </w:rPr>
        <w:lastRenderedPageBreak/>
        <w:t xml:space="preserve">2. </w:t>
      </w:r>
      <w:r w:rsidR="00AA2ABA" w:rsidRPr="00957C3F">
        <w:rPr>
          <w:b/>
          <w:bCs/>
          <w:sz w:val="30"/>
          <w:szCs w:val="30"/>
          <w:u w:val="single"/>
        </w:rPr>
        <w:t>Measuring and</w:t>
      </w:r>
      <w:r w:rsidRPr="00957C3F">
        <w:rPr>
          <w:b/>
          <w:bCs/>
          <w:sz w:val="30"/>
          <w:szCs w:val="30"/>
          <w:u w:val="single"/>
        </w:rPr>
        <w:t xml:space="preserve"> </w:t>
      </w:r>
      <w:r w:rsidR="00CB2DDB" w:rsidRPr="00957C3F">
        <w:rPr>
          <w:b/>
          <w:bCs/>
          <w:sz w:val="30"/>
          <w:szCs w:val="30"/>
          <w:u w:val="single"/>
        </w:rPr>
        <w:t>M</w:t>
      </w:r>
      <w:r w:rsidRPr="00957C3F">
        <w:rPr>
          <w:b/>
          <w:bCs/>
          <w:sz w:val="30"/>
          <w:szCs w:val="30"/>
          <w:u w:val="single"/>
        </w:rPr>
        <w:t xml:space="preserve">onitoring </w:t>
      </w:r>
      <w:r w:rsidR="00CB2DDB" w:rsidRPr="00957C3F">
        <w:rPr>
          <w:b/>
          <w:bCs/>
          <w:sz w:val="30"/>
          <w:szCs w:val="30"/>
          <w:u w:val="single"/>
        </w:rPr>
        <w:t>D</w:t>
      </w:r>
      <w:r w:rsidRPr="00957C3F">
        <w:rPr>
          <w:b/>
          <w:bCs/>
          <w:sz w:val="30"/>
          <w:szCs w:val="30"/>
          <w:u w:val="single"/>
        </w:rPr>
        <w:t>ementia.</w:t>
      </w:r>
    </w:p>
    <w:p w14:paraId="678C3DD4" w14:textId="65ED8F52" w:rsidR="00E605AC" w:rsidRPr="00F10DE7" w:rsidRDefault="00FC4F0F" w:rsidP="007C5467">
      <w:pPr>
        <w:rPr>
          <w:sz w:val="22"/>
          <w:szCs w:val="22"/>
        </w:rPr>
      </w:pPr>
      <w:r w:rsidRPr="00F10DE7">
        <w:rPr>
          <w:sz w:val="22"/>
          <w:szCs w:val="22"/>
        </w:rPr>
        <w:t xml:space="preserve">There are several approaches used by health professionals </w:t>
      </w:r>
      <w:r w:rsidR="00574EA6" w:rsidRPr="00F10DE7">
        <w:rPr>
          <w:sz w:val="22"/>
          <w:szCs w:val="22"/>
        </w:rPr>
        <w:t>to measure, diagnose, and monitor dementia within com</w:t>
      </w:r>
      <w:r w:rsidR="00171A16" w:rsidRPr="00F10DE7">
        <w:rPr>
          <w:sz w:val="22"/>
          <w:szCs w:val="22"/>
        </w:rPr>
        <w:t xml:space="preserve">munities. Early diagnosis is important because it allows </w:t>
      </w:r>
      <w:r w:rsidR="00F56860" w:rsidRPr="00F10DE7">
        <w:rPr>
          <w:sz w:val="22"/>
          <w:szCs w:val="22"/>
        </w:rPr>
        <w:t xml:space="preserve">individuals </w:t>
      </w:r>
      <w:r w:rsidR="006D5351" w:rsidRPr="00F10DE7">
        <w:rPr>
          <w:sz w:val="22"/>
          <w:szCs w:val="22"/>
        </w:rPr>
        <w:t xml:space="preserve">to access </w:t>
      </w:r>
      <w:r w:rsidR="006E2EA5" w:rsidRPr="00F10DE7">
        <w:rPr>
          <w:sz w:val="22"/>
          <w:szCs w:val="22"/>
        </w:rPr>
        <w:t>treatment, support</w:t>
      </w:r>
      <w:r w:rsidR="008A00BD" w:rsidRPr="00F10DE7">
        <w:rPr>
          <w:sz w:val="22"/>
          <w:szCs w:val="22"/>
        </w:rPr>
        <w:t xml:space="preserve"> services, and future care planning. </w:t>
      </w:r>
    </w:p>
    <w:p w14:paraId="783AAF33" w14:textId="2C2A1828" w:rsidR="00E605AC" w:rsidRPr="00F10DE7" w:rsidRDefault="000A0845" w:rsidP="007C5467">
      <w:pPr>
        <w:rPr>
          <w:sz w:val="22"/>
          <w:szCs w:val="22"/>
        </w:rPr>
      </w:pPr>
      <w:r w:rsidRPr="00F10DE7">
        <w:rPr>
          <w:sz w:val="22"/>
          <w:szCs w:val="22"/>
        </w:rPr>
        <w:t>One common method is cognitive assessment testing. Healthcare professionals use</w:t>
      </w:r>
      <w:r w:rsidR="000B1105" w:rsidRPr="00F10DE7">
        <w:rPr>
          <w:sz w:val="22"/>
          <w:szCs w:val="22"/>
        </w:rPr>
        <w:t xml:space="preserve"> </w:t>
      </w:r>
      <w:r w:rsidRPr="00F10DE7">
        <w:rPr>
          <w:sz w:val="22"/>
          <w:szCs w:val="22"/>
        </w:rPr>
        <w:t>to</w:t>
      </w:r>
      <w:r w:rsidR="00A8475C" w:rsidRPr="00F10DE7">
        <w:rPr>
          <w:sz w:val="22"/>
          <w:szCs w:val="22"/>
        </w:rPr>
        <w:t xml:space="preserve">ols </w:t>
      </w:r>
      <w:r w:rsidRPr="00F10DE7">
        <w:rPr>
          <w:sz w:val="22"/>
          <w:szCs w:val="22"/>
        </w:rPr>
        <w:t xml:space="preserve">such as </w:t>
      </w:r>
      <w:r w:rsidR="00A8475C" w:rsidRPr="00F10DE7">
        <w:rPr>
          <w:sz w:val="22"/>
          <w:szCs w:val="22"/>
        </w:rPr>
        <w:t>the Mini Mental State Examination</w:t>
      </w:r>
      <w:r w:rsidRPr="00F10DE7">
        <w:rPr>
          <w:sz w:val="22"/>
          <w:szCs w:val="22"/>
        </w:rPr>
        <w:t>, (MMSE)</w:t>
      </w:r>
      <w:r w:rsidR="00E61546" w:rsidRPr="00F10DE7">
        <w:rPr>
          <w:sz w:val="22"/>
          <w:szCs w:val="22"/>
        </w:rPr>
        <w:t xml:space="preserve"> </w:t>
      </w:r>
      <w:r w:rsidR="001B367A" w:rsidRPr="00F10DE7">
        <w:rPr>
          <w:sz w:val="22"/>
          <w:szCs w:val="22"/>
        </w:rPr>
        <w:t xml:space="preserve">and memory assessment questionnaires to evaluate memory, attention, language, and </w:t>
      </w:r>
      <w:r w:rsidR="00A42140" w:rsidRPr="00F10DE7">
        <w:rPr>
          <w:sz w:val="22"/>
          <w:szCs w:val="22"/>
        </w:rPr>
        <w:t>problem-solving</w:t>
      </w:r>
      <w:r w:rsidR="001B367A" w:rsidRPr="00F10DE7">
        <w:rPr>
          <w:sz w:val="22"/>
          <w:szCs w:val="22"/>
        </w:rPr>
        <w:t xml:space="preserve"> skills. these tests help </w:t>
      </w:r>
      <w:r w:rsidR="00FA5DC1" w:rsidRPr="00F10DE7">
        <w:rPr>
          <w:sz w:val="22"/>
          <w:szCs w:val="22"/>
        </w:rPr>
        <w:t>show</w:t>
      </w:r>
      <w:r w:rsidR="001B367A" w:rsidRPr="00F10DE7">
        <w:rPr>
          <w:sz w:val="22"/>
          <w:szCs w:val="22"/>
        </w:rPr>
        <w:t xml:space="preserve"> changes in cognitive functioning overtime.</w:t>
      </w:r>
    </w:p>
    <w:p w14:paraId="4905382F" w14:textId="3489F934" w:rsidR="00E605AC" w:rsidRPr="00F10DE7" w:rsidRDefault="00246538" w:rsidP="007C5467">
      <w:pPr>
        <w:rPr>
          <w:sz w:val="22"/>
          <w:szCs w:val="22"/>
        </w:rPr>
      </w:pPr>
      <w:r w:rsidRPr="00F10DE7">
        <w:rPr>
          <w:sz w:val="22"/>
          <w:szCs w:val="22"/>
        </w:rPr>
        <w:t xml:space="preserve">Medical imagining techniques are also used. Brain scan such as MRI or CT scans </w:t>
      </w:r>
      <w:r w:rsidR="00FA5DC1" w:rsidRPr="00F10DE7">
        <w:rPr>
          <w:sz w:val="22"/>
          <w:szCs w:val="22"/>
        </w:rPr>
        <w:t>allows</w:t>
      </w:r>
      <w:r w:rsidRPr="00F10DE7">
        <w:rPr>
          <w:sz w:val="22"/>
          <w:szCs w:val="22"/>
        </w:rPr>
        <w:t xml:space="preserve"> doctors to detect physical changes in a brain, including shrinkage or damage link to </w:t>
      </w:r>
      <w:r w:rsidR="005A6723" w:rsidRPr="00F10DE7">
        <w:rPr>
          <w:sz w:val="22"/>
          <w:szCs w:val="22"/>
        </w:rPr>
        <w:t>dementia. Blood</w:t>
      </w:r>
      <w:r w:rsidR="00B071DB" w:rsidRPr="00F10DE7">
        <w:rPr>
          <w:sz w:val="22"/>
          <w:szCs w:val="22"/>
        </w:rPr>
        <w:t xml:space="preserve"> test may also be carried out to rule out of the conditions that may cause similar symptoms,</w:t>
      </w:r>
      <w:r w:rsidR="003D133A" w:rsidRPr="00F10DE7">
        <w:rPr>
          <w:sz w:val="22"/>
          <w:szCs w:val="22"/>
        </w:rPr>
        <w:t xml:space="preserve"> </w:t>
      </w:r>
      <w:r w:rsidR="008C14E1" w:rsidRPr="00F10DE7">
        <w:rPr>
          <w:sz w:val="22"/>
          <w:szCs w:val="22"/>
        </w:rPr>
        <w:t>such as</w:t>
      </w:r>
      <w:r w:rsidR="00317D2E" w:rsidRPr="00F10DE7">
        <w:rPr>
          <w:sz w:val="22"/>
          <w:szCs w:val="22"/>
        </w:rPr>
        <w:t xml:space="preserve"> </w:t>
      </w:r>
      <w:r w:rsidR="00B50993" w:rsidRPr="00F10DE7">
        <w:rPr>
          <w:sz w:val="22"/>
          <w:szCs w:val="22"/>
        </w:rPr>
        <w:t>vitamin deficiency or thyroid problems.</w:t>
      </w:r>
    </w:p>
    <w:p w14:paraId="6EF5313F" w14:textId="6A4346C4" w:rsidR="004A7C50" w:rsidRPr="00F10DE7" w:rsidRDefault="008F7EFE" w:rsidP="007C5467">
      <w:pPr>
        <w:rPr>
          <w:sz w:val="22"/>
          <w:szCs w:val="22"/>
        </w:rPr>
      </w:pPr>
      <w:r w:rsidRPr="00F10DE7">
        <w:rPr>
          <w:sz w:val="22"/>
          <w:szCs w:val="22"/>
        </w:rPr>
        <w:t xml:space="preserve">Monitoring </w:t>
      </w:r>
      <w:r w:rsidR="00086D3F" w:rsidRPr="00F10DE7">
        <w:rPr>
          <w:sz w:val="22"/>
          <w:szCs w:val="22"/>
        </w:rPr>
        <w:t xml:space="preserve">Dementia at a population level involves collecting health data through national health organisation. In the UK, dementia diagnosis </w:t>
      </w:r>
      <w:r w:rsidR="00D25297" w:rsidRPr="00F10DE7">
        <w:rPr>
          <w:sz w:val="22"/>
          <w:szCs w:val="22"/>
        </w:rPr>
        <w:t>is</w:t>
      </w:r>
      <w:r w:rsidR="00086D3F" w:rsidRPr="00F10DE7">
        <w:rPr>
          <w:sz w:val="22"/>
          <w:szCs w:val="22"/>
        </w:rPr>
        <w:t xml:space="preserve"> recorded by GP practices and hospitals, helping public health professionals in instance and prevalence </w:t>
      </w:r>
      <w:r w:rsidR="00FA5DC1" w:rsidRPr="00F10DE7">
        <w:rPr>
          <w:sz w:val="22"/>
          <w:szCs w:val="22"/>
        </w:rPr>
        <w:t>rates (</w:t>
      </w:r>
      <w:r w:rsidR="008B5AE8" w:rsidRPr="00F10DE7">
        <w:rPr>
          <w:sz w:val="22"/>
          <w:szCs w:val="22"/>
        </w:rPr>
        <w:t>total number of cases)</w:t>
      </w:r>
      <w:r w:rsidR="00086D3F" w:rsidRPr="00F10DE7">
        <w:rPr>
          <w:sz w:val="22"/>
          <w:szCs w:val="22"/>
        </w:rPr>
        <w:t>.</w:t>
      </w:r>
      <w:r w:rsidR="004A7C50" w:rsidRPr="00F10DE7">
        <w:rPr>
          <w:sz w:val="22"/>
          <w:szCs w:val="22"/>
        </w:rPr>
        <w:t xml:space="preserve"> This </w:t>
      </w:r>
      <w:r w:rsidR="000175A1" w:rsidRPr="00F10DE7">
        <w:rPr>
          <w:sz w:val="22"/>
          <w:szCs w:val="22"/>
        </w:rPr>
        <w:t>data is important</w:t>
      </w:r>
      <w:r w:rsidR="004A7C50" w:rsidRPr="00F10DE7">
        <w:rPr>
          <w:sz w:val="22"/>
          <w:szCs w:val="22"/>
        </w:rPr>
        <w:t xml:space="preserve"> for </w:t>
      </w:r>
      <w:r w:rsidR="00FA5DC1" w:rsidRPr="00F10DE7">
        <w:rPr>
          <w:sz w:val="22"/>
          <w:szCs w:val="22"/>
        </w:rPr>
        <w:t>showing</w:t>
      </w:r>
      <w:r w:rsidR="000175A1" w:rsidRPr="00F10DE7">
        <w:rPr>
          <w:sz w:val="22"/>
          <w:szCs w:val="22"/>
        </w:rPr>
        <w:t xml:space="preserve"> </w:t>
      </w:r>
      <w:r w:rsidR="004A7C50" w:rsidRPr="00F10DE7">
        <w:rPr>
          <w:sz w:val="22"/>
          <w:szCs w:val="22"/>
        </w:rPr>
        <w:t xml:space="preserve">healthcare </w:t>
      </w:r>
      <w:r w:rsidR="00BF1D8C" w:rsidRPr="00F10DE7">
        <w:rPr>
          <w:sz w:val="22"/>
          <w:szCs w:val="22"/>
        </w:rPr>
        <w:t>services and</w:t>
      </w:r>
      <w:r w:rsidR="000175A1" w:rsidRPr="00F10DE7">
        <w:rPr>
          <w:sz w:val="22"/>
          <w:szCs w:val="22"/>
        </w:rPr>
        <w:t xml:space="preserve"> </w:t>
      </w:r>
      <w:r w:rsidR="00FA5DC1" w:rsidRPr="00F10DE7">
        <w:rPr>
          <w:sz w:val="22"/>
          <w:szCs w:val="22"/>
        </w:rPr>
        <w:t>giving</w:t>
      </w:r>
      <w:r w:rsidR="000175A1" w:rsidRPr="00F10DE7">
        <w:rPr>
          <w:sz w:val="22"/>
          <w:szCs w:val="22"/>
        </w:rPr>
        <w:t xml:space="preserve"> resources effectively within communities.</w:t>
      </w:r>
    </w:p>
    <w:p w14:paraId="2CBD1DBC" w14:textId="5A3FD433" w:rsidR="000175A1" w:rsidRPr="00F10DE7" w:rsidRDefault="00652B34" w:rsidP="007C5467">
      <w:pPr>
        <w:rPr>
          <w:sz w:val="22"/>
          <w:szCs w:val="22"/>
        </w:rPr>
      </w:pPr>
      <w:r w:rsidRPr="00F10DE7">
        <w:rPr>
          <w:sz w:val="22"/>
          <w:szCs w:val="22"/>
        </w:rPr>
        <w:t>Another important approach is regular reviews and follow up assessments. Individuals</w:t>
      </w:r>
      <w:r w:rsidR="00396B5C" w:rsidRPr="00F10DE7">
        <w:rPr>
          <w:sz w:val="22"/>
          <w:szCs w:val="22"/>
        </w:rPr>
        <w:t xml:space="preserve"> diagnosed with dementia usually receive ongoing monitoring </w:t>
      </w:r>
      <w:r w:rsidR="00FE547D" w:rsidRPr="00F10DE7">
        <w:rPr>
          <w:sz w:val="22"/>
          <w:szCs w:val="22"/>
        </w:rPr>
        <w:t xml:space="preserve">from healthcare professionals, including GPs, nurses, and specialists. These reviews assess </w:t>
      </w:r>
      <w:r w:rsidR="00E721B0" w:rsidRPr="00F10DE7">
        <w:rPr>
          <w:sz w:val="22"/>
          <w:szCs w:val="22"/>
        </w:rPr>
        <w:t>disease progression, medication effectiveness and any changes in behaviour or care needs. This helps ensure that care plans are regularly updated to meet the individual's changing needs.</w:t>
      </w:r>
    </w:p>
    <w:p w14:paraId="26B9611A" w14:textId="68394D5B" w:rsidR="00E721B0" w:rsidRPr="00F10DE7" w:rsidRDefault="00E721B0" w:rsidP="007C5467">
      <w:pPr>
        <w:rPr>
          <w:sz w:val="22"/>
          <w:szCs w:val="22"/>
        </w:rPr>
      </w:pPr>
      <w:r w:rsidRPr="00F10DE7">
        <w:rPr>
          <w:sz w:val="22"/>
          <w:szCs w:val="22"/>
        </w:rPr>
        <w:t>In addition, multidisciplinary team (MD</w:t>
      </w:r>
      <w:r w:rsidR="00282A40" w:rsidRPr="00F10DE7">
        <w:rPr>
          <w:sz w:val="22"/>
          <w:szCs w:val="22"/>
        </w:rPr>
        <w:t xml:space="preserve">T) involvement </w:t>
      </w:r>
      <w:r w:rsidR="00A74EB2" w:rsidRPr="00F10DE7">
        <w:rPr>
          <w:sz w:val="22"/>
          <w:szCs w:val="22"/>
        </w:rPr>
        <w:t xml:space="preserve">also </w:t>
      </w:r>
      <w:r w:rsidR="00282A40" w:rsidRPr="00F10DE7">
        <w:rPr>
          <w:sz w:val="22"/>
          <w:szCs w:val="22"/>
        </w:rPr>
        <w:t>plays a key role in monitoring dementia</w:t>
      </w:r>
      <w:r w:rsidR="00A74EB2" w:rsidRPr="00F10DE7">
        <w:rPr>
          <w:sz w:val="22"/>
          <w:szCs w:val="22"/>
        </w:rPr>
        <w:t xml:space="preserve">. This may include doctors, social workers, occupational therapists, </w:t>
      </w:r>
      <w:r w:rsidR="00613521" w:rsidRPr="00F10DE7">
        <w:rPr>
          <w:sz w:val="22"/>
          <w:szCs w:val="22"/>
        </w:rPr>
        <w:t>and mental health professionals working together to provide holistic approach to care.</w:t>
      </w:r>
      <w:r w:rsidR="006F0CD7" w:rsidRPr="00F10DE7">
        <w:rPr>
          <w:sz w:val="22"/>
          <w:szCs w:val="22"/>
        </w:rPr>
        <w:t xml:space="preserve"> They assess not only in cognitive decline but also </w:t>
      </w:r>
      <w:r w:rsidR="00F46E32" w:rsidRPr="00F10DE7">
        <w:rPr>
          <w:sz w:val="22"/>
          <w:szCs w:val="22"/>
        </w:rPr>
        <w:t xml:space="preserve">the </w:t>
      </w:r>
      <w:r w:rsidR="007A6815" w:rsidRPr="00F10DE7">
        <w:rPr>
          <w:sz w:val="22"/>
          <w:szCs w:val="22"/>
        </w:rPr>
        <w:t>individual's</w:t>
      </w:r>
      <w:r w:rsidR="00F46E32" w:rsidRPr="00F10DE7">
        <w:rPr>
          <w:sz w:val="22"/>
          <w:szCs w:val="22"/>
        </w:rPr>
        <w:t xml:space="preserve"> ability to carry out daily activities</w:t>
      </w:r>
      <w:r w:rsidR="00440910" w:rsidRPr="00F10DE7">
        <w:rPr>
          <w:sz w:val="22"/>
          <w:szCs w:val="22"/>
        </w:rPr>
        <w:t xml:space="preserve">, their emotional wellbeing, and the level of support </w:t>
      </w:r>
      <w:r w:rsidR="007A6815" w:rsidRPr="00F10DE7">
        <w:rPr>
          <w:sz w:val="22"/>
          <w:szCs w:val="22"/>
        </w:rPr>
        <w:t>needed</w:t>
      </w:r>
      <w:r w:rsidR="00436A32" w:rsidRPr="00F10DE7">
        <w:rPr>
          <w:sz w:val="22"/>
          <w:szCs w:val="22"/>
        </w:rPr>
        <w:t>.</w:t>
      </w:r>
    </w:p>
    <w:p w14:paraId="1BDE7015" w14:textId="506E2467" w:rsidR="00436A32" w:rsidRPr="00F10DE7" w:rsidRDefault="00AF1B17" w:rsidP="007C5467">
      <w:pPr>
        <w:rPr>
          <w:sz w:val="22"/>
          <w:szCs w:val="22"/>
        </w:rPr>
      </w:pPr>
      <w:r w:rsidRPr="00F10DE7">
        <w:rPr>
          <w:sz w:val="22"/>
          <w:szCs w:val="22"/>
        </w:rPr>
        <w:t xml:space="preserve">However, </w:t>
      </w:r>
      <w:r w:rsidR="00436A32" w:rsidRPr="00F10DE7">
        <w:rPr>
          <w:sz w:val="22"/>
          <w:szCs w:val="22"/>
        </w:rPr>
        <w:t xml:space="preserve">Technology </w:t>
      </w:r>
      <w:r w:rsidRPr="00F10DE7">
        <w:rPr>
          <w:sz w:val="22"/>
          <w:szCs w:val="22"/>
        </w:rPr>
        <w:t>is also used to</w:t>
      </w:r>
      <w:r w:rsidR="00436A32" w:rsidRPr="00F10DE7">
        <w:rPr>
          <w:sz w:val="22"/>
          <w:szCs w:val="22"/>
        </w:rPr>
        <w:t xml:space="preserve"> monitor dementia. For </w:t>
      </w:r>
      <w:r w:rsidR="007A6815" w:rsidRPr="00F10DE7">
        <w:rPr>
          <w:sz w:val="22"/>
          <w:szCs w:val="22"/>
        </w:rPr>
        <w:t>example,</w:t>
      </w:r>
      <w:r w:rsidR="00436A32" w:rsidRPr="00F10DE7">
        <w:rPr>
          <w:sz w:val="22"/>
          <w:szCs w:val="22"/>
        </w:rPr>
        <w:t xml:space="preserve"> </w:t>
      </w:r>
      <w:r w:rsidR="00652E5F" w:rsidRPr="00F10DE7">
        <w:rPr>
          <w:sz w:val="22"/>
          <w:szCs w:val="22"/>
        </w:rPr>
        <w:t xml:space="preserve">digital health records </w:t>
      </w:r>
      <w:r w:rsidR="00E71EC6" w:rsidRPr="00F10DE7">
        <w:rPr>
          <w:sz w:val="22"/>
          <w:szCs w:val="22"/>
        </w:rPr>
        <w:t>allow professionals to share information efficiently, while assistive technologies such as</w:t>
      </w:r>
      <w:r w:rsidR="005C6F70" w:rsidRPr="00F10DE7">
        <w:rPr>
          <w:sz w:val="22"/>
          <w:szCs w:val="22"/>
        </w:rPr>
        <w:t xml:space="preserve"> GPs trackers reminder devices </w:t>
      </w:r>
      <w:r w:rsidR="00E51D7E" w:rsidRPr="00F10DE7">
        <w:rPr>
          <w:sz w:val="22"/>
          <w:szCs w:val="22"/>
        </w:rPr>
        <w:t xml:space="preserve">can help monitor safety and independence in individuals living </w:t>
      </w:r>
      <w:r w:rsidR="00F96E1E" w:rsidRPr="00F10DE7">
        <w:rPr>
          <w:sz w:val="22"/>
          <w:szCs w:val="22"/>
        </w:rPr>
        <w:t>in</w:t>
      </w:r>
      <w:r w:rsidR="00E51D7E" w:rsidRPr="00F10DE7">
        <w:rPr>
          <w:sz w:val="22"/>
          <w:szCs w:val="22"/>
        </w:rPr>
        <w:t xml:space="preserve"> the community</w:t>
      </w:r>
      <w:r w:rsidR="000F17EA" w:rsidRPr="00F10DE7">
        <w:rPr>
          <w:sz w:val="22"/>
          <w:szCs w:val="22"/>
        </w:rPr>
        <w:t>.</w:t>
      </w:r>
    </w:p>
    <w:p w14:paraId="55AB3758" w14:textId="27B3D0C2" w:rsidR="000F17EA" w:rsidRPr="00F10DE7" w:rsidRDefault="000F17EA" w:rsidP="007C5467">
      <w:pPr>
        <w:rPr>
          <w:sz w:val="22"/>
          <w:szCs w:val="22"/>
        </w:rPr>
      </w:pPr>
      <w:r w:rsidRPr="00F10DE7">
        <w:rPr>
          <w:sz w:val="22"/>
          <w:szCs w:val="22"/>
        </w:rPr>
        <w:t>Overall, measuring and monitoring dementia involves a combination of clinical assessments,</w:t>
      </w:r>
      <w:r w:rsidR="00B66DF6">
        <w:rPr>
          <w:sz w:val="22"/>
          <w:szCs w:val="22"/>
        </w:rPr>
        <w:t xml:space="preserve"> involves a combination of clinical assessments,</w:t>
      </w:r>
      <w:r w:rsidR="001F5CBB">
        <w:rPr>
          <w:sz w:val="22"/>
          <w:szCs w:val="22"/>
        </w:rPr>
        <w:t xml:space="preserve"> diagnostic tests, data collection, and on-going care reviews. These approaches are essential for ensuring early diagnosis, effective treatment, and appropriate support for individuals and their families. </w:t>
      </w:r>
    </w:p>
    <w:p w14:paraId="2C0967D1" w14:textId="77777777" w:rsidR="00437942" w:rsidRPr="00F10DE7" w:rsidRDefault="00437942" w:rsidP="007C5467">
      <w:pPr>
        <w:rPr>
          <w:sz w:val="22"/>
          <w:szCs w:val="22"/>
        </w:rPr>
      </w:pPr>
    </w:p>
    <w:p w14:paraId="0056F944" w14:textId="77777777" w:rsidR="00887956" w:rsidRPr="00F10DE7" w:rsidRDefault="00887956" w:rsidP="007C5467">
      <w:pPr>
        <w:rPr>
          <w:sz w:val="22"/>
          <w:szCs w:val="22"/>
        </w:rPr>
      </w:pPr>
    </w:p>
    <w:p w14:paraId="1B5D943D" w14:textId="77777777" w:rsidR="00887956" w:rsidRPr="00F10DE7" w:rsidRDefault="00887956" w:rsidP="007C5467">
      <w:pPr>
        <w:rPr>
          <w:sz w:val="22"/>
          <w:szCs w:val="22"/>
        </w:rPr>
      </w:pPr>
    </w:p>
    <w:p w14:paraId="2EF11BA6" w14:textId="36546BBA" w:rsidR="00887956" w:rsidRDefault="00887956" w:rsidP="007C5467"/>
    <w:p w14:paraId="4861DED5" w14:textId="77777777" w:rsidR="00A42140" w:rsidRDefault="00A42140" w:rsidP="007C5467"/>
    <w:p w14:paraId="56851E53" w14:textId="77777777" w:rsidR="00A42140" w:rsidRDefault="00A42140" w:rsidP="007C5467"/>
    <w:p w14:paraId="500A8518" w14:textId="77777777" w:rsidR="00A42140" w:rsidRDefault="00A42140" w:rsidP="007C5467"/>
    <w:p w14:paraId="39DF8696" w14:textId="77777777" w:rsidR="00A42140" w:rsidRDefault="00A42140" w:rsidP="007C5467"/>
    <w:p w14:paraId="51494C7C" w14:textId="44349106" w:rsidR="000F1E19" w:rsidRDefault="000F1E19" w:rsidP="007C5467"/>
    <w:p w14:paraId="7E418841" w14:textId="5884D1D8" w:rsidR="001E0908" w:rsidRDefault="001E0908" w:rsidP="007C5467">
      <w:pPr>
        <w:rPr>
          <w:b/>
          <w:bCs/>
          <w:sz w:val="30"/>
          <w:szCs w:val="30"/>
          <w:u w:val="single"/>
        </w:rPr>
      </w:pPr>
      <w:r>
        <w:rPr>
          <w:b/>
          <w:bCs/>
          <w:sz w:val="30"/>
          <w:szCs w:val="30"/>
          <w:u w:val="single"/>
        </w:rPr>
        <w:t>3. Control and Management of Dementia.</w:t>
      </w:r>
    </w:p>
    <w:p w14:paraId="0EBD5A83" w14:textId="65A01FFE" w:rsidR="00B713EA" w:rsidRDefault="003742D4" w:rsidP="007C5467">
      <w:r>
        <w:t>Although dementia currently has no cure, there are several ways the condition can be managed and control to show progression and improve quality of life.</w:t>
      </w:r>
    </w:p>
    <w:p w14:paraId="48BA6FA1" w14:textId="4AF83FFE" w:rsidR="00B713EA" w:rsidRDefault="00875E04" w:rsidP="007C5467">
      <w:r>
        <w:t xml:space="preserve">Medication is one form of control. Drugs such as </w:t>
      </w:r>
      <w:r w:rsidR="00893EE4">
        <w:t>cholinesterase inhibitors may help manage symptoms by improving communication between brain cells. These medications do not stop the disease by contemporary improvement memory and consideration for some individuals.</w:t>
      </w:r>
    </w:p>
    <w:p w14:paraId="0434BE7A" w14:textId="30BBE29E" w:rsidR="00B713EA" w:rsidRDefault="0077709C" w:rsidP="007C5467">
      <w:r>
        <w:t>Lifestyle interventions also an important role. Maintaining physical activity, a healthy diet, social interaction, and mental stimulation may help slow cognitive decline. Activities like puzzles, reading, and social groups encourage brain engage engagement.</w:t>
      </w:r>
    </w:p>
    <w:p w14:paraId="55F4105A" w14:textId="6E355FA1" w:rsidR="00E605AC" w:rsidRDefault="007334D0" w:rsidP="007C5467">
      <w:r>
        <w:t xml:space="preserve">Another key method of control is early intervention and </w:t>
      </w:r>
      <w:r w:rsidR="00F96E1E">
        <w:t>person-centred</w:t>
      </w:r>
      <w:r>
        <w:t xml:space="preserve"> care. House professionals create care plans together to the individuals </w:t>
      </w:r>
      <w:r w:rsidR="00D25297">
        <w:t>needs;</w:t>
      </w:r>
      <w:r>
        <w:t xml:space="preserve"> preferences and abilities this approach promotes independence for as well as possible.</w:t>
      </w:r>
    </w:p>
    <w:p w14:paraId="05BC4DC0" w14:textId="405962BE" w:rsidR="008801A8" w:rsidRDefault="008801A8" w:rsidP="007C5467">
      <w:r>
        <w:t>Support for carers also help control the wider impact of dementia. Educating family members about communication techniques and coping strategies can reduce stress and improve care outcomes.</w:t>
      </w:r>
    </w:p>
    <w:p w14:paraId="4D6F9866" w14:textId="77777777" w:rsidR="00F62908" w:rsidRDefault="00F62908" w:rsidP="007C5467">
      <w:pPr>
        <w:rPr>
          <w:b/>
          <w:bCs/>
          <w:sz w:val="30"/>
          <w:szCs w:val="30"/>
          <w:u w:val="single"/>
        </w:rPr>
      </w:pPr>
    </w:p>
    <w:p w14:paraId="37FC63DE" w14:textId="77777777" w:rsidR="00F62908" w:rsidRDefault="00F62908" w:rsidP="007C5467">
      <w:pPr>
        <w:rPr>
          <w:b/>
          <w:bCs/>
          <w:sz w:val="30"/>
          <w:szCs w:val="30"/>
          <w:u w:val="single"/>
        </w:rPr>
      </w:pPr>
    </w:p>
    <w:p w14:paraId="776A928D" w14:textId="77777777" w:rsidR="00F62908" w:rsidRDefault="00F62908" w:rsidP="007C5467">
      <w:pPr>
        <w:rPr>
          <w:b/>
          <w:bCs/>
          <w:sz w:val="30"/>
          <w:szCs w:val="30"/>
          <w:u w:val="single"/>
        </w:rPr>
      </w:pPr>
    </w:p>
    <w:p w14:paraId="61BDF5EF" w14:textId="77777777" w:rsidR="00F62908" w:rsidRDefault="00F62908" w:rsidP="007C5467">
      <w:pPr>
        <w:rPr>
          <w:b/>
          <w:bCs/>
          <w:sz w:val="30"/>
          <w:szCs w:val="30"/>
          <w:u w:val="single"/>
        </w:rPr>
      </w:pPr>
    </w:p>
    <w:p w14:paraId="7D6DE343" w14:textId="77777777" w:rsidR="00A750FE" w:rsidRDefault="00A750FE" w:rsidP="007C5467">
      <w:pPr>
        <w:rPr>
          <w:b/>
          <w:bCs/>
          <w:sz w:val="30"/>
          <w:szCs w:val="30"/>
          <w:u w:val="single"/>
        </w:rPr>
      </w:pPr>
    </w:p>
    <w:p w14:paraId="535F6B55" w14:textId="77777777" w:rsidR="00A750FE" w:rsidRDefault="00A750FE" w:rsidP="007C5467">
      <w:pPr>
        <w:rPr>
          <w:b/>
          <w:bCs/>
          <w:sz w:val="30"/>
          <w:szCs w:val="30"/>
          <w:u w:val="single"/>
        </w:rPr>
      </w:pPr>
    </w:p>
    <w:p w14:paraId="7F598637" w14:textId="77777777" w:rsidR="00A750FE" w:rsidRDefault="00A750FE" w:rsidP="007C5467">
      <w:pPr>
        <w:rPr>
          <w:b/>
          <w:bCs/>
          <w:sz w:val="30"/>
          <w:szCs w:val="30"/>
          <w:u w:val="single"/>
        </w:rPr>
      </w:pPr>
    </w:p>
    <w:p w14:paraId="282C1957" w14:textId="77777777" w:rsidR="00A750FE" w:rsidRDefault="00A750FE" w:rsidP="007C5467">
      <w:pPr>
        <w:rPr>
          <w:b/>
          <w:bCs/>
          <w:sz w:val="30"/>
          <w:szCs w:val="30"/>
          <w:u w:val="single"/>
        </w:rPr>
      </w:pPr>
    </w:p>
    <w:p w14:paraId="08FEB99A" w14:textId="77777777" w:rsidR="00A750FE" w:rsidRDefault="00A750FE" w:rsidP="007C5467">
      <w:pPr>
        <w:rPr>
          <w:b/>
          <w:bCs/>
          <w:sz w:val="30"/>
          <w:szCs w:val="30"/>
          <w:u w:val="single"/>
        </w:rPr>
      </w:pPr>
    </w:p>
    <w:p w14:paraId="6C48EC42" w14:textId="77777777" w:rsidR="00A750FE" w:rsidRDefault="00A750FE" w:rsidP="007C5467">
      <w:pPr>
        <w:rPr>
          <w:b/>
          <w:bCs/>
          <w:sz w:val="30"/>
          <w:szCs w:val="30"/>
          <w:u w:val="single"/>
        </w:rPr>
      </w:pPr>
    </w:p>
    <w:p w14:paraId="44921AB9" w14:textId="77777777" w:rsidR="00A750FE" w:rsidRDefault="00A750FE" w:rsidP="007C5467">
      <w:pPr>
        <w:rPr>
          <w:b/>
          <w:bCs/>
          <w:sz w:val="30"/>
          <w:szCs w:val="30"/>
          <w:u w:val="single"/>
        </w:rPr>
      </w:pPr>
    </w:p>
    <w:p w14:paraId="19864386" w14:textId="77777777" w:rsidR="00A750FE" w:rsidRDefault="00A750FE" w:rsidP="007C5467">
      <w:pPr>
        <w:rPr>
          <w:b/>
          <w:bCs/>
          <w:sz w:val="30"/>
          <w:szCs w:val="30"/>
          <w:u w:val="single"/>
        </w:rPr>
      </w:pPr>
    </w:p>
    <w:p w14:paraId="2C5293ED" w14:textId="77777777" w:rsidR="00A42140" w:rsidRDefault="00A42140" w:rsidP="007C5467">
      <w:pPr>
        <w:rPr>
          <w:b/>
          <w:bCs/>
          <w:sz w:val="30"/>
          <w:szCs w:val="30"/>
          <w:u w:val="single"/>
        </w:rPr>
      </w:pPr>
    </w:p>
    <w:p w14:paraId="1A827623" w14:textId="77777777" w:rsidR="00A42140" w:rsidRDefault="00A42140" w:rsidP="007C5467">
      <w:pPr>
        <w:rPr>
          <w:b/>
          <w:bCs/>
          <w:sz w:val="30"/>
          <w:szCs w:val="30"/>
          <w:u w:val="single"/>
        </w:rPr>
      </w:pPr>
    </w:p>
    <w:p w14:paraId="3B43DEB6" w14:textId="34180BB7" w:rsidR="008801A8" w:rsidRDefault="00B62126" w:rsidP="007C5467">
      <w:pPr>
        <w:rPr>
          <w:b/>
          <w:bCs/>
          <w:sz w:val="30"/>
          <w:szCs w:val="30"/>
          <w:u w:val="single"/>
        </w:rPr>
      </w:pPr>
      <w:r w:rsidRPr="00B62126">
        <w:rPr>
          <w:b/>
          <w:bCs/>
          <w:sz w:val="30"/>
          <w:szCs w:val="30"/>
          <w:u w:val="single"/>
        </w:rPr>
        <w:t xml:space="preserve">4. Impact of </w:t>
      </w:r>
      <w:r>
        <w:rPr>
          <w:b/>
          <w:bCs/>
          <w:sz w:val="30"/>
          <w:szCs w:val="30"/>
          <w:u w:val="single"/>
        </w:rPr>
        <w:t>D</w:t>
      </w:r>
      <w:r w:rsidRPr="00B62126">
        <w:rPr>
          <w:b/>
          <w:bCs/>
          <w:sz w:val="30"/>
          <w:szCs w:val="30"/>
          <w:u w:val="single"/>
        </w:rPr>
        <w:t xml:space="preserve">ementia </w:t>
      </w:r>
      <w:r w:rsidR="00700A48">
        <w:rPr>
          <w:b/>
          <w:bCs/>
          <w:sz w:val="30"/>
          <w:szCs w:val="30"/>
          <w:u w:val="single"/>
        </w:rPr>
        <w:t>O</w:t>
      </w:r>
      <w:r w:rsidRPr="00B62126">
        <w:rPr>
          <w:b/>
          <w:bCs/>
          <w:sz w:val="30"/>
          <w:szCs w:val="30"/>
          <w:u w:val="single"/>
        </w:rPr>
        <w:t xml:space="preserve">n the </w:t>
      </w:r>
      <w:r w:rsidR="00700A48">
        <w:rPr>
          <w:b/>
          <w:bCs/>
          <w:sz w:val="30"/>
          <w:szCs w:val="30"/>
          <w:u w:val="single"/>
        </w:rPr>
        <w:t>C</w:t>
      </w:r>
      <w:r w:rsidRPr="00B62126">
        <w:rPr>
          <w:b/>
          <w:bCs/>
          <w:sz w:val="30"/>
          <w:szCs w:val="30"/>
          <w:u w:val="single"/>
        </w:rPr>
        <w:t>ommunity</w:t>
      </w:r>
    </w:p>
    <w:p w14:paraId="0DFA17A8" w14:textId="7A4AB843" w:rsidR="00887956" w:rsidRDefault="000F56BD" w:rsidP="007C5467">
      <w:r>
        <w:t>Dementia has significant consequences not only for individuals but also families, carers and the wider community.</w:t>
      </w:r>
    </w:p>
    <w:p w14:paraId="5F201D60" w14:textId="1F8BCF5D" w:rsidR="00887956" w:rsidRDefault="000F56BD" w:rsidP="007C5467">
      <w:r>
        <w:t>For individuals, dementia effect independence</w:t>
      </w:r>
      <w:r w:rsidR="00D25297">
        <w:t xml:space="preserve">, </w:t>
      </w:r>
      <w:r>
        <w:t xml:space="preserve">and daily functioning. Tasks such as cooking, managing finances, or remembering appointments become increasingly difficult. This can lead to your frustration, anxiety, and lots of confidence. As a disease progresses, individuals may </w:t>
      </w:r>
      <w:r w:rsidR="00D25297">
        <w:t>need</w:t>
      </w:r>
      <w:r>
        <w:t xml:space="preserve"> a full-time care.</w:t>
      </w:r>
    </w:p>
    <w:p w14:paraId="0B3DE4FF" w14:textId="519EE159" w:rsidR="00887956" w:rsidRDefault="000F56BD" w:rsidP="007C5467">
      <w:r>
        <w:t>Emotionally, people with dementia may experienced depression, confusion and personality changes such as isolation is common because communication difficulties can make social interaction challenging.</w:t>
      </w:r>
    </w:p>
    <w:p w14:paraId="2C0A3247" w14:textId="573806DF" w:rsidR="00887956" w:rsidRDefault="009310F7" w:rsidP="007C5467">
      <w:r>
        <w:t>Families and carers are also heavily affected</w:t>
      </w:r>
      <w:r w:rsidR="00490875">
        <w:t>. Many carers experienced emotional stress, financial pressure, and physical exhaustion while supporting a loved one. Some may need to reduce working hours or leave employment entirely.</w:t>
      </w:r>
    </w:p>
    <w:p w14:paraId="567796EC" w14:textId="1B6C764D" w:rsidR="00887956" w:rsidRDefault="00490875" w:rsidP="007C5467">
      <w:r>
        <w:t>Within communities, dementia increases demand for health and social care service. Hospitals care homes and community support systems</w:t>
      </w:r>
      <w:r w:rsidR="00345E0E">
        <w:t xml:space="preserve"> </w:t>
      </w:r>
      <w:r w:rsidR="00F658F1">
        <w:t>must adapt to me growing needs. There are also economic consequences, as dementia care course government billions each year through your healthcare expenses and social support.</w:t>
      </w:r>
    </w:p>
    <w:p w14:paraId="09DF26BE" w14:textId="742EA9EB" w:rsidR="00F658F1" w:rsidRDefault="00F658F1" w:rsidP="007C5467">
      <w:r>
        <w:t>However, communities are becoming more dementia friendly or through awareness campaigns, improved accessibility, and inclusive environment designed to support individuals with the condition.</w:t>
      </w:r>
    </w:p>
    <w:p w14:paraId="64331C6D" w14:textId="77777777" w:rsidR="00F658F1" w:rsidRDefault="00F658F1" w:rsidP="007C5467"/>
    <w:p w14:paraId="5146395D" w14:textId="77777777" w:rsidR="003A0D99" w:rsidRDefault="003A0D99" w:rsidP="007C5467"/>
    <w:p w14:paraId="4AEBD740" w14:textId="77777777" w:rsidR="00F847A7" w:rsidRDefault="00F847A7" w:rsidP="007C5467"/>
    <w:p w14:paraId="1F6B90F9" w14:textId="77777777" w:rsidR="00F847A7" w:rsidRDefault="00F847A7" w:rsidP="007C5467"/>
    <w:p w14:paraId="2FB90009" w14:textId="77777777" w:rsidR="00A42140" w:rsidRDefault="00A42140" w:rsidP="007C5467"/>
    <w:p w14:paraId="14F32E8A" w14:textId="77777777" w:rsidR="00A42140" w:rsidRDefault="00A42140" w:rsidP="007C5467"/>
    <w:p w14:paraId="3C38A32F" w14:textId="77777777" w:rsidR="00A42140" w:rsidRDefault="00A42140" w:rsidP="007C5467"/>
    <w:p w14:paraId="1AE2B3C0" w14:textId="77777777" w:rsidR="00A42140" w:rsidRDefault="00A42140" w:rsidP="007C5467"/>
    <w:p w14:paraId="6DEAE57C" w14:textId="77777777" w:rsidR="00F847A7" w:rsidRDefault="00F847A7" w:rsidP="007C5467"/>
    <w:p w14:paraId="1D750176" w14:textId="227BBCF5" w:rsidR="00F847A7" w:rsidRDefault="00EE434F" w:rsidP="007C5467">
      <w:r w:rsidRPr="004206F7">
        <w:rPr>
          <w:b/>
          <w:bCs/>
          <w:sz w:val="30"/>
          <w:szCs w:val="30"/>
          <w:u w:val="single"/>
        </w:rPr>
        <w:t>5.</w:t>
      </w:r>
      <w:r w:rsidR="004206F7" w:rsidRPr="004206F7">
        <w:rPr>
          <w:b/>
          <w:bCs/>
          <w:sz w:val="30"/>
          <w:szCs w:val="30"/>
          <w:u w:val="single"/>
        </w:rPr>
        <w:t xml:space="preserve"> Health and Social Care Support Services</w:t>
      </w:r>
    </w:p>
    <w:p w14:paraId="2194DDBB" w14:textId="73E171B1" w:rsidR="00F31848" w:rsidRDefault="00F31848" w:rsidP="007C5467">
      <w:r>
        <w:t xml:space="preserve">People living with Dimentia require a wide range of health and social care services to </w:t>
      </w:r>
      <w:r w:rsidR="00645919">
        <w:t>support</w:t>
      </w:r>
      <w:r>
        <w:t xml:space="preserve"> their needs throughout progression of the</w:t>
      </w:r>
      <w:r w:rsidR="008844CC">
        <w:t xml:space="preserve"> condition.</w:t>
      </w:r>
    </w:p>
    <w:p w14:paraId="77FE8872" w14:textId="1477595F" w:rsidR="008844CC" w:rsidRDefault="008844CC" w:rsidP="007C5467">
      <w:r>
        <w:t>Primary healthcare services, particular GP, player keyboard in early diagnosis and ongoing monitoring.</w:t>
      </w:r>
      <w:r w:rsidR="00807AF0">
        <w:t xml:space="preserve"> memory clinics provide specialist assessments and treatment planning. Community mental health teams also support individuals experiencing behaviour or psychological symptoms.</w:t>
      </w:r>
    </w:p>
    <w:p w14:paraId="352B6517" w14:textId="4B21DEBA" w:rsidR="00F847A7" w:rsidRDefault="00642223" w:rsidP="007C5467">
      <w:r>
        <w:t xml:space="preserve">Social care services are equally important. </w:t>
      </w:r>
      <w:r w:rsidR="00894581">
        <w:t xml:space="preserve">Home care workers </w:t>
      </w:r>
      <w:r>
        <w:t xml:space="preserve">assist with personal care, meal preparation, and daily activity, allowing individuals to remain in their own </w:t>
      </w:r>
      <w:r w:rsidR="00894581">
        <w:t xml:space="preserve">homes </w:t>
      </w:r>
      <w:r>
        <w:t>for longer.</w:t>
      </w:r>
      <w:r w:rsidR="007F6F0D">
        <w:t xml:space="preserve"> Day sentences of a structured activities and social interaction, helping reduce loneliness and providing with respite for carers.</w:t>
      </w:r>
    </w:p>
    <w:p w14:paraId="7AC0C195" w14:textId="744FBB67" w:rsidR="00E00F71" w:rsidRDefault="00684AB0" w:rsidP="007C5467">
      <w:r>
        <w:t xml:space="preserve">Residential care and nursing </w:t>
      </w:r>
      <w:r w:rsidR="001D4628">
        <w:t>homes may</w:t>
      </w:r>
      <w:r w:rsidR="00242C94">
        <w:t xml:space="preserve"> </w:t>
      </w:r>
      <w:r w:rsidR="00853EF7">
        <w:t xml:space="preserve">become necessary when individuals </w:t>
      </w:r>
      <w:r w:rsidR="002143E3">
        <w:t xml:space="preserve">can no longer live safely at home. These settings provide 24-hour supervision and specialised dementia care. </w:t>
      </w:r>
    </w:p>
    <w:p w14:paraId="5FC75771" w14:textId="483FE1AF" w:rsidR="002143E3" w:rsidRDefault="002143E3" w:rsidP="007C5467">
      <w:r>
        <w:t>Carer support services are essential</w:t>
      </w:r>
      <w:r w:rsidR="00FE43D3">
        <w:t>. Respite care allows carers to take breaks while ensuring the</w:t>
      </w:r>
      <w:r w:rsidR="000E17CD">
        <w:t xml:space="preserve"> </w:t>
      </w:r>
      <w:r w:rsidR="00681896">
        <w:t xml:space="preserve">individual </w:t>
      </w:r>
      <w:r w:rsidR="00144BE3">
        <w:t xml:space="preserve">continues </w:t>
      </w:r>
      <w:r w:rsidR="003C5F87">
        <w:t>receiving safe care</w:t>
      </w:r>
      <w:r w:rsidR="0068586A">
        <w:t>.</w:t>
      </w:r>
      <w:r w:rsidR="00B20E02">
        <w:t xml:space="preserve"> Counselling and support groups also help carers manage emotional stress.</w:t>
      </w:r>
    </w:p>
    <w:p w14:paraId="3F506AEE" w14:textId="0D21EC40" w:rsidR="00B20E02" w:rsidRDefault="00B20E02" w:rsidP="007C5467">
      <w:r>
        <w:t xml:space="preserve">Technology </w:t>
      </w:r>
      <w:r w:rsidR="00647830">
        <w:t>(</w:t>
      </w:r>
      <w:r>
        <w:t xml:space="preserve"> to support </w:t>
      </w:r>
      <w:r w:rsidR="00A51E5E">
        <w:t xml:space="preserve">independence. Devices </w:t>
      </w:r>
      <w:r w:rsidR="00E86DC1">
        <w:t>such as mediation reminder, GPS tracker, and home monitoring systems help improve safety while allowing individuals to support autonom</w:t>
      </w:r>
      <w:r w:rsidR="00572423">
        <w:t>y.</w:t>
      </w:r>
    </w:p>
    <w:p w14:paraId="74FDC808" w14:textId="77777777" w:rsidR="00572423" w:rsidRDefault="00572423" w:rsidP="007C5467"/>
    <w:p w14:paraId="775FD940" w14:textId="77777777" w:rsidR="00572423" w:rsidRDefault="00572423" w:rsidP="007C5467"/>
    <w:p w14:paraId="309556ED" w14:textId="77777777" w:rsidR="00572423" w:rsidRDefault="00572423" w:rsidP="007C5467"/>
    <w:p w14:paraId="38B6BEB7" w14:textId="77777777" w:rsidR="00572423" w:rsidRDefault="00572423" w:rsidP="007C5467"/>
    <w:p w14:paraId="250E0C6A" w14:textId="77777777" w:rsidR="00572423" w:rsidRDefault="00572423" w:rsidP="007C5467"/>
    <w:p w14:paraId="1FD5085B" w14:textId="77777777" w:rsidR="00572423" w:rsidRDefault="00572423" w:rsidP="007C5467"/>
    <w:p w14:paraId="1C877E14" w14:textId="77777777" w:rsidR="00572423" w:rsidRDefault="00572423" w:rsidP="007C5467"/>
    <w:p w14:paraId="36435097" w14:textId="77777777" w:rsidR="00572423" w:rsidRDefault="00572423" w:rsidP="007C5467"/>
    <w:p w14:paraId="37C5E3B3" w14:textId="77777777" w:rsidR="00572423" w:rsidRDefault="00572423" w:rsidP="007C5467"/>
    <w:p w14:paraId="1AD3DBCF" w14:textId="77777777" w:rsidR="00572423" w:rsidRDefault="00572423" w:rsidP="007C5467"/>
    <w:p w14:paraId="557B483A" w14:textId="77777777" w:rsidR="00572423" w:rsidRDefault="00572423" w:rsidP="007C5467"/>
    <w:p w14:paraId="077D55DE" w14:textId="361B96C2" w:rsidR="00572423" w:rsidRDefault="00572423" w:rsidP="007C5467"/>
    <w:p w14:paraId="71D7443B" w14:textId="7CACA90D" w:rsidR="00572423" w:rsidRDefault="00572423" w:rsidP="007C5467">
      <w:pPr>
        <w:rPr>
          <w:b/>
          <w:bCs/>
          <w:sz w:val="30"/>
          <w:szCs w:val="30"/>
          <w:u w:val="single"/>
        </w:rPr>
      </w:pPr>
      <w:r w:rsidRPr="00572423">
        <w:rPr>
          <w:b/>
          <w:bCs/>
          <w:sz w:val="30"/>
          <w:szCs w:val="30"/>
          <w:u w:val="single"/>
        </w:rPr>
        <w:t xml:space="preserve">6.Conclusion </w:t>
      </w:r>
    </w:p>
    <w:p w14:paraId="30748AC8" w14:textId="67372D4F" w:rsidR="00A713F0" w:rsidRDefault="005323FE" w:rsidP="007C5467">
      <w:r w:rsidRPr="005323FE">
        <w:t>In conclusion,</w:t>
      </w:r>
      <w:r>
        <w:t xml:space="preserve"> dementia is a progressive </w:t>
      </w:r>
      <w:r w:rsidR="00046EA7">
        <w:t xml:space="preserve">neurological </w:t>
      </w:r>
      <w:r>
        <w:t xml:space="preserve">condition that </w:t>
      </w:r>
      <w:r w:rsidR="00BF0C38">
        <w:t xml:space="preserve">significantly affects </w:t>
      </w:r>
      <w:r>
        <w:t xml:space="preserve">on </w:t>
      </w:r>
      <w:r w:rsidR="003764D4">
        <w:t>individual's</w:t>
      </w:r>
      <w:r w:rsidR="00BF0C38">
        <w:t>,</w:t>
      </w:r>
      <w:r w:rsidR="008F072E">
        <w:t xml:space="preserve"> </w:t>
      </w:r>
      <w:r w:rsidR="00BF0C38">
        <w:t>families,</w:t>
      </w:r>
      <w:r w:rsidR="008F072E">
        <w:t xml:space="preserve"> and communities </w:t>
      </w:r>
      <w:r w:rsidR="00A6511B">
        <w:t>worldwide.</w:t>
      </w:r>
      <w:r w:rsidR="00F85D50">
        <w:t xml:space="preserve"> </w:t>
      </w:r>
      <w:r w:rsidR="004B1C66">
        <w:t>The condition impacts</w:t>
      </w:r>
      <w:r w:rsidR="00F85D50">
        <w:t xml:space="preserve"> </w:t>
      </w:r>
      <w:r w:rsidR="00806CE1">
        <w:t xml:space="preserve">memory, </w:t>
      </w:r>
      <w:r w:rsidR="00D827C8">
        <w:t>cognition</w:t>
      </w:r>
      <w:r w:rsidR="00F202A2">
        <w:t>,</w:t>
      </w:r>
      <w:r w:rsidR="00806CE1">
        <w:t xml:space="preserve"> behaviour, </w:t>
      </w:r>
      <w:r w:rsidR="00F202A2">
        <w:t>and daily functioning, leading to increasing dependence and complex care needs over time</w:t>
      </w:r>
      <w:r w:rsidR="004619DC">
        <w:t xml:space="preserve">. Although there </w:t>
      </w:r>
      <w:r w:rsidR="005B27B0">
        <w:t>are</w:t>
      </w:r>
      <w:r w:rsidR="004619DC">
        <w:t xml:space="preserve"> currently no cure</w:t>
      </w:r>
      <w:r w:rsidR="005A0238">
        <w:t xml:space="preserve">, early diagnosis, effective monitoring, </w:t>
      </w:r>
      <w:r w:rsidR="00A50654">
        <w:t xml:space="preserve">and </w:t>
      </w:r>
      <w:r w:rsidR="00A713F0">
        <w:t xml:space="preserve">appropriate </w:t>
      </w:r>
      <w:r w:rsidR="00D701C4">
        <w:t xml:space="preserve">treatment </w:t>
      </w:r>
      <w:r w:rsidR="00A713F0">
        <w:t>strategies, can help manage symptoms and improve quality of life.</w:t>
      </w:r>
    </w:p>
    <w:p w14:paraId="60423999" w14:textId="0789AA6D" w:rsidR="007D0A84" w:rsidRDefault="007D0A84" w:rsidP="007C5467">
      <w:r>
        <w:t xml:space="preserve">The </w:t>
      </w:r>
      <w:r w:rsidR="00A713F0">
        <w:t>rising</w:t>
      </w:r>
      <w:r>
        <w:t xml:space="preserve"> </w:t>
      </w:r>
      <w:r w:rsidR="00576B76">
        <w:t>prevalence</w:t>
      </w:r>
      <w:r w:rsidR="000C3E04">
        <w:t xml:space="preserve"> of</w:t>
      </w:r>
      <w:r>
        <w:t xml:space="preserve"> </w:t>
      </w:r>
      <w:r w:rsidR="000C3E04">
        <w:t>Dementia</w:t>
      </w:r>
      <w:r>
        <w:t xml:space="preserve"> cases highlights the importance of public health</w:t>
      </w:r>
      <w:r w:rsidR="005B61A1">
        <w:t xml:space="preserve"> </w:t>
      </w:r>
      <w:r w:rsidR="00576B76">
        <w:t>monitoring,</w:t>
      </w:r>
      <w:r w:rsidR="005B61A1">
        <w:t xml:space="preserve"> early intervention, and </w:t>
      </w:r>
      <w:r w:rsidR="00750807">
        <w:t xml:space="preserve">accessible Health and Social care </w:t>
      </w:r>
      <w:r w:rsidR="00911761">
        <w:t xml:space="preserve">services. A </w:t>
      </w:r>
      <w:r w:rsidR="00576B76">
        <w:t>person-centred</w:t>
      </w:r>
      <w:r w:rsidR="00911761">
        <w:t xml:space="preserve"> approach is essential </w:t>
      </w:r>
      <w:r w:rsidR="001D4D19">
        <w:t>to ensure individuals receive holistic support that addresses physical, psychological, and social needs while also supporting care</w:t>
      </w:r>
      <w:r w:rsidR="00CF29A5">
        <w:t>rs. Health and Social care professionals play a crucial role in promoting dignity, independence, and wellbeing throughout</w:t>
      </w:r>
      <w:r w:rsidR="00576B76">
        <w:t xml:space="preserve"> the progression of the condition. As populations continue to age, developing dementia-friendly communities and strengthening integrated care services will be vital to meeting future demand and improving outcomes for those living with dementia.</w:t>
      </w:r>
    </w:p>
    <w:p w14:paraId="7881F63F" w14:textId="77777777" w:rsidR="003D30A3" w:rsidRDefault="003D30A3" w:rsidP="007C5467"/>
    <w:p w14:paraId="5E809B50" w14:textId="77777777" w:rsidR="003D30A3" w:rsidRDefault="003D30A3" w:rsidP="007C5467"/>
    <w:p w14:paraId="6ECEF02A" w14:textId="77777777" w:rsidR="003D30A3" w:rsidRDefault="003D30A3" w:rsidP="007C5467"/>
    <w:p w14:paraId="222A3ADE" w14:textId="77777777" w:rsidR="003D30A3" w:rsidRDefault="003D30A3" w:rsidP="007C5467"/>
    <w:p w14:paraId="1368E0FB" w14:textId="77777777" w:rsidR="003D30A3" w:rsidRDefault="003D30A3" w:rsidP="007C5467"/>
    <w:p w14:paraId="413B5B97" w14:textId="77777777" w:rsidR="003D30A3" w:rsidRDefault="003D30A3" w:rsidP="007C5467"/>
    <w:p w14:paraId="28F06ED9" w14:textId="77777777" w:rsidR="003D30A3" w:rsidRDefault="003D30A3" w:rsidP="007C5467"/>
    <w:p w14:paraId="14CD9369" w14:textId="2D9CE3CF" w:rsidR="00844040" w:rsidRDefault="003D30A3" w:rsidP="007C5467">
      <w:pPr>
        <w:rPr>
          <w:b/>
          <w:bCs/>
          <w:sz w:val="30"/>
          <w:szCs w:val="30"/>
          <w:u w:val="single"/>
        </w:rPr>
      </w:pPr>
      <w:r>
        <w:br/>
      </w:r>
      <w:r>
        <w:br/>
      </w:r>
      <w:r>
        <w:br/>
      </w:r>
      <w:r>
        <w:br/>
      </w:r>
      <w:r>
        <w:br/>
      </w:r>
      <w:r>
        <w:br/>
      </w:r>
      <w:r>
        <w:br/>
      </w:r>
      <w:r>
        <w:br/>
      </w:r>
      <w:r>
        <w:br/>
      </w:r>
      <w:r>
        <w:lastRenderedPageBreak/>
        <w:br/>
      </w:r>
      <w:r>
        <w:br/>
      </w:r>
      <w:r>
        <w:br/>
      </w:r>
      <w:r>
        <w:br/>
      </w:r>
      <w:r>
        <w:br/>
      </w:r>
      <w:r>
        <w:br/>
      </w:r>
      <w:r w:rsidR="00665A2D">
        <w:tab/>
      </w:r>
      <w:r w:rsidR="00665A2D" w:rsidRPr="00665A2D">
        <w:rPr>
          <w:b/>
          <w:bCs/>
          <w:sz w:val="30"/>
          <w:szCs w:val="30"/>
          <w:u w:val="single"/>
        </w:rPr>
        <w:t xml:space="preserve">7. Reference List (Add sources here in Harvard style) </w:t>
      </w:r>
    </w:p>
    <w:p w14:paraId="450A311F" w14:textId="24B3C934" w:rsidR="00CC25C0" w:rsidRDefault="00CD4289" w:rsidP="007C5467">
      <w:r>
        <w:t>Alzheimer’s Society (2024) Dementia UK statistics</w:t>
      </w:r>
      <w:r w:rsidR="0041355C">
        <w:t xml:space="preserve">. Available at </w:t>
      </w:r>
      <w:hyperlink r:id="rId5" w:history="1">
        <w:r w:rsidR="00CC25C0" w:rsidRPr="00A833E7">
          <w:rPr>
            <w:rStyle w:val="Hyperlink"/>
          </w:rPr>
          <w:t>https://ww.alzheimers.org.uk</w:t>
        </w:r>
      </w:hyperlink>
    </w:p>
    <w:p w14:paraId="7C763F78" w14:textId="11A62C31" w:rsidR="00844040" w:rsidRDefault="00CC25C0" w:rsidP="007C5467">
      <w:r>
        <w:t xml:space="preserve">World Health </w:t>
      </w:r>
      <w:r w:rsidR="00BB6EB2">
        <w:t>Organisation</w:t>
      </w:r>
      <w:r>
        <w:t xml:space="preserve"> (2024) Dementia Fact Sheet. Available </w:t>
      </w:r>
      <w:r w:rsidR="00DF3FFB">
        <w:t xml:space="preserve">at: </w:t>
      </w:r>
      <w:hyperlink r:id="rId6" w:history="1">
        <w:r w:rsidR="00DF3FFB" w:rsidRPr="00A833E7">
          <w:rPr>
            <w:rStyle w:val="Hyperlink"/>
          </w:rPr>
          <w:t>https://www.who.int</w:t>
        </w:r>
      </w:hyperlink>
    </w:p>
    <w:p w14:paraId="1B453F72" w14:textId="5120FA2E" w:rsidR="00DF3FFB" w:rsidRDefault="00E7432D" w:rsidP="007C5467">
      <w:r>
        <w:t xml:space="preserve">NHS England (2024) </w:t>
      </w:r>
      <w:r w:rsidR="00BB6EB2">
        <w:t>Dementia</w:t>
      </w:r>
      <w:r>
        <w:t xml:space="preserve"> Diagnosis data. Availab</w:t>
      </w:r>
      <w:r w:rsidR="00BB6EB2">
        <w:t>le</w:t>
      </w:r>
      <w:r>
        <w:t xml:space="preserve"> at </w:t>
      </w:r>
      <w:hyperlink r:id="rId7" w:history="1">
        <w:r w:rsidR="00BB6EB2" w:rsidRPr="00A833E7">
          <w:rPr>
            <w:rStyle w:val="Hyperlink"/>
          </w:rPr>
          <w:t>https://www.england.nhs.uk</w:t>
        </w:r>
      </w:hyperlink>
    </w:p>
    <w:p w14:paraId="0ABCEA7F" w14:textId="77777777" w:rsidR="00BB6EB2" w:rsidRPr="00844040" w:rsidRDefault="00BB6EB2" w:rsidP="007C5467"/>
    <w:sectPr w:rsidR="00BB6EB2" w:rsidRPr="008440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8B0612"/>
    <w:multiLevelType w:val="hybridMultilevel"/>
    <w:tmpl w:val="7EFCFE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577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65F"/>
    <w:rsid w:val="000005AD"/>
    <w:rsid w:val="000175A1"/>
    <w:rsid w:val="00046EA7"/>
    <w:rsid w:val="0006215B"/>
    <w:rsid w:val="00086D3F"/>
    <w:rsid w:val="00093C34"/>
    <w:rsid w:val="000A0845"/>
    <w:rsid w:val="000B1105"/>
    <w:rsid w:val="000C3E04"/>
    <w:rsid w:val="000D3986"/>
    <w:rsid w:val="000E17CD"/>
    <w:rsid w:val="000E17EA"/>
    <w:rsid w:val="000F17EA"/>
    <w:rsid w:val="000F1E19"/>
    <w:rsid w:val="000F397C"/>
    <w:rsid w:val="000F56BD"/>
    <w:rsid w:val="000F77B7"/>
    <w:rsid w:val="00144BE3"/>
    <w:rsid w:val="0015368A"/>
    <w:rsid w:val="00171A16"/>
    <w:rsid w:val="00172CEA"/>
    <w:rsid w:val="001B367A"/>
    <w:rsid w:val="001D4628"/>
    <w:rsid w:val="001D4D19"/>
    <w:rsid w:val="001E0908"/>
    <w:rsid w:val="001E5068"/>
    <w:rsid w:val="001F0B29"/>
    <w:rsid w:val="001F2CFC"/>
    <w:rsid w:val="001F5CBB"/>
    <w:rsid w:val="001F7813"/>
    <w:rsid w:val="002143E3"/>
    <w:rsid w:val="00242C94"/>
    <w:rsid w:val="002451C6"/>
    <w:rsid w:val="00246538"/>
    <w:rsid w:val="00266638"/>
    <w:rsid w:val="00272596"/>
    <w:rsid w:val="00282A40"/>
    <w:rsid w:val="00284DBB"/>
    <w:rsid w:val="002B2BD3"/>
    <w:rsid w:val="002D3BBD"/>
    <w:rsid w:val="00317D2E"/>
    <w:rsid w:val="003242D9"/>
    <w:rsid w:val="00345E0E"/>
    <w:rsid w:val="00354F42"/>
    <w:rsid w:val="00366E44"/>
    <w:rsid w:val="003742D4"/>
    <w:rsid w:val="003764D4"/>
    <w:rsid w:val="003820EE"/>
    <w:rsid w:val="00390114"/>
    <w:rsid w:val="00396B5C"/>
    <w:rsid w:val="003A0D99"/>
    <w:rsid w:val="003C5F87"/>
    <w:rsid w:val="003D133A"/>
    <w:rsid w:val="003D30A3"/>
    <w:rsid w:val="0041355C"/>
    <w:rsid w:val="00414B64"/>
    <w:rsid w:val="004206F7"/>
    <w:rsid w:val="004223D8"/>
    <w:rsid w:val="00436A32"/>
    <w:rsid w:val="00437942"/>
    <w:rsid w:val="00440910"/>
    <w:rsid w:val="004619A1"/>
    <w:rsid w:val="004619DC"/>
    <w:rsid w:val="00462B90"/>
    <w:rsid w:val="004760FC"/>
    <w:rsid w:val="0049065F"/>
    <w:rsid w:val="00490875"/>
    <w:rsid w:val="00491335"/>
    <w:rsid w:val="004A21AE"/>
    <w:rsid w:val="004A7129"/>
    <w:rsid w:val="004A7C50"/>
    <w:rsid w:val="004B1C66"/>
    <w:rsid w:val="004C31E2"/>
    <w:rsid w:val="005115C2"/>
    <w:rsid w:val="00511670"/>
    <w:rsid w:val="005323FE"/>
    <w:rsid w:val="00565ED6"/>
    <w:rsid w:val="00571676"/>
    <w:rsid w:val="00572423"/>
    <w:rsid w:val="00574EA6"/>
    <w:rsid w:val="00576B76"/>
    <w:rsid w:val="00581911"/>
    <w:rsid w:val="005A0238"/>
    <w:rsid w:val="005A6723"/>
    <w:rsid w:val="005B27B0"/>
    <w:rsid w:val="005B61A1"/>
    <w:rsid w:val="005B7D71"/>
    <w:rsid w:val="005C6F70"/>
    <w:rsid w:val="005E6C87"/>
    <w:rsid w:val="005F136E"/>
    <w:rsid w:val="00603F00"/>
    <w:rsid w:val="00606DCC"/>
    <w:rsid w:val="00613521"/>
    <w:rsid w:val="006351DC"/>
    <w:rsid w:val="00642223"/>
    <w:rsid w:val="00644317"/>
    <w:rsid w:val="00645919"/>
    <w:rsid w:val="00647830"/>
    <w:rsid w:val="00652B34"/>
    <w:rsid w:val="00652E5F"/>
    <w:rsid w:val="00665A2D"/>
    <w:rsid w:val="00681896"/>
    <w:rsid w:val="00684AB0"/>
    <w:rsid w:val="0068586A"/>
    <w:rsid w:val="0068713B"/>
    <w:rsid w:val="00690DB7"/>
    <w:rsid w:val="006951C4"/>
    <w:rsid w:val="006B10FA"/>
    <w:rsid w:val="006B63DA"/>
    <w:rsid w:val="006D5351"/>
    <w:rsid w:val="006E2EA5"/>
    <w:rsid w:val="006E43B5"/>
    <w:rsid w:val="006F0CD7"/>
    <w:rsid w:val="00700A48"/>
    <w:rsid w:val="00702D7E"/>
    <w:rsid w:val="0071161E"/>
    <w:rsid w:val="007334D0"/>
    <w:rsid w:val="00750807"/>
    <w:rsid w:val="00755090"/>
    <w:rsid w:val="00755345"/>
    <w:rsid w:val="00774CF5"/>
    <w:rsid w:val="0077709C"/>
    <w:rsid w:val="00790063"/>
    <w:rsid w:val="007A6815"/>
    <w:rsid w:val="007B0C37"/>
    <w:rsid w:val="007C5467"/>
    <w:rsid w:val="007D0A84"/>
    <w:rsid w:val="007F2B92"/>
    <w:rsid w:val="007F6F0D"/>
    <w:rsid w:val="00801257"/>
    <w:rsid w:val="00806CE1"/>
    <w:rsid w:val="00807AF0"/>
    <w:rsid w:val="00844040"/>
    <w:rsid w:val="0084564F"/>
    <w:rsid w:val="00853EF7"/>
    <w:rsid w:val="008747C7"/>
    <w:rsid w:val="00875E04"/>
    <w:rsid w:val="008801A8"/>
    <w:rsid w:val="008844CC"/>
    <w:rsid w:val="00887956"/>
    <w:rsid w:val="00893EE4"/>
    <w:rsid w:val="00894581"/>
    <w:rsid w:val="008A00BD"/>
    <w:rsid w:val="008B5AE8"/>
    <w:rsid w:val="008C14E1"/>
    <w:rsid w:val="008C5CF7"/>
    <w:rsid w:val="008D7E0B"/>
    <w:rsid w:val="008F072E"/>
    <w:rsid w:val="008F537B"/>
    <w:rsid w:val="008F7EFE"/>
    <w:rsid w:val="00911761"/>
    <w:rsid w:val="009277D0"/>
    <w:rsid w:val="00930531"/>
    <w:rsid w:val="009310F7"/>
    <w:rsid w:val="00936C29"/>
    <w:rsid w:val="00952EA8"/>
    <w:rsid w:val="00957C3F"/>
    <w:rsid w:val="0096098C"/>
    <w:rsid w:val="00970CAC"/>
    <w:rsid w:val="00973CB6"/>
    <w:rsid w:val="00981B5E"/>
    <w:rsid w:val="009940A2"/>
    <w:rsid w:val="00995C0B"/>
    <w:rsid w:val="009A1676"/>
    <w:rsid w:val="009A5239"/>
    <w:rsid w:val="009D261B"/>
    <w:rsid w:val="009D42A2"/>
    <w:rsid w:val="009D72F5"/>
    <w:rsid w:val="009E3FEC"/>
    <w:rsid w:val="009E6957"/>
    <w:rsid w:val="00A01FCD"/>
    <w:rsid w:val="00A206B1"/>
    <w:rsid w:val="00A42140"/>
    <w:rsid w:val="00A42873"/>
    <w:rsid w:val="00A50654"/>
    <w:rsid w:val="00A51E5E"/>
    <w:rsid w:val="00A6511B"/>
    <w:rsid w:val="00A713F0"/>
    <w:rsid w:val="00A72DDA"/>
    <w:rsid w:val="00A74EB2"/>
    <w:rsid w:val="00A750FE"/>
    <w:rsid w:val="00A757D5"/>
    <w:rsid w:val="00A80C4E"/>
    <w:rsid w:val="00A8475C"/>
    <w:rsid w:val="00A84E05"/>
    <w:rsid w:val="00A97651"/>
    <w:rsid w:val="00AA2ABA"/>
    <w:rsid w:val="00AA35A6"/>
    <w:rsid w:val="00AF1B17"/>
    <w:rsid w:val="00B06D20"/>
    <w:rsid w:val="00B071DB"/>
    <w:rsid w:val="00B1315A"/>
    <w:rsid w:val="00B163A6"/>
    <w:rsid w:val="00B20E02"/>
    <w:rsid w:val="00B50993"/>
    <w:rsid w:val="00B62126"/>
    <w:rsid w:val="00B66DF6"/>
    <w:rsid w:val="00B67471"/>
    <w:rsid w:val="00B713EA"/>
    <w:rsid w:val="00B80EC8"/>
    <w:rsid w:val="00B8134D"/>
    <w:rsid w:val="00B83080"/>
    <w:rsid w:val="00BB6EB2"/>
    <w:rsid w:val="00BE1548"/>
    <w:rsid w:val="00BE1A2A"/>
    <w:rsid w:val="00BE360E"/>
    <w:rsid w:val="00BE6BD0"/>
    <w:rsid w:val="00BF0C38"/>
    <w:rsid w:val="00BF1D8C"/>
    <w:rsid w:val="00C0323C"/>
    <w:rsid w:val="00C24E97"/>
    <w:rsid w:val="00C407D3"/>
    <w:rsid w:val="00C57288"/>
    <w:rsid w:val="00C76EAB"/>
    <w:rsid w:val="00C9580A"/>
    <w:rsid w:val="00CB2DDB"/>
    <w:rsid w:val="00CC1B32"/>
    <w:rsid w:val="00CC25C0"/>
    <w:rsid w:val="00CD2646"/>
    <w:rsid w:val="00CD4289"/>
    <w:rsid w:val="00CF29A5"/>
    <w:rsid w:val="00D25297"/>
    <w:rsid w:val="00D63568"/>
    <w:rsid w:val="00D701C4"/>
    <w:rsid w:val="00D76748"/>
    <w:rsid w:val="00D827C8"/>
    <w:rsid w:val="00DA147A"/>
    <w:rsid w:val="00DD7984"/>
    <w:rsid w:val="00DF0AB3"/>
    <w:rsid w:val="00DF3FFB"/>
    <w:rsid w:val="00DF604D"/>
    <w:rsid w:val="00E00F71"/>
    <w:rsid w:val="00E05E1D"/>
    <w:rsid w:val="00E40E7C"/>
    <w:rsid w:val="00E51D7E"/>
    <w:rsid w:val="00E54364"/>
    <w:rsid w:val="00E605AC"/>
    <w:rsid w:val="00E61546"/>
    <w:rsid w:val="00E64121"/>
    <w:rsid w:val="00E71EC6"/>
    <w:rsid w:val="00E721B0"/>
    <w:rsid w:val="00E7432D"/>
    <w:rsid w:val="00E77C8A"/>
    <w:rsid w:val="00E86DC1"/>
    <w:rsid w:val="00EE434F"/>
    <w:rsid w:val="00EF1930"/>
    <w:rsid w:val="00F10DE7"/>
    <w:rsid w:val="00F15CDB"/>
    <w:rsid w:val="00F202A2"/>
    <w:rsid w:val="00F31848"/>
    <w:rsid w:val="00F46E32"/>
    <w:rsid w:val="00F56860"/>
    <w:rsid w:val="00F5797F"/>
    <w:rsid w:val="00F62908"/>
    <w:rsid w:val="00F64010"/>
    <w:rsid w:val="00F6589F"/>
    <w:rsid w:val="00F658F1"/>
    <w:rsid w:val="00F70557"/>
    <w:rsid w:val="00F83E86"/>
    <w:rsid w:val="00F847A7"/>
    <w:rsid w:val="00F85D50"/>
    <w:rsid w:val="00F96E1E"/>
    <w:rsid w:val="00FA5DC1"/>
    <w:rsid w:val="00FB67E4"/>
    <w:rsid w:val="00FC4F0F"/>
    <w:rsid w:val="00FD1EE3"/>
    <w:rsid w:val="00FE43D3"/>
    <w:rsid w:val="00FE547D"/>
    <w:rsid w:val="00FF4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AD8FC3"/>
  <w15:chartTrackingRefBased/>
  <w15:docId w15:val="{837E3E01-1877-7741-9A2A-E7C2402E5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6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906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06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06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06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06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6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6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6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65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906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06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06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06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06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6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6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65F"/>
    <w:rPr>
      <w:rFonts w:eastAsiaTheme="majorEastAsia" w:cstheme="majorBidi"/>
      <w:color w:val="272727" w:themeColor="text1" w:themeTint="D8"/>
    </w:rPr>
  </w:style>
  <w:style w:type="paragraph" w:styleId="Title">
    <w:name w:val="Title"/>
    <w:basedOn w:val="Normal"/>
    <w:next w:val="Normal"/>
    <w:link w:val="TitleChar"/>
    <w:uiPriority w:val="10"/>
    <w:qFormat/>
    <w:rsid w:val="004906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6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6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6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65F"/>
    <w:pPr>
      <w:spacing w:before="160"/>
      <w:jc w:val="center"/>
    </w:pPr>
    <w:rPr>
      <w:i/>
      <w:iCs/>
      <w:color w:val="404040" w:themeColor="text1" w:themeTint="BF"/>
    </w:rPr>
  </w:style>
  <w:style w:type="character" w:customStyle="1" w:styleId="QuoteChar">
    <w:name w:val="Quote Char"/>
    <w:basedOn w:val="DefaultParagraphFont"/>
    <w:link w:val="Quote"/>
    <w:uiPriority w:val="29"/>
    <w:rsid w:val="0049065F"/>
    <w:rPr>
      <w:i/>
      <w:iCs/>
      <w:color w:val="404040" w:themeColor="text1" w:themeTint="BF"/>
    </w:rPr>
  </w:style>
  <w:style w:type="paragraph" w:styleId="ListParagraph">
    <w:name w:val="List Paragraph"/>
    <w:basedOn w:val="Normal"/>
    <w:uiPriority w:val="34"/>
    <w:qFormat/>
    <w:rsid w:val="0049065F"/>
    <w:pPr>
      <w:ind w:left="720"/>
      <w:contextualSpacing/>
    </w:pPr>
  </w:style>
  <w:style w:type="character" w:styleId="IntenseEmphasis">
    <w:name w:val="Intense Emphasis"/>
    <w:basedOn w:val="DefaultParagraphFont"/>
    <w:uiPriority w:val="21"/>
    <w:qFormat/>
    <w:rsid w:val="0049065F"/>
    <w:rPr>
      <w:i/>
      <w:iCs/>
      <w:color w:val="2F5496" w:themeColor="accent1" w:themeShade="BF"/>
    </w:rPr>
  </w:style>
  <w:style w:type="paragraph" w:styleId="IntenseQuote">
    <w:name w:val="Intense Quote"/>
    <w:basedOn w:val="Normal"/>
    <w:next w:val="Normal"/>
    <w:link w:val="IntenseQuoteChar"/>
    <w:uiPriority w:val="30"/>
    <w:qFormat/>
    <w:rsid w:val="004906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065F"/>
    <w:rPr>
      <w:i/>
      <w:iCs/>
      <w:color w:val="2F5496" w:themeColor="accent1" w:themeShade="BF"/>
    </w:rPr>
  </w:style>
  <w:style w:type="character" w:styleId="IntenseReference">
    <w:name w:val="Intense Reference"/>
    <w:basedOn w:val="DefaultParagraphFont"/>
    <w:uiPriority w:val="32"/>
    <w:qFormat/>
    <w:rsid w:val="0049065F"/>
    <w:rPr>
      <w:b/>
      <w:bCs/>
      <w:smallCaps/>
      <w:color w:val="2F5496" w:themeColor="accent1" w:themeShade="BF"/>
      <w:spacing w:val="5"/>
    </w:rPr>
  </w:style>
  <w:style w:type="character" w:styleId="Hyperlink">
    <w:name w:val="Hyperlink"/>
    <w:basedOn w:val="DefaultParagraphFont"/>
    <w:uiPriority w:val="99"/>
    <w:unhideWhenUsed/>
    <w:rsid w:val="00CC25C0"/>
    <w:rPr>
      <w:color w:val="0563C1" w:themeColor="hyperlink"/>
      <w:u w:val="single"/>
    </w:rPr>
  </w:style>
  <w:style w:type="character" w:styleId="UnresolvedMention">
    <w:name w:val="Unresolved Mention"/>
    <w:basedOn w:val="DefaultParagraphFont"/>
    <w:uiPriority w:val="99"/>
    <w:semiHidden/>
    <w:unhideWhenUsed/>
    <w:rsid w:val="00CC2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ngland.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 TargetMode="External"/><Relationship Id="rId5" Type="http://schemas.openxmlformats.org/officeDocument/2006/relationships/hyperlink" Target="https://ww.alzheimers.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1520</Words>
  <Characters>8667</Characters>
  <Application>Microsoft Office Word</Application>
  <DocSecurity>0</DocSecurity>
  <Lines>72</Lines>
  <Paragraphs>20</Paragraphs>
  <ScaleCrop>false</ScaleCrop>
  <Company/>
  <LinksUpToDate>false</LinksUpToDate>
  <CharactersWithSpaces>10167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Kavwal Mahmood (2505027)</dc:creator>
  <cp:keywords/>
  <dc:description/>
  <cp:lastModifiedBy>Alisha Kavwal Mahmood (2505027)</cp:lastModifiedBy>
  <cp:revision>2</cp:revision>
  <dcterms:created xsi:type="dcterms:W3CDTF">2026-03-23T22:56:00Z</dcterms:created>
  <dcterms:modified xsi:type="dcterms:W3CDTF">2026-03-23T22:56:00Z</dcterms:modified>
</cp:coreProperties>
</file>