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311FF" w14:textId="463DD659" w:rsidR="00AE05C5" w:rsidRPr="001E30E1" w:rsidRDefault="00AE05C5" w:rsidP="001E30E1">
      <w:pPr>
        <w:spacing w:line="360" w:lineRule="auto"/>
        <w:rPr>
          <w:rFonts w:ascii="Arial" w:hAnsi="Arial" w:cs="Arial"/>
          <w:sz w:val="24"/>
          <w:szCs w:val="24"/>
        </w:rPr>
      </w:pPr>
      <w:r w:rsidRPr="001E30E1">
        <w:rPr>
          <w:rFonts w:ascii="Arial" w:hAnsi="Arial" w:cs="Arial"/>
          <w:sz w:val="24"/>
          <w:szCs w:val="24"/>
        </w:rPr>
        <w:t>Reference list.</w:t>
      </w:r>
    </w:p>
    <w:p w14:paraId="521B093F" w14:textId="77777777" w:rsidR="00333AB4" w:rsidRPr="001E30E1" w:rsidRDefault="002F4308" w:rsidP="001E30E1">
      <w:pPr>
        <w:spacing w:line="360" w:lineRule="auto"/>
        <w:rPr>
          <w:rFonts w:ascii="Arial" w:hAnsi="Arial" w:cs="Arial"/>
          <w:sz w:val="24"/>
          <w:szCs w:val="24"/>
        </w:rPr>
      </w:pPr>
      <w:r w:rsidRPr="001E30E1">
        <w:rPr>
          <w:rFonts w:ascii="Arial" w:hAnsi="Arial" w:cs="Arial"/>
          <w:sz w:val="24"/>
          <w:szCs w:val="24"/>
        </w:rPr>
        <w:t xml:space="preserve">Children Act 2004. </w:t>
      </w:r>
    </w:p>
    <w:p w14:paraId="4D54E687" w14:textId="35CB44CC" w:rsidR="002F4308" w:rsidRPr="001E30E1" w:rsidRDefault="002F4308" w:rsidP="001E30E1">
      <w:pPr>
        <w:spacing w:line="360" w:lineRule="auto"/>
        <w:rPr>
          <w:rFonts w:ascii="Arial" w:hAnsi="Arial" w:cs="Arial"/>
          <w:sz w:val="24"/>
          <w:szCs w:val="24"/>
        </w:rPr>
      </w:pPr>
      <w:r w:rsidRPr="001E30E1">
        <w:rPr>
          <w:rFonts w:ascii="Arial" w:hAnsi="Arial" w:cs="Arial"/>
          <w:sz w:val="24"/>
          <w:szCs w:val="24"/>
        </w:rPr>
        <w:t xml:space="preserve">Available </w:t>
      </w:r>
      <w:hyperlink r:id="rId6" w:history="1">
        <w:r w:rsidRPr="001E30E1">
          <w:rPr>
            <w:rStyle w:val="Hyperlink"/>
            <w:rFonts w:ascii="Arial" w:hAnsi="Arial" w:cs="Arial"/>
            <w:sz w:val="24"/>
            <w:szCs w:val="24"/>
          </w:rPr>
          <w:t>https://www.legislation.gov.uk/anaw/2014/4/section/2</w:t>
        </w:r>
      </w:hyperlink>
      <w:r w:rsidRPr="001E30E1">
        <w:rPr>
          <w:rFonts w:ascii="Arial" w:hAnsi="Arial" w:cs="Arial"/>
          <w:sz w:val="24"/>
          <w:szCs w:val="24"/>
        </w:rPr>
        <w:t xml:space="preserve"> (Accessed:8 June 2021).</w:t>
      </w:r>
    </w:p>
    <w:p w14:paraId="3F266E58" w14:textId="4D87C793" w:rsidR="00333AB4" w:rsidRPr="001E30E1" w:rsidRDefault="00333AB4" w:rsidP="001E30E1">
      <w:pPr>
        <w:spacing w:line="360" w:lineRule="auto"/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</w:pPr>
      <w:r w:rsidRPr="001E30E1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>Children Act (1989) Available at: </w:t>
      </w:r>
      <w:hyperlink r:id="rId7" w:tgtFrame="_blank" w:history="1">
        <w:r w:rsidRPr="001E30E1">
          <w:rPr>
            <w:rStyle w:val="normaltextrun"/>
            <w:rFonts w:ascii="Arial" w:hAnsi="Arial" w:cs="Arial"/>
            <w:color w:val="0563C1"/>
            <w:sz w:val="24"/>
            <w:szCs w:val="24"/>
            <w:u w:val="single"/>
            <w:shd w:val="clear" w:color="auto" w:fill="FFFFFF"/>
            <w:lang w:val="en-GB"/>
          </w:rPr>
          <w:t>https://www.legislation.gov.uk/ukpga/1989/41/section/17</w:t>
        </w:r>
      </w:hyperlink>
      <w:r w:rsidRPr="001E30E1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> </w:t>
      </w:r>
      <w:r w:rsidRPr="001E30E1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>(</w:t>
      </w:r>
      <w:r w:rsidRPr="001E30E1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>Accessed: June 2021</w:t>
      </w:r>
      <w:r w:rsidRPr="001E30E1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>).</w:t>
      </w:r>
    </w:p>
    <w:p w14:paraId="3D9C5671" w14:textId="77777777" w:rsidR="00C858F7" w:rsidRPr="00C858F7" w:rsidRDefault="00C858F7" w:rsidP="001E30E1">
      <w:pPr>
        <w:spacing w:after="0" w:line="360" w:lineRule="auto"/>
        <w:rPr>
          <w:rFonts w:ascii="Arial" w:hAnsi="Arial" w:cs="Arial"/>
          <w:sz w:val="24"/>
          <w:szCs w:val="24"/>
          <w:lang w:val="en-GB"/>
        </w:rPr>
      </w:pPr>
      <w:r w:rsidRPr="00C858F7">
        <w:rPr>
          <w:rFonts w:ascii="Arial" w:hAnsi="Arial" w:cs="Arial"/>
          <w:sz w:val="24"/>
          <w:szCs w:val="24"/>
          <w:lang w:val="en-GB"/>
        </w:rPr>
        <w:t xml:space="preserve">Cooke, J. (2014) </w:t>
      </w:r>
      <w:r w:rsidRPr="00C858F7">
        <w:rPr>
          <w:rFonts w:ascii="Arial" w:hAnsi="Arial" w:cs="Arial"/>
          <w:i/>
          <w:iCs/>
          <w:sz w:val="24"/>
          <w:szCs w:val="24"/>
          <w:lang w:val="en-GB"/>
        </w:rPr>
        <w:t>One in 10 Children Neglected, Action for the children study shows</w:t>
      </w:r>
      <w:r w:rsidRPr="00C858F7">
        <w:rPr>
          <w:rFonts w:ascii="Arial" w:hAnsi="Arial" w:cs="Arial"/>
          <w:sz w:val="24"/>
          <w:szCs w:val="24"/>
          <w:lang w:val="en-GB"/>
        </w:rPr>
        <w:t xml:space="preserve">. Available at: </w:t>
      </w:r>
      <w:hyperlink r:id="rId8" w:history="1">
        <w:r w:rsidRPr="00C858F7">
          <w:rPr>
            <w:rFonts w:ascii="Arial" w:hAnsi="Arial" w:cs="Arial"/>
            <w:sz w:val="24"/>
            <w:szCs w:val="24"/>
            <w:lang w:val="en-GB"/>
          </w:rPr>
          <w:t>https://www.bbc.co.uk/news/uk-26737454</w:t>
        </w:r>
      </w:hyperlink>
      <w:r w:rsidRPr="00C858F7">
        <w:rPr>
          <w:rFonts w:ascii="Arial" w:hAnsi="Arial" w:cs="Arial"/>
          <w:sz w:val="24"/>
          <w:szCs w:val="24"/>
          <w:lang w:val="en-GB"/>
        </w:rPr>
        <w:t xml:space="preserve"> (Accessed: 9</w:t>
      </w:r>
      <w:r w:rsidRPr="00C858F7">
        <w:rPr>
          <w:rFonts w:ascii="Arial" w:hAnsi="Arial" w:cs="Arial"/>
          <w:sz w:val="24"/>
          <w:szCs w:val="24"/>
          <w:vertAlign w:val="superscript"/>
          <w:lang w:val="en-GB"/>
        </w:rPr>
        <w:t xml:space="preserve"> </w:t>
      </w:r>
      <w:r w:rsidRPr="00C858F7">
        <w:rPr>
          <w:rFonts w:ascii="Arial" w:hAnsi="Arial" w:cs="Arial"/>
          <w:sz w:val="24"/>
          <w:szCs w:val="24"/>
          <w:lang w:val="en-GB"/>
        </w:rPr>
        <w:t xml:space="preserve">June 2021). </w:t>
      </w:r>
    </w:p>
    <w:p w14:paraId="63ACB4CB" w14:textId="76F2FAC5" w:rsidR="00333AB4" w:rsidRPr="001E30E1" w:rsidRDefault="00333AB4" w:rsidP="001E30E1">
      <w:pPr>
        <w:spacing w:line="360" w:lineRule="auto"/>
        <w:rPr>
          <w:rFonts w:ascii="Arial" w:hAnsi="Arial" w:cs="Arial"/>
          <w:sz w:val="24"/>
          <w:szCs w:val="24"/>
        </w:rPr>
      </w:pPr>
      <w:r w:rsidRPr="001E30E1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 xml:space="preserve">Department for Education (2021) </w:t>
      </w:r>
      <w:r w:rsidRPr="002C577F">
        <w:rPr>
          <w:rStyle w:val="normaltextrun"/>
          <w:rFonts w:ascii="Arial" w:hAnsi="Arial" w:cs="Arial"/>
          <w:i/>
          <w:iCs/>
          <w:color w:val="000000"/>
          <w:sz w:val="24"/>
          <w:szCs w:val="24"/>
          <w:shd w:val="clear" w:color="auto" w:fill="FFFFFF"/>
          <w:lang w:val="en-GB"/>
        </w:rPr>
        <w:t>Statutory framework for the early years</w:t>
      </w:r>
      <w:r w:rsidR="005836E9" w:rsidRPr="002C577F">
        <w:rPr>
          <w:rStyle w:val="normaltextrun"/>
          <w:rFonts w:ascii="Arial" w:hAnsi="Arial" w:cs="Arial"/>
          <w:i/>
          <w:iCs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Pr="002C577F">
        <w:rPr>
          <w:rStyle w:val="normaltextrun"/>
          <w:rFonts w:ascii="Arial" w:hAnsi="Arial" w:cs="Arial"/>
          <w:i/>
          <w:iCs/>
          <w:color w:val="000000"/>
          <w:sz w:val="24"/>
          <w:szCs w:val="24"/>
          <w:shd w:val="clear" w:color="auto" w:fill="FFFFFF"/>
          <w:lang w:val="en-GB"/>
        </w:rPr>
        <w:t>foundation stage Setting the standards for learning, development and care for children from birth to five</w:t>
      </w:r>
      <w:r w:rsidR="002C577F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>.</w:t>
      </w:r>
      <w:r w:rsidRPr="001E30E1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 xml:space="preserve"> Available at: </w:t>
      </w:r>
      <w:hyperlink r:id="rId9" w:tgtFrame="_blank" w:history="1">
        <w:r w:rsidRPr="001E30E1">
          <w:rPr>
            <w:rStyle w:val="normaltextrun"/>
            <w:rFonts w:ascii="Arial" w:hAnsi="Arial" w:cs="Arial"/>
            <w:color w:val="0563C1"/>
            <w:sz w:val="24"/>
            <w:szCs w:val="24"/>
            <w:u w:val="single"/>
            <w:shd w:val="clear" w:color="auto" w:fill="FFFFFF"/>
            <w:lang w:val="en-GB"/>
          </w:rPr>
          <w:t>https://assets.publishing.service.gov.uk/government/uploads/system/uploads/attachment_data/file/974907/EYFS_framework_-_March_2021.pdf</w:t>
        </w:r>
      </w:hyperlink>
      <w:r w:rsidRPr="001E30E1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> </w:t>
      </w:r>
      <w:r w:rsidRPr="001E30E1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>(</w:t>
      </w:r>
      <w:r w:rsidRPr="001E30E1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>Accessed: 5 June 2021</w:t>
      </w:r>
      <w:r w:rsidRPr="001E30E1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>).</w:t>
      </w:r>
    </w:p>
    <w:p w14:paraId="2A3489D8" w14:textId="00D5C7E6" w:rsidR="007B7F9C" w:rsidRPr="001E30E1" w:rsidRDefault="007B7F9C" w:rsidP="001E30E1">
      <w:pPr>
        <w:spacing w:line="360" w:lineRule="auto"/>
        <w:rPr>
          <w:rFonts w:ascii="Arial" w:hAnsi="Arial" w:cs="Arial"/>
          <w:sz w:val="24"/>
          <w:szCs w:val="24"/>
        </w:rPr>
      </w:pPr>
      <w:r w:rsidRPr="001E30E1">
        <w:rPr>
          <w:rFonts w:ascii="Arial" w:hAnsi="Arial" w:cs="Arial"/>
          <w:sz w:val="24"/>
          <w:szCs w:val="24"/>
        </w:rPr>
        <w:t xml:space="preserve">ERW. (no date). </w:t>
      </w:r>
      <w:r w:rsidRPr="001E30E1">
        <w:rPr>
          <w:rFonts w:ascii="Arial" w:hAnsi="Arial" w:cs="Arial"/>
          <w:i/>
          <w:iCs/>
          <w:sz w:val="24"/>
          <w:szCs w:val="24"/>
        </w:rPr>
        <w:t>Safeguarding and Child Protection Policy</w:t>
      </w:r>
      <w:r w:rsidRPr="001E30E1">
        <w:rPr>
          <w:rFonts w:ascii="Arial" w:hAnsi="Arial" w:cs="Arial"/>
          <w:sz w:val="24"/>
          <w:szCs w:val="24"/>
        </w:rPr>
        <w:t xml:space="preserve">. </w:t>
      </w:r>
      <w:r w:rsidR="007E1DD5" w:rsidRPr="001E30E1">
        <w:rPr>
          <w:rFonts w:ascii="Arial" w:hAnsi="Arial" w:cs="Arial"/>
          <w:sz w:val="24"/>
          <w:szCs w:val="24"/>
        </w:rPr>
        <w:t>ERW: Wales.</w:t>
      </w:r>
    </w:p>
    <w:p w14:paraId="203877B8" w14:textId="777152D0" w:rsidR="00CA1ACD" w:rsidRPr="001E30E1" w:rsidRDefault="00AE05C5" w:rsidP="001E30E1">
      <w:pPr>
        <w:spacing w:line="360" w:lineRule="auto"/>
        <w:rPr>
          <w:rFonts w:ascii="Arial" w:hAnsi="Arial" w:cs="Arial"/>
          <w:sz w:val="24"/>
          <w:szCs w:val="24"/>
        </w:rPr>
      </w:pPr>
      <w:r w:rsidRPr="001E30E1">
        <w:rPr>
          <w:rFonts w:ascii="Arial" w:hAnsi="Arial" w:cs="Arial"/>
          <w:sz w:val="24"/>
          <w:szCs w:val="24"/>
        </w:rPr>
        <w:t xml:space="preserve">ESTYN. (2019). </w:t>
      </w:r>
      <w:r w:rsidRPr="001E30E1">
        <w:rPr>
          <w:rFonts w:ascii="Arial" w:hAnsi="Arial" w:cs="Arial"/>
          <w:i/>
          <w:iCs/>
          <w:sz w:val="24"/>
          <w:szCs w:val="24"/>
        </w:rPr>
        <w:t>Estyn Policy and Procedures for safeguarding</w:t>
      </w:r>
      <w:r w:rsidRPr="001E30E1">
        <w:rPr>
          <w:rFonts w:ascii="Arial" w:hAnsi="Arial" w:cs="Arial"/>
          <w:sz w:val="24"/>
          <w:szCs w:val="24"/>
        </w:rPr>
        <w:t>.</w:t>
      </w:r>
      <w:r w:rsidR="00C318DC" w:rsidRPr="001E30E1">
        <w:rPr>
          <w:rFonts w:ascii="Arial" w:hAnsi="Arial" w:cs="Arial"/>
          <w:sz w:val="24"/>
          <w:szCs w:val="24"/>
        </w:rPr>
        <w:t xml:space="preserve"> Estyn: Wales.</w:t>
      </w:r>
    </w:p>
    <w:p w14:paraId="29A2205D" w14:textId="0AC21A3B" w:rsidR="00C858F7" w:rsidRPr="00C858F7" w:rsidRDefault="00C858F7" w:rsidP="001E30E1">
      <w:pPr>
        <w:spacing w:after="0" w:line="360" w:lineRule="auto"/>
        <w:rPr>
          <w:rFonts w:ascii="Arial" w:hAnsi="Arial" w:cs="Arial"/>
          <w:sz w:val="24"/>
          <w:szCs w:val="24"/>
          <w:lang w:val="en-GB"/>
        </w:rPr>
      </w:pPr>
      <w:r w:rsidRPr="00C858F7">
        <w:rPr>
          <w:rFonts w:ascii="Arial" w:hAnsi="Arial" w:cs="Arial"/>
          <w:sz w:val="24"/>
          <w:szCs w:val="24"/>
          <w:lang w:val="en-GB"/>
        </w:rPr>
        <w:t xml:space="preserve">Estyn. (2021) </w:t>
      </w:r>
      <w:r w:rsidRPr="00C858F7">
        <w:rPr>
          <w:rFonts w:ascii="Arial" w:hAnsi="Arial" w:cs="Arial"/>
          <w:i/>
          <w:iCs/>
          <w:sz w:val="24"/>
          <w:szCs w:val="24"/>
          <w:lang w:val="en-GB"/>
        </w:rPr>
        <w:t>Safeguarding.</w:t>
      </w:r>
      <w:r w:rsidRPr="00C858F7">
        <w:rPr>
          <w:rFonts w:ascii="Arial" w:hAnsi="Arial" w:cs="Arial"/>
          <w:sz w:val="24"/>
          <w:szCs w:val="24"/>
          <w:lang w:val="en-GB"/>
        </w:rPr>
        <w:t xml:space="preserve"> Available at:</w:t>
      </w:r>
      <w:r w:rsidR="001E30E1">
        <w:rPr>
          <w:rFonts w:ascii="Arial" w:hAnsi="Arial" w:cs="Arial"/>
          <w:sz w:val="24"/>
          <w:szCs w:val="24"/>
          <w:lang w:val="en-GB"/>
        </w:rPr>
        <w:t xml:space="preserve"> </w:t>
      </w:r>
      <w:hyperlink r:id="rId10" w:history="1">
        <w:r w:rsidR="001E30E1" w:rsidRPr="00C858F7">
          <w:rPr>
            <w:rStyle w:val="Hyperlink"/>
            <w:rFonts w:ascii="Arial" w:hAnsi="Arial" w:cs="Arial"/>
            <w:sz w:val="24"/>
            <w:szCs w:val="24"/>
            <w:lang w:val="en-GB"/>
          </w:rPr>
          <w:t>https://www.estyn.gov.wales/inspection/safeguarding-0</w:t>
        </w:r>
      </w:hyperlink>
      <w:r w:rsidRPr="00C858F7">
        <w:rPr>
          <w:rFonts w:ascii="Arial" w:hAnsi="Arial" w:cs="Arial"/>
          <w:color w:val="0070C0"/>
          <w:sz w:val="24"/>
          <w:szCs w:val="24"/>
          <w:lang w:val="en-GB"/>
        </w:rPr>
        <w:t xml:space="preserve"> </w:t>
      </w:r>
      <w:r w:rsidRPr="00C858F7">
        <w:rPr>
          <w:rFonts w:ascii="Arial" w:hAnsi="Arial" w:cs="Arial"/>
          <w:sz w:val="24"/>
          <w:szCs w:val="24"/>
          <w:lang w:val="en-GB"/>
        </w:rPr>
        <w:t xml:space="preserve">(Accessed: 7 June 2021). </w:t>
      </w:r>
    </w:p>
    <w:p w14:paraId="500AB455" w14:textId="77777777" w:rsidR="001E30E1" w:rsidRDefault="00D71C6A" w:rsidP="001E30E1">
      <w:pPr>
        <w:spacing w:line="360" w:lineRule="auto"/>
        <w:rPr>
          <w:rFonts w:ascii="Arial" w:hAnsi="Arial" w:cs="Arial"/>
          <w:sz w:val="24"/>
          <w:szCs w:val="24"/>
        </w:rPr>
      </w:pPr>
      <w:r w:rsidRPr="001E30E1">
        <w:rPr>
          <w:rFonts w:ascii="Arial" w:hAnsi="Arial" w:cs="Arial"/>
          <w:sz w:val="24"/>
          <w:szCs w:val="24"/>
        </w:rPr>
        <w:t>Every Child Matters. (2003).</w:t>
      </w:r>
      <w:r w:rsidR="00625564" w:rsidRPr="001E30E1">
        <w:rPr>
          <w:rFonts w:ascii="Arial" w:hAnsi="Arial" w:cs="Arial"/>
          <w:sz w:val="24"/>
          <w:szCs w:val="24"/>
        </w:rPr>
        <w:t xml:space="preserve"> </w:t>
      </w:r>
      <w:r w:rsidR="00040E14" w:rsidRPr="001E30E1">
        <w:rPr>
          <w:rFonts w:ascii="Arial" w:hAnsi="Arial" w:cs="Arial"/>
          <w:sz w:val="24"/>
          <w:szCs w:val="24"/>
        </w:rPr>
        <w:t xml:space="preserve">                                                                                 </w:t>
      </w:r>
      <w:r w:rsidR="00625564" w:rsidRPr="001E30E1">
        <w:rPr>
          <w:rFonts w:ascii="Arial" w:hAnsi="Arial" w:cs="Arial"/>
          <w:sz w:val="24"/>
          <w:szCs w:val="24"/>
        </w:rPr>
        <w:t>Available at:</w:t>
      </w:r>
    </w:p>
    <w:p w14:paraId="5F8DE484" w14:textId="449A0CE2" w:rsidR="00D71C6A" w:rsidRPr="001E30E1" w:rsidRDefault="001E30E1" w:rsidP="001E30E1">
      <w:pPr>
        <w:spacing w:line="360" w:lineRule="auto"/>
        <w:rPr>
          <w:rFonts w:ascii="Arial" w:hAnsi="Arial" w:cs="Arial"/>
          <w:sz w:val="24"/>
          <w:szCs w:val="24"/>
        </w:rPr>
      </w:pPr>
      <w:hyperlink r:id="rId11" w:history="1">
        <w:r w:rsidRPr="00A22818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https://assets.publishing.service.gov.uk/government/uploads/system/uploads/attachment_data/file/272064/5860.pdf</w:t>
        </w:r>
      </w:hyperlink>
      <w:r w:rsidR="00625564" w:rsidRPr="001E30E1">
        <w:rPr>
          <w:rFonts w:ascii="Arial" w:hAnsi="Arial" w:cs="Arial"/>
          <w:sz w:val="24"/>
          <w:szCs w:val="24"/>
        </w:rPr>
        <w:t xml:space="preserve"> (Accessed: 10 June 2021).</w:t>
      </w:r>
    </w:p>
    <w:p w14:paraId="15AE53F3" w14:textId="007EF373" w:rsidR="00333AB4" w:rsidRPr="001E30E1" w:rsidRDefault="00494BD9" w:rsidP="001E30E1">
      <w:pPr>
        <w:spacing w:line="360" w:lineRule="auto"/>
        <w:rPr>
          <w:rFonts w:ascii="Arial" w:hAnsi="Arial" w:cs="Arial"/>
          <w:sz w:val="24"/>
          <w:szCs w:val="24"/>
        </w:rPr>
      </w:pPr>
      <w:r w:rsidRPr="001E30E1">
        <w:rPr>
          <w:rFonts w:ascii="Arial" w:hAnsi="Arial" w:cs="Arial"/>
          <w:sz w:val="24"/>
          <w:szCs w:val="24"/>
        </w:rPr>
        <w:t xml:space="preserve">Family Information Service  (2021) </w:t>
      </w:r>
      <w:r w:rsidRPr="001E30E1">
        <w:rPr>
          <w:rFonts w:ascii="Arial" w:hAnsi="Arial" w:cs="Arial"/>
          <w:i/>
          <w:iCs/>
          <w:sz w:val="24"/>
          <w:szCs w:val="24"/>
        </w:rPr>
        <w:t>Team around the family</w:t>
      </w:r>
      <w:r w:rsidRPr="001E30E1">
        <w:rPr>
          <w:rFonts w:ascii="Arial" w:hAnsi="Arial" w:cs="Arial"/>
          <w:sz w:val="24"/>
          <w:szCs w:val="24"/>
        </w:rPr>
        <w:t xml:space="preserve">. Available at: </w:t>
      </w:r>
      <w:hyperlink r:id="rId12" w:history="1">
        <w:r w:rsidRPr="001E30E1">
          <w:rPr>
            <w:rStyle w:val="Hyperlink"/>
            <w:rFonts w:ascii="Arial" w:hAnsi="Arial" w:cs="Arial"/>
            <w:sz w:val="24"/>
            <w:szCs w:val="24"/>
          </w:rPr>
          <w:t>https://fis.carmarthenshire.gov.wales/team-around-family/</w:t>
        </w:r>
      </w:hyperlink>
      <w:r w:rsidRPr="001E30E1">
        <w:rPr>
          <w:rFonts w:ascii="Arial" w:hAnsi="Arial" w:cs="Arial"/>
          <w:sz w:val="24"/>
          <w:szCs w:val="24"/>
        </w:rPr>
        <w:t xml:space="preserve"> (A</w:t>
      </w:r>
      <w:r w:rsidR="00333AB4" w:rsidRPr="001E30E1">
        <w:rPr>
          <w:rFonts w:ascii="Arial" w:hAnsi="Arial" w:cs="Arial"/>
          <w:sz w:val="24"/>
          <w:szCs w:val="24"/>
        </w:rPr>
        <w:t>cc</w:t>
      </w:r>
      <w:r w:rsidRPr="001E30E1">
        <w:rPr>
          <w:rFonts w:ascii="Arial" w:hAnsi="Arial" w:cs="Arial"/>
          <w:sz w:val="24"/>
          <w:szCs w:val="24"/>
        </w:rPr>
        <w:t>essed: 3 June 2021)</w:t>
      </w:r>
    </w:p>
    <w:p w14:paraId="3B0F89A1" w14:textId="77777777" w:rsidR="001E30E1" w:rsidRPr="001E30E1" w:rsidRDefault="00C858F7" w:rsidP="001E30E1">
      <w:pPr>
        <w:spacing w:after="0" w:line="360" w:lineRule="auto"/>
        <w:rPr>
          <w:rFonts w:ascii="Arial" w:hAnsi="Arial" w:cs="Arial"/>
          <w:sz w:val="24"/>
          <w:szCs w:val="24"/>
          <w:lang w:val="en-GB"/>
        </w:rPr>
      </w:pPr>
      <w:r w:rsidRPr="00C858F7">
        <w:rPr>
          <w:rFonts w:ascii="Arial" w:hAnsi="Arial" w:cs="Arial"/>
          <w:sz w:val="24"/>
          <w:szCs w:val="24"/>
          <w:lang w:val="en-GB"/>
        </w:rPr>
        <w:t>Family Rights Group. (2021</w:t>
      </w:r>
      <w:r w:rsidRPr="00C858F7">
        <w:rPr>
          <w:rFonts w:ascii="Arial" w:hAnsi="Arial" w:cs="Arial"/>
          <w:i/>
          <w:iCs/>
          <w:sz w:val="24"/>
          <w:szCs w:val="24"/>
          <w:lang w:val="en-GB"/>
        </w:rPr>
        <w:t>) Initial Child Protection Conference</w:t>
      </w:r>
      <w:r w:rsidRPr="00C858F7">
        <w:rPr>
          <w:rFonts w:ascii="Arial" w:hAnsi="Arial" w:cs="Arial"/>
          <w:sz w:val="24"/>
          <w:szCs w:val="24"/>
          <w:lang w:val="en-GB"/>
        </w:rPr>
        <w:t xml:space="preserve">. Available at: </w:t>
      </w:r>
      <w:hyperlink r:id="rId13" w:history="1">
        <w:r w:rsidRPr="00C858F7">
          <w:rPr>
            <w:rFonts w:ascii="Arial" w:hAnsi="Arial" w:cs="Arial"/>
            <w:sz w:val="24"/>
            <w:szCs w:val="24"/>
            <w:lang w:val="en-GB"/>
          </w:rPr>
          <w:t>https://frg.org.uk/get-help-and-advice/what/child-protection/initial-child-protection-conference/</w:t>
        </w:r>
      </w:hyperlink>
      <w:r w:rsidRPr="00C858F7">
        <w:rPr>
          <w:rFonts w:ascii="Arial" w:hAnsi="Arial" w:cs="Arial"/>
          <w:sz w:val="24"/>
          <w:szCs w:val="24"/>
          <w:lang w:val="en-GB"/>
        </w:rPr>
        <w:t xml:space="preserve"> (Available at: 6 June 2021)</w:t>
      </w:r>
    </w:p>
    <w:p w14:paraId="508CCCE6" w14:textId="1368EB17" w:rsidR="00C858F7" w:rsidRPr="00C858F7" w:rsidRDefault="00C858F7" w:rsidP="001E30E1">
      <w:pPr>
        <w:spacing w:after="0" w:line="360" w:lineRule="auto"/>
        <w:rPr>
          <w:rFonts w:ascii="Arial" w:hAnsi="Arial" w:cs="Arial"/>
          <w:sz w:val="24"/>
          <w:szCs w:val="24"/>
          <w:lang w:val="en-GB"/>
        </w:rPr>
      </w:pPr>
      <w:r w:rsidRPr="00C858F7">
        <w:rPr>
          <w:rFonts w:ascii="Arial" w:hAnsi="Arial" w:cs="Arial"/>
          <w:sz w:val="24"/>
          <w:szCs w:val="24"/>
          <w:lang w:val="en-GB"/>
        </w:rPr>
        <w:t xml:space="preserve">. </w:t>
      </w:r>
    </w:p>
    <w:p w14:paraId="718862A8" w14:textId="77777777" w:rsidR="001E30E1" w:rsidRPr="001E30E1" w:rsidRDefault="001E30E1" w:rsidP="001E30E1">
      <w:pPr>
        <w:spacing w:after="0" w:line="360" w:lineRule="auto"/>
        <w:rPr>
          <w:rFonts w:ascii="Arial" w:hAnsi="Arial" w:cs="Arial"/>
          <w:color w:val="0070C0"/>
          <w:sz w:val="24"/>
          <w:szCs w:val="24"/>
          <w:u w:val="single"/>
          <w:lang w:val="en-GB"/>
        </w:rPr>
      </w:pPr>
      <w:r w:rsidRPr="001E30E1">
        <w:rPr>
          <w:rFonts w:ascii="Arial" w:hAnsi="Arial" w:cs="Arial"/>
          <w:sz w:val="24"/>
          <w:szCs w:val="24"/>
          <w:lang w:val="en-GB"/>
        </w:rPr>
        <w:lastRenderedPageBreak/>
        <w:t xml:space="preserve">Hall, A. (2021) </w:t>
      </w:r>
      <w:r w:rsidRPr="001E30E1">
        <w:rPr>
          <w:rFonts w:ascii="Arial" w:hAnsi="Arial" w:cs="Arial"/>
          <w:i/>
          <w:iCs/>
          <w:sz w:val="24"/>
          <w:szCs w:val="24"/>
          <w:lang w:val="en-GB"/>
        </w:rPr>
        <w:t>Safeguarding in Schools</w:t>
      </w:r>
      <w:r w:rsidRPr="001E30E1">
        <w:rPr>
          <w:rFonts w:ascii="Arial" w:hAnsi="Arial" w:cs="Arial"/>
          <w:sz w:val="24"/>
          <w:szCs w:val="24"/>
          <w:lang w:val="en-GB"/>
        </w:rPr>
        <w:t>. Available at</w:t>
      </w:r>
      <w:r w:rsidRPr="001E30E1">
        <w:rPr>
          <w:rFonts w:ascii="Arial" w:hAnsi="Arial" w:cs="Arial"/>
          <w:color w:val="0563C1" w:themeColor="hyperlink"/>
          <w:sz w:val="24"/>
          <w:szCs w:val="24"/>
          <w:u w:val="single"/>
          <w:lang w:val="en-GB"/>
        </w:rPr>
        <w:t xml:space="preserve">: </w:t>
      </w:r>
      <w:hyperlink r:id="rId14" w:history="1">
        <w:r w:rsidRPr="001E30E1">
          <w:rPr>
            <w:rFonts w:ascii="Arial" w:hAnsi="Arial" w:cs="Arial"/>
            <w:color w:val="0070C0"/>
            <w:sz w:val="24"/>
            <w:szCs w:val="24"/>
            <w:u w:val="single"/>
            <w:lang w:val="en-GB"/>
          </w:rPr>
          <w:t>https://www.safeguardinginschools.co.uk</w:t>
        </w:r>
      </w:hyperlink>
      <w:r w:rsidRPr="001E30E1">
        <w:rPr>
          <w:rFonts w:ascii="Arial" w:hAnsi="Arial" w:cs="Arial"/>
          <w:color w:val="0070C0"/>
          <w:sz w:val="24"/>
          <w:szCs w:val="24"/>
          <w:u w:val="single"/>
          <w:lang w:val="en-GB"/>
        </w:rPr>
        <w:t xml:space="preserve"> (Accessed: 8 June 2021). </w:t>
      </w:r>
    </w:p>
    <w:p w14:paraId="00AF11FE" w14:textId="3BCC9169" w:rsidR="00494BD9" w:rsidRPr="001E30E1" w:rsidRDefault="00494BD9" w:rsidP="001E30E1">
      <w:pPr>
        <w:spacing w:before="100" w:beforeAutospacing="1" w:after="100" w:afterAutospacing="1" w:line="360" w:lineRule="auto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E30E1">
        <w:rPr>
          <w:rFonts w:ascii="Arial" w:eastAsia="Times New Roman" w:hAnsi="Arial" w:cs="Arial"/>
          <w:sz w:val="24"/>
          <w:szCs w:val="24"/>
          <w:lang w:eastAsia="en-GB"/>
        </w:rPr>
        <w:t xml:space="preserve">Legislation.gov.uk. (2014) Social Services and Wellbeing Act 2014. Available at: </w:t>
      </w:r>
      <w:hyperlink r:id="rId15" w:history="1">
        <w:r w:rsidRPr="001E30E1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https://www.legislation.gov.uk/anaw/2014/4/contents</w:t>
        </w:r>
      </w:hyperlink>
      <w:r w:rsidRPr="001E30E1">
        <w:rPr>
          <w:rFonts w:ascii="Arial" w:eastAsia="Times New Roman" w:hAnsi="Arial" w:cs="Arial"/>
          <w:sz w:val="24"/>
          <w:szCs w:val="24"/>
          <w:lang w:eastAsia="en-GB"/>
        </w:rPr>
        <w:t xml:space="preserve"> (Accessed: 9</w:t>
      </w:r>
      <w:r w:rsidR="00333AB4" w:rsidRPr="001E30E1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 xml:space="preserve"> </w:t>
      </w:r>
      <w:r w:rsidRPr="001E30E1">
        <w:rPr>
          <w:rFonts w:ascii="Arial" w:eastAsia="Times New Roman" w:hAnsi="Arial" w:cs="Arial"/>
          <w:sz w:val="24"/>
          <w:szCs w:val="24"/>
          <w:lang w:eastAsia="en-GB"/>
        </w:rPr>
        <w:t>June 2021).</w:t>
      </w:r>
    </w:p>
    <w:p w14:paraId="7EEC77A4" w14:textId="718C53BA" w:rsidR="00494BD9" w:rsidRPr="001E30E1" w:rsidRDefault="00494BD9" w:rsidP="001E30E1">
      <w:pPr>
        <w:spacing w:line="360" w:lineRule="auto"/>
        <w:rPr>
          <w:rFonts w:ascii="Arial" w:hAnsi="Arial" w:cs="Arial"/>
          <w:sz w:val="24"/>
          <w:szCs w:val="24"/>
        </w:rPr>
      </w:pPr>
      <w:r w:rsidRPr="001E30E1">
        <w:rPr>
          <w:rFonts w:ascii="Arial" w:hAnsi="Arial" w:cs="Arial"/>
          <w:sz w:val="24"/>
          <w:szCs w:val="24"/>
        </w:rPr>
        <w:t xml:space="preserve">NHS (2020) </w:t>
      </w:r>
      <w:r w:rsidRPr="001E30E1">
        <w:rPr>
          <w:rFonts w:ascii="Arial" w:hAnsi="Arial" w:cs="Arial"/>
          <w:i/>
          <w:iCs/>
          <w:sz w:val="24"/>
          <w:szCs w:val="24"/>
        </w:rPr>
        <w:t>Your babies health and development reviews.</w:t>
      </w:r>
      <w:r w:rsidRPr="001E30E1">
        <w:rPr>
          <w:rFonts w:ascii="Arial" w:hAnsi="Arial" w:cs="Arial"/>
          <w:sz w:val="24"/>
          <w:szCs w:val="24"/>
        </w:rPr>
        <w:t xml:space="preserve"> Available at: </w:t>
      </w:r>
      <w:hyperlink r:id="rId16" w:history="1">
        <w:r w:rsidRPr="001E30E1">
          <w:rPr>
            <w:rStyle w:val="Hyperlink"/>
            <w:rFonts w:ascii="Arial" w:hAnsi="Arial" w:cs="Arial"/>
            <w:sz w:val="24"/>
            <w:szCs w:val="24"/>
          </w:rPr>
          <w:t>https://www.nhs.uk/conditions/baby/babys-development/height-weight-and-reviews/baby-reviews/</w:t>
        </w:r>
      </w:hyperlink>
      <w:r w:rsidRPr="001E30E1">
        <w:rPr>
          <w:rFonts w:ascii="Arial" w:hAnsi="Arial" w:cs="Arial"/>
          <w:sz w:val="24"/>
          <w:szCs w:val="24"/>
        </w:rPr>
        <w:t xml:space="preserve"> (Assessed 2 June 2021)</w:t>
      </w:r>
      <w:r w:rsidR="00333AB4" w:rsidRPr="001E30E1">
        <w:rPr>
          <w:rFonts w:ascii="Arial" w:hAnsi="Arial" w:cs="Arial"/>
          <w:sz w:val="24"/>
          <w:szCs w:val="24"/>
        </w:rPr>
        <w:t>.</w:t>
      </w:r>
    </w:p>
    <w:p w14:paraId="2F74EF8C" w14:textId="7DD0587F" w:rsidR="001E30E1" w:rsidRPr="001E30E1" w:rsidRDefault="001E30E1" w:rsidP="001E30E1">
      <w:pPr>
        <w:spacing w:line="360" w:lineRule="auto"/>
        <w:rPr>
          <w:rFonts w:ascii="Arial" w:hAnsi="Arial" w:cs="Arial"/>
          <w:sz w:val="24"/>
          <w:szCs w:val="24"/>
        </w:rPr>
      </w:pPr>
      <w:r w:rsidRPr="001E30E1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NHS. (2021) </w:t>
      </w:r>
      <w:r w:rsidRPr="001E30E1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Adverse Childhood Experiences</w:t>
      </w:r>
      <w:r w:rsidRPr="001E30E1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. Available at: </w:t>
      </w:r>
      <w:hyperlink r:id="rId17" w:history="1">
        <w:r w:rsidRPr="001E30E1">
          <w:rPr>
            <w:rStyle w:val="Hyperlink"/>
            <w:rFonts w:ascii="Arial" w:hAnsi="Arial" w:cs="Arial"/>
            <w:sz w:val="24"/>
            <w:szCs w:val="24"/>
          </w:rPr>
          <w:t>https://phw.nhs.wales/topics/adverse-childhood-experiences/</w:t>
        </w:r>
      </w:hyperlink>
      <w:r w:rsidRPr="001E30E1">
        <w:rPr>
          <w:rStyle w:val="Hyperlink"/>
          <w:rFonts w:ascii="Arial" w:hAnsi="Arial" w:cs="Arial"/>
          <w:sz w:val="24"/>
          <w:szCs w:val="24"/>
        </w:rPr>
        <w:t xml:space="preserve"> (Accessed: 9 June 2021).</w:t>
      </w:r>
    </w:p>
    <w:p w14:paraId="3FBB36C9" w14:textId="2DDF5C1E" w:rsidR="00AE05C5" w:rsidRPr="001E30E1" w:rsidRDefault="00AE05C5" w:rsidP="001E30E1">
      <w:pPr>
        <w:spacing w:line="360" w:lineRule="auto"/>
        <w:rPr>
          <w:rFonts w:ascii="Arial" w:hAnsi="Arial" w:cs="Arial"/>
          <w:sz w:val="24"/>
          <w:szCs w:val="24"/>
        </w:rPr>
      </w:pPr>
      <w:r w:rsidRPr="001E30E1">
        <w:rPr>
          <w:rFonts w:ascii="Arial" w:hAnsi="Arial" w:cs="Arial"/>
          <w:sz w:val="24"/>
          <w:szCs w:val="24"/>
        </w:rPr>
        <w:t xml:space="preserve">NSPCC. (2020). </w:t>
      </w:r>
      <w:r w:rsidRPr="001E30E1">
        <w:rPr>
          <w:rFonts w:ascii="Arial" w:hAnsi="Arial" w:cs="Arial"/>
          <w:i/>
          <w:iCs/>
          <w:sz w:val="24"/>
          <w:szCs w:val="24"/>
        </w:rPr>
        <w:t>Definitions and signs of child abuse.</w:t>
      </w:r>
      <w:r w:rsidR="00C318DC" w:rsidRPr="001E30E1">
        <w:rPr>
          <w:rFonts w:ascii="Arial" w:hAnsi="Arial" w:cs="Arial"/>
          <w:sz w:val="24"/>
          <w:szCs w:val="24"/>
        </w:rPr>
        <w:t xml:space="preserve"> Available at: </w:t>
      </w:r>
      <w:hyperlink r:id="rId18" w:history="1">
        <w:r w:rsidR="00AA775B" w:rsidRPr="001E30E1">
          <w:rPr>
            <w:rStyle w:val="Hyperlink"/>
            <w:rFonts w:ascii="Arial" w:hAnsi="Arial" w:cs="Arial"/>
            <w:sz w:val="24"/>
            <w:szCs w:val="24"/>
          </w:rPr>
          <w:t>https://learning.nspcc.org.uk/media/1188/definitions-signs-child-abuse.pdf</w:t>
        </w:r>
      </w:hyperlink>
      <w:r w:rsidR="00C318DC" w:rsidRPr="001E30E1">
        <w:rPr>
          <w:rFonts w:ascii="Arial" w:hAnsi="Arial" w:cs="Arial"/>
          <w:sz w:val="24"/>
          <w:szCs w:val="24"/>
        </w:rPr>
        <w:t xml:space="preserve"> (Accessed: 7 June 2021).</w:t>
      </w:r>
    </w:p>
    <w:p w14:paraId="10C90FBE" w14:textId="77777777" w:rsidR="00DA5700" w:rsidRPr="00DA5700" w:rsidRDefault="00DA5700" w:rsidP="001E30E1">
      <w:pPr>
        <w:spacing w:after="0" w:line="360" w:lineRule="auto"/>
        <w:rPr>
          <w:rFonts w:ascii="Arial" w:hAnsi="Arial" w:cs="Arial"/>
          <w:sz w:val="24"/>
          <w:szCs w:val="24"/>
          <w:lang w:val="en-GB"/>
        </w:rPr>
      </w:pPr>
      <w:r w:rsidRPr="00DA5700">
        <w:rPr>
          <w:rFonts w:ascii="Arial" w:hAnsi="Arial" w:cs="Arial"/>
          <w:sz w:val="24"/>
          <w:szCs w:val="24"/>
          <w:lang w:val="en-GB"/>
        </w:rPr>
        <w:t xml:space="preserve">NSPCC. (2021) </w:t>
      </w:r>
      <w:r w:rsidRPr="00DA5700">
        <w:rPr>
          <w:rFonts w:ascii="Arial" w:hAnsi="Arial" w:cs="Arial"/>
          <w:i/>
          <w:iCs/>
          <w:sz w:val="24"/>
          <w:szCs w:val="24"/>
          <w:lang w:val="en-GB"/>
        </w:rPr>
        <w:t>Child Abuse and Neglect</w:t>
      </w:r>
      <w:r w:rsidRPr="00DA5700">
        <w:rPr>
          <w:rFonts w:ascii="Arial" w:hAnsi="Arial" w:cs="Arial"/>
          <w:sz w:val="24"/>
          <w:szCs w:val="24"/>
          <w:lang w:val="en-GB"/>
        </w:rPr>
        <w:t xml:space="preserve">. Available at: </w:t>
      </w:r>
      <w:hyperlink r:id="rId19" w:history="1">
        <w:r w:rsidRPr="00DA5700">
          <w:rPr>
            <w:rFonts w:ascii="Arial" w:hAnsi="Arial" w:cs="Arial"/>
            <w:sz w:val="24"/>
            <w:szCs w:val="24"/>
            <w:lang w:val="en-GB"/>
          </w:rPr>
          <w:t>https://learning.nspcc.org.uk/child-abuse-and-neglect</w:t>
        </w:r>
      </w:hyperlink>
      <w:r w:rsidRPr="00DA5700">
        <w:rPr>
          <w:rFonts w:ascii="Arial" w:hAnsi="Arial" w:cs="Arial"/>
          <w:sz w:val="24"/>
          <w:szCs w:val="24"/>
          <w:lang w:val="en-GB"/>
        </w:rPr>
        <w:t xml:space="preserve"> (Accessed 8 June 2021). </w:t>
      </w:r>
    </w:p>
    <w:p w14:paraId="170EFB43" w14:textId="0B968461" w:rsidR="00903E03" w:rsidRPr="001E30E1" w:rsidRDefault="00903E03" w:rsidP="001E30E1">
      <w:pPr>
        <w:spacing w:line="360" w:lineRule="auto"/>
        <w:rPr>
          <w:rFonts w:ascii="Arial" w:hAnsi="Arial" w:cs="Arial"/>
          <w:sz w:val="24"/>
          <w:szCs w:val="24"/>
        </w:rPr>
      </w:pPr>
      <w:r w:rsidRPr="001E30E1">
        <w:rPr>
          <w:rFonts w:ascii="Arial" w:hAnsi="Arial" w:cs="Arial"/>
          <w:sz w:val="24"/>
          <w:szCs w:val="24"/>
        </w:rPr>
        <w:t xml:space="preserve">Nurtureuk. (no date). </w:t>
      </w:r>
      <w:r w:rsidRPr="001E30E1">
        <w:rPr>
          <w:rFonts w:ascii="Arial" w:hAnsi="Arial" w:cs="Arial"/>
          <w:i/>
          <w:iCs/>
          <w:sz w:val="24"/>
          <w:szCs w:val="24"/>
        </w:rPr>
        <w:t xml:space="preserve">What is a nurture group? </w:t>
      </w:r>
      <w:r w:rsidRPr="001E30E1">
        <w:rPr>
          <w:rFonts w:ascii="Arial" w:hAnsi="Arial" w:cs="Arial"/>
          <w:sz w:val="24"/>
          <w:szCs w:val="24"/>
        </w:rPr>
        <w:t xml:space="preserve">Available at: </w:t>
      </w:r>
      <w:hyperlink r:id="rId20" w:history="1">
        <w:r w:rsidRPr="001E30E1">
          <w:rPr>
            <w:rStyle w:val="Hyperlink"/>
            <w:rFonts w:ascii="Arial" w:hAnsi="Arial" w:cs="Arial"/>
            <w:sz w:val="24"/>
            <w:szCs w:val="24"/>
          </w:rPr>
          <w:t>https://www.nurtureuk.org/nurture/what-nurture-group</w:t>
        </w:r>
      </w:hyperlink>
      <w:r w:rsidRPr="001E30E1">
        <w:rPr>
          <w:rFonts w:ascii="Arial" w:hAnsi="Arial" w:cs="Arial"/>
          <w:sz w:val="24"/>
          <w:szCs w:val="24"/>
        </w:rPr>
        <w:t xml:space="preserve"> (Accessed: 6 June 2021).</w:t>
      </w:r>
    </w:p>
    <w:p w14:paraId="2FF49475" w14:textId="5AD8B8C9" w:rsidR="00333AB4" w:rsidRPr="001E30E1" w:rsidRDefault="00333AB4" w:rsidP="001E30E1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1E30E1">
        <w:rPr>
          <w:rStyle w:val="normaltextrun"/>
          <w:rFonts w:ascii="Arial" w:hAnsi="Arial" w:cs="Arial"/>
          <w:lang w:val="en-GB"/>
        </w:rPr>
        <w:t>Sprouts (2017) Maslow’s Hierarchy of Needs [video] Available at: </w:t>
      </w:r>
      <w:hyperlink r:id="rId21" w:tgtFrame="_blank" w:history="1">
        <w:r w:rsidRPr="001E30E1">
          <w:rPr>
            <w:rStyle w:val="normaltextrun"/>
            <w:rFonts w:ascii="Arial" w:hAnsi="Arial" w:cs="Arial"/>
            <w:color w:val="0563C1"/>
            <w:u w:val="single"/>
            <w:lang w:val="en-GB"/>
          </w:rPr>
          <w:t>https://www.youtube.com/watch?v=O-4ithG_07Q&amp;feature=emb_title</w:t>
        </w:r>
      </w:hyperlink>
      <w:r w:rsidRPr="001E30E1">
        <w:rPr>
          <w:rStyle w:val="normaltextrun"/>
          <w:rFonts w:ascii="Arial" w:hAnsi="Arial" w:cs="Arial"/>
          <w:lang w:val="en-GB"/>
        </w:rPr>
        <w:t> [Accessed: 8</w:t>
      </w:r>
      <w:r w:rsidRPr="001E30E1">
        <w:rPr>
          <w:rStyle w:val="normaltextrun"/>
          <w:rFonts w:ascii="Arial" w:hAnsi="Arial" w:cs="Arial"/>
          <w:vertAlign w:val="superscript"/>
          <w:lang w:val="en-GB"/>
        </w:rPr>
        <w:t>th</w:t>
      </w:r>
      <w:r w:rsidRPr="001E30E1">
        <w:rPr>
          <w:rStyle w:val="normaltextrun"/>
          <w:rFonts w:ascii="Arial" w:hAnsi="Arial" w:cs="Arial"/>
          <w:lang w:val="en-GB"/>
        </w:rPr>
        <w:t> June 2021</w:t>
      </w:r>
      <w:r w:rsidRPr="001E30E1">
        <w:rPr>
          <w:rStyle w:val="normaltextrun"/>
          <w:rFonts w:ascii="Arial" w:hAnsi="Arial" w:cs="Arial"/>
          <w:lang w:val="en-GB"/>
        </w:rPr>
        <w:t>].</w:t>
      </w:r>
      <w:r w:rsidRPr="001E30E1">
        <w:rPr>
          <w:rStyle w:val="eop"/>
          <w:rFonts w:ascii="Arial" w:hAnsi="Arial" w:cs="Arial"/>
        </w:rPr>
        <w:t> </w:t>
      </w:r>
    </w:p>
    <w:p w14:paraId="4082819F" w14:textId="28EB0436" w:rsidR="00394696" w:rsidRPr="001E30E1" w:rsidRDefault="00333AB4" w:rsidP="001E30E1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1E30E1">
        <w:rPr>
          <w:rStyle w:val="eop"/>
          <w:rFonts w:ascii="Arial" w:hAnsi="Arial" w:cs="Arial"/>
        </w:rPr>
        <w:t> </w:t>
      </w:r>
      <w:r w:rsidR="00394696" w:rsidRPr="001E30E1">
        <w:rPr>
          <w:rFonts w:ascii="Arial" w:hAnsi="Arial" w:cs="Arial"/>
          <w:color w:val="000000" w:themeColor="text1"/>
        </w:rPr>
        <w:t xml:space="preserve">The Laming report. (2003). </w:t>
      </w:r>
      <w:r w:rsidR="00394696" w:rsidRPr="001E30E1">
        <w:rPr>
          <w:rFonts w:ascii="Arial" w:hAnsi="Arial" w:cs="Arial"/>
          <w:i/>
          <w:iCs/>
          <w:color w:val="000000" w:themeColor="text1"/>
        </w:rPr>
        <w:t>The Victoria Climbie inquiry: Report of an inquiry by Lord Laming. Available at</w:t>
      </w:r>
      <w:r w:rsidR="00394696" w:rsidRPr="001E30E1">
        <w:rPr>
          <w:rFonts w:ascii="Arial" w:hAnsi="Arial" w:cs="Arial"/>
          <w:i/>
          <w:iCs/>
          <w:color w:val="00B0F0"/>
        </w:rPr>
        <w:t xml:space="preserve">: </w:t>
      </w:r>
      <w:r w:rsidR="00394696" w:rsidRPr="001E30E1">
        <w:rPr>
          <w:rFonts w:ascii="Arial" w:hAnsi="Arial" w:cs="Arial"/>
          <w:i/>
          <w:iCs/>
          <w:color w:val="0070C0"/>
        </w:rPr>
        <w:t xml:space="preserve">https://www.gov.uk/government/publications/the-victoria-climbie-inquiry-report-of-an-inquiry-by-lord-laming </w:t>
      </w:r>
      <w:r w:rsidR="00394696" w:rsidRPr="001E30E1">
        <w:rPr>
          <w:rFonts w:ascii="Arial" w:hAnsi="Arial" w:cs="Arial"/>
          <w:color w:val="000000" w:themeColor="text1"/>
        </w:rPr>
        <w:t>(Accessed: 11 June 2021).</w:t>
      </w:r>
    </w:p>
    <w:p w14:paraId="0C3183E8" w14:textId="16BCFDF1" w:rsidR="00AE05C5" w:rsidRPr="001E30E1" w:rsidRDefault="00AE05C5" w:rsidP="001E30E1">
      <w:pPr>
        <w:spacing w:line="360" w:lineRule="auto"/>
        <w:rPr>
          <w:rFonts w:ascii="Arial" w:hAnsi="Arial" w:cs="Arial"/>
          <w:sz w:val="24"/>
          <w:szCs w:val="24"/>
        </w:rPr>
      </w:pPr>
      <w:r w:rsidRPr="001E30E1">
        <w:rPr>
          <w:rFonts w:ascii="Arial" w:hAnsi="Arial" w:cs="Arial"/>
          <w:sz w:val="24"/>
          <w:szCs w:val="24"/>
        </w:rPr>
        <w:t xml:space="preserve">Unicef. (No date). </w:t>
      </w:r>
      <w:r w:rsidRPr="001E30E1">
        <w:rPr>
          <w:rFonts w:ascii="Arial" w:hAnsi="Arial" w:cs="Arial"/>
          <w:i/>
          <w:iCs/>
          <w:sz w:val="24"/>
          <w:szCs w:val="24"/>
        </w:rPr>
        <w:t>The United Nations Convention on the Rights of the Child</w:t>
      </w:r>
      <w:r w:rsidRPr="001E30E1">
        <w:rPr>
          <w:rFonts w:ascii="Arial" w:hAnsi="Arial" w:cs="Arial"/>
          <w:sz w:val="24"/>
          <w:szCs w:val="24"/>
        </w:rPr>
        <w:t xml:space="preserve">. Available at: </w:t>
      </w:r>
      <w:hyperlink r:id="rId22" w:history="1">
        <w:r w:rsidRPr="001E30E1">
          <w:rPr>
            <w:rStyle w:val="Hyperlink"/>
            <w:rFonts w:ascii="Arial" w:hAnsi="Arial" w:cs="Arial"/>
            <w:sz w:val="24"/>
            <w:szCs w:val="24"/>
          </w:rPr>
          <w:t>https://www.unicef.org.uk/what-we-do/un-convention-child-rights/</w:t>
        </w:r>
      </w:hyperlink>
      <w:r w:rsidRPr="001E30E1">
        <w:rPr>
          <w:rFonts w:ascii="Arial" w:hAnsi="Arial" w:cs="Arial"/>
          <w:sz w:val="24"/>
          <w:szCs w:val="24"/>
        </w:rPr>
        <w:t xml:space="preserve"> (Accessed: 7 June 2021).</w:t>
      </w:r>
    </w:p>
    <w:p w14:paraId="2A970C36" w14:textId="77777777" w:rsidR="00494BD9" w:rsidRPr="001E30E1" w:rsidRDefault="00494BD9" w:rsidP="001E30E1">
      <w:pPr>
        <w:spacing w:line="360" w:lineRule="auto"/>
        <w:rPr>
          <w:rFonts w:ascii="Arial" w:hAnsi="Arial" w:cs="Arial"/>
          <w:sz w:val="24"/>
          <w:szCs w:val="24"/>
        </w:rPr>
      </w:pPr>
      <w:r w:rsidRPr="001E30E1">
        <w:rPr>
          <w:rFonts w:ascii="Arial" w:hAnsi="Arial" w:cs="Arial"/>
          <w:sz w:val="24"/>
          <w:szCs w:val="24"/>
        </w:rPr>
        <w:t xml:space="preserve">NHS (2020) </w:t>
      </w:r>
      <w:r w:rsidRPr="001E30E1">
        <w:rPr>
          <w:rFonts w:ascii="Arial" w:hAnsi="Arial" w:cs="Arial"/>
          <w:i/>
          <w:iCs/>
          <w:sz w:val="24"/>
          <w:szCs w:val="24"/>
        </w:rPr>
        <w:t>Your babies health and development reviews.</w:t>
      </w:r>
      <w:r w:rsidRPr="001E30E1">
        <w:rPr>
          <w:rFonts w:ascii="Arial" w:hAnsi="Arial" w:cs="Arial"/>
          <w:sz w:val="24"/>
          <w:szCs w:val="24"/>
        </w:rPr>
        <w:t xml:space="preserve"> Available at: </w:t>
      </w:r>
      <w:hyperlink r:id="rId23" w:history="1">
        <w:r w:rsidRPr="001E30E1">
          <w:rPr>
            <w:rStyle w:val="Hyperlink"/>
            <w:rFonts w:ascii="Arial" w:hAnsi="Arial" w:cs="Arial"/>
            <w:sz w:val="24"/>
            <w:szCs w:val="24"/>
          </w:rPr>
          <w:t>https://www.nhs.uk/conditions/baby/babys-development/height-weight-and-reviews/baby-reviews/</w:t>
        </w:r>
      </w:hyperlink>
      <w:r w:rsidRPr="001E30E1">
        <w:rPr>
          <w:rFonts w:ascii="Arial" w:hAnsi="Arial" w:cs="Arial"/>
          <w:sz w:val="24"/>
          <w:szCs w:val="24"/>
        </w:rPr>
        <w:t xml:space="preserve"> (Assessed 2</w:t>
      </w:r>
      <w:r w:rsidRPr="001E30E1">
        <w:rPr>
          <w:rFonts w:ascii="Arial" w:hAnsi="Arial" w:cs="Arial"/>
          <w:sz w:val="24"/>
          <w:szCs w:val="24"/>
          <w:vertAlign w:val="superscript"/>
        </w:rPr>
        <w:t>nd</w:t>
      </w:r>
      <w:r w:rsidRPr="001E30E1">
        <w:rPr>
          <w:rFonts w:ascii="Arial" w:hAnsi="Arial" w:cs="Arial"/>
          <w:sz w:val="24"/>
          <w:szCs w:val="24"/>
        </w:rPr>
        <w:t xml:space="preserve"> June 2021)</w:t>
      </w:r>
    </w:p>
    <w:p w14:paraId="6B66C2A4" w14:textId="78963D34" w:rsidR="00494BD9" w:rsidRPr="001E30E1" w:rsidRDefault="00333AB4" w:rsidP="001E30E1">
      <w:pPr>
        <w:spacing w:line="360" w:lineRule="auto"/>
        <w:rPr>
          <w:rFonts w:ascii="Arial" w:hAnsi="Arial" w:cs="Arial"/>
          <w:sz w:val="24"/>
          <w:szCs w:val="24"/>
        </w:rPr>
      </w:pPr>
      <w:r w:rsidRPr="001E30E1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lastRenderedPageBreak/>
        <w:t>Welsh Government (2014) ‘Getting in on the Act’ Social Services and Well-being</w:t>
      </w:r>
      <w:r w:rsidRPr="001E30E1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 xml:space="preserve"> Wales</w:t>
      </w:r>
      <w:r w:rsidRPr="001E30E1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 xml:space="preserve"> Act 2014, Care council Wales</w:t>
      </w:r>
      <w:r w:rsidRPr="001E30E1">
        <w:rPr>
          <w:rStyle w:val="eop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</w:p>
    <w:p w14:paraId="0707EEC0" w14:textId="5AEB5272" w:rsidR="003B1F46" w:rsidRPr="001E30E1" w:rsidRDefault="003B1F46" w:rsidP="001E30E1">
      <w:pPr>
        <w:spacing w:line="360" w:lineRule="auto"/>
        <w:rPr>
          <w:rFonts w:ascii="Arial" w:hAnsi="Arial" w:cs="Arial"/>
          <w:sz w:val="24"/>
          <w:szCs w:val="24"/>
        </w:rPr>
      </w:pPr>
      <w:r w:rsidRPr="001E30E1">
        <w:rPr>
          <w:rFonts w:ascii="Arial" w:hAnsi="Arial" w:cs="Arial"/>
          <w:sz w:val="24"/>
          <w:szCs w:val="24"/>
        </w:rPr>
        <w:t xml:space="preserve">Welsh Government. (2015) </w:t>
      </w:r>
      <w:r w:rsidRPr="001E30E1">
        <w:rPr>
          <w:rFonts w:ascii="Arial" w:hAnsi="Arial" w:cs="Arial"/>
          <w:i/>
          <w:iCs/>
          <w:sz w:val="24"/>
          <w:szCs w:val="24"/>
        </w:rPr>
        <w:t xml:space="preserve">National minimum standards for regulated Childcare for children up to the age of 12 years. </w:t>
      </w:r>
      <w:r w:rsidRPr="001E30E1">
        <w:rPr>
          <w:rFonts w:ascii="Arial" w:hAnsi="Arial" w:cs="Arial"/>
          <w:sz w:val="24"/>
          <w:szCs w:val="24"/>
        </w:rPr>
        <w:t>Welsh Government: Wales.</w:t>
      </w:r>
    </w:p>
    <w:p w14:paraId="23CA151C" w14:textId="77777777" w:rsidR="00494BD9" w:rsidRPr="001E30E1" w:rsidRDefault="00494BD9" w:rsidP="001E30E1">
      <w:pPr>
        <w:spacing w:line="360" w:lineRule="auto"/>
        <w:rPr>
          <w:rFonts w:ascii="Arial" w:hAnsi="Arial" w:cs="Arial"/>
          <w:sz w:val="24"/>
          <w:szCs w:val="24"/>
        </w:rPr>
      </w:pPr>
      <w:r w:rsidRPr="001E30E1">
        <w:rPr>
          <w:rFonts w:ascii="Arial" w:hAnsi="Arial" w:cs="Arial"/>
          <w:sz w:val="24"/>
          <w:szCs w:val="24"/>
        </w:rPr>
        <w:t xml:space="preserve">Welsh Government. (2016) </w:t>
      </w:r>
      <w:r w:rsidRPr="001E30E1">
        <w:rPr>
          <w:rFonts w:ascii="Arial" w:hAnsi="Arial" w:cs="Arial"/>
          <w:i/>
          <w:iCs/>
          <w:sz w:val="24"/>
          <w:szCs w:val="24"/>
        </w:rPr>
        <w:t>An overview of the Healthy Child Wales Programme.</w:t>
      </w:r>
      <w:r w:rsidRPr="001E30E1">
        <w:rPr>
          <w:rFonts w:ascii="Arial" w:hAnsi="Arial" w:cs="Arial"/>
          <w:sz w:val="24"/>
          <w:szCs w:val="24"/>
        </w:rPr>
        <w:t xml:space="preserve"> Welsh Government. Wales.</w:t>
      </w:r>
    </w:p>
    <w:p w14:paraId="6236AD43" w14:textId="100170E9" w:rsidR="00DA5700" w:rsidRPr="00DA5700" w:rsidRDefault="00DA5700" w:rsidP="001E30E1">
      <w:pPr>
        <w:spacing w:after="0" w:line="360" w:lineRule="auto"/>
        <w:rPr>
          <w:rFonts w:ascii="Arial" w:hAnsi="Arial" w:cs="Arial"/>
          <w:sz w:val="24"/>
          <w:szCs w:val="24"/>
          <w:lang w:val="en-GB"/>
        </w:rPr>
      </w:pPr>
      <w:r w:rsidRPr="00DA5700">
        <w:rPr>
          <w:rFonts w:ascii="Arial" w:hAnsi="Arial" w:cs="Arial"/>
          <w:sz w:val="24"/>
          <w:szCs w:val="24"/>
          <w:lang w:val="en-GB"/>
        </w:rPr>
        <w:t xml:space="preserve">Welsh Government. (2017) The Right Way A Children’s Right approach in Wales. Available at: </w:t>
      </w:r>
      <w:hyperlink r:id="rId24" w:history="1">
        <w:r w:rsidRPr="00DA5700">
          <w:rPr>
            <w:rFonts w:ascii="Arial" w:hAnsi="Arial" w:cs="Arial"/>
            <w:sz w:val="24"/>
            <w:szCs w:val="24"/>
            <w:lang w:val="en-GB"/>
          </w:rPr>
          <w:t>https://www.childcomwales.org.uk/wp-content/uploads/2017/04/The-Right-Way.pdf</w:t>
        </w:r>
      </w:hyperlink>
      <w:r w:rsidRPr="00DA5700">
        <w:rPr>
          <w:rFonts w:ascii="Arial" w:hAnsi="Arial" w:cs="Arial"/>
          <w:sz w:val="24"/>
          <w:szCs w:val="24"/>
          <w:lang w:val="en-GB"/>
        </w:rPr>
        <w:t xml:space="preserve"> (Accessed: 10 June 2021). </w:t>
      </w:r>
    </w:p>
    <w:p w14:paraId="66A1C3C5" w14:textId="77777777" w:rsidR="00DA5700" w:rsidRPr="00DA5700" w:rsidRDefault="00DA5700" w:rsidP="00DA5700">
      <w:pPr>
        <w:spacing w:after="0" w:line="240" w:lineRule="auto"/>
        <w:rPr>
          <w:sz w:val="24"/>
          <w:szCs w:val="24"/>
          <w:lang w:val="en-GB"/>
        </w:rPr>
      </w:pPr>
    </w:p>
    <w:p w14:paraId="7B404B2B" w14:textId="77777777" w:rsidR="00AC4DF4" w:rsidRPr="00494BD9" w:rsidRDefault="00AC4DF4">
      <w:pPr>
        <w:rPr>
          <w:rFonts w:ascii="Arial" w:hAnsi="Arial" w:cs="Arial"/>
          <w:sz w:val="24"/>
          <w:szCs w:val="24"/>
        </w:rPr>
      </w:pPr>
    </w:p>
    <w:sectPr w:rsidR="00AC4DF4" w:rsidRPr="00494BD9">
      <w:headerReference w:type="default" r:id="rId25"/>
      <w:footerReference w:type="default" r:id="rId2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11A95" w14:textId="77777777" w:rsidR="00C52083" w:rsidRDefault="00C52083" w:rsidP="00494BD9">
      <w:pPr>
        <w:spacing w:after="0" w:line="240" w:lineRule="auto"/>
      </w:pPr>
      <w:r>
        <w:separator/>
      </w:r>
    </w:p>
  </w:endnote>
  <w:endnote w:type="continuationSeparator" w:id="0">
    <w:p w14:paraId="21BF13A9" w14:textId="77777777" w:rsidR="00C52083" w:rsidRDefault="00C52083" w:rsidP="00494B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85725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74A3B27" w14:textId="3C2D8B31" w:rsidR="001E30E1" w:rsidRDefault="001E30E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D06B540" w14:textId="77777777" w:rsidR="001E30E1" w:rsidRDefault="001E30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8DD2F9" w14:textId="77777777" w:rsidR="00C52083" w:rsidRDefault="00C52083" w:rsidP="00494BD9">
      <w:pPr>
        <w:spacing w:after="0" w:line="240" w:lineRule="auto"/>
      </w:pPr>
      <w:r>
        <w:separator/>
      </w:r>
    </w:p>
  </w:footnote>
  <w:footnote w:type="continuationSeparator" w:id="0">
    <w:p w14:paraId="6D99995E" w14:textId="77777777" w:rsidR="00C52083" w:rsidRDefault="00C52083" w:rsidP="00494B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27F97" w14:textId="0103D167" w:rsidR="00494BD9" w:rsidRDefault="00494BD9" w:rsidP="00817E01">
    <w:pPr>
      <w:pStyle w:val="Header"/>
    </w:pPr>
    <w:r>
      <w:t xml:space="preserve">Sarah </w:t>
    </w:r>
    <w:r w:rsidR="00817E01">
      <w:t>P</w:t>
    </w:r>
    <w:r>
      <w:t xml:space="preserve">ugh </w:t>
    </w:r>
    <w:r w:rsidR="00817E01">
      <w:t xml:space="preserve">  </w:t>
    </w:r>
    <w:r>
      <w:t xml:space="preserve">student number </w:t>
    </w:r>
    <w:r w:rsidR="00BC5591">
      <w:t xml:space="preserve"> </w:t>
    </w:r>
    <w:r w:rsidR="00817E01">
      <w:t xml:space="preserve"> </w:t>
    </w:r>
    <w:r>
      <w:t>2010926                         Sophie Lewis</w:t>
    </w:r>
    <w:r w:rsidR="00BC5591">
      <w:t xml:space="preserve"> </w:t>
    </w:r>
    <w:r>
      <w:t xml:space="preserve"> </w:t>
    </w:r>
    <w:r w:rsidR="00817E01">
      <w:t xml:space="preserve"> student number 2012734 </w:t>
    </w:r>
    <w:r w:rsidR="00485C2E">
      <w:t xml:space="preserve">   </w:t>
    </w:r>
    <w:r w:rsidR="00817E01">
      <w:t>ECEY5008</w:t>
    </w:r>
  </w:p>
  <w:p w14:paraId="3256D119" w14:textId="27094731" w:rsidR="00494BD9" w:rsidRDefault="00494BD9">
    <w:pPr>
      <w:pStyle w:val="Header"/>
    </w:pPr>
    <w:r>
      <w:t>Mahbuba Chowdury</w:t>
    </w:r>
    <w:r w:rsidR="00817E01">
      <w:t xml:space="preserve"> student number   2005675         Rachel Maguire student number 1401947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5C5"/>
    <w:rsid w:val="00040E14"/>
    <w:rsid w:val="001E30E1"/>
    <w:rsid w:val="001E5B4E"/>
    <w:rsid w:val="002C577F"/>
    <w:rsid w:val="002F4308"/>
    <w:rsid w:val="00333AB4"/>
    <w:rsid w:val="00394696"/>
    <w:rsid w:val="003B1F46"/>
    <w:rsid w:val="00471909"/>
    <w:rsid w:val="00485C2E"/>
    <w:rsid w:val="00494BD9"/>
    <w:rsid w:val="005836E9"/>
    <w:rsid w:val="00625564"/>
    <w:rsid w:val="007B7F9C"/>
    <w:rsid w:val="007E1DD5"/>
    <w:rsid w:val="00817E01"/>
    <w:rsid w:val="00903E03"/>
    <w:rsid w:val="00AA4AD0"/>
    <w:rsid w:val="00AA775B"/>
    <w:rsid w:val="00AB7893"/>
    <w:rsid w:val="00AC4DF4"/>
    <w:rsid w:val="00AE05C5"/>
    <w:rsid w:val="00BC5591"/>
    <w:rsid w:val="00C23D98"/>
    <w:rsid w:val="00C318DC"/>
    <w:rsid w:val="00C52083"/>
    <w:rsid w:val="00C858F7"/>
    <w:rsid w:val="00CA1ACD"/>
    <w:rsid w:val="00D71C6A"/>
    <w:rsid w:val="00DA5700"/>
    <w:rsid w:val="00E26859"/>
    <w:rsid w:val="00F47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2669C"/>
  <w15:chartTrackingRefBased/>
  <w15:docId w15:val="{3A5D2B76-4E6A-4605-AE40-EBC52CB90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05C5"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46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05C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4308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469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94B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4BD9"/>
  </w:style>
  <w:style w:type="paragraph" w:styleId="Footer">
    <w:name w:val="footer"/>
    <w:basedOn w:val="Normal"/>
    <w:link w:val="FooterChar"/>
    <w:uiPriority w:val="99"/>
    <w:unhideWhenUsed/>
    <w:rsid w:val="00494B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4BD9"/>
  </w:style>
  <w:style w:type="character" w:customStyle="1" w:styleId="normaltextrun">
    <w:name w:val="normaltextrun"/>
    <w:basedOn w:val="DefaultParagraphFont"/>
    <w:rsid w:val="00333AB4"/>
  </w:style>
  <w:style w:type="character" w:customStyle="1" w:styleId="eop">
    <w:name w:val="eop"/>
    <w:basedOn w:val="DefaultParagraphFont"/>
    <w:rsid w:val="00333AB4"/>
  </w:style>
  <w:style w:type="paragraph" w:customStyle="1" w:styleId="paragraph">
    <w:name w:val="paragraph"/>
    <w:basedOn w:val="Normal"/>
    <w:rsid w:val="00333A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1E30E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4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4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1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/uk-26737454" TargetMode="External"/><Relationship Id="rId13" Type="http://schemas.openxmlformats.org/officeDocument/2006/relationships/hyperlink" Target="https://frg.org.uk/get-help-and-advice/what/child-protection/initial-child-protection-conference/" TargetMode="External"/><Relationship Id="rId18" Type="http://schemas.openxmlformats.org/officeDocument/2006/relationships/hyperlink" Target="https://learning.nspcc.org.uk/media/1188/definitions-signs-child-abuse.pdf" TargetMode="External"/><Relationship Id="rId26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hyperlink" Target="https://www.youtube.com/watch?v=O-4ithG_07Q&amp;feature=emb_title" TargetMode="External"/><Relationship Id="rId7" Type="http://schemas.openxmlformats.org/officeDocument/2006/relationships/hyperlink" Target="https://www.legislation.gov.uk/ukpga/1989/41/section/17" TargetMode="External"/><Relationship Id="rId12" Type="http://schemas.openxmlformats.org/officeDocument/2006/relationships/hyperlink" Target="https://fis.carmarthenshire.gov.wales/team-around-family/" TargetMode="External"/><Relationship Id="rId17" Type="http://schemas.openxmlformats.org/officeDocument/2006/relationships/hyperlink" Target="https://phw.nhs.wales/topics/adverse-childhood-experiences/" TargetMode="External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www.nhs.uk/conditions/baby/babys-development/height-weight-and-reviews/baby-reviews/" TargetMode="External"/><Relationship Id="rId20" Type="http://schemas.openxmlformats.org/officeDocument/2006/relationships/hyperlink" Target="https://www.nurtureuk.org/nurture/what-nurture-group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legislation.gov.uk/anaw/2014/4/section/2" TargetMode="External"/><Relationship Id="rId11" Type="http://schemas.openxmlformats.org/officeDocument/2006/relationships/hyperlink" Target="https://assets.publishing.service.gov.uk/government/uploads/system/uploads/attachment_data/file/272064/5860.pdf" TargetMode="External"/><Relationship Id="rId24" Type="http://schemas.openxmlformats.org/officeDocument/2006/relationships/hyperlink" Target="https://www.childcomwales.org.uk/wp-content/uploads/2017/04/The-Right-Way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legislation.gov.uk/anaw/2014/4/contents" TargetMode="External"/><Relationship Id="rId23" Type="http://schemas.openxmlformats.org/officeDocument/2006/relationships/hyperlink" Target="https://www.nhs.uk/conditions/baby/babys-development/height-weight-and-reviews/baby-reviews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estyn.gov.wales/inspection/safeguarding-0" TargetMode="External"/><Relationship Id="rId19" Type="http://schemas.openxmlformats.org/officeDocument/2006/relationships/hyperlink" Target="https://learning.nspcc.org.uk/child-abuse-and-neglect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assets.publishing.service.gov.uk/government/uploads/system/uploads/attachment_data/file/974907/EYFS_framework_-_March_2021.pdf" TargetMode="External"/><Relationship Id="rId14" Type="http://schemas.openxmlformats.org/officeDocument/2006/relationships/hyperlink" Target="https://www.safeguardinginschools.co.uk" TargetMode="External"/><Relationship Id="rId22" Type="http://schemas.openxmlformats.org/officeDocument/2006/relationships/hyperlink" Target="https://www.unicef.org.uk/what-we-do/un-convention-child-rights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847</Words>
  <Characters>4832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Pugh (Ysgol Pen Rhos)</dc:creator>
  <cp:keywords/>
  <dc:description/>
  <cp:lastModifiedBy>S Pugh (Ysgol Pen Rhos)</cp:lastModifiedBy>
  <cp:revision>19</cp:revision>
  <dcterms:created xsi:type="dcterms:W3CDTF">2021-06-07T20:31:00Z</dcterms:created>
  <dcterms:modified xsi:type="dcterms:W3CDTF">2021-06-11T19:19:00Z</dcterms:modified>
</cp:coreProperties>
</file>