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168F467C" w14:textId="77777777" w:rsidR="006A5CFC" w:rsidRDefault="006A5CFC"/>
    <w:p w14:paraId="3BEDB360" w14:textId="77777777" w:rsidR="00ED5964" w:rsidRDefault="00ED5964"/>
    <w:p w14:paraId="2EF804A0" w14:textId="32B3778A"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E4103">
        <w:rPr>
          <w:rFonts w:asciiTheme="minorBidi" w:hAnsiTheme="minorBidi"/>
          <w:sz w:val="28"/>
          <w:szCs w:val="28"/>
        </w:rPr>
        <w:t>Jared</w:t>
      </w:r>
      <w:r w:rsidR="00910917">
        <w:rPr>
          <w:rFonts w:asciiTheme="minorBidi" w:hAnsiTheme="minorBidi"/>
          <w:sz w:val="28"/>
          <w:szCs w:val="28"/>
        </w:rPr>
        <w:t xml:space="preserve"> </w:t>
      </w:r>
      <w:proofErr w:type="spellStart"/>
      <w:r w:rsidR="00F350DD">
        <w:rPr>
          <w:rFonts w:asciiTheme="minorBidi" w:hAnsiTheme="minorBidi"/>
          <w:sz w:val="28"/>
          <w:szCs w:val="28"/>
        </w:rPr>
        <w:t>Tadegegn</w:t>
      </w:r>
      <w:proofErr w:type="spellEnd"/>
      <w:r w:rsidR="00F350DD">
        <w:rPr>
          <w:rFonts w:asciiTheme="minorBidi" w:hAnsiTheme="minorBidi"/>
          <w:sz w:val="28"/>
          <w:szCs w:val="28"/>
        </w:rPr>
        <w:t xml:space="preserve"> </w:t>
      </w:r>
    </w:p>
    <w:p w14:paraId="485B6F49" w14:textId="41E4FD7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20987" w:rsidRPr="00B20987">
        <w:rPr>
          <w:rFonts w:asciiTheme="minorBidi" w:hAnsiTheme="minorBidi"/>
          <w:sz w:val="28"/>
          <w:szCs w:val="28"/>
        </w:rPr>
        <w:t>2540111</w:t>
      </w:r>
    </w:p>
    <w:p w14:paraId="3C1E7A20" w14:textId="7F762DF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62793">
        <w:rPr>
          <w:rFonts w:asciiTheme="minorBidi" w:hAnsiTheme="minorBidi"/>
          <w:sz w:val="28"/>
          <w:szCs w:val="28"/>
        </w:rPr>
        <w:t>LCHS4001</w:t>
      </w:r>
    </w:p>
    <w:p w14:paraId="4EEB2DA3" w14:textId="67733AA5" w:rsidR="00ED5964" w:rsidRPr="007143CD" w:rsidRDefault="00ED5964" w:rsidP="00D522E3">
      <w:pPr>
        <w:pStyle w:val="p1"/>
      </w:pPr>
      <w:r>
        <w:rPr>
          <w:rFonts w:asciiTheme="minorBidi" w:hAnsiTheme="minorBidi"/>
          <w:sz w:val="28"/>
          <w:szCs w:val="28"/>
        </w:rPr>
        <w:t>Module:</w:t>
      </w:r>
      <w:r w:rsidR="00F6443A">
        <w:rPr>
          <w:rFonts w:asciiTheme="minorBidi" w:hAnsiTheme="minorBidi"/>
          <w:sz w:val="28"/>
          <w:szCs w:val="28"/>
        </w:rPr>
        <w:t xml:space="preserve">Academic and </w:t>
      </w:r>
      <w:r w:rsidR="00242FDD">
        <w:rPr>
          <w:rFonts w:asciiTheme="minorBidi" w:hAnsiTheme="minorBidi"/>
          <w:sz w:val="28"/>
          <w:szCs w:val="28"/>
        </w:rPr>
        <w:t>E</w:t>
      </w:r>
      <w:r w:rsidR="002A29E3">
        <w:rPr>
          <w:rFonts w:asciiTheme="minorBidi" w:hAnsiTheme="minorBidi"/>
          <w:sz w:val="28"/>
          <w:szCs w:val="28"/>
        </w:rPr>
        <w:t xml:space="preserve">mployability </w:t>
      </w:r>
      <w:r w:rsidR="009D2FC2">
        <w:rPr>
          <w:rFonts w:asciiTheme="minorBidi" w:hAnsiTheme="minorBidi"/>
          <w:sz w:val="28"/>
          <w:szCs w:val="28"/>
        </w:rPr>
        <w:t xml:space="preserve">skills </w:t>
      </w:r>
    </w:p>
    <w:p w14:paraId="7B81199F" w14:textId="63BE3311" w:rsidR="00AE40EB" w:rsidRDefault="00ED5964" w:rsidP="00ED5964">
      <w:pPr>
        <w:jc w:val="both"/>
        <w:rPr>
          <w:rFonts w:asciiTheme="minorBidi" w:hAnsiTheme="minorBidi"/>
          <w:sz w:val="28"/>
          <w:szCs w:val="28"/>
        </w:rPr>
      </w:pPr>
      <w:r>
        <w:rPr>
          <w:rFonts w:asciiTheme="minorBidi" w:hAnsiTheme="minorBidi"/>
          <w:sz w:val="28"/>
          <w:szCs w:val="28"/>
        </w:rPr>
        <w:t>Lecturer:</w:t>
      </w:r>
      <w:r w:rsidR="00476982">
        <w:rPr>
          <w:rFonts w:asciiTheme="minorBidi" w:hAnsiTheme="minorBidi"/>
          <w:sz w:val="28"/>
          <w:szCs w:val="28"/>
        </w:rPr>
        <w:t xml:space="preserve"> Ra</w:t>
      </w:r>
      <w:r w:rsidR="005906BD">
        <w:rPr>
          <w:rFonts w:asciiTheme="minorBidi" w:hAnsiTheme="minorBidi"/>
          <w:sz w:val="28"/>
          <w:szCs w:val="28"/>
        </w:rPr>
        <w:t>j</w:t>
      </w:r>
      <w:r w:rsidR="007B400F">
        <w:rPr>
          <w:rFonts w:asciiTheme="minorBidi" w:hAnsiTheme="minorBidi"/>
          <w:sz w:val="28"/>
          <w:szCs w:val="28"/>
        </w:rPr>
        <w:t>eev Nat</w:t>
      </w:r>
      <w:r w:rsidR="00644673">
        <w:rPr>
          <w:rFonts w:asciiTheme="minorBidi" w:hAnsiTheme="minorBidi"/>
          <w:sz w:val="28"/>
          <w:szCs w:val="28"/>
        </w:rPr>
        <w:t>h</w:t>
      </w:r>
    </w:p>
    <w:p w14:paraId="072506E1" w14:textId="64BC5333" w:rsidR="00ED5964"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5C7520">
        <w:rPr>
          <w:rFonts w:asciiTheme="minorBidi" w:hAnsiTheme="minorBidi"/>
          <w:sz w:val="28"/>
          <w:szCs w:val="28"/>
        </w:rPr>
        <w:t>21</w:t>
      </w:r>
      <w:r w:rsidR="00351A35">
        <w:rPr>
          <w:rFonts w:asciiTheme="minorBidi" w:hAnsiTheme="minorBidi"/>
          <w:sz w:val="28"/>
          <w:szCs w:val="28"/>
        </w:rPr>
        <w:t>/08/2026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bCs w:val="0"/>
          <w:color w:val="0070C0"/>
        </w:rPr>
      </w:sdtEndPr>
      <w:sdtContent>
        <w:p w14:paraId="69A45AB4" w14:textId="1BC22B3F" w:rsidR="00184A9A" w:rsidRPr="00C51244" w:rsidRDefault="00184A9A">
          <w:pPr>
            <w:pStyle w:val="TOCHeading"/>
            <w:rPr>
              <w:b/>
              <w:bCs w:val="0"/>
              <w:color w:val="4472C4" w:themeColor="accent1"/>
            </w:rPr>
          </w:pPr>
          <w:r w:rsidRPr="00C51244">
            <w:rPr>
              <w:b/>
              <w:bCs w:val="0"/>
              <w:color w:val="4471C4"/>
            </w:rPr>
            <w:t>Table of Contents</w:t>
          </w:r>
        </w:p>
        <w:p w14:paraId="6ACFC5C5" w14:textId="77777777" w:rsidR="009025F2" w:rsidRPr="009025F2" w:rsidRDefault="009025F2" w:rsidP="009025F2">
          <w:pPr>
            <w:pStyle w:val="TOC2"/>
            <w:tabs>
              <w:tab w:val="right" w:leader="dot" w:pos="9015"/>
            </w:tabs>
            <w:rPr>
              <w:bCs w:val="0"/>
              <w:color w:val="0070C0"/>
            </w:rPr>
          </w:pPr>
          <w:r w:rsidRPr="009025F2">
            <w:rPr>
              <w:bCs w:val="0"/>
              <w:color w:val="0070C0"/>
            </w:rPr>
            <w:t>1.1 Introduction</w:t>
          </w:r>
          <w:r w:rsidRPr="009025F2">
            <w:rPr>
              <w:bCs w:val="0"/>
              <w:color w:val="0070C0"/>
            </w:rPr>
            <w:tab/>
            <w:t>3</w:t>
          </w:r>
        </w:p>
      </w:sdtContent>
    </w:sdt>
    <w:p w14:paraId="3FE2FCB2" w14:textId="36215D8B" w:rsidR="009025F2" w:rsidRPr="009025F2" w:rsidRDefault="009025F2" w:rsidP="009025F2">
      <w:pPr>
        <w:pStyle w:val="TOC2"/>
        <w:tabs>
          <w:tab w:val="right" w:leader="dot" w:pos="9015"/>
        </w:tabs>
        <w:rPr>
          <w:bCs w:val="0"/>
          <w:color w:val="0070C0"/>
        </w:rPr>
      </w:pPr>
      <w:r w:rsidRPr="009025F2">
        <w:rPr>
          <w:bCs w:val="0"/>
          <w:color w:val="0070C0"/>
        </w:rPr>
        <w:t>2 social care assistance in health and social care fiel</w:t>
      </w:r>
      <w:r w:rsidR="008B13D8">
        <w:rPr>
          <w:bCs w:val="0"/>
          <w:color w:val="0070C0"/>
        </w:rPr>
        <w:t>d………………………………3</w:t>
      </w:r>
      <w:r w:rsidRPr="009025F2">
        <w:rPr>
          <w:bCs w:val="0"/>
          <w:color w:val="0070C0"/>
        </w:rPr>
        <w:t xml:space="preserve">                                        2.1 Description of care assistance in Health and Social Care</w:t>
      </w:r>
      <w:r w:rsidRPr="009025F2">
        <w:rPr>
          <w:bCs w:val="0"/>
          <w:color w:val="0070C0"/>
        </w:rPr>
        <w:tab/>
        <w:t>3</w:t>
      </w:r>
    </w:p>
    <w:p w14:paraId="02050253" w14:textId="77777777" w:rsidR="009025F2" w:rsidRPr="009025F2" w:rsidRDefault="009025F2" w:rsidP="009025F2">
      <w:pPr>
        <w:pStyle w:val="TOC2"/>
        <w:tabs>
          <w:tab w:val="right" w:leader="dot" w:pos="9015"/>
        </w:tabs>
        <w:rPr>
          <w:bCs w:val="0"/>
          <w:color w:val="0070C0"/>
        </w:rPr>
      </w:pPr>
      <w:r w:rsidRPr="009025F2">
        <w:rPr>
          <w:bCs w:val="0"/>
          <w:color w:val="0070C0"/>
        </w:rPr>
        <w:t>2.2 Explanation of Most Significant Skills Needed for care assistants in Health and Social Care</w:t>
      </w:r>
      <w:r w:rsidRPr="009025F2">
        <w:rPr>
          <w:bCs w:val="0"/>
          <w:color w:val="0070C0"/>
        </w:rPr>
        <w:tab/>
        <w:t>3</w:t>
      </w:r>
    </w:p>
    <w:p w14:paraId="724EF8C6" w14:textId="4EE2345D" w:rsidR="009025F2" w:rsidRPr="009025F2" w:rsidRDefault="009025F2" w:rsidP="000C7CA6">
      <w:pPr>
        <w:pStyle w:val="TOC2"/>
        <w:tabs>
          <w:tab w:val="right" w:leader="dot" w:pos="9015"/>
        </w:tabs>
        <w:rPr>
          <w:bCs w:val="0"/>
          <w:color w:val="0070C0"/>
        </w:rPr>
      </w:pPr>
      <w:r w:rsidRPr="009025F2">
        <w:rPr>
          <w:bCs w:val="0"/>
          <w:color w:val="0070C0"/>
        </w:rPr>
        <w:t>3 Strategies for Skill Improvement for Care assistanc</w:t>
      </w:r>
      <w:r w:rsidR="00750F87">
        <w:rPr>
          <w:bCs w:val="0"/>
          <w:color w:val="0070C0"/>
        </w:rPr>
        <w:t>e……………………………</w:t>
      </w:r>
      <w:r w:rsidRPr="009025F2">
        <w:rPr>
          <w:bCs w:val="0"/>
          <w:color w:val="0070C0"/>
        </w:rPr>
        <w:t xml:space="preserve"> 4</w:t>
      </w:r>
    </w:p>
    <w:p w14:paraId="5AAACB53" w14:textId="77777777" w:rsidR="009025F2" w:rsidRPr="009025F2" w:rsidRDefault="009025F2" w:rsidP="009025F2">
      <w:pPr>
        <w:pStyle w:val="TOC2"/>
        <w:tabs>
          <w:tab w:val="right" w:leader="dot" w:pos="9015"/>
        </w:tabs>
        <w:rPr>
          <w:bCs w:val="0"/>
          <w:color w:val="0070C0"/>
        </w:rPr>
      </w:pPr>
      <w:r w:rsidRPr="009025F2">
        <w:rPr>
          <w:bCs w:val="0"/>
          <w:color w:val="0070C0"/>
        </w:rPr>
        <w:t xml:space="preserve">3.1 Three Strategies to improve the skills for care assistants </w:t>
      </w:r>
      <w:r w:rsidRPr="009025F2">
        <w:rPr>
          <w:bCs w:val="0"/>
          <w:color w:val="0070C0"/>
        </w:rPr>
        <w:tab/>
        <w:t>4</w:t>
      </w:r>
    </w:p>
    <w:p w14:paraId="654711AE" w14:textId="77777777" w:rsidR="009025F2" w:rsidRPr="009025F2" w:rsidRDefault="009025F2" w:rsidP="009025F2">
      <w:pPr>
        <w:pStyle w:val="TOC2"/>
        <w:tabs>
          <w:tab w:val="right" w:leader="dot" w:pos="9015"/>
        </w:tabs>
        <w:rPr>
          <w:bCs w:val="0"/>
          <w:color w:val="0070C0"/>
        </w:rPr>
      </w:pPr>
      <w:r w:rsidRPr="009025F2">
        <w:rPr>
          <w:bCs w:val="0"/>
          <w:color w:val="0070C0"/>
        </w:rPr>
        <w:t>4 Conclusion</w:t>
      </w:r>
      <w:r w:rsidRPr="009025F2">
        <w:rPr>
          <w:bCs w:val="0"/>
          <w:color w:val="0070C0"/>
        </w:rPr>
        <w:tab/>
        <w:t>4</w:t>
      </w:r>
    </w:p>
    <w:p w14:paraId="2F2A1EA8" w14:textId="727E3AF1" w:rsidR="0156E134" w:rsidRPr="000A79BB" w:rsidRDefault="009025F2" w:rsidP="0156E134">
      <w:pPr>
        <w:pStyle w:val="TOC2"/>
        <w:tabs>
          <w:tab w:val="right" w:leader="dot" w:pos="9015"/>
        </w:tabs>
        <w:rPr>
          <w:rStyle w:val="Hyperlink"/>
          <w:b w:val="0"/>
          <w:color w:val="2F5496" w:themeColor="accent1" w:themeShade="BF"/>
        </w:rPr>
      </w:pPr>
      <w:r w:rsidRPr="009025F2">
        <w:rPr>
          <w:bCs w:val="0"/>
          <w:color w:val="0070C0"/>
        </w:rPr>
        <w:t>5 Reference List</w:t>
      </w:r>
      <w:r w:rsidRPr="009025F2">
        <w:rPr>
          <w:bCs w:val="0"/>
          <w:color w:val="0070C0"/>
        </w:rPr>
        <w:tab/>
        <w:t>5</w:t>
      </w:r>
    </w:p>
    <w:p w14:paraId="6138A55F" w14:textId="5BBC1E8C" w:rsidR="00184A9A" w:rsidRPr="000A79BB" w:rsidRDefault="00184A9A">
      <w:pPr>
        <w:rPr>
          <w:bCs/>
          <w:color w:val="2F5496" w:themeColor="accent1" w:themeShade="BF"/>
        </w:rPr>
      </w:pPr>
    </w:p>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260D6869" w14:textId="3BD42D19" w:rsidR="00D676C3" w:rsidRPr="00242974" w:rsidRDefault="00D676C3" w:rsidP="000710B5">
      <w:pPr>
        <w:rPr>
          <w:sz w:val="21"/>
          <w:szCs w:val="21"/>
        </w:rPr>
      </w:pPr>
    </w:p>
    <w:p w14:paraId="7E817B09" w14:textId="50F31860" w:rsidR="00A035CD" w:rsidRPr="002976D4" w:rsidRDefault="00AA77C8" w:rsidP="00500295">
      <w:pPr>
        <w:pStyle w:val="Heading2"/>
        <w:rPr>
          <w:color w:val="4472C4" w:themeColor="accent1"/>
        </w:rPr>
      </w:pPr>
      <w:bookmarkStart w:id="0" w:name="_Toc695233283"/>
      <w:r w:rsidRPr="0CF501EC">
        <w:rPr>
          <w:color w:val="4471C4"/>
        </w:rPr>
        <w:t>1</w:t>
      </w:r>
      <w:r w:rsidR="00500295" w:rsidRPr="0CF501EC">
        <w:rPr>
          <w:color w:val="4471C4"/>
        </w:rPr>
        <w:t xml:space="preserve">.1 </w:t>
      </w:r>
      <w:r w:rsidR="00A035CD" w:rsidRPr="0CF501EC">
        <w:rPr>
          <w:color w:val="4471C4"/>
        </w:rPr>
        <w:t>Introduction</w:t>
      </w:r>
      <w:bookmarkEnd w:id="0"/>
    </w:p>
    <w:p w14:paraId="2F840957" w14:textId="19983E82" w:rsidR="00500295" w:rsidRPr="00363ECA" w:rsidRDefault="00500295" w:rsidP="00500295">
      <w:pPr>
        <w:spacing w:after="0"/>
        <w:jc w:val="both"/>
        <w:rPr>
          <w:i/>
          <w:iCs/>
          <w:sz w:val="21"/>
          <w:szCs w:val="21"/>
        </w:rPr>
      </w:pPr>
    </w:p>
    <w:p w14:paraId="5AAFB79D" w14:textId="67AD3471" w:rsidR="00E1293A" w:rsidRPr="00950415" w:rsidRDefault="00E1293A" w:rsidP="00950415">
      <w:pPr>
        <w:pStyle w:val="NormalWeb"/>
        <w:rPr>
          <w:rFonts w:eastAsiaTheme="minorEastAsia"/>
          <w:color w:val="000000"/>
          <w:lang w:val="en-US" w:eastAsia="en-US"/>
        </w:rPr>
      </w:pPr>
      <w:r w:rsidRPr="00363ECA">
        <w:rPr>
          <w:i/>
          <w:iCs/>
          <w:sz w:val="22"/>
        </w:rPr>
        <w:t>Care assistants support people who are older, disabled, unwell, or require assistance with daily living. The work involves treating each person as an individual, ensuring they feel respected, heard, and included in decisions about their own care. Care assistants work in various settings: care homes, supported</w:t>
      </w:r>
      <w:r w:rsidR="000A43FA">
        <w:rPr>
          <w:i/>
          <w:iCs/>
          <w:sz w:val="22"/>
        </w:rPr>
        <w:t xml:space="preserve"> </w:t>
      </w:r>
      <w:r w:rsidRPr="00363ECA">
        <w:rPr>
          <w:i/>
          <w:iCs/>
          <w:sz w:val="22"/>
        </w:rPr>
        <w:t>living</w:t>
      </w:r>
      <w:r w:rsidR="000A43FA">
        <w:rPr>
          <w:i/>
          <w:iCs/>
          <w:sz w:val="22"/>
        </w:rPr>
        <w:t xml:space="preserve"> </w:t>
      </w:r>
      <w:r w:rsidRPr="00363ECA">
        <w:rPr>
          <w:i/>
          <w:iCs/>
          <w:sz w:val="22"/>
        </w:rPr>
        <w:t>arrangements, and private residences.</w:t>
      </w:r>
      <w:r w:rsidR="00AC64A0" w:rsidRPr="00AC64A0">
        <w:rPr>
          <w:rFonts w:eastAsiaTheme="minorEastAsia"/>
          <w:color w:val="000000"/>
          <w:lang w:val="en-US" w:eastAsia="en-US"/>
        </w:rPr>
        <w:t xml:space="preserve"> care assistants serve as a bridge among service users, family members, nurses, doctors, social workers and other professionals. They spot little changes in a person that might be an early warning of </w:t>
      </w:r>
      <w:r w:rsidR="00A40312">
        <w:rPr>
          <w:rFonts w:eastAsiaTheme="minorEastAsia"/>
          <w:color w:val="000000"/>
          <w:lang w:val="en-US" w:eastAsia="en-US"/>
        </w:rPr>
        <w:t xml:space="preserve"> </w:t>
      </w:r>
      <w:r w:rsidR="00AC64A0" w:rsidRPr="00AC64A0">
        <w:rPr>
          <w:rFonts w:eastAsiaTheme="minorEastAsia"/>
          <w:color w:val="000000"/>
          <w:lang w:val="en-US" w:eastAsia="en-US"/>
        </w:rPr>
        <w:t>decline and communicate the detail so support can be adjusted in real time.</w:t>
      </w:r>
    </w:p>
    <w:p w14:paraId="2223EB63" w14:textId="77777777" w:rsidR="00E1293A" w:rsidRPr="00363ECA" w:rsidRDefault="00E1293A" w:rsidP="00E1293A">
      <w:pPr>
        <w:spacing w:after="0"/>
        <w:jc w:val="both"/>
        <w:rPr>
          <w:i/>
          <w:iCs/>
          <w:sz w:val="22"/>
        </w:rPr>
      </w:pPr>
    </w:p>
    <w:p w14:paraId="0C03DED9" w14:textId="5709F746" w:rsidR="00DD5135" w:rsidRPr="00363ECA" w:rsidRDefault="00E1293A" w:rsidP="00E1293A">
      <w:pPr>
        <w:spacing w:after="0"/>
        <w:jc w:val="both"/>
        <w:rPr>
          <w:i/>
          <w:iCs/>
        </w:rPr>
      </w:pPr>
      <w:r w:rsidRPr="00363ECA">
        <w:rPr>
          <w:i/>
          <w:iCs/>
          <w:sz w:val="22"/>
        </w:rPr>
        <w:t>This report examines the care assistant role and its primary responsibilities. It focuses on three skills central to the work: communication, empathy, and safeguarding awareness. For each, the report explains its necessity and identifies concrete steps for improvement.</w:t>
      </w:r>
    </w:p>
    <w:p w14:paraId="4CC61BC1" w14:textId="55FEF9DD" w:rsidR="00F36ADC" w:rsidRPr="00363ECA" w:rsidRDefault="00F36ADC" w:rsidP="0156E134">
      <w:pPr>
        <w:spacing w:after="0" w:line="240" w:lineRule="auto"/>
        <w:rPr>
          <w:i/>
          <w:iCs/>
          <w:sz w:val="22"/>
        </w:rPr>
      </w:pPr>
    </w:p>
    <w:p w14:paraId="3C079BEF" w14:textId="6E8472E2" w:rsidR="0156E134" w:rsidRPr="00363ECA" w:rsidRDefault="3C659699" w:rsidP="0074582B">
      <w:pPr>
        <w:pStyle w:val="Heading2"/>
        <w:rPr>
          <w:i/>
          <w:iCs/>
          <w:sz w:val="21"/>
          <w:szCs w:val="21"/>
        </w:rPr>
      </w:pPr>
      <w:bookmarkStart w:id="1" w:name="_Toc1915621813"/>
      <w:r w:rsidRPr="00363ECA">
        <w:rPr>
          <w:i/>
          <w:iCs/>
          <w:color w:val="4471C4"/>
        </w:rPr>
        <w:t xml:space="preserve">2 </w:t>
      </w:r>
      <w:r w:rsidR="001135DB" w:rsidRPr="00363ECA">
        <w:rPr>
          <w:i/>
          <w:iCs/>
          <w:color w:val="4471C4"/>
        </w:rPr>
        <w:t xml:space="preserve">care assistant </w:t>
      </w:r>
      <w:r w:rsidRPr="00363ECA">
        <w:rPr>
          <w:i/>
          <w:iCs/>
          <w:color w:val="4471C4"/>
        </w:rPr>
        <w:t>in the Health and Social Care Field</w:t>
      </w:r>
      <w:bookmarkEnd w:id="1"/>
    </w:p>
    <w:p w14:paraId="50A9FBC6" w14:textId="705E99B1"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9B6E05">
        <w:rPr>
          <w:color w:val="4471C4"/>
        </w:rPr>
        <w:t xml:space="preserve">care assistance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53AB349D" w14:textId="77777777" w:rsidR="00287DD8" w:rsidRPr="00287DD8" w:rsidRDefault="008B0B22" w:rsidP="00287DD8">
      <w:pPr>
        <w:spacing w:after="0" w:line="240" w:lineRule="auto"/>
        <w:jc w:val="both"/>
        <w:rPr>
          <w:sz w:val="22"/>
        </w:rPr>
      </w:pPr>
      <w:r w:rsidRPr="0156E134">
        <w:rPr>
          <w:sz w:val="22"/>
        </w:rPr>
        <w:t xml:space="preserve"> </w:t>
      </w:r>
      <w:r w:rsidR="00287DD8" w:rsidRPr="00287DD8">
        <w:rPr>
          <w:sz w:val="22"/>
        </w:rPr>
        <w:t>Care assistants' responsibilities vary depending on their workplace and the people they support. Personal care is a core part of the job: helping someone wash, dress, use the toilet, or manage hygiene. Some people need more help than others, so assuming everyone requires the same level of support is a mistake.</w:t>
      </w:r>
    </w:p>
    <w:p w14:paraId="6A0E4EEA" w14:textId="77777777" w:rsidR="00287DD8" w:rsidRPr="00287DD8" w:rsidRDefault="00287DD8" w:rsidP="00287DD8">
      <w:pPr>
        <w:spacing w:after="0" w:line="240" w:lineRule="auto"/>
        <w:jc w:val="both"/>
        <w:rPr>
          <w:sz w:val="22"/>
        </w:rPr>
      </w:pPr>
    </w:p>
    <w:p w14:paraId="41F645B8" w14:textId="77777777" w:rsidR="00287DD8" w:rsidRPr="00287DD8" w:rsidRDefault="00287DD8" w:rsidP="00287DD8">
      <w:pPr>
        <w:spacing w:after="0" w:line="240" w:lineRule="auto"/>
        <w:jc w:val="both"/>
        <w:rPr>
          <w:sz w:val="22"/>
        </w:rPr>
      </w:pPr>
      <w:r w:rsidRPr="00287DD8">
        <w:rPr>
          <w:sz w:val="22"/>
        </w:rPr>
        <w:t>Maintaining independence matters too. If someone can dress themselves but needs help choosing clothes or putting on shoes, the care assistant should step back and let them do what they can. This preserves their confidence and sense of autonomy.</w:t>
      </w:r>
    </w:p>
    <w:p w14:paraId="1FDD6E1A" w14:textId="77777777" w:rsidR="00287DD8" w:rsidRPr="00287DD8" w:rsidRDefault="00287DD8" w:rsidP="00287DD8">
      <w:pPr>
        <w:spacing w:after="0" w:line="240" w:lineRule="auto"/>
        <w:jc w:val="both"/>
        <w:rPr>
          <w:sz w:val="22"/>
        </w:rPr>
      </w:pPr>
    </w:p>
    <w:p w14:paraId="0CD58F26" w14:textId="77777777" w:rsidR="00287DD8" w:rsidRPr="00287DD8" w:rsidRDefault="00287DD8" w:rsidP="00287DD8">
      <w:pPr>
        <w:spacing w:after="0" w:line="240" w:lineRule="auto"/>
        <w:jc w:val="both"/>
        <w:rPr>
          <w:sz w:val="22"/>
        </w:rPr>
      </w:pPr>
      <w:r w:rsidRPr="00287DD8">
        <w:rPr>
          <w:sz w:val="22"/>
        </w:rPr>
        <w:t>Care assistants help with meals and drinks, ensuring people eat and drink enough and follow any dietary requirements in their care plan. They may also support residents with activities, appointments, and social engagement.</w:t>
      </w:r>
    </w:p>
    <w:p w14:paraId="77E16504" w14:textId="77777777" w:rsidR="00287DD8" w:rsidRPr="00287DD8" w:rsidRDefault="00287DD8" w:rsidP="00287DD8">
      <w:pPr>
        <w:spacing w:after="0" w:line="240" w:lineRule="auto"/>
        <w:jc w:val="both"/>
        <w:rPr>
          <w:sz w:val="22"/>
        </w:rPr>
      </w:pPr>
    </w:p>
    <w:p w14:paraId="1CED3DD8" w14:textId="77777777" w:rsidR="00287DD8" w:rsidRPr="00287DD8" w:rsidRDefault="00287DD8" w:rsidP="00287DD8">
      <w:pPr>
        <w:spacing w:after="0" w:line="240" w:lineRule="auto"/>
        <w:jc w:val="both"/>
        <w:rPr>
          <w:sz w:val="22"/>
        </w:rPr>
      </w:pPr>
      <w:r w:rsidRPr="00287DD8">
        <w:rPr>
          <w:sz w:val="22"/>
        </w:rPr>
        <w:t>Noticing changes in health or behaviour is crucial. If a normally talkative person becomes withdrawn or confused, the care assistant should report this to senior staff. Keeping accurate records matters as well. When staff communicate well, everyone involved in someone's care has the information they need.</w:t>
      </w:r>
    </w:p>
    <w:p w14:paraId="546A56D1" w14:textId="77777777" w:rsidR="00287DD8" w:rsidRPr="00287DD8" w:rsidRDefault="00287DD8" w:rsidP="00287DD8">
      <w:pPr>
        <w:spacing w:after="0" w:line="240" w:lineRule="auto"/>
        <w:jc w:val="both"/>
        <w:rPr>
          <w:sz w:val="22"/>
        </w:rPr>
      </w:pPr>
    </w:p>
    <w:p w14:paraId="3BE9CE70" w14:textId="32734AFF" w:rsidR="48942F29" w:rsidRPr="00560E71" w:rsidRDefault="00287DD8" w:rsidP="00CA19CF">
      <w:pPr>
        <w:spacing w:after="0" w:line="240" w:lineRule="auto"/>
        <w:jc w:val="both"/>
        <w:rPr>
          <w:rFonts w:ascii="Times New Roman" w:hAnsi="Times New Roman"/>
          <w:sz w:val="22"/>
        </w:rPr>
      </w:pPr>
      <w:r w:rsidRPr="00287DD8">
        <w:rPr>
          <w:sz w:val="22"/>
        </w:rPr>
        <w:t>Safeguarding is a major responsibility. If a care assistant suspects abuse, neglect, or harm, they must take it seriously, follow the organisation's safeguarding procedure, and report concerns to the right person rather than trying to handle it alone.</w:t>
      </w:r>
    </w:p>
    <w:p w14:paraId="1CB8B0F1" w14:textId="34C40497" w:rsidR="0156E134" w:rsidRDefault="0156E134" w:rsidP="0156E134">
      <w:pPr>
        <w:spacing w:after="0" w:line="240" w:lineRule="auto"/>
        <w:jc w:val="both"/>
        <w:rPr>
          <w:sz w:val="22"/>
        </w:rPr>
      </w:pPr>
    </w:p>
    <w:p w14:paraId="4010C35E" w14:textId="28B4FFC6"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C478AA">
        <w:rPr>
          <w:color w:val="4471C4"/>
        </w:rPr>
        <w:t xml:space="preserve">car </w:t>
      </w:r>
      <w:r w:rsidR="00A67269">
        <w:rPr>
          <w:color w:val="4471C4"/>
        </w:rPr>
        <w:t xml:space="preserve">assistance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757EAF84" w14:textId="5D78459E" w:rsidR="009C7E52" w:rsidRPr="00AB09F2" w:rsidRDefault="00B91F3B" w:rsidP="009C7E52">
      <w:pPr>
        <w:spacing w:after="0" w:line="240" w:lineRule="auto"/>
        <w:jc w:val="both"/>
        <w:rPr>
          <w:rFonts w:ascii="Times New Roman" w:hAnsi="Times New Roman"/>
          <w:sz w:val="22"/>
        </w:rPr>
      </w:pPr>
      <w:r w:rsidRPr="00AB09F2">
        <w:rPr>
          <w:rStyle w:val="split-para"/>
          <w:rFonts w:eastAsia="Times New Roman"/>
          <w:color w:val="000000"/>
        </w:rPr>
        <w:t>Being a care assistant in he</w:t>
      </w:r>
      <w:r w:rsidRPr="00AB09F2">
        <w:rPr>
          <w:rStyle w:val="split-para"/>
          <w:rFonts w:eastAsia="Times New Roman"/>
          <w:i/>
          <w:iCs/>
          <w:color w:val="000000"/>
        </w:rPr>
        <w:t>alth and social care</w:t>
      </w:r>
      <w:r w:rsidRPr="00AB09F2">
        <w:rPr>
          <w:rStyle w:val="apple-converted-space"/>
          <w:rFonts w:eastAsia="Times New Roman"/>
          <w:i/>
          <w:iCs/>
          <w:color w:val="000000"/>
        </w:rPr>
        <w:t> </w:t>
      </w:r>
      <w:r w:rsidRPr="00AB09F2">
        <w:rPr>
          <w:rStyle w:val="split-para"/>
          <w:rFonts w:eastAsia="Times New Roman"/>
          <w:i/>
          <w:iCs/>
          <w:color w:val="000000"/>
        </w:rPr>
        <w:t>calls for</w:t>
      </w:r>
      <w:r w:rsidRPr="00AB09F2">
        <w:rPr>
          <w:rStyle w:val="apple-converted-space"/>
          <w:rFonts w:eastAsia="Times New Roman"/>
          <w:i/>
          <w:iCs/>
          <w:color w:val="000000"/>
        </w:rPr>
        <w:t> </w:t>
      </w:r>
      <w:r w:rsidRPr="00AB09F2">
        <w:rPr>
          <w:rStyle w:val="split-para"/>
          <w:rFonts w:eastAsia="Times New Roman"/>
          <w:i/>
          <w:iCs/>
          <w:color w:val="000000"/>
        </w:rPr>
        <w:t>a</w:t>
      </w:r>
      <w:r w:rsidRPr="00AB09F2">
        <w:rPr>
          <w:rStyle w:val="apple-converted-space"/>
          <w:rFonts w:eastAsia="Times New Roman"/>
          <w:i/>
          <w:iCs/>
          <w:color w:val="000000"/>
        </w:rPr>
        <w:t> </w:t>
      </w:r>
      <w:r w:rsidRPr="00AB09F2">
        <w:rPr>
          <w:rStyle w:val="split-para"/>
          <w:rFonts w:eastAsia="Times New Roman"/>
          <w:i/>
          <w:iCs/>
          <w:color w:val="000000"/>
        </w:rPr>
        <w:t>mix</w:t>
      </w:r>
      <w:r w:rsidRPr="00AB09F2">
        <w:rPr>
          <w:rStyle w:val="apple-converted-space"/>
          <w:rFonts w:eastAsia="Times New Roman"/>
          <w:i/>
          <w:iCs/>
          <w:color w:val="000000"/>
        </w:rPr>
        <w:t> </w:t>
      </w:r>
      <w:r w:rsidRPr="00AB09F2">
        <w:rPr>
          <w:rStyle w:val="split-para"/>
          <w:rFonts w:eastAsia="Times New Roman"/>
          <w:i/>
          <w:iCs/>
          <w:color w:val="000000"/>
        </w:rPr>
        <w:t>of</w:t>
      </w:r>
      <w:r w:rsidRPr="00AB09F2">
        <w:rPr>
          <w:rStyle w:val="apple-converted-space"/>
          <w:rFonts w:eastAsia="Times New Roman"/>
          <w:i/>
          <w:iCs/>
          <w:color w:val="000000"/>
        </w:rPr>
        <w:t> </w:t>
      </w:r>
      <w:r w:rsidRPr="00AB09F2">
        <w:rPr>
          <w:rStyle w:val="split-para"/>
          <w:rFonts w:eastAsia="Times New Roman"/>
          <w:i/>
          <w:iCs/>
          <w:color w:val="000000"/>
        </w:rPr>
        <w:t>professional responsibility, emotional intelligence, and</w:t>
      </w:r>
      <w:r w:rsidRPr="00AB09F2">
        <w:rPr>
          <w:rStyle w:val="apple-converted-space"/>
          <w:rFonts w:eastAsia="Times New Roman"/>
          <w:i/>
          <w:iCs/>
          <w:color w:val="000000"/>
        </w:rPr>
        <w:t> </w:t>
      </w:r>
      <w:r w:rsidRPr="00AB09F2">
        <w:rPr>
          <w:rStyle w:val="split-para"/>
          <w:rFonts w:eastAsia="Times New Roman"/>
          <w:i/>
          <w:iCs/>
          <w:color w:val="000000"/>
        </w:rPr>
        <w:t>practical knowledge.</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Having</w:t>
      </w:r>
      <w:r w:rsidRPr="00AB09F2">
        <w:rPr>
          <w:rStyle w:val="apple-converted-space"/>
          <w:rFonts w:eastAsia="Times New Roman"/>
          <w:i/>
          <w:iCs/>
          <w:color w:val="000000"/>
        </w:rPr>
        <w:t> </w:t>
      </w:r>
      <w:r w:rsidRPr="00AB09F2">
        <w:rPr>
          <w:rStyle w:val="split-para"/>
          <w:rFonts w:eastAsia="Times New Roman"/>
          <w:i/>
          <w:iCs/>
          <w:color w:val="000000"/>
        </w:rPr>
        <w:t>the</w:t>
      </w:r>
      <w:r w:rsidRPr="00AB09F2">
        <w:rPr>
          <w:rStyle w:val="apple-converted-space"/>
          <w:rFonts w:eastAsia="Times New Roman"/>
          <w:i/>
          <w:iCs/>
          <w:color w:val="000000"/>
        </w:rPr>
        <w:t> </w:t>
      </w:r>
      <w:r w:rsidRPr="00AB09F2">
        <w:rPr>
          <w:rStyle w:val="split-para"/>
          <w:rFonts w:eastAsia="Times New Roman"/>
          <w:i/>
          <w:iCs/>
          <w:color w:val="000000"/>
        </w:rPr>
        <w:t>correct</w:t>
      </w:r>
      <w:r w:rsidRPr="00AB09F2">
        <w:rPr>
          <w:rStyle w:val="apple-converted-space"/>
          <w:rFonts w:eastAsia="Times New Roman"/>
          <w:i/>
          <w:iCs/>
          <w:color w:val="000000"/>
        </w:rPr>
        <w:t> </w:t>
      </w:r>
      <w:r w:rsidRPr="00AB09F2">
        <w:rPr>
          <w:rStyle w:val="split-para"/>
          <w:rFonts w:eastAsia="Times New Roman"/>
          <w:i/>
          <w:iCs/>
          <w:color w:val="000000"/>
        </w:rPr>
        <w:t>skill set directly</w:t>
      </w:r>
      <w:r w:rsidRPr="00AB09F2">
        <w:rPr>
          <w:rStyle w:val="apple-converted-space"/>
          <w:rFonts w:eastAsia="Times New Roman"/>
          <w:i/>
          <w:iCs/>
          <w:color w:val="000000"/>
        </w:rPr>
        <w:t> </w:t>
      </w:r>
      <w:r w:rsidRPr="00AB09F2">
        <w:rPr>
          <w:rStyle w:val="split-para"/>
          <w:rFonts w:eastAsia="Times New Roman"/>
          <w:i/>
          <w:iCs/>
          <w:color w:val="000000"/>
        </w:rPr>
        <w:t>affects</w:t>
      </w:r>
      <w:r w:rsidRPr="00AB09F2">
        <w:rPr>
          <w:rStyle w:val="apple-converted-space"/>
          <w:rFonts w:eastAsia="Times New Roman"/>
          <w:i/>
          <w:iCs/>
          <w:color w:val="000000"/>
        </w:rPr>
        <w:t> </w:t>
      </w:r>
      <w:r w:rsidRPr="00AB09F2">
        <w:rPr>
          <w:rStyle w:val="split-para"/>
          <w:rFonts w:eastAsia="Times New Roman"/>
          <w:i/>
          <w:iCs/>
          <w:color w:val="000000"/>
        </w:rPr>
        <w:t>the safety, dignity, and</w:t>
      </w:r>
      <w:r w:rsidRPr="00AB09F2">
        <w:rPr>
          <w:rStyle w:val="apple-converted-space"/>
          <w:rFonts w:eastAsia="Times New Roman"/>
          <w:i/>
          <w:iCs/>
          <w:color w:val="000000"/>
        </w:rPr>
        <w:t> </w:t>
      </w:r>
      <w:r w:rsidRPr="00AB09F2">
        <w:rPr>
          <w:rStyle w:val="split-para"/>
          <w:rFonts w:eastAsia="Times New Roman"/>
          <w:i/>
          <w:iCs/>
          <w:color w:val="000000"/>
        </w:rPr>
        <w:t>general</w:t>
      </w:r>
      <w:r w:rsidRPr="00AB09F2">
        <w:rPr>
          <w:rStyle w:val="apple-converted-space"/>
          <w:rFonts w:eastAsia="Times New Roman"/>
          <w:i/>
          <w:iCs/>
          <w:color w:val="000000"/>
        </w:rPr>
        <w:t> </w:t>
      </w:r>
      <w:r w:rsidRPr="00AB09F2">
        <w:rPr>
          <w:rStyle w:val="split-para"/>
          <w:rFonts w:eastAsia="Times New Roman"/>
          <w:i/>
          <w:iCs/>
          <w:color w:val="000000"/>
        </w:rPr>
        <w:t>well-being of service users</w:t>
      </w:r>
      <w:r w:rsidRPr="00AB09F2">
        <w:rPr>
          <w:rStyle w:val="apple-converted-space"/>
          <w:rFonts w:eastAsia="Times New Roman"/>
          <w:i/>
          <w:iCs/>
          <w:color w:val="000000"/>
        </w:rPr>
        <w:t> </w:t>
      </w:r>
      <w:r w:rsidRPr="00AB09F2">
        <w:rPr>
          <w:rStyle w:val="split-para"/>
          <w:rFonts w:eastAsia="Times New Roman"/>
          <w:i/>
          <w:iCs/>
          <w:color w:val="000000"/>
        </w:rPr>
        <w:t>since care assistants help people during sensitive times in their lives.</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Effective</w:t>
      </w:r>
      <w:r w:rsidRPr="00AB09F2">
        <w:rPr>
          <w:rStyle w:val="apple-converted-space"/>
          <w:rFonts w:eastAsia="Times New Roman"/>
          <w:i/>
          <w:iCs/>
          <w:color w:val="000000"/>
        </w:rPr>
        <w:t> </w:t>
      </w:r>
      <w:r w:rsidRPr="00AB09F2">
        <w:rPr>
          <w:rStyle w:val="split-para"/>
          <w:rFonts w:eastAsia="Times New Roman"/>
          <w:i/>
          <w:iCs/>
          <w:color w:val="000000"/>
        </w:rPr>
        <w:t>communication, empathy, and observation skills</w:t>
      </w:r>
      <w:r w:rsidRPr="00AB09F2">
        <w:rPr>
          <w:rStyle w:val="apple-converted-space"/>
          <w:rFonts w:eastAsia="Times New Roman"/>
          <w:i/>
          <w:iCs/>
          <w:color w:val="000000"/>
        </w:rPr>
        <w:t> </w:t>
      </w:r>
      <w:r w:rsidRPr="00AB09F2">
        <w:rPr>
          <w:rStyle w:val="split-para"/>
          <w:rFonts w:eastAsia="Times New Roman"/>
          <w:i/>
          <w:iCs/>
          <w:color w:val="000000"/>
        </w:rPr>
        <w:t>stick</w:t>
      </w:r>
      <w:r w:rsidRPr="00AB09F2">
        <w:rPr>
          <w:rStyle w:val="apple-converted-space"/>
          <w:rFonts w:eastAsia="Times New Roman"/>
          <w:i/>
          <w:iCs/>
          <w:color w:val="000000"/>
        </w:rPr>
        <w:t> </w:t>
      </w:r>
      <w:r w:rsidRPr="00AB09F2">
        <w:rPr>
          <w:rStyle w:val="split-para"/>
          <w:rFonts w:eastAsia="Times New Roman"/>
          <w:i/>
          <w:iCs/>
          <w:color w:val="000000"/>
        </w:rPr>
        <w:t>out</w:t>
      </w:r>
      <w:r w:rsidRPr="00AB09F2">
        <w:rPr>
          <w:rStyle w:val="apple-converted-space"/>
          <w:rFonts w:eastAsia="Times New Roman"/>
          <w:i/>
          <w:iCs/>
          <w:color w:val="000000"/>
        </w:rPr>
        <w:t> </w:t>
      </w:r>
      <w:r w:rsidRPr="00AB09F2">
        <w:rPr>
          <w:rStyle w:val="split-para"/>
          <w:rFonts w:eastAsia="Times New Roman"/>
          <w:i/>
          <w:iCs/>
          <w:color w:val="000000"/>
        </w:rPr>
        <w:t>among the broad spectrum of capabilities required in this field</w:t>
      </w:r>
      <w:r w:rsidRPr="00AB09F2">
        <w:rPr>
          <w:rStyle w:val="apple-converted-space"/>
          <w:rFonts w:eastAsia="Times New Roman"/>
          <w:i/>
          <w:iCs/>
          <w:color w:val="000000"/>
        </w:rPr>
        <w:t> </w:t>
      </w:r>
      <w:r w:rsidRPr="00AB09F2">
        <w:rPr>
          <w:rStyle w:val="split-para"/>
          <w:rFonts w:eastAsia="Times New Roman"/>
          <w:i/>
          <w:iCs/>
          <w:color w:val="000000"/>
        </w:rPr>
        <w:t>as the three most</w:t>
      </w:r>
      <w:r w:rsidRPr="00AB09F2">
        <w:rPr>
          <w:rStyle w:val="apple-converted-space"/>
          <w:rFonts w:eastAsia="Times New Roman"/>
          <w:i/>
          <w:iCs/>
          <w:color w:val="000000"/>
        </w:rPr>
        <w:t> </w:t>
      </w:r>
      <w:r w:rsidR="0077724B" w:rsidRPr="00AB09F2">
        <w:rPr>
          <w:rStyle w:val="split-para"/>
          <w:rFonts w:eastAsia="Times New Roman"/>
          <w:i/>
          <w:iCs/>
          <w:color w:val="000000"/>
        </w:rPr>
        <w:t>essential for</w:t>
      </w:r>
      <w:r w:rsidRPr="00AB09F2">
        <w:rPr>
          <w:rStyle w:val="apple-converted-space"/>
          <w:rFonts w:eastAsia="Times New Roman"/>
          <w:i/>
          <w:iCs/>
          <w:color w:val="000000"/>
        </w:rPr>
        <w:t> </w:t>
      </w:r>
      <w:r w:rsidRPr="00AB09F2">
        <w:rPr>
          <w:rStyle w:val="split-para"/>
          <w:rFonts w:eastAsia="Times New Roman"/>
          <w:i/>
          <w:iCs/>
          <w:color w:val="000000"/>
        </w:rPr>
        <w:t>providing top-notch</w:t>
      </w:r>
      <w:r w:rsidRPr="00AB09F2">
        <w:rPr>
          <w:rStyle w:val="apple-converted-space"/>
          <w:rFonts w:eastAsia="Times New Roman"/>
          <w:i/>
          <w:iCs/>
          <w:color w:val="000000"/>
        </w:rPr>
        <w:t> </w:t>
      </w:r>
      <w:r w:rsidRPr="00AB09F2">
        <w:rPr>
          <w:rStyle w:val="split-para"/>
          <w:rFonts w:eastAsia="Times New Roman"/>
          <w:i/>
          <w:iCs/>
          <w:color w:val="000000"/>
        </w:rPr>
        <w:t>care.</w:t>
      </w:r>
      <w:r w:rsidRPr="00AB09F2">
        <w:rPr>
          <w:rFonts w:eastAsia="Times New Roman"/>
          <w:i/>
          <w:iCs/>
          <w:color w:val="000000"/>
        </w:rPr>
        <w:br/>
      </w:r>
      <w:r w:rsidRPr="00AB09F2">
        <w:rPr>
          <w:rStyle w:val="split-para"/>
          <w:rFonts w:eastAsia="Times New Roman"/>
          <w:i/>
          <w:iCs/>
          <w:color w:val="000000"/>
        </w:rPr>
        <w:t>Good</w:t>
      </w:r>
      <w:r w:rsidRPr="00AB09F2">
        <w:rPr>
          <w:rStyle w:val="apple-converted-space"/>
          <w:rFonts w:eastAsia="Times New Roman"/>
          <w:i/>
          <w:iCs/>
          <w:color w:val="000000"/>
        </w:rPr>
        <w:t> </w:t>
      </w:r>
      <w:r w:rsidRPr="00AB09F2">
        <w:rPr>
          <w:rStyle w:val="split-para"/>
          <w:rFonts w:eastAsia="Times New Roman"/>
          <w:i/>
          <w:iCs/>
          <w:color w:val="000000"/>
        </w:rPr>
        <w:t>communication is the</w:t>
      </w:r>
      <w:r w:rsidRPr="00AB09F2">
        <w:rPr>
          <w:rStyle w:val="apple-converted-space"/>
          <w:rFonts w:eastAsia="Times New Roman"/>
          <w:i/>
          <w:iCs/>
          <w:color w:val="000000"/>
        </w:rPr>
        <w:t> </w:t>
      </w:r>
      <w:r w:rsidRPr="00AB09F2">
        <w:rPr>
          <w:rStyle w:val="split-para"/>
          <w:rFonts w:eastAsia="Times New Roman"/>
          <w:i/>
          <w:iCs/>
          <w:color w:val="000000"/>
        </w:rPr>
        <w:t>foundation</w:t>
      </w:r>
      <w:r w:rsidRPr="00AB09F2">
        <w:rPr>
          <w:rStyle w:val="apple-converted-space"/>
          <w:rFonts w:eastAsia="Times New Roman"/>
          <w:i/>
          <w:iCs/>
          <w:color w:val="000000"/>
        </w:rPr>
        <w:t> </w:t>
      </w:r>
      <w:r w:rsidRPr="00AB09F2">
        <w:rPr>
          <w:rStyle w:val="split-para"/>
          <w:rFonts w:eastAsia="Times New Roman"/>
          <w:i/>
          <w:iCs/>
          <w:color w:val="000000"/>
        </w:rPr>
        <w:t>of</w:t>
      </w:r>
      <w:r w:rsidRPr="00AB09F2">
        <w:rPr>
          <w:rStyle w:val="apple-converted-space"/>
          <w:rFonts w:eastAsia="Times New Roman"/>
          <w:i/>
          <w:iCs/>
          <w:color w:val="000000"/>
        </w:rPr>
        <w:t> </w:t>
      </w:r>
      <w:r w:rsidRPr="00AB09F2">
        <w:rPr>
          <w:rStyle w:val="split-para"/>
          <w:rFonts w:eastAsia="Times New Roman"/>
          <w:i/>
          <w:iCs/>
          <w:color w:val="000000"/>
        </w:rPr>
        <w:t>compassionate</w:t>
      </w:r>
      <w:r w:rsidRPr="00AB09F2">
        <w:rPr>
          <w:rStyle w:val="apple-converted-space"/>
          <w:rFonts w:eastAsia="Times New Roman"/>
          <w:i/>
          <w:iCs/>
          <w:color w:val="000000"/>
        </w:rPr>
        <w:t> </w:t>
      </w:r>
      <w:r w:rsidRPr="00AB09F2">
        <w:rPr>
          <w:rStyle w:val="split-para"/>
          <w:rFonts w:eastAsia="Times New Roman"/>
          <w:i/>
          <w:iCs/>
          <w:color w:val="000000"/>
        </w:rPr>
        <w:t>and</w:t>
      </w:r>
      <w:r w:rsidRPr="00AB09F2">
        <w:rPr>
          <w:rStyle w:val="apple-converted-space"/>
          <w:rFonts w:eastAsia="Times New Roman"/>
          <w:i/>
          <w:iCs/>
          <w:color w:val="000000"/>
        </w:rPr>
        <w:t> </w:t>
      </w:r>
      <w:r w:rsidRPr="00AB09F2">
        <w:rPr>
          <w:rStyle w:val="split-para"/>
          <w:rFonts w:eastAsia="Times New Roman"/>
          <w:i/>
          <w:iCs/>
          <w:color w:val="000000"/>
        </w:rPr>
        <w:t>safe</w:t>
      </w:r>
      <w:r w:rsidRPr="00AB09F2">
        <w:rPr>
          <w:rStyle w:val="apple-converted-space"/>
          <w:rFonts w:eastAsia="Times New Roman"/>
          <w:i/>
          <w:iCs/>
          <w:color w:val="000000"/>
        </w:rPr>
        <w:t> </w:t>
      </w:r>
      <w:r w:rsidRPr="00AB09F2">
        <w:rPr>
          <w:rStyle w:val="split-para"/>
          <w:rFonts w:eastAsia="Times New Roman"/>
          <w:i/>
          <w:iCs/>
          <w:color w:val="000000"/>
        </w:rPr>
        <w:t>health and social care.</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Every person presents a unique set of communication needs for</w:t>
      </w:r>
      <w:r w:rsidRPr="00AB09F2">
        <w:rPr>
          <w:rStyle w:val="apple-converted-space"/>
          <w:rFonts w:eastAsia="Times New Roman"/>
          <w:i/>
          <w:iCs/>
          <w:color w:val="000000"/>
        </w:rPr>
        <w:t> </w:t>
      </w:r>
      <w:r w:rsidRPr="00AB09F2">
        <w:rPr>
          <w:rStyle w:val="split-para"/>
          <w:rFonts w:eastAsia="Times New Roman"/>
          <w:i/>
          <w:iCs/>
          <w:color w:val="000000"/>
        </w:rPr>
        <w:t>care assistants to</w:t>
      </w:r>
      <w:r w:rsidRPr="00AB09F2">
        <w:rPr>
          <w:rStyle w:val="apple-converted-space"/>
          <w:rFonts w:eastAsia="Times New Roman"/>
          <w:i/>
          <w:iCs/>
          <w:color w:val="000000"/>
        </w:rPr>
        <w:t> </w:t>
      </w:r>
      <w:r w:rsidRPr="00AB09F2">
        <w:rPr>
          <w:rStyle w:val="split-para"/>
          <w:rFonts w:eastAsia="Times New Roman"/>
          <w:i/>
          <w:iCs/>
          <w:color w:val="000000"/>
        </w:rPr>
        <w:t>meet; this can call for nonverbal</w:t>
      </w:r>
      <w:r w:rsidRPr="00AB09F2">
        <w:rPr>
          <w:rStyle w:val="apple-converted-space"/>
          <w:rFonts w:eastAsia="Times New Roman"/>
          <w:i/>
          <w:iCs/>
          <w:color w:val="000000"/>
        </w:rPr>
        <w:t> </w:t>
      </w:r>
      <w:r w:rsidRPr="00AB09F2">
        <w:rPr>
          <w:rStyle w:val="split-para"/>
          <w:rFonts w:eastAsia="Times New Roman"/>
          <w:i/>
          <w:iCs/>
          <w:color w:val="000000"/>
        </w:rPr>
        <w:t>cues, simple</w:t>
      </w:r>
      <w:r w:rsidRPr="00AB09F2">
        <w:rPr>
          <w:rStyle w:val="apple-converted-space"/>
          <w:rFonts w:eastAsia="Times New Roman"/>
          <w:i/>
          <w:iCs/>
          <w:color w:val="000000"/>
        </w:rPr>
        <w:t> </w:t>
      </w:r>
      <w:r w:rsidRPr="00AB09F2">
        <w:rPr>
          <w:rStyle w:val="split-para"/>
          <w:rFonts w:eastAsia="Times New Roman"/>
          <w:i/>
          <w:iCs/>
          <w:color w:val="000000"/>
        </w:rPr>
        <w:t>motions, visual aids, or plain spoken language.</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For</w:t>
      </w:r>
      <w:r w:rsidRPr="00AB09F2">
        <w:rPr>
          <w:rStyle w:val="apple-converted-space"/>
          <w:rFonts w:eastAsia="Times New Roman"/>
          <w:i/>
          <w:iCs/>
          <w:color w:val="000000"/>
        </w:rPr>
        <w:t> </w:t>
      </w:r>
      <w:r w:rsidRPr="00AB09F2">
        <w:rPr>
          <w:rStyle w:val="split-para"/>
          <w:rFonts w:eastAsia="Times New Roman"/>
          <w:i/>
          <w:iCs/>
          <w:color w:val="000000"/>
        </w:rPr>
        <w:t>example, using a</w:t>
      </w:r>
      <w:r w:rsidRPr="00AB09F2">
        <w:rPr>
          <w:rStyle w:val="apple-converted-space"/>
          <w:rFonts w:eastAsia="Times New Roman"/>
          <w:i/>
          <w:iCs/>
          <w:color w:val="000000"/>
        </w:rPr>
        <w:t> </w:t>
      </w:r>
      <w:r w:rsidRPr="00AB09F2">
        <w:rPr>
          <w:rStyle w:val="split-para"/>
          <w:rFonts w:eastAsia="Times New Roman"/>
          <w:i/>
          <w:iCs/>
          <w:color w:val="000000"/>
        </w:rPr>
        <w:t>soft</w:t>
      </w:r>
      <w:r w:rsidRPr="00AB09F2">
        <w:rPr>
          <w:rStyle w:val="apple-converted-space"/>
          <w:rFonts w:eastAsia="Times New Roman"/>
          <w:i/>
          <w:iCs/>
          <w:color w:val="000000"/>
        </w:rPr>
        <w:t> </w:t>
      </w:r>
      <w:r w:rsidRPr="00AB09F2">
        <w:rPr>
          <w:rStyle w:val="split-para"/>
          <w:rFonts w:eastAsia="Times New Roman"/>
          <w:i/>
          <w:iCs/>
          <w:color w:val="000000"/>
        </w:rPr>
        <w:t>tone of voice,</w:t>
      </w:r>
      <w:r w:rsidRPr="00AB09F2">
        <w:rPr>
          <w:rStyle w:val="apple-converted-space"/>
          <w:rFonts w:eastAsia="Times New Roman"/>
          <w:i/>
          <w:iCs/>
          <w:color w:val="000000"/>
        </w:rPr>
        <w:t> </w:t>
      </w:r>
      <w:r w:rsidRPr="00AB09F2">
        <w:rPr>
          <w:rStyle w:val="split-para"/>
          <w:rFonts w:eastAsia="Times New Roman"/>
          <w:i/>
          <w:iCs/>
          <w:color w:val="000000"/>
        </w:rPr>
        <w:t>keeping</w:t>
      </w:r>
      <w:r w:rsidRPr="00AB09F2">
        <w:rPr>
          <w:rStyle w:val="apple-converted-space"/>
          <w:rFonts w:eastAsia="Times New Roman"/>
          <w:i/>
          <w:iCs/>
          <w:color w:val="000000"/>
        </w:rPr>
        <w:t> </w:t>
      </w:r>
      <w:r w:rsidRPr="00AB09F2">
        <w:rPr>
          <w:rStyle w:val="split-para"/>
          <w:rFonts w:eastAsia="Times New Roman"/>
          <w:i/>
          <w:iCs/>
          <w:color w:val="000000"/>
        </w:rPr>
        <w:t>eye contact, and</w:t>
      </w:r>
      <w:r w:rsidRPr="00AB09F2">
        <w:rPr>
          <w:rStyle w:val="apple-converted-space"/>
          <w:rFonts w:eastAsia="Times New Roman"/>
          <w:i/>
          <w:iCs/>
          <w:color w:val="000000"/>
        </w:rPr>
        <w:t> </w:t>
      </w:r>
      <w:r w:rsidRPr="00AB09F2">
        <w:rPr>
          <w:rStyle w:val="split-para"/>
          <w:rFonts w:eastAsia="Times New Roman"/>
          <w:i/>
          <w:iCs/>
          <w:color w:val="000000"/>
        </w:rPr>
        <w:t>providing basic options</w:t>
      </w:r>
      <w:r w:rsidRPr="00AB09F2">
        <w:rPr>
          <w:rStyle w:val="apple-converted-space"/>
          <w:rFonts w:eastAsia="Times New Roman"/>
          <w:i/>
          <w:iCs/>
          <w:color w:val="000000"/>
        </w:rPr>
        <w:t> </w:t>
      </w:r>
      <w:r w:rsidRPr="00AB09F2">
        <w:rPr>
          <w:rStyle w:val="split-para"/>
          <w:rFonts w:eastAsia="Times New Roman"/>
          <w:i/>
          <w:iCs/>
          <w:color w:val="000000"/>
        </w:rPr>
        <w:t>helps</w:t>
      </w:r>
      <w:r w:rsidRPr="00AB09F2">
        <w:rPr>
          <w:rStyle w:val="apple-converted-space"/>
          <w:rFonts w:eastAsia="Times New Roman"/>
          <w:i/>
          <w:iCs/>
          <w:color w:val="000000"/>
        </w:rPr>
        <w:t> </w:t>
      </w:r>
      <w:r w:rsidRPr="00AB09F2">
        <w:rPr>
          <w:rStyle w:val="split-para"/>
          <w:rFonts w:eastAsia="Times New Roman"/>
          <w:i/>
          <w:iCs/>
          <w:color w:val="000000"/>
        </w:rPr>
        <w:t>lower</w:t>
      </w:r>
      <w:r w:rsidRPr="00AB09F2">
        <w:rPr>
          <w:rStyle w:val="apple-converted-space"/>
          <w:rFonts w:eastAsia="Times New Roman"/>
          <w:i/>
          <w:iCs/>
          <w:color w:val="000000"/>
        </w:rPr>
        <w:t> </w:t>
      </w:r>
      <w:r w:rsidRPr="00AB09F2">
        <w:rPr>
          <w:rStyle w:val="split-para"/>
          <w:rFonts w:eastAsia="Times New Roman"/>
          <w:i/>
          <w:iCs/>
          <w:color w:val="000000"/>
        </w:rPr>
        <w:t>anxiety and</w:t>
      </w:r>
      <w:r w:rsidRPr="00AB09F2">
        <w:rPr>
          <w:rStyle w:val="apple-converted-space"/>
          <w:rFonts w:eastAsia="Times New Roman"/>
          <w:i/>
          <w:iCs/>
          <w:color w:val="000000"/>
        </w:rPr>
        <w:t> </w:t>
      </w:r>
      <w:r w:rsidRPr="00AB09F2">
        <w:rPr>
          <w:rStyle w:val="split-para"/>
          <w:rFonts w:eastAsia="Times New Roman"/>
          <w:i/>
          <w:iCs/>
          <w:color w:val="000000"/>
        </w:rPr>
        <w:t>stop discomfort when supporting an older resident with dementia.</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Good spoken</w:t>
      </w:r>
      <w:r w:rsidRPr="00AB09F2">
        <w:rPr>
          <w:rStyle w:val="apple-converted-space"/>
          <w:rFonts w:eastAsia="Times New Roman"/>
          <w:i/>
          <w:iCs/>
          <w:color w:val="000000"/>
        </w:rPr>
        <w:t> </w:t>
      </w:r>
      <w:r w:rsidRPr="00AB09F2">
        <w:rPr>
          <w:rStyle w:val="split-para"/>
          <w:rFonts w:eastAsia="Times New Roman"/>
          <w:i/>
          <w:iCs/>
          <w:color w:val="000000"/>
        </w:rPr>
        <w:t>and written communication with family members</w:t>
      </w:r>
      <w:r w:rsidRPr="00AB09F2">
        <w:rPr>
          <w:rStyle w:val="apple-converted-space"/>
          <w:rFonts w:eastAsia="Times New Roman"/>
          <w:i/>
          <w:iCs/>
          <w:color w:val="000000"/>
        </w:rPr>
        <w:t> </w:t>
      </w:r>
      <w:r w:rsidRPr="00AB09F2">
        <w:rPr>
          <w:rStyle w:val="split-para"/>
          <w:rFonts w:eastAsia="Times New Roman"/>
          <w:i/>
          <w:iCs/>
          <w:color w:val="000000"/>
        </w:rPr>
        <w:t>and coworkers also helps to guarantee</w:t>
      </w:r>
      <w:r w:rsidRPr="00AB09F2">
        <w:rPr>
          <w:rStyle w:val="apple-converted-space"/>
          <w:rFonts w:eastAsia="Times New Roman"/>
          <w:i/>
          <w:iCs/>
          <w:color w:val="000000"/>
        </w:rPr>
        <w:t> </w:t>
      </w:r>
      <w:r w:rsidRPr="00AB09F2">
        <w:rPr>
          <w:rStyle w:val="split-para"/>
          <w:rFonts w:eastAsia="Times New Roman"/>
          <w:i/>
          <w:iCs/>
          <w:color w:val="000000"/>
        </w:rPr>
        <w:t>continuity of care and</w:t>
      </w:r>
      <w:r w:rsidRPr="00AB09F2">
        <w:rPr>
          <w:rStyle w:val="apple-converted-space"/>
          <w:rFonts w:eastAsia="Times New Roman"/>
          <w:i/>
          <w:iCs/>
          <w:color w:val="000000"/>
        </w:rPr>
        <w:t> </w:t>
      </w:r>
      <w:r w:rsidRPr="00AB09F2">
        <w:rPr>
          <w:rStyle w:val="split-para"/>
          <w:rFonts w:eastAsia="Times New Roman"/>
          <w:i/>
          <w:iCs/>
          <w:color w:val="000000"/>
        </w:rPr>
        <w:t>avoids significant</w:t>
      </w:r>
      <w:r w:rsidRPr="00AB09F2">
        <w:rPr>
          <w:rStyle w:val="apple-converted-space"/>
          <w:rFonts w:eastAsia="Times New Roman"/>
          <w:i/>
          <w:iCs/>
          <w:color w:val="000000"/>
        </w:rPr>
        <w:t> </w:t>
      </w:r>
      <w:r w:rsidRPr="00AB09F2">
        <w:rPr>
          <w:rStyle w:val="split-para"/>
          <w:rFonts w:eastAsia="Times New Roman"/>
          <w:i/>
          <w:iCs/>
          <w:color w:val="000000"/>
        </w:rPr>
        <w:t>medical</w:t>
      </w:r>
      <w:r w:rsidRPr="00AB09F2">
        <w:rPr>
          <w:rStyle w:val="apple-converted-space"/>
          <w:rFonts w:eastAsia="Times New Roman"/>
          <w:i/>
          <w:iCs/>
          <w:color w:val="000000"/>
        </w:rPr>
        <w:t> </w:t>
      </w:r>
      <w:r w:rsidRPr="00AB09F2">
        <w:rPr>
          <w:rStyle w:val="split-para"/>
          <w:rFonts w:eastAsia="Times New Roman"/>
          <w:i/>
          <w:iCs/>
          <w:color w:val="000000"/>
        </w:rPr>
        <w:t>errors.</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Therefore,</w:t>
      </w:r>
      <w:r w:rsidRPr="00AB09F2">
        <w:rPr>
          <w:rStyle w:val="apple-converted-space"/>
          <w:rFonts w:eastAsia="Times New Roman"/>
          <w:i/>
          <w:iCs/>
          <w:color w:val="000000"/>
        </w:rPr>
        <w:t> </w:t>
      </w:r>
      <w:r w:rsidRPr="00AB09F2">
        <w:rPr>
          <w:rStyle w:val="split-para"/>
          <w:rFonts w:eastAsia="Times New Roman"/>
          <w:i/>
          <w:iCs/>
          <w:color w:val="000000"/>
        </w:rPr>
        <w:t>good</w:t>
      </w:r>
      <w:r w:rsidRPr="00AB09F2">
        <w:rPr>
          <w:rStyle w:val="apple-converted-space"/>
          <w:rFonts w:eastAsia="Times New Roman"/>
          <w:i/>
          <w:iCs/>
          <w:color w:val="000000"/>
        </w:rPr>
        <w:t> </w:t>
      </w:r>
      <w:r w:rsidRPr="00AB09F2">
        <w:rPr>
          <w:rStyle w:val="split-para"/>
          <w:rFonts w:eastAsia="Times New Roman"/>
          <w:i/>
          <w:iCs/>
          <w:color w:val="000000"/>
        </w:rPr>
        <w:t>communication</w:t>
      </w:r>
      <w:r w:rsidRPr="00AB09F2">
        <w:rPr>
          <w:rStyle w:val="apple-converted-space"/>
          <w:rFonts w:eastAsia="Times New Roman"/>
          <w:i/>
          <w:iCs/>
          <w:color w:val="000000"/>
        </w:rPr>
        <w:t> </w:t>
      </w:r>
      <w:r w:rsidRPr="00AB09F2">
        <w:rPr>
          <w:rStyle w:val="split-para"/>
          <w:rFonts w:eastAsia="Times New Roman"/>
          <w:i/>
          <w:iCs/>
          <w:color w:val="000000"/>
        </w:rPr>
        <w:t>abilities help to keep</w:t>
      </w:r>
      <w:r w:rsidRPr="00AB09F2">
        <w:rPr>
          <w:rStyle w:val="apple-converted-space"/>
          <w:rFonts w:eastAsia="Times New Roman"/>
          <w:i/>
          <w:iCs/>
          <w:color w:val="000000"/>
        </w:rPr>
        <w:t> </w:t>
      </w:r>
      <w:r w:rsidRPr="00AB09F2">
        <w:rPr>
          <w:rStyle w:val="split-para"/>
          <w:rFonts w:eastAsia="Times New Roman"/>
          <w:i/>
          <w:iCs/>
          <w:color w:val="000000"/>
        </w:rPr>
        <w:t>safety</w:t>
      </w:r>
      <w:r w:rsidRPr="00AB09F2">
        <w:rPr>
          <w:rStyle w:val="apple-converted-space"/>
          <w:rFonts w:eastAsia="Times New Roman"/>
          <w:i/>
          <w:iCs/>
          <w:color w:val="000000"/>
        </w:rPr>
        <w:t> </w:t>
      </w:r>
      <w:r w:rsidRPr="00AB09F2">
        <w:rPr>
          <w:rStyle w:val="split-para"/>
          <w:rFonts w:eastAsia="Times New Roman"/>
          <w:i/>
          <w:iCs/>
          <w:color w:val="000000"/>
        </w:rPr>
        <w:t>throughout</w:t>
      </w:r>
      <w:r w:rsidRPr="00AB09F2">
        <w:rPr>
          <w:rStyle w:val="apple-converted-space"/>
          <w:rFonts w:eastAsia="Times New Roman"/>
          <w:i/>
          <w:iCs/>
          <w:color w:val="000000"/>
        </w:rPr>
        <w:t> </w:t>
      </w:r>
      <w:r w:rsidRPr="00AB09F2">
        <w:rPr>
          <w:rStyle w:val="split-para"/>
          <w:rFonts w:eastAsia="Times New Roman"/>
          <w:i/>
          <w:iCs/>
          <w:color w:val="000000"/>
        </w:rPr>
        <w:t>the care team</w:t>
      </w:r>
      <w:r w:rsidRPr="00AB09F2">
        <w:rPr>
          <w:rStyle w:val="apple-converted-space"/>
          <w:rFonts w:eastAsia="Times New Roman"/>
          <w:i/>
          <w:iCs/>
          <w:color w:val="000000"/>
        </w:rPr>
        <w:t> </w:t>
      </w:r>
      <w:r w:rsidRPr="00AB09F2">
        <w:rPr>
          <w:rStyle w:val="split-para"/>
          <w:rFonts w:eastAsia="Times New Roman"/>
          <w:i/>
          <w:iCs/>
          <w:color w:val="000000"/>
        </w:rPr>
        <w:t>while also helping service consumers feel heard and valued.</w:t>
      </w:r>
      <w:r w:rsidRPr="00AB09F2">
        <w:rPr>
          <w:rFonts w:eastAsia="Times New Roman"/>
          <w:i/>
          <w:iCs/>
          <w:color w:val="000000"/>
        </w:rPr>
        <w:br/>
      </w:r>
      <w:r w:rsidRPr="00AB09F2">
        <w:rPr>
          <w:rStyle w:val="split-para"/>
          <w:rFonts w:eastAsia="Times New Roman"/>
          <w:i/>
          <w:iCs/>
          <w:color w:val="000000"/>
        </w:rPr>
        <w:t>Building</w:t>
      </w:r>
      <w:r w:rsidRPr="00AB09F2">
        <w:rPr>
          <w:rStyle w:val="apple-converted-space"/>
          <w:rFonts w:eastAsia="Times New Roman"/>
          <w:i/>
          <w:iCs/>
          <w:color w:val="000000"/>
        </w:rPr>
        <w:t> </w:t>
      </w:r>
      <w:r w:rsidRPr="00AB09F2">
        <w:rPr>
          <w:rStyle w:val="split-para"/>
          <w:rFonts w:eastAsia="Times New Roman"/>
          <w:i/>
          <w:iCs/>
          <w:color w:val="000000"/>
        </w:rPr>
        <w:t>trust and</w:t>
      </w:r>
      <w:r w:rsidRPr="00AB09F2">
        <w:rPr>
          <w:rStyle w:val="apple-converted-space"/>
          <w:rFonts w:eastAsia="Times New Roman"/>
          <w:i/>
          <w:iCs/>
          <w:color w:val="000000"/>
        </w:rPr>
        <w:t> </w:t>
      </w:r>
      <w:r w:rsidRPr="00AB09F2">
        <w:rPr>
          <w:rStyle w:val="split-para"/>
          <w:rFonts w:eastAsia="Times New Roman"/>
          <w:i/>
          <w:iCs/>
          <w:color w:val="000000"/>
        </w:rPr>
        <w:t>protecting</w:t>
      </w:r>
      <w:r w:rsidRPr="00AB09F2">
        <w:rPr>
          <w:rStyle w:val="apple-converted-space"/>
          <w:rFonts w:eastAsia="Times New Roman"/>
          <w:i/>
          <w:iCs/>
          <w:color w:val="000000"/>
        </w:rPr>
        <w:t> </w:t>
      </w:r>
      <w:r w:rsidRPr="00AB09F2">
        <w:rPr>
          <w:rStyle w:val="split-para"/>
          <w:rFonts w:eastAsia="Times New Roman"/>
          <w:i/>
          <w:iCs/>
          <w:color w:val="000000"/>
        </w:rPr>
        <w:t>the dignity of service users</w:t>
      </w:r>
      <w:r w:rsidRPr="00AB09F2">
        <w:rPr>
          <w:rStyle w:val="apple-converted-space"/>
          <w:rFonts w:eastAsia="Times New Roman"/>
          <w:i/>
          <w:iCs/>
          <w:color w:val="000000"/>
        </w:rPr>
        <w:t> </w:t>
      </w:r>
      <w:r w:rsidRPr="00AB09F2">
        <w:rPr>
          <w:rStyle w:val="split-para"/>
          <w:rFonts w:eastAsia="Times New Roman"/>
          <w:i/>
          <w:iCs/>
          <w:color w:val="000000"/>
        </w:rPr>
        <w:t>depend on empathy and compassion.</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Care assistants</w:t>
      </w:r>
      <w:r w:rsidRPr="00AB09F2">
        <w:rPr>
          <w:rStyle w:val="apple-converted-space"/>
          <w:rFonts w:eastAsia="Times New Roman"/>
          <w:i/>
          <w:iCs/>
          <w:color w:val="000000"/>
        </w:rPr>
        <w:t> </w:t>
      </w:r>
      <w:r w:rsidRPr="00AB09F2">
        <w:rPr>
          <w:rStyle w:val="split-para"/>
          <w:rFonts w:eastAsia="Times New Roman"/>
          <w:i/>
          <w:iCs/>
          <w:color w:val="000000"/>
        </w:rPr>
        <w:t>often help people</w:t>
      </w:r>
      <w:r w:rsidRPr="00AB09F2">
        <w:rPr>
          <w:rStyle w:val="apple-converted-space"/>
          <w:rFonts w:eastAsia="Times New Roman"/>
          <w:i/>
          <w:iCs/>
          <w:color w:val="000000"/>
        </w:rPr>
        <w:t> </w:t>
      </w:r>
      <w:r w:rsidRPr="00AB09F2">
        <w:rPr>
          <w:rStyle w:val="split-para"/>
          <w:rFonts w:eastAsia="Times New Roman"/>
          <w:i/>
          <w:iCs/>
          <w:color w:val="000000"/>
        </w:rPr>
        <w:t>with</w:t>
      </w:r>
      <w:r w:rsidRPr="00AB09F2">
        <w:rPr>
          <w:rStyle w:val="apple-converted-space"/>
          <w:rFonts w:eastAsia="Times New Roman"/>
          <w:i/>
          <w:iCs/>
          <w:color w:val="000000"/>
        </w:rPr>
        <w:t> </w:t>
      </w:r>
      <w:r w:rsidRPr="00AB09F2">
        <w:rPr>
          <w:rStyle w:val="split-para"/>
          <w:rFonts w:eastAsia="Times New Roman"/>
          <w:i/>
          <w:iCs/>
          <w:color w:val="000000"/>
        </w:rPr>
        <w:t>very</w:t>
      </w:r>
      <w:r w:rsidRPr="00AB09F2">
        <w:rPr>
          <w:rStyle w:val="apple-converted-space"/>
          <w:rFonts w:eastAsia="Times New Roman"/>
          <w:i/>
          <w:iCs/>
          <w:color w:val="000000"/>
        </w:rPr>
        <w:t> </w:t>
      </w:r>
      <w:r w:rsidRPr="00AB09F2">
        <w:rPr>
          <w:rStyle w:val="split-para"/>
          <w:rFonts w:eastAsia="Times New Roman"/>
          <w:i/>
          <w:iCs/>
          <w:color w:val="000000"/>
        </w:rPr>
        <w:t>personal</w:t>
      </w:r>
      <w:r w:rsidRPr="00AB09F2">
        <w:rPr>
          <w:rStyle w:val="apple-converted-space"/>
          <w:rFonts w:eastAsia="Times New Roman"/>
          <w:i/>
          <w:iCs/>
          <w:color w:val="000000"/>
        </w:rPr>
        <w:t> </w:t>
      </w:r>
      <w:r w:rsidRPr="00AB09F2">
        <w:rPr>
          <w:rStyle w:val="split-para"/>
          <w:rFonts w:eastAsia="Times New Roman"/>
          <w:i/>
          <w:iCs/>
          <w:color w:val="000000"/>
        </w:rPr>
        <w:t>chores like</w:t>
      </w:r>
      <w:r w:rsidRPr="00AB09F2">
        <w:rPr>
          <w:rStyle w:val="apple-converted-space"/>
          <w:rFonts w:eastAsia="Times New Roman"/>
          <w:i/>
          <w:iCs/>
          <w:color w:val="000000"/>
        </w:rPr>
        <w:t> </w:t>
      </w:r>
      <w:r w:rsidRPr="00AB09F2">
        <w:rPr>
          <w:rStyle w:val="split-para"/>
          <w:rFonts w:eastAsia="Times New Roman"/>
          <w:i/>
          <w:iCs/>
          <w:color w:val="000000"/>
        </w:rPr>
        <w:t>bathing, dressing, and feeding, which</w:t>
      </w:r>
      <w:r w:rsidRPr="00AB09F2">
        <w:rPr>
          <w:rStyle w:val="apple-converted-space"/>
          <w:rFonts w:eastAsia="Times New Roman"/>
          <w:i/>
          <w:iCs/>
          <w:color w:val="000000"/>
        </w:rPr>
        <w:t> </w:t>
      </w:r>
      <w:r w:rsidRPr="00AB09F2">
        <w:rPr>
          <w:rStyle w:val="split-para"/>
          <w:rFonts w:eastAsia="Times New Roman"/>
          <w:i/>
          <w:iCs/>
          <w:color w:val="000000"/>
        </w:rPr>
        <w:t>might make the</w:t>
      </w:r>
      <w:r w:rsidRPr="00AB09F2">
        <w:rPr>
          <w:rStyle w:val="apple-converted-space"/>
          <w:rFonts w:eastAsia="Times New Roman"/>
          <w:i/>
          <w:iCs/>
          <w:color w:val="000000"/>
        </w:rPr>
        <w:t> </w:t>
      </w:r>
      <w:r w:rsidRPr="00AB09F2">
        <w:rPr>
          <w:rStyle w:val="split-para"/>
          <w:rFonts w:eastAsia="Times New Roman"/>
          <w:i/>
          <w:iCs/>
          <w:color w:val="000000"/>
        </w:rPr>
        <w:t>service</w:t>
      </w:r>
      <w:r w:rsidRPr="00AB09F2">
        <w:rPr>
          <w:rStyle w:val="apple-converted-space"/>
          <w:rFonts w:eastAsia="Times New Roman"/>
          <w:i/>
          <w:iCs/>
          <w:color w:val="000000"/>
        </w:rPr>
        <w:t> </w:t>
      </w:r>
      <w:r w:rsidRPr="00AB09F2">
        <w:rPr>
          <w:rStyle w:val="split-para"/>
          <w:rFonts w:eastAsia="Times New Roman"/>
          <w:i/>
          <w:iCs/>
          <w:color w:val="000000"/>
        </w:rPr>
        <w:t>user feel embarrassed</w:t>
      </w:r>
      <w:r w:rsidRPr="00AB09F2">
        <w:rPr>
          <w:rStyle w:val="apple-converted-space"/>
          <w:rFonts w:eastAsia="Times New Roman"/>
          <w:i/>
          <w:iCs/>
          <w:color w:val="000000"/>
        </w:rPr>
        <w:t> </w:t>
      </w:r>
      <w:r w:rsidRPr="00AB09F2">
        <w:rPr>
          <w:rStyle w:val="split-para"/>
          <w:rFonts w:eastAsia="Times New Roman"/>
          <w:i/>
          <w:iCs/>
          <w:color w:val="000000"/>
        </w:rPr>
        <w:t>or</w:t>
      </w:r>
      <w:r w:rsidRPr="00AB09F2">
        <w:rPr>
          <w:rStyle w:val="apple-converted-space"/>
          <w:rFonts w:eastAsia="Times New Roman"/>
          <w:i/>
          <w:iCs/>
          <w:color w:val="000000"/>
        </w:rPr>
        <w:t> </w:t>
      </w:r>
      <w:r w:rsidRPr="00AB09F2">
        <w:rPr>
          <w:rStyle w:val="split-para"/>
          <w:rFonts w:eastAsia="Times New Roman"/>
          <w:i/>
          <w:iCs/>
          <w:color w:val="000000"/>
        </w:rPr>
        <w:t>helpless.</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A</w:t>
      </w:r>
      <w:r w:rsidRPr="00AB09F2">
        <w:rPr>
          <w:rStyle w:val="apple-converted-space"/>
          <w:rFonts w:eastAsia="Times New Roman"/>
          <w:i/>
          <w:iCs/>
          <w:color w:val="000000"/>
        </w:rPr>
        <w:t> </w:t>
      </w:r>
      <w:r w:rsidRPr="00AB09F2">
        <w:rPr>
          <w:rStyle w:val="split-para"/>
          <w:rFonts w:eastAsia="Times New Roman"/>
          <w:i/>
          <w:iCs/>
          <w:color w:val="000000"/>
        </w:rPr>
        <w:t>care assistant</w:t>
      </w:r>
      <w:r w:rsidRPr="00AB09F2">
        <w:rPr>
          <w:rStyle w:val="apple-converted-space"/>
          <w:rFonts w:eastAsia="Times New Roman"/>
          <w:i/>
          <w:iCs/>
          <w:color w:val="000000"/>
        </w:rPr>
        <w:t> </w:t>
      </w:r>
      <w:r w:rsidRPr="00AB09F2">
        <w:rPr>
          <w:rStyle w:val="split-para"/>
          <w:rFonts w:eastAsia="Times New Roman"/>
          <w:i/>
          <w:iCs/>
          <w:color w:val="000000"/>
        </w:rPr>
        <w:t>may turn</w:t>
      </w:r>
      <w:r w:rsidRPr="00AB09F2">
        <w:rPr>
          <w:rStyle w:val="apple-converted-space"/>
          <w:rFonts w:eastAsia="Times New Roman"/>
          <w:i/>
          <w:iCs/>
          <w:color w:val="000000"/>
        </w:rPr>
        <w:t> </w:t>
      </w:r>
      <w:r w:rsidRPr="00AB09F2">
        <w:rPr>
          <w:rStyle w:val="split-para"/>
          <w:rFonts w:eastAsia="Times New Roman"/>
          <w:i/>
          <w:iCs/>
          <w:color w:val="000000"/>
        </w:rPr>
        <w:t>a</w:t>
      </w:r>
      <w:r w:rsidRPr="00AB09F2">
        <w:rPr>
          <w:rStyle w:val="apple-converted-space"/>
          <w:rFonts w:eastAsia="Times New Roman"/>
          <w:i/>
          <w:iCs/>
          <w:color w:val="000000"/>
        </w:rPr>
        <w:t> </w:t>
      </w:r>
      <w:r w:rsidRPr="00AB09F2">
        <w:rPr>
          <w:rStyle w:val="split-para"/>
          <w:rFonts w:eastAsia="Times New Roman"/>
          <w:i/>
          <w:iCs/>
          <w:color w:val="000000"/>
        </w:rPr>
        <w:t>mundane chore</w:t>
      </w:r>
      <w:r w:rsidRPr="00AB09F2">
        <w:rPr>
          <w:rStyle w:val="apple-converted-space"/>
          <w:rFonts w:eastAsia="Times New Roman"/>
          <w:i/>
          <w:iCs/>
          <w:color w:val="000000"/>
        </w:rPr>
        <w:t> </w:t>
      </w:r>
      <w:r w:rsidRPr="00AB09F2">
        <w:rPr>
          <w:rStyle w:val="split-para"/>
          <w:rFonts w:eastAsia="Times New Roman"/>
          <w:i/>
          <w:iCs/>
          <w:color w:val="000000"/>
        </w:rPr>
        <w:t>into a</w:t>
      </w:r>
      <w:r w:rsidRPr="00AB09F2">
        <w:rPr>
          <w:rStyle w:val="apple-converted-space"/>
          <w:rFonts w:eastAsia="Times New Roman"/>
          <w:i/>
          <w:iCs/>
          <w:color w:val="000000"/>
        </w:rPr>
        <w:t> </w:t>
      </w:r>
      <w:r w:rsidRPr="00AB09F2">
        <w:rPr>
          <w:rStyle w:val="split-para"/>
          <w:rFonts w:eastAsia="Times New Roman"/>
          <w:i/>
          <w:iCs/>
          <w:color w:val="000000"/>
        </w:rPr>
        <w:t>soothing,</w:t>
      </w:r>
      <w:r w:rsidRPr="00AB09F2">
        <w:rPr>
          <w:rStyle w:val="apple-converted-space"/>
          <w:rFonts w:eastAsia="Times New Roman"/>
          <w:i/>
          <w:iCs/>
          <w:color w:val="000000"/>
        </w:rPr>
        <w:t> </w:t>
      </w:r>
      <w:r w:rsidR="009D603E" w:rsidRPr="00AB09F2">
        <w:rPr>
          <w:rStyle w:val="split-para"/>
          <w:rFonts w:eastAsia="Times New Roman"/>
          <w:i/>
          <w:iCs/>
          <w:color w:val="000000"/>
        </w:rPr>
        <w:t>honourable</w:t>
      </w:r>
      <w:r w:rsidRPr="00AB09F2">
        <w:rPr>
          <w:rStyle w:val="apple-converted-space"/>
          <w:rFonts w:eastAsia="Times New Roman"/>
          <w:i/>
          <w:iCs/>
          <w:color w:val="000000"/>
        </w:rPr>
        <w:t> </w:t>
      </w:r>
      <w:r w:rsidRPr="00AB09F2">
        <w:rPr>
          <w:rStyle w:val="split-para"/>
          <w:rFonts w:eastAsia="Times New Roman"/>
          <w:i/>
          <w:iCs/>
          <w:color w:val="000000"/>
        </w:rPr>
        <w:t>experience that</w:t>
      </w:r>
      <w:r w:rsidRPr="00AB09F2">
        <w:rPr>
          <w:rStyle w:val="apple-converted-space"/>
          <w:rFonts w:eastAsia="Times New Roman"/>
          <w:i/>
          <w:iCs/>
          <w:color w:val="000000"/>
        </w:rPr>
        <w:t> </w:t>
      </w:r>
      <w:r w:rsidRPr="00AB09F2">
        <w:rPr>
          <w:rStyle w:val="split-para"/>
          <w:rFonts w:eastAsia="Times New Roman"/>
          <w:i/>
          <w:iCs/>
          <w:color w:val="000000"/>
        </w:rPr>
        <w:t>honors</w:t>
      </w:r>
      <w:r w:rsidRPr="00AB09F2">
        <w:rPr>
          <w:rStyle w:val="apple-converted-space"/>
          <w:rFonts w:eastAsia="Times New Roman"/>
          <w:i/>
          <w:iCs/>
          <w:color w:val="000000"/>
        </w:rPr>
        <w:t> </w:t>
      </w:r>
      <w:r w:rsidRPr="00AB09F2">
        <w:rPr>
          <w:rStyle w:val="split-para"/>
          <w:rFonts w:eastAsia="Times New Roman"/>
          <w:i/>
          <w:iCs/>
          <w:color w:val="000000"/>
        </w:rPr>
        <w:t>the</w:t>
      </w:r>
      <w:r w:rsidRPr="00AB09F2">
        <w:rPr>
          <w:rStyle w:val="apple-converted-space"/>
          <w:rFonts w:eastAsia="Times New Roman"/>
          <w:i/>
          <w:iCs/>
          <w:color w:val="000000"/>
        </w:rPr>
        <w:t> </w:t>
      </w:r>
      <w:r w:rsidRPr="00AB09F2">
        <w:rPr>
          <w:rStyle w:val="split-para"/>
          <w:rFonts w:eastAsia="Times New Roman"/>
          <w:i/>
          <w:iCs/>
          <w:color w:val="000000"/>
        </w:rPr>
        <w:t>independence of the</w:t>
      </w:r>
      <w:r w:rsidRPr="00AB09F2">
        <w:rPr>
          <w:rStyle w:val="apple-converted-space"/>
          <w:rFonts w:eastAsia="Times New Roman"/>
          <w:i/>
          <w:iCs/>
          <w:color w:val="000000"/>
        </w:rPr>
        <w:t> </w:t>
      </w:r>
      <w:r w:rsidRPr="00AB09F2">
        <w:rPr>
          <w:rStyle w:val="split-para"/>
          <w:rFonts w:eastAsia="Times New Roman"/>
          <w:i/>
          <w:iCs/>
          <w:color w:val="000000"/>
        </w:rPr>
        <w:t>individual</w:t>
      </w:r>
      <w:r w:rsidRPr="00AB09F2">
        <w:rPr>
          <w:rStyle w:val="apple-converted-space"/>
          <w:rFonts w:eastAsia="Times New Roman"/>
          <w:i/>
          <w:iCs/>
          <w:color w:val="000000"/>
        </w:rPr>
        <w:t> </w:t>
      </w:r>
      <w:r w:rsidRPr="00AB09F2">
        <w:rPr>
          <w:rStyle w:val="split-para"/>
          <w:rFonts w:eastAsia="Times New Roman"/>
          <w:i/>
          <w:iCs/>
          <w:color w:val="000000"/>
        </w:rPr>
        <w:t>by show of real sympathy.</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For</w:t>
      </w:r>
      <w:r w:rsidRPr="00AB09F2">
        <w:rPr>
          <w:rStyle w:val="apple-converted-space"/>
          <w:rFonts w:eastAsia="Times New Roman"/>
          <w:i/>
          <w:iCs/>
          <w:color w:val="000000"/>
        </w:rPr>
        <w:t> </w:t>
      </w:r>
      <w:r w:rsidRPr="00AB09F2">
        <w:rPr>
          <w:rStyle w:val="split-para"/>
          <w:rFonts w:eastAsia="Times New Roman"/>
          <w:i/>
          <w:iCs/>
          <w:color w:val="000000"/>
        </w:rPr>
        <w:t>instance, taking the time to listen to a patient's</w:t>
      </w:r>
      <w:r w:rsidRPr="00AB09F2">
        <w:rPr>
          <w:rStyle w:val="apple-converted-space"/>
          <w:rFonts w:eastAsia="Times New Roman"/>
          <w:i/>
          <w:iCs/>
          <w:color w:val="000000"/>
        </w:rPr>
        <w:t> </w:t>
      </w:r>
      <w:r w:rsidRPr="00AB09F2">
        <w:rPr>
          <w:rStyle w:val="split-para"/>
          <w:rFonts w:eastAsia="Times New Roman"/>
          <w:i/>
          <w:iCs/>
          <w:color w:val="000000"/>
        </w:rPr>
        <w:t>concerns</w:t>
      </w:r>
      <w:r w:rsidRPr="00AB09F2">
        <w:rPr>
          <w:rStyle w:val="apple-converted-space"/>
          <w:rFonts w:eastAsia="Times New Roman"/>
          <w:i/>
          <w:iCs/>
          <w:color w:val="000000"/>
        </w:rPr>
        <w:t> </w:t>
      </w:r>
      <w:r w:rsidRPr="00AB09F2">
        <w:rPr>
          <w:rStyle w:val="split-para"/>
          <w:rFonts w:eastAsia="Times New Roman"/>
          <w:i/>
          <w:iCs/>
          <w:color w:val="000000"/>
        </w:rPr>
        <w:t>about a</w:t>
      </w:r>
      <w:r w:rsidRPr="00AB09F2">
        <w:rPr>
          <w:rStyle w:val="apple-converted-space"/>
          <w:rFonts w:eastAsia="Times New Roman"/>
          <w:i/>
          <w:iCs/>
          <w:color w:val="000000"/>
        </w:rPr>
        <w:t> </w:t>
      </w:r>
      <w:r w:rsidRPr="00AB09F2">
        <w:rPr>
          <w:rStyle w:val="split-para"/>
          <w:rFonts w:eastAsia="Times New Roman"/>
          <w:i/>
          <w:iCs/>
          <w:color w:val="000000"/>
        </w:rPr>
        <w:t>health</w:t>
      </w:r>
      <w:r w:rsidRPr="00AB09F2">
        <w:rPr>
          <w:rStyle w:val="apple-converted-space"/>
          <w:rFonts w:eastAsia="Times New Roman"/>
          <w:i/>
          <w:iCs/>
          <w:color w:val="000000"/>
        </w:rPr>
        <w:t> </w:t>
      </w:r>
      <w:r w:rsidRPr="00AB09F2">
        <w:rPr>
          <w:rStyle w:val="split-para"/>
          <w:rFonts w:eastAsia="Times New Roman"/>
          <w:i/>
          <w:iCs/>
          <w:color w:val="000000"/>
        </w:rPr>
        <w:t>condition</w:t>
      </w:r>
      <w:r w:rsidRPr="00AB09F2">
        <w:rPr>
          <w:rStyle w:val="apple-converted-space"/>
          <w:rFonts w:eastAsia="Times New Roman"/>
          <w:i/>
          <w:iCs/>
          <w:color w:val="000000"/>
        </w:rPr>
        <w:t> </w:t>
      </w:r>
      <w:r w:rsidRPr="00AB09F2">
        <w:rPr>
          <w:rStyle w:val="split-para"/>
          <w:rFonts w:eastAsia="Times New Roman"/>
          <w:i/>
          <w:iCs/>
          <w:color w:val="000000"/>
        </w:rPr>
        <w:t>enables</w:t>
      </w:r>
      <w:r w:rsidRPr="00AB09F2">
        <w:rPr>
          <w:rStyle w:val="apple-converted-space"/>
          <w:rFonts w:eastAsia="Times New Roman"/>
          <w:i/>
          <w:iCs/>
          <w:color w:val="000000"/>
        </w:rPr>
        <w:t> </w:t>
      </w:r>
      <w:r w:rsidRPr="00AB09F2">
        <w:rPr>
          <w:rStyle w:val="split-para"/>
          <w:rFonts w:eastAsia="Times New Roman"/>
          <w:i/>
          <w:iCs/>
          <w:color w:val="000000"/>
        </w:rPr>
        <w:t>the assistant to</w:t>
      </w:r>
      <w:r w:rsidRPr="00AB09F2">
        <w:rPr>
          <w:rStyle w:val="apple-converted-space"/>
          <w:rFonts w:eastAsia="Times New Roman"/>
          <w:i/>
          <w:iCs/>
          <w:color w:val="000000"/>
        </w:rPr>
        <w:t> </w:t>
      </w:r>
      <w:r w:rsidRPr="00AB09F2">
        <w:rPr>
          <w:rStyle w:val="split-para"/>
          <w:rFonts w:eastAsia="Times New Roman"/>
          <w:i/>
          <w:iCs/>
          <w:color w:val="000000"/>
        </w:rPr>
        <w:t>provide</w:t>
      </w:r>
      <w:r w:rsidRPr="00AB09F2">
        <w:rPr>
          <w:rStyle w:val="apple-converted-space"/>
          <w:rFonts w:eastAsia="Times New Roman"/>
          <w:i/>
          <w:iCs/>
          <w:color w:val="000000"/>
        </w:rPr>
        <w:t> </w:t>
      </w:r>
      <w:r w:rsidRPr="00AB09F2">
        <w:rPr>
          <w:rStyle w:val="split-para"/>
          <w:rFonts w:eastAsia="Times New Roman"/>
          <w:i/>
          <w:iCs/>
          <w:color w:val="000000"/>
        </w:rPr>
        <w:t>emotional support</w:t>
      </w:r>
      <w:r w:rsidRPr="00AB09F2">
        <w:rPr>
          <w:rStyle w:val="apple-converted-space"/>
          <w:rFonts w:eastAsia="Times New Roman"/>
          <w:i/>
          <w:iCs/>
          <w:color w:val="000000"/>
        </w:rPr>
        <w:t> </w:t>
      </w:r>
      <w:r w:rsidRPr="00AB09F2">
        <w:rPr>
          <w:rStyle w:val="split-para"/>
          <w:rFonts w:eastAsia="Times New Roman"/>
          <w:i/>
          <w:iCs/>
          <w:color w:val="000000"/>
        </w:rPr>
        <w:t>suited</w:t>
      </w:r>
      <w:r w:rsidRPr="00AB09F2">
        <w:rPr>
          <w:rStyle w:val="apple-converted-space"/>
          <w:rFonts w:eastAsia="Times New Roman"/>
          <w:i/>
          <w:iCs/>
          <w:color w:val="000000"/>
        </w:rPr>
        <w:t> </w:t>
      </w:r>
      <w:r w:rsidRPr="00AB09F2">
        <w:rPr>
          <w:rStyle w:val="split-para"/>
          <w:rFonts w:eastAsia="Times New Roman"/>
          <w:i/>
          <w:iCs/>
          <w:color w:val="000000"/>
        </w:rPr>
        <w:t>to</w:t>
      </w:r>
      <w:r w:rsidRPr="00AB09F2">
        <w:rPr>
          <w:rStyle w:val="apple-converted-space"/>
          <w:rFonts w:eastAsia="Times New Roman"/>
          <w:i/>
          <w:iCs/>
          <w:color w:val="000000"/>
        </w:rPr>
        <w:t> </w:t>
      </w:r>
      <w:r w:rsidRPr="00AB09F2">
        <w:rPr>
          <w:rStyle w:val="split-para"/>
          <w:rFonts w:eastAsia="Times New Roman"/>
          <w:i/>
          <w:iCs/>
          <w:color w:val="000000"/>
        </w:rPr>
        <w:t>their psychological condition.</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In the end, empathy</w:t>
      </w:r>
      <w:r w:rsidRPr="00AB09F2">
        <w:rPr>
          <w:rStyle w:val="apple-converted-space"/>
          <w:rFonts w:eastAsia="Times New Roman"/>
          <w:i/>
          <w:iCs/>
          <w:color w:val="000000"/>
        </w:rPr>
        <w:t> </w:t>
      </w:r>
      <w:r w:rsidRPr="00AB09F2">
        <w:rPr>
          <w:rStyle w:val="split-para"/>
          <w:rFonts w:eastAsia="Times New Roman"/>
          <w:i/>
          <w:iCs/>
          <w:color w:val="000000"/>
        </w:rPr>
        <w:t>closes</w:t>
      </w:r>
      <w:r w:rsidRPr="00AB09F2">
        <w:rPr>
          <w:rStyle w:val="apple-converted-space"/>
          <w:rFonts w:eastAsia="Times New Roman"/>
          <w:i/>
          <w:iCs/>
          <w:color w:val="000000"/>
        </w:rPr>
        <w:t> </w:t>
      </w:r>
      <w:r w:rsidRPr="00AB09F2">
        <w:rPr>
          <w:rStyle w:val="split-para"/>
          <w:rFonts w:eastAsia="Times New Roman"/>
          <w:i/>
          <w:iCs/>
          <w:color w:val="000000"/>
        </w:rPr>
        <w:t>the</w:t>
      </w:r>
      <w:r w:rsidRPr="00AB09F2">
        <w:rPr>
          <w:rStyle w:val="apple-converted-space"/>
          <w:rFonts w:eastAsia="Times New Roman"/>
          <w:i/>
          <w:iCs/>
          <w:color w:val="000000"/>
        </w:rPr>
        <w:t> </w:t>
      </w:r>
      <w:r w:rsidRPr="00AB09F2">
        <w:rPr>
          <w:rStyle w:val="split-para"/>
          <w:rFonts w:eastAsia="Times New Roman"/>
          <w:i/>
          <w:iCs/>
          <w:color w:val="000000"/>
        </w:rPr>
        <w:t>distance</w:t>
      </w:r>
      <w:r w:rsidRPr="00AB09F2">
        <w:rPr>
          <w:rStyle w:val="apple-converted-space"/>
          <w:rFonts w:eastAsia="Times New Roman"/>
          <w:i/>
          <w:iCs/>
          <w:color w:val="000000"/>
        </w:rPr>
        <w:t> </w:t>
      </w:r>
      <w:r w:rsidRPr="00AB09F2">
        <w:rPr>
          <w:rStyle w:val="split-para"/>
          <w:rFonts w:eastAsia="Times New Roman"/>
          <w:i/>
          <w:iCs/>
          <w:color w:val="000000"/>
        </w:rPr>
        <w:t>between</w:t>
      </w:r>
      <w:r w:rsidRPr="00AB09F2">
        <w:rPr>
          <w:rStyle w:val="apple-converted-space"/>
          <w:rFonts w:eastAsia="Times New Roman"/>
          <w:i/>
          <w:iCs/>
          <w:color w:val="000000"/>
        </w:rPr>
        <w:t> </w:t>
      </w:r>
      <w:r w:rsidRPr="00AB09F2">
        <w:rPr>
          <w:rStyle w:val="split-para"/>
          <w:rFonts w:eastAsia="Times New Roman"/>
          <w:i/>
          <w:iCs/>
          <w:color w:val="000000"/>
        </w:rPr>
        <w:t>simple work</w:t>
      </w:r>
      <w:r w:rsidRPr="00AB09F2">
        <w:rPr>
          <w:rStyle w:val="apple-converted-space"/>
          <w:rFonts w:eastAsia="Times New Roman"/>
          <w:i/>
          <w:iCs/>
          <w:color w:val="000000"/>
        </w:rPr>
        <w:t> </w:t>
      </w:r>
      <w:r w:rsidRPr="00AB09F2">
        <w:rPr>
          <w:rStyle w:val="split-para"/>
          <w:rFonts w:eastAsia="Times New Roman"/>
          <w:i/>
          <w:iCs/>
          <w:color w:val="000000"/>
        </w:rPr>
        <w:t>completion and</w:t>
      </w:r>
      <w:r w:rsidRPr="00AB09F2">
        <w:rPr>
          <w:rStyle w:val="apple-converted-space"/>
          <w:rFonts w:eastAsia="Times New Roman"/>
          <w:i/>
          <w:iCs/>
          <w:color w:val="000000"/>
        </w:rPr>
        <w:t> </w:t>
      </w:r>
      <w:r w:rsidRPr="00AB09F2">
        <w:rPr>
          <w:rStyle w:val="split-para"/>
          <w:rFonts w:eastAsia="Times New Roman"/>
          <w:i/>
          <w:iCs/>
          <w:color w:val="000000"/>
        </w:rPr>
        <w:t>really comprehensive,</w:t>
      </w:r>
      <w:r w:rsidRPr="00AB09F2">
        <w:rPr>
          <w:rStyle w:val="apple-converted-space"/>
          <w:rFonts w:eastAsia="Times New Roman"/>
          <w:i/>
          <w:iCs/>
          <w:color w:val="000000"/>
        </w:rPr>
        <w:t> </w:t>
      </w:r>
      <w:r w:rsidRPr="00AB09F2">
        <w:rPr>
          <w:rStyle w:val="split-para"/>
          <w:rFonts w:eastAsia="Times New Roman"/>
          <w:i/>
          <w:iCs/>
          <w:color w:val="000000"/>
        </w:rPr>
        <w:t>caring</w:t>
      </w:r>
      <w:r w:rsidRPr="00AB09F2">
        <w:rPr>
          <w:rStyle w:val="apple-converted-space"/>
          <w:rFonts w:eastAsia="Times New Roman"/>
          <w:i/>
          <w:iCs/>
          <w:color w:val="000000"/>
        </w:rPr>
        <w:t> </w:t>
      </w:r>
      <w:r w:rsidRPr="00AB09F2">
        <w:rPr>
          <w:rStyle w:val="split-para"/>
          <w:rFonts w:eastAsia="Times New Roman"/>
          <w:i/>
          <w:iCs/>
          <w:color w:val="000000"/>
        </w:rPr>
        <w:t>care.</w:t>
      </w:r>
      <w:r w:rsidRPr="00AB09F2">
        <w:rPr>
          <w:rFonts w:eastAsia="Times New Roman"/>
          <w:i/>
          <w:iCs/>
          <w:color w:val="000000"/>
        </w:rPr>
        <w:br/>
      </w:r>
      <w:r w:rsidRPr="00AB09F2">
        <w:rPr>
          <w:rStyle w:val="split-para"/>
          <w:rFonts w:eastAsia="Times New Roman"/>
          <w:i/>
          <w:iCs/>
          <w:color w:val="000000"/>
        </w:rPr>
        <w:t>To safeguard people in care settings, critical</w:t>
      </w:r>
      <w:r w:rsidRPr="00AB09F2">
        <w:rPr>
          <w:rStyle w:val="apple-converted-space"/>
          <w:rFonts w:eastAsia="Times New Roman"/>
          <w:i/>
          <w:iCs/>
          <w:color w:val="000000"/>
        </w:rPr>
        <w:t> </w:t>
      </w:r>
      <w:r w:rsidRPr="00AB09F2">
        <w:rPr>
          <w:rStyle w:val="split-para"/>
          <w:rFonts w:eastAsia="Times New Roman"/>
          <w:i/>
          <w:iCs/>
          <w:color w:val="000000"/>
        </w:rPr>
        <w:t>observation and reporting skills are</w:t>
      </w:r>
      <w:r w:rsidRPr="00AB09F2">
        <w:rPr>
          <w:rStyle w:val="apple-converted-space"/>
          <w:rFonts w:eastAsia="Times New Roman"/>
          <w:i/>
          <w:iCs/>
          <w:color w:val="000000"/>
        </w:rPr>
        <w:t> </w:t>
      </w:r>
      <w:r w:rsidRPr="00AB09F2">
        <w:rPr>
          <w:rStyle w:val="split-para"/>
          <w:rFonts w:eastAsia="Times New Roman"/>
          <w:i/>
          <w:iCs/>
          <w:color w:val="000000"/>
        </w:rPr>
        <w:t>essential.</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Care assistants</w:t>
      </w:r>
      <w:r w:rsidRPr="00AB09F2">
        <w:rPr>
          <w:rStyle w:val="apple-converted-space"/>
          <w:rFonts w:eastAsia="Times New Roman"/>
          <w:i/>
          <w:iCs/>
          <w:color w:val="000000"/>
        </w:rPr>
        <w:t> </w:t>
      </w:r>
      <w:r w:rsidRPr="00AB09F2">
        <w:rPr>
          <w:rStyle w:val="split-para"/>
          <w:rFonts w:eastAsia="Times New Roman"/>
          <w:i/>
          <w:iCs/>
          <w:color w:val="000000"/>
        </w:rPr>
        <w:t>are</w:t>
      </w:r>
      <w:r w:rsidRPr="00AB09F2">
        <w:rPr>
          <w:rStyle w:val="apple-converted-space"/>
          <w:rFonts w:eastAsia="Times New Roman"/>
          <w:i/>
          <w:iCs/>
          <w:color w:val="000000"/>
        </w:rPr>
        <w:t> </w:t>
      </w:r>
      <w:r w:rsidRPr="00AB09F2">
        <w:rPr>
          <w:rStyle w:val="split-para"/>
          <w:rFonts w:eastAsia="Times New Roman"/>
          <w:i/>
          <w:iCs/>
          <w:color w:val="000000"/>
        </w:rPr>
        <w:t>in the best position to</w:t>
      </w:r>
      <w:r w:rsidRPr="00AB09F2">
        <w:rPr>
          <w:rStyle w:val="apple-converted-space"/>
          <w:rFonts w:eastAsia="Times New Roman"/>
          <w:i/>
          <w:iCs/>
          <w:color w:val="000000"/>
        </w:rPr>
        <w:t> </w:t>
      </w:r>
      <w:r w:rsidRPr="00AB09F2">
        <w:rPr>
          <w:rStyle w:val="split-para"/>
          <w:rFonts w:eastAsia="Times New Roman"/>
          <w:i/>
          <w:iCs/>
          <w:color w:val="000000"/>
        </w:rPr>
        <w:t>spot</w:t>
      </w:r>
      <w:r w:rsidRPr="00AB09F2">
        <w:rPr>
          <w:rStyle w:val="apple-converted-space"/>
          <w:rFonts w:eastAsia="Times New Roman"/>
          <w:i/>
          <w:iCs/>
          <w:color w:val="000000"/>
        </w:rPr>
        <w:t> </w:t>
      </w:r>
      <w:r w:rsidRPr="00AB09F2">
        <w:rPr>
          <w:rStyle w:val="split-para"/>
          <w:rFonts w:eastAsia="Times New Roman"/>
          <w:i/>
          <w:iCs/>
          <w:color w:val="000000"/>
        </w:rPr>
        <w:t>subtle changes in physical, mental, or emotional health</w:t>
      </w:r>
      <w:r w:rsidRPr="00AB09F2">
        <w:rPr>
          <w:rStyle w:val="apple-converted-space"/>
          <w:rFonts w:eastAsia="Times New Roman"/>
          <w:i/>
          <w:iCs/>
          <w:color w:val="000000"/>
        </w:rPr>
        <w:t> </w:t>
      </w:r>
      <w:r w:rsidRPr="00AB09F2">
        <w:rPr>
          <w:rStyle w:val="split-para"/>
          <w:rFonts w:eastAsia="Times New Roman"/>
          <w:i/>
          <w:iCs/>
          <w:color w:val="000000"/>
        </w:rPr>
        <w:t>since they often spend the most direct time with service users.</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These might be</w:t>
      </w:r>
      <w:r w:rsidRPr="00AB09F2">
        <w:rPr>
          <w:rStyle w:val="apple-converted-space"/>
          <w:rFonts w:eastAsia="Times New Roman"/>
          <w:i/>
          <w:iCs/>
          <w:color w:val="000000"/>
        </w:rPr>
        <w:t> </w:t>
      </w:r>
      <w:r w:rsidRPr="00AB09F2">
        <w:rPr>
          <w:rStyle w:val="split-para"/>
          <w:rFonts w:eastAsia="Times New Roman"/>
          <w:i/>
          <w:iCs/>
          <w:color w:val="000000"/>
        </w:rPr>
        <w:t>early</w:t>
      </w:r>
      <w:r w:rsidRPr="00AB09F2">
        <w:rPr>
          <w:rStyle w:val="apple-converted-space"/>
          <w:rFonts w:eastAsia="Times New Roman"/>
          <w:i/>
          <w:iCs/>
          <w:color w:val="000000"/>
        </w:rPr>
        <w:t> </w:t>
      </w:r>
      <w:r w:rsidRPr="00AB09F2">
        <w:rPr>
          <w:rStyle w:val="split-para"/>
          <w:rFonts w:eastAsia="Times New Roman"/>
          <w:i/>
          <w:iCs/>
          <w:color w:val="000000"/>
        </w:rPr>
        <w:t>indications</w:t>
      </w:r>
      <w:r w:rsidRPr="00AB09F2">
        <w:rPr>
          <w:rStyle w:val="apple-converted-space"/>
          <w:rFonts w:eastAsia="Times New Roman"/>
          <w:i/>
          <w:iCs/>
          <w:color w:val="000000"/>
        </w:rPr>
        <w:t> </w:t>
      </w:r>
      <w:r w:rsidRPr="00AB09F2">
        <w:rPr>
          <w:rStyle w:val="split-para"/>
          <w:rFonts w:eastAsia="Times New Roman"/>
          <w:i/>
          <w:iCs/>
          <w:color w:val="000000"/>
        </w:rPr>
        <w:t>of skin</w:t>
      </w:r>
      <w:r w:rsidRPr="00AB09F2">
        <w:rPr>
          <w:rStyle w:val="apple-converted-space"/>
          <w:rFonts w:eastAsia="Times New Roman"/>
          <w:i/>
          <w:iCs/>
          <w:color w:val="000000"/>
        </w:rPr>
        <w:t> </w:t>
      </w:r>
      <w:r w:rsidRPr="00AB09F2">
        <w:rPr>
          <w:rStyle w:val="split-para"/>
          <w:rFonts w:eastAsia="Times New Roman"/>
          <w:i/>
          <w:iCs/>
          <w:color w:val="000000"/>
        </w:rPr>
        <w:t>deterioration, mobility</w:t>
      </w:r>
      <w:r w:rsidRPr="00AB09F2">
        <w:rPr>
          <w:rStyle w:val="apple-converted-space"/>
          <w:rFonts w:eastAsia="Times New Roman"/>
          <w:i/>
          <w:iCs/>
          <w:color w:val="000000"/>
        </w:rPr>
        <w:t> </w:t>
      </w:r>
      <w:r w:rsidRPr="00AB09F2">
        <w:rPr>
          <w:rStyle w:val="split-para"/>
          <w:rFonts w:eastAsia="Times New Roman"/>
          <w:i/>
          <w:iCs/>
          <w:color w:val="000000"/>
        </w:rPr>
        <w:t>changes,</w:t>
      </w:r>
      <w:r w:rsidRPr="00AB09F2">
        <w:rPr>
          <w:rStyle w:val="apple-converted-space"/>
          <w:rFonts w:eastAsia="Times New Roman"/>
          <w:i/>
          <w:iCs/>
          <w:color w:val="000000"/>
        </w:rPr>
        <w:t> </w:t>
      </w:r>
      <w:r w:rsidRPr="00AB09F2">
        <w:rPr>
          <w:rStyle w:val="split-para"/>
          <w:rFonts w:eastAsia="Times New Roman"/>
          <w:i/>
          <w:iCs/>
          <w:color w:val="000000"/>
        </w:rPr>
        <w:t>unexpected disorientation, or mood</w:t>
      </w:r>
      <w:r w:rsidRPr="00AB09F2">
        <w:rPr>
          <w:rStyle w:val="apple-converted-space"/>
          <w:rFonts w:eastAsia="Times New Roman"/>
          <w:i/>
          <w:iCs/>
          <w:color w:val="000000"/>
        </w:rPr>
        <w:t> </w:t>
      </w:r>
      <w:r w:rsidRPr="00AB09F2">
        <w:rPr>
          <w:rStyle w:val="split-para"/>
          <w:rFonts w:eastAsia="Times New Roman"/>
          <w:i/>
          <w:iCs/>
          <w:color w:val="000000"/>
        </w:rPr>
        <w:t>fluctuations</w:t>
      </w:r>
      <w:r w:rsidRPr="00AB09F2">
        <w:rPr>
          <w:rStyle w:val="apple-converted-space"/>
          <w:rFonts w:eastAsia="Times New Roman"/>
          <w:i/>
          <w:iCs/>
          <w:color w:val="000000"/>
        </w:rPr>
        <w:t> </w:t>
      </w:r>
      <w:r w:rsidRPr="00AB09F2">
        <w:rPr>
          <w:rStyle w:val="split-para"/>
          <w:rFonts w:eastAsia="Times New Roman"/>
          <w:i/>
          <w:iCs/>
          <w:color w:val="000000"/>
        </w:rPr>
        <w:t>that might</w:t>
      </w:r>
      <w:r w:rsidRPr="00AB09F2">
        <w:rPr>
          <w:rStyle w:val="apple-converted-space"/>
          <w:rFonts w:eastAsia="Times New Roman"/>
          <w:i/>
          <w:iCs/>
          <w:color w:val="000000"/>
        </w:rPr>
        <w:t> </w:t>
      </w:r>
      <w:r w:rsidRPr="00AB09F2">
        <w:rPr>
          <w:rStyle w:val="split-para"/>
          <w:rFonts w:eastAsia="Times New Roman"/>
          <w:i/>
          <w:iCs/>
          <w:color w:val="000000"/>
        </w:rPr>
        <w:t>point to</w:t>
      </w:r>
      <w:r w:rsidRPr="00AB09F2">
        <w:rPr>
          <w:rStyle w:val="apple-converted-space"/>
          <w:rFonts w:eastAsia="Times New Roman"/>
          <w:i/>
          <w:iCs/>
          <w:color w:val="000000"/>
        </w:rPr>
        <w:t> </w:t>
      </w:r>
      <w:r w:rsidRPr="00AB09F2">
        <w:rPr>
          <w:rStyle w:val="split-para"/>
          <w:rFonts w:eastAsia="Times New Roman"/>
          <w:i/>
          <w:iCs/>
          <w:color w:val="000000"/>
        </w:rPr>
        <w:t>pain or infection.</w:t>
      </w:r>
      <w:r w:rsidRPr="00AB09F2">
        <w:rPr>
          <w:rStyle w:val="apple-converted-space"/>
          <w:rFonts w:ascii="-webkit-standard" w:eastAsia="Times New Roman" w:hAnsi="-webkit-standard"/>
          <w:i/>
          <w:iCs/>
          <w:color w:val="000000"/>
          <w:sz w:val="27"/>
          <w:szCs w:val="27"/>
        </w:rPr>
        <w:t> </w:t>
      </w:r>
      <w:r w:rsidRPr="00AB09F2">
        <w:rPr>
          <w:rStyle w:val="split-para"/>
          <w:rFonts w:eastAsia="Times New Roman"/>
          <w:i/>
          <w:iCs/>
          <w:color w:val="000000"/>
        </w:rPr>
        <w:t>Promptly</w:t>
      </w:r>
      <w:r w:rsidRPr="00AB09F2">
        <w:rPr>
          <w:rStyle w:val="apple-converted-space"/>
          <w:rFonts w:eastAsia="Times New Roman"/>
          <w:i/>
          <w:iCs/>
          <w:color w:val="000000"/>
        </w:rPr>
        <w:t> </w:t>
      </w:r>
      <w:r w:rsidRPr="00AB09F2">
        <w:rPr>
          <w:rStyle w:val="split-para"/>
          <w:rFonts w:eastAsia="Times New Roman"/>
          <w:i/>
          <w:iCs/>
          <w:color w:val="000000"/>
        </w:rPr>
        <w:t>noting</w:t>
      </w:r>
      <w:r w:rsidRPr="00AB09F2">
        <w:rPr>
          <w:rStyle w:val="apple-converted-space"/>
          <w:rFonts w:eastAsia="Times New Roman"/>
          <w:i/>
          <w:iCs/>
          <w:color w:val="000000"/>
        </w:rPr>
        <w:t> </w:t>
      </w:r>
      <w:r w:rsidRPr="00AB09F2">
        <w:rPr>
          <w:rStyle w:val="split-para"/>
          <w:rFonts w:eastAsia="Times New Roman"/>
          <w:i/>
          <w:iCs/>
          <w:color w:val="000000"/>
        </w:rPr>
        <w:t>these subtle</w:t>
      </w:r>
      <w:r w:rsidRPr="00AB09F2">
        <w:rPr>
          <w:rStyle w:val="apple-converted-space"/>
          <w:rFonts w:eastAsia="Times New Roman"/>
          <w:i/>
          <w:iCs/>
          <w:color w:val="000000"/>
        </w:rPr>
        <w:t> </w:t>
      </w:r>
      <w:r w:rsidRPr="00AB09F2">
        <w:rPr>
          <w:rStyle w:val="split-para"/>
          <w:rFonts w:eastAsia="Times New Roman"/>
          <w:i/>
          <w:iCs/>
          <w:color w:val="000000"/>
        </w:rPr>
        <w:t>changes</w:t>
      </w:r>
      <w:r w:rsidRPr="00AB09F2">
        <w:rPr>
          <w:rStyle w:val="apple-converted-space"/>
          <w:rFonts w:eastAsia="Times New Roman"/>
          <w:i/>
          <w:iCs/>
          <w:color w:val="000000"/>
        </w:rPr>
        <w:t> </w:t>
      </w:r>
      <w:r w:rsidRPr="00AB09F2">
        <w:rPr>
          <w:rStyle w:val="split-para"/>
          <w:rFonts w:eastAsia="Times New Roman"/>
          <w:i/>
          <w:iCs/>
          <w:color w:val="000000"/>
        </w:rPr>
        <w:t>and reporting them to senior</w:t>
      </w:r>
      <w:r w:rsidRPr="00AB09F2">
        <w:rPr>
          <w:rStyle w:val="apple-converted-space"/>
          <w:rFonts w:eastAsia="Times New Roman"/>
          <w:i/>
          <w:iCs/>
          <w:color w:val="000000"/>
        </w:rPr>
        <w:t> </w:t>
      </w:r>
      <w:r w:rsidRPr="00AB09F2">
        <w:rPr>
          <w:rStyle w:val="split-para"/>
          <w:rFonts w:eastAsia="Times New Roman"/>
          <w:i/>
          <w:iCs/>
          <w:color w:val="000000"/>
        </w:rPr>
        <w:t>personnel helps to enable rapid action</w:t>
      </w:r>
      <w:r w:rsidRPr="00AB09F2">
        <w:rPr>
          <w:rStyle w:val="apple-converted-space"/>
          <w:rFonts w:eastAsia="Times New Roman"/>
          <w:i/>
          <w:iCs/>
          <w:color w:val="000000"/>
        </w:rPr>
        <w:t> </w:t>
      </w:r>
      <w:r w:rsidRPr="00AB09F2">
        <w:rPr>
          <w:rStyle w:val="split-para"/>
          <w:rFonts w:eastAsia="Times New Roman"/>
          <w:i/>
          <w:iCs/>
          <w:color w:val="000000"/>
        </w:rPr>
        <w:t>before a</w:t>
      </w:r>
      <w:r w:rsidRPr="00AB09F2">
        <w:rPr>
          <w:rStyle w:val="apple-converted-space"/>
          <w:rFonts w:eastAsia="Times New Roman"/>
          <w:i/>
          <w:iCs/>
          <w:color w:val="000000"/>
        </w:rPr>
        <w:t> </w:t>
      </w:r>
      <w:r w:rsidRPr="00AB09F2">
        <w:rPr>
          <w:rStyle w:val="split-para"/>
          <w:rFonts w:eastAsia="Times New Roman"/>
          <w:i/>
          <w:iCs/>
          <w:color w:val="000000"/>
        </w:rPr>
        <w:t>small worry turns</w:t>
      </w:r>
      <w:r w:rsidRPr="00AB09F2">
        <w:rPr>
          <w:rStyle w:val="apple-converted-space"/>
          <w:rFonts w:eastAsia="Times New Roman"/>
          <w:i/>
          <w:iCs/>
          <w:color w:val="000000"/>
        </w:rPr>
        <w:t> </w:t>
      </w:r>
      <w:r w:rsidRPr="00AB09F2">
        <w:rPr>
          <w:rStyle w:val="split-para"/>
          <w:rFonts w:eastAsia="Times New Roman"/>
          <w:i/>
          <w:iCs/>
          <w:color w:val="000000"/>
        </w:rPr>
        <w:t>into a major health crisis.Therefore,</w:t>
      </w:r>
      <w:r w:rsidRPr="00AB09F2">
        <w:rPr>
          <w:rStyle w:val="apple-converted-space"/>
          <w:rFonts w:eastAsia="Times New Roman"/>
          <w:i/>
          <w:iCs/>
          <w:color w:val="000000"/>
        </w:rPr>
        <w:t> </w:t>
      </w:r>
      <w:r w:rsidRPr="00AB09F2">
        <w:rPr>
          <w:rStyle w:val="split-para"/>
          <w:rFonts w:eastAsia="Times New Roman"/>
          <w:i/>
          <w:iCs/>
          <w:color w:val="000000"/>
        </w:rPr>
        <w:t>close observational abilities straight protect</w:t>
      </w:r>
      <w:r w:rsidRPr="00AB09F2">
        <w:rPr>
          <w:rStyle w:val="apple-converted-space"/>
          <w:rFonts w:eastAsia="Times New Roman"/>
          <w:i/>
          <w:iCs/>
          <w:color w:val="000000"/>
        </w:rPr>
        <w:t> </w:t>
      </w:r>
      <w:r w:rsidRPr="00AB09F2">
        <w:rPr>
          <w:rStyle w:val="split-para"/>
          <w:rFonts w:eastAsia="Times New Roman"/>
          <w:i/>
          <w:iCs/>
          <w:color w:val="000000"/>
        </w:rPr>
        <w:t>service users from</w:t>
      </w:r>
      <w:r w:rsidRPr="00AB09F2">
        <w:rPr>
          <w:rStyle w:val="apple-converted-space"/>
          <w:rFonts w:eastAsia="Times New Roman"/>
          <w:i/>
          <w:iCs/>
          <w:color w:val="000000"/>
        </w:rPr>
        <w:t> </w:t>
      </w:r>
      <w:r w:rsidRPr="00AB09F2">
        <w:rPr>
          <w:rStyle w:val="split-para"/>
          <w:rFonts w:eastAsia="Times New Roman"/>
          <w:i/>
          <w:iCs/>
          <w:color w:val="000000"/>
        </w:rPr>
        <w:t>damage</w:t>
      </w:r>
      <w:r w:rsidRPr="00AB09F2">
        <w:rPr>
          <w:rStyle w:val="apple-converted-space"/>
          <w:rFonts w:eastAsia="Times New Roman"/>
          <w:i/>
          <w:iCs/>
          <w:color w:val="000000"/>
        </w:rPr>
        <w:t> </w:t>
      </w:r>
      <w:r w:rsidRPr="00AB09F2">
        <w:rPr>
          <w:rStyle w:val="split-para"/>
          <w:rFonts w:eastAsia="Times New Roman"/>
          <w:i/>
          <w:iCs/>
          <w:color w:val="000000"/>
        </w:rPr>
        <w:t>and</w:t>
      </w:r>
      <w:r w:rsidRPr="00AB09F2">
        <w:rPr>
          <w:rStyle w:val="apple-converted-space"/>
          <w:rFonts w:eastAsia="Times New Roman"/>
          <w:i/>
          <w:iCs/>
          <w:color w:val="000000"/>
        </w:rPr>
        <w:t> </w:t>
      </w:r>
      <w:r w:rsidRPr="00AB09F2">
        <w:rPr>
          <w:rStyle w:val="split-para"/>
          <w:rFonts w:eastAsia="Times New Roman"/>
          <w:i/>
          <w:iCs/>
          <w:color w:val="000000"/>
        </w:rPr>
        <w:t>enable</w:t>
      </w:r>
      <w:r w:rsidRPr="00AB09F2">
        <w:rPr>
          <w:rStyle w:val="apple-converted-space"/>
          <w:rFonts w:eastAsia="Times New Roman"/>
          <w:i/>
          <w:iCs/>
          <w:color w:val="000000"/>
        </w:rPr>
        <w:t> </w:t>
      </w:r>
      <w:r w:rsidRPr="00AB09F2">
        <w:rPr>
          <w:rStyle w:val="split-para"/>
          <w:rFonts w:eastAsia="Times New Roman"/>
          <w:i/>
          <w:iCs/>
          <w:color w:val="000000"/>
        </w:rPr>
        <w:t>early medical</w:t>
      </w:r>
      <w:r w:rsidRPr="00AB09F2">
        <w:rPr>
          <w:rStyle w:val="apple-converted-space"/>
          <w:rFonts w:eastAsia="Times New Roman"/>
          <w:i/>
          <w:iCs/>
          <w:color w:val="000000"/>
        </w:rPr>
        <w:t> </w:t>
      </w:r>
      <w:r w:rsidRPr="00AB09F2">
        <w:rPr>
          <w:rStyle w:val="split-para"/>
          <w:rFonts w:eastAsia="Times New Roman"/>
          <w:i/>
          <w:iCs/>
          <w:color w:val="000000"/>
        </w:rPr>
        <w:t>care</w:t>
      </w:r>
      <w:r w:rsidRPr="00AB09F2">
        <w:rPr>
          <w:rStyle w:val="split-para"/>
          <w:rFonts w:eastAsia="Times New Roman"/>
          <w:color w:val="000000"/>
        </w:rPr>
        <w:t>.</w:t>
      </w:r>
    </w:p>
    <w:p w14:paraId="7338813D" w14:textId="77777777" w:rsidR="00C85A7C" w:rsidRPr="00AB09F2" w:rsidRDefault="00C85A7C" w:rsidP="00C85A7C">
      <w:pPr>
        <w:spacing w:after="0" w:line="240" w:lineRule="auto"/>
        <w:jc w:val="both"/>
        <w:rPr>
          <w:sz w:val="21"/>
          <w:szCs w:val="21"/>
        </w:rPr>
      </w:pPr>
    </w:p>
    <w:p w14:paraId="2CAEA1EC" w14:textId="64D3D5FD"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5E0E93">
        <w:rPr>
          <w:color w:val="4471C4"/>
        </w:rPr>
        <w:t xml:space="preserve">care </w:t>
      </w:r>
      <w:r w:rsidR="00BD5739">
        <w:rPr>
          <w:color w:val="4471C4"/>
        </w:rPr>
        <w:t xml:space="preserve">assistants </w:t>
      </w:r>
    </w:p>
    <w:p w14:paraId="01C49510" w14:textId="6597FCB1" w:rsidR="002370CE" w:rsidRDefault="0C5D0C5C" w:rsidP="0156E134">
      <w:pPr>
        <w:pStyle w:val="Heading2"/>
        <w:rPr>
          <w:color w:val="4471C4"/>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680145">
        <w:rPr>
          <w:color w:val="4471C4"/>
        </w:rPr>
        <w:t xml:space="preserve">care assistance </w:t>
      </w:r>
    </w:p>
    <w:p w14:paraId="24048DDE" w14:textId="77777777" w:rsidR="00922880" w:rsidRDefault="00CD29B4" w:rsidP="0012491F">
      <w:r>
        <w:t xml:space="preserve">1. </w:t>
      </w:r>
      <w:r w:rsidR="0012491F">
        <w:t>Improving Communication Skills Through Role-Play and Interactive Simulations</w:t>
      </w:r>
      <w:r w:rsidR="00F74DA0">
        <w:t>.</w:t>
      </w:r>
    </w:p>
    <w:p w14:paraId="773544A8" w14:textId="261C3AB2" w:rsidR="0012491F" w:rsidRDefault="00213F15" w:rsidP="0012491F">
      <w:r>
        <w:t xml:space="preserve"> </w:t>
      </w:r>
      <w:r w:rsidR="0012491F">
        <w:t>Communication skills can be improved by practicing role-playing and interactive simulations. This type of training puts care assistants in situations where they have to adapt the way they talk listen and use body language to help people with different needs. For example a care assistant might practice talking to a patient with dementia using simple sentences and positive gestures. The care assistant gets feedback from others away which helps them adjust their approach before working with real patients. Research shows that this method works: a study by the NIHR found that care assistants who took a communication course with simulations did a better job talking to patients with dementia. So using simulation training helps care assistants turn what they learn in theory into conversations with patients.</w:t>
      </w:r>
    </w:p>
    <w:p w14:paraId="4B88C275" w14:textId="624E23A6" w:rsidR="0012491F" w:rsidRDefault="0012491F" w:rsidP="0012491F">
      <w:r>
        <w:t>2. Developing Empathy Through Experiential Dementia Simulations</w:t>
      </w:r>
    </w:p>
    <w:p w14:paraId="7A165B7A" w14:textId="2437CAB0" w:rsidR="0012491F" w:rsidRDefault="0012491F" w:rsidP="0012491F">
      <w:r>
        <w:t>We can become more empathetic by using special simulation training that helps us understand what it is like to live with dementia. This type of training uses equipment or virtual reality to replicate what people with dementia experience. For instance a care assistant might wear glasses, headphones and gloves to try to do everyday tasks. This helps the care assistant see things from the patients point of view and understand how vulnerable they are. Research confirms that this method is effective: a study on students who took part in dementia simulations found that it helped them be more patient and understanding of their patients behavior. Therefore simulation training is a way to build empathy and respect for patients.</w:t>
      </w:r>
    </w:p>
    <w:p w14:paraId="58F0C39F" w14:textId="5DC330E6" w:rsidR="0012491F" w:rsidRDefault="0012491F" w:rsidP="0012491F">
      <w:r>
        <w:t>3. Enhancing Observation Skills Through Structured Reflective Practice</w:t>
      </w:r>
    </w:p>
    <w:p w14:paraId="029A5F75" w14:textId="46DA84C7" w:rsidR="6F3208D0" w:rsidRPr="002B58CB" w:rsidRDefault="0012491F" w:rsidP="002B58CB">
      <w:r>
        <w:t>We can improve our observation skills by using an approach to reflecting on our experiences. This approach, such as Gibbs Reflective Cycle helps care assistants think carefully about what happened during an encounter what they did well and what they could do better next time. For example if a care assistant missed a sign that a patient was getting sick they can use a log to think about what they could have done differently. Research shows that reflecting on our experiences helps us connect what we learn in theory to what we do, in practice. Therefore taking the time to reflect on our experiences helps care assistants catch signs of illness and report them right away.</w:t>
      </w:r>
    </w:p>
    <w:p w14:paraId="58A1B501" w14:textId="2F942CCF" w:rsidR="0156E134" w:rsidRDefault="0156E134"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44DEF008" w14:textId="77777777" w:rsidR="000C3F3F" w:rsidRPr="000C3F3F" w:rsidRDefault="000C3F3F" w:rsidP="000C3F3F">
      <w:pPr>
        <w:spacing w:after="0" w:line="240" w:lineRule="auto"/>
        <w:rPr>
          <w:sz w:val="22"/>
        </w:rPr>
      </w:pPr>
      <w:r w:rsidRPr="000C3F3F">
        <w:rPr>
          <w:sz w:val="22"/>
        </w:rPr>
        <w:t>To conclude, care assistants have an important responsibility to support people with their everyday needs while maintaining their dignity, independence and wellbeing. Their duties can include helping with personal care, supporting people with eating and drinking, encouraging activities, recording information and reporting concerns about health or safety.</w:t>
      </w:r>
    </w:p>
    <w:p w14:paraId="37AB32EE" w14:textId="77777777" w:rsidR="000C3F3F" w:rsidRPr="000C3F3F" w:rsidRDefault="000C3F3F" w:rsidP="000C3F3F">
      <w:pPr>
        <w:spacing w:after="0" w:line="240" w:lineRule="auto"/>
        <w:rPr>
          <w:sz w:val="22"/>
        </w:rPr>
      </w:pPr>
    </w:p>
    <w:p w14:paraId="3DCDAE00" w14:textId="77777777" w:rsidR="000C3F3F" w:rsidRPr="000C3F3F" w:rsidRDefault="000C3F3F" w:rsidP="000C3F3F">
      <w:pPr>
        <w:spacing w:after="0" w:line="240" w:lineRule="auto"/>
        <w:rPr>
          <w:sz w:val="22"/>
        </w:rPr>
      </w:pPr>
      <w:r w:rsidRPr="000C3F3F">
        <w:rPr>
          <w:sz w:val="22"/>
        </w:rPr>
        <w:t>Communication, empathy and safeguarding awareness are three important skills needed to carry out this role effectively. Good communication helps a care assistant understand what a person needs and wants. Empathy helps the worker treat people with kindness, patience and respect. Safeguarding awareness helps protect vulnerable people from abuse and neglect.</w:t>
      </w:r>
    </w:p>
    <w:p w14:paraId="1699122A" w14:textId="77777777" w:rsidR="000C3F3F" w:rsidRPr="000C3F3F" w:rsidRDefault="000C3F3F" w:rsidP="000C3F3F">
      <w:pPr>
        <w:spacing w:after="0" w:line="240" w:lineRule="auto"/>
        <w:rPr>
          <w:sz w:val="22"/>
        </w:rPr>
      </w:pPr>
    </w:p>
    <w:p w14:paraId="76565AE3" w14:textId="73A38A4A" w:rsidR="003458DB" w:rsidRPr="000C3F3F" w:rsidRDefault="000C3F3F" w:rsidP="000C3F3F">
      <w:pPr>
        <w:spacing w:after="0" w:line="240" w:lineRule="auto"/>
        <w:rPr>
          <w:sz w:val="22"/>
        </w:rPr>
      </w:pPr>
      <w:r w:rsidRPr="000C3F3F">
        <w:rPr>
          <w:sz w:val="22"/>
        </w:rPr>
        <w:t>These skills can be improved through training, practice, supervision and reflection. Developing these skills would help me become a more confident and effective care assistant and provide better person-centred care to the people I sapped</w:t>
      </w:r>
      <w:r>
        <w:rPr>
          <w:sz w:val="22"/>
        </w:rPr>
        <w:t>.</w:t>
      </w:r>
    </w:p>
    <w:p w14:paraId="3F34EF19" w14:textId="0612A546" w:rsidR="00D676C3" w:rsidRDefault="00D676C3">
      <w:pPr>
        <w:rPr>
          <w:sz w:val="21"/>
          <w:szCs w:val="21"/>
        </w:rPr>
      </w:pPr>
    </w:p>
    <w:p w14:paraId="5155B0ED" w14:textId="77777777" w:rsidR="00D676C3" w:rsidRPr="00242974" w:rsidRDefault="00D676C3" w:rsidP="00D676C3">
      <w:pPr>
        <w:pStyle w:val="ListParagraph"/>
        <w:spacing w:after="0" w:line="240" w:lineRule="auto"/>
        <w:rPr>
          <w:sz w:val="21"/>
          <w:szCs w:val="21"/>
        </w:rPr>
      </w:pPr>
    </w:p>
    <w:p w14:paraId="529D6D1F" w14:textId="4EDCC231" w:rsidR="00974491" w:rsidRPr="00794297" w:rsidRDefault="00226D31" w:rsidP="00794297">
      <w:pPr>
        <w:pStyle w:val="Heading2"/>
        <w:rPr>
          <w:color w:val="4471C4"/>
        </w:rPr>
      </w:pPr>
      <w:bookmarkStart w:id="7" w:name="_Toc1911583216"/>
      <w:r w:rsidRPr="0CF501EC">
        <w:rPr>
          <w:color w:val="4471C4"/>
        </w:rPr>
        <w:t>5 Reference List</w:t>
      </w:r>
      <w:bookmarkEnd w:id="7"/>
    </w:p>
    <w:p w14:paraId="06325E00" w14:textId="7C700D28" w:rsidR="005E5BDD" w:rsidRDefault="005E5BDD" w:rsidP="005E5BDD">
      <w:r>
        <w:t>I have found some books and studies about this topic.</w:t>
      </w:r>
    </w:p>
    <w:p w14:paraId="02D7F11F" w14:textId="639CF9A9" w:rsidR="005E5BDD" w:rsidRDefault="005E5BDD" w:rsidP="005E5BDD">
      <w:r>
        <w:t>Gibbs G. Wrote a book in 1988 called Learning by doing: A guide to teaching and learning methods. This book was published by the Further Education Unit.</w:t>
      </w:r>
    </w:p>
    <w:p w14:paraId="7BFF29D2" w14:textId="17CE6247" w:rsidR="005E5BDD" w:rsidRDefault="005E5BDD" w:rsidP="005E5BDD">
      <w:r>
        <w:t xml:space="preserve">Some other people, Harwood, R. H. van </w:t>
      </w:r>
      <w:proofErr w:type="spellStart"/>
      <w:r>
        <w:t>der</w:t>
      </w:r>
      <w:proofErr w:type="spellEnd"/>
      <w:r>
        <w:t xml:space="preserve"> </w:t>
      </w:r>
      <w:proofErr w:type="spellStart"/>
      <w:r>
        <w:t>Wardt</w:t>
      </w:r>
      <w:proofErr w:type="spellEnd"/>
      <w:r>
        <w:t>, V. And Goldberg, S. E. did a study in 2018. The study is called The VOICE study. It is about a staff training intervention to improve communication between people living with dementia and health-care professionals in hospital. You can find this study, in the NIHR Journals Library.</w:t>
      </w:r>
    </w:p>
    <w:p w14:paraId="1C152539" w14:textId="06F45E8B" w:rsidR="005E5BDD" w:rsidRPr="005E5BDD" w:rsidRDefault="005E5BDD" w:rsidP="005E5BDD">
      <w:r>
        <w:t>There is also a company called Second Wind Dreams. They wrote a paper in 2023 about the hospital Virtual Dementia Tour. This white paper is published by Second Wind Dreams.</w:t>
      </w:r>
    </w:p>
    <w:p w14:paraId="1D0F2D59" w14:textId="04FD5966"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9B4D596" w14:textId="77777777" w:rsidR="004E0170" w:rsidRDefault="004E0170" w:rsidP="003C7C97">
      <w:pPr>
        <w:spacing w:after="0" w:line="240" w:lineRule="auto"/>
      </w:pPr>
      <w:r>
        <w:separator/>
      </w:r>
    </w:p>
  </w:endnote>
  <w:endnote w:type="continuationSeparator" w:id="0">
    <w:p w14:paraId="4F477F33" w14:textId="77777777" w:rsidR="004E0170" w:rsidRDefault="004E017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E00FC5" w14:textId="77777777" w:rsidR="004E0170" w:rsidRDefault="004E0170" w:rsidP="003C7C97">
      <w:pPr>
        <w:spacing w:after="0" w:line="240" w:lineRule="auto"/>
      </w:pPr>
      <w:r>
        <w:separator/>
      </w:r>
    </w:p>
  </w:footnote>
  <w:footnote w:type="continuationSeparator" w:id="0">
    <w:p w14:paraId="71BEEFB9" w14:textId="77777777" w:rsidR="004E0170" w:rsidRDefault="004E017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011CD6CE">
      <w:start w:val="1"/>
      <w:numFmt w:val="bullet"/>
      <w:lvlText w:val=""/>
      <w:lvlJc w:val="left"/>
      <w:pPr>
        <w:ind w:left="720" w:hanging="360"/>
      </w:pPr>
      <w:rPr>
        <w:rFonts w:ascii="Symbol" w:hAnsi="Symbol" w:hint="default"/>
      </w:rPr>
    </w:lvl>
    <w:lvl w:ilvl="1" w:tplc="2814E8A2">
      <w:start w:val="1"/>
      <w:numFmt w:val="bullet"/>
      <w:lvlText w:val="o"/>
      <w:lvlJc w:val="left"/>
      <w:pPr>
        <w:ind w:left="1440" w:hanging="360"/>
      </w:pPr>
      <w:rPr>
        <w:rFonts w:ascii="Courier New" w:hAnsi="Courier New" w:hint="default"/>
      </w:rPr>
    </w:lvl>
    <w:lvl w:ilvl="2" w:tplc="3152A244">
      <w:start w:val="1"/>
      <w:numFmt w:val="bullet"/>
      <w:lvlText w:val=""/>
      <w:lvlJc w:val="left"/>
      <w:pPr>
        <w:ind w:left="2160" w:hanging="360"/>
      </w:pPr>
      <w:rPr>
        <w:rFonts w:ascii="Wingdings" w:hAnsi="Wingdings" w:hint="default"/>
      </w:rPr>
    </w:lvl>
    <w:lvl w:ilvl="3" w:tplc="B6A6AA2A">
      <w:start w:val="1"/>
      <w:numFmt w:val="bullet"/>
      <w:lvlText w:val=""/>
      <w:lvlJc w:val="left"/>
      <w:pPr>
        <w:ind w:left="2880" w:hanging="360"/>
      </w:pPr>
      <w:rPr>
        <w:rFonts w:ascii="Symbol" w:hAnsi="Symbol" w:hint="default"/>
      </w:rPr>
    </w:lvl>
    <w:lvl w:ilvl="4" w:tplc="8A5A284C">
      <w:start w:val="1"/>
      <w:numFmt w:val="bullet"/>
      <w:lvlText w:val="o"/>
      <w:lvlJc w:val="left"/>
      <w:pPr>
        <w:ind w:left="3600" w:hanging="360"/>
      </w:pPr>
      <w:rPr>
        <w:rFonts w:ascii="Courier New" w:hAnsi="Courier New" w:hint="default"/>
      </w:rPr>
    </w:lvl>
    <w:lvl w:ilvl="5" w:tplc="34200CE6">
      <w:start w:val="1"/>
      <w:numFmt w:val="bullet"/>
      <w:lvlText w:val=""/>
      <w:lvlJc w:val="left"/>
      <w:pPr>
        <w:ind w:left="4320" w:hanging="360"/>
      </w:pPr>
      <w:rPr>
        <w:rFonts w:ascii="Wingdings" w:hAnsi="Wingdings" w:hint="default"/>
      </w:rPr>
    </w:lvl>
    <w:lvl w:ilvl="6" w:tplc="51708738">
      <w:start w:val="1"/>
      <w:numFmt w:val="bullet"/>
      <w:lvlText w:val=""/>
      <w:lvlJc w:val="left"/>
      <w:pPr>
        <w:ind w:left="5040" w:hanging="360"/>
      </w:pPr>
      <w:rPr>
        <w:rFonts w:ascii="Symbol" w:hAnsi="Symbol" w:hint="default"/>
      </w:rPr>
    </w:lvl>
    <w:lvl w:ilvl="7" w:tplc="D94859C2">
      <w:start w:val="1"/>
      <w:numFmt w:val="bullet"/>
      <w:lvlText w:val="o"/>
      <w:lvlJc w:val="left"/>
      <w:pPr>
        <w:ind w:left="5760" w:hanging="360"/>
      </w:pPr>
      <w:rPr>
        <w:rFonts w:ascii="Courier New" w:hAnsi="Courier New" w:hint="default"/>
      </w:rPr>
    </w:lvl>
    <w:lvl w:ilvl="8" w:tplc="C61A4886">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A100F31C">
      <w:start w:val="1"/>
      <w:numFmt w:val="bullet"/>
      <w:lvlText w:val=""/>
      <w:lvlJc w:val="left"/>
      <w:pPr>
        <w:ind w:left="720" w:hanging="360"/>
      </w:pPr>
      <w:rPr>
        <w:rFonts w:ascii="Symbol" w:hAnsi="Symbol" w:hint="default"/>
      </w:rPr>
    </w:lvl>
    <w:lvl w:ilvl="1" w:tplc="FA565C16">
      <w:start w:val="1"/>
      <w:numFmt w:val="bullet"/>
      <w:lvlText w:val="o"/>
      <w:lvlJc w:val="left"/>
      <w:pPr>
        <w:ind w:left="1440" w:hanging="360"/>
      </w:pPr>
      <w:rPr>
        <w:rFonts w:ascii="Courier New" w:hAnsi="Courier New" w:hint="default"/>
      </w:rPr>
    </w:lvl>
    <w:lvl w:ilvl="2" w:tplc="11B0D438">
      <w:start w:val="1"/>
      <w:numFmt w:val="bullet"/>
      <w:lvlText w:val=""/>
      <w:lvlJc w:val="left"/>
      <w:pPr>
        <w:ind w:left="2160" w:hanging="360"/>
      </w:pPr>
      <w:rPr>
        <w:rFonts w:ascii="Wingdings" w:hAnsi="Wingdings" w:hint="default"/>
      </w:rPr>
    </w:lvl>
    <w:lvl w:ilvl="3" w:tplc="056079FC">
      <w:start w:val="1"/>
      <w:numFmt w:val="bullet"/>
      <w:lvlText w:val=""/>
      <w:lvlJc w:val="left"/>
      <w:pPr>
        <w:ind w:left="2880" w:hanging="360"/>
      </w:pPr>
      <w:rPr>
        <w:rFonts w:ascii="Symbol" w:hAnsi="Symbol" w:hint="default"/>
      </w:rPr>
    </w:lvl>
    <w:lvl w:ilvl="4" w:tplc="294A7384">
      <w:start w:val="1"/>
      <w:numFmt w:val="bullet"/>
      <w:lvlText w:val="o"/>
      <w:lvlJc w:val="left"/>
      <w:pPr>
        <w:ind w:left="3600" w:hanging="360"/>
      </w:pPr>
      <w:rPr>
        <w:rFonts w:ascii="Courier New" w:hAnsi="Courier New" w:hint="default"/>
      </w:rPr>
    </w:lvl>
    <w:lvl w:ilvl="5" w:tplc="1DDE2784">
      <w:start w:val="1"/>
      <w:numFmt w:val="bullet"/>
      <w:lvlText w:val=""/>
      <w:lvlJc w:val="left"/>
      <w:pPr>
        <w:ind w:left="4320" w:hanging="360"/>
      </w:pPr>
      <w:rPr>
        <w:rFonts w:ascii="Wingdings" w:hAnsi="Wingdings" w:hint="default"/>
      </w:rPr>
    </w:lvl>
    <w:lvl w:ilvl="6" w:tplc="67D8404C">
      <w:start w:val="1"/>
      <w:numFmt w:val="bullet"/>
      <w:lvlText w:val=""/>
      <w:lvlJc w:val="left"/>
      <w:pPr>
        <w:ind w:left="5040" w:hanging="360"/>
      </w:pPr>
      <w:rPr>
        <w:rFonts w:ascii="Symbol" w:hAnsi="Symbol" w:hint="default"/>
      </w:rPr>
    </w:lvl>
    <w:lvl w:ilvl="7" w:tplc="3656E9D0">
      <w:start w:val="1"/>
      <w:numFmt w:val="bullet"/>
      <w:lvlText w:val="o"/>
      <w:lvlJc w:val="left"/>
      <w:pPr>
        <w:ind w:left="5760" w:hanging="360"/>
      </w:pPr>
      <w:rPr>
        <w:rFonts w:ascii="Courier New" w:hAnsi="Courier New" w:hint="default"/>
      </w:rPr>
    </w:lvl>
    <w:lvl w:ilvl="8" w:tplc="893A1EF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FFFFFFF"/>
    <w:lvl w:ilvl="0" w:tplc="83862B38">
      <w:start w:val="1"/>
      <w:numFmt w:val="bullet"/>
      <w:lvlText w:val=""/>
      <w:lvlJc w:val="left"/>
      <w:pPr>
        <w:ind w:left="720" w:hanging="360"/>
      </w:pPr>
      <w:rPr>
        <w:rFonts w:ascii="Symbol" w:hAnsi="Symbol" w:hint="default"/>
      </w:rPr>
    </w:lvl>
    <w:lvl w:ilvl="1" w:tplc="876A8D50">
      <w:start w:val="1"/>
      <w:numFmt w:val="bullet"/>
      <w:lvlText w:val="o"/>
      <w:lvlJc w:val="left"/>
      <w:pPr>
        <w:ind w:left="1440" w:hanging="360"/>
      </w:pPr>
      <w:rPr>
        <w:rFonts w:ascii="Courier New" w:hAnsi="Courier New" w:hint="default"/>
      </w:rPr>
    </w:lvl>
    <w:lvl w:ilvl="2" w:tplc="A9AA6C22">
      <w:start w:val="1"/>
      <w:numFmt w:val="bullet"/>
      <w:lvlText w:val=""/>
      <w:lvlJc w:val="left"/>
      <w:pPr>
        <w:ind w:left="2160" w:hanging="360"/>
      </w:pPr>
      <w:rPr>
        <w:rFonts w:ascii="Wingdings" w:hAnsi="Wingdings" w:hint="default"/>
      </w:rPr>
    </w:lvl>
    <w:lvl w:ilvl="3" w:tplc="F31E721C">
      <w:start w:val="1"/>
      <w:numFmt w:val="bullet"/>
      <w:lvlText w:val=""/>
      <w:lvlJc w:val="left"/>
      <w:pPr>
        <w:ind w:left="2880" w:hanging="360"/>
      </w:pPr>
      <w:rPr>
        <w:rFonts w:ascii="Symbol" w:hAnsi="Symbol" w:hint="default"/>
      </w:rPr>
    </w:lvl>
    <w:lvl w:ilvl="4" w:tplc="35BE3566">
      <w:start w:val="1"/>
      <w:numFmt w:val="bullet"/>
      <w:lvlText w:val="o"/>
      <w:lvlJc w:val="left"/>
      <w:pPr>
        <w:ind w:left="3600" w:hanging="360"/>
      </w:pPr>
      <w:rPr>
        <w:rFonts w:ascii="Courier New" w:hAnsi="Courier New" w:hint="default"/>
      </w:rPr>
    </w:lvl>
    <w:lvl w:ilvl="5" w:tplc="07AA5F96">
      <w:start w:val="1"/>
      <w:numFmt w:val="bullet"/>
      <w:lvlText w:val=""/>
      <w:lvlJc w:val="left"/>
      <w:pPr>
        <w:ind w:left="4320" w:hanging="360"/>
      </w:pPr>
      <w:rPr>
        <w:rFonts w:ascii="Wingdings" w:hAnsi="Wingdings" w:hint="default"/>
      </w:rPr>
    </w:lvl>
    <w:lvl w:ilvl="6" w:tplc="6D3E692E">
      <w:start w:val="1"/>
      <w:numFmt w:val="bullet"/>
      <w:lvlText w:val=""/>
      <w:lvlJc w:val="left"/>
      <w:pPr>
        <w:ind w:left="5040" w:hanging="360"/>
      </w:pPr>
      <w:rPr>
        <w:rFonts w:ascii="Symbol" w:hAnsi="Symbol" w:hint="default"/>
      </w:rPr>
    </w:lvl>
    <w:lvl w:ilvl="7" w:tplc="62A0E87A">
      <w:start w:val="1"/>
      <w:numFmt w:val="bullet"/>
      <w:lvlText w:val="o"/>
      <w:lvlJc w:val="left"/>
      <w:pPr>
        <w:ind w:left="5760" w:hanging="360"/>
      </w:pPr>
      <w:rPr>
        <w:rFonts w:ascii="Courier New" w:hAnsi="Courier New" w:hint="default"/>
      </w:rPr>
    </w:lvl>
    <w:lvl w:ilvl="8" w:tplc="319C78B2">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FFFFFFFF"/>
    <w:lvl w:ilvl="0" w:tplc="F6FCA5F8">
      <w:start w:val="1"/>
      <w:numFmt w:val="bullet"/>
      <w:lvlText w:val=""/>
      <w:lvlJc w:val="left"/>
      <w:pPr>
        <w:ind w:left="720" w:hanging="360"/>
      </w:pPr>
      <w:rPr>
        <w:rFonts w:ascii="Symbol" w:hAnsi="Symbol" w:hint="default"/>
      </w:rPr>
    </w:lvl>
    <w:lvl w:ilvl="1" w:tplc="9E941810">
      <w:start w:val="1"/>
      <w:numFmt w:val="bullet"/>
      <w:lvlText w:val="o"/>
      <w:lvlJc w:val="left"/>
      <w:pPr>
        <w:ind w:left="1440" w:hanging="360"/>
      </w:pPr>
      <w:rPr>
        <w:rFonts w:ascii="Courier New" w:hAnsi="Courier New" w:hint="default"/>
      </w:rPr>
    </w:lvl>
    <w:lvl w:ilvl="2" w:tplc="837CCFE4">
      <w:start w:val="1"/>
      <w:numFmt w:val="bullet"/>
      <w:lvlText w:val=""/>
      <w:lvlJc w:val="left"/>
      <w:pPr>
        <w:ind w:left="2160" w:hanging="360"/>
      </w:pPr>
      <w:rPr>
        <w:rFonts w:ascii="Wingdings" w:hAnsi="Wingdings" w:hint="default"/>
      </w:rPr>
    </w:lvl>
    <w:lvl w:ilvl="3" w:tplc="E5220DC0">
      <w:start w:val="1"/>
      <w:numFmt w:val="bullet"/>
      <w:lvlText w:val=""/>
      <w:lvlJc w:val="left"/>
      <w:pPr>
        <w:ind w:left="2880" w:hanging="360"/>
      </w:pPr>
      <w:rPr>
        <w:rFonts w:ascii="Symbol" w:hAnsi="Symbol" w:hint="default"/>
      </w:rPr>
    </w:lvl>
    <w:lvl w:ilvl="4" w:tplc="E7FAE928">
      <w:start w:val="1"/>
      <w:numFmt w:val="bullet"/>
      <w:lvlText w:val="o"/>
      <w:lvlJc w:val="left"/>
      <w:pPr>
        <w:ind w:left="3600" w:hanging="360"/>
      </w:pPr>
      <w:rPr>
        <w:rFonts w:ascii="Courier New" w:hAnsi="Courier New" w:hint="default"/>
      </w:rPr>
    </w:lvl>
    <w:lvl w:ilvl="5" w:tplc="693EFA9E">
      <w:start w:val="1"/>
      <w:numFmt w:val="bullet"/>
      <w:lvlText w:val=""/>
      <w:lvlJc w:val="left"/>
      <w:pPr>
        <w:ind w:left="4320" w:hanging="360"/>
      </w:pPr>
      <w:rPr>
        <w:rFonts w:ascii="Wingdings" w:hAnsi="Wingdings" w:hint="default"/>
      </w:rPr>
    </w:lvl>
    <w:lvl w:ilvl="6" w:tplc="11F6749E">
      <w:start w:val="1"/>
      <w:numFmt w:val="bullet"/>
      <w:lvlText w:val=""/>
      <w:lvlJc w:val="left"/>
      <w:pPr>
        <w:ind w:left="5040" w:hanging="360"/>
      </w:pPr>
      <w:rPr>
        <w:rFonts w:ascii="Symbol" w:hAnsi="Symbol" w:hint="default"/>
      </w:rPr>
    </w:lvl>
    <w:lvl w:ilvl="7" w:tplc="60807204">
      <w:start w:val="1"/>
      <w:numFmt w:val="bullet"/>
      <w:lvlText w:val="o"/>
      <w:lvlJc w:val="left"/>
      <w:pPr>
        <w:ind w:left="5760" w:hanging="360"/>
      </w:pPr>
      <w:rPr>
        <w:rFonts w:ascii="Courier New" w:hAnsi="Courier New" w:hint="default"/>
      </w:rPr>
    </w:lvl>
    <w:lvl w:ilvl="8" w:tplc="6D887BE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FFFFFFFF"/>
    <w:lvl w:ilvl="0" w:tplc="C4CE8A70">
      <w:start w:val="1"/>
      <w:numFmt w:val="bullet"/>
      <w:lvlText w:val=""/>
      <w:lvlJc w:val="left"/>
      <w:pPr>
        <w:ind w:left="720" w:hanging="360"/>
      </w:pPr>
      <w:rPr>
        <w:rFonts w:ascii="Symbol" w:hAnsi="Symbol" w:hint="default"/>
      </w:rPr>
    </w:lvl>
    <w:lvl w:ilvl="1" w:tplc="6964B628">
      <w:start w:val="1"/>
      <w:numFmt w:val="bullet"/>
      <w:lvlText w:val="o"/>
      <w:lvlJc w:val="left"/>
      <w:pPr>
        <w:ind w:left="1440" w:hanging="360"/>
      </w:pPr>
      <w:rPr>
        <w:rFonts w:ascii="Courier New" w:hAnsi="Courier New" w:hint="default"/>
      </w:rPr>
    </w:lvl>
    <w:lvl w:ilvl="2" w:tplc="C08419F0">
      <w:start w:val="1"/>
      <w:numFmt w:val="bullet"/>
      <w:lvlText w:val=""/>
      <w:lvlJc w:val="left"/>
      <w:pPr>
        <w:ind w:left="2160" w:hanging="360"/>
      </w:pPr>
      <w:rPr>
        <w:rFonts w:ascii="Wingdings" w:hAnsi="Wingdings" w:hint="default"/>
      </w:rPr>
    </w:lvl>
    <w:lvl w:ilvl="3" w:tplc="7F685326">
      <w:start w:val="1"/>
      <w:numFmt w:val="bullet"/>
      <w:lvlText w:val=""/>
      <w:lvlJc w:val="left"/>
      <w:pPr>
        <w:ind w:left="2880" w:hanging="360"/>
      </w:pPr>
      <w:rPr>
        <w:rFonts w:ascii="Symbol" w:hAnsi="Symbol" w:hint="default"/>
      </w:rPr>
    </w:lvl>
    <w:lvl w:ilvl="4" w:tplc="5D3AE41C">
      <w:start w:val="1"/>
      <w:numFmt w:val="bullet"/>
      <w:lvlText w:val="o"/>
      <w:lvlJc w:val="left"/>
      <w:pPr>
        <w:ind w:left="3600" w:hanging="360"/>
      </w:pPr>
      <w:rPr>
        <w:rFonts w:ascii="Courier New" w:hAnsi="Courier New" w:hint="default"/>
      </w:rPr>
    </w:lvl>
    <w:lvl w:ilvl="5" w:tplc="999699BC">
      <w:start w:val="1"/>
      <w:numFmt w:val="bullet"/>
      <w:lvlText w:val=""/>
      <w:lvlJc w:val="left"/>
      <w:pPr>
        <w:ind w:left="4320" w:hanging="360"/>
      </w:pPr>
      <w:rPr>
        <w:rFonts w:ascii="Wingdings" w:hAnsi="Wingdings" w:hint="default"/>
      </w:rPr>
    </w:lvl>
    <w:lvl w:ilvl="6" w:tplc="487C1ED0">
      <w:start w:val="1"/>
      <w:numFmt w:val="bullet"/>
      <w:lvlText w:val=""/>
      <w:lvlJc w:val="left"/>
      <w:pPr>
        <w:ind w:left="5040" w:hanging="360"/>
      </w:pPr>
      <w:rPr>
        <w:rFonts w:ascii="Symbol" w:hAnsi="Symbol" w:hint="default"/>
      </w:rPr>
    </w:lvl>
    <w:lvl w:ilvl="7" w:tplc="8CB8EF7A">
      <w:start w:val="1"/>
      <w:numFmt w:val="bullet"/>
      <w:lvlText w:val="o"/>
      <w:lvlJc w:val="left"/>
      <w:pPr>
        <w:ind w:left="5760" w:hanging="360"/>
      </w:pPr>
      <w:rPr>
        <w:rFonts w:ascii="Courier New" w:hAnsi="Courier New" w:hint="default"/>
      </w:rPr>
    </w:lvl>
    <w:lvl w:ilvl="8" w:tplc="9D427C2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FFFFFFF"/>
    <w:lvl w:ilvl="0" w:tplc="BA32A6DE">
      <w:start w:val="1"/>
      <w:numFmt w:val="bullet"/>
      <w:lvlText w:val=""/>
      <w:lvlJc w:val="left"/>
      <w:pPr>
        <w:ind w:left="720" w:hanging="360"/>
      </w:pPr>
      <w:rPr>
        <w:rFonts w:ascii="Symbol" w:hAnsi="Symbol" w:hint="default"/>
      </w:rPr>
    </w:lvl>
    <w:lvl w:ilvl="1" w:tplc="425C2290">
      <w:start w:val="1"/>
      <w:numFmt w:val="bullet"/>
      <w:lvlText w:val="o"/>
      <w:lvlJc w:val="left"/>
      <w:pPr>
        <w:ind w:left="1440" w:hanging="360"/>
      </w:pPr>
      <w:rPr>
        <w:rFonts w:ascii="Courier New" w:hAnsi="Courier New" w:hint="default"/>
      </w:rPr>
    </w:lvl>
    <w:lvl w:ilvl="2" w:tplc="522CFC32">
      <w:start w:val="1"/>
      <w:numFmt w:val="bullet"/>
      <w:lvlText w:val=""/>
      <w:lvlJc w:val="left"/>
      <w:pPr>
        <w:ind w:left="2160" w:hanging="360"/>
      </w:pPr>
      <w:rPr>
        <w:rFonts w:ascii="Wingdings" w:hAnsi="Wingdings" w:hint="default"/>
      </w:rPr>
    </w:lvl>
    <w:lvl w:ilvl="3" w:tplc="C3284FDC">
      <w:start w:val="1"/>
      <w:numFmt w:val="bullet"/>
      <w:lvlText w:val=""/>
      <w:lvlJc w:val="left"/>
      <w:pPr>
        <w:ind w:left="2880" w:hanging="360"/>
      </w:pPr>
      <w:rPr>
        <w:rFonts w:ascii="Symbol" w:hAnsi="Symbol" w:hint="default"/>
      </w:rPr>
    </w:lvl>
    <w:lvl w:ilvl="4" w:tplc="2DF44742">
      <w:start w:val="1"/>
      <w:numFmt w:val="bullet"/>
      <w:lvlText w:val="o"/>
      <w:lvlJc w:val="left"/>
      <w:pPr>
        <w:ind w:left="3600" w:hanging="360"/>
      </w:pPr>
      <w:rPr>
        <w:rFonts w:ascii="Courier New" w:hAnsi="Courier New" w:hint="default"/>
      </w:rPr>
    </w:lvl>
    <w:lvl w:ilvl="5" w:tplc="42E6EE12">
      <w:start w:val="1"/>
      <w:numFmt w:val="bullet"/>
      <w:lvlText w:val=""/>
      <w:lvlJc w:val="left"/>
      <w:pPr>
        <w:ind w:left="4320" w:hanging="360"/>
      </w:pPr>
      <w:rPr>
        <w:rFonts w:ascii="Wingdings" w:hAnsi="Wingdings" w:hint="default"/>
      </w:rPr>
    </w:lvl>
    <w:lvl w:ilvl="6" w:tplc="DF36C986">
      <w:start w:val="1"/>
      <w:numFmt w:val="bullet"/>
      <w:lvlText w:val=""/>
      <w:lvlJc w:val="left"/>
      <w:pPr>
        <w:ind w:left="5040" w:hanging="360"/>
      </w:pPr>
      <w:rPr>
        <w:rFonts w:ascii="Symbol" w:hAnsi="Symbol" w:hint="default"/>
      </w:rPr>
    </w:lvl>
    <w:lvl w:ilvl="7" w:tplc="A18264B8">
      <w:start w:val="1"/>
      <w:numFmt w:val="bullet"/>
      <w:lvlText w:val="o"/>
      <w:lvlJc w:val="left"/>
      <w:pPr>
        <w:ind w:left="5760" w:hanging="360"/>
      </w:pPr>
      <w:rPr>
        <w:rFonts w:ascii="Courier New" w:hAnsi="Courier New" w:hint="default"/>
      </w:rPr>
    </w:lvl>
    <w:lvl w:ilvl="8" w:tplc="7D0247B0">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5482471">
    <w:abstractNumId w:val="11"/>
  </w:num>
  <w:num w:numId="2" w16cid:durableId="240338378">
    <w:abstractNumId w:val="12"/>
  </w:num>
  <w:num w:numId="3" w16cid:durableId="750086024">
    <w:abstractNumId w:val="1"/>
  </w:num>
  <w:num w:numId="4" w16cid:durableId="246888248">
    <w:abstractNumId w:val="3"/>
  </w:num>
  <w:num w:numId="5" w16cid:durableId="448084558">
    <w:abstractNumId w:val="15"/>
  </w:num>
  <w:num w:numId="6" w16cid:durableId="1453404702">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3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10B5"/>
    <w:rsid w:val="0008238F"/>
    <w:rsid w:val="00082EC6"/>
    <w:rsid w:val="00085388"/>
    <w:rsid w:val="000A43FA"/>
    <w:rsid w:val="000A79BB"/>
    <w:rsid w:val="000C3F3F"/>
    <w:rsid w:val="000C7CA6"/>
    <w:rsid w:val="000D41DC"/>
    <w:rsid w:val="000E3995"/>
    <w:rsid w:val="00101908"/>
    <w:rsid w:val="001135DB"/>
    <w:rsid w:val="0012491F"/>
    <w:rsid w:val="00125D37"/>
    <w:rsid w:val="00127C1A"/>
    <w:rsid w:val="00150D81"/>
    <w:rsid w:val="00166CEB"/>
    <w:rsid w:val="00183CB9"/>
    <w:rsid w:val="00184A9A"/>
    <w:rsid w:val="001947DF"/>
    <w:rsid w:val="001A6026"/>
    <w:rsid w:val="001B22BB"/>
    <w:rsid w:val="001B619C"/>
    <w:rsid w:val="001D1D3C"/>
    <w:rsid w:val="00206F33"/>
    <w:rsid w:val="00210378"/>
    <w:rsid w:val="00213F15"/>
    <w:rsid w:val="002205D4"/>
    <w:rsid w:val="00222C3A"/>
    <w:rsid w:val="002230EE"/>
    <w:rsid w:val="00226D31"/>
    <w:rsid w:val="002317FA"/>
    <w:rsid w:val="00236401"/>
    <w:rsid w:val="00236E79"/>
    <w:rsid w:val="002370CE"/>
    <w:rsid w:val="00242974"/>
    <w:rsid w:val="00242FDD"/>
    <w:rsid w:val="00287DD8"/>
    <w:rsid w:val="002976D4"/>
    <w:rsid w:val="002A29E3"/>
    <w:rsid w:val="002A5577"/>
    <w:rsid w:val="002B4AA4"/>
    <w:rsid w:val="002B58CB"/>
    <w:rsid w:val="002E4FB8"/>
    <w:rsid w:val="002E71BA"/>
    <w:rsid w:val="002F2209"/>
    <w:rsid w:val="002F5066"/>
    <w:rsid w:val="003003FD"/>
    <w:rsid w:val="00310245"/>
    <w:rsid w:val="00316C95"/>
    <w:rsid w:val="00332672"/>
    <w:rsid w:val="003458DB"/>
    <w:rsid w:val="00351A35"/>
    <w:rsid w:val="003523D3"/>
    <w:rsid w:val="00353F43"/>
    <w:rsid w:val="00363ECA"/>
    <w:rsid w:val="00364C35"/>
    <w:rsid w:val="00396CDB"/>
    <w:rsid w:val="00396F60"/>
    <w:rsid w:val="003A51D6"/>
    <w:rsid w:val="003B09F3"/>
    <w:rsid w:val="003B125E"/>
    <w:rsid w:val="003B2A5E"/>
    <w:rsid w:val="003C7C97"/>
    <w:rsid w:val="003D087A"/>
    <w:rsid w:val="00403800"/>
    <w:rsid w:val="00406B8D"/>
    <w:rsid w:val="00410068"/>
    <w:rsid w:val="00410C38"/>
    <w:rsid w:val="0041618E"/>
    <w:rsid w:val="0042295C"/>
    <w:rsid w:val="00426EEC"/>
    <w:rsid w:val="00435B38"/>
    <w:rsid w:val="004466C3"/>
    <w:rsid w:val="004552CE"/>
    <w:rsid w:val="00456AD8"/>
    <w:rsid w:val="00476982"/>
    <w:rsid w:val="00481FF7"/>
    <w:rsid w:val="00495A6A"/>
    <w:rsid w:val="004E0170"/>
    <w:rsid w:val="00500295"/>
    <w:rsid w:val="00501AAF"/>
    <w:rsid w:val="00527AFA"/>
    <w:rsid w:val="005419DA"/>
    <w:rsid w:val="00560E71"/>
    <w:rsid w:val="00565153"/>
    <w:rsid w:val="005678AC"/>
    <w:rsid w:val="005679BD"/>
    <w:rsid w:val="005709B1"/>
    <w:rsid w:val="00572B3B"/>
    <w:rsid w:val="005836D2"/>
    <w:rsid w:val="00587C58"/>
    <w:rsid w:val="005906BD"/>
    <w:rsid w:val="005A1DED"/>
    <w:rsid w:val="005A20F7"/>
    <w:rsid w:val="005A67C8"/>
    <w:rsid w:val="005A7FD4"/>
    <w:rsid w:val="005B190B"/>
    <w:rsid w:val="005B1A84"/>
    <w:rsid w:val="005C7520"/>
    <w:rsid w:val="005D1AF9"/>
    <w:rsid w:val="005D5457"/>
    <w:rsid w:val="005E0E93"/>
    <w:rsid w:val="005E2699"/>
    <w:rsid w:val="005E44B5"/>
    <w:rsid w:val="005E5BDD"/>
    <w:rsid w:val="006101BC"/>
    <w:rsid w:val="006118ED"/>
    <w:rsid w:val="00612DEA"/>
    <w:rsid w:val="00614572"/>
    <w:rsid w:val="006232DF"/>
    <w:rsid w:val="006313C6"/>
    <w:rsid w:val="00631F2E"/>
    <w:rsid w:val="00640D02"/>
    <w:rsid w:val="00644673"/>
    <w:rsid w:val="006457C0"/>
    <w:rsid w:val="00646192"/>
    <w:rsid w:val="00652BB7"/>
    <w:rsid w:val="00660885"/>
    <w:rsid w:val="00661758"/>
    <w:rsid w:val="0067612C"/>
    <w:rsid w:val="00676FEB"/>
    <w:rsid w:val="00680145"/>
    <w:rsid w:val="006912C4"/>
    <w:rsid w:val="006960B1"/>
    <w:rsid w:val="006A5CFC"/>
    <w:rsid w:val="006C5138"/>
    <w:rsid w:val="006C689B"/>
    <w:rsid w:val="006C6BF3"/>
    <w:rsid w:val="006C6D77"/>
    <w:rsid w:val="006D67FA"/>
    <w:rsid w:val="006E005C"/>
    <w:rsid w:val="006E6EE5"/>
    <w:rsid w:val="006F0029"/>
    <w:rsid w:val="007138EF"/>
    <w:rsid w:val="007143CD"/>
    <w:rsid w:val="0074582B"/>
    <w:rsid w:val="00750F87"/>
    <w:rsid w:val="007632A9"/>
    <w:rsid w:val="00774092"/>
    <w:rsid w:val="0077724B"/>
    <w:rsid w:val="00782830"/>
    <w:rsid w:val="0078664A"/>
    <w:rsid w:val="00794297"/>
    <w:rsid w:val="007B0F6D"/>
    <w:rsid w:val="007B400F"/>
    <w:rsid w:val="007C157B"/>
    <w:rsid w:val="007C62C3"/>
    <w:rsid w:val="007D25AA"/>
    <w:rsid w:val="007F0873"/>
    <w:rsid w:val="00803C6A"/>
    <w:rsid w:val="00805726"/>
    <w:rsid w:val="00815117"/>
    <w:rsid w:val="00824CB1"/>
    <w:rsid w:val="008360F2"/>
    <w:rsid w:val="008520F8"/>
    <w:rsid w:val="00855F34"/>
    <w:rsid w:val="008826B6"/>
    <w:rsid w:val="00897896"/>
    <w:rsid w:val="008B0B22"/>
    <w:rsid w:val="008B13D8"/>
    <w:rsid w:val="008C401B"/>
    <w:rsid w:val="008C58B0"/>
    <w:rsid w:val="008C591B"/>
    <w:rsid w:val="008C6182"/>
    <w:rsid w:val="009025F2"/>
    <w:rsid w:val="0090779E"/>
    <w:rsid w:val="00910917"/>
    <w:rsid w:val="00922880"/>
    <w:rsid w:val="00923BA5"/>
    <w:rsid w:val="00926458"/>
    <w:rsid w:val="00933720"/>
    <w:rsid w:val="00950415"/>
    <w:rsid w:val="00956E2C"/>
    <w:rsid w:val="00967366"/>
    <w:rsid w:val="0097009C"/>
    <w:rsid w:val="00974491"/>
    <w:rsid w:val="009768DB"/>
    <w:rsid w:val="00994166"/>
    <w:rsid w:val="009B6E05"/>
    <w:rsid w:val="009C08EE"/>
    <w:rsid w:val="009C4D87"/>
    <w:rsid w:val="009C7E52"/>
    <w:rsid w:val="009D2FC2"/>
    <w:rsid w:val="009D603E"/>
    <w:rsid w:val="009E0C24"/>
    <w:rsid w:val="009E4934"/>
    <w:rsid w:val="009F40A7"/>
    <w:rsid w:val="009F5CE6"/>
    <w:rsid w:val="00A035CD"/>
    <w:rsid w:val="00A14008"/>
    <w:rsid w:val="00A22DD0"/>
    <w:rsid w:val="00A3708B"/>
    <w:rsid w:val="00A40312"/>
    <w:rsid w:val="00A50E80"/>
    <w:rsid w:val="00A513B0"/>
    <w:rsid w:val="00A63F7F"/>
    <w:rsid w:val="00A667CE"/>
    <w:rsid w:val="00A67269"/>
    <w:rsid w:val="00A75042"/>
    <w:rsid w:val="00A774BC"/>
    <w:rsid w:val="00A82678"/>
    <w:rsid w:val="00A8269C"/>
    <w:rsid w:val="00A946CB"/>
    <w:rsid w:val="00AA77C8"/>
    <w:rsid w:val="00AB09F2"/>
    <w:rsid w:val="00AC36F6"/>
    <w:rsid w:val="00AC606F"/>
    <w:rsid w:val="00AC64A0"/>
    <w:rsid w:val="00AC7BE2"/>
    <w:rsid w:val="00AE35BF"/>
    <w:rsid w:val="00AE40EB"/>
    <w:rsid w:val="00B1067E"/>
    <w:rsid w:val="00B20987"/>
    <w:rsid w:val="00B44662"/>
    <w:rsid w:val="00B81790"/>
    <w:rsid w:val="00B81BBC"/>
    <w:rsid w:val="00B91F3B"/>
    <w:rsid w:val="00BB538C"/>
    <w:rsid w:val="00BD03D5"/>
    <w:rsid w:val="00BD5739"/>
    <w:rsid w:val="00C126E2"/>
    <w:rsid w:val="00C3215E"/>
    <w:rsid w:val="00C45272"/>
    <w:rsid w:val="00C47770"/>
    <w:rsid w:val="00C478AA"/>
    <w:rsid w:val="00C51244"/>
    <w:rsid w:val="00C75856"/>
    <w:rsid w:val="00C85A7C"/>
    <w:rsid w:val="00C95214"/>
    <w:rsid w:val="00CA19CF"/>
    <w:rsid w:val="00CB326D"/>
    <w:rsid w:val="00CC1339"/>
    <w:rsid w:val="00CC3F59"/>
    <w:rsid w:val="00CD29B4"/>
    <w:rsid w:val="00CD4774"/>
    <w:rsid w:val="00CE1732"/>
    <w:rsid w:val="00CF27C7"/>
    <w:rsid w:val="00D10AAF"/>
    <w:rsid w:val="00D27540"/>
    <w:rsid w:val="00D4006B"/>
    <w:rsid w:val="00D40D7A"/>
    <w:rsid w:val="00D522E3"/>
    <w:rsid w:val="00D561B0"/>
    <w:rsid w:val="00D63EBF"/>
    <w:rsid w:val="00D64A0D"/>
    <w:rsid w:val="00D676C3"/>
    <w:rsid w:val="00D74BAF"/>
    <w:rsid w:val="00D750B4"/>
    <w:rsid w:val="00D81C18"/>
    <w:rsid w:val="00D8461A"/>
    <w:rsid w:val="00D95CAF"/>
    <w:rsid w:val="00DB60B6"/>
    <w:rsid w:val="00DC1CC6"/>
    <w:rsid w:val="00DD5135"/>
    <w:rsid w:val="00DD5DBA"/>
    <w:rsid w:val="00E067A8"/>
    <w:rsid w:val="00E1293A"/>
    <w:rsid w:val="00E13924"/>
    <w:rsid w:val="00E14A79"/>
    <w:rsid w:val="00E15FD5"/>
    <w:rsid w:val="00E1725A"/>
    <w:rsid w:val="00E33758"/>
    <w:rsid w:val="00E44EBD"/>
    <w:rsid w:val="00E53E09"/>
    <w:rsid w:val="00E53E5E"/>
    <w:rsid w:val="00E64325"/>
    <w:rsid w:val="00E673C5"/>
    <w:rsid w:val="00E67967"/>
    <w:rsid w:val="00E82723"/>
    <w:rsid w:val="00EA29A5"/>
    <w:rsid w:val="00EC107C"/>
    <w:rsid w:val="00EC7EBE"/>
    <w:rsid w:val="00EC7FD2"/>
    <w:rsid w:val="00ED0E2B"/>
    <w:rsid w:val="00ED5964"/>
    <w:rsid w:val="00EE4103"/>
    <w:rsid w:val="00EE674B"/>
    <w:rsid w:val="00EF4B5B"/>
    <w:rsid w:val="00F1720B"/>
    <w:rsid w:val="00F31F49"/>
    <w:rsid w:val="00F350DD"/>
    <w:rsid w:val="00F36ADC"/>
    <w:rsid w:val="00F605C6"/>
    <w:rsid w:val="00F62793"/>
    <w:rsid w:val="00F6443A"/>
    <w:rsid w:val="00F6785B"/>
    <w:rsid w:val="00F74DA0"/>
    <w:rsid w:val="00F750AA"/>
    <w:rsid w:val="00F9012D"/>
    <w:rsid w:val="00F915D6"/>
    <w:rsid w:val="00FE6DE9"/>
    <w:rsid w:val="00FF29E3"/>
    <w:rsid w:val="00FF2B0A"/>
    <w:rsid w:val="00FF39C2"/>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FollowedHyperlink">
    <w:name w:val="FollowedHyperlink"/>
    <w:basedOn w:val="DefaultParagraphFont"/>
    <w:uiPriority w:val="99"/>
    <w:semiHidden/>
    <w:unhideWhenUsed/>
    <w:rsid w:val="00456AD8"/>
    <w:rPr>
      <w:color w:val="954F72" w:themeColor="followedHyperlink"/>
      <w:u w:val="single"/>
    </w:rPr>
  </w:style>
  <w:style w:type="character" w:customStyle="1" w:styleId="split-para">
    <w:name w:val="split-para"/>
    <w:basedOn w:val="DefaultParagraphFont"/>
    <w:rsid w:val="00B91F3B"/>
  </w:style>
  <w:style w:type="character" w:customStyle="1" w:styleId="apple-converted-space">
    <w:name w:val="apple-converted-space"/>
    <w:basedOn w:val="DefaultParagraphFont"/>
    <w:rsid w:val="00B91F3B"/>
  </w:style>
  <w:style w:type="paragraph" w:customStyle="1" w:styleId="p1">
    <w:name w:val="p1"/>
    <w:basedOn w:val="Normal"/>
    <w:rsid w:val="00D522E3"/>
    <w:pPr>
      <w:spacing w:after="0" w:line="240" w:lineRule="auto"/>
    </w:pPr>
    <w:rPr>
      <w:rFonts w:ascii="Helvetica" w:hAnsi="Helvetica" w:cs="Times New Roman"/>
      <w:kern w:val="0"/>
      <w:sz w:val="18"/>
      <w:szCs w:val="18"/>
      <w:lang w:val="en-US" w:eastAsia="en-US"/>
      <w14:ligatures w14:val="none"/>
    </w:rPr>
  </w:style>
  <w:style w:type="character" w:customStyle="1" w:styleId="s1">
    <w:name w:val="s1"/>
    <w:basedOn w:val="DefaultParagraphFont"/>
    <w:rsid w:val="00D522E3"/>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1497</Words>
  <Characters>8536</Characters>
  <Application>Microsoft Office Word</Application>
  <DocSecurity>0</DocSecurity>
  <Lines>71</Lines>
  <Paragraphs>20</Paragraphs>
  <ScaleCrop>false</ScaleCrop>
  <Company>University of Wales Trinity Saint David</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447832462967</cp:lastModifiedBy>
  <cp:revision>125</cp:revision>
  <dcterms:created xsi:type="dcterms:W3CDTF">2026-08-19T02:49:00Z</dcterms:created>
  <dcterms:modified xsi:type="dcterms:W3CDTF">2026-08-21T12:53:00Z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