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3640FD0" wp14:paraId="1B92C503" wp14:textId="22CE36FF">
      <w:pPr>
        <w:spacing w:before="0" w:beforeAutospacing="off" w:after="240" w:afterAutospacing="off"/>
      </w:pP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Title: My Journey Through the Employee Lifecycle</w:t>
      </w:r>
    </w:p>
    <w:p xmlns:wp14="http://schemas.microsoft.com/office/word/2010/wordml" w:rsidP="63640FD0" wp14:paraId="727E0A32" wp14:textId="2D682A64">
      <w:pPr>
        <w:spacing w:before="240" w:beforeAutospacing="off" w:after="240" w:afterAutospacing="off"/>
      </w:pPr>
      <w:r w:rsidRPr="63640FD0" w:rsidR="1369D67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Attraction:</w:t>
      </w: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When I was actively job hunting, the attraction phase was crucial in shaping my career path. I primarily heard about the job opportunity through a LinkedIn job post. The company's mission and values aligned perfectly with my personal goals and aspirations, which instantly attracted me. The company's reputation for a vibrant and inclusive work culture was also a significant draw.</w:t>
      </w:r>
    </w:p>
    <w:p xmlns:wp14="http://schemas.microsoft.com/office/word/2010/wordml" w:rsidP="63640FD0" wp14:paraId="7A86D4E2" wp14:textId="562623C5">
      <w:pPr>
        <w:spacing w:before="240" w:beforeAutospacing="off" w:after="240" w:afterAutospacing="off"/>
      </w:pPr>
      <w:r w:rsidRPr="63640FD0" w:rsidR="1369D67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Recruitment:</w:t>
      </w: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The recruitment process was thorough but efficient. It included submitting an online application, multiple rounds of interviews, and a skills assessment. The HR team was professional and kept me well-informed at each stage. They assessed my skills and fit for the role, ensuring both parties' expectations aligned. It was a competitive process, but it ended well for me with an offer that I gladly accepted.</w:t>
      </w:r>
    </w:p>
    <w:p xmlns:wp14="http://schemas.microsoft.com/office/word/2010/wordml" w:rsidP="63640FD0" wp14:paraId="4EA76394" wp14:textId="6909DB84">
      <w:pPr>
        <w:spacing w:before="240" w:beforeAutospacing="off" w:after="240" w:afterAutospacing="off"/>
      </w:pPr>
      <w:r w:rsidRPr="63640FD0" w:rsidR="1369D67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Onboarding:</w:t>
      </w: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Upon joining the organization, the onboarding process was seamless. I was assigned a mentor and participated in orientation sessions. This welcoming environment made me feel part of the team from day one.</w:t>
      </w:r>
    </w:p>
    <w:p xmlns:wp14="http://schemas.microsoft.com/office/word/2010/wordml" w:rsidP="63640FD0" wp14:paraId="2D14375C" wp14:textId="4C98348D">
      <w:pPr>
        <w:spacing w:before="240" w:beforeAutospacing="off" w:after="240" w:afterAutospacing="off"/>
      </w:pPr>
      <w:r w:rsidRPr="63640FD0" w:rsidR="1369D67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Development:</w:t>
      </w: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The company's commitment to employee growth was evident through their extensive training programs. I attended various workshops and received valuable mentorship, which significantly contributed to my professional development.</w:t>
      </w:r>
    </w:p>
    <w:p xmlns:wp14="http://schemas.microsoft.com/office/word/2010/wordml" w:rsidP="63640FD0" wp14:paraId="7DC1A5A0" wp14:textId="227D1EB8">
      <w:pPr>
        <w:spacing w:before="240" w:beforeAutospacing="off" w:after="240" w:afterAutospacing="off"/>
      </w:pPr>
      <w:r w:rsidRPr="63640FD0" w:rsidR="1369D67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Retention:</w:t>
      </w: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With opportunities for growth and a positive work environment, I have decided to stay with the organization. It has been a good experience, and I look forward to a long and fulfilling career here.</w:t>
      </w:r>
    </w:p>
    <w:p xmlns:wp14="http://schemas.microsoft.com/office/word/2010/wordml" w:rsidP="63640FD0" wp14:paraId="66AAD73C" wp14:textId="2AD0649B">
      <w:pPr>
        <w:spacing w:before="240" w:beforeAutospacing="off" w:after="0" w:afterAutospacing="off"/>
      </w:pPr>
      <w:r w:rsidRPr="63640FD0" w:rsidR="1369D67A">
        <w:rPr>
          <w:rFonts w:ascii="Calibri" w:hAnsi="Calibri" w:eastAsia="Calibri" w:cs="Calibri"/>
          <w:noProof w:val="0"/>
          <w:sz w:val="22"/>
          <w:szCs w:val="22"/>
          <w:lang w:val="en-GB"/>
        </w:rPr>
        <w:t>In summary, my journey through the employee lifecycle has been positive. The initial attraction, seamless recruitment, effective onboarding, continuous development, and the promise of long-term retention have made this an excellent experience.</w:t>
      </w:r>
    </w:p>
    <w:p xmlns:wp14="http://schemas.microsoft.com/office/word/2010/wordml" w:rsidP="63640FD0" wp14:paraId="5E5787A5" wp14:textId="7F01D02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D97E50"/>
    <w:rsid w:val="1369D67A"/>
    <w:rsid w:val="13D97E50"/>
    <w:rsid w:val="63640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97E50"/>
  <w15:chartTrackingRefBased/>
  <w15:docId w15:val="{405FFC09-09EF-4A1B-8A90-B198278567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Melis Ahmed Shaban (2212035)</dc:creator>
  <keywords/>
  <dc:description/>
  <lastModifiedBy>Melis Ahmed Shaban (2212035)</lastModifiedBy>
  <revision>2</revision>
  <dcterms:created xsi:type="dcterms:W3CDTF">2023-10-18T10:49:42.4359460Z</dcterms:created>
  <dcterms:modified xsi:type="dcterms:W3CDTF">2023-10-18T11:00:12.7820670Z</dcterms:modified>
</coreProperties>
</file>