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charts/chart1.xml" ContentType="application/vnd.openxmlformats-officedocument.drawingml.chart+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805671226"/>
        <w:docPartObj>
          <w:docPartGallery w:val="Cover Pages"/>
          <w:docPartUnique/>
        </w:docPartObj>
      </w:sdtPr>
      <w:sdtEndPr>
        <w:rPr>
          <w:sz w:val="32"/>
          <w:u w:val="single"/>
        </w:rPr>
      </w:sdtEndPr>
      <w:sdtContent>
        <w:p w14:paraId="415EAA72" w14:textId="2C11D488" w:rsidR="00DF5131" w:rsidRDefault="00DF5131">
          <w:r>
            <w:rPr>
              <w:noProof/>
            </w:rPr>
            <mc:AlternateContent>
              <mc:Choice Requires="wpg">
                <w:drawing>
                  <wp:anchor distT="0" distB="0" distL="114300" distR="114300" simplePos="0" relativeHeight="251655168" behindDoc="0" locked="0" layoutInCell="1" allowOverlap="1" wp14:anchorId="67BDAEA1" wp14:editId="72E140CF">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2"/>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6DC4A6C" id="Group 149" o:spid="_x0000_s1026" style="position:absolute;margin-left:0;margin-top:0;width:8in;height:95.7pt;z-index:251655168;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3" o:title="" recolor="t" rotate="t" type="frame"/>
                    </v:rect>
                    <w10:wrap anchorx="page" anchory="page"/>
                  </v:group>
                </w:pict>
              </mc:Fallback>
            </mc:AlternateContent>
          </w:r>
          <w:r>
            <w:rPr>
              <w:noProof/>
            </w:rPr>
            <mc:AlternateContent>
              <mc:Choice Requires="wps">
                <w:drawing>
                  <wp:anchor distT="0" distB="0" distL="114300" distR="114300" simplePos="0" relativeHeight="251653120" behindDoc="0" locked="0" layoutInCell="1" allowOverlap="1" wp14:anchorId="46803BBC" wp14:editId="408082EC">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32"/>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3DC40557" w14:textId="03E0A825" w:rsidR="007C3606" w:rsidRDefault="007C3606">
                                    <w:pPr>
                                      <w:pStyle w:val="NoSpacing"/>
                                      <w:jc w:val="right"/>
                                      <w:rPr>
                                        <w:color w:val="595959" w:themeColor="text1" w:themeTint="A6"/>
                                        <w:sz w:val="28"/>
                                        <w:szCs w:val="28"/>
                                      </w:rPr>
                                    </w:pPr>
                                    <w:r w:rsidRPr="00DF5131">
                                      <w:rPr>
                                        <w:sz w:val="32"/>
                                      </w:rPr>
                                      <w:t>Luke Savin</w:t>
                                    </w:r>
                                  </w:p>
                                </w:sdtContent>
                              </w:sdt>
                              <w:p w14:paraId="240DB412" w14:textId="57366F9A" w:rsidR="007C3606" w:rsidRDefault="00E93F61">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7C3606">
                                      <w:rPr>
                                        <w:color w:val="595959" w:themeColor="text1" w:themeTint="A6"/>
                                        <w:sz w:val="18"/>
                                        <w:szCs w:val="18"/>
                                      </w:rPr>
                                      <w:t>Student Number - 1810328</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46803BBC" id="_x0000_t202" coordsize="21600,21600" o:spt="202" path="m,l,21600r21600,l21600,xe">
                    <v:stroke joinstyle="miter"/>
                    <v:path gradientshapeok="t" o:connecttype="rect"/>
                  </v:shapetype>
                  <v:shape id="Text Box 152" o:spid="_x0000_s1026" type="#_x0000_t202" style="position:absolute;margin-left:0;margin-top:0;width:8in;height:1in;z-index:251653120;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32"/>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3DC40557" w14:textId="03E0A825" w:rsidR="007C3606" w:rsidRDefault="007C3606">
                              <w:pPr>
                                <w:pStyle w:val="NoSpacing"/>
                                <w:jc w:val="right"/>
                                <w:rPr>
                                  <w:color w:val="595959" w:themeColor="text1" w:themeTint="A6"/>
                                  <w:sz w:val="28"/>
                                  <w:szCs w:val="28"/>
                                </w:rPr>
                              </w:pPr>
                              <w:r w:rsidRPr="00DF5131">
                                <w:rPr>
                                  <w:sz w:val="32"/>
                                </w:rPr>
                                <w:t>Luke Savin</w:t>
                              </w:r>
                            </w:p>
                          </w:sdtContent>
                        </w:sdt>
                        <w:p w14:paraId="240DB412" w14:textId="57366F9A" w:rsidR="007C3606" w:rsidRDefault="00E93F61">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7C3606">
                                <w:rPr>
                                  <w:color w:val="595959" w:themeColor="text1" w:themeTint="A6"/>
                                  <w:sz w:val="18"/>
                                  <w:szCs w:val="18"/>
                                </w:rPr>
                                <w:t>Student Number - 1810328</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1072" behindDoc="0" locked="0" layoutInCell="1" allowOverlap="1" wp14:anchorId="02E58299" wp14:editId="4313313C">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BF35112" w14:textId="686CAF92" w:rsidR="007C3606" w:rsidRDefault="007574E7">
                                <w:pPr>
                                  <w:jc w:val="right"/>
                                  <w:rPr>
                                    <w:caps/>
                                    <w:color w:val="4472C4" w:themeColor="accent1"/>
                                    <w:sz w:val="64"/>
                                    <w:szCs w:val="64"/>
                                  </w:rPr>
                                </w:pPr>
                                <w:r>
                                  <w:rPr>
                                    <w:caps/>
                                    <w:color w:val="4472C4" w:themeColor="accent1"/>
                                    <w:sz w:val="64"/>
                                    <w:szCs w:val="64"/>
                                  </w:rPr>
                                  <w:t xml:space="preserve">OME – </w:t>
                                </w:r>
                                <w:r w:rsidR="00D079CA" w:rsidRPr="00D079CA">
                                  <w:rPr>
                                    <w:caps/>
                                    <w:color w:val="4472C4" w:themeColor="accent1"/>
                                    <w:sz w:val="64"/>
                                    <w:szCs w:val="64"/>
                                  </w:rPr>
                                  <w:t>Systems Engineering</w:t>
                                </w:r>
                                <w:r w:rsidR="00D079CA">
                                  <w:rPr>
                                    <w:caps/>
                                    <w:color w:val="4472C4" w:themeColor="accent1"/>
                                    <w:sz w:val="64"/>
                                    <w:szCs w:val="64"/>
                                  </w:rPr>
                                  <w:t xml:space="preserve"> (</w:t>
                                </w:r>
                                <w:r w:rsidR="008D65A1">
                                  <w:rPr>
                                    <w:caps/>
                                    <w:color w:val="4472C4" w:themeColor="accent1"/>
                                    <w:sz w:val="64"/>
                                    <w:szCs w:val="64"/>
                                  </w:rPr>
                                  <w:t xml:space="preserve">ACAD </w:t>
                                </w:r>
                                <w:r w:rsidR="00F57218">
                                  <w:rPr>
                                    <w:caps/>
                                    <w:color w:val="4472C4" w:themeColor="accent1"/>
                                    <w:sz w:val="64"/>
                                    <w:szCs w:val="64"/>
                                  </w:rPr>
                                  <w:t>6006)</w:t>
                                </w:r>
                              </w:p>
                              <w:p w14:paraId="71DEF07E" w14:textId="1C6B2CB7" w:rsidR="007C3606" w:rsidRDefault="00E93F61">
                                <w:pPr>
                                  <w:jc w:val="right"/>
                                  <w:rPr>
                                    <w:smallCaps/>
                                    <w:color w:val="404040" w:themeColor="text1" w:themeTint="BF"/>
                                    <w:sz w:val="36"/>
                                    <w:szCs w:val="36"/>
                                  </w:rPr>
                                </w:pPr>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r w:rsidR="00F14616">
                                      <w:rPr>
                                        <w:color w:val="404040" w:themeColor="text1" w:themeTint="BF"/>
                                        <w:sz w:val="36"/>
                                        <w:szCs w:val="36"/>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02E58299" id="Text Box 154" o:spid="_x0000_s1027" type="#_x0000_t202" style="position:absolute;margin-left:0;margin-top:0;width:8in;height:286.5pt;z-index:251651072;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6BF35112" w14:textId="686CAF92" w:rsidR="007C3606" w:rsidRDefault="007574E7">
                          <w:pPr>
                            <w:jc w:val="right"/>
                            <w:rPr>
                              <w:caps/>
                              <w:color w:val="4472C4" w:themeColor="accent1"/>
                              <w:sz w:val="64"/>
                              <w:szCs w:val="64"/>
                            </w:rPr>
                          </w:pPr>
                          <w:r>
                            <w:rPr>
                              <w:caps/>
                              <w:color w:val="4472C4" w:themeColor="accent1"/>
                              <w:sz w:val="64"/>
                              <w:szCs w:val="64"/>
                            </w:rPr>
                            <w:t xml:space="preserve">OME – </w:t>
                          </w:r>
                          <w:r w:rsidR="00D079CA" w:rsidRPr="00D079CA">
                            <w:rPr>
                              <w:caps/>
                              <w:color w:val="4472C4" w:themeColor="accent1"/>
                              <w:sz w:val="64"/>
                              <w:szCs w:val="64"/>
                            </w:rPr>
                            <w:t>Systems Engineering</w:t>
                          </w:r>
                          <w:r w:rsidR="00D079CA">
                            <w:rPr>
                              <w:caps/>
                              <w:color w:val="4472C4" w:themeColor="accent1"/>
                              <w:sz w:val="64"/>
                              <w:szCs w:val="64"/>
                            </w:rPr>
                            <w:t xml:space="preserve"> (</w:t>
                          </w:r>
                          <w:r w:rsidR="008D65A1">
                            <w:rPr>
                              <w:caps/>
                              <w:color w:val="4472C4" w:themeColor="accent1"/>
                              <w:sz w:val="64"/>
                              <w:szCs w:val="64"/>
                            </w:rPr>
                            <w:t xml:space="preserve">ACAD </w:t>
                          </w:r>
                          <w:r w:rsidR="00F57218">
                            <w:rPr>
                              <w:caps/>
                              <w:color w:val="4472C4" w:themeColor="accent1"/>
                              <w:sz w:val="64"/>
                              <w:szCs w:val="64"/>
                            </w:rPr>
                            <w:t>6006)</w:t>
                          </w:r>
                        </w:p>
                        <w:p w14:paraId="71DEF07E" w14:textId="1C6B2CB7" w:rsidR="007C3606" w:rsidRDefault="00E93F61">
                          <w:pPr>
                            <w:jc w:val="right"/>
                            <w:rPr>
                              <w:smallCaps/>
                              <w:color w:val="404040" w:themeColor="text1" w:themeTint="BF"/>
                              <w:sz w:val="36"/>
                              <w:szCs w:val="36"/>
                            </w:rPr>
                          </w:pPr>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r w:rsidR="00F14616">
                                <w:rPr>
                                  <w:color w:val="404040" w:themeColor="text1" w:themeTint="BF"/>
                                  <w:sz w:val="36"/>
                                  <w:szCs w:val="36"/>
                                </w:rPr>
                                <w:t xml:space="preserve">     </w:t>
                              </w:r>
                            </w:sdtContent>
                          </w:sdt>
                        </w:p>
                      </w:txbxContent>
                    </v:textbox>
                    <w10:wrap type="square" anchorx="page" anchory="page"/>
                  </v:shape>
                </w:pict>
              </mc:Fallback>
            </mc:AlternateContent>
          </w:r>
        </w:p>
        <w:p w14:paraId="7F980E75" w14:textId="0DA41C17" w:rsidR="00DF5131" w:rsidRDefault="00DF5131">
          <w:pPr>
            <w:rPr>
              <w:sz w:val="32"/>
              <w:u w:val="single"/>
            </w:rPr>
          </w:pPr>
          <w:r>
            <w:rPr>
              <w:sz w:val="32"/>
              <w:u w:val="single"/>
            </w:rPr>
            <w:br w:type="page"/>
          </w:r>
        </w:p>
      </w:sdtContent>
    </w:sdt>
    <w:p w14:paraId="4A7A0EC6" w14:textId="20C01823" w:rsidR="005F665B" w:rsidRPr="005F665B" w:rsidRDefault="005F665B" w:rsidP="005F665B">
      <w:pPr>
        <w:pStyle w:val="Heading1"/>
        <w:rPr>
          <w:u w:val="single"/>
        </w:rPr>
      </w:pPr>
      <w:bookmarkStart w:id="0" w:name="_Toc97588744"/>
      <w:r w:rsidRPr="005F665B">
        <w:rPr>
          <w:u w:val="single"/>
        </w:rPr>
        <w:lastRenderedPageBreak/>
        <w:t>Abstract</w:t>
      </w:r>
      <w:bookmarkEnd w:id="0"/>
    </w:p>
    <w:p w14:paraId="5EFF8B4F" w14:textId="77777777" w:rsidR="00F81444" w:rsidRDefault="00F81444"/>
    <w:p w14:paraId="4F917CBE" w14:textId="4D7A1189" w:rsidR="005F665B" w:rsidRDefault="005F665B">
      <w:pPr>
        <w:rPr>
          <w:rFonts w:asciiTheme="majorHAnsi" w:eastAsiaTheme="majorEastAsia" w:hAnsiTheme="majorHAnsi" w:cstheme="majorBidi"/>
          <w:color w:val="2F5496" w:themeColor="accent1" w:themeShade="BF"/>
          <w:sz w:val="32"/>
          <w:szCs w:val="32"/>
          <w:lang w:val="en-US"/>
        </w:rPr>
      </w:pPr>
      <w:r>
        <w:br w:type="page"/>
      </w:r>
    </w:p>
    <w:sdt>
      <w:sdtPr>
        <w:rPr>
          <w:rFonts w:asciiTheme="minorHAnsi" w:eastAsiaTheme="minorHAnsi" w:hAnsiTheme="minorHAnsi" w:cstheme="minorBidi"/>
          <w:color w:val="auto"/>
          <w:sz w:val="22"/>
          <w:szCs w:val="22"/>
          <w:lang w:val="en-GB"/>
        </w:rPr>
        <w:id w:val="1573473610"/>
        <w:docPartObj>
          <w:docPartGallery w:val="Table of Contents"/>
          <w:docPartUnique/>
        </w:docPartObj>
      </w:sdtPr>
      <w:sdtEndPr>
        <w:rPr>
          <w:b/>
          <w:bCs/>
          <w:noProof/>
        </w:rPr>
      </w:sdtEndPr>
      <w:sdtContent>
        <w:p w14:paraId="3ACE7DFB" w14:textId="47958EBB" w:rsidR="00DF5131" w:rsidRDefault="00DF5131">
          <w:pPr>
            <w:pStyle w:val="TOCHeading"/>
          </w:pPr>
          <w:r>
            <w:t>Table of Contents</w:t>
          </w:r>
        </w:p>
        <w:p w14:paraId="3F0CE46C" w14:textId="26C20D7F" w:rsidR="00EC09F2" w:rsidRDefault="00DF5131">
          <w:pPr>
            <w:pStyle w:val="TOC1"/>
            <w:tabs>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97588744" w:history="1">
            <w:r w:rsidR="00EC09F2" w:rsidRPr="008565B6">
              <w:rPr>
                <w:rStyle w:val="Hyperlink"/>
                <w:noProof/>
              </w:rPr>
              <w:t>Abstract</w:t>
            </w:r>
            <w:r w:rsidR="00EC09F2">
              <w:rPr>
                <w:noProof/>
                <w:webHidden/>
              </w:rPr>
              <w:tab/>
            </w:r>
            <w:r w:rsidR="00EC09F2">
              <w:rPr>
                <w:noProof/>
                <w:webHidden/>
              </w:rPr>
              <w:fldChar w:fldCharType="begin"/>
            </w:r>
            <w:r w:rsidR="00EC09F2">
              <w:rPr>
                <w:noProof/>
                <w:webHidden/>
              </w:rPr>
              <w:instrText xml:space="preserve"> PAGEREF _Toc97588744 \h </w:instrText>
            </w:r>
            <w:r w:rsidR="00EC09F2">
              <w:rPr>
                <w:noProof/>
                <w:webHidden/>
              </w:rPr>
            </w:r>
            <w:r w:rsidR="00EC09F2">
              <w:rPr>
                <w:noProof/>
                <w:webHidden/>
              </w:rPr>
              <w:fldChar w:fldCharType="separate"/>
            </w:r>
            <w:r w:rsidR="00EC09F2">
              <w:rPr>
                <w:noProof/>
                <w:webHidden/>
              </w:rPr>
              <w:t>1</w:t>
            </w:r>
            <w:r w:rsidR="00EC09F2">
              <w:rPr>
                <w:noProof/>
                <w:webHidden/>
              </w:rPr>
              <w:fldChar w:fldCharType="end"/>
            </w:r>
          </w:hyperlink>
        </w:p>
        <w:p w14:paraId="6CA3CC23" w14:textId="78D63536" w:rsidR="00EC09F2" w:rsidRDefault="00EC09F2">
          <w:pPr>
            <w:pStyle w:val="TOC1"/>
            <w:tabs>
              <w:tab w:val="right" w:leader="dot" w:pos="9016"/>
            </w:tabs>
            <w:rPr>
              <w:rFonts w:eastAsiaTheme="minorEastAsia"/>
              <w:noProof/>
              <w:lang w:eastAsia="en-GB"/>
            </w:rPr>
          </w:pPr>
          <w:hyperlink w:anchor="_Toc97588745" w:history="1">
            <w:r w:rsidRPr="008565B6">
              <w:rPr>
                <w:rStyle w:val="Hyperlink"/>
                <w:noProof/>
              </w:rPr>
              <w:t>Table of Figures</w:t>
            </w:r>
            <w:r>
              <w:rPr>
                <w:noProof/>
                <w:webHidden/>
              </w:rPr>
              <w:tab/>
            </w:r>
            <w:r>
              <w:rPr>
                <w:noProof/>
                <w:webHidden/>
              </w:rPr>
              <w:fldChar w:fldCharType="begin"/>
            </w:r>
            <w:r>
              <w:rPr>
                <w:noProof/>
                <w:webHidden/>
              </w:rPr>
              <w:instrText xml:space="preserve"> PAGEREF _Toc97588745 \h </w:instrText>
            </w:r>
            <w:r>
              <w:rPr>
                <w:noProof/>
                <w:webHidden/>
              </w:rPr>
            </w:r>
            <w:r>
              <w:rPr>
                <w:noProof/>
                <w:webHidden/>
              </w:rPr>
              <w:fldChar w:fldCharType="separate"/>
            </w:r>
            <w:r>
              <w:rPr>
                <w:noProof/>
                <w:webHidden/>
              </w:rPr>
              <w:t>2</w:t>
            </w:r>
            <w:r>
              <w:rPr>
                <w:noProof/>
                <w:webHidden/>
              </w:rPr>
              <w:fldChar w:fldCharType="end"/>
            </w:r>
          </w:hyperlink>
        </w:p>
        <w:p w14:paraId="62DB50CD" w14:textId="59777C84" w:rsidR="00EC09F2" w:rsidRDefault="00EC09F2">
          <w:pPr>
            <w:pStyle w:val="TOC1"/>
            <w:tabs>
              <w:tab w:val="right" w:leader="dot" w:pos="9016"/>
            </w:tabs>
            <w:rPr>
              <w:rFonts w:eastAsiaTheme="minorEastAsia"/>
              <w:noProof/>
              <w:lang w:eastAsia="en-GB"/>
            </w:rPr>
          </w:pPr>
          <w:hyperlink w:anchor="_Toc97588746" w:history="1">
            <w:r w:rsidRPr="008565B6">
              <w:rPr>
                <w:rStyle w:val="Hyperlink"/>
                <w:noProof/>
              </w:rPr>
              <w:t>Introduction</w:t>
            </w:r>
            <w:r>
              <w:rPr>
                <w:noProof/>
                <w:webHidden/>
              </w:rPr>
              <w:tab/>
            </w:r>
            <w:r>
              <w:rPr>
                <w:noProof/>
                <w:webHidden/>
              </w:rPr>
              <w:fldChar w:fldCharType="begin"/>
            </w:r>
            <w:r>
              <w:rPr>
                <w:noProof/>
                <w:webHidden/>
              </w:rPr>
              <w:instrText xml:space="preserve"> PAGEREF _Toc97588746 \h </w:instrText>
            </w:r>
            <w:r>
              <w:rPr>
                <w:noProof/>
                <w:webHidden/>
              </w:rPr>
            </w:r>
            <w:r>
              <w:rPr>
                <w:noProof/>
                <w:webHidden/>
              </w:rPr>
              <w:fldChar w:fldCharType="separate"/>
            </w:r>
            <w:r>
              <w:rPr>
                <w:noProof/>
                <w:webHidden/>
              </w:rPr>
              <w:t>3</w:t>
            </w:r>
            <w:r>
              <w:rPr>
                <w:noProof/>
                <w:webHidden/>
              </w:rPr>
              <w:fldChar w:fldCharType="end"/>
            </w:r>
          </w:hyperlink>
        </w:p>
        <w:p w14:paraId="12B7AC81" w14:textId="4EFD17C1" w:rsidR="00EC09F2" w:rsidRDefault="00EC09F2">
          <w:pPr>
            <w:pStyle w:val="TOC1"/>
            <w:tabs>
              <w:tab w:val="right" w:leader="dot" w:pos="9016"/>
            </w:tabs>
            <w:rPr>
              <w:rFonts w:eastAsiaTheme="minorEastAsia"/>
              <w:noProof/>
              <w:lang w:eastAsia="en-GB"/>
            </w:rPr>
          </w:pPr>
          <w:hyperlink w:anchor="_Toc97588747" w:history="1">
            <w:r w:rsidRPr="008565B6">
              <w:rPr>
                <w:rStyle w:val="Hyperlink"/>
                <w:noProof/>
              </w:rPr>
              <w:t>Stakeholders and Requirements</w:t>
            </w:r>
            <w:r>
              <w:rPr>
                <w:noProof/>
                <w:webHidden/>
              </w:rPr>
              <w:tab/>
            </w:r>
            <w:r>
              <w:rPr>
                <w:noProof/>
                <w:webHidden/>
              </w:rPr>
              <w:fldChar w:fldCharType="begin"/>
            </w:r>
            <w:r>
              <w:rPr>
                <w:noProof/>
                <w:webHidden/>
              </w:rPr>
              <w:instrText xml:space="preserve"> PAGEREF _Toc97588747 \h </w:instrText>
            </w:r>
            <w:r>
              <w:rPr>
                <w:noProof/>
                <w:webHidden/>
              </w:rPr>
            </w:r>
            <w:r>
              <w:rPr>
                <w:noProof/>
                <w:webHidden/>
              </w:rPr>
              <w:fldChar w:fldCharType="separate"/>
            </w:r>
            <w:r>
              <w:rPr>
                <w:noProof/>
                <w:webHidden/>
              </w:rPr>
              <w:t>4</w:t>
            </w:r>
            <w:r>
              <w:rPr>
                <w:noProof/>
                <w:webHidden/>
              </w:rPr>
              <w:fldChar w:fldCharType="end"/>
            </w:r>
          </w:hyperlink>
        </w:p>
        <w:p w14:paraId="2B619726" w14:textId="38F62E0B" w:rsidR="00EC09F2" w:rsidRDefault="00EC09F2">
          <w:pPr>
            <w:pStyle w:val="TOC2"/>
            <w:tabs>
              <w:tab w:val="right" w:leader="dot" w:pos="9016"/>
            </w:tabs>
            <w:rPr>
              <w:rFonts w:eastAsiaTheme="minorEastAsia"/>
              <w:noProof/>
              <w:lang w:eastAsia="en-GB"/>
            </w:rPr>
          </w:pPr>
          <w:hyperlink w:anchor="_Toc97588748" w:history="1">
            <w:r w:rsidRPr="008565B6">
              <w:rPr>
                <w:rStyle w:val="Hyperlink"/>
                <w:noProof/>
              </w:rPr>
              <w:t>Stakeholders</w:t>
            </w:r>
            <w:r>
              <w:rPr>
                <w:noProof/>
                <w:webHidden/>
              </w:rPr>
              <w:tab/>
            </w:r>
            <w:r>
              <w:rPr>
                <w:noProof/>
                <w:webHidden/>
              </w:rPr>
              <w:fldChar w:fldCharType="begin"/>
            </w:r>
            <w:r>
              <w:rPr>
                <w:noProof/>
                <w:webHidden/>
              </w:rPr>
              <w:instrText xml:space="preserve"> PAGEREF _Toc97588748 \h </w:instrText>
            </w:r>
            <w:r>
              <w:rPr>
                <w:noProof/>
                <w:webHidden/>
              </w:rPr>
            </w:r>
            <w:r>
              <w:rPr>
                <w:noProof/>
                <w:webHidden/>
              </w:rPr>
              <w:fldChar w:fldCharType="separate"/>
            </w:r>
            <w:r>
              <w:rPr>
                <w:noProof/>
                <w:webHidden/>
              </w:rPr>
              <w:t>4</w:t>
            </w:r>
            <w:r>
              <w:rPr>
                <w:noProof/>
                <w:webHidden/>
              </w:rPr>
              <w:fldChar w:fldCharType="end"/>
            </w:r>
          </w:hyperlink>
        </w:p>
        <w:p w14:paraId="59F04ED1" w14:textId="7C8043FA" w:rsidR="00EC09F2" w:rsidRDefault="00EC09F2">
          <w:pPr>
            <w:pStyle w:val="TOC2"/>
            <w:tabs>
              <w:tab w:val="right" w:leader="dot" w:pos="9016"/>
            </w:tabs>
            <w:rPr>
              <w:rFonts w:eastAsiaTheme="minorEastAsia"/>
              <w:noProof/>
              <w:lang w:eastAsia="en-GB"/>
            </w:rPr>
          </w:pPr>
          <w:hyperlink w:anchor="_Toc97588749" w:history="1">
            <w:r w:rsidRPr="008565B6">
              <w:rPr>
                <w:rStyle w:val="Hyperlink"/>
                <w:noProof/>
              </w:rPr>
              <w:t>Affinity Diagram</w:t>
            </w:r>
            <w:r>
              <w:rPr>
                <w:noProof/>
                <w:webHidden/>
              </w:rPr>
              <w:tab/>
            </w:r>
            <w:r>
              <w:rPr>
                <w:noProof/>
                <w:webHidden/>
              </w:rPr>
              <w:fldChar w:fldCharType="begin"/>
            </w:r>
            <w:r>
              <w:rPr>
                <w:noProof/>
                <w:webHidden/>
              </w:rPr>
              <w:instrText xml:space="preserve"> PAGEREF _Toc97588749 \h </w:instrText>
            </w:r>
            <w:r>
              <w:rPr>
                <w:noProof/>
                <w:webHidden/>
              </w:rPr>
            </w:r>
            <w:r>
              <w:rPr>
                <w:noProof/>
                <w:webHidden/>
              </w:rPr>
              <w:fldChar w:fldCharType="separate"/>
            </w:r>
            <w:r>
              <w:rPr>
                <w:noProof/>
                <w:webHidden/>
              </w:rPr>
              <w:t>5</w:t>
            </w:r>
            <w:r>
              <w:rPr>
                <w:noProof/>
                <w:webHidden/>
              </w:rPr>
              <w:fldChar w:fldCharType="end"/>
            </w:r>
          </w:hyperlink>
        </w:p>
        <w:p w14:paraId="730C82BC" w14:textId="37B9B8DF" w:rsidR="00EC09F2" w:rsidRDefault="00EC09F2">
          <w:pPr>
            <w:pStyle w:val="TOC2"/>
            <w:tabs>
              <w:tab w:val="right" w:leader="dot" w:pos="9016"/>
            </w:tabs>
            <w:rPr>
              <w:rFonts w:eastAsiaTheme="minorEastAsia"/>
              <w:noProof/>
              <w:lang w:eastAsia="en-GB"/>
            </w:rPr>
          </w:pPr>
          <w:hyperlink w:anchor="_Toc97588750" w:history="1">
            <w:r w:rsidRPr="008565B6">
              <w:rPr>
                <w:rStyle w:val="Hyperlink"/>
                <w:noProof/>
              </w:rPr>
              <w:t>Use Case</w:t>
            </w:r>
            <w:r>
              <w:rPr>
                <w:noProof/>
                <w:webHidden/>
              </w:rPr>
              <w:tab/>
            </w:r>
            <w:r>
              <w:rPr>
                <w:noProof/>
                <w:webHidden/>
              </w:rPr>
              <w:fldChar w:fldCharType="begin"/>
            </w:r>
            <w:r>
              <w:rPr>
                <w:noProof/>
                <w:webHidden/>
              </w:rPr>
              <w:instrText xml:space="preserve"> PAGEREF _Toc97588750 \h </w:instrText>
            </w:r>
            <w:r>
              <w:rPr>
                <w:noProof/>
                <w:webHidden/>
              </w:rPr>
            </w:r>
            <w:r>
              <w:rPr>
                <w:noProof/>
                <w:webHidden/>
              </w:rPr>
              <w:fldChar w:fldCharType="separate"/>
            </w:r>
            <w:r>
              <w:rPr>
                <w:noProof/>
                <w:webHidden/>
              </w:rPr>
              <w:t>7</w:t>
            </w:r>
            <w:r>
              <w:rPr>
                <w:noProof/>
                <w:webHidden/>
              </w:rPr>
              <w:fldChar w:fldCharType="end"/>
            </w:r>
          </w:hyperlink>
        </w:p>
        <w:p w14:paraId="42006C32" w14:textId="4F99554C" w:rsidR="00EC09F2" w:rsidRDefault="00EC09F2">
          <w:pPr>
            <w:pStyle w:val="TOC1"/>
            <w:tabs>
              <w:tab w:val="right" w:leader="dot" w:pos="9016"/>
            </w:tabs>
            <w:rPr>
              <w:rFonts w:eastAsiaTheme="minorEastAsia"/>
              <w:noProof/>
              <w:lang w:eastAsia="en-GB"/>
            </w:rPr>
          </w:pPr>
          <w:hyperlink w:anchor="_Toc97588751" w:history="1">
            <w:r w:rsidRPr="008565B6">
              <w:rPr>
                <w:rStyle w:val="Hyperlink"/>
                <w:noProof/>
              </w:rPr>
              <w:t>Design</w:t>
            </w:r>
            <w:r>
              <w:rPr>
                <w:noProof/>
                <w:webHidden/>
              </w:rPr>
              <w:tab/>
            </w:r>
            <w:r>
              <w:rPr>
                <w:noProof/>
                <w:webHidden/>
              </w:rPr>
              <w:fldChar w:fldCharType="begin"/>
            </w:r>
            <w:r>
              <w:rPr>
                <w:noProof/>
                <w:webHidden/>
              </w:rPr>
              <w:instrText xml:space="preserve"> PAGEREF _Toc97588751 \h </w:instrText>
            </w:r>
            <w:r>
              <w:rPr>
                <w:noProof/>
                <w:webHidden/>
              </w:rPr>
            </w:r>
            <w:r>
              <w:rPr>
                <w:noProof/>
                <w:webHidden/>
              </w:rPr>
              <w:fldChar w:fldCharType="separate"/>
            </w:r>
            <w:r>
              <w:rPr>
                <w:noProof/>
                <w:webHidden/>
              </w:rPr>
              <w:t>8</w:t>
            </w:r>
            <w:r>
              <w:rPr>
                <w:noProof/>
                <w:webHidden/>
              </w:rPr>
              <w:fldChar w:fldCharType="end"/>
            </w:r>
          </w:hyperlink>
        </w:p>
        <w:p w14:paraId="2543846C" w14:textId="0D6316D8" w:rsidR="00EC09F2" w:rsidRDefault="00EC09F2">
          <w:pPr>
            <w:pStyle w:val="TOC2"/>
            <w:tabs>
              <w:tab w:val="right" w:leader="dot" w:pos="9016"/>
            </w:tabs>
            <w:rPr>
              <w:rFonts w:eastAsiaTheme="minorEastAsia"/>
              <w:noProof/>
              <w:lang w:eastAsia="en-GB"/>
            </w:rPr>
          </w:pPr>
          <w:hyperlink w:anchor="_Toc97588752" w:history="1">
            <w:r w:rsidRPr="008565B6">
              <w:rPr>
                <w:rStyle w:val="Hyperlink"/>
                <w:noProof/>
              </w:rPr>
              <w:t>QFD</w:t>
            </w:r>
            <w:r>
              <w:rPr>
                <w:noProof/>
                <w:webHidden/>
              </w:rPr>
              <w:tab/>
            </w:r>
            <w:r>
              <w:rPr>
                <w:noProof/>
                <w:webHidden/>
              </w:rPr>
              <w:fldChar w:fldCharType="begin"/>
            </w:r>
            <w:r>
              <w:rPr>
                <w:noProof/>
                <w:webHidden/>
              </w:rPr>
              <w:instrText xml:space="preserve"> PAGEREF _Toc97588752 \h </w:instrText>
            </w:r>
            <w:r>
              <w:rPr>
                <w:noProof/>
                <w:webHidden/>
              </w:rPr>
            </w:r>
            <w:r>
              <w:rPr>
                <w:noProof/>
                <w:webHidden/>
              </w:rPr>
              <w:fldChar w:fldCharType="separate"/>
            </w:r>
            <w:r>
              <w:rPr>
                <w:noProof/>
                <w:webHidden/>
              </w:rPr>
              <w:t>8</w:t>
            </w:r>
            <w:r>
              <w:rPr>
                <w:noProof/>
                <w:webHidden/>
              </w:rPr>
              <w:fldChar w:fldCharType="end"/>
            </w:r>
          </w:hyperlink>
        </w:p>
        <w:p w14:paraId="2A3BD6F0" w14:textId="7F9D5806" w:rsidR="00EC09F2" w:rsidRDefault="00EC09F2">
          <w:pPr>
            <w:pStyle w:val="TOC2"/>
            <w:tabs>
              <w:tab w:val="right" w:leader="dot" w:pos="9016"/>
            </w:tabs>
            <w:rPr>
              <w:rFonts w:eastAsiaTheme="minorEastAsia"/>
              <w:noProof/>
              <w:lang w:eastAsia="en-GB"/>
            </w:rPr>
          </w:pPr>
          <w:hyperlink w:anchor="_Toc97588753" w:history="1">
            <w:r w:rsidRPr="008565B6">
              <w:rPr>
                <w:rStyle w:val="Hyperlink"/>
                <w:noProof/>
              </w:rPr>
              <w:t>Functional Means Analysis</w:t>
            </w:r>
            <w:r>
              <w:rPr>
                <w:noProof/>
                <w:webHidden/>
              </w:rPr>
              <w:tab/>
            </w:r>
            <w:r>
              <w:rPr>
                <w:noProof/>
                <w:webHidden/>
              </w:rPr>
              <w:fldChar w:fldCharType="begin"/>
            </w:r>
            <w:r>
              <w:rPr>
                <w:noProof/>
                <w:webHidden/>
              </w:rPr>
              <w:instrText xml:space="preserve"> PAGEREF _Toc97588753 \h </w:instrText>
            </w:r>
            <w:r>
              <w:rPr>
                <w:noProof/>
                <w:webHidden/>
              </w:rPr>
            </w:r>
            <w:r>
              <w:rPr>
                <w:noProof/>
                <w:webHidden/>
              </w:rPr>
              <w:fldChar w:fldCharType="separate"/>
            </w:r>
            <w:r>
              <w:rPr>
                <w:noProof/>
                <w:webHidden/>
              </w:rPr>
              <w:t>9</w:t>
            </w:r>
            <w:r>
              <w:rPr>
                <w:noProof/>
                <w:webHidden/>
              </w:rPr>
              <w:fldChar w:fldCharType="end"/>
            </w:r>
          </w:hyperlink>
        </w:p>
        <w:p w14:paraId="54B17566" w14:textId="0F246144" w:rsidR="00EC09F2" w:rsidRDefault="00EC09F2">
          <w:pPr>
            <w:pStyle w:val="TOC2"/>
            <w:tabs>
              <w:tab w:val="right" w:leader="dot" w:pos="9016"/>
            </w:tabs>
            <w:rPr>
              <w:rFonts w:eastAsiaTheme="minorEastAsia"/>
              <w:noProof/>
              <w:lang w:eastAsia="en-GB"/>
            </w:rPr>
          </w:pPr>
          <w:hyperlink w:anchor="_Toc97588754" w:history="1">
            <w:r w:rsidRPr="008565B6">
              <w:rPr>
                <w:rStyle w:val="Hyperlink"/>
                <w:noProof/>
              </w:rPr>
              <w:t>Pugh Matrix</w:t>
            </w:r>
            <w:r>
              <w:rPr>
                <w:noProof/>
                <w:webHidden/>
              </w:rPr>
              <w:tab/>
            </w:r>
            <w:r>
              <w:rPr>
                <w:noProof/>
                <w:webHidden/>
              </w:rPr>
              <w:fldChar w:fldCharType="begin"/>
            </w:r>
            <w:r>
              <w:rPr>
                <w:noProof/>
                <w:webHidden/>
              </w:rPr>
              <w:instrText xml:space="preserve"> PAGEREF _Toc97588754 \h </w:instrText>
            </w:r>
            <w:r>
              <w:rPr>
                <w:noProof/>
                <w:webHidden/>
              </w:rPr>
            </w:r>
            <w:r>
              <w:rPr>
                <w:noProof/>
                <w:webHidden/>
              </w:rPr>
              <w:fldChar w:fldCharType="separate"/>
            </w:r>
            <w:r>
              <w:rPr>
                <w:noProof/>
                <w:webHidden/>
              </w:rPr>
              <w:t>9</w:t>
            </w:r>
            <w:r>
              <w:rPr>
                <w:noProof/>
                <w:webHidden/>
              </w:rPr>
              <w:fldChar w:fldCharType="end"/>
            </w:r>
          </w:hyperlink>
        </w:p>
        <w:p w14:paraId="36F1BD72" w14:textId="5D79780D" w:rsidR="00EC09F2" w:rsidRDefault="00EC09F2">
          <w:pPr>
            <w:pStyle w:val="TOC2"/>
            <w:tabs>
              <w:tab w:val="right" w:leader="dot" w:pos="9016"/>
            </w:tabs>
            <w:rPr>
              <w:rFonts w:eastAsiaTheme="minorEastAsia"/>
              <w:noProof/>
              <w:lang w:eastAsia="en-GB"/>
            </w:rPr>
          </w:pPr>
          <w:hyperlink w:anchor="_Toc97588755" w:history="1">
            <w:r w:rsidRPr="008565B6">
              <w:rPr>
                <w:rStyle w:val="Hyperlink"/>
                <w:noProof/>
              </w:rPr>
              <w:t>Design QFD</w:t>
            </w:r>
            <w:r>
              <w:rPr>
                <w:noProof/>
                <w:webHidden/>
              </w:rPr>
              <w:tab/>
            </w:r>
            <w:r>
              <w:rPr>
                <w:noProof/>
                <w:webHidden/>
              </w:rPr>
              <w:fldChar w:fldCharType="begin"/>
            </w:r>
            <w:r>
              <w:rPr>
                <w:noProof/>
                <w:webHidden/>
              </w:rPr>
              <w:instrText xml:space="preserve"> PAGEREF _Toc97588755 \h </w:instrText>
            </w:r>
            <w:r>
              <w:rPr>
                <w:noProof/>
                <w:webHidden/>
              </w:rPr>
            </w:r>
            <w:r>
              <w:rPr>
                <w:noProof/>
                <w:webHidden/>
              </w:rPr>
              <w:fldChar w:fldCharType="separate"/>
            </w:r>
            <w:r>
              <w:rPr>
                <w:noProof/>
                <w:webHidden/>
              </w:rPr>
              <w:t>10</w:t>
            </w:r>
            <w:r>
              <w:rPr>
                <w:noProof/>
                <w:webHidden/>
              </w:rPr>
              <w:fldChar w:fldCharType="end"/>
            </w:r>
          </w:hyperlink>
        </w:p>
        <w:p w14:paraId="72FD8DC3" w14:textId="14D6202B" w:rsidR="00EC09F2" w:rsidRDefault="00EC09F2">
          <w:pPr>
            <w:pStyle w:val="TOC1"/>
            <w:tabs>
              <w:tab w:val="right" w:leader="dot" w:pos="9016"/>
            </w:tabs>
            <w:rPr>
              <w:rFonts w:eastAsiaTheme="minorEastAsia"/>
              <w:noProof/>
              <w:lang w:eastAsia="en-GB"/>
            </w:rPr>
          </w:pPr>
          <w:hyperlink w:anchor="_Toc97588756" w:history="1">
            <w:r w:rsidRPr="008565B6">
              <w:rPr>
                <w:rStyle w:val="Hyperlink"/>
                <w:noProof/>
              </w:rPr>
              <w:t>FMEA</w:t>
            </w:r>
            <w:r>
              <w:rPr>
                <w:noProof/>
                <w:webHidden/>
              </w:rPr>
              <w:tab/>
            </w:r>
            <w:r>
              <w:rPr>
                <w:noProof/>
                <w:webHidden/>
              </w:rPr>
              <w:fldChar w:fldCharType="begin"/>
            </w:r>
            <w:r>
              <w:rPr>
                <w:noProof/>
                <w:webHidden/>
              </w:rPr>
              <w:instrText xml:space="preserve"> PAGEREF _Toc97588756 \h </w:instrText>
            </w:r>
            <w:r>
              <w:rPr>
                <w:noProof/>
                <w:webHidden/>
              </w:rPr>
            </w:r>
            <w:r>
              <w:rPr>
                <w:noProof/>
                <w:webHidden/>
              </w:rPr>
              <w:fldChar w:fldCharType="separate"/>
            </w:r>
            <w:r>
              <w:rPr>
                <w:noProof/>
                <w:webHidden/>
              </w:rPr>
              <w:t>11</w:t>
            </w:r>
            <w:r>
              <w:rPr>
                <w:noProof/>
                <w:webHidden/>
              </w:rPr>
              <w:fldChar w:fldCharType="end"/>
            </w:r>
          </w:hyperlink>
        </w:p>
        <w:p w14:paraId="04345965" w14:textId="470313A5" w:rsidR="00EC09F2" w:rsidRDefault="00EC09F2">
          <w:pPr>
            <w:pStyle w:val="TOC2"/>
            <w:tabs>
              <w:tab w:val="right" w:leader="dot" w:pos="9016"/>
            </w:tabs>
            <w:rPr>
              <w:rFonts w:eastAsiaTheme="minorEastAsia"/>
              <w:noProof/>
              <w:lang w:eastAsia="en-GB"/>
            </w:rPr>
          </w:pPr>
          <w:hyperlink w:anchor="_Toc97588757" w:history="1">
            <w:r w:rsidRPr="008565B6">
              <w:rPr>
                <w:rStyle w:val="Hyperlink"/>
                <w:noProof/>
              </w:rPr>
              <w:t>P-Diagram</w:t>
            </w:r>
            <w:r>
              <w:rPr>
                <w:noProof/>
                <w:webHidden/>
              </w:rPr>
              <w:tab/>
            </w:r>
            <w:r>
              <w:rPr>
                <w:noProof/>
                <w:webHidden/>
              </w:rPr>
              <w:fldChar w:fldCharType="begin"/>
            </w:r>
            <w:r>
              <w:rPr>
                <w:noProof/>
                <w:webHidden/>
              </w:rPr>
              <w:instrText xml:space="preserve"> PAGEREF _Toc97588757 \h </w:instrText>
            </w:r>
            <w:r>
              <w:rPr>
                <w:noProof/>
                <w:webHidden/>
              </w:rPr>
            </w:r>
            <w:r>
              <w:rPr>
                <w:noProof/>
                <w:webHidden/>
              </w:rPr>
              <w:fldChar w:fldCharType="separate"/>
            </w:r>
            <w:r>
              <w:rPr>
                <w:noProof/>
                <w:webHidden/>
              </w:rPr>
              <w:t>11</w:t>
            </w:r>
            <w:r>
              <w:rPr>
                <w:noProof/>
                <w:webHidden/>
              </w:rPr>
              <w:fldChar w:fldCharType="end"/>
            </w:r>
          </w:hyperlink>
        </w:p>
        <w:p w14:paraId="67562C5D" w14:textId="097A8B14" w:rsidR="00EC09F2" w:rsidRDefault="00EC09F2">
          <w:pPr>
            <w:pStyle w:val="TOC2"/>
            <w:tabs>
              <w:tab w:val="right" w:leader="dot" w:pos="9016"/>
            </w:tabs>
            <w:rPr>
              <w:rFonts w:eastAsiaTheme="minorEastAsia"/>
              <w:noProof/>
              <w:lang w:eastAsia="en-GB"/>
            </w:rPr>
          </w:pPr>
          <w:hyperlink w:anchor="_Toc97588758" w:history="1">
            <w:r w:rsidRPr="008565B6">
              <w:rPr>
                <w:rStyle w:val="Hyperlink"/>
                <w:noProof/>
              </w:rPr>
              <w:t>What-Why</w:t>
            </w:r>
            <w:r>
              <w:rPr>
                <w:noProof/>
                <w:webHidden/>
              </w:rPr>
              <w:tab/>
            </w:r>
            <w:r>
              <w:rPr>
                <w:noProof/>
                <w:webHidden/>
              </w:rPr>
              <w:fldChar w:fldCharType="begin"/>
            </w:r>
            <w:r>
              <w:rPr>
                <w:noProof/>
                <w:webHidden/>
              </w:rPr>
              <w:instrText xml:space="preserve"> PAGEREF _Toc97588758 \h </w:instrText>
            </w:r>
            <w:r>
              <w:rPr>
                <w:noProof/>
                <w:webHidden/>
              </w:rPr>
            </w:r>
            <w:r>
              <w:rPr>
                <w:noProof/>
                <w:webHidden/>
              </w:rPr>
              <w:fldChar w:fldCharType="separate"/>
            </w:r>
            <w:r>
              <w:rPr>
                <w:noProof/>
                <w:webHidden/>
              </w:rPr>
              <w:t>12</w:t>
            </w:r>
            <w:r>
              <w:rPr>
                <w:noProof/>
                <w:webHidden/>
              </w:rPr>
              <w:fldChar w:fldCharType="end"/>
            </w:r>
          </w:hyperlink>
        </w:p>
        <w:p w14:paraId="6FF0E039" w14:textId="020AB591" w:rsidR="00EC09F2" w:rsidRDefault="00EC09F2">
          <w:pPr>
            <w:pStyle w:val="TOC1"/>
            <w:tabs>
              <w:tab w:val="right" w:leader="dot" w:pos="9016"/>
            </w:tabs>
            <w:rPr>
              <w:rFonts w:eastAsiaTheme="minorEastAsia"/>
              <w:noProof/>
              <w:lang w:eastAsia="en-GB"/>
            </w:rPr>
          </w:pPr>
          <w:hyperlink w:anchor="_Toc97588759" w:history="1">
            <w:r w:rsidRPr="008565B6">
              <w:rPr>
                <w:rStyle w:val="Hyperlink"/>
                <w:noProof/>
              </w:rPr>
              <w:t>Conclusion</w:t>
            </w:r>
            <w:r>
              <w:rPr>
                <w:noProof/>
                <w:webHidden/>
              </w:rPr>
              <w:tab/>
            </w:r>
            <w:r>
              <w:rPr>
                <w:noProof/>
                <w:webHidden/>
              </w:rPr>
              <w:fldChar w:fldCharType="begin"/>
            </w:r>
            <w:r>
              <w:rPr>
                <w:noProof/>
                <w:webHidden/>
              </w:rPr>
              <w:instrText xml:space="preserve"> PAGEREF _Toc97588759 \h </w:instrText>
            </w:r>
            <w:r>
              <w:rPr>
                <w:noProof/>
                <w:webHidden/>
              </w:rPr>
            </w:r>
            <w:r>
              <w:rPr>
                <w:noProof/>
                <w:webHidden/>
              </w:rPr>
              <w:fldChar w:fldCharType="separate"/>
            </w:r>
            <w:r>
              <w:rPr>
                <w:noProof/>
                <w:webHidden/>
              </w:rPr>
              <w:t>13</w:t>
            </w:r>
            <w:r>
              <w:rPr>
                <w:noProof/>
                <w:webHidden/>
              </w:rPr>
              <w:fldChar w:fldCharType="end"/>
            </w:r>
          </w:hyperlink>
        </w:p>
        <w:p w14:paraId="06D6CEE4" w14:textId="7CB1D3F6" w:rsidR="00EC09F2" w:rsidRDefault="00EC09F2">
          <w:pPr>
            <w:pStyle w:val="TOC1"/>
            <w:tabs>
              <w:tab w:val="right" w:leader="dot" w:pos="9016"/>
            </w:tabs>
            <w:rPr>
              <w:rFonts w:eastAsiaTheme="minorEastAsia"/>
              <w:noProof/>
              <w:lang w:eastAsia="en-GB"/>
            </w:rPr>
          </w:pPr>
          <w:hyperlink w:anchor="_Toc97588760" w:history="1">
            <w:r w:rsidRPr="008565B6">
              <w:rPr>
                <w:rStyle w:val="Hyperlink"/>
                <w:noProof/>
              </w:rPr>
              <w:t>References</w:t>
            </w:r>
            <w:r>
              <w:rPr>
                <w:noProof/>
                <w:webHidden/>
              </w:rPr>
              <w:tab/>
            </w:r>
            <w:r>
              <w:rPr>
                <w:noProof/>
                <w:webHidden/>
              </w:rPr>
              <w:fldChar w:fldCharType="begin"/>
            </w:r>
            <w:r>
              <w:rPr>
                <w:noProof/>
                <w:webHidden/>
              </w:rPr>
              <w:instrText xml:space="preserve"> PAGEREF _Toc97588760 \h </w:instrText>
            </w:r>
            <w:r>
              <w:rPr>
                <w:noProof/>
                <w:webHidden/>
              </w:rPr>
            </w:r>
            <w:r>
              <w:rPr>
                <w:noProof/>
                <w:webHidden/>
              </w:rPr>
              <w:fldChar w:fldCharType="separate"/>
            </w:r>
            <w:r>
              <w:rPr>
                <w:noProof/>
                <w:webHidden/>
              </w:rPr>
              <w:t>14</w:t>
            </w:r>
            <w:r>
              <w:rPr>
                <w:noProof/>
                <w:webHidden/>
              </w:rPr>
              <w:fldChar w:fldCharType="end"/>
            </w:r>
          </w:hyperlink>
        </w:p>
        <w:p w14:paraId="79CBAEC2" w14:textId="7C6B4BEF" w:rsidR="00EC09F2" w:rsidRDefault="00EC09F2">
          <w:pPr>
            <w:pStyle w:val="TOC1"/>
            <w:tabs>
              <w:tab w:val="right" w:leader="dot" w:pos="9016"/>
            </w:tabs>
            <w:rPr>
              <w:rFonts w:eastAsiaTheme="minorEastAsia"/>
              <w:noProof/>
              <w:lang w:eastAsia="en-GB"/>
            </w:rPr>
          </w:pPr>
          <w:hyperlink w:anchor="_Toc97588761" w:history="1">
            <w:r w:rsidRPr="008565B6">
              <w:rPr>
                <w:rStyle w:val="Hyperlink"/>
                <w:noProof/>
              </w:rPr>
              <w:t>Annex A – Use Case</w:t>
            </w:r>
            <w:r>
              <w:rPr>
                <w:noProof/>
                <w:webHidden/>
              </w:rPr>
              <w:tab/>
            </w:r>
            <w:r>
              <w:rPr>
                <w:noProof/>
                <w:webHidden/>
              </w:rPr>
              <w:fldChar w:fldCharType="begin"/>
            </w:r>
            <w:r>
              <w:rPr>
                <w:noProof/>
                <w:webHidden/>
              </w:rPr>
              <w:instrText xml:space="preserve"> PAGEREF _Toc97588761 \h </w:instrText>
            </w:r>
            <w:r>
              <w:rPr>
                <w:noProof/>
                <w:webHidden/>
              </w:rPr>
            </w:r>
            <w:r>
              <w:rPr>
                <w:noProof/>
                <w:webHidden/>
              </w:rPr>
              <w:fldChar w:fldCharType="separate"/>
            </w:r>
            <w:r>
              <w:rPr>
                <w:noProof/>
                <w:webHidden/>
              </w:rPr>
              <w:t>15</w:t>
            </w:r>
            <w:r>
              <w:rPr>
                <w:noProof/>
                <w:webHidden/>
              </w:rPr>
              <w:fldChar w:fldCharType="end"/>
            </w:r>
          </w:hyperlink>
        </w:p>
        <w:p w14:paraId="15FC2F95" w14:textId="0DB543D2" w:rsidR="00EC09F2" w:rsidRDefault="00EC09F2">
          <w:pPr>
            <w:pStyle w:val="TOC1"/>
            <w:tabs>
              <w:tab w:val="right" w:leader="dot" w:pos="9016"/>
            </w:tabs>
            <w:rPr>
              <w:rFonts w:eastAsiaTheme="minorEastAsia"/>
              <w:noProof/>
              <w:lang w:eastAsia="en-GB"/>
            </w:rPr>
          </w:pPr>
          <w:hyperlink w:anchor="_Toc97588762" w:history="1">
            <w:r w:rsidRPr="008565B6">
              <w:rPr>
                <w:rStyle w:val="Hyperlink"/>
                <w:noProof/>
              </w:rPr>
              <w:t>Annex B – QFD [6]</w:t>
            </w:r>
            <w:r>
              <w:rPr>
                <w:noProof/>
                <w:webHidden/>
              </w:rPr>
              <w:tab/>
            </w:r>
            <w:r>
              <w:rPr>
                <w:noProof/>
                <w:webHidden/>
              </w:rPr>
              <w:fldChar w:fldCharType="begin"/>
            </w:r>
            <w:r>
              <w:rPr>
                <w:noProof/>
                <w:webHidden/>
              </w:rPr>
              <w:instrText xml:space="preserve"> PAGEREF _Toc97588762 \h </w:instrText>
            </w:r>
            <w:r>
              <w:rPr>
                <w:noProof/>
                <w:webHidden/>
              </w:rPr>
            </w:r>
            <w:r>
              <w:rPr>
                <w:noProof/>
                <w:webHidden/>
              </w:rPr>
              <w:fldChar w:fldCharType="separate"/>
            </w:r>
            <w:r>
              <w:rPr>
                <w:noProof/>
                <w:webHidden/>
              </w:rPr>
              <w:t>17</w:t>
            </w:r>
            <w:r>
              <w:rPr>
                <w:noProof/>
                <w:webHidden/>
              </w:rPr>
              <w:fldChar w:fldCharType="end"/>
            </w:r>
          </w:hyperlink>
        </w:p>
        <w:p w14:paraId="6AA88786" w14:textId="06BA1836" w:rsidR="00DF5131" w:rsidRPr="00746D2E" w:rsidRDefault="00DF5131" w:rsidP="00746D2E">
          <w:r>
            <w:rPr>
              <w:b/>
              <w:bCs/>
              <w:noProof/>
            </w:rPr>
            <w:fldChar w:fldCharType="end"/>
          </w:r>
        </w:p>
      </w:sdtContent>
    </w:sdt>
    <w:p w14:paraId="5EEF05AC" w14:textId="507B7442" w:rsidR="00DF5131" w:rsidRDefault="00DF5131">
      <w:pPr>
        <w:rPr>
          <w:rFonts w:asciiTheme="majorHAnsi" w:eastAsiaTheme="majorEastAsia" w:hAnsiTheme="majorHAnsi" w:cstheme="majorBidi"/>
          <w:sz w:val="32"/>
          <w:szCs w:val="26"/>
          <w:u w:val="single"/>
        </w:rPr>
      </w:pPr>
    </w:p>
    <w:p w14:paraId="2B27F8D2" w14:textId="1CABCD4E" w:rsidR="00A02249" w:rsidRDefault="00A02249" w:rsidP="00A02249">
      <w:pPr>
        <w:pStyle w:val="Heading1"/>
      </w:pPr>
      <w:bookmarkStart w:id="1" w:name="_Toc97588745"/>
      <w:r>
        <w:t>Table of Figures</w:t>
      </w:r>
      <w:bookmarkEnd w:id="1"/>
    </w:p>
    <w:p w14:paraId="45CE0265" w14:textId="126ECC9F" w:rsidR="00EC09F2" w:rsidRDefault="00A02249">
      <w:pPr>
        <w:pStyle w:val="TableofFigures"/>
        <w:tabs>
          <w:tab w:val="right" w:leader="dot" w:pos="9016"/>
        </w:tabs>
        <w:rPr>
          <w:rFonts w:eastAsiaTheme="minorEastAsia"/>
          <w:noProof/>
          <w:lang w:eastAsia="en-GB"/>
        </w:rPr>
      </w:pPr>
      <w:r>
        <w:rPr>
          <w:rFonts w:asciiTheme="majorHAnsi" w:eastAsiaTheme="majorEastAsia" w:hAnsiTheme="majorHAnsi" w:cstheme="majorBidi"/>
          <w:sz w:val="32"/>
          <w:szCs w:val="26"/>
          <w:u w:val="single"/>
        </w:rPr>
        <w:fldChar w:fldCharType="begin"/>
      </w:r>
      <w:r>
        <w:rPr>
          <w:rFonts w:asciiTheme="majorHAnsi" w:eastAsiaTheme="majorEastAsia" w:hAnsiTheme="majorHAnsi" w:cstheme="majorBidi"/>
          <w:sz w:val="32"/>
          <w:szCs w:val="26"/>
          <w:u w:val="single"/>
        </w:rPr>
        <w:instrText xml:space="preserve"> TOC \c "Figure" </w:instrText>
      </w:r>
      <w:r>
        <w:rPr>
          <w:rFonts w:asciiTheme="majorHAnsi" w:eastAsiaTheme="majorEastAsia" w:hAnsiTheme="majorHAnsi" w:cstheme="majorBidi"/>
          <w:sz w:val="32"/>
          <w:szCs w:val="26"/>
          <w:u w:val="single"/>
        </w:rPr>
        <w:fldChar w:fldCharType="separate"/>
      </w:r>
      <w:r w:rsidR="00EC09F2">
        <w:rPr>
          <w:noProof/>
        </w:rPr>
        <w:t>Figure 1: Stakeholder Influence Map</w:t>
      </w:r>
      <w:r w:rsidR="00EC09F2">
        <w:rPr>
          <w:noProof/>
        </w:rPr>
        <w:tab/>
      </w:r>
      <w:r w:rsidR="00EC09F2">
        <w:rPr>
          <w:noProof/>
        </w:rPr>
        <w:fldChar w:fldCharType="begin"/>
      </w:r>
      <w:r w:rsidR="00EC09F2">
        <w:rPr>
          <w:noProof/>
        </w:rPr>
        <w:instrText xml:space="preserve"> PAGEREF _Toc97588716 \h </w:instrText>
      </w:r>
      <w:r w:rsidR="00EC09F2">
        <w:rPr>
          <w:noProof/>
        </w:rPr>
      </w:r>
      <w:r w:rsidR="00EC09F2">
        <w:rPr>
          <w:noProof/>
        </w:rPr>
        <w:fldChar w:fldCharType="separate"/>
      </w:r>
      <w:r w:rsidR="00EC09F2">
        <w:rPr>
          <w:noProof/>
        </w:rPr>
        <w:t>4</w:t>
      </w:r>
      <w:r w:rsidR="00EC09F2">
        <w:rPr>
          <w:noProof/>
        </w:rPr>
        <w:fldChar w:fldCharType="end"/>
      </w:r>
    </w:p>
    <w:p w14:paraId="0B3EAA05" w14:textId="6F576022" w:rsidR="00EC09F2" w:rsidRDefault="00EC09F2">
      <w:pPr>
        <w:pStyle w:val="TableofFigures"/>
        <w:tabs>
          <w:tab w:val="right" w:leader="dot" w:pos="9016"/>
        </w:tabs>
        <w:rPr>
          <w:rFonts w:eastAsiaTheme="minorEastAsia"/>
          <w:noProof/>
          <w:lang w:eastAsia="en-GB"/>
        </w:rPr>
      </w:pPr>
      <w:r>
        <w:rPr>
          <w:noProof/>
        </w:rPr>
        <w:t>Figure 2: Kano Model [4]</w:t>
      </w:r>
      <w:r>
        <w:rPr>
          <w:noProof/>
        </w:rPr>
        <w:tab/>
      </w:r>
      <w:r>
        <w:rPr>
          <w:noProof/>
        </w:rPr>
        <w:fldChar w:fldCharType="begin"/>
      </w:r>
      <w:r>
        <w:rPr>
          <w:noProof/>
        </w:rPr>
        <w:instrText xml:space="preserve"> PAGEREF _Toc97588717 \h </w:instrText>
      </w:r>
      <w:r>
        <w:rPr>
          <w:noProof/>
        </w:rPr>
      </w:r>
      <w:r>
        <w:rPr>
          <w:noProof/>
        </w:rPr>
        <w:fldChar w:fldCharType="separate"/>
      </w:r>
      <w:r>
        <w:rPr>
          <w:noProof/>
        </w:rPr>
        <w:t>5</w:t>
      </w:r>
      <w:r>
        <w:rPr>
          <w:noProof/>
        </w:rPr>
        <w:fldChar w:fldCharType="end"/>
      </w:r>
    </w:p>
    <w:p w14:paraId="7E0D46AC" w14:textId="1338D9FC" w:rsidR="00EC09F2" w:rsidRDefault="00EC09F2">
      <w:pPr>
        <w:pStyle w:val="TableofFigures"/>
        <w:tabs>
          <w:tab w:val="right" w:leader="dot" w:pos="9016"/>
        </w:tabs>
        <w:rPr>
          <w:rFonts w:eastAsiaTheme="minorEastAsia"/>
          <w:noProof/>
          <w:lang w:eastAsia="en-GB"/>
        </w:rPr>
      </w:pPr>
      <w:r>
        <w:rPr>
          <w:noProof/>
        </w:rPr>
        <w:t>Figure 3: Lawnmower Affinity Diagram</w:t>
      </w:r>
      <w:r>
        <w:rPr>
          <w:noProof/>
        </w:rPr>
        <w:tab/>
      </w:r>
      <w:r>
        <w:rPr>
          <w:noProof/>
        </w:rPr>
        <w:fldChar w:fldCharType="begin"/>
      </w:r>
      <w:r>
        <w:rPr>
          <w:noProof/>
        </w:rPr>
        <w:instrText xml:space="preserve"> PAGEREF _Toc97588718 \h </w:instrText>
      </w:r>
      <w:r>
        <w:rPr>
          <w:noProof/>
        </w:rPr>
      </w:r>
      <w:r>
        <w:rPr>
          <w:noProof/>
        </w:rPr>
        <w:fldChar w:fldCharType="separate"/>
      </w:r>
      <w:r>
        <w:rPr>
          <w:noProof/>
        </w:rPr>
        <w:t>6</w:t>
      </w:r>
      <w:r>
        <w:rPr>
          <w:noProof/>
        </w:rPr>
        <w:fldChar w:fldCharType="end"/>
      </w:r>
    </w:p>
    <w:p w14:paraId="5E5D31EA" w14:textId="004C8D50" w:rsidR="00EC09F2" w:rsidRDefault="00EC09F2">
      <w:pPr>
        <w:pStyle w:val="TableofFigures"/>
        <w:tabs>
          <w:tab w:val="right" w:leader="dot" w:pos="9016"/>
        </w:tabs>
        <w:rPr>
          <w:rFonts w:eastAsiaTheme="minorEastAsia"/>
          <w:noProof/>
          <w:lang w:eastAsia="en-GB"/>
        </w:rPr>
      </w:pPr>
      <w:r>
        <w:rPr>
          <w:noProof/>
        </w:rPr>
        <w:t>Figure 4: Weight of the Functional Requirements [6]</w:t>
      </w:r>
      <w:r>
        <w:rPr>
          <w:noProof/>
        </w:rPr>
        <w:tab/>
      </w:r>
      <w:r>
        <w:rPr>
          <w:noProof/>
        </w:rPr>
        <w:fldChar w:fldCharType="begin"/>
      </w:r>
      <w:r>
        <w:rPr>
          <w:noProof/>
        </w:rPr>
        <w:instrText xml:space="preserve"> PAGEREF _Toc97588719 \h </w:instrText>
      </w:r>
      <w:r>
        <w:rPr>
          <w:noProof/>
        </w:rPr>
      </w:r>
      <w:r>
        <w:rPr>
          <w:noProof/>
        </w:rPr>
        <w:fldChar w:fldCharType="separate"/>
      </w:r>
      <w:r>
        <w:rPr>
          <w:noProof/>
        </w:rPr>
        <w:t>8</w:t>
      </w:r>
      <w:r>
        <w:rPr>
          <w:noProof/>
        </w:rPr>
        <w:fldChar w:fldCharType="end"/>
      </w:r>
    </w:p>
    <w:p w14:paraId="3850BA8C" w14:textId="5840C806" w:rsidR="00EC09F2" w:rsidRDefault="00EC09F2">
      <w:pPr>
        <w:pStyle w:val="TableofFigures"/>
        <w:tabs>
          <w:tab w:val="right" w:leader="dot" w:pos="9016"/>
        </w:tabs>
        <w:rPr>
          <w:rFonts w:eastAsiaTheme="minorEastAsia"/>
          <w:noProof/>
          <w:lang w:eastAsia="en-GB"/>
        </w:rPr>
      </w:pPr>
      <w:r>
        <w:rPr>
          <w:noProof/>
        </w:rPr>
        <w:t>Figure 5: Lawnmower FMA [6]</w:t>
      </w:r>
      <w:r>
        <w:rPr>
          <w:noProof/>
        </w:rPr>
        <w:tab/>
      </w:r>
      <w:r>
        <w:rPr>
          <w:noProof/>
        </w:rPr>
        <w:fldChar w:fldCharType="begin"/>
      </w:r>
      <w:r>
        <w:rPr>
          <w:noProof/>
        </w:rPr>
        <w:instrText xml:space="preserve"> PAGEREF _Toc97588720 \h </w:instrText>
      </w:r>
      <w:r>
        <w:rPr>
          <w:noProof/>
        </w:rPr>
      </w:r>
      <w:r>
        <w:rPr>
          <w:noProof/>
        </w:rPr>
        <w:fldChar w:fldCharType="separate"/>
      </w:r>
      <w:r>
        <w:rPr>
          <w:noProof/>
        </w:rPr>
        <w:t>9</w:t>
      </w:r>
      <w:r>
        <w:rPr>
          <w:noProof/>
        </w:rPr>
        <w:fldChar w:fldCharType="end"/>
      </w:r>
    </w:p>
    <w:p w14:paraId="0C114CDA" w14:textId="01D112F4" w:rsidR="00EC09F2" w:rsidRDefault="00EC09F2">
      <w:pPr>
        <w:pStyle w:val="TableofFigures"/>
        <w:tabs>
          <w:tab w:val="right" w:leader="dot" w:pos="9016"/>
        </w:tabs>
        <w:rPr>
          <w:rFonts w:eastAsiaTheme="minorEastAsia"/>
          <w:noProof/>
          <w:lang w:eastAsia="en-GB"/>
        </w:rPr>
      </w:pPr>
      <w:r>
        <w:rPr>
          <w:noProof/>
        </w:rPr>
        <w:t>Figure 6: Lawnmower Pugh Matrix</w:t>
      </w:r>
      <w:r>
        <w:rPr>
          <w:noProof/>
        </w:rPr>
        <w:tab/>
      </w:r>
      <w:r>
        <w:rPr>
          <w:noProof/>
        </w:rPr>
        <w:fldChar w:fldCharType="begin"/>
      </w:r>
      <w:r>
        <w:rPr>
          <w:noProof/>
        </w:rPr>
        <w:instrText xml:space="preserve"> PAGEREF _Toc97588721 \h </w:instrText>
      </w:r>
      <w:r>
        <w:rPr>
          <w:noProof/>
        </w:rPr>
      </w:r>
      <w:r>
        <w:rPr>
          <w:noProof/>
        </w:rPr>
        <w:fldChar w:fldCharType="separate"/>
      </w:r>
      <w:r>
        <w:rPr>
          <w:noProof/>
        </w:rPr>
        <w:t>10</w:t>
      </w:r>
      <w:r>
        <w:rPr>
          <w:noProof/>
        </w:rPr>
        <w:fldChar w:fldCharType="end"/>
      </w:r>
    </w:p>
    <w:p w14:paraId="0EBDFF52" w14:textId="16EC5E4E" w:rsidR="00EC09F2" w:rsidRDefault="00EC09F2">
      <w:pPr>
        <w:pStyle w:val="TableofFigures"/>
        <w:tabs>
          <w:tab w:val="right" w:leader="dot" w:pos="9016"/>
        </w:tabs>
        <w:rPr>
          <w:rFonts w:eastAsiaTheme="minorEastAsia"/>
          <w:noProof/>
          <w:lang w:eastAsia="en-GB"/>
        </w:rPr>
      </w:pPr>
      <w:r>
        <w:rPr>
          <w:noProof/>
        </w:rPr>
        <w:t>Figure 7: Design QFD [6]</w:t>
      </w:r>
      <w:r>
        <w:rPr>
          <w:noProof/>
        </w:rPr>
        <w:tab/>
      </w:r>
      <w:r>
        <w:rPr>
          <w:noProof/>
        </w:rPr>
        <w:fldChar w:fldCharType="begin"/>
      </w:r>
      <w:r>
        <w:rPr>
          <w:noProof/>
        </w:rPr>
        <w:instrText xml:space="preserve"> PAGEREF _Toc97588722 \h </w:instrText>
      </w:r>
      <w:r>
        <w:rPr>
          <w:noProof/>
        </w:rPr>
      </w:r>
      <w:r>
        <w:rPr>
          <w:noProof/>
        </w:rPr>
        <w:fldChar w:fldCharType="separate"/>
      </w:r>
      <w:r>
        <w:rPr>
          <w:noProof/>
        </w:rPr>
        <w:t>11</w:t>
      </w:r>
      <w:r>
        <w:rPr>
          <w:noProof/>
        </w:rPr>
        <w:fldChar w:fldCharType="end"/>
      </w:r>
    </w:p>
    <w:p w14:paraId="29F8A224" w14:textId="069D71C1" w:rsidR="00EC09F2" w:rsidRDefault="00EC09F2">
      <w:pPr>
        <w:pStyle w:val="TableofFigures"/>
        <w:tabs>
          <w:tab w:val="right" w:leader="dot" w:pos="9016"/>
        </w:tabs>
        <w:rPr>
          <w:rFonts w:eastAsiaTheme="minorEastAsia"/>
          <w:noProof/>
          <w:lang w:eastAsia="en-GB"/>
        </w:rPr>
      </w:pPr>
      <w:r>
        <w:rPr>
          <w:noProof/>
        </w:rPr>
        <w:t>Figure 8: P-Diagram [6]</w:t>
      </w:r>
      <w:r>
        <w:rPr>
          <w:noProof/>
        </w:rPr>
        <w:tab/>
      </w:r>
      <w:r>
        <w:rPr>
          <w:noProof/>
        </w:rPr>
        <w:fldChar w:fldCharType="begin"/>
      </w:r>
      <w:r>
        <w:rPr>
          <w:noProof/>
        </w:rPr>
        <w:instrText xml:space="preserve"> PAGEREF _Toc97588723 \h </w:instrText>
      </w:r>
      <w:r>
        <w:rPr>
          <w:noProof/>
        </w:rPr>
      </w:r>
      <w:r>
        <w:rPr>
          <w:noProof/>
        </w:rPr>
        <w:fldChar w:fldCharType="separate"/>
      </w:r>
      <w:r>
        <w:rPr>
          <w:noProof/>
        </w:rPr>
        <w:t>12</w:t>
      </w:r>
      <w:r>
        <w:rPr>
          <w:noProof/>
        </w:rPr>
        <w:fldChar w:fldCharType="end"/>
      </w:r>
    </w:p>
    <w:p w14:paraId="4270FF24" w14:textId="5E3C1034" w:rsidR="00EC09F2" w:rsidRDefault="00EC09F2">
      <w:pPr>
        <w:pStyle w:val="TableofFigures"/>
        <w:tabs>
          <w:tab w:val="right" w:leader="dot" w:pos="9016"/>
        </w:tabs>
        <w:rPr>
          <w:rFonts w:eastAsiaTheme="minorEastAsia"/>
          <w:noProof/>
          <w:lang w:eastAsia="en-GB"/>
        </w:rPr>
      </w:pPr>
      <w:r>
        <w:rPr>
          <w:noProof/>
        </w:rPr>
        <w:t>Figure 9: What-Why Diagram</w:t>
      </w:r>
      <w:r>
        <w:rPr>
          <w:noProof/>
        </w:rPr>
        <w:tab/>
      </w:r>
      <w:r>
        <w:rPr>
          <w:noProof/>
        </w:rPr>
        <w:fldChar w:fldCharType="begin"/>
      </w:r>
      <w:r>
        <w:rPr>
          <w:noProof/>
        </w:rPr>
        <w:instrText xml:space="preserve"> PAGEREF _Toc97588724 \h </w:instrText>
      </w:r>
      <w:r>
        <w:rPr>
          <w:noProof/>
        </w:rPr>
      </w:r>
      <w:r>
        <w:rPr>
          <w:noProof/>
        </w:rPr>
        <w:fldChar w:fldCharType="separate"/>
      </w:r>
      <w:r>
        <w:rPr>
          <w:noProof/>
        </w:rPr>
        <w:t>12</w:t>
      </w:r>
      <w:r>
        <w:rPr>
          <w:noProof/>
        </w:rPr>
        <w:fldChar w:fldCharType="end"/>
      </w:r>
    </w:p>
    <w:p w14:paraId="3FA24176" w14:textId="03F8ED89" w:rsidR="00A02249" w:rsidRDefault="00A02249">
      <w:pPr>
        <w:rPr>
          <w:rFonts w:asciiTheme="majorHAnsi" w:eastAsiaTheme="majorEastAsia" w:hAnsiTheme="majorHAnsi" w:cstheme="majorBidi"/>
          <w:sz w:val="32"/>
          <w:szCs w:val="26"/>
          <w:u w:val="single"/>
        </w:rPr>
      </w:pPr>
      <w:r>
        <w:rPr>
          <w:rFonts w:asciiTheme="majorHAnsi" w:eastAsiaTheme="majorEastAsia" w:hAnsiTheme="majorHAnsi" w:cstheme="majorBidi"/>
          <w:sz w:val="32"/>
          <w:szCs w:val="26"/>
          <w:u w:val="single"/>
        </w:rPr>
        <w:fldChar w:fldCharType="end"/>
      </w:r>
    </w:p>
    <w:p w14:paraId="0C7074C8" w14:textId="77777777" w:rsidR="00746D2E" w:rsidRDefault="00746D2E">
      <w:pPr>
        <w:rPr>
          <w:rFonts w:asciiTheme="majorHAnsi" w:eastAsiaTheme="majorEastAsia" w:hAnsiTheme="majorHAnsi" w:cstheme="majorBidi"/>
          <w:color w:val="2F5496" w:themeColor="accent1" w:themeShade="BF"/>
          <w:sz w:val="32"/>
          <w:szCs w:val="32"/>
          <w:u w:val="single"/>
          <w:lang w:val="en-US"/>
        </w:rPr>
      </w:pPr>
      <w:r>
        <w:rPr>
          <w:u w:val="single"/>
        </w:rPr>
        <w:br w:type="page"/>
      </w:r>
    </w:p>
    <w:p w14:paraId="50FB69A0" w14:textId="6FD2FE3E" w:rsidR="00A166C0" w:rsidRPr="005F665B" w:rsidRDefault="000F00F5" w:rsidP="005F665B">
      <w:pPr>
        <w:pStyle w:val="Heading1"/>
        <w:rPr>
          <w:u w:val="single"/>
        </w:rPr>
      </w:pPr>
      <w:bookmarkStart w:id="2" w:name="_Toc97588746"/>
      <w:r w:rsidRPr="005F665B">
        <w:rPr>
          <w:u w:val="single"/>
        </w:rPr>
        <w:lastRenderedPageBreak/>
        <w:t>Introduction</w:t>
      </w:r>
      <w:bookmarkEnd w:id="2"/>
    </w:p>
    <w:p w14:paraId="47221B5E" w14:textId="77777777" w:rsidR="00114A19" w:rsidRDefault="00114A19" w:rsidP="000015A1"/>
    <w:p w14:paraId="24018B4E" w14:textId="77777777" w:rsidR="00A02249" w:rsidRDefault="009717D0" w:rsidP="009717D0">
      <w:pPr>
        <w:jc w:val="both"/>
      </w:pPr>
      <w:r>
        <w:t>D</w:t>
      </w:r>
      <w:r w:rsidR="002A0D52">
        <w:t xml:space="preserve">esigning a </w:t>
      </w:r>
      <w:r w:rsidR="00C86BE5">
        <w:t xml:space="preserve">new product </w:t>
      </w:r>
      <w:r>
        <w:t xml:space="preserve">can become </w:t>
      </w:r>
      <w:r w:rsidR="00642A76">
        <w:t xml:space="preserve">a </w:t>
      </w:r>
      <w:r>
        <w:t>very complex</w:t>
      </w:r>
      <w:r w:rsidR="00E62AC1">
        <w:t xml:space="preserve"> and arduous task</w:t>
      </w:r>
      <w:r w:rsidR="00C86BE5">
        <w:t xml:space="preserve">. </w:t>
      </w:r>
      <w:r w:rsidR="00E62AC1">
        <w:t xml:space="preserve">It is </w:t>
      </w:r>
      <w:r w:rsidR="00A02249">
        <w:t>essential</w:t>
      </w:r>
      <w:r w:rsidR="00E62AC1">
        <w:t xml:space="preserve"> </w:t>
      </w:r>
      <w:r w:rsidR="002B49E5">
        <w:t xml:space="preserve">to fully understand the </w:t>
      </w:r>
      <w:r w:rsidR="00237EB4">
        <w:t>product</w:t>
      </w:r>
      <w:r w:rsidR="00A02249">
        <w:t>'</w:t>
      </w:r>
      <w:r w:rsidR="00237EB4">
        <w:t>s design</w:t>
      </w:r>
      <w:r w:rsidR="002B49E5">
        <w:t xml:space="preserve"> and scope </w:t>
      </w:r>
      <w:r w:rsidR="000C6809">
        <w:t>in the early stages</w:t>
      </w:r>
      <w:r w:rsidR="002B49E5">
        <w:t>, as it can be</w:t>
      </w:r>
      <w:r w:rsidR="000C6809">
        <w:t>come much</w:t>
      </w:r>
      <w:r w:rsidR="002B49E5">
        <w:t xml:space="preserve"> more expensive to fix or replace any issue that may arise</w:t>
      </w:r>
      <w:r w:rsidR="000C6809" w:rsidRPr="000C6809">
        <w:t xml:space="preserve"> </w:t>
      </w:r>
      <w:proofErr w:type="gramStart"/>
      <w:r w:rsidR="000C6809">
        <w:t>later on</w:t>
      </w:r>
      <w:proofErr w:type="gramEnd"/>
      <w:r w:rsidR="000C6809">
        <w:t xml:space="preserve"> in the product</w:t>
      </w:r>
      <w:r w:rsidR="00A02249">
        <w:t>'</w:t>
      </w:r>
      <w:r w:rsidR="000C6809">
        <w:t>s life</w:t>
      </w:r>
      <w:r w:rsidR="002B49E5">
        <w:t xml:space="preserve">. </w:t>
      </w:r>
    </w:p>
    <w:p w14:paraId="464B1CB8" w14:textId="2F76A6F8" w:rsidR="00A02249" w:rsidRDefault="00A02249" w:rsidP="009717D0">
      <w:pPr>
        <w:jc w:val="both"/>
      </w:pPr>
      <w:r>
        <w:t xml:space="preserve">This can be seen in the example of the Ford Pinto in 1978. Due to poor design and oversight of the car, it meant that when the </w:t>
      </w:r>
      <w:r w:rsidR="00454FA0">
        <w:t>vehicle</w:t>
      </w:r>
      <w:r>
        <w:t xml:space="preserve"> became involved in a rear-end collision, the fuel tank could rupture and explode, resulting in several deaths. As a result of the poor design and selling an unsafe product to the public, Ford ended up paying over 100 million dollars in recalls to fix the fuel tank and lawsuits, as well as damage to the company's reputation </w:t>
      </w:r>
      <w:sdt>
        <w:sdtPr>
          <w:id w:val="-1720115264"/>
          <w:citation/>
        </w:sdtPr>
        <w:sdtEndPr/>
        <w:sdtContent>
          <w:r>
            <w:fldChar w:fldCharType="begin"/>
          </w:r>
          <w:r>
            <w:instrText xml:space="preserve"> CITATION The22 \l 2057 </w:instrText>
          </w:r>
          <w:r>
            <w:fldChar w:fldCharType="separate"/>
          </w:r>
          <w:r w:rsidR="00CD1388" w:rsidRPr="00CD1388">
            <w:rPr>
              <w:noProof/>
            </w:rPr>
            <w:t>[1]</w:t>
          </w:r>
          <w:r>
            <w:fldChar w:fldCharType="end"/>
          </w:r>
        </w:sdtContent>
      </w:sdt>
      <w:r>
        <w:t xml:space="preserve"> </w:t>
      </w:r>
      <w:sdt>
        <w:sdtPr>
          <w:id w:val="-1932499861"/>
          <w:citation/>
        </w:sdtPr>
        <w:sdtEndPr/>
        <w:sdtContent>
          <w:r>
            <w:fldChar w:fldCharType="begin"/>
          </w:r>
          <w:r>
            <w:instrText xml:space="preserve"> CITATION Jur22 \l 2057 </w:instrText>
          </w:r>
          <w:r>
            <w:fldChar w:fldCharType="separate"/>
          </w:r>
          <w:r w:rsidR="00CD1388" w:rsidRPr="00CD1388">
            <w:rPr>
              <w:noProof/>
            </w:rPr>
            <w:t>[2]</w:t>
          </w:r>
          <w:r>
            <w:fldChar w:fldCharType="end"/>
          </w:r>
        </w:sdtContent>
      </w:sdt>
      <w:r>
        <w:t>. This mistake in the poor design could have been discovered in</w:t>
      </w:r>
      <w:r w:rsidR="00454FA0">
        <w:t xml:space="preserve"> early</w:t>
      </w:r>
      <w:r>
        <w:t xml:space="preserve"> test programmes, and an alternative design of the fuel tank could have been implemented</w:t>
      </w:r>
      <w:r w:rsidR="00454FA0">
        <w:t>. It</w:t>
      </w:r>
      <w:r>
        <w:t xml:space="preserve"> could have saved the company millions of dollars and, more importantly, people's lives.</w:t>
      </w:r>
    </w:p>
    <w:p w14:paraId="365440A8" w14:textId="7B9B672F" w:rsidR="00A02249" w:rsidRDefault="00A02249" w:rsidP="009717D0">
      <w:pPr>
        <w:jc w:val="both"/>
      </w:pPr>
      <w:r>
        <w:t xml:space="preserve">The potential of delivering an unsafe or poor functioning product to the customer can be costly; it is, therefore, vital to work out the kinks in the design phase. </w:t>
      </w:r>
      <w:r w:rsidR="009717D0">
        <w:t xml:space="preserve">With a </w:t>
      </w:r>
      <w:r w:rsidR="00237EB4">
        <w:t>variety</w:t>
      </w:r>
      <w:r w:rsidR="009717D0">
        <w:t xml:space="preserve"> of different </w:t>
      </w:r>
      <w:r w:rsidR="00452DF2">
        <w:t>wants and needs</w:t>
      </w:r>
      <w:r w:rsidR="009717D0">
        <w:t xml:space="preserve"> coming from different </w:t>
      </w:r>
      <w:r w:rsidR="00535FC6">
        <w:t>users</w:t>
      </w:r>
      <w:r w:rsidR="00452DF2">
        <w:t xml:space="preserve"> for just one product</w:t>
      </w:r>
      <w:r>
        <w:t>,</w:t>
      </w:r>
      <w:r w:rsidR="00452DF2">
        <w:t xml:space="preserve"> design</w:t>
      </w:r>
      <w:r>
        <w:t xml:space="preserve"> can be complicated;</w:t>
      </w:r>
      <w:r w:rsidR="00452DF2">
        <w:t xml:space="preserve"> it is </w:t>
      </w:r>
      <w:r>
        <w:t>essential</w:t>
      </w:r>
      <w:r w:rsidR="00452DF2">
        <w:t xml:space="preserve"> to have a systematic approach to the whole design concept. </w:t>
      </w:r>
      <w:r>
        <w:t>Working with an array of system</w:t>
      </w:r>
      <w:r w:rsidR="007A65A0">
        <w:t>s</w:t>
      </w:r>
      <w:r>
        <w:t xml:space="preserve"> engineering tools and techniques can help construct a well thought out and robust product for the customer. </w:t>
      </w:r>
      <w:r w:rsidR="00BC3526">
        <w:t>This repor</w:t>
      </w:r>
      <w:r>
        <w:t xml:space="preserve">t shall discuss several of these </w:t>
      </w:r>
      <w:r w:rsidR="00BC3526">
        <w:t>tools</w:t>
      </w:r>
      <w:r w:rsidR="00454FA0">
        <w:t xml:space="preserve"> with their advantages and disadvantages</w:t>
      </w:r>
      <w:r w:rsidR="00BC3526">
        <w:t xml:space="preserve"> to help design an autonomous lawnmower.</w:t>
      </w:r>
      <w:r w:rsidR="00454FA0">
        <w:t xml:space="preserve"> </w:t>
      </w:r>
    </w:p>
    <w:p w14:paraId="54075228" w14:textId="15967BB4" w:rsidR="00F57218" w:rsidRPr="000015A1" w:rsidRDefault="00F57218" w:rsidP="009717D0">
      <w:pPr>
        <w:jc w:val="both"/>
        <w:rPr>
          <w:rFonts w:asciiTheme="majorHAnsi" w:eastAsiaTheme="majorEastAsia" w:hAnsiTheme="majorHAnsi" w:cstheme="majorBidi"/>
          <w:color w:val="2F5496" w:themeColor="accent1" w:themeShade="BF"/>
          <w:sz w:val="32"/>
          <w:szCs w:val="32"/>
          <w:u w:val="single"/>
          <w:lang w:val="en-US"/>
        </w:rPr>
      </w:pPr>
      <w:r w:rsidRPr="000015A1">
        <w:rPr>
          <w:u w:val="single"/>
        </w:rPr>
        <w:br w:type="page"/>
      </w:r>
    </w:p>
    <w:p w14:paraId="790DFF0B" w14:textId="2E71B82B" w:rsidR="006E2E0C" w:rsidRDefault="00AF2CF0" w:rsidP="005F665B">
      <w:pPr>
        <w:pStyle w:val="Heading1"/>
        <w:rPr>
          <w:u w:val="single"/>
        </w:rPr>
      </w:pPr>
      <w:bookmarkStart w:id="3" w:name="_Toc97588747"/>
      <w:r>
        <w:rPr>
          <w:u w:val="single"/>
        </w:rPr>
        <w:lastRenderedPageBreak/>
        <w:t>Stakeholders and Requirements</w:t>
      </w:r>
      <w:bookmarkEnd w:id="3"/>
    </w:p>
    <w:p w14:paraId="5BB32435" w14:textId="77777777" w:rsidR="00A02249" w:rsidRPr="00A02249" w:rsidRDefault="00A02249" w:rsidP="00A02249">
      <w:pPr>
        <w:rPr>
          <w:lang w:val="en-US"/>
        </w:rPr>
      </w:pPr>
    </w:p>
    <w:p w14:paraId="1FCA497B" w14:textId="64481A41" w:rsidR="00A02249" w:rsidRPr="001436FE" w:rsidRDefault="00A02249" w:rsidP="00A02249">
      <w:pPr>
        <w:jc w:val="both"/>
      </w:pPr>
      <w:r>
        <w:t xml:space="preserve">The first part of any product design is understanding who is involved and their requirements for the product. Anyone involved </w:t>
      </w:r>
      <w:r w:rsidR="008473D0">
        <w:t xml:space="preserve">with a say or a requirement in the final product is referred to as stakeholders. Each stakeholder will have their own </w:t>
      </w:r>
      <w:r w:rsidR="00454FA0">
        <w:t>need</w:t>
      </w:r>
      <w:r w:rsidR="008473D0">
        <w:t>s; for example, an account holder will want the final product to be as cheap as possible</w:t>
      </w:r>
      <w:r w:rsidR="00454FA0">
        <w:t xml:space="preserve">. However, </w:t>
      </w:r>
      <w:r w:rsidR="008473D0">
        <w:t xml:space="preserve">the </w:t>
      </w:r>
      <w:r w:rsidR="00454FA0">
        <w:t>end-</w:t>
      </w:r>
      <w:r w:rsidR="008473D0">
        <w:t xml:space="preserve">user would </w:t>
      </w:r>
      <w:r w:rsidR="00454FA0">
        <w:t>like</w:t>
      </w:r>
      <w:r w:rsidR="008473D0">
        <w:t xml:space="preserve"> the</w:t>
      </w:r>
      <w:r w:rsidR="00454FA0">
        <w:t xml:space="preserve"> product to have the</w:t>
      </w:r>
      <w:r w:rsidR="008473D0">
        <w:t xml:space="preserve"> latest technology to make their job easier</w:t>
      </w:r>
      <w:r w:rsidR="00454FA0">
        <w:t>,</w:t>
      </w:r>
      <w:r w:rsidR="008473D0">
        <w:t xml:space="preserve"> but </w:t>
      </w:r>
      <w:r w:rsidR="00454FA0">
        <w:t xml:space="preserve">this </w:t>
      </w:r>
      <w:r w:rsidR="008473D0">
        <w:t>would result in higher costs. Therefore, it is important to identify the stakeholder</w:t>
      </w:r>
      <w:r w:rsidR="00454FA0">
        <w:t>s and their relationships</w:t>
      </w:r>
      <w:r w:rsidR="008473D0">
        <w:t xml:space="preserve"> at this early stage. </w:t>
      </w:r>
    </w:p>
    <w:p w14:paraId="5C78F7D4" w14:textId="77777777" w:rsidR="00454FA0" w:rsidRDefault="00454FA0" w:rsidP="004F1920">
      <w:pPr>
        <w:pStyle w:val="Heading2"/>
      </w:pPr>
    </w:p>
    <w:p w14:paraId="02C9BBA9" w14:textId="28F8664A" w:rsidR="004F1920" w:rsidRDefault="004F1920" w:rsidP="004F1920">
      <w:pPr>
        <w:pStyle w:val="Heading2"/>
      </w:pPr>
      <w:bookmarkStart w:id="4" w:name="_Toc97588748"/>
      <w:r>
        <w:t>Stakeholders</w:t>
      </w:r>
      <w:bookmarkEnd w:id="4"/>
    </w:p>
    <w:p w14:paraId="3B26CCEF" w14:textId="1B616262" w:rsidR="001436FE" w:rsidRDefault="001436FE" w:rsidP="001436FE"/>
    <w:p w14:paraId="4C9C1330" w14:textId="441E8ABC" w:rsidR="00454FA0" w:rsidRDefault="00454FA0" w:rsidP="008057EF">
      <w:pPr>
        <w:jc w:val="both"/>
      </w:pPr>
      <w:r>
        <w:t xml:space="preserve">Before gathering the requirements for the design, it is important to identify who are the key stakeholders and who will have a more significant impact on the final design. The Stakeholders are defined as anyone who can </w:t>
      </w:r>
      <w:proofErr w:type="gramStart"/>
      <w:r>
        <w:t>come into contact with</w:t>
      </w:r>
      <w:proofErr w:type="gramEnd"/>
      <w:r>
        <w:t xml:space="preserve"> or has an influence on the system over its entire lifecycle. To help find the stakeholders, a stakeholder influence map was used. The stakeholder influence map</w:t>
      </w:r>
      <w:r w:rsidRPr="00454FA0">
        <w:t xml:space="preserve"> </w:t>
      </w:r>
      <w:r>
        <w:t xml:space="preserve">layouts each stakeholder member and shows the relationship between each one. </w:t>
      </w:r>
    </w:p>
    <w:p w14:paraId="2746C902" w14:textId="11824B2B" w:rsidR="008473D0" w:rsidRDefault="008473D0" w:rsidP="008057EF">
      <w:pPr>
        <w:jc w:val="both"/>
      </w:pPr>
    </w:p>
    <w:p w14:paraId="4E8A6AEA" w14:textId="72255E07" w:rsidR="00454FA0" w:rsidRDefault="00454FA0" w:rsidP="008057EF">
      <w:pPr>
        <w:jc w:val="both"/>
      </w:pPr>
      <w:r>
        <w:t>A stakeholder influence map was created to design the autonomous Lawnmower, shown below. Several of the stakeholders were labelled 1 – 5 to show the most influential ones at this current time of the design process. The more essential requirements can be gathered by identifying the key stakeholders.</w:t>
      </w:r>
    </w:p>
    <w:p w14:paraId="2FC35E69" w14:textId="5A1421F7" w:rsidR="005B7D9E" w:rsidRDefault="000D0A54" w:rsidP="005B7D9E">
      <w:pPr>
        <w:keepNext/>
        <w:jc w:val="center"/>
      </w:pPr>
      <w:r w:rsidRPr="000D0A54">
        <w:rPr>
          <w:noProof/>
        </w:rPr>
        <w:drawing>
          <wp:inline distT="0" distB="0" distL="0" distR="0" wp14:anchorId="5167E4C2" wp14:editId="050FCBD4">
            <wp:extent cx="4138551" cy="3171544"/>
            <wp:effectExtent l="0" t="0" r="0" b="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14"/>
                    <a:stretch>
                      <a:fillRect/>
                    </a:stretch>
                  </pic:blipFill>
                  <pic:spPr>
                    <a:xfrm>
                      <a:off x="0" y="0"/>
                      <a:ext cx="4153695" cy="3183149"/>
                    </a:xfrm>
                    <a:prstGeom prst="rect">
                      <a:avLst/>
                    </a:prstGeom>
                  </pic:spPr>
                </pic:pic>
              </a:graphicData>
            </a:graphic>
          </wp:inline>
        </w:drawing>
      </w:r>
    </w:p>
    <w:p w14:paraId="0B22CC70" w14:textId="5AD019D0" w:rsidR="00D617D8" w:rsidRDefault="005B7D9E" w:rsidP="005B7D9E">
      <w:pPr>
        <w:pStyle w:val="Caption"/>
        <w:jc w:val="center"/>
      </w:pPr>
      <w:bookmarkStart w:id="5" w:name="_Toc97588716"/>
      <w:r>
        <w:t xml:space="preserve">Figure </w:t>
      </w:r>
      <w:fldSimple w:instr=" SEQ Figure \* ARABIC ">
        <w:r w:rsidR="00DA7719">
          <w:rPr>
            <w:noProof/>
          </w:rPr>
          <w:t>1</w:t>
        </w:r>
      </w:fldSimple>
      <w:r>
        <w:t xml:space="preserve">: </w:t>
      </w:r>
      <w:r w:rsidRPr="00DD2969">
        <w:t>Stakeholder Influence Map</w:t>
      </w:r>
      <w:bookmarkEnd w:id="5"/>
    </w:p>
    <w:p w14:paraId="5AB3132F" w14:textId="40DD4715" w:rsidR="005469FF" w:rsidRDefault="00E2158D" w:rsidP="008057EF">
      <w:pPr>
        <w:jc w:val="both"/>
      </w:pPr>
      <w:r>
        <w:t xml:space="preserve">The groups labelled 1 – </w:t>
      </w:r>
      <w:r w:rsidR="005469FF">
        <w:t>2</w:t>
      </w:r>
      <w:r w:rsidR="009B38A4">
        <w:t xml:space="preserve"> were deemed the most </w:t>
      </w:r>
      <w:r w:rsidR="00454FA0">
        <w:t>crucial</w:t>
      </w:r>
      <w:r w:rsidR="009B38A4">
        <w:t xml:space="preserve"> requirement to gather as the </w:t>
      </w:r>
      <w:r w:rsidR="00A02249">
        <w:t>'</w:t>
      </w:r>
      <w:r w:rsidR="009B38A4">
        <w:t>User (Green Keepers)</w:t>
      </w:r>
      <w:r w:rsidR="00A02249">
        <w:t>'</w:t>
      </w:r>
      <w:r w:rsidR="009B38A4">
        <w:t xml:space="preserve"> and the Green Committee will be the end-user. It is </w:t>
      </w:r>
      <w:r w:rsidR="00AF66C1">
        <w:t>essential</w:t>
      </w:r>
      <w:r w:rsidR="009B38A4">
        <w:t xml:space="preserve"> </w:t>
      </w:r>
      <w:r w:rsidR="009B38A4" w:rsidRPr="009B38A4">
        <w:t xml:space="preserve">to acquire the regulator's </w:t>
      </w:r>
      <w:r w:rsidR="009B38A4">
        <w:t>requirements</w:t>
      </w:r>
      <w:r w:rsidR="009B38A4" w:rsidRPr="009B38A4">
        <w:t xml:space="preserve"> at an early stage of the design process</w:t>
      </w:r>
      <w:r w:rsidR="00454FA0">
        <w:t>. T</w:t>
      </w:r>
      <w:r w:rsidR="009B38A4">
        <w:t xml:space="preserve">heir primary </w:t>
      </w:r>
      <w:r w:rsidR="00454FA0">
        <w:t>effect</w:t>
      </w:r>
      <w:r w:rsidR="009B38A4">
        <w:t xml:space="preserve"> will involve the </w:t>
      </w:r>
      <w:r w:rsidR="00454FA0">
        <w:t xml:space="preserve">general </w:t>
      </w:r>
      <w:r w:rsidR="009B38A4">
        <w:lastRenderedPageBreak/>
        <w:t xml:space="preserve">safety of </w:t>
      </w:r>
      <w:r w:rsidR="00454FA0">
        <w:t xml:space="preserve">the product and </w:t>
      </w:r>
      <w:r w:rsidR="009B38A4">
        <w:t>the people who interact with the Mower</w:t>
      </w:r>
      <w:r w:rsidR="00454FA0">
        <w:t>.</w:t>
      </w:r>
      <w:r w:rsidR="005459EA">
        <w:t xml:space="preserve"> </w:t>
      </w:r>
      <w:r w:rsidR="005469FF">
        <w:t xml:space="preserve">It was deemed essential to gather the </w:t>
      </w:r>
      <w:r w:rsidR="00454FA0">
        <w:t>‘Golf Members’ and ‘Neighbours’ requirements</w:t>
      </w:r>
      <w:r w:rsidR="005469FF">
        <w:t xml:space="preserve">, labelled 4 – 5; even though they do not interact with the </w:t>
      </w:r>
      <w:r w:rsidR="00A02249">
        <w:t>M</w:t>
      </w:r>
      <w:r w:rsidR="005469FF">
        <w:t xml:space="preserve">ower, </w:t>
      </w:r>
      <w:r w:rsidR="008E0F2D">
        <w:t xml:space="preserve">they will benefit from the </w:t>
      </w:r>
      <w:r w:rsidR="005469FF">
        <w:t>grass cutting results</w:t>
      </w:r>
      <w:r w:rsidR="00454FA0">
        <w:t xml:space="preserve"> and the appearance of the course</w:t>
      </w:r>
      <w:r w:rsidR="002D6586">
        <w:t>.</w:t>
      </w:r>
    </w:p>
    <w:p w14:paraId="2E70EBF0" w14:textId="3D182503" w:rsidR="00454FA0" w:rsidRDefault="00454FA0" w:rsidP="008057EF">
      <w:pPr>
        <w:jc w:val="both"/>
      </w:pPr>
    </w:p>
    <w:p w14:paraId="6250C139" w14:textId="391DD1FB" w:rsidR="00454FA0" w:rsidRDefault="00454FA0" w:rsidP="00454FA0">
      <w:pPr>
        <w:pStyle w:val="Heading2"/>
      </w:pPr>
      <w:bookmarkStart w:id="6" w:name="_Toc97588749"/>
      <w:r>
        <w:t>Affinity Diagram</w:t>
      </w:r>
      <w:bookmarkEnd w:id="6"/>
    </w:p>
    <w:p w14:paraId="2C878DC9" w14:textId="77777777" w:rsidR="00454FA0" w:rsidRDefault="00454FA0" w:rsidP="008057EF">
      <w:pPr>
        <w:jc w:val="both"/>
      </w:pPr>
    </w:p>
    <w:p w14:paraId="5D281255" w14:textId="4A55CB32" w:rsidR="00454FA0" w:rsidRDefault="00454FA0" w:rsidP="008057EF">
      <w:pPr>
        <w:jc w:val="both"/>
        <w:rPr>
          <w:rFonts w:cstheme="minorHAnsi"/>
          <w:color w:val="090909"/>
          <w:shd w:val="clear" w:color="auto" w:fill="FFFFFF"/>
        </w:rPr>
      </w:pPr>
      <w:r>
        <w:t>Only asking the more significant stakeholder identified in the stakeholder influence map makes it possible to gather the initial requirements. Even by cutting down the number of people who are asked, there will still be many requirements put forward. It is, therefore, essential to organise them into categories and sub-categories. To help manage and organise the requirements, an Affinity Diagram can be used. Using an affinity diagram helps ‘</w:t>
      </w:r>
      <w:r w:rsidRPr="00454FA0">
        <w:rPr>
          <w:rFonts w:cstheme="minorHAnsi"/>
          <w:i/>
          <w:iCs/>
          <w:color w:val="090909"/>
          <w:shd w:val="clear" w:color="auto" w:fill="FFFFFF"/>
        </w:rPr>
        <w:t>organi</w:t>
      </w:r>
      <w:r>
        <w:rPr>
          <w:rFonts w:cstheme="minorHAnsi"/>
          <w:i/>
          <w:iCs/>
          <w:color w:val="090909"/>
          <w:shd w:val="clear" w:color="auto" w:fill="FFFFFF"/>
        </w:rPr>
        <w:t>z</w:t>
      </w:r>
      <w:r w:rsidRPr="00454FA0">
        <w:rPr>
          <w:rFonts w:cstheme="minorHAnsi"/>
          <w:i/>
          <w:iCs/>
          <w:color w:val="090909"/>
          <w:shd w:val="clear" w:color="auto" w:fill="FFFFFF"/>
        </w:rPr>
        <w:t xml:space="preserve">es </w:t>
      </w:r>
      <w:proofErr w:type="gramStart"/>
      <w:r w:rsidRPr="00454FA0">
        <w:rPr>
          <w:rFonts w:cstheme="minorHAnsi"/>
          <w:i/>
          <w:iCs/>
          <w:color w:val="090909"/>
          <w:shd w:val="clear" w:color="auto" w:fill="FFFFFF"/>
        </w:rPr>
        <w:t>a large number of</w:t>
      </w:r>
      <w:proofErr w:type="gramEnd"/>
      <w:r w:rsidRPr="00454FA0">
        <w:rPr>
          <w:rFonts w:cstheme="minorHAnsi"/>
          <w:i/>
          <w:iCs/>
          <w:color w:val="090909"/>
          <w:shd w:val="clear" w:color="auto" w:fill="FFFFFF"/>
        </w:rPr>
        <w:t xml:space="preserve"> ideas into their natural relationships</w:t>
      </w:r>
      <w:r>
        <w:rPr>
          <w:rFonts w:cstheme="minorHAnsi"/>
          <w:i/>
          <w:iCs/>
          <w:color w:val="090909"/>
          <w:shd w:val="clear" w:color="auto" w:fill="FFFFFF"/>
        </w:rPr>
        <w:t xml:space="preserve">.’ </w:t>
      </w:r>
      <w:sdt>
        <w:sdtPr>
          <w:rPr>
            <w:rFonts w:cstheme="minorHAnsi"/>
            <w:i/>
            <w:iCs/>
            <w:color w:val="090909"/>
            <w:shd w:val="clear" w:color="auto" w:fill="FFFFFF"/>
          </w:rPr>
          <w:id w:val="-86075372"/>
          <w:citation/>
        </w:sdtPr>
        <w:sdtEndPr/>
        <w:sdtContent>
          <w:r>
            <w:rPr>
              <w:rFonts w:cstheme="minorHAnsi"/>
              <w:i/>
              <w:iCs/>
              <w:color w:val="090909"/>
              <w:shd w:val="clear" w:color="auto" w:fill="FFFFFF"/>
            </w:rPr>
            <w:fldChar w:fldCharType="begin"/>
          </w:r>
          <w:r>
            <w:rPr>
              <w:rFonts w:cstheme="minorHAnsi"/>
              <w:i/>
              <w:iCs/>
              <w:color w:val="090909"/>
              <w:shd w:val="clear" w:color="auto" w:fill="FFFFFF"/>
            </w:rPr>
            <w:instrText xml:space="preserve"> CITATION Wha22 \l 2057 </w:instrText>
          </w:r>
          <w:r>
            <w:rPr>
              <w:rFonts w:cstheme="minorHAnsi"/>
              <w:i/>
              <w:iCs/>
              <w:color w:val="090909"/>
              <w:shd w:val="clear" w:color="auto" w:fill="FFFFFF"/>
            </w:rPr>
            <w:fldChar w:fldCharType="separate"/>
          </w:r>
          <w:r w:rsidR="00CD1388" w:rsidRPr="00CD1388">
            <w:rPr>
              <w:rFonts w:cstheme="minorHAnsi"/>
              <w:noProof/>
              <w:color w:val="090909"/>
              <w:shd w:val="clear" w:color="auto" w:fill="FFFFFF"/>
            </w:rPr>
            <w:t>[3]</w:t>
          </w:r>
          <w:r>
            <w:rPr>
              <w:rFonts w:cstheme="minorHAnsi"/>
              <w:i/>
              <w:iCs/>
              <w:color w:val="090909"/>
              <w:shd w:val="clear" w:color="auto" w:fill="FFFFFF"/>
            </w:rPr>
            <w:fldChar w:fldCharType="end"/>
          </w:r>
        </w:sdtContent>
      </w:sdt>
      <w:r>
        <w:rPr>
          <w:rFonts w:cstheme="minorHAnsi"/>
          <w:i/>
          <w:iCs/>
          <w:color w:val="090909"/>
          <w:shd w:val="clear" w:color="auto" w:fill="FFFFFF"/>
        </w:rPr>
        <w:t>.</w:t>
      </w:r>
      <w:r>
        <w:rPr>
          <w:rFonts w:cstheme="minorHAnsi"/>
          <w:color w:val="090909"/>
          <w:shd w:val="clear" w:color="auto" w:fill="FFFFFF"/>
        </w:rPr>
        <w:t xml:space="preserve"> </w:t>
      </w:r>
    </w:p>
    <w:p w14:paraId="35C1230F" w14:textId="4D6AD4EF" w:rsidR="00454FA0" w:rsidRDefault="00454FA0" w:rsidP="008057EF">
      <w:pPr>
        <w:jc w:val="both"/>
      </w:pPr>
    </w:p>
    <w:p w14:paraId="2807511F" w14:textId="1CF9BA70" w:rsidR="00454FA0" w:rsidRDefault="00454FA0" w:rsidP="008057EF">
      <w:pPr>
        <w:jc w:val="both"/>
      </w:pPr>
      <w:r>
        <w:t xml:space="preserve">When asking the stakeholders their needs, it is </w:t>
      </w:r>
      <w:r w:rsidR="00555B38">
        <w:t>essential</w:t>
      </w:r>
      <w:r>
        <w:t xml:space="preserve"> to remember that </w:t>
      </w:r>
      <w:r w:rsidR="00555B38">
        <w:t xml:space="preserve">these would be expressed requirements. In the ‘Kano’ model, spoken requirements will be the </w:t>
      </w:r>
      <w:r w:rsidR="00555B38" w:rsidRPr="00555B38">
        <w:t>Performance Needs</w:t>
      </w:r>
      <w:r w:rsidR="00555B38">
        <w:t xml:space="preserve"> and will be the most desired for the customer. However, some requirements are left unspoken but are vital to the product and are often unspoken and sometimes assumed. Assumed and Basic are the obvious requirements and can be taken for granted. In this example of the Lawnmower, its requirement to avoid obstacles can go unspoken and has little satisfaction for the customer. </w:t>
      </w:r>
      <w:r w:rsidR="00555B38" w:rsidRPr="00555B38">
        <w:t>Delighters or Excitement</w:t>
      </w:r>
      <w:r w:rsidR="00555B38">
        <w:t xml:space="preserve"> requirements are the requirements that the customer doesn’t know they want and are the features that impress the customer the most </w:t>
      </w:r>
      <w:sdt>
        <w:sdtPr>
          <w:id w:val="711457251"/>
          <w:citation/>
        </w:sdtPr>
        <w:sdtEndPr/>
        <w:sdtContent>
          <w:r w:rsidR="00555B38">
            <w:fldChar w:fldCharType="begin"/>
          </w:r>
          <w:r w:rsidR="00555B38">
            <w:instrText xml:space="preserve"> CITATION KANO \l 2057 </w:instrText>
          </w:r>
          <w:r w:rsidR="00555B38">
            <w:fldChar w:fldCharType="separate"/>
          </w:r>
          <w:r w:rsidR="00CD1388" w:rsidRPr="00CD1388">
            <w:rPr>
              <w:noProof/>
            </w:rPr>
            <w:t>[4]</w:t>
          </w:r>
          <w:r w:rsidR="00555B38">
            <w:fldChar w:fldCharType="end"/>
          </w:r>
        </w:sdtContent>
      </w:sdt>
      <w:r w:rsidR="00555B38">
        <w:t xml:space="preserve">. </w:t>
      </w:r>
    </w:p>
    <w:p w14:paraId="0B4638E7" w14:textId="77777777" w:rsidR="002C2911" w:rsidRDefault="002C2911" w:rsidP="008057EF">
      <w:pPr>
        <w:jc w:val="both"/>
      </w:pPr>
    </w:p>
    <w:p w14:paraId="3F5DEC08" w14:textId="77777777" w:rsidR="00555B38" w:rsidRDefault="00555B38" w:rsidP="00555B38">
      <w:pPr>
        <w:keepNext/>
        <w:jc w:val="center"/>
      </w:pPr>
      <w:r>
        <w:rPr>
          <w:noProof/>
        </w:rPr>
        <w:drawing>
          <wp:inline distT="0" distB="0" distL="0" distR="0" wp14:anchorId="18723DC6" wp14:editId="5CC0EC85">
            <wp:extent cx="3712383" cy="2562082"/>
            <wp:effectExtent l="0" t="0" r="2540" b="0"/>
            <wp:docPr id="2" name="Picture 2" descr="Figure 1: The Kano Model Illust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igure 1: The Kano Model Illustrate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722460" cy="2569036"/>
                    </a:xfrm>
                    <a:prstGeom prst="rect">
                      <a:avLst/>
                    </a:prstGeom>
                    <a:noFill/>
                    <a:ln>
                      <a:noFill/>
                    </a:ln>
                  </pic:spPr>
                </pic:pic>
              </a:graphicData>
            </a:graphic>
          </wp:inline>
        </w:drawing>
      </w:r>
    </w:p>
    <w:p w14:paraId="799C2F3D" w14:textId="671F1595" w:rsidR="00555B38" w:rsidRDefault="00555B38" w:rsidP="00555B38">
      <w:pPr>
        <w:pStyle w:val="Caption"/>
        <w:jc w:val="center"/>
      </w:pPr>
      <w:bookmarkStart w:id="7" w:name="_Toc97588717"/>
      <w:r>
        <w:t xml:space="preserve">Figure </w:t>
      </w:r>
      <w:fldSimple w:instr=" SEQ Figure \* ARABIC ">
        <w:r w:rsidR="00DA7719">
          <w:rPr>
            <w:noProof/>
          </w:rPr>
          <w:t>2</w:t>
        </w:r>
      </w:fldSimple>
      <w:r>
        <w:t xml:space="preserve">: Kano Model </w:t>
      </w:r>
      <w:sdt>
        <w:sdtPr>
          <w:id w:val="-583371912"/>
          <w:citation/>
        </w:sdtPr>
        <w:sdtEndPr/>
        <w:sdtContent>
          <w:r>
            <w:fldChar w:fldCharType="begin"/>
          </w:r>
          <w:r>
            <w:instrText xml:space="preserve"> CITATION KANO \l 2057 </w:instrText>
          </w:r>
          <w:r>
            <w:fldChar w:fldCharType="separate"/>
          </w:r>
          <w:r w:rsidR="00CD1388" w:rsidRPr="00CD1388">
            <w:rPr>
              <w:noProof/>
            </w:rPr>
            <w:t>[4]</w:t>
          </w:r>
          <w:r>
            <w:fldChar w:fldCharType="end"/>
          </w:r>
        </w:sdtContent>
      </w:sdt>
      <w:bookmarkEnd w:id="7"/>
    </w:p>
    <w:p w14:paraId="42499485" w14:textId="059214A4" w:rsidR="00555B38" w:rsidRDefault="00555B38" w:rsidP="008057EF">
      <w:pPr>
        <w:jc w:val="both"/>
      </w:pPr>
    </w:p>
    <w:p w14:paraId="502E9DC9" w14:textId="4F627F91" w:rsidR="00555B38" w:rsidRDefault="00555B38" w:rsidP="008057EF">
      <w:pPr>
        <w:jc w:val="both"/>
      </w:pPr>
      <w:r>
        <w:t>Using affinity diagrams and having conversations with the stakeholder can help bring out the unspoken requirements and the customer's satisfaction in the final product. Below is the affinity diagram for the Lawnmower.</w:t>
      </w:r>
    </w:p>
    <w:p w14:paraId="1660405E" w14:textId="77777777" w:rsidR="00555B38" w:rsidRDefault="00555B38" w:rsidP="008057EF">
      <w:pPr>
        <w:jc w:val="both"/>
      </w:pPr>
    </w:p>
    <w:p w14:paraId="3B0A13E7" w14:textId="1DE3FB7D" w:rsidR="00E53A5F" w:rsidRDefault="00AB3E11" w:rsidP="00555B38">
      <w:pPr>
        <w:jc w:val="both"/>
      </w:pPr>
      <w:r>
        <w:rPr>
          <w:noProof/>
        </w:rPr>
        <w:lastRenderedPageBreak/>
        <mc:AlternateContent>
          <mc:Choice Requires="wps">
            <w:drawing>
              <wp:anchor distT="0" distB="0" distL="114300" distR="114300" simplePos="0" relativeHeight="251665408" behindDoc="0" locked="0" layoutInCell="1" allowOverlap="1" wp14:anchorId="566A1B70" wp14:editId="4E339F16">
                <wp:simplePos x="0" y="0"/>
                <wp:positionH relativeFrom="margin">
                  <wp:align>center</wp:align>
                </wp:positionH>
                <wp:positionV relativeFrom="paragraph">
                  <wp:posOffset>4522701</wp:posOffset>
                </wp:positionV>
                <wp:extent cx="1849120" cy="635"/>
                <wp:effectExtent l="0" t="0" r="0" b="0"/>
                <wp:wrapTopAndBottom/>
                <wp:docPr id="7" name="Text Box 7"/>
                <wp:cNvGraphicFramePr/>
                <a:graphic xmlns:a="http://schemas.openxmlformats.org/drawingml/2006/main">
                  <a:graphicData uri="http://schemas.microsoft.com/office/word/2010/wordprocessingShape">
                    <wps:wsp>
                      <wps:cNvSpPr txBox="1"/>
                      <wps:spPr>
                        <a:xfrm>
                          <a:off x="0" y="0"/>
                          <a:ext cx="1849120" cy="635"/>
                        </a:xfrm>
                        <a:prstGeom prst="rect">
                          <a:avLst/>
                        </a:prstGeom>
                        <a:solidFill>
                          <a:prstClr val="white"/>
                        </a:solidFill>
                        <a:ln>
                          <a:noFill/>
                        </a:ln>
                      </wps:spPr>
                      <wps:txbx>
                        <w:txbxContent>
                          <w:p w14:paraId="44034D79" w14:textId="51125FA0" w:rsidR="007C7C6A" w:rsidRPr="00D10CA5" w:rsidRDefault="007C7C6A" w:rsidP="007C7C6A">
                            <w:pPr>
                              <w:pStyle w:val="Caption"/>
                              <w:rPr>
                                <w:noProof/>
                              </w:rPr>
                            </w:pPr>
                            <w:bookmarkStart w:id="8" w:name="_Toc97588718"/>
                            <w:r>
                              <w:t xml:space="preserve">Figure </w:t>
                            </w:r>
                            <w:fldSimple w:instr=" SEQ Figure \* ARABIC ">
                              <w:r w:rsidR="00DA7719">
                                <w:rPr>
                                  <w:noProof/>
                                </w:rPr>
                                <w:t>3</w:t>
                              </w:r>
                            </w:fldSimple>
                            <w:r>
                              <w:t>: Lawnmower Affinity Diagram</w:t>
                            </w:r>
                            <w:bookmarkEnd w:id="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566A1B70" id="Text Box 7" o:spid="_x0000_s1028" type="#_x0000_t202" style="position:absolute;left:0;text-align:left;margin-left:0;margin-top:356.1pt;width:145.6pt;height:.05pt;z-index:251665408;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DpUOGQIAAD8EAAAOAAAAZHJzL2Uyb0RvYy54bWysU8GO0zAQvSPxD5bvNG2B1RI1XZWuipCq&#10;3ZW6aM+u4zSWHI8Zu03K1zN2khYWToiLM/GM33jee17cdY1hJ4Vegy34bDLlTFkJpbaHgn973ry7&#10;5cwHYUthwKqCn5Xnd8u3bxaty9UcajClQkYg1uetK3gdgsuzzMtaNcJPwClLyQqwEYF+8ZCVKFpC&#10;b0w2n05vshawdAhSeU+7932SLxN+VSkZHqvKq8BMweluIa2Y1n1cs+VC5AcUrtZyuIb4h1s0Qltq&#10;eoG6F0GwI+o/oBotETxUYSKhyaCqtFRpBppmNn01za4WTqVZiBzvLjT5/wcrH04794QsdJ+hIwEj&#10;Ia3zuafNOE9XYRO/dFNGeaLwfKFNdYHJeOj2w6fZnFKScjfvP0aM7HrUoQ9fFDQsBgVH0iRRJU5b&#10;H/rSsSR28mB0udHGxJ+YWBtkJ0H6tbUOagD/rcrYWGshnuoB4052nSNGodt3TJcFn48z7qE80+gI&#10;vSu8kxtN/bbChyeBZAMaiawdHmmpDLQFhyHirAb88bf9WE/qUJazlmxVcP/9KFBxZr5a0i16cAxw&#10;DPZjYI/NGmjSGT0aJ1NIBzCYMawQmhdy/Cp2oZSwknoVPIzhOvTmphcj1WqVishpToSt3TkZoUde&#10;n7sXgW5QJZCYDzAaTuSvxOlrkzxudQzEdFIu8tqzONBNLk3aDy8qPoNf/1PV9d0vfwIAAP//AwBQ&#10;SwMEFAAGAAgAAAAhAPl4DLrfAAAACAEAAA8AAABkcnMvZG93bnJldi54bWxMjzFPwzAQhXck/oN1&#10;SCyIOkmrAiFOVVUwwFIRurC58TUOxOcodtrw7zm6wHZ37+nd94rV5DpxxCG0nhSkswQEUu1NS42C&#10;3fvz7T2IEDUZ3XlCBd8YYFVeXhQ6N/5Eb3isYiM4hEKuFdgY+1zKUFt0Osx8j8TawQ9OR16HRppB&#10;nzjcdTJLkqV0uiX+YHWPG4v1VzU6BdvFx9bejIen1/ViPrzsxs3ys6mUur6a1o8gIk7xzwy/+IwO&#10;JTPt/UgmiE4BF4kK7tIsA8Fy9pDysD9f5iDLQv4vUP4AAAD//wMAUEsBAi0AFAAGAAgAAAAhALaD&#10;OJL+AAAA4QEAABMAAAAAAAAAAAAAAAAAAAAAAFtDb250ZW50X1R5cGVzXS54bWxQSwECLQAUAAYA&#10;CAAAACEAOP0h/9YAAACUAQAACwAAAAAAAAAAAAAAAAAvAQAAX3JlbHMvLnJlbHNQSwECLQAUAAYA&#10;CAAAACEADA6VDhkCAAA/BAAADgAAAAAAAAAAAAAAAAAuAgAAZHJzL2Uyb0RvYy54bWxQSwECLQAU&#10;AAYACAAAACEA+XgMut8AAAAIAQAADwAAAAAAAAAAAAAAAABzBAAAZHJzL2Rvd25yZXYueG1sUEsF&#10;BgAAAAAEAAQA8wAAAH8FAAAAAA==&#10;" stroked="f">
                <v:textbox style="mso-fit-shape-to-text:t" inset="0,0,0,0">
                  <w:txbxContent>
                    <w:p w14:paraId="44034D79" w14:textId="51125FA0" w:rsidR="007C7C6A" w:rsidRPr="00D10CA5" w:rsidRDefault="007C7C6A" w:rsidP="007C7C6A">
                      <w:pPr>
                        <w:pStyle w:val="Caption"/>
                        <w:rPr>
                          <w:noProof/>
                        </w:rPr>
                      </w:pPr>
                      <w:bookmarkStart w:id="9" w:name="_Toc97588718"/>
                      <w:r>
                        <w:t xml:space="preserve">Figure </w:t>
                      </w:r>
                      <w:fldSimple w:instr=" SEQ Figure \* ARABIC ">
                        <w:r w:rsidR="00DA7719">
                          <w:rPr>
                            <w:noProof/>
                          </w:rPr>
                          <w:t>3</w:t>
                        </w:r>
                      </w:fldSimple>
                      <w:r>
                        <w:t>: Lawnmower Affinity Diagram</w:t>
                      </w:r>
                      <w:bookmarkEnd w:id="9"/>
                    </w:p>
                  </w:txbxContent>
                </v:textbox>
                <w10:wrap type="topAndBottom" anchorx="margin"/>
              </v:shape>
            </w:pict>
          </mc:Fallback>
        </mc:AlternateContent>
      </w:r>
      <w:r>
        <w:rPr>
          <w:noProof/>
        </w:rPr>
        <w:drawing>
          <wp:anchor distT="0" distB="0" distL="114300" distR="114300" simplePos="0" relativeHeight="251660288" behindDoc="0" locked="0" layoutInCell="1" allowOverlap="1" wp14:anchorId="3FBDBFA0" wp14:editId="6F5A2B2D">
            <wp:simplePos x="0" y="0"/>
            <wp:positionH relativeFrom="margin">
              <wp:posOffset>1149350</wp:posOffset>
            </wp:positionH>
            <wp:positionV relativeFrom="paragraph">
              <wp:posOffset>0</wp:posOffset>
            </wp:positionV>
            <wp:extent cx="3636645" cy="4460875"/>
            <wp:effectExtent l="0" t="0" r="0" b="15875"/>
            <wp:wrapTopAndBottom/>
            <wp:docPr id="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6" r:lo="rId17" r:qs="rId18" r:cs="rId19"/>
              </a:graphicData>
            </a:graphic>
            <wp14:sizeRelH relativeFrom="margin">
              <wp14:pctWidth>0</wp14:pctWidth>
            </wp14:sizeRelH>
            <wp14:sizeRelV relativeFrom="margin">
              <wp14:pctHeight>0</wp14:pctHeight>
            </wp14:sizeRelV>
          </wp:anchor>
        </w:drawing>
      </w:r>
    </w:p>
    <w:p w14:paraId="25F266F5" w14:textId="6A4B101E" w:rsidR="00A61F5D" w:rsidRDefault="00807249" w:rsidP="00555B38">
      <w:pPr>
        <w:jc w:val="both"/>
      </w:pPr>
      <w:r>
        <w:t>T</w:t>
      </w:r>
      <w:r w:rsidR="00A61F5D">
        <w:t>he aff</w:t>
      </w:r>
      <w:r w:rsidR="00522AAF">
        <w:t>inity diagram</w:t>
      </w:r>
      <w:r w:rsidR="00041E35">
        <w:t xml:space="preserve"> for the Lawnmower</w:t>
      </w:r>
      <w:r>
        <w:t xml:space="preserve"> show</w:t>
      </w:r>
      <w:r w:rsidR="00CC74A8">
        <w:t>s</w:t>
      </w:r>
      <w:r>
        <w:t xml:space="preserve"> that</w:t>
      </w:r>
      <w:r w:rsidR="00522AAF">
        <w:t xml:space="preserve"> the requirements can be organised into categories </w:t>
      </w:r>
      <w:r w:rsidR="00041E35">
        <w:t xml:space="preserve">and </w:t>
      </w:r>
      <w:r w:rsidR="00A1789F">
        <w:t xml:space="preserve">related </w:t>
      </w:r>
      <w:r w:rsidR="0096389D">
        <w:t xml:space="preserve">requirements into </w:t>
      </w:r>
      <w:r w:rsidR="00041E35">
        <w:t>sub</w:t>
      </w:r>
      <w:r w:rsidR="004F0876">
        <w:t>-</w:t>
      </w:r>
      <w:r w:rsidR="00041E35">
        <w:t>cat</w:t>
      </w:r>
      <w:r w:rsidR="004F0876">
        <w:t>e</w:t>
      </w:r>
      <w:r w:rsidR="00041E35">
        <w:t>go</w:t>
      </w:r>
      <w:r w:rsidR="004F0876">
        <w:t>ries</w:t>
      </w:r>
      <w:r w:rsidR="0096389D">
        <w:t xml:space="preserve">. </w:t>
      </w:r>
      <w:r w:rsidR="00CC74A8">
        <w:t xml:space="preserve">The advantages of </w:t>
      </w:r>
      <w:r w:rsidR="000523B8">
        <w:t xml:space="preserve">using an affinity diagram </w:t>
      </w:r>
      <w:r w:rsidR="008F187F">
        <w:t xml:space="preserve">are that it </w:t>
      </w:r>
      <w:r w:rsidR="00C81777">
        <w:t xml:space="preserve">shows the </w:t>
      </w:r>
      <w:r w:rsidR="009540EA">
        <w:t xml:space="preserve">ideas and requirements </w:t>
      </w:r>
      <w:r w:rsidR="00A5463B">
        <w:t xml:space="preserve">for the </w:t>
      </w:r>
      <w:r w:rsidR="008F187F">
        <w:t>product</w:t>
      </w:r>
      <w:r w:rsidR="00C81777">
        <w:t xml:space="preserve"> </w:t>
      </w:r>
      <w:r w:rsidR="00AF6BF6">
        <w:t xml:space="preserve">in </w:t>
      </w:r>
      <w:r w:rsidR="00C81777">
        <w:t xml:space="preserve">a </w:t>
      </w:r>
      <w:r w:rsidR="00AF6BF6">
        <w:t>straightforward</w:t>
      </w:r>
      <w:r w:rsidR="00C81777">
        <w:t xml:space="preserve"> </w:t>
      </w:r>
      <w:r w:rsidR="00F50A37">
        <w:t>man</w:t>
      </w:r>
      <w:r w:rsidR="00AF6BF6">
        <w:t>ne</w:t>
      </w:r>
      <w:r w:rsidR="00F50A37">
        <w:t xml:space="preserve">r and </w:t>
      </w:r>
      <w:r w:rsidR="00792D75">
        <w:t>are</w:t>
      </w:r>
      <w:r w:rsidR="00F50A37">
        <w:t xml:space="preserve"> ea</w:t>
      </w:r>
      <w:r w:rsidR="00AF6BF6">
        <w:t>s</w:t>
      </w:r>
      <w:r w:rsidR="00792D75">
        <w:t xml:space="preserve">ily adjustable to add or remove requirements. </w:t>
      </w:r>
      <w:r w:rsidR="00D367E3">
        <w:t>However, they can be time</w:t>
      </w:r>
      <w:r w:rsidR="003A0673">
        <w:t>-</w:t>
      </w:r>
      <w:r w:rsidR="00D367E3">
        <w:t xml:space="preserve">consuming </w:t>
      </w:r>
      <w:r w:rsidR="003A0673">
        <w:t xml:space="preserve">and often require </w:t>
      </w:r>
      <w:proofErr w:type="gramStart"/>
      <w:r w:rsidR="004C32C3">
        <w:t>the majority of</w:t>
      </w:r>
      <w:proofErr w:type="gramEnd"/>
      <w:r w:rsidR="004C32C3">
        <w:t xml:space="preserve"> the stakeholders to be there for their input.</w:t>
      </w:r>
    </w:p>
    <w:p w14:paraId="0CA0246C" w14:textId="77777777" w:rsidR="00555B38" w:rsidRDefault="00555B38" w:rsidP="008057EF">
      <w:pPr>
        <w:jc w:val="both"/>
      </w:pPr>
    </w:p>
    <w:p w14:paraId="1E4F4939" w14:textId="4509E79D" w:rsidR="007168B0" w:rsidRDefault="007168B0" w:rsidP="008057EF">
      <w:pPr>
        <w:jc w:val="both"/>
        <w:rPr>
          <w:sz w:val="32"/>
          <w:szCs w:val="32"/>
          <w:lang w:val="en-US"/>
        </w:rPr>
      </w:pPr>
      <w:r>
        <w:br w:type="page"/>
      </w:r>
    </w:p>
    <w:p w14:paraId="164A9359" w14:textId="2B1CF38E" w:rsidR="007168B0" w:rsidRPr="00AE0411" w:rsidRDefault="005469FF" w:rsidP="00A02249">
      <w:pPr>
        <w:pStyle w:val="Heading2"/>
      </w:pPr>
      <w:bookmarkStart w:id="10" w:name="_Toc97588750"/>
      <w:r>
        <w:lastRenderedPageBreak/>
        <w:t>Use Case</w:t>
      </w:r>
      <w:bookmarkEnd w:id="10"/>
    </w:p>
    <w:p w14:paraId="60AC962E" w14:textId="021165C1" w:rsidR="005469FF" w:rsidRDefault="005469FF">
      <w:pPr>
        <w:rPr>
          <w:u w:val="single"/>
        </w:rPr>
      </w:pPr>
    </w:p>
    <w:p w14:paraId="2621E433" w14:textId="162C7040" w:rsidR="005517C1" w:rsidRDefault="00555B38" w:rsidP="00612D6C">
      <w:pPr>
        <w:jc w:val="both"/>
      </w:pPr>
      <w:r>
        <w:t xml:space="preserve">A Use Case can be written once the requirement and the Affinity Diagram have been drawn up. Use Case is often used in product design and comes from software development. </w:t>
      </w:r>
      <w:r w:rsidR="00105F5A">
        <w:t>The Use Case</w:t>
      </w:r>
      <w:r w:rsidR="00612D6C">
        <w:t xml:space="preserve"> </w:t>
      </w:r>
      <w:r w:rsidR="00E64F23">
        <w:t xml:space="preserve">gives the </w:t>
      </w:r>
      <w:r w:rsidR="00531B19">
        <w:t>big picture of the goal</w:t>
      </w:r>
      <w:r w:rsidR="00227669">
        <w:t xml:space="preserve"> for the product</w:t>
      </w:r>
      <w:r w:rsidR="00531B19">
        <w:t xml:space="preserve"> </w:t>
      </w:r>
      <w:r w:rsidR="00E64F23">
        <w:t>and</w:t>
      </w:r>
      <w:r w:rsidR="00531B19">
        <w:t xml:space="preserve"> </w:t>
      </w:r>
      <w:r w:rsidR="00E64F23">
        <w:t xml:space="preserve">an </w:t>
      </w:r>
      <w:r w:rsidR="00531B19">
        <w:t xml:space="preserve">outline of how </w:t>
      </w:r>
      <w:r w:rsidR="00227669">
        <w:t>it</w:t>
      </w:r>
      <w:r w:rsidR="00531B19">
        <w:t xml:space="preserve"> should perform</w:t>
      </w:r>
      <w:r w:rsidR="00E64F23">
        <w:t>.</w:t>
      </w:r>
      <w:r w:rsidR="00282B7A">
        <w:t xml:space="preserve"> It provides a</w:t>
      </w:r>
      <w:r w:rsidR="00E64F23">
        <w:t xml:space="preserve"> </w:t>
      </w:r>
      <w:r w:rsidR="00612D6C">
        <w:t>‘</w:t>
      </w:r>
      <w:r w:rsidR="00612D6C" w:rsidRPr="00612D6C">
        <w:rPr>
          <w:i/>
          <w:iCs/>
        </w:rPr>
        <w:t>textual description that captures the user system interaction</w:t>
      </w:r>
      <w:r w:rsidR="00A3257E">
        <w:t xml:space="preserve">’ </w:t>
      </w:r>
      <w:sdt>
        <w:sdtPr>
          <w:id w:val="578794953"/>
          <w:citation/>
        </w:sdtPr>
        <w:sdtEndPr/>
        <w:sdtContent>
          <w:r w:rsidR="00A3257E">
            <w:fldChar w:fldCharType="begin"/>
          </w:r>
          <w:r w:rsidR="00A3257E">
            <w:instrText xml:space="preserve"> CITATION How22 \l 2057 </w:instrText>
          </w:r>
          <w:r w:rsidR="00A3257E">
            <w:fldChar w:fldCharType="separate"/>
          </w:r>
          <w:r w:rsidR="00CD1388" w:rsidRPr="00CD1388">
            <w:rPr>
              <w:noProof/>
            </w:rPr>
            <w:t>[5]</w:t>
          </w:r>
          <w:r w:rsidR="00A3257E">
            <w:fldChar w:fldCharType="end"/>
          </w:r>
        </w:sdtContent>
      </w:sdt>
      <w:r w:rsidR="00282B7A">
        <w:t xml:space="preserve">. </w:t>
      </w:r>
      <w:r w:rsidR="002352F3">
        <w:t>The</w:t>
      </w:r>
      <w:r w:rsidR="00065C76">
        <w:t xml:space="preserve"> Use Case </w:t>
      </w:r>
      <w:r w:rsidR="002352F3">
        <w:t>used to design the Lawnmo</w:t>
      </w:r>
      <w:r w:rsidR="00AE4B9C">
        <w:t>wer</w:t>
      </w:r>
      <w:r w:rsidR="00806308">
        <w:t xml:space="preserve"> </w:t>
      </w:r>
      <w:r w:rsidR="00022072">
        <w:t xml:space="preserve">(Annex A) </w:t>
      </w:r>
      <w:r w:rsidR="00AE4B9C">
        <w:t>explains</w:t>
      </w:r>
      <w:r w:rsidR="00806308">
        <w:t xml:space="preserve"> </w:t>
      </w:r>
      <w:r w:rsidR="00384CC3">
        <w:t xml:space="preserve">the </w:t>
      </w:r>
      <w:r w:rsidR="007276E6">
        <w:t>people who interact with the product</w:t>
      </w:r>
      <w:r w:rsidR="00F800C1">
        <w:t>,</w:t>
      </w:r>
      <w:r w:rsidR="00022072">
        <w:t xml:space="preserve"> </w:t>
      </w:r>
      <w:r w:rsidR="007276E6">
        <w:t>described as ‘Actors’</w:t>
      </w:r>
      <w:r w:rsidR="00F63E5C">
        <w:t xml:space="preserve">. </w:t>
      </w:r>
      <w:r w:rsidR="009A19FC">
        <w:t xml:space="preserve">It </w:t>
      </w:r>
      <w:r w:rsidR="00F800C1">
        <w:t xml:space="preserve">also </w:t>
      </w:r>
      <w:r w:rsidR="00DC305B">
        <w:t>describes</w:t>
      </w:r>
      <w:r w:rsidR="009A19FC">
        <w:t xml:space="preserve"> the </w:t>
      </w:r>
      <w:r w:rsidR="00EE732E">
        <w:t>pre-</w:t>
      </w:r>
      <w:r w:rsidR="00AE4B9C">
        <w:t>and</w:t>
      </w:r>
      <w:r w:rsidR="00F75CDA">
        <w:t xml:space="preserve"> </w:t>
      </w:r>
      <w:r w:rsidR="00AE4B9C">
        <w:t>post-cond</w:t>
      </w:r>
      <w:r w:rsidR="00F75CDA">
        <w:t xml:space="preserve">itions of the product </w:t>
      </w:r>
      <w:r w:rsidR="00F800C1">
        <w:t xml:space="preserve">before and after </w:t>
      </w:r>
      <w:r w:rsidR="00F75CDA">
        <w:t>it has completed its task.</w:t>
      </w:r>
      <w:r w:rsidR="00B216E1">
        <w:t xml:space="preserve"> </w:t>
      </w:r>
      <w:r w:rsidR="00FD7041">
        <w:t xml:space="preserve">The Use Case </w:t>
      </w:r>
      <w:r w:rsidR="00D75830">
        <w:t xml:space="preserve">also contains </w:t>
      </w:r>
      <w:r w:rsidR="00CB26DC">
        <w:t xml:space="preserve">a </w:t>
      </w:r>
      <w:r w:rsidR="00FB4689">
        <w:t>detailed step-by-step description of what the system does and</w:t>
      </w:r>
      <w:r w:rsidR="002D4755">
        <w:t xml:space="preserve"> an alternative flow </w:t>
      </w:r>
      <w:r w:rsidR="007C485F">
        <w:t xml:space="preserve">and Exception Flow. </w:t>
      </w:r>
      <w:r w:rsidR="00A357C5">
        <w:t>Writing a Use Case</w:t>
      </w:r>
      <w:r w:rsidR="00AA2EE2">
        <w:t xml:space="preserve"> </w:t>
      </w:r>
      <w:r w:rsidR="00EE732E">
        <w:t xml:space="preserve">is a powerful tool that </w:t>
      </w:r>
      <w:r w:rsidR="00AA2EE2">
        <w:t>helps</w:t>
      </w:r>
      <w:r w:rsidR="00043EFE">
        <w:t xml:space="preserve"> </w:t>
      </w:r>
      <w:r w:rsidR="009301CA">
        <w:t xml:space="preserve">set </w:t>
      </w:r>
      <w:r w:rsidR="00A357C5">
        <w:t>the</w:t>
      </w:r>
      <w:r w:rsidR="009301CA">
        <w:t xml:space="preserve"> scope and </w:t>
      </w:r>
      <w:r w:rsidR="008F00EE">
        <w:t xml:space="preserve">boundaries of the product </w:t>
      </w:r>
      <w:r w:rsidR="008E326E">
        <w:t>and fo</w:t>
      </w:r>
      <w:r w:rsidR="00AA2EE2">
        <w:t>cus</w:t>
      </w:r>
      <w:r w:rsidR="008E326E">
        <w:t xml:space="preserve">es on what the system </w:t>
      </w:r>
      <w:r w:rsidR="00AA2EE2">
        <w:t xml:space="preserve">should </w:t>
      </w:r>
      <w:r w:rsidR="00A357C5">
        <w:t>and shouldn’t do</w:t>
      </w:r>
      <w:r w:rsidR="00AA2EE2">
        <w:t xml:space="preserve">. </w:t>
      </w:r>
    </w:p>
    <w:p w14:paraId="279AC9B8" w14:textId="77777777" w:rsidR="00C37580" w:rsidRDefault="00C37580"/>
    <w:p w14:paraId="03EB3463" w14:textId="25AFF258" w:rsidR="00B36824" w:rsidRDefault="00EB71F6">
      <w:r>
        <w:br w:type="page"/>
      </w:r>
    </w:p>
    <w:p w14:paraId="03D4AF14" w14:textId="1A0B45B9" w:rsidR="00656560" w:rsidRDefault="00656560" w:rsidP="00656560">
      <w:pPr>
        <w:pStyle w:val="Heading1"/>
      </w:pPr>
      <w:bookmarkStart w:id="11" w:name="_Toc97588751"/>
      <w:r>
        <w:lastRenderedPageBreak/>
        <w:t>Design</w:t>
      </w:r>
      <w:bookmarkEnd w:id="11"/>
    </w:p>
    <w:p w14:paraId="0AACFA4E" w14:textId="50A5CDCA" w:rsidR="005517C1" w:rsidRDefault="00B66760" w:rsidP="00B66760">
      <w:pPr>
        <w:pStyle w:val="Heading2"/>
      </w:pPr>
      <w:bookmarkStart w:id="12" w:name="_Toc97588752"/>
      <w:r>
        <w:t>QFD</w:t>
      </w:r>
      <w:bookmarkEnd w:id="12"/>
    </w:p>
    <w:p w14:paraId="404648C4" w14:textId="77777777" w:rsidR="00B66760" w:rsidRDefault="00B66760" w:rsidP="00B66760"/>
    <w:p w14:paraId="716E4248" w14:textId="7742947B" w:rsidR="00EE732E" w:rsidRDefault="00B66760" w:rsidP="007D3E6E">
      <w:pPr>
        <w:jc w:val="both"/>
      </w:pPr>
      <w:r>
        <w:t xml:space="preserve">With the </w:t>
      </w:r>
      <w:r w:rsidR="001E3326">
        <w:t>customer's requirements and the functional requirement fully desc</w:t>
      </w:r>
      <w:r w:rsidR="00DE3F09">
        <w:t>ribed</w:t>
      </w:r>
      <w:r w:rsidR="007D3E6E">
        <w:t xml:space="preserve"> and defined</w:t>
      </w:r>
      <w:r w:rsidR="00DE3F09">
        <w:t xml:space="preserve"> </w:t>
      </w:r>
      <w:r w:rsidR="007D3E6E">
        <w:t xml:space="preserve">in the Functional Analysis, they can now be put into a quality function deployment (QFD) diagram. A QFD is a </w:t>
      </w:r>
      <w:proofErr w:type="gramStart"/>
      <w:r w:rsidR="007D3E6E">
        <w:t>powerful system</w:t>
      </w:r>
      <w:r w:rsidR="006F4D06">
        <w:t>s</w:t>
      </w:r>
      <w:proofErr w:type="gramEnd"/>
      <w:r w:rsidR="007D3E6E">
        <w:t xml:space="preserve"> engineering tool that can </w:t>
      </w:r>
      <w:r w:rsidR="00155898">
        <w:t>track</w:t>
      </w:r>
      <w:r w:rsidR="007D3E6E">
        <w:t xml:space="preserve"> the product throughout </w:t>
      </w:r>
      <w:r w:rsidR="00E82778">
        <w:t xml:space="preserve">the </w:t>
      </w:r>
      <w:r w:rsidR="00402888">
        <w:t xml:space="preserve">development </w:t>
      </w:r>
      <w:r w:rsidR="00155898">
        <w:t>pro</w:t>
      </w:r>
      <w:r w:rsidR="00986DDD">
        <w:t>cess</w:t>
      </w:r>
      <w:r w:rsidR="007D3E6E">
        <w:t xml:space="preserve">. </w:t>
      </w:r>
      <w:r w:rsidR="00F37A63">
        <w:t xml:space="preserve">The QFD </w:t>
      </w:r>
      <w:r w:rsidR="003A0E62">
        <w:t>uses</w:t>
      </w:r>
      <w:r w:rsidR="00A04F20">
        <w:t xml:space="preserve"> the </w:t>
      </w:r>
      <w:r w:rsidR="00364AF7">
        <w:t xml:space="preserve">customer’s requirements </w:t>
      </w:r>
      <w:r w:rsidR="001C0286">
        <w:t>and functional requirements</w:t>
      </w:r>
      <w:r w:rsidR="00B64AA8">
        <w:t xml:space="preserve"> that are measurable</w:t>
      </w:r>
      <w:r w:rsidR="001C0286">
        <w:t xml:space="preserve"> </w:t>
      </w:r>
      <w:r w:rsidR="00FE2165">
        <w:t xml:space="preserve">and </w:t>
      </w:r>
      <w:r w:rsidR="004322FB">
        <w:t>draws relationships between the two</w:t>
      </w:r>
      <w:r w:rsidR="00324FBF">
        <w:t xml:space="preserve">. These </w:t>
      </w:r>
      <w:r w:rsidR="00EE1288">
        <w:t xml:space="preserve">relationships between the requirements </w:t>
      </w:r>
      <w:r w:rsidR="00324FBF">
        <w:t xml:space="preserve">are usually defined as </w:t>
      </w:r>
      <w:r w:rsidR="0010581B">
        <w:t xml:space="preserve">Strong, </w:t>
      </w:r>
      <w:r w:rsidR="00EE1288">
        <w:t>M</w:t>
      </w:r>
      <w:r w:rsidR="00274F03">
        <w:t>edium, Weak or None</w:t>
      </w:r>
      <w:r w:rsidR="00EE732E">
        <w:t xml:space="preserve"> and are given a numerical value. These are calculated to provide a weight of the importance of the requirements. With these relationships defined, it is possible to look down the columns and identify the more Critical functions of the Lawnmower design, shown in Annex B. Looking at the QFD and Figure 4, the critical functions that should be focused on are the ability to ‘Manoeuvre’ and to ‘Complete Mission’. </w:t>
      </w:r>
    </w:p>
    <w:p w14:paraId="381ED9DE" w14:textId="1298E840" w:rsidR="00EE732E" w:rsidRDefault="00EE732E" w:rsidP="007D3E6E">
      <w:pPr>
        <w:jc w:val="both"/>
      </w:pPr>
    </w:p>
    <w:p w14:paraId="4D1D3532" w14:textId="77777777" w:rsidR="00EE732E" w:rsidRDefault="00EE732E" w:rsidP="00EE732E">
      <w:pPr>
        <w:keepNext/>
        <w:jc w:val="center"/>
      </w:pPr>
      <w:r>
        <w:rPr>
          <w:noProof/>
        </w:rPr>
        <w:drawing>
          <wp:inline distT="0" distB="0" distL="0" distR="0" wp14:anchorId="01F752FE" wp14:editId="1395B067">
            <wp:extent cx="4890446" cy="3193473"/>
            <wp:effectExtent l="0" t="0" r="5715" b="6985"/>
            <wp:docPr id="4" name="Chart 4">
              <a:extLst xmlns:a="http://schemas.openxmlformats.org/drawingml/2006/main">
                <a:ext uri="{FF2B5EF4-FFF2-40B4-BE49-F238E27FC236}">
                  <a16:creationId xmlns:a16="http://schemas.microsoft.com/office/drawing/2014/main" id="{00000000-0008-0000-0500-000002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0F12A77C" w14:textId="338B2C11" w:rsidR="00EE732E" w:rsidRDefault="00EE732E" w:rsidP="00EE732E">
      <w:pPr>
        <w:pStyle w:val="Caption"/>
        <w:jc w:val="center"/>
      </w:pPr>
      <w:bookmarkStart w:id="13" w:name="_Toc97588719"/>
      <w:r>
        <w:t xml:space="preserve">Figure </w:t>
      </w:r>
      <w:fldSimple w:instr=" SEQ Figure \* ARABIC ">
        <w:r w:rsidR="00DA7719">
          <w:rPr>
            <w:noProof/>
          </w:rPr>
          <w:t>4</w:t>
        </w:r>
      </w:fldSimple>
      <w:r>
        <w:t xml:space="preserve">: Weight of the Functional Requirements </w:t>
      </w:r>
      <w:sdt>
        <w:sdtPr>
          <w:id w:val="111182832"/>
          <w:citation/>
        </w:sdtPr>
        <w:sdtEndPr/>
        <w:sdtContent>
          <w:r>
            <w:fldChar w:fldCharType="begin"/>
          </w:r>
          <w:r>
            <w:instrText xml:space="preserve"> CITATION Dav22 \l 2057 </w:instrText>
          </w:r>
          <w:r>
            <w:fldChar w:fldCharType="separate"/>
          </w:r>
          <w:r w:rsidR="00CD1388" w:rsidRPr="00CD1388">
            <w:rPr>
              <w:noProof/>
            </w:rPr>
            <w:t>[6]</w:t>
          </w:r>
          <w:r>
            <w:fldChar w:fldCharType="end"/>
          </w:r>
        </w:sdtContent>
      </w:sdt>
      <w:bookmarkEnd w:id="13"/>
    </w:p>
    <w:p w14:paraId="16AB8EE2" w14:textId="20356E33" w:rsidR="0026014B" w:rsidRDefault="0026014B" w:rsidP="00B66760"/>
    <w:p w14:paraId="1CC31C45" w14:textId="77777777" w:rsidR="00EE732E" w:rsidRDefault="00EE732E" w:rsidP="00EE732E">
      <w:pPr>
        <w:jc w:val="both"/>
      </w:pPr>
      <w:r>
        <w:t xml:space="preserve">Using a QFD for the initial requirement of the Lawnmower makes it possible to see which customer requirements have a relationship with the functional requirements. It also identifies the more critical functional requirements to focus on. </w:t>
      </w:r>
    </w:p>
    <w:p w14:paraId="652F2944" w14:textId="77777777" w:rsidR="00EE732E" w:rsidRDefault="00EE732E" w:rsidP="00EE732E">
      <w:pPr>
        <w:jc w:val="both"/>
      </w:pPr>
    </w:p>
    <w:p w14:paraId="02904E46" w14:textId="243473DF" w:rsidR="00EE732E" w:rsidRDefault="00EE732E" w:rsidP="00EE732E">
      <w:pPr>
        <w:jc w:val="both"/>
      </w:pPr>
      <w:r>
        <w:t xml:space="preserve">QFD can be used throughout the design process as it can go down to four levels, solution requirements, realisation and assurance requirements that will be used </w:t>
      </w:r>
      <w:proofErr w:type="gramStart"/>
      <w:r>
        <w:t>later on</w:t>
      </w:r>
      <w:proofErr w:type="gramEnd"/>
      <w:r>
        <w:t>. QFDs can also be used to look at the sub-functions and components. QFDs can look at many parts of the design, making it a powerful tool when designing a product; however, it can be long and drawn-out with more added requirements.</w:t>
      </w:r>
    </w:p>
    <w:p w14:paraId="75751B51" w14:textId="04DAEC99" w:rsidR="00EE732E" w:rsidRDefault="00EE732E" w:rsidP="00EE732E">
      <w:pPr>
        <w:pStyle w:val="Heading2"/>
      </w:pPr>
      <w:bookmarkStart w:id="14" w:name="_Toc97588753"/>
      <w:r>
        <w:lastRenderedPageBreak/>
        <w:t>Functional Means Analysis</w:t>
      </w:r>
      <w:bookmarkEnd w:id="14"/>
    </w:p>
    <w:p w14:paraId="7CA2326B" w14:textId="2747CFAC" w:rsidR="00EE732E" w:rsidRDefault="00EE732E" w:rsidP="00B66760"/>
    <w:p w14:paraId="08F6B9B4" w14:textId="682584C4" w:rsidR="00EE732E" w:rsidRDefault="004D3B02" w:rsidP="00160A28">
      <w:pPr>
        <w:jc w:val="both"/>
      </w:pPr>
      <w:r>
        <w:t>A</w:t>
      </w:r>
      <w:r w:rsidR="00EE732E">
        <w:t xml:space="preserve"> Functional Means Analysis (FMA)</w:t>
      </w:r>
      <w:r w:rsidR="00093EC8">
        <w:t xml:space="preserve"> must be </w:t>
      </w:r>
      <w:r w:rsidR="00614C03">
        <w:t>developed</w:t>
      </w:r>
      <w:r>
        <w:t xml:space="preserve"> before a </w:t>
      </w:r>
      <w:r w:rsidR="00614C03">
        <w:t>D</w:t>
      </w:r>
      <w:r w:rsidR="00A34012">
        <w:t>esign</w:t>
      </w:r>
      <w:r>
        <w:t xml:space="preserve"> QFD</w:t>
      </w:r>
      <w:r w:rsidR="00A34012">
        <w:t xml:space="preserve"> can be </w:t>
      </w:r>
      <w:r w:rsidR="00264EC3">
        <w:t>created</w:t>
      </w:r>
      <w:r w:rsidR="00EE732E">
        <w:t>.</w:t>
      </w:r>
      <w:r w:rsidR="00264EC3">
        <w:t xml:space="preserve"> FMA </w:t>
      </w:r>
      <w:r w:rsidR="00160A28">
        <w:t xml:space="preserve">documents the solutions and concepts </w:t>
      </w:r>
      <w:r w:rsidR="006C21BF">
        <w:t xml:space="preserve">for the Functional requirements </w:t>
      </w:r>
      <w:sdt>
        <w:sdtPr>
          <w:id w:val="1397009988"/>
          <w:citation/>
        </w:sdtPr>
        <w:sdtEndPr/>
        <w:sdtContent>
          <w:r w:rsidR="002A6B1C">
            <w:fldChar w:fldCharType="begin"/>
          </w:r>
          <w:r w:rsidR="002A6B1C">
            <w:instrText xml:space="preserve"> CITATION DrS06 \l 2057 </w:instrText>
          </w:r>
          <w:r w:rsidR="002A6B1C">
            <w:fldChar w:fldCharType="separate"/>
          </w:r>
          <w:r w:rsidR="00CD1388" w:rsidRPr="00CD1388">
            <w:rPr>
              <w:noProof/>
            </w:rPr>
            <w:t>[7]</w:t>
          </w:r>
          <w:r w:rsidR="002A6B1C">
            <w:fldChar w:fldCharType="end"/>
          </w:r>
        </w:sdtContent>
      </w:sdt>
      <w:r w:rsidR="00A81BB2">
        <w:t xml:space="preserve">. </w:t>
      </w:r>
      <w:r w:rsidR="00D35F9B">
        <w:t>By tak</w:t>
      </w:r>
      <w:r w:rsidR="005F4675">
        <w:t xml:space="preserve">ing the functional requirements and coming up with several </w:t>
      </w:r>
      <w:r w:rsidR="009E4F14">
        <w:t>solutions</w:t>
      </w:r>
      <w:r w:rsidR="00667D83">
        <w:t>,</w:t>
      </w:r>
      <w:r w:rsidR="009E4F14">
        <w:t xml:space="preserve"> </w:t>
      </w:r>
      <w:r w:rsidR="00667D83">
        <w:t>it is possible to</w:t>
      </w:r>
      <w:r w:rsidR="008E5696">
        <w:t xml:space="preserve"> various</w:t>
      </w:r>
      <w:r w:rsidR="00667D83">
        <w:t xml:space="preserve"> </w:t>
      </w:r>
      <w:r w:rsidR="00884FAB">
        <w:t>develop</w:t>
      </w:r>
      <w:r w:rsidR="00667D83">
        <w:t xml:space="preserve"> concept designs</w:t>
      </w:r>
      <w:r w:rsidR="00136A2D">
        <w:t xml:space="preserve">, shown in </w:t>
      </w:r>
      <w:r w:rsidR="001415F8">
        <w:t>Fi</w:t>
      </w:r>
      <w:r w:rsidR="00664007">
        <w:t>gure 5.</w:t>
      </w:r>
    </w:p>
    <w:p w14:paraId="50102F22" w14:textId="77777777" w:rsidR="00942A68" w:rsidRDefault="00942A68" w:rsidP="00160A28">
      <w:pPr>
        <w:jc w:val="both"/>
      </w:pPr>
    </w:p>
    <w:p w14:paraId="446BAB02" w14:textId="77777777" w:rsidR="003C6C6F" w:rsidRDefault="00136A2D" w:rsidP="003C6C6F">
      <w:pPr>
        <w:keepNext/>
        <w:jc w:val="center"/>
      </w:pPr>
      <w:r>
        <w:rPr>
          <w:noProof/>
        </w:rPr>
        <w:drawing>
          <wp:inline distT="0" distB="0" distL="0" distR="0" wp14:anchorId="30CABE3B" wp14:editId="0D7240AC">
            <wp:extent cx="5334422" cy="3200400"/>
            <wp:effectExtent l="0" t="0" r="0" b="0"/>
            <wp:docPr id="6" name="Picture 6"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application, table, Excel&#10;&#10;Description automatically generated"/>
                    <pic:cNvPicPr/>
                  </pic:nvPicPr>
                  <pic:blipFill rotWithShape="1">
                    <a:blip r:embed="rId22"/>
                    <a:srcRect l="2418" t="27078" r="50446" b="22646"/>
                    <a:stretch/>
                  </pic:blipFill>
                  <pic:spPr bwMode="auto">
                    <a:xfrm>
                      <a:off x="0" y="0"/>
                      <a:ext cx="5386997" cy="3231943"/>
                    </a:xfrm>
                    <a:prstGeom prst="rect">
                      <a:avLst/>
                    </a:prstGeom>
                    <a:ln>
                      <a:noFill/>
                    </a:ln>
                    <a:extLst>
                      <a:ext uri="{53640926-AAD7-44D8-BBD7-CCE9431645EC}">
                        <a14:shadowObscured xmlns:a14="http://schemas.microsoft.com/office/drawing/2010/main"/>
                      </a:ext>
                    </a:extLst>
                  </pic:spPr>
                </pic:pic>
              </a:graphicData>
            </a:graphic>
          </wp:inline>
        </w:drawing>
      </w:r>
    </w:p>
    <w:p w14:paraId="09588BFC" w14:textId="619EB8AA" w:rsidR="00136A2D" w:rsidRDefault="003C6C6F" w:rsidP="003C6C6F">
      <w:pPr>
        <w:pStyle w:val="Caption"/>
        <w:jc w:val="center"/>
      </w:pPr>
      <w:bookmarkStart w:id="15" w:name="_Toc97588720"/>
      <w:r>
        <w:t xml:space="preserve">Figure </w:t>
      </w:r>
      <w:r w:rsidR="00E93F61">
        <w:fldChar w:fldCharType="begin"/>
      </w:r>
      <w:r w:rsidR="00E93F61">
        <w:instrText xml:space="preserve"> SEQ Figure \* ARABIC </w:instrText>
      </w:r>
      <w:r w:rsidR="00E93F61">
        <w:fldChar w:fldCharType="separate"/>
      </w:r>
      <w:r w:rsidR="00DA7719">
        <w:rPr>
          <w:noProof/>
        </w:rPr>
        <w:t>5</w:t>
      </w:r>
      <w:r w:rsidR="00E93F61">
        <w:rPr>
          <w:noProof/>
        </w:rPr>
        <w:fldChar w:fldCharType="end"/>
      </w:r>
      <w:r>
        <w:t>: Lawnmower FMA</w:t>
      </w:r>
      <w:sdt>
        <w:sdtPr>
          <w:id w:val="-1352250041"/>
          <w:citation/>
        </w:sdtPr>
        <w:sdtEndPr/>
        <w:sdtContent>
          <w:r w:rsidR="00F81444">
            <w:fldChar w:fldCharType="begin"/>
          </w:r>
          <w:r w:rsidR="00F81444">
            <w:instrText xml:space="preserve"> CITATION Dav22 \l 2057 </w:instrText>
          </w:r>
          <w:r w:rsidR="00F81444">
            <w:fldChar w:fldCharType="separate"/>
          </w:r>
          <w:r w:rsidR="00CD1388">
            <w:rPr>
              <w:noProof/>
            </w:rPr>
            <w:t xml:space="preserve"> </w:t>
          </w:r>
          <w:r w:rsidR="00CD1388" w:rsidRPr="00CD1388">
            <w:rPr>
              <w:noProof/>
            </w:rPr>
            <w:t>[6]</w:t>
          </w:r>
          <w:r w:rsidR="00F81444">
            <w:fldChar w:fldCharType="end"/>
          </w:r>
        </w:sdtContent>
      </w:sdt>
      <w:bookmarkEnd w:id="15"/>
    </w:p>
    <w:p w14:paraId="6ACFC0B8" w14:textId="01D3B8DD" w:rsidR="00656560" w:rsidRDefault="00656560" w:rsidP="00656560"/>
    <w:p w14:paraId="20D3D106" w14:textId="323A7A80" w:rsidR="006777E3" w:rsidRDefault="00AD69E6" w:rsidP="008E5D87">
      <w:pPr>
        <w:jc w:val="both"/>
      </w:pPr>
      <w:r>
        <w:t xml:space="preserve">By laying out </w:t>
      </w:r>
      <w:r w:rsidR="00022863">
        <w:t>the co</w:t>
      </w:r>
      <w:r w:rsidR="00B11992">
        <w:t xml:space="preserve">ncept solutions to the functional requirements </w:t>
      </w:r>
      <w:r w:rsidR="00F413E4">
        <w:t xml:space="preserve">in a table, it is easier to see </w:t>
      </w:r>
      <w:r w:rsidR="00627D05">
        <w:t xml:space="preserve">which ideas </w:t>
      </w:r>
      <w:r w:rsidR="00B31BF3">
        <w:t xml:space="preserve">are more </w:t>
      </w:r>
      <w:r w:rsidR="00A43C6E">
        <w:t>practical</w:t>
      </w:r>
      <w:r w:rsidR="00B31BF3">
        <w:t xml:space="preserve"> </w:t>
      </w:r>
      <w:r w:rsidR="00A43C6E">
        <w:t>for each of the requirements</w:t>
      </w:r>
      <w:r w:rsidR="00B31BF3">
        <w:t xml:space="preserve">. </w:t>
      </w:r>
      <w:r w:rsidR="00B67D9A">
        <w:t xml:space="preserve">The concepts can then be </w:t>
      </w:r>
      <w:proofErr w:type="gramStart"/>
      <w:r w:rsidR="00B67D9A">
        <w:t>down</w:t>
      </w:r>
      <w:r w:rsidR="00E216C6">
        <w:t>-</w:t>
      </w:r>
      <w:r w:rsidR="00B67D9A">
        <w:t>select</w:t>
      </w:r>
      <w:r w:rsidR="00E216C6">
        <w:t>ed</w:t>
      </w:r>
      <w:proofErr w:type="gramEnd"/>
      <w:r w:rsidR="00B67D9A">
        <w:t xml:space="preserve"> to </w:t>
      </w:r>
      <w:r w:rsidR="00E216C6">
        <w:t xml:space="preserve">one or two options to </w:t>
      </w:r>
      <w:r w:rsidR="003F1E2C">
        <w:t>develop</w:t>
      </w:r>
      <w:r w:rsidR="00E216C6">
        <w:t xml:space="preserve"> two designs. </w:t>
      </w:r>
      <w:r w:rsidR="00875182">
        <w:t>The disadvan</w:t>
      </w:r>
      <w:r w:rsidR="008E5D87">
        <w:t>ta</w:t>
      </w:r>
      <w:r w:rsidR="00875182">
        <w:t>ge</w:t>
      </w:r>
      <w:r w:rsidR="008E5D87">
        <w:t xml:space="preserve"> of using the FMA is that</w:t>
      </w:r>
      <w:r w:rsidR="00C5616D">
        <w:t xml:space="preserve"> all</w:t>
      </w:r>
      <w:r w:rsidR="008E5D87">
        <w:t xml:space="preserve"> the requirement</w:t>
      </w:r>
      <w:r w:rsidR="00F93AA1">
        <w:t>s</w:t>
      </w:r>
      <w:r w:rsidR="008E5D87">
        <w:t xml:space="preserve"> need to be fully </w:t>
      </w:r>
      <w:r w:rsidR="00F93AA1">
        <w:t>defined</w:t>
      </w:r>
      <w:r w:rsidR="00B145E6">
        <w:t>;</w:t>
      </w:r>
      <w:r w:rsidR="00A70AA1">
        <w:t xml:space="preserve"> otherwise</w:t>
      </w:r>
      <w:r w:rsidR="00B145E6">
        <w:t>,</w:t>
      </w:r>
      <w:r w:rsidR="00A70AA1">
        <w:t xml:space="preserve"> </w:t>
      </w:r>
      <w:r w:rsidR="00B145E6">
        <w:t>vital concepts are missing from the final design.</w:t>
      </w:r>
    </w:p>
    <w:p w14:paraId="6998798F" w14:textId="77777777" w:rsidR="00A13E97" w:rsidRDefault="00A13E97" w:rsidP="003C67A7"/>
    <w:p w14:paraId="0A24D07C" w14:textId="14380795" w:rsidR="003C67A7" w:rsidRDefault="00D7797A" w:rsidP="00D7797A">
      <w:pPr>
        <w:pStyle w:val="Heading2"/>
      </w:pPr>
      <w:bookmarkStart w:id="16" w:name="_Toc97588754"/>
      <w:r>
        <w:t>P</w:t>
      </w:r>
      <w:r w:rsidR="00187057">
        <w:t xml:space="preserve">ugh </w:t>
      </w:r>
      <w:r w:rsidR="00771824">
        <w:t>Matrix</w:t>
      </w:r>
      <w:bookmarkEnd w:id="16"/>
    </w:p>
    <w:p w14:paraId="21018B1F" w14:textId="77777777" w:rsidR="00771824" w:rsidRDefault="00771824" w:rsidP="00771824"/>
    <w:p w14:paraId="45F4B2B7" w14:textId="51776B4E" w:rsidR="00BE4A3F" w:rsidRPr="000C53A1" w:rsidRDefault="0081492A" w:rsidP="000C53A1">
      <w:pPr>
        <w:jc w:val="both"/>
      </w:pPr>
      <w:r>
        <w:t xml:space="preserve">Once two concept </w:t>
      </w:r>
      <w:r w:rsidR="0021036C">
        <w:t xml:space="preserve">designs have </w:t>
      </w:r>
      <w:r w:rsidR="004D5385">
        <w:t>been developed</w:t>
      </w:r>
      <w:r w:rsidR="00D44FF8">
        <w:t xml:space="preserve">, </w:t>
      </w:r>
      <w:r w:rsidR="00427A4C">
        <w:t>a Pugh Matrix can be used to cross</w:t>
      </w:r>
      <w:r w:rsidR="001051F7">
        <w:t>-</w:t>
      </w:r>
      <w:r w:rsidR="00427A4C">
        <w:t xml:space="preserve">compare each </w:t>
      </w:r>
      <w:r w:rsidR="001051F7">
        <w:t xml:space="preserve">design with the requirements. </w:t>
      </w:r>
      <w:r w:rsidR="00A82CE8">
        <w:t xml:space="preserve">The benefit of using </w:t>
      </w:r>
      <w:r w:rsidR="002816CF">
        <w:t xml:space="preserve">a </w:t>
      </w:r>
      <w:r w:rsidR="00A82CE8">
        <w:t>Pugh mat</w:t>
      </w:r>
      <w:r w:rsidR="002816CF">
        <w:t xml:space="preserve">rix is </w:t>
      </w:r>
      <w:r w:rsidR="006A1393">
        <w:t>that it directly compares</w:t>
      </w:r>
      <w:r w:rsidR="002816CF">
        <w:t xml:space="preserve"> all the </w:t>
      </w:r>
      <w:r w:rsidR="006A1393">
        <w:t xml:space="preserve">design </w:t>
      </w:r>
      <w:r w:rsidR="002816CF">
        <w:t xml:space="preserve">concepts </w:t>
      </w:r>
      <w:r w:rsidR="006A1393">
        <w:t xml:space="preserve">and the requirements. </w:t>
      </w:r>
      <w:r w:rsidR="007775B7">
        <w:t xml:space="preserve">Each </w:t>
      </w:r>
      <w:r w:rsidR="00DE0601">
        <w:t xml:space="preserve">design concept </w:t>
      </w:r>
      <w:r w:rsidR="00E65A0B">
        <w:t xml:space="preserve">is matched up with the related </w:t>
      </w:r>
      <w:r w:rsidR="00095163">
        <w:t xml:space="preserve">requirement </w:t>
      </w:r>
      <w:r w:rsidR="00374ED1">
        <w:t xml:space="preserve">and </w:t>
      </w:r>
      <w:r w:rsidR="00BA4C25">
        <w:t>given a number</w:t>
      </w:r>
      <w:r w:rsidR="007D32B1">
        <w:t xml:space="preserve"> between </w:t>
      </w:r>
      <w:r w:rsidR="000C53A1">
        <w:t>-1 and 2</w:t>
      </w:r>
      <w:r w:rsidR="00BA4C25">
        <w:t xml:space="preserve"> representing </w:t>
      </w:r>
      <w:r w:rsidR="008310E8">
        <w:t>‘</w:t>
      </w:r>
      <w:r w:rsidR="00D66542" w:rsidRPr="00D66542">
        <w:rPr>
          <w:i/>
          <w:iCs/>
        </w:rPr>
        <w:t>positive, negative or equal in meeting the criteria</w:t>
      </w:r>
      <w:r w:rsidR="00D66542">
        <w:rPr>
          <w:i/>
          <w:iCs/>
        </w:rPr>
        <w:t>’</w:t>
      </w:r>
      <w:sdt>
        <w:sdtPr>
          <w:rPr>
            <w:i/>
            <w:iCs/>
          </w:rPr>
          <w:id w:val="-278732954"/>
          <w:citation/>
        </w:sdtPr>
        <w:sdtEndPr/>
        <w:sdtContent>
          <w:r w:rsidR="007A2EEB">
            <w:rPr>
              <w:i/>
              <w:iCs/>
            </w:rPr>
            <w:fldChar w:fldCharType="begin"/>
          </w:r>
          <w:r w:rsidR="007A2EEB">
            <w:rPr>
              <w:i/>
              <w:iCs/>
            </w:rPr>
            <w:instrText xml:space="preserve"> CITATION Sri22 \l 2057 </w:instrText>
          </w:r>
          <w:r w:rsidR="007A2EEB">
            <w:rPr>
              <w:i/>
              <w:iCs/>
            </w:rPr>
            <w:fldChar w:fldCharType="separate"/>
          </w:r>
          <w:r w:rsidR="00CD1388">
            <w:rPr>
              <w:i/>
              <w:iCs/>
              <w:noProof/>
            </w:rPr>
            <w:t xml:space="preserve"> </w:t>
          </w:r>
          <w:r w:rsidR="00CD1388" w:rsidRPr="00CD1388">
            <w:rPr>
              <w:noProof/>
            </w:rPr>
            <w:t>[8]</w:t>
          </w:r>
          <w:r w:rsidR="007A2EEB">
            <w:rPr>
              <w:i/>
              <w:iCs/>
            </w:rPr>
            <w:fldChar w:fldCharType="end"/>
          </w:r>
        </w:sdtContent>
      </w:sdt>
      <w:r w:rsidR="007A2EEB">
        <w:rPr>
          <w:i/>
          <w:iCs/>
        </w:rPr>
        <w:t xml:space="preserve">. </w:t>
      </w:r>
      <w:r w:rsidR="00D0579D">
        <w:t xml:space="preserve">Each </w:t>
      </w:r>
      <w:r w:rsidR="00F8457B">
        <w:t xml:space="preserve">concept is given a total score </w:t>
      </w:r>
      <w:r w:rsidR="008835F4">
        <w:t xml:space="preserve">by </w:t>
      </w:r>
      <w:r w:rsidR="00BA00A9">
        <w:t xml:space="preserve">multiplying the </w:t>
      </w:r>
      <w:r w:rsidR="002229FB">
        <w:t xml:space="preserve">requirement weight from the QFD with the number </w:t>
      </w:r>
      <w:r w:rsidR="00C71AB3">
        <w:t>provided</w:t>
      </w:r>
      <w:r w:rsidR="002229FB">
        <w:t xml:space="preserve"> in the matrix. </w:t>
      </w:r>
      <w:r w:rsidR="00D74153">
        <w:t xml:space="preserve">The concept with the highest </w:t>
      </w:r>
      <w:r w:rsidR="00582F3C">
        <w:t>score at the end is the one that best matches up with the requirements.</w:t>
      </w:r>
    </w:p>
    <w:p w14:paraId="53DC4F7E" w14:textId="72E639FC" w:rsidR="00696B2F" w:rsidRDefault="00BE4A3F" w:rsidP="00696B2F">
      <w:pPr>
        <w:keepNext/>
        <w:jc w:val="center"/>
      </w:pPr>
      <w:r>
        <w:rPr>
          <w:noProof/>
        </w:rPr>
        <w:lastRenderedPageBreak/>
        <w:drawing>
          <wp:inline distT="0" distB="0" distL="0" distR="0" wp14:anchorId="054B62A7" wp14:editId="36E653B2">
            <wp:extent cx="5385743" cy="3664527"/>
            <wp:effectExtent l="0" t="0" r="5715" b="0"/>
            <wp:docPr id="9" name="Picture 9"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application, table, Excel&#10;&#10;Description automatically generated"/>
                    <pic:cNvPicPr/>
                  </pic:nvPicPr>
                  <pic:blipFill rotWithShape="1">
                    <a:blip r:embed="rId23"/>
                    <a:srcRect l="2659" t="27289" r="50439" b="15977"/>
                    <a:stretch/>
                  </pic:blipFill>
                  <pic:spPr bwMode="auto">
                    <a:xfrm>
                      <a:off x="0" y="0"/>
                      <a:ext cx="5419035" cy="3687180"/>
                    </a:xfrm>
                    <a:prstGeom prst="rect">
                      <a:avLst/>
                    </a:prstGeom>
                    <a:ln>
                      <a:noFill/>
                    </a:ln>
                    <a:extLst>
                      <a:ext uri="{53640926-AAD7-44D8-BBD7-CCE9431645EC}">
                        <a14:shadowObscured xmlns:a14="http://schemas.microsoft.com/office/drawing/2010/main"/>
                      </a:ext>
                    </a:extLst>
                  </pic:spPr>
                </pic:pic>
              </a:graphicData>
            </a:graphic>
          </wp:inline>
        </w:drawing>
      </w:r>
    </w:p>
    <w:p w14:paraId="5953AED8" w14:textId="432E7B3D" w:rsidR="000578FA" w:rsidRDefault="00696B2F" w:rsidP="00696B2F">
      <w:pPr>
        <w:pStyle w:val="Caption"/>
        <w:jc w:val="center"/>
      </w:pPr>
      <w:bookmarkStart w:id="17" w:name="_Toc97588721"/>
      <w:r>
        <w:t xml:space="preserve">Figure </w:t>
      </w:r>
      <w:r w:rsidR="00E93F61">
        <w:fldChar w:fldCharType="begin"/>
      </w:r>
      <w:r w:rsidR="00E93F61">
        <w:instrText xml:space="preserve"> SEQ Figure \* ARABIC </w:instrText>
      </w:r>
      <w:r w:rsidR="00E93F61">
        <w:fldChar w:fldCharType="separate"/>
      </w:r>
      <w:r w:rsidR="00DA7719">
        <w:rPr>
          <w:noProof/>
        </w:rPr>
        <w:t>6</w:t>
      </w:r>
      <w:r w:rsidR="00E93F61">
        <w:rPr>
          <w:noProof/>
        </w:rPr>
        <w:fldChar w:fldCharType="end"/>
      </w:r>
      <w:r>
        <w:t>: Lawnmower Pugh Matrix</w:t>
      </w:r>
      <w:bookmarkEnd w:id="17"/>
    </w:p>
    <w:p w14:paraId="4983EB96" w14:textId="5A9D2654" w:rsidR="00382016" w:rsidRDefault="00E249CB" w:rsidP="009C07B2">
      <w:pPr>
        <w:jc w:val="both"/>
      </w:pPr>
      <w:r>
        <w:t>T</w:t>
      </w:r>
      <w:r w:rsidR="00AF1813">
        <w:t xml:space="preserve">he Pugh matrix </w:t>
      </w:r>
      <w:r w:rsidR="00652127">
        <w:t xml:space="preserve">from figure 6 shows that </w:t>
      </w:r>
      <w:r w:rsidR="009C080A">
        <w:t>con</w:t>
      </w:r>
      <w:r w:rsidR="0042794F">
        <w:t xml:space="preserve">cept </w:t>
      </w:r>
      <w:r w:rsidR="000037C0">
        <w:t xml:space="preserve">2 is </w:t>
      </w:r>
      <w:r w:rsidR="008D662B">
        <w:t>better suit</w:t>
      </w:r>
      <w:r w:rsidR="009C07B2">
        <w:t>ed</w:t>
      </w:r>
      <w:r w:rsidR="008D662B">
        <w:t xml:space="preserve"> for the </w:t>
      </w:r>
      <w:r w:rsidR="009C07B2">
        <w:t xml:space="preserve">requirements. This concept can be taken forward to the next QFD. </w:t>
      </w:r>
    </w:p>
    <w:p w14:paraId="40BEDFD5" w14:textId="77777777" w:rsidR="009C07B2" w:rsidRPr="00382016" w:rsidRDefault="009C07B2" w:rsidP="009C07B2">
      <w:pPr>
        <w:jc w:val="both"/>
      </w:pPr>
    </w:p>
    <w:p w14:paraId="28465B95" w14:textId="07077818" w:rsidR="006A1393" w:rsidRDefault="00880CD0" w:rsidP="00771824">
      <w:pPr>
        <w:pStyle w:val="Heading2"/>
      </w:pPr>
      <w:bookmarkStart w:id="18" w:name="_Toc97588755"/>
      <w:r>
        <w:t xml:space="preserve">Design </w:t>
      </w:r>
      <w:r w:rsidR="006A1393">
        <w:t>QFD</w:t>
      </w:r>
      <w:bookmarkEnd w:id="18"/>
      <w:r w:rsidR="006A1393">
        <w:t xml:space="preserve"> </w:t>
      </w:r>
    </w:p>
    <w:p w14:paraId="21CC6D88" w14:textId="77777777" w:rsidR="006A1393" w:rsidRDefault="006A1393" w:rsidP="00ED095D"/>
    <w:p w14:paraId="06B0DD1E" w14:textId="219E2FE0" w:rsidR="00F42A3D" w:rsidRDefault="00880CD0" w:rsidP="002C6B29">
      <w:pPr>
        <w:jc w:val="both"/>
      </w:pPr>
      <w:r>
        <w:t xml:space="preserve">A new QFD </w:t>
      </w:r>
      <w:r w:rsidR="005C74B1">
        <w:t xml:space="preserve">can be created with the </w:t>
      </w:r>
      <w:r w:rsidR="00D57445">
        <w:t xml:space="preserve">functionality and the design features from the </w:t>
      </w:r>
      <w:r w:rsidR="002C6B29">
        <w:t xml:space="preserve">Pugh Matrix. </w:t>
      </w:r>
      <w:r w:rsidR="007D5E2F">
        <w:t xml:space="preserve">Much in the same way as the previous QFD, it shows the </w:t>
      </w:r>
      <w:r w:rsidR="00013F2B">
        <w:t>relationship between the two.</w:t>
      </w:r>
      <w:r w:rsidR="00656998">
        <w:t xml:space="preserve"> The design QFD will validate </w:t>
      </w:r>
      <w:r w:rsidR="00B27A4C">
        <w:t>the design choices from the concept</w:t>
      </w:r>
      <w:r w:rsidR="008D426F">
        <w:t>, as shown in Figure 7</w:t>
      </w:r>
      <w:r w:rsidR="00B27A4C">
        <w:t xml:space="preserve">. </w:t>
      </w:r>
      <w:r w:rsidR="008D426F">
        <w:t>Any co</w:t>
      </w:r>
      <w:r w:rsidR="008B14CE">
        <w:t>lu</w:t>
      </w:r>
      <w:r w:rsidR="00F6125A">
        <w:t xml:space="preserve">mn in the QFD that has no relation to the </w:t>
      </w:r>
      <w:r w:rsidR="006D1C1D">
        <w:t>requirement can be removed from the final design.</w:t>
      </w:r>
    </w:p>
    <w:p w14:paraId="3453A7D5" w14:textId="77777777" w:rsidR="00FF0049" w:rsidRDefault="00FF0049" w:rsidP="002C6B29">
      <w:pPr>
        <w:jc w:val="both"/>
      </w:pPr>
    </w:p>
    <w:p w14:paraId="0BCB0667" w14:textId="77777777" w:rsidR="00F42A3D" w:rsidRDefault="00F42A3D" w:rsidP="00F42A3D">
      <w:pPr>
        <w:keepNext/>
        <w:jc w:val="center"/>
      </w:pPr>
      <w:r>
        <w:rPr>
          <w:noProof/>
        </w:rPr>
        <w:lastRenderedPageBreak/>
        <w:drawing>
          <wp:inline distT="0" distB="0" distL="0" distR="0" wp14:anchorId="15D7FAFA" wp14:editId="3AC17914">
            <wp:extent cx="5915186" cy="3075709"/>
            <wp:effectExtent l="0" t="0" r="0" b="0"/>
            <wp:docPr id="8" name="Picture 8"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icture containing graphical user interface&#10;&#10;Description automatically generated"/>
                    <pic:cNvPicPr/>
                  </pic:nvPicPr>
                  <pic:blipFill rotWithShape="1">
                    <a:blip r:embed="rId24"/>
                    <a:srcRect l="1571" t="30297" r="34956" b="11028"/>
                    <a:stretch/>
                  </pic:blipFill>
                  <pic:spPr bwMode="auto">
                    <a:xfrm>
                      <a:off x="0" y="0"/>
                      <a:ext cx="5937779" cy="3087457"/>
                    </a:xfrm>
                    <a:prstGeom prst="rect">
                      <a:avLst/>
                    </a:prstGeom>
                    <a:ln>
                      <a:noFill/>
                    </a:ln>
                    <a:extLst>
                      <a:ext uri="{53640926-AAD7-44D8-BBD7-CCE9431645EC}">
                        <a14:shadowObscured xmlns:a14="http://schemas.microsoft.com/office/drawing/2010/main"/>
                      </a:ext>
                    </a:extLst>
                  </pic:spPr>
                </pic:pic>
              </a:graphicData>
            </a:graphic>
          </wp:inline>
        </w:drawing>
      </w:r>
    </w:p>
    <w:p w14:paraId="321B0296" w14:textId="5CFFC51D" w:rsidR="00F42A3D" w:rsidRPr="00880CD0" w:rsidRDefault="00F42A3D" w:rsidP="00F42A3D">
      <w:pPr>
        <w:pStyle w:val="Caption"/>
        <w:jc w:val="center"/>
      </w:pPr>
      <w:bookmarkStart w:id="19" w:name="_Toc97588722"/>
      <w:r>
        <w:t xml:space="preserve">Figure </w:t>
      </w:r>
      <w:fldSimple w:instr=" SEQ Figure \* ARABIC ">
        <w:r w:rsidR="00DA7719">
          <w:rPr>
            <w:noProof/>
          </w:rPr>
          <w:t>7</w:t>
        </w:r>
      </w:fldSimple>
      <w:r>
        <w:t xml:space="preserve">: Design QFD </w:t>
      </w:r>
      <w:sdt>
        <w:sdtPr>
          <w:id w:val="25145589"/>
          <w:citation/>
        </w:sdtPr>
        <w:sdtEndPr/>
        <w:sdtContent>
          <w:r>
            <w:fldChar w:fldCharType="begin"/>
          </w:r>
          <w:r>
            <w:instrText xml:space="preserve"> CITATION Dav22 \l 2057 </w:instrText>
          </w:r>
          <w:r>
            <w:fldChar w:fldCharType="separate"/>
          </w:r>
          <w:r w:rsidR="00CD1388" w:rsidRPr="00CD1388">
            <w:rPr>
              <w:noProof/>
            </w:rPr>
            <w:t>[6]</w:t>
          </w:r>
          <w:r>
            <w:fldChar w:fldCharType="end"/>
          </w:r>
        </w:sdtContent>
      </w:sdt>
      <w:bookmarkEnd w:id="19"/>
    </w:p>
    <w:p w14:paraId="289C9072" w14:textId="77777777" w:rsidR="00F42A3D" w:rsidRDefault="00F42A3D" w:rsidP="008D426F"/>
    <w:p w14:paraId="4D185008" w14:textId="6766AA8D" w:rsidR="00F42A3D" w:rsidRDefault="00ED095D" w:rsidP="00F42A3D">
      <w:pPr>
        <w:pStyle w:val="Heading1"/>
      </w:pPr>
      <w:bookmarkStart w:id="20" w:name="_Toc97588756"/>
      <w:r>
        <w:t>FMEA</w:t>
      </w:r>
      <w:bookmarkEnd w:id="20"/>
    </w:p>
    <w:p w14:paraId="462781A9" w14:textId="195E2E06" w:rsidR="00771824" w:rsidRDefault="00B62047" w:rsidP="00771824">
      <w:pPr>
        <w:pStyle w:val="Heading2"/>
      </w:pPr>
      <w:bookmarkStart w:id="21" w:name="_Toc97588757"/>
      <w:r>
        <w:t>P-Diagram</w:t>
      </w:r>
      <w:bookmarkEnd w:id="21"/>
    </w:p>
    <w:p w14:paraId="155A3962" w14:textId="77777777" w:rsidR="004A5D07" w:rsidRDefault="004A5D07" w:rsidP="004A5D07"/>
    <w:p w14:paraId="53FD947A" w14:textId="13FEB571" w:rsidR="00FF0049" w:rsidRDefault="00A80B7A" w:rsidP="007456C1">
      <w:pPr>
        <w:jc w:val="both"/>
      </w:pPr>
      <w:r>
        <w:t>A P</w:t>
      </w:r>
      <w:r w:rsidR="00666A39">
        <w:t xml:space="preserve">arameter Diagram (P-Diagram) is part of the FMEA </w:t>
      </w:r>
      <w:r w:rsidR="00FD4925">
        <w:t>and helps control</w:t>
      </w:r>
      <w:r w:rsidR="00B747CE">
        <w:t xml:space="preserve"> the noise entering</w:t>
      </w:r>
      <w:r w:rsidR="00237864">
        <w:t xml:space="preserve"> the system</w:t>
      </w:r>
      <w:r w:rsidR="000D0BCA">
        <w:t>, ca</w:t>
      </w:r>
      <w:r w:rsidR="00BD33D4">
        <w:t>using it to misfu</w:t>
      </w:r>
      <w:r w:rsidR="00B747CE">
        <w:t>n</w:t>
      </w:r>
      <w:r w:rsidR="00BD33D4">
        <w:t xml:space="preserve">ction. </w:t>
      </w:r>
      <w:r w:rsidR="00926950">
        <w:t xml:space="preserve">The P-Diagram takes </w:t>
      </w:r>
      <w:r w:rsidR="0038418C">
        <w:t>the i</w:t>
      </w:r>
      <w:r w:rsidR="009F7DB4">
        <w:t>n</w:t>
      </w:r>
      <w:r w:rsidR="0038418C">
        <w:t>put signal</w:t>
      </w:r>
      <w:r w:rsidR="00802220">
        <w:t xml:space="preserve"> </w:t>
      </w:r>
      <w:r w:rsidR="007456C1">
        <w:t>and shows what can influence the</w:t>
      </w:r>
      <w:r w:rsidR="00E96D4F">
        <w:t xml:space="preserve"> system </w:t>
      </w:r>
      <w:proofErr w:type="gramStart"/>
      <w:r w:rsidR="00E96D4F">
        <w:t>in order to</w:t>
      </w:r>
      <w:proofErr w:type="gramEnd"/>
      <w:r w:rsidR="00E96D4F">
        <w:t xml:space="preserve"> </w:t>
      </w:r>
      <w:r w:rsidR="005E5515">
        <w:t xml:space="preserve">cause </w:t>
      </w:r>
      <w:r w:rsidR="0095076A">
        <w:t xml:space="preserve">it to give an incorrect </w:t>
      </w:r>
      <w:proofErr w:type="spellStart"/>
      <w:r w:rsidR="0095076A">
        <w:t>out put</w:t>
      </w:r>
      <w:proofErr w:type="spellEnd"/>
      <w:r w:rsidR="0095076A">
        <w:t xml:space="preserve">. </w:t>
      </w:r>
      <w:r w:rsidR="007C0757">
        <w:t xml:space="preserve">The </w:t>
      </w:r>
      <w:r w:rsidR="000A2EEC">
        <w:t xml:space="preserve">factors that can affect the out are </w:t>
      </w:r>
      <w:proofErr w:type="spellStart"/>
      <w:r w:rsidR="000A2EEC">
        <w:t>know</w:t>
      </w:r>
      <w:proofErr w:type="spellEnd"/>
      <w:r w:rsidR="000A2EEC">
        <w:t xml:space="preserve"> as </w:t>
      </w:r>
      <w:proofErr w:type="spellStart"/>
      <w:r w:rsidR="000A2EEC">
        <w:t>noice</w:t>
      </w:r>
      <w:proofErr w:type="spellEnd"/>
      <w:r w:rsidR="000A2EEC">
        <w:t xml:space="preserve"> and can be </w:t>
      </w:r>
      <w:proofErr w:type="spellStart"/>
      <w:r w:rsidR="000A2EEC">
        <w:t>catogries</w:t>
      </w:r>
      <w:proofErr w:type="spellEnd"/>
      <w:r w:rsidR="000A2EEC">
        <w:t xml:space="preserve"> as External</w:t>
      </w:r>
      <w:r w:rsidR="008504F9">
        <w:t xml:space="preserve"> factors, Unit to Unit (</w:t>
      </w:r>
      <w:r w:rsidR="00A3149C">
        <w:t>v</w:t>
      </w:r>
      <w:r w:rsidR="00A3149C" w:rsidRPr="00A3149C">
        <w:t>ariation</w:t>
      </w:r>
      <w:r w:rsidR="00A3149C">
        <w:t xml:space="preserve">s in </w:t>
      </w:r>
      <w:r w:rsidR="00943DD3">
        <w:t xml:space="preserve">the product) and </w:t>
      </w:r>
      <w:r w:rsidR="00943DD3" w:rsidRPr="00943DD3">
        <w:t>Deterioration</w:t>
      </w:r>
      <w:r w:rsidR="00943DD3">
        <w:t xml:space="preserve"> (general wear and tear). </w:t>
      </w:r>
      <w:r w:rsidR="00692B05">
        <w:t>T</w:t>
      </w:r>
      <w:r w:rsidR="00F4729F">
        <w:t xml:space="preserve">o counteract the </w:t>
      </w:r>
      <w:proofErr w:type="spellStart"/>
      <w:r w:rsidR="00F4729F">
        <w:t>noice</w:t>
      </w:r>
      <w:proofErr w:type="spellEnd"/>
      <w:r w:rsidR="00F4729F">
        <w:t xml:space="preserve"> </w:t>
      </w:r>
      <w:r w:rsidR="00CC267D">
        <w:t>the P-diagram it describes control factors.</w:t>
      </w:r>
      <w:r w:rsidR="00692B05">
        <w:t xml:space="preserve"> </w:t>
      </w:r>
    </w:p>
    <w:p w14:paraId="332AAF1C" w14:textId="77777777" w:rsidR="00FF0049" w:rsidRDefault="00FF0049" w:rsidP="00FF0049">
      <w:pPr>
        <w:keepNext/>
        <w:jc w:val="center"/>
      </w:pPr>
      <w:r>
        <w:rPr>
          <w:noProof/>
        </w:rPr>
        <w:lastRenderedPageBreak/>
        <w:drawing>
          <wp:inline distT="0" distB="0" distL="0" distR="0" wp14:anchorId="6DF67828" wp14:editId="4E09F12D">
            <wp:extent cx="5457850" cy="2863850"/>
            <wp:effectExtent l="0" t="0" r="9525" b="0"/>
            <wp:docPr id="10" name="Picture 10"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picture containing graphical user interface&#10;&#10;Description automatically generated"/>
                    <pic:cNvPicPr/>
                  </pic:nvPicPr>
                  <pic:blipFill rotWithShape="1">
                    <a:blip r:embed="rId25"/>
                    <a:srcRect l="1088" t="30512" r="37377" b="12085"/>
                    <a:stretch/>
                  </pic:blipFill>
                  <pic:spPr bwMode="auto">
                    <a:xfrm>
                      <a:off x="0" y="0"/>
                      <a:ext cx="5478727" cy="2874805"/>
                    </a:xfrm>
                    <a:prstGeom prst="rect">
                      <a:avLst/>
                    </a:prstGeom>
                    <a:ln>
                      <a:noFill/>
                    </a:ln>
                    <a:extLst>
                      <a:ext uri="{53640926-AAD7-44D8-BBD7-CCE9431645EC}">
                        <a14:shadowObscured xmlns:a14="http://schemas.microsoft.com/office/drawing/2010/main"/>
                      </a:ext>
                    </a:extLst>
                  </pic:spPr>
                </pic:pic>
              </a:graphicData>
            </a:graphic>
          </wp:inline>
        </w:drawing>
      </w:r>
    </w:p>
    <w:p w14:paraId="19FE80AC" w14:textId="6E4E5D94" w:rsidR="00FF0049" w:rsidRDefault="00FF0049" w:rsidP="00FF0049">
      <w:pPr>
        <w:pStyle w:val="Caption"/>
        <w:jc w:val="center"/>
      </w:pPr>
      <w:bookmarkStart w:id="22" w:name="_Toc97588723"/>
      <w:r>
        <w:t xml:space="preserve">Figure </w:t>
      </w:r>
      <w:fldSimple w:instr=" SEQ Figure \* ARABIC ">
        <w:r w:rsidR="00DA7719">
          <w:rPr>
            <w:noProof/>
          </w:rPr>
          <w:t>8</w:t>
        </w:r>
      </w:fldSimple>
      <w:r>
        <w:t>: P-Diagram</w:t>
      </w:r>
      <w:sdt>
        <w:sdtPr>
          <w:id w:val="516971633"/>
          <w:citation/>
        </w:sdtPr>
        <w:sdtEndPr/>
        <w:sdtContent>
          <w:r>
            <w:fldChar w:fldCharType="begin"/>
          </w:r>
          <w:r>
            <w:instrText xml:space="preserve"> CITATION Dav22 \l 2057 </w:instrText>
          </w:r>
          <w:r>
            <w:fldChar w:fldCharType="separate"/>
          </w:r>
          <w:r w:rsidR="00CD1388">
            <w:rPr>
              <w:noProof/>
            </w:rPr>
            <w:t xml:space="preserve"> </w:t>
          </w:r>
          <w:r w:rsidR="00CD1388" w:rsidRPr="00CD1388">
            <w:rPr>
              <w:noProof/>
            </w:rPr>
            <w:t>[6]</w:t>
          </w:r>
          <w:r>
            <w:fldChar w:fldCharType="end"/>
          </w:r>
        </w:sdtContent>
      </w:sdt>
      <w:bookmarkEnd w:id="22"/>
    </w:p>
    <w:p w14:paraId="0CBE0288" w14:textId="77777777" w:rsidR="00837F4D" w:rsidRDefault="00837F4D" w:rsidP="004A5D07"/>
    <w:p w14:paraId="6A925518" w14:textId="5D43DB53" w:rsidR="004A5D07" w:rsidRDefault="004A5D07" w:rsidP="004A5D07">
      <w:pPr>
        <w:pStyle w:val="Heading2"/>
      </w:pPr>
      <w:bookmarkStart w:id="23" w:name="_Toc97588758"/>
      <w:r>
        <w:t>What-Why</w:t>
      </w:r>
      <w:bookmarkEnd w:id="23"/>
      <w:r>
        <w:t xml:space="preserve"> </w:t>
      </w:r>
    </w:p>
    <w:p w14:paraId="0A25FF4B" w14:textId="77777777" w:rsidR="00DA7719" w:rsidRDefault="00DA7719" w:rsidP="00DA7719"/>
    <w:p w14:paraId="443FECA6" w14:textId="77777777" w:rsidR="00DA7719" w:rsidRPr="00DA7719" w:rsidRDefault="00DA7719" w:rsidP="00DA7719"/>
    <w:p w14:paraId="0C1918E6" w14:textId="77777777" w:rsidR="00DA7719" w:rsidRDefault="00DA7719" w:rsidP="00DA7719">
      <w:pPr>
        <w:keepNext/>
        <w:jc w:val="center"/>
      </w:pPr>
      <w:r>
        <w:rPr>
          <w:noProof/>
        </w:rPr>
        <w:drawing>
          <wp:inline distT="0" distB="0" distL="0" distR="0" wp14:anchorId="0BC05B03" wp14:editId="07C761C3">
            <wp:extent cx="5731211" cy="2051538"/>
            <wp:effectExtent l="0" t="0" r="3175" b="6350"/>
            <wp:docPr id="11" name="Picture 11" descr="A picture containing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picture containing timeline&#10;&#10;Description automatically generated"/>
                    <pic:cNvPicPr/>
                  </pic:nvPicPr>
                  <pic:blipFill rotWithShape="1">
                    <a:blip r:embed="rId26"/>
                    <a:srcRect l="5432" t="32545" r="5690" b="10894"/>
                    <a:stretch/>
                  </pic:blipFill>
                  <pic:spPr bwMode="auto">
                    <a:xfrm>
                      <a:off x="0" y="0"/>
                      <a:ext cx="5768990" cy="2065061"/>
                    </a:xfrm>
                    <a:prstGeom prst="rect">
                      <a:avLst/>
                    </a:prstGeom>
                    <a:ln>
                      <a:noFill/>
                    </a:ln>
                    <a:extLst>
                      <a:ext uri="{53640926-AAD7-44D8-BBD7-CCE9431645EC}">
                        <a14:shadowObscured xmlns:a14="http://schemas.microsoft.com/office/drawing/2010/main"/>
                      </a:ext>
                    </a:extLst>
                  </pic:spPr>
                </pic:pic>
              </a:graphicData>
            </a:graphic>
          </wp:inline>
        </w:drawing>
      </w:r>
    </w:p>
    <w:p w14:paraId="39DCED25" w14:textId="6FBC6F69" w:rsidR="00DA7719" w:rsidRDefault="00DA7719" w:rsidP="00DA7719">
      <w:pPr>
        <w:pStyle w:val="Caption"/>
        <w:jc w:val="center"/>
      </w:pPr>
      <w:bookmarkStart w:id="24" w:name="_Toc97588724"/>
      <w:r>
        <w:t xml:space="preserve">Figure </w:t>
      </w:r>
      <w:r w:rsidR="00E93F61">
        <w:fldChar w:fldCharType="begin"/>
      </w:r>
      <w:r w:rsidR="00E93F61">
        <w:instrText xml:space="preserve"> SEQ Figure \* ARABIC </w:instrText>
      </w:r>
      <w:r w:rsidR="00E93F61">
        <w:fldChar w:fldCharType="separate"/>
      </w:r>
      <w:r>
        <w:rPr>
          <w:noProof/>
        </w:rPr>
        <w:t>9</w:t>
      </w:r>
      <w:r w:rsidR="00E93F61">
        <w:rPr>
          <w:noProof/>
        </w:rPr>
        <w:fldChar w:fldCharType="end"/>
      </w:r>
      <w:r>
        <w:t>: What-Why Diagram</w:t>
      </w:r>
      <w:bookmarkEnd w:id="24"/>
    </w:p>
    <w:p w14:paraId="66134903" w14:textId="3C6F122D" w:rsidR="007168B0" w:rsidRDefault="007168B0">
      <w:pPr>
        <w:rPr>
          <w:rFonts w:asciiTheme="majorHAnsi" w:eastAsiaTheme="majorEastAsia" w:hAnsiTheme="majorHAnsi" w:cstheme="majorBidi"/>
          <w:color w:val="2F5496" w:themeColor="accent1" w:themeShade="BF"/>
          <w:sz w:val="32"/>
          <w:szCs w:val="32"/>
          <w:u w:val="single"/>
          <w:lang w:val="en-US"/>
        </w:rPr>
      </w:pPr>
      <w:r>
        <w:rPr>
          <w:u w:val="single"/>
        </w:rPr>
        <w:br w:type="page"/>
      </w:r>
    </w:p>
    <w:p w14:paraId="32B64732" w14:textId="50D4428A" w:rsidR="007168B0" w:rsidRDefault="00C65607" w:rsidP="007168B0">
      <w:pPr>
        <w:pStyle w:val="Heading1"/>
        <w:rPr>
          <w:u w:val="single"/>
        </w:rPr>
      </w:pPr>
      <w:bookmarkStart w:id="25" w:name="_Toc97588759"/>
      <w:r w:rsidRPr="005F665B">
        <w:rPr>
          <w:u w:val="single"/>
        </w:rPr>
        <w:lastRenderedPageBreak/>
        <w:t>Conclusion</w:t>
      </w:r>
      <w:bookmarkEnd w:id="25"/>
    </w:p>
    <w:p w14:paraId="04B81810" w14:textId="77777777" w:rsidR="00D3369C" w:rsidRDefault="00D3369C">
      <w:pPr>
        <w:rPr>
          <w:u w:val="single"/>
        </w:rPr>
      </w:pPr>
    </w:p>
    <w:p w14:paraId="752B2B10" w14:textId="10F41675" w:rsidR="007664AA" w:rsidRDefault="00890043" w:rsidP="004D6B66">
      <w:pPr>
        <w:jc w:val="both"/>
      </w:pPr>
      <w:r>
        <w:t xml:space="preserve">When designing a product, it can quite </w:t>
      </w:r>
      <w:r w:rsidR="00E91ADA">
        <w:t>quick</w:t>
      </w:r>
      <w:r>
        <w:t>ly be</w:t>
      </w:r>
      <w:r w:rsidR="004D6B66">
        <w:t>come</w:t>
      </w:r>
      <w:r>
        <w:t xml:space="preserve"> </w:t>
      </w:r>
      <w:r w:rsidR="00CA58FF">
        <w:t xml:space="preserve">overwhelmed with the number of requirements </w:t>
      </w:r>
      <w:r w:rsidR="004D6B66">
        <w:t>from the customer</w:t>
      </w:r>
      <w:r w:rsidR="00AF51E7">
        <w:t xml:space="preserve">. </w:t>
      </w:r>
      <w:r w:rsidR="00794EBE">
        <w:t xml:space="preserve">Getting the required requirements can be </w:t>
      </w:r>
      <w:proofErr w:type="gramStart"/>
      <w:r w:rsidR="00794EBE">
        <w:t>challenging in itself, as</w:t>
      </w:r>
      <w:proofErr w:type="gramEnd"/>
      <w:r w:rsidR="00794EBE">
        <w:t xml:space="preserve"> most</w:t>
      </w:r>
      <w:r w:rsidR="00CE2025">
        <w:t xml:space="preserve"> requirements go unspoken. </w:t>
      </w:r>
      <w:r w:rsidR="00232F11">
        <w:t>Therefore, it is essential to work systematically and use the tools identified in this report to develop a final product that suits the customers'</w:t>
      </w:r>
      <w:r w:rsidR="00AA221E">
        <w:t xml:space="preserve"> needs</w:t>
      </w:r>
      <w:r w:rsidR="001259ED">
        <w:t xml:space="preserve"> and</w:t>
      </w:r>
      <w:r w:rsidR="00B300E3">
        <w:t xml:space="preserve"> will result</w:t>
      </w:r>
      <w:r w:rsidR="00314617">
        <w:t xml:space="preserve"> in</w:t>
      </w:r>
      <w:r w:rsidR="00B300E3">
        <w:t xml:space="preserve"> </w:t>
      </w:r>
      <w:r w:rsidR="00314617">
        <w:t>high s</w:t>
      </w:r>
      <w:r w:rsidR="00533D9E">
        <w:t>atis</w:t>
      </w:r>
      <w:r w:rsidR="00314617">
        <w:t>faction</w:t>
      </w:r>
      <w:r w:rsidR="003601F8">
        <w:t>.</w:t>
      </w:r>
      <w:r w:rsidR="00112A10">
        <w:t xml:space="preserve"> </w:t>
      </w:r>
      <w:r w:rsidR="00223EAB">
        <w:t>For a</w:t>
      </w:r>
      <w:r w:rsidR="00FD28C7">
        <w:t xml:space="preserve"> more</w:t>
      </w:r>
      <w:r w:rsidR="00223EAB">
        <w:t xml:space="preserve"> complete </w:t>
      </w:r>
      <w:r w:rsidR="00E17644">
        <w:t>design</w:t>
      </w:r>
      <w:r w:rsidR="00FD28C7">
        <w:t xml:space="preserve">, </w:t>
      </w:r>
      <w:r w:rsidR="00F154A0">
        <w:t xml:space="preserve">this process should go into sub-system and even </w:t>
      </w:r>
      <w:r w:rsidR="0034631D">
        <w:t xml:space="preserve">component </w:t>
      </w:r>
      <w:r w:rsidR="00BC28B1">
        <w:t xml:space="preserve">QFD and FMEA. </w:t>
      </w:r>
    </w:p>
    <w:p w14:paraId="5E692399" w14:textId="34CB4537" w:rsidR="001D517D" w:rsidRDefault="001D517D" w:rsidP="004D6B66">
      <w:pPr>
        <w:jc w:val="both"/>
        <w:rPr>
          <w:rFonts w:asciiTheme="majorHAnsi" w:eastAsiaTheme="majorEastAsia" w:hAnsiTheme="majorHAnsi" w:cstheme="majorBidi"/>
          <w:color w:val="2F5496" w:themeColor="accent1" w:themeShade="BF"/>
          <w:sz w:val="32"/>
          <w:szCs w:val="32"/>
          <w:u w:val="single"/>
          <w:lang w:val="en-US"/>
        </w:rPr>
      </w:pPr>
      <w:r>
        <w:rPr>
          <w:u w:val="single"/>
        </w:rPr>
        <w:br w:type="page"/>
      </w:r>
    </w:p>
    <w:bookmarkStart w:id="26" w:name="_Toc97588760" w:displacedByCustomXml="next"/>
    <w:sdt>
      <w:sdtPr>
        <w:rPr>
          <w:rFonts w:asciiTheme="minorHAnsi" w:eastAsiaTheme="minorHAnsi" w:hAnsiTheme="minorHAnsi" w:cstheme="minorBidi"/>
          <w:color w:val="auto"/>
          <w:sz w:val="22"/>
          <w:szCs w:val="22"/>
          <w:lang w:val="en-GB"/>
        </w:rPr>
        <w:id w:val="-530799687"/>
        <w:docPartObj>
          <w:docPartGallery w:val="Bibliographies"/>
          <w:docPartUnique/>
        </w:docPartObj>
      </w:sdtPr>
      <w:sdtEndPr/>
      <w:sdtContent>
        <w:p w14:paraId="2256B103" w14:textId="6C96CC77" w:rsidR="001D517D" w:rsidRDefault="001D517D">
          <w:pPr>
            <w:pStyle w:val="Heading1"/>
          </w:pPr>
          <w:r>
            <w:t>References</w:t>
          </w:r>
          <w:bookmarkEnd w:id="26"/>
        </w:p>
        <w:sdt>
          <w:sdtPr>
            <w:id w:val="-573587230"/>
            <w:bibliography/>
          </w:sdtPr>
          <w:sdtEndPr/>
          <w:sdtContent>
            <w:p w14:paraId="19042819" w14:textId="77777777" w:rsidR="00CD1388" w:rsidRDefault="001D517D" w:rsidP="0079410C">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CD1388" w14:paraId="69571BF2" w14:textId="77777777">
                <w:trPr>
                  <w:divId w:val="1198006766"/>
                  <w:tblCellSpacing w:w="15" w:type="dxa"/>
                </w:trPr>
                <w:tc>
                  <w:tcPr>
                    <w:tcW w:w="50" w:type="pct"/>
                    <w:hideMark/>
                  </w:tcPr>
                  <w:p w14:paraId="2F4298C4" w14:textId="026287E6" w:rsidR="00CD1388" w:rsidRDefault="00CD1388">
                    <w:pPr>
                      <w:pStyle w:val="Bibliography"/>
                      <w:rPr>
                        <w:noProof/>
                        <w:sz w:val="24"/>
                        <w:szCs w:val="24"/>
                        <w:lang w:val="en-US"/>
                      </w:rPr>
                    </w:pPr>
                    <w:r>
                      <w:rPr>
                        <w:noProof/>
                        <w:lang w:val="en-US"/>
                      </w:rPr>
                      <w:t xml:space="preserve">[1] </w:t>
                    </w:r>
                  </w:p>
                </w:tc>
                <w:tc>
                  <w:tcPr>
                    <w:tcW w:w="0" w:type="auto"/>
                    <w:hideMark/>
                  </w:tcPr>
                  <w:p w14:paraId="28EB638F" w14:textId="77777777" w:rsidR="00CD1388" w:rsidRDefault="00CD1388">
                    <w:pPr>
                      <w:pStyle w:val="Bibliography"/>
                      <w:rPr>
                        <w:noProof/>
                        <w:lang w:val="en-US"/>
                      </w:rPr>
                    </w:pPr>
                    <w:r>
                      <w:rPr>
                        <w:noProof/>
                        <w:lang w:val="en-US"/>
                      </w:rPr>
                      <w:t>"The Ford Pinto - The American Museum of Tort Law," The American Museum of Tort Law, 2022. [Online]. Available: https://www.tortmuseum.org/ford-pinto/. [Accessed 01 03 2022].</w:t>
                    </w:r>
                  </w:p>
                </w:tc>
              </w:tr>
              <w:tr w:rsidR="00CD1388" w14:paraId="48CF9742" w14:textId="77777777">
                <w:trPr>
                  <w:divId w:val="1198006766"/>
                  <w:tblCellSpacing w:w="15" w:type="dxa"/>
                </w:trPr>
                <w:tc>
                  <w:tcPr>
                    <w:tcW w:w="50" w:type="pct"/>
                    <w:hideMark/>
                  </w:tcPr>
                  <w:p w14:paraId="4DD7F931" w14:textId="77777777" w:rsidR="00CD1388" w:rsidRDefault="00CD1388">
                    <w:pPr>
                      <w:pStyle w:val="Bibliography"/>
                      <w:rPr>
                        <w:noProof/>
                        <w:lang w:val="en-US"/>
                      </w:rPr>
                    </w:pPr>
                    <w:r>
                      <w:rPr>
                        <w:noProof/>
                        <w:lang w:val="en-US"/>
                      </w:rPr>
                      <w:t xml:space="preserve">[2] </w:t>
                    </w:r>
                  </w:p>
                </w:tc>
                <w:tc>
                  <w:tcPr>
                    <w:tcW w:w="0" w:type="auto"/>
                    <w:hideMark/>
                  </w:tcPr>
                  <w:p w14:paraId="717FA450" w14:textId="77777777" w:rsidR="00CD1388" w:rsidRDefault="00CD1388">
                    <w:pPr>
                      <w:pStyle w:val="Bibliography"/>
                      <w:rPr>
                        <w:noProof/>
                        <w:lang w:val="en-US"/>
                      </w:rPr>
                    </w:pPr>
                    <w:r>
                      <w:rPr>
                        <w:noProof/>
                        <w:lang w:val="en-US"/>
                      </w:rPr>
                      <w:t>"Jury in Pinto Crash Case: 'We Wanted Ford to Take Notice'," The Washington Post, 2022. [Online]. Available: https://www.washingtonpost.com/archive/politics/1978/02/15/jury-in-pinto-crash-case-we-wanted-ford-to-take-notice/996a9aa5-8f48-4541-8553-19c63f666830/. [Accessed 01 03 2022].</w:t>
                    </w:r>
                  </w:p>
                </w:tc>
              </w:tr>
              <w:tr w:rsidR="00CD1388" w14:paraId="4CE3AC0A" w14:textId="77777777">
                <w:trPr>
                  <w:divId w:val="1198006766"/>
                  <w:tblCellSpacing w:w="15" w:type="dxa"/>
                </w:trPr>
                <w:tc>
                  <w:tcPr>
                    <w:tcW w:w="50" w:type="pct"/>
                    <w:hideMark/>
                  </w:tcPr>
                  <w:p w14:paraId="5EEAA51A" w14:textId="77777777" w:rsidR="00CD1388" w:rsidRDefault="00CD1388">
                    <w:pPr>
                      <w:pStyle w:val="Bibliography"/>
                      <w:rPr>
                        <w:noProof/>
                        <w:lang w:val="en-US"/>
                      </w:rPr>
                    </w:pPr>
                    <w:r>
                      <w:rPr>
                        <w:noProof/>
                        <w:lang w:val="en-US"/>
                      </w:rPr>
                      <w:t xml:space="preserve">[3] </w:t>
                    </w:r>
                  </w:p>
                </w:tc>
                <w:tc>
                  <w:tcPr>
                    <w:tcW w:w="0" w:type="auto"/>
                    <w:hideMark/>
                  </w:tcPr>
                  <w:p w14:paraId="6ACCC663" w14:textId="77777777" w:rsidR="00CD1388" w:rsidRDefault="00CD1388">
                    <w:pPr>
                      <w:pStyle w:val="Bibliography"/>
                      <w:rPr>
                        <w:noProof/>
                        <w:lang w:val="en-US"/>
                      </w:rPr>
                    </w:pPr>
                    <w:r>
                      <w:rPr>
                        <w:noProof/>
                        <w:lang w:val="en-US"/>
                      </w:rPr>
                      <w:t>"What is an Affinity Diagram? K-J Method | ASQ," Asq.org, 2022. [Online]. Available: https://asq.org/quality-resources/affinity. [Accessed 01 03 2022].</w:t>
                    </w:r>
                  </w:p>
                </w:tc>
              </w:tr>
              <w:tr w:rsidR="00CD1388" w14:paraId="439C310A" w14:textId="77777777">
                <w:trPr>
                  <w:divId w:val="1198006766"/>
                  <w:tblCellSpacing w:w="15" w:type="dxa"/>
                </w:trPr>
                <w:tc>
                  <w:tcPr>
                    <w:tcW w:w="50" w:type="pct"/>
                    <w:hideMark/>
                  </w:tcPr>
                  <w:p w14:paraId="554BE103" w14:textId="77777777" w:rsidR="00CD1388" w:rsidRDefault="00CD1388">
                    <w:pPr>
                      <w:pStyle w:val="Bibliography"/>
                      <w:rPr>
                        <w:noProof/>
                        <w:lang w:val="en-US"/>
                      </w:rPr>
                    </w:pPr>
                    <w:r>
                      <w:rPr>
                        <w:noProof/>
                        <w:lang w:val="en-US"/>
                      </w:rPr>
                      <w:t xml:space="preserve">[4] </w:t>
                    </w:r>
                  </w:p>
                </w:tc>
                <w:tc>
                  <w:tcPr>
                    <w:tcW w:w="0" w:type="auto"/>
                    <w:hideMark/>
                  </w:tcPr>
                  <w:p w14:paraId="5B0400B6" w14:textId="77777777" w:rsidR="00CD1388" w:rsidRDefault="00CD1388">
                    <w:pPr>
                      <w:pStyle w:val="Bibliography"/>
                      <w:rPr>
                        <w:noProof/>
                        <w:lang w:val="en-US"/>
                      </w:rPr>
                    </w:pPr>
                    <w:r>
                      <w:rPr>
                        <w:noProof/>
                        <w:lang w:val="en-US"/>
                      </w:rPr>
                      <w:t>"The Kano Analysis: Customer Needs Are Ever Changing," iSixSigma, 2022. [Online]. Available: https://www.isixsigma.com/tools-templates/kano-analysis/kano-analysis-customer-needs-are-ever-changing/. [Accessed 01 03 2022].</w:t>
                    </w:r>
                  </w:p>
                </w:tc>
              </w:tr>
              <w:tr w:rsidR="00CD1388" w14:paraId="6417B19D" w14:textId="77777777">
                <w:trPr>
                  <w:divId w:val="1198006766"/>
                  <w:tblCellSpacing w:w="15" w:type="dxa"/>
                </w:trPr>
                <w:tc>
                  <w:tcPr>
                    <w:tcW w:w="50" w:type="pct"/>
                    <w:hideMark/>
                  </w:tcPr>
                  <w:p w14:paraId="5A122E30" w14:textId="77777777" w:rsidR="00CD1388" w:rsidRDefault="00CD1388">
                    <w:pPr>
                      <w:pStyle w:val="Bibliography"/>
                      <w:rPr>
                        <w:noProof/>
                        <w:lang w:val="en-US"/>
                      </w:rPr>
                    </w:pPr>
                    <w:r>
                      <w:rPr>
                        <w:noProof/>
                        <w:lang w:val="en-US"/>
                      </w:rPr>
                      <w:t xml:space="preserve">[5] </w:t>
                    </w:r>
                  </w:p>
                </w:tc>
                <w:tc>
                  <w:tcPr>
                    <w:tcW w:w="0" w:type="auto"/>
                    <w:hideMark/>
                  </w:tcPr>
                  <w:p w14:paraId="0682D450" w14:textId="77777777" w:rsidR="00CD1388" w:rsidRDefault="00CD1388">
                    <w:pPr>
                      <w:pStyle w:val="Bibliography"/>
                      <w:rPr>
                        <w:noProof/>
                        <w:lang w:val="en-US"/>
                      </w:rPr>
                    </w:pPr>
                    <w:r>
                      <w:rPr>
                        <w:noProof/>
                        <w:lang w:val="en-US"/>
                      </w:rPr>
                      <w:t>"How to Write a Use Case," Bridging the Gap | We'll Help You Start Your Business Analyst Career, 2022. [Online]. Available: https://www.bridging-the-gap.com/what-is-a-use-case/. [Accessed 01 03 2022].</w:t>
                    </w:r>
                  </w:p>
                </w:tc>
              </w:tr>
              <w:tr w:rsidR="00CD1388" w14:paraId="14CD5A8A" w14:textId="77777777">
                <w:trPr>
                  <w:divId w:val="1198006766"/>
                  <w:tblCellSpacing w:w="15" w:type="dxa"/>
                </w:trPr>
                <w:tc>
                  <w:tcPr>
                    <w:tcW w:w="50" w:type="pct"/>
                    <w:hideMark/>
                  </w:tcPr>
                  <w:p w14:paraId="7C05C8D8" w14:textId="77777777" w:rsidR="00CD1388" w:rsidRDefault="00CD1388">
                    <w:pPr>
                      <w:pStyle w:val="Bibliography"/>
                      <w:rPr>
                        <w:noProof/>
                        <w:lang w:val="en-US"/>
                      </w:rPr>
                    </w:pPr>
                    <w:r>
                      <w:rPr>
                        <w:noProof/>
                        <w:lang w:val="en-US"/>
                      </w:rPr>
                      <w:t xml:space="preserve">[6] </w:t>
                    </w:r>
                  </w:p>
                </w:tc>
                <w:tc>
                  <w:tcPr>
                    <w:tcW w:w="0" w:type="auto"/>
                    <w:hideMark/>
                  </w:tcPr>
                  <w:p w14:paraId="04F70D7E" w14:textId="77777777" w:rsidR="00CD1388" w:rsidRDefault="00CD1388">
                    <w:pPr>
                      <w:pStyle w:val="Bibliography"/>
                      <w:rPr>
                        <w:noProof/>
                        <w:lang w:val="en-US"/>
                      </w:rPr>
                    </w:pPr>
                    <w:r>
                      <w:rPr>
                        <w:noProof/>
                        <w:lang w:val="en-US"/>
                      </w:rPr>
                      <w:t>D. Holly, "Design Book Supermower," 2022.</w:t>
                    </w:r>
                  </w:p>
                </w:tc>
              </w:tr>
              <w:tr w:rsidR="00CD1388" w14:paraId="3EF5241B" w14:textId="77777777">
                <w:trPr>
                  <w:divId w:val="1198006766"/>
                  <w:tblCellSpacing w:w="15" w:type="dxa"/>
                </w:trPr>
                <w:tc>
                  <w:tcPr>
                    <w:tcW w:w="50" w:type="pct"/>
                    <w:hideMark/>
                  </w:tcPr>
                  <w:p w14:paraId="251729B7" w14:textId="77777777" w:rsidR="00CD1388" w:rsidRDefault="00CD1388">
                    <w:pPr>
                      <w:pStyle w:val="Bibliography"/>
                      <w:rPr>
                        <w:noProof/>
                        <w:lang w:val="en-US"/>
                      </w:rPr>
                    </w:pPr>
                    <w:r>
                      <w:rPr>
                        <w:noProof/>
                        <w:lang w:val="en-US"/>
                      </w:rPr>
                      <w:t xml:space="preserve">[7] </w:t>
                    </w:r>
                  </w:p>
                </w:tc>
                <w:tc>
                  <w:tcPr>
                    <w:tcW w:w="0" w:type="auto"/>
                    <w:hideMark/>
                  </w:tcPr>
                  <w:p w14:paraId="04A81332" w14:textId="77777777" w:rsidR="00CD1388" w:rsidRDefault="00CD1388">
                    <w:pPr>
                      <w:pStyle w:val="Bibliography"/>
                      <w:rPr>
                        <w:noProof/>
                        <w:lang w:val="en-US"/>
                      </w:rPr>
                    </w:pPr>
                    <w:r>
                      <w:rPr>
                        <w:noProof/>
                        <w:lang w:val="en-US"/>
                      </w:rPr>
                      <w:t>D. S. Burge, "www.burgehugheswalsh.co.uk," 2006. [Online]. Available: https://www.burgehugheswalsh.co.uk/Uploaded/1/Documents/FMA-Tool-v1-1.pdf. [Accessed 01 03 2022].</w:t>
                    </w:r>
                  </w:p>
                </w:tc>
              </w:tr>
              <w:tr w:rsidR="00CD1388" w14:paraId="03FEC5D5" w14:textId="77777777">
                <w:trPr>
                  <w:divId w:val="1198006766"/>
                  <w:tblCellSpacing w:w="15" w:type="dxa"/>
                </w:trPr>
                <w:tc>
                  <w:tcPr>
                    <w:tcW w:w="50" w:type="pct"/>
                    <w:hideMark/>
                  </w:tcPr>
                  <w:p w14:paraId="5D76E976" w14:textId="77777777" w:rsidR="00CD1388" w:rsidRDefault="00CD1388">
                    <w:pPr>
                      <w:pStyle w:val="Bibliography"/>
                      <w:rPr>
                        <w:noProof/>
                        <w:lang w:val="en-US"/>
                      </w:rPr>
                    </w:pPr>
                    <w:r>
                      <w:rPr>
                        <w:noProof/>
                        <w:lang w:val="en-US"/>
                      </w:rPr>
                      <w:t xml:space="preserve">[8] </w:t>
                    </w:r>
                  </w:p>
                </w:tc>
                <w:tc>
                  <w:tcPr>
                    <w:tcW w:w="0" w:type="auto"/>
                    <w:hideMark/>
                  </w:tcPr>
                  <w:p w14:paraId="35E742E9" w14:textId="77777777" w:rsidR="00CD1388" w:rsidRDefault="00CD1388">
                    <w:pPr>
                      <w:pStyle w:val="Bibliography"/>
                      <w:rPr>
                        <w:noProof/>
                        <w:lang w:val="en-US"/>
                      </w:rPr>
                    </w:pPr>
                    <w:r>
                      <w:rPr>
                        <w:noProof/>
                        <w:lang w:val="en-US"/>
                      </w:rPr>
                      <w:t>M. Sridharan, "Think Insights - Pugh Matrix: How to use criteria in evaluating alternatives?," Think Insights, 2022. [Online]. Available: https://thinkinsights.net/consulting/pugh-matrix/. [Accessed 01 03 2022].</w:t>
                    </w:r>
                  </w:p>
                </w:tc>
              </w:tr>
            </w:tbl>
            <w:p w14:paraId="5FF8200B" w14:textId="77777777" w:rsidR="00CD1388" w:rsidRDefault="00CD1388">
              <w:pPr>
                <w:divId w:val="1198006766"/>
                <w:rPr>
                  <w:rFonts w:eastAsia="Times New Roman"/>
                  <w:noProof/>
                </w:rPr>
              </w:pPr>
            </w:p>
            <w:p w14:paraId="5BCDD370" w14:textId="7904B6AE" w:rsidR="00DB2F5A" w:rsidRDefault="001D517D" w:rsidP="0079410C">
              <w:r>
                <w:rPr>
                  <w:b/>
                  <w:bCs/>
                  <w:noProof/>
                </w:rPr>
                <w:fldChar w:fldCharType="end"/>
              </w:r>
            </w:p>
          </w:sdtContent>
        </w:sdt>
      </w:sdtContent>
    </w:sdt>
    <w:p w14:paraId="7068AEA1" w14:textId="1552DEBF" w:rsidR="008B585C" w:rsidRDefault="008B585C" w:rsidP="0079410C"/>
    <w:p w14:paraId="273803E1" w14:textId="06259520" w:rsidR="00263A13" w:rsidRDefault="00263A13">
      <w:r>
        <w:br w:type="page"/>
      </w:r>
    </w:p>
    <w:p w14:paraId="6AD6A92A" w14:textId="173072B9" w:rsidR="008B585C" w:rsidRDefault="00263A13" w:rsidP="00263A13">
      <w:pPr>
        <w:pStyle w:val="Heading1"/>
      </w:pPr>
      <w:bookmarkStart w:id="27" w:name="_Toc97588761"/>
      <w:r>
        <w:lastRenderedPageBreak/>
        <w:t>Annex A – Use Case</w:t>
      </w:r>
      <w:bookmarkEnd w:id="27"/>
    </w:p>
    <w:tbl>
      <w:tblPr>
        <w:tblStyle w:val="TableGrid"/>
        <w:tblW w:w="0" w:type="auto"/>
        <w:tblLook w:val="04A0" w:firstRow="1" w:lastRow="0" w:firstColumn="1" w:lastColumn="0" w:noHBand="0" w:noVBand="1"/>
      </w:tblPr>
      <w:tblGrid>
        <w:gridCol w:w="2254"/>
        <w:gridCol w:w="2254"/>
        <w:gridCol w:w="2254"/>
        <w:gridCol w:w="2254"/>
      </w:tblGrid>
      <w:tr w:rsidR="00034C00" w14:paraId="507A0F33" w14:textId="77777777" w:rsidTr="005D3A1B">
        <w:tc>
          <w:tcPr>
            <w:tcW w:w="9016" w:type="dxa"/>
            <w:gridSpan w:val="4"/>
          </w:tcPr>
          <w:p w14:paraId="48BE80BC" w14:textId="77777777" w:rsidR="00034C00" w:rsidRDefault="00034C00" w:rsidP="005D3A1B">
            <w:r>
              <w:t>Use Case: A clear verb/noun or actor/verb/noun that communicates the scope of the use Case</w:t>
            </w:r>
          </w:p>
          <w:p w14:paraId="4F5D7C65" w14:textId="77777777" w:rsidR="00034C00" w:rsidRPr="004B39DB" w:rsidRDefault="00034C00" w:rsidP="005D3A1B">
            <w:pPr>
              <w:rPr>
                <w:b/>
              </w:rPr>
            </w:pPr>
            <w:r w:rsidRPr="004B39DB">
              <w:rPr>
                <w:b/>
              </w:rPr>
              <w:t xml:space="preserve">Use case for </w:t>
            </w:r>
            <w:r>
              <w:rPr>
                <w:b/>
              </w:rPr>
              <w:t>“</w:t>
            </w:r>
            <w:proofErr w:type="spellStart"/>
            <w:r>
              <w:rPr>
                <w:b/>
              </w:rPr>
              <w:t>Megamower</w:t>
            </w:r>
            <w:proofErr w:type="spellEnd"/>
            <w:r>
              <w:rPr>
                <w:b/>
              </w:rPr>
              <w:t>” greenkeeping system</w:t>
            </w:r>
          </w:p>
        </w:tc>
      </w:tr>
      <w:tr w:rsidR="00034C00" w14:paraId="5926B13C" w14:textId="77777777" w:rsidTr="005D3A1B">
        <w:tc>
          <w:tcPr>
            <w:tcW w:w="2254" w:type="dxa"/>
          </w:tcPr>
          <w:p w14:paraId="75A5EF91" w14:textId="77777777" w:rsidR="00034C00" w:rsidRDefault="00034C00" w:rsidP="005D3A1B">
            <w:r>
              <w:t>Author Luke S</w:t>
            </w:r>
          </w:p>
        </w:tc>
        <w:tc>
          <w:tcPr>
            <w:tcW w:w="2254" w:type="dxa"/>
          </w:tcPr>
          <w:p w14:paraId="79E477EC" w14:textId="77777777" w:rsidR="00034C00" w:rsidRDefault="00034C00" w:rsidP="005D3A1B">
            <w:r>
              <w:t>Issue -1</w:t>
            </w:r>
          </w:p>
        </w:tc>
        <w:tc>
          <w:tcPr>
            <w:tcW w:w="2254" w:type="dxa"/>
          </w:tcPr>
          <w:p w14:paraId="4CD98874" w14:textId="77777777" w:rsidR="00034C00" w:rsidRDefault="00034C00" w:rsidP="005D3A1B">
            <w:r>
              <w:t>Reviewed ??</w:t>
            </w:r>
          </w:p>
        </w:tc>
        <w:tc>
          <w:tcPr>
            <w:tcW w:w="2254" w:type="dxa"/>
          </w:tcPr>
          <w:p w14:paraId="50549D63" w14:textId="77777777" w:rsidR="00034C00" w:rsidRDefault="00034C00" w:rsidP="005D3A1B">
            <w:r>
              <w:t>Date 24/02/2022</w:t>
            </w:r>
          </w:p>
        </w:tc>
      </w:tr>
      <w:tr w:rsidR="00034C00" w14:paraId="1087F200" w14:textId="77777777" w:rsidTr="005D3A1B">
        <w:tc>
          <w:tcPr>
            <w:tcW w:w="9016" w:type="dxa"/>
            <w:gridSpan w:val="4"/>
          </w:tcPr>
          <w:p w14:paraId="3C6A3592" w14:textId="77777777" w:rsidR="00034C00" w:rsidRDefault="00034C00" w:rsidP="005D3A1B">
            <w:proofErr w:type="gramStart"/>
            <w:r>
              <w:t>Actors:-</w:t>
            </w:r>
            <w:proofErr w:type="gramEnd"/>
            <w:r>
              <w:t xml:space="preserve"> A list of actors who can engage in the activities described in the use case:-</w:t>
            </w:r>
          </w:p>
          <w:p w14:paraId="5195F5A9" w14:textId="77777777" w:rsidR="00034C00" w:rsidRDefault="00034C00" w:rsidP="005D3A1B"/>
          <w:p w14:paraId="00FE2326" w14:textId="77777777" w:rsidR="00034C00" w:rsidRDefault="00034C00" w:rsidP="005D3A1B">
            <w:r>
              <w:rPr>
                <w:b/>
                <w:u w:val="single"/>
              </w:rPr>
              <w:t>Green Keeper</w:t>
            </w:r>
            <w:r w:rsidRPr="00221FFF">
              <w:rPr>
                <w:b/>
                <w:u w:val="single"/>
              </w:rPr>
              <w:t>:</w:t>
            </w:r>
            <w:r>
              <w:t xml:space="preserve"> - </w:t>
            </w:r>
          </w:p>
          <w:p w14:paraId="3097189C" w14:textId="77777777" w:rsidR="00034C00" w:rsidRDefault="00034C00" w:rsidP="005D3A1B"/>
          <w:p w14:paraId="2F97EE2B" w14:textId="77777777" w:rsidR="00034C00" w:rsidRDefault="00034C00" w:rsidP="00034C00">
            <w:pPr>
              <w:pStyle w:val="ListParagraph"/>
              <w:numPr>
                <w:ilvl w:val="0"/>
                <w:numId w:val="4"/>
              </w:numPr>
            </w:pPr>
            <w:r>
              <w:t>Ensures the Lawnmower has fuel</w:t>
            </w:r>
          </w:p>
          <w:p w14:paraId="7298B043" w14:textId="77777777" w:rsidR="00034C00" w:rsidRDefault="00034C00" w:rsidP="00034C00">
            <w:pPr>
              <w:pStyle w:val="ListParagraph"/>
              <w:numPr>
                <w:ilvl w:val="0"/>
                <w:numId w:val="4"/>
              </w:numPr>
            </w:pPr>
            <w:r>
              <w:t>Strat’s correct Lawnmower program</w:t>
            </w:r>
          </w:p>
          <w:p w14:paraId="66AEEB38" w14:textId="77777777" w:rsidR="00034C00" w:rsidRDefault="00034C00" w:rsidP="00034C00">
            <w:pPr>
              <w:pStyle w:val="ListParagraph"/>
              <w:numPr>
                <w:ilvl w:val="0"/>
                <w:numId w:val="4"/>
              </w:numPr>
            </w:pPr>
            <w:r>
              <w:t>Maintains the Lawnmower</w:t>
            </w:r>
          </w:p>
          <w:p w14:paraId="5F82A2BA" w14:textId="77777777" w:rsidR="00034C00" w:rsidRDefault="00034C00" w:rsidP="00034C00">
            <w:pPr>
              <w:pStyle w:val="ListParagraph"/>
              <w:numPr>
                <w:ilvl w:val="0"/>
                <w:numId w:val="4"/>
              </w:numPr>
            </w:pPr>
            <w:r>
              <w:t xml:space="preserve">Operates the Lawnmower on a day-to-day basis </w:t>
            </w:r>
          </w:p>
          <w:p w14:paraId="31A99C2D" w14:textId="77777777" w:rsidR="00034C00" w:rsidRDefault="00034C00" w:rsidP="005D3A1B"/>
          <w:p w14:paraId="52D945AF" w14:textId="77777777" w:rsidR="00034C00" w:rsidRDefault="00034C00" w:rsidP="005D3A1B">
            <w:pPr>
              <w:rPr>
                <w:b/>
                <w:u w:val="single"/>
              </w:rPr>
            </w:pPr>
            <w:r>
              <w:rPr>
                <w:b/>
                <w:u w:val="single"/>
              </w:rPr>
              <w:t xml:space="preserve">Green Committee: - </w:t>
            </w:r>
          </w:p>
          <w:p w14:paraId="74533485" w14:textId="77777777" w:rsidR="00034C00" w:rsidRDefault="00034C00" w:rsidP="005D3A1B">
            <w:pPr>
              <w:rPr>
                <w:b/>
                <w:u w:val="single"/>
              </w:rPr>
            </w:pPr>
          </w:p>
          <w:p w14:paraId="3712CC60" w14:textId="77777777" w:rsidR="00034C00" w:rsidRPr="00EB3CA0" w:rsidRDefault="00034C00" w:rsidP="00034C00">
            <w:pPr>
              <w:pStyle w:val="ListParagraph"/>
              <w:numPr>
                <w:ilvl w:val="0"/>
                <w:numId w:val="5"/>
              </w:numPr>
              <w:rPr>
                <w:bCs/>
              </w:rPr>
            </w:pPr>
            <w:r w:rsidRPr="00EB3CA0">
              <w:rPr>
                <w:bCs/>
              </w:rPr>
              <w:t>Speci</w:t>
            </w:r>
            <w:r>
              <w:rPr>
                <w:bCs/>
              </w:rPr>
              <w:t>fics the layout and design of the course (Level of cut)</w:t>
            </w:r>
          </w:p>
          <w:p w14:paraId="673754AA" w14:textId="77777777" w:rsidR="00034C00" w:rsidRDefault="00034C00" w:rsidP="005D3A1B">
            <w:pPr>
              <w:rPr>
                <w:b/>
                <w:u w:val="single"/>
              </w:rPr>
            </w:pPr>
          </w:p>
          <w:p w14:paraId="50B7FD23" w14:textId="77777777" w:rsidR="00034C00" w:rsidRDefault="00034C00" w:rsidP="005D3A1B">
            <w:r w:rsidRPr="00221FFF">
              <w:rPr>
                <w:b/>
                <w:u w:val="single"/>
              </w:rPr>
              <w:t>Manufacturer:</w:t>
            </w:r>
            <w:r>
              <w:t xml:space="preserve"> -</w:t>
            </w:r>
          </w:p>
          <w:p w14:paraId="3D76F976" w14:textId="77777777" w:rsidR="00034C00" w:rsidRDefault="00034C00" w:rsidP="005D3A1B"/>
          <w:p w14:paraId="184D043A" w14:textId="77777777" w:rsidR="00034C00" w:rsidRDefault="00034C00" w:rsidP="00034C00">
            <w:pPr>
              <w:pStyle w:val="ListParagraph"/>
              <w:numPr>
                <w:ilvl w:val="0"/>
                <w:numId w:val="5"/>
              </w:numPr>
            </w:pPr>
            <w:r>
              <w:t>Builds Lawnmower to requirements</w:t>
            </w:r>
          </w:p>
          <w:p w14:paraId="5DA7EF2C" w14:textId="77777777" w:rsidR="00034C00" w:rsidRDefault="00034C00" w:rsidP="005D3A1B"/>
          <w:p w14:paraId="0E8F5D7A" w14:textId="77777777" w:rsidR="00034C00" w:rsidRDefault="00034C00" w:rsidP="005D3A1B">
            <w:pPr>
              <w:rPr>
                <w:b/>
                <w:u w:val="single"/>
              </w:rPr>
            </w:pPr>
            <w:r>
              <w:rPr>
                <w:b/>
                <w:u w:val="single"/>
              </w:rPr>
              <w:t>Service provider: -</w:t>
            </w:r>
          </w:p>
          <w:p w14:paraId="2D01D9C7" w14:textId="77777777" w:rsidR="00034C00" w:rsidRDefault="00034C00" w:rsidP="005D3A1B">
            <w:pPr>
              <w:rPr>
                <w:b/>
                <w:u w:val="single"/>
              </w:rPr>
            </w:pPr>
          </w:p>
          <w:p w14:paraId="3B0C7392" w14:textId="77777777" w:rsidR="00034C00" w:rsidRPr="007351C5" w:rsidRDefault="00034C00" w:rsidP="00034C00">
            <w:pPr>
              <w:pStyle w:val="ListParagraph"/>
              <w:numPr>
                <w:ilvl w:val="0"/>
                <w:numId w:val="5"/>
              </w:numPr>
              <w:rPr>
                <w:b/>
                <w:u w:val="single"/>
              </w:rPr>
            </w:pPr>
            <w:r>
              <w:rPr>
                <w:bCs/>
              </w:rPr>
              <w:t>Services Lawnmower</w:t>
            </w:r>
          </w:p>
          <w:p w14:paraId="67BA7E6E" w14:textId="77777777" w:rsidR="00034C00" w:rsidRPr="00EB3CA0" w:rsidRDefault="00034C00" w:rsidP="00034C00">
            <w:pPr>
              <w:pStyle w:val="ListParagraph"/>
              <w:numPr>
                <w:ilvl w:val="0"/>
                <w:numId w:val="5"/>
              </w:numPr>
              <w:rPr>
                <w:b/>
                <w:u w:val="single"/>
              </w:rPr>
            </w:pPr>
            <w:r>
              <w:t>Programs Lawnmower</w:t>
            </w:r>
          </w:p>
          <w:p w14:paraId="78912C5B" w14:textId="77777777" w:rsidR="00034C00" w:rsidRDefault="00034C00" w:rsidP="005D3A1B">
            <w:pPr>
              <w:pStyle w:val="ListParagraph"/>
            </w:pPr>
          </w:p>
          <w:p w14:paraId="745F9C90" w14:textId="77777777" w:rsidR="00034C00" w:rsidRDefault="00034C00" w:rsidP="005D3A1B">
            <w:pPr>
              <w:rPr>
                <w:b/>
                <w:u w:val="single"/>
              </w:rPr>
            </w:pPr>
            <w:r w:rsidRPr="00C12443">
              <w:rPr>
                <w:b/>
                <w:u w:val="single"/>
              </w:rPr>
              <w:t>“</w:t>
            </w:r>
            <w:proofErr w:type="spellStart"/>
            <w:r w:rsidRPr="00C12443">
              <w:rPr>
                <w:b/>
                <w:u w:val="single"/>
              </w:rPr>
              <w:t>Megamower</w:t>
            </w:r>
            <w:proofErr w:type="spellEnd"/>
            <w:r w:rsidRPr="00C12443">
              <w:rPr>
                <w:b/>
                <w:u w:val="single"/>
              </w:rPr>
              <w:t>” (Our System): -</w:t>
            </w:r>
          </w:p>
          <w:p w14:paraId="130623BF" w14:textId="77777777" w:rsidR="00034C00" w:rsidRDefault="00034C00" w:rsidP="005D3A1B">
            <w:pPr>
              <w:rPr>
                <w:b/>
                <w:u w:val="single"/>
              </w:rPr>
            </w:pPr>
          </w:p>
          <w:p w14:paraId="6D960B5C" w14:textId="77777777" w:rsidR="00034C00" w:rsidRDefault="00034C00" w:rsidP="00034C00">
            <w:pPr>
              <w:pStyle w:val="ListParagraph"/>
              <w:numPr>
                <w:ilvl w:val="0"/>
                <w:numId w:val="6"/>
              </w:numPr>
            </w:pPr>
            <w:r>
              <w:t>To follow a pre-programmed route/map instructing where to cut and the height of the cut.</w:t>
            </w:r>
          </w:p>
          <w:p w14:paraId="303EB25F" w14:textId="77777777" w:rsidR="00034C00" w:rsidRDefault="00034C00" w:rsidP="00034C00">
            <w:pPr>
              <w:pStyle w:val="ListParagraph"/>
              <w:numPr>
                <w:ilvl w:val="0"/>
                <w:numId w:val="6"/>
              </w:numPr>
            </w:pPr>
            <w:r>
              <w:t>Avoids objects (Trees/Bushes/Lakes/Bunkers/People)</w:t>
            </w:r>
          </w:p>
          <w:p w14:paraId="704DBA5B" w14:textId="77777777" w:rsidR="00034C00" w:rsidRDefault="00034C00" w:rsidP="00034C00">
            <w:pPr>
              <w:pStyle w:val="ListParagraph"/>
              <w:numPr>
                <w:ilvl w:val="0"/>
                <w:numId w:val="6"/>
              </w:numPr>
            </w:pPr>
            <w:r>
              <w:t>Returns to refuel after completion of the program</w:t>
            </w:r>
          </w:p>
          <w:p w14:paraId="70F318B6" w14:textId="77777777" w:rsidR="00034C00" w:rsidRDefault="00034C00" w:rsidP="00034C00">
            <w:pPr>
              <w:pStyle w:val="ListParagraph"/>
              <w:numPr>
                <w:ilvl w:val="0"/>
                <w:numId w:val="6"/>
              </w:numPr>
            </w:pPr>
            <w:r>
              <w:t>Completes program without human interaction</w:t>
            </w:r>
          </w:p>
          <w:p w14:paraId="3907EE6F" w14:textId="77777777" w:rsidR="00034C00" w:rsidRDefault="00034C00" w:rsidP="00034C00">
            <w:pPr>
              <w:pStyle w:val="ListParagraph"/>
              <w:numPr>
                <w:ilvl w:val="0"/>
                <w:numId w:val="6"/>
              </w:numPr>
            </w:pPr>
            <w:r>
              <w:t>Collects grass cuttings</w:t>
            </w:r>
          </w:p>
          <w:p w14:paraId="0052FCF5" w14:textId="77777777" w:rsidR="00034C00" w:rsidRDefault="00034C00" w:rsidP="00034C00">
            <w:pPr>
              <w:pStyle w:val="ListParagraph"/>
              <w:numPr>
                <w:ilvl w:val="0"/>
                <w:numId w:val="6"/>
              </w:numPr>
            </w:pPr>
            <w:r>
              <w:t>Stays within the plotted area</w:t>
            </w:r>
          </w:p>
          <w:p w14:paraId="0ABEF44F" w14:textId="77777777" w:rsidR="00034C00" w:rsidRDefault="00034C00" w:rsidP="00034C00">
            <w:pPr>
              <w:pStyle w:val="ListParagraph"/>
              <w:numPr>
                <w:ilvl w:val="0"/>
                <w:numId w:val="6"/>
              </w:numPr>
            </w:pPr>
            <w:r>
              <w:t>Collects golf balls</w:t>
            </w:r>
          </w:p>
          <w:p w14:paraId="5AAF421B" w14:textId="77777777" w:rsidR="00034C00" w:rsidRDefault="00034C00" w:rsidP="005D3A1B"/>
        </w:tc>
      </w:tr>
      <w:tr w:rsidR="00034C00" w14:paraId="76DF39B4" w14:textId="77777777" w:rsidTr="005D3A1B">
        <w:tc>
          <w:tcPr>
            <w:tcW w:w="9016" w:type="dxa"/>
            <w:gridSpan w:val="4"/>
          </w:tcPr>
          <w:p w14:paraId="4A5B9948" w14:textId="77777777" w:rsidR="00034C00" w:rsidRDefault="00034C00" w:rsidP="005D3A1B">
            <w:r>
              <w:t xml:space="preserve">Pre-conditions: - Anything that can be assumed to be true when the use case </w:t>
            </w:r>
            <w:proofErr w:type="gramStart"/>
            <w:r>
              <w:t>begins:-</w:t>
            </w:r>
            <w:proofErr w:type="gramEnd"/>
          </w:p>
          <w:p w14:paraId="37142A3C" w14:textId="77777777" w:rsidR="00034C00" w:rsidRDefault="00034C00" w:rsidP="005D3A1B"/>
          <w:p w14:paraId="1BA519CA" w14:textId="77777777" w:rsidR="00034C00" w:rsidRDefault="00034C00" w:rsidP="00034C00">
            <w:pPr>
              <w:pStyle w:val="ListParagraph"/>
              <w:numPr>
                <w:ilvl w:val="0"/>
                <w:numId w:val="7"/>
              </w:numPr>
            </w:pPr>
            <w:r>
              <w:t>Lawnmower is fully maintained and is in working order</w:t>
            </w:r>
          </w:p>
          <w:p w14:paraId="27DB13A1" w14:textId="77777777" w:rsidR="00034C00" w:rsidRDefault="00034C00" w:rsidP="00034C00">
            <w:pPr>
              <w:pStyle w:val="ListParagraph"/>
              <w:numPr>
                <w:ilvl w:val="0"/>
                <w:numId w:val="7"/>
              </w:numPr>
            </w:pPr>
            <w:r>
              <w:t>Programs are loaded and up to date</w:t>
            </w:r>
          </w:p>
          <w:p w14:paraId="1A8CD8A3" w14:textId="77777777" w:rsidR="00034C00" w:rsidRDefault="00034C00" w:rsidP="00034C00">
            <w:pPr>
              <w:pStyle w:val="ListParagraph"/>
              <w:numPr>
                <w:ilvl w:val="0"/>
                <w:numId w:val="7"/>
              </w:numPr>
            </w:pPr>
            <w:r>
              <w:t>The Lawnmower has fuel</w:t>
            </w:r>
          </w:p>
          <w:p w14:paraId="285FB431" w14:textId="77777777" w:rsidR="00034C00" w:rsidRDefault="00034C00" w:rsidP="00034C00">
            <w:pPr>
              <w:pStyle w:val="ListParagraph"/>
              <w:numPr>
                <w:ilvl w:val="0"/>
                <w:numId w:val="7"/>
              </w:numPr>
            </w:pPr>
            <w:r>
              <w:t>Correct weather conditions</w:t>
            </w:r>
          </w:p>
          <w:p w14:paraId="7A908082" w14:textId="77777777" w:rsidR="00034C00" w:rsidRDefault="00034C00" w:rsidP="00034C00">
            <w:pPr>
              <w:pStyle w:val="ListParagraph"/>
              <w:numPr>
                <w:ilvl w:val="0"/>
                <w:numId w:val="7"/>
              </w:numPr>
            </w:pPr>
            <w:r>
              <w:t xml:space="preserve">Fully trained operator </w:t>
            </w:r>
          </w:p>
          <w:p w14:paraId="149EEAB9" w14:textId="77777777" w:rsidR="00034C00" w:rsidRDefault="00034C00" w:rsidP="00034C00">
            <w:pPr>
              <w:pStyle w:val="ListParagraph"/>
              <w:numPr>
                <w:ilvl w:val="0"/>
                <w:numId w:val="7"/>
              </w:numPr>
            </w:pPr>
            <w:r>
              <w:t>Lawnmower has not been tampered with</w:t>
            </w:r>
          </w:p>
          <w:p w14:paraId="2F9F7979" w14:textId="77777777" w:rsidR="00034C00" w:rsidRDefault="00034C00" w:rsidP="00034C00">
            <w:pPr>
              <w:pStyle w:val="ListParagraph"/>
              <w:numPr>
                <w:ilvl w:val="0"/>
                <w:numId w:val="7"/>
              </w:numPr>
            </w:pPr>
            <w:r>
              <w:t>Lawnmower start and return point set to a docking station (Home)</w:t>
            </w:r>
          </w:p>
          <w:p w14:paraId="1403EEA0" w14:textId="77777777" w:rsidR="00034C00" w:rsidRDefault="00034C00" w:rsidP="005D3A1B">
            <w:pPr>
              <w:pStyle w:val="ListParagraph"/>
            </w:pPr>
          </w:p>
          <w:p w14:paraId="75E63787" w14:textId="77777777" w:rsidR="00034C00" w:rsidRDefault="00034C00" w:rsidP="005D3A1B">
            <w:pPr>
              <w:pStyle w:val="ListParagraph"/>
            </w:pPr>
          </w:p>
          <w:p w14:paraId="1BED3A38" w14:textId="77777777" w:rsidR="00034C00" w:rsidRDefault="00034C00" w:rsidP="005D3A1B"/>
        </w:tc>
      </w:tr>
      <w:tr w:rsidR="00034C00" w14:paraId="68A9DF00" w14:textId="77777777" w:rsidTr="005D3A1B">
        <w:tc>
          <w:tcPr>
            <w:tcW w:w="9016" w:type="dxa"/>
            <w:gridSpan w:val="4"/>
          </w:tcPr>
          <w:p w14:paraId="6CB5938B" w14:textId="77777777" w:rsidR="00034C00" w:rsidRDefault="00034C00" w:rsidP="005D3A1B">
            <w:r>
              <w:t>Post-</w:t>
            </w:r>
            <w:proofErr w:type="gramStart"/>
            <w:r>
              <w:t>Conditions:-</w:t>
            </w:r>
            <w:proofErr w:type="gramEnd"/>
            <w:r>
              <w:t xml:space="preserve"> Anything that must be true when the use case is complete.</w:t>
            </w:r>
          </w:p>
          <w:p w14:paraId="0CEA1DBB" w14:textId="77777777" w:rsidR="00034C00" w:rsidRDefault="00034C00" w:rsidP="005D3A1B"/>
          <w:p w14:paraId="0C834782" w14:textId="77777777" w:rsidR="00034C00" w:rsidRDefault="00034C00" w:rsidP="00034C00">
            <w:pPr>
              <w:pStyle w:val="ListParagraph"/>
              <w:numPr>
                <w:ilvl w:val="0"/>
                <w:numId w:val="8"/>
              </w:numPr>
            </w:pPr>
            <w:r>
              <w:t>Lawnmower has completed the cutting program</w:t>
            </w:r>
          </w:p>
          <w:p w14:paraId="235AFF06" w14:textId="77777777" w:rsidR="00034C00" w:rsidRDefault="00034C00" w:rsidP="00034C00">
            <w:pPr>
              <w:pStyle w:val="ListParagraph"/>
              <w:numPr>
                <w:ilvl w:val="0"/>
                <w:numId w:val="8"/>
              </w:numPr>
            </w:pPr>
            <w:r>
              <w:t>Lawnmower has collected grass cuttings and balls</w:t>
            </w:r>
          </w:p>
          <w:p w14:paraId="74F656E1" w14:textId="77777777" w:rsidR="00034C00" w:rsidRDefault="00034C00" w:rsidP="00034C00">
            <w:pPr>
              <w:pStyle w:val="ListParagraph"/>
              <w:numPr>
                <w:ilvl w:val="0"/>
                <w:numId w:val="8"/>
              </w:numPr>
            </w:pPr>
            <w:r>
              <w:t>Lawnmower has returned to the starting point</w:t>
            </w:r>
          </w:p>
          <w:p w14:paraId="296FDD71" w14:textId="77777777" w:rsidR="00034C00" w:rsidRDefault="00034C00" w:rsidP="00034C00">
            <w:pPr>
              <w:pStyle w:val="ListParagraph"/>
              <w:numPr>
                <w:ilvl w:val="0"/>
                <w:numId w:val="8"/>
              </w:numPr>
            </w:pPr>
            <w:r>
              <w:t>Lawnmower is undamaged</w:t>
            </w:r>
          </w:p>
          <w:p w14:paraId="438EFA83" w14:textId="77777777" w:rsidR="00034C00" w:rsidRDefault="00034C00" w:rsidP="00034C00">
            <w:pPr>
              <w:pStyle w:val="ListParagraph"/>
              <w:numPr>
                <w:ilvl w:val="0"/>
                <w:numId w:val="8"/>
              </w:numPr>
            </w:pPr>
            <w:r>
              <w:t>Lawnmower is empty of grass cuttings and balls</w:t>
            </w:r>
          </w:p>
          <w:p w14:paraId="5F2D51D9" w14:textId="77777777" w:rsidR="00034C00" w:rsidRDefault="00034C00" w:rsidP="005D3A1B"/>
        </w:tc>
      </w:tr>
      <w:tr w:rsidR="00034C00" w14:paraId="48739F02" w14:textId="77777777" w:rsidTr="005D3A1B">
        <w:tc>
          <w:tcPr>
            <w:tcW w:w="9016" w:type="dxa"/>
            <w:gridSpan w:val="4"/>
          </w:tcPr>
          <w:p w14:paraId="57DCF5CA" w14:textId="77777777" w:rsidR="00034C00" w:rsidRDefault="00034C00" w:rsidP="005D3A1B">
            <w:r>
              <w:lastRenderedPageBreak/>
              <w:t xml:space="preserve">Basic </w:t>
            </w:r>
            <w:proofErr w:type="gramStart"/>
            <w:r>
              <w:t>Flow:-</w:t>
            </w:r>
            <w:proofErr w:type="gramEnd"/>
            <w:r>
              <w:t xml:space="preserve"> The set of steps the actors take to accomplish the goal of the Use Case. A clear description of what the system does in response to each user action.</w:t>
            </w:r>
          </w:p>
          <w:p w14:paraId="52CE2AB6" w14:textId="77777777" w:rsidR="00034C00" w:rsidRDefault="00034C00" w:rsidP="005D3A1B"/>
          <w:p w14:paraId="4A496A46" w14:textId="77777777" w:rsidR="00034C00" w:rsidRDefault="00034C00" w:rsidP="00034C00">
            <w:pPr>
              <w:pStyle w:val="ListParagraph"/>
              <w:numPr>
                <w:ilvl w:val="0"/>
                <w:numId w:val="9"/>
              </w:numPr>
            </w:pPr>
            <w:r>
              <w:t>Lawnmower fully refuel at a docking station (home point)</w:t>
            </w:r>
          </w:p>
          <w:p w14:paraId="7D7ED751" w14:textId="77777777" w:rsidR="00034C00" w:rsidRDefault="00034C00" w:rsidP="00034C00">
            <w:pPr>
              <w:pStyle w:val="ListParagraph"/>
              <w:numPr>
                <w:ilvl w:val="0"/>
                <w:numId w:val="9"/>
              </w:numPr>
            </w:pPr>
            <w:r>
              <w:t>Run diagnostics</w:t>
            </w:r>
          </w:p>
          <w:p w14:paraId="0617411B" w14:textId="77777777" w:rsidR="00034C00" w:rsidRDefault="00034C00" w:rsidP="00034C00">
            <w:pPr>
              <w:pStyle w:val="ListParagraph"/>
              <w:numPr>
                <w:ilvl w:val="0"/>
                <w:numId w:val="9"/>
              </w:numPr>
            </w:pPr>
            <w:r>
              <w:t>Pre-programmed (route) selected</w:t>
            </w:r>
          </w:p>
          <w:p w14:paraId="452953E4" w14:textId="77777777" w:rsidR="00034C00" w:rsidRDefault="00034C00" w:rsidP="00034C00">
            <w:pPr>
              <w:pStyle w:val="ListParagraph"/>
              <w:numPr>
                <w:ilvl w:val="0"/>
                <w:numId w:val="9"/>
              </w:numPr>
            </w:pPr>
            <w:r>
              <w:t>Lawnmower travels to designated start point/hole</w:t>
            </w:r>
          </w:p>
          <w:p w14:paraId="5D843CAD" w14:textId="77777777" w:rsidR="00034C00" w:rsidRDefault="00034C00" w:rsidP="00034C00">
            <w:pPr>
              <w:pStyle w:val="ListParagraph"/>
              <w:numPr>
                <w:ilvl w:val="0"/>
                <w:numId w:val="9"/>
              </w:numPr>
            </w:pPr>
            <w:r>
              <w:t>Lawnmower begins to cut grass on selected program/route</w:t>
            </w:r>
          </w:p>
          <w:p w14:paraId="35189370" w14:textId="77777777" w:rsidR="00034C00" w:rsidRDefault="00034C00" w:rsidP="00034C00">
            <w:pPr>
              <w:pStyle w:val="ListParagraph"/>
              <w:numPr>
                <w:ilvl w:val="0"/>
                <w:numId w:val="9"/>
              </w:numPr>
            </w:pPr>
            <w:r>
              <w:t>Lawnmower completes the program</w:t>
            </w:r>
          </w:p>
          <w:p w14:paraId="0ADCFA52" w14:textId="77777777" w:rsidR="00034C00" w:rsidRDefault="00034C00" w:rsidP="00034C00">
            <w:pPr>
              <w:pStyle w:val="ListParagraph"/>
              <w:numPr>
                <w:ilvl w:val="0"/>
                <w:numId w:val="9"/>
              </w:numPr>
            </w:pPr>
            <w:r>
              <w:t>Lawnmower returns to the home point</w:t>
            </w:r>
          </w:p>
          <w:p w14:paraId="5A7BCBF7" w14:textId="77777777" w:rsidR="00034C00" w:rsidRDefault="00034C00" w:rsidP="00034C00">
            <w:pPr>
              <w:pStyle w:val="ListParagraph"/>
              <w:numPr>
                <w:ilvl w:val="0"/>
                <w:numId w:val="9"/>
              </w:numPr>
            </w:pPr>
            <w:r>
              <w:t>Lawnmower is emptied of grass cuttings and balls</w:t>
            </w:r>
          </w:p>
          <w:p w14:paraId="5A4CBB10" w14:textId="77777777" w:rsidR="00034C00" w:rsidRDefault="00034C00" w:rsidP="00034C00">
            <w:pPr>
              <w:pStyle w:val="ListParagraph"/>
              <w:numPr>
                <w:ilvl w:val="0"/>
                <w:numId w:val="9"/>
              </w:numPr>
            </w:pPr>
            <w:r>
              <w:t>Lawnmower refuels</w:t>
            </w:r>
          </w:p>
          <w:p w14:paraId="4CB14A13" w14:textId="77777777" w:rsidR="00034C00" w:rsidRDefault="00034C00" w:rsidP="005D3A1B">
            <w:pPr>
              <w:ind w:left="360"/>
            </w:pPr>
          </w:p>
        </w:tc>
      </w:tr>
      <w:tr w:rsidR="00034C00" w14:paraId="34C7C3F6" w14:textId="77777777" w:rsidTr="005D3A1B">
        <w:tc>
          <w:tcPr>
            <w:tcW w:w="9016" w:type="dxa"/>
            <w:gridSpan w:val="4"/>
          </w:tcPr>
          <w:p w14:paraId="16A7DCFB" w14:textId="77777777" w:rsidR="00034C00" w:rsidRDefault="00034C00" w:rsidP="005D3A1B">
            <w:r>
              <w:t xml:space="preserve">Alternative </w:t>
            </w:r>
            <w:proofErr w:type="gramStart"/>
            <w:r>
              <w:t>Flow:-</w:t>
            </w:r>
            <w:proofErr w:type="gramEnd"/>
            <w:r>
              <w:t xml:space="preserve"> Captures alternative user/system interactions, such as what happens if data is entered incorrectly.</w:t>
            </w:r>
          </w:p>
          <w:p w14:paraId="40D54713" w14:textId="77777777" w:rsidR="00034C00" w:rsidRDefault="00034C00" w:rsidP="005D3A1B">
            <w:pPr>
              <w:rPr>
                <w:sz w:val="20"/>
              </w:rPr>
            </w:pPr>
          </w:p>
          <w:p w14:paraId="51147F17" w14:textId="77777777" w:rsidR="00034C00" w:rsidRDefault="00034C00" w:rsidP="00034C00">
            <w:pPr>
              <w:pStyle w:val="ListParagraph"/>
              <w:numPr>
                <w:ilvl w:val="0"/>
                <w:numId w:val="10"/>
              </w:numPr>
            </w:pPr>
            <w:r>
              <w:t>Wrong program selected – Wrong area and pattern cut. Warning message before starting a program or one program per Lawnmower.</w:t>
            </w:r>
          </w:p>
          <w:p w14:paraId="1A5C715F" w14:textId="77777777" w:rsidR="00034C00" w:rsidRDefault="00034C00" w:rsidP="00034C00">
            <w:pPr>
              <w:pStyle w:val="ListParagraph"/>
              <w:numPr>
                <w:ilvl w:val="0"/>
                <w:numId w:val="10"/>
              </w:numPr>
            </w:pPr>
            <w:r>
              <w:t>Grass cuttings and balls aren’t emptied before starting the program – Live readout of how full the cutting is. The program should be paused during cutting and continued when emptied</w:t>
            </w:r>
          </w:p>
          <w:p w14:paraId="6775FF15" w14:textId="77777777" w:rsidR="00034C00" w:rsidRDefault="00034C00" w:rsidP="005D3A1B"/>
        </w:tc>
      </w:tr>
      <w:tr w:rsidR="00034C00" w14:paraId="1E9A719A" w14:textId="77777777" w:rsidTr="005D3A1B">
        <w:tc>
          <w:tcPr>
            <w:tcW w:w="9016" w:type="dxa"/>
            <w:gridSpan w:val="4"/>
          </w:tcPr>
          <w:p w14:paraId="6EB58D74" w14:textId="77777777" w:rsidR="00034C00" w:rsidRDefault="00034C00" w:rsidP="005D3A1B">
            <w:pPr>
              <w:rPr>
                <w:szCs w:val="24"/>
              </w:rPr>
            </w:pPr>
            <w:r w:rsidRPr="00CE1FB3">
              <w:rPr>
                <w:szCs w:val="24"/>
              </w:rPr>
              <w:t xml:space="preserve">Exception </w:t>
            </w:r>
            <w:proofErr w:type="gramStart"/>
            <w:r w:rsidRPr="00CE1FB3">
              <w:rPr>
                <w:szCs w:val="24"/>
              </w:rPr>
              <w:t>Flow:-</w:t>
            </w:r>
            <w:proofErr w:type="gramEnd"/>
            <w:r w:rsidRPr="00CE1FB3">
              <w:rPr>
                <w:szCs w:val="24"/>
              </w:rPr>
              <w:t xml:space="preserve"> The things that can happen to prevent the user from reaching their goal</w:t>
            </w:r>
          </w:p>
          <w:p w14:paraId="46009A38" w14:textId="77777777" w:rsidR="00034C00" w:rsidRDefault="00034C00" w:rsidP="005D3A1B">
            <w:pPr>
              <w:rPr>
                <w:szCs w:val="24"/>
              </w:rPr>
            </w:pPr>
          </w:p>
          <w:p w14:paraId="20293295" w14:textId="77777777" w:rsidR="00034C00" w:rsidRDefault="00034C00" w:rsidP="00034C00">
            <w:pPr>
              <w:pStyle w:val="ListParagraph"/>
              <w:numPr>
                <w:ilvl w:val="0"/>
                <w:numId w:val="10"/>
              </w:numPr>
              <w:rPr>
                <w:szCs w:val="24"/>
              </w:rPr>
            </w:pPr>
            <w:r w:rsidRPr="00033790">
              <w:rPr>
                <w:szCs w:val="24"/>
              </w:rPr>
              <w:t xml:space="preserve">Not enough fuel </w:t>
            </w:r>
            <w:r>
              <w:rPr>
                <w:szCs w:val="24"/>
              </w:rPr>
              <w:t>–</w:t>
            </w:r>
            <w:r w:rsidRPr="00033790">
              <w:rPr>
                <w:szCs w:val="24"/>
              </w:rPr>
              <w:t xml:space="preserve"> </w:t>
            </w:r>
            <w:r>
              <w:rPr>
                <w:szCs w:val="24"/>
              </w:rPr>
              <w:t>Warning message before starting the program.</w:t>
            </w:r>
            <w:r>
              <w:t xml:space="preserve"> Lawnmower stops if fuel runs out.</w:t>
            </w:r>
          </w:p>
          <w:p w14:paraId="6786489B" w14:textId="77777777" w:rsidR="00034C00" w:rsidRDefault="00034C00" w:rsidP="00034C00">
            <w:pPr>
              <w:pStyle w:val="ListParagraph"/>
              <w:numPr>
                <w:ilvl w:val="0"/>
                <w:numId w:val="10"/>
              </w:numPr>
              <w:rPr>
                <w:szCs w:val="24"/>
              </w:rPr>
            </w:pPr>
            <w:r>
              <w:rPr>
                <w:szCs w:val="24"/>
              </w:rPr>
              <w:t>A</w:t>
            </w:r>
            <w:r w:rsidRPr="009F1434">
              <w:rPr>
                <w:szCs w:val="24"/>
              </w:rPr>
              <w:t>dverse weather</w:t>
            </w:r>
            <w:r>
              <w:rPr>
                <w:szCs w:val="24"/>
              </w:rPr>
              <w:t xml:space="preserve"> conditions - Program aborted or paused until the weather is clear</w:t>
            </w:r>
          </w:p>
          <w:p w14:paraId="259C5148" w14:textId="77777777" w:rsidR="00034C00" w:rsidRDefault="00034C00" w:rsidP="00034C00">
            <w:pPr>
              <w:pStyle w:val="ListParagraph"/>
              <w:numPr>
                <w:ilvl w:val="0"/>
                <w:numId w:val="10"/>
              </w:numPr>
              <w:rPr>
                <w:szCs w:val="24"/>
              </w:rPr>
            </w:pPr>
            <w:r>
              <w:rPr>
                <w:szCs w:val="24"/>
              </w:rPr>
              <w:t>Damage from an undetected object – Program aborted</w:t>
            </w:r>
          </w:p>
          <w:p w14:paraId="78E6EB01" w14:textId="77777777" w:rsidR="00034C00" w:rsidRPr="00047244" w:rsidRDefault="00034C00" w:rsidP="00034C00">
            <w:pPr>
              <w:pStyle w:val="ListParagraph"/>
              <w:numPr>
                <w:ilvl w:val="0"/>
                <w:numId w:val="10"/>
              </w:numPr>
              <w:rPr>
                <w:szCs w:val="24"/>
              </w:rPr>
            </w:pPr>
            <w:r>
              <w:rPr>
                <w:szCs w:val="24"/>
              </w:rPr>
              <w:t>Object obstructing route – Program aborted or paused until the route is clear</w:t>
            </w:r>
          </w:p>
          <w:p w14:paraId="4DD279E0" w14:textId="77777777" w:rsidR="00034C00" w:rsidRDefault="00034C00" w:rsidP="005D3A1B"/>
        </w:tc>
      </w:tr>
    </w:tbl>
    <w:p w14:paraId="5B75CF8E" w14:textId="32DE64CB" w:rsidR="009660AE" w:rsidRDefault="009660AE" w:rsidP="009660AE">
      <w:pPr>
        <w:rPr>
          <w:lang w:val="en-US"/>
        </w:rPr>
      </w:pPr>
    </w:p>
    <w:p w14:paraId="18CD801D" w14:textId="6DB9DEFD" w:rsidR="00EE732E" w:rsidRDefault="00EE732E">
      <w:pPr>
        <w:rPr>
          <w:lang w:val="en-US"/>
        </w:rPr>
      </w:pPr>
      <w:r>
        <w:rPr>
          <w:lang w:val="en-US"/>
        </w:rPr>
        <w:br w:type="page"/>
      </w:r>
    </w:p>
    <w:p w14:paraId="0EAC7D9C" w14:textId="22D63D96" w:rsidR="00EE732E" w:rsidRDefault="00EE732E" w:rsidP="00EE732E">
      <w:pPr>
        <w:pStyle w:val="Heading1"/>
      </w:pPr>
      <w:bookmarkStart w:id="28" w:name="_Toc97588762"/>
      <w:r>
        <w:lastRenderedPageBreak/>
        <w:t xml:space="preserve">Annex B – QFD </w:t>
      </w:r>
      <w:sdt>
        <w:sdtPr>
          <w:id w:val="-1635330248"/>
          <w:citation/>
        </w:sdtPr>
        <w:sdtEndPr/>
        <w:sdtContent>
          <w:r>
            <w:fldChar w:fldCharType="begin"/>
          </w:r>
          <w:r>
            <w:rPr>
              <w:lang w:val="en-GB"/>
            </w:rPr>
            <w:instrText xml:space="preserve"> CITATION Dav22 \l 2057 </w:instrText>
          </w:r>
          <w:r>
            <w:fldChar w:fldCharType="separate"/>
          </w:r>
          <w:r w:rsidR="00CD1388" w:rsidRPr="00CD1388">
            <w:rPr>
              <w:noProof/>
              <w:lang w:val="en-GB"/>
            </w:rPr>
            <w:t>[6]</w:t>
          </w:r>
          <w:r>
            <w:fldChar w:fldCharType="end"/>
          </w:r>
        </w:sdtContent>
      </w:sdt>
      <w:bookmarkEnd w:id="28"/>
    </w:p>
    <w:p w14:paraId="6B617CCA" w14:textId="2D13E5C4" w:rsidR="00EE732E" w:rsidRDefault="00EE732E" w:rsidP="00EE732E">
      <w:pPr>
        <w:rPr>
          <w:lang w:val="en-US"/>
        </w:rPr>
      </w:pPr>
    </w:p>
    <w:p w14:paraId="6F6256B5" w14:textId="3A17F466" w:rsidR="00EE732E" w:rsidRPr="00EE732E" w:rsidRDefault="00EE732E" w:rsidP="00EE732E">
      <w:pPr>
        <w:jc w:val="center"/>
        <w:rPr>
          <w:lang w:val="en-US"/>
        </w:rPr>
      </w:pPr>
      <w:r>
        <w:rPr>
          <w:noProof/>
        </w:rPr>
        <w:drawing>
          <wp:inline distT="0" distB="0" distL="0" distR="0" wp14:anchorId="4407B1C4" wp14:editId="63533AE1">
            <wp:extent cx="5216236" cy="4411816"/>
            <wp:effectExtent l="0" t="0" r="3810" b="8255"/>
            <wp:docPr id="3" name="Picture 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application&#10;&#10;Description automatically generated"/>
                    <pic:cNvPicPr/>
                  </pic:nvPicPr>
                  <pic:blipFill rotWithShape="1">
                    <a:blip r:embed="rId27"/>
                    <a:srcRect l="2901" t="26214" r="55509" b="11250"/>
                    <a:stretch/>
                  </pic:blipFill>
                  <pic:spPr bwMode="auto">
                    <a:xfrm>
                      <a:off x="0" y="0"/>
                      <a:ext cx="5241701" cy="4433354"/>
                    </a:xfrm>
                    <a:prstGeom prst="rect">
                      <a:avLst/>
                    </a:prstGeom>
                    <a:ln>
                      <a:noFill/>
                    </a:ln>
                    <a:extLst>
                      <a:ext uri="{53640926-AAD7-44D8-BBD7-CCE9431645EC}">
                        <a14:shadowObscured xmlns:a14="http://schemas.microsoft.com/office/drawing/2010/main"/>
                      </a:ext>
                    </a:extLst>
                  </pic:spPr>
                </pic:pic>
              </a:graphicData>
            </a:graphic>
          </wp:inline>
        </w:drawing>
      </w:r>
    </w:p>
    <w:sectPr w:rsidR="00EE732E" w:rsidRPr="00EE732E" w:rsidSect="00DF5131">
      <w:headerReference w:type="even" r:id="rId28"/>
      <w:headerReference w:type="default" r:id="rId29"/>
      <w:footerReference w:type="even" r:id="rId30"/>
      <w:footerReference w:type="default" r:id="rId31"/>
      <w:headerReference w:type="first" r:id="rId32"/>
      <w:footerReference w:type="first" r:id="rId3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47EF39" w14:textId="77777777" w:rsidR="00E93F61" w:rsidRDefault="00E93F61" w:rsidP="0021189E">
      <w:pPr>
        <w:spacing w:after="0" w:line="240" w:lineRule="auto"/>
      </w:pPr>
      <w:r>
        <w:separator/>
      </w:r>
    </w:p>
  </w:endnote>
  <w:endnote w:type="continuationSeparator" w:id="0">
    <w:p w14:paraId="1487C03C" w14:textId="77777777" w:rsidR="00E93F61" w:rsidRDefault="00E93F61" w:rsidP="0021189E">
      <w:pPr>
        <w:spacing w:after="0" w:line="240" w:lineRule="auto"/>
      </w:pPr>
      <w:r>
        <w:continuationSeparator/>
      </w:r>
    </w:p>
  </w:endnote>
  <w:endnote w:type="continuationNotice" w:id="1">
    <w:p w14:paraId="447CDA9B" w14:textId="77777777" w:rsidR="00E93F61" w:rsidRDefault="00E93F61">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45C61A" w14:textId="77777777" w:rsidR="002C2911" w:rsidRDefault="002C291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19901861"/>
      <w:docPartObj>
        <w:docPartGallery w:val="Page Numbers (Bottom of Page)"/>
        <w:docPartUnique/>
      </w:docPartObj>
    </w:sdtPr>
    <w:sdtEndPr>
      <w:rPr>
        <w:noProof/>
      </w:rPr>
    </w:sdtEndPr>
    <w:sdtContent>
      <w:p w14:paraId="539B27B0" w14:textId="188209AB" w:rsidR="00263A13" w:rsidRDefault="00263A1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51F2B02" w14:textId="77777777" w:rsidR="00263A13" w:rsidRDefault="00263A1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5262B9" w14:textId="77777777" w:rsidR="002C2911" w:rsidRDefault="002C291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04DFC3" w14:textId="77777777" w:rsidR="00E93F61" w:rsidRDefault="00E93F61" w:rsidP="0021189E">
      <w:pPr>
        <w:spacing w:after="0" w:line="240" w:lineRule="auto"/>
      </w:pPr>
      <w:r>
        <w:separator/>
      </w:r>
    </w:p>
  </w:footnote>
  <w:footnote w:type="continuationSeparator" w:id="0">
    <w:p w14:paraId="1D0CF4D0" w14:textId="77777777" w:rsidR="00E93F61" w:rsidRDefault="00E93F61" w:rsidP="0021189E">
      <w:pPr>
        <w:spacing w:after="0" w:line="240" w:lineRule="auto"/>
      </w:pPr>
      <w:r>
        <w:continuationSeparator/>
      </w:r>
    </w:p>
  </w:footnote>
  <w:footnote w:type="continuationNotice" w:id="1">
    <w:p w14:paraId="6D13B281" w14:textId="77777777" w:rsidR="00E93F61" w:rsidRDefault="00E93F61">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0D5D27" w14:textId="77777777" w:rsidR="002C2911" w:rsidRDefault="002C291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51D001" w14:textId="22A24DF1" w:rsidR="00263A13" w:rsidRDefault="00263A13">
    <w:pPr>
      <w:pStyle w:val="Header"/>
    </w:pPr>
    <w:r>
      <w:t>Luke Savin – 1810328 – System</w:t>
    </w:r>
    <w:r w:rsidR="002C2911">
      <w:t>s</w:t>
    </w:r>
    <w:r>
      <w:t xml:space="preserve"> Engineering</w:t>
    </w:r>
  </w:p>
  <w:p w14:paraId="4CAF6267" w14:textId="77777777" w:rsidR="00263A13" w:rsidRDefault="00263A1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A65BE9" w14:textId="77777777" w:rsidR="002C2911" w:rsidRDefault="002C291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416F7C"/>
    <w:multiLevelType w:val="hybridMultilevel"/>
    <w:tmpl w:val="6276A8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CFB0838"/>
    <w:multiLevelType w:val="hybridMultilevel"/>
    <w:tmpl w:val="0802B4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E1F5351"/>
    <w:multiLevelType w:val="hybridMultilevel"/>
    <w:tmpl w:val="4140B7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2CE5F2F"/>
    <w:multiLevelType w:val="hybridMultilevel"/>
    <w:tmpl w:val="C55849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025683"/>
    <w:multiLevelType w:val="hybridMultilevel"/>
    <w:tmpl w:val="84588C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84F2B07"/>
    <w:multiLevelType w:val="hybridMultilevel"/>
    <w:tmpl w:val="E5B4BF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1381832"/>
    <w:multiLevelType w:val="hybridMultilevel"/>
    <w:tmpl w:val="FD483E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5362F6A"/>
    <w:multiLevelType w:val="hybridMultilevel"/>
    <w:tmpl w:val="6CCC5D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84E6612"/>
    <w:multiLevelType w:val="hybridMultilevel"/>
    <w:tmpl w:val="2070B28C"/>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E3D17EF"/>
    <w:multiLevelType w:val="hybridMultilevel"/>
    <w:tmpl w:val="D21AD1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5D97057"/>
    <w:multiLevelType w:val="hybridMultilevel"/>
    <w:tmpl w:val="309677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6E8306B"/>
    <w:multiLevelType w:val="hybridMultilevel"/>
    <w:tmpl w:val="476C4FB4"/>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2" w15:restartNumberingAfterBreak="0">
    <w:nsid w:val="674A4280"/>
    <w:multiLevelType w:val="hybridMultilevel"/>
    <w:tmpl w:val="F94A1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04A24CA"/>
    <w:multiLevelType w:val="hybridMultilevel"/>
    <w:tmpl w:val="235011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C8D7233"/>
    <w:multiLevelType w:val="hybridMultilevel"/>
    <w:tmpl w:val="DC7E8D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E414DFF"/>
    <w:multiLevelType w:val="hybridMultilevel"/>
    <w:tmpl w:val="E0BC37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11"/>
  </w:num>
  <w:num w:numId="3">
    <w:abstractNumId w:val="0"/>
  </w:num>
  <w:num w:numId="4">
    <w:abstractNumId w:val="12"/>
  </w:num>
  <w:num w:numId="5">
    <w:abstractNumId w:val="4"/>
  </w:num>
  <w:num w:numId="6">
    <w:abstractNumId w:val="1"/>
  </w:num>
  <w:num w:numId="7">
    <w:abstractNumId w:val="13"/>
  </w:num>
  <w:num w:numId="8">
    <w:abstractNumId w:val="6"/>
  </w:num>
  <w:num w:numId="9">
    <w:abstractNumId w:val="9"/>
  </w:num>
  <w:num w:numId="10">
    <w:abstractNumId w:val="5"/>
  </w:num>
  <w:num w:numId="11">
    <w:abstractNumId w:val="7"/>
  </w:num>
  <w:num w:numId="12">
    <w:abstractNumId w:val="14"/>
  </w:num>
  <w:num w:numId="13">
    <w:abstractNumId w:val="2"/>
  </w:num>
  <w:num w:numId="14">
    <w:abstractNumId w:val="8"/>
  </w:num>
  <w:num w:numId="15">
    <w:abstractNumId w:val="10"/>
  </w:num>
  <w:num w:numId="16">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hideSpellingErrors/>
  <w:hideGrammaticalErrors/>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zG3NDA1MjQ2MzQxMjBX0lEKTi0uzszPAykwNKsFAKEGjXYtAAAA"/>
  </w:docVars>
  <w:rsids>
    <w:rsidRoot w:val="000F00F5"/>
    <w:rsid w:val="00000C10"/>
    <w:rsid w:val="000015A1"/>
    <w:rsid w:val="00002230"/>
    <w:rsid w:val="000037C0"/>
    <w:rsid w:val="00010C3D"/>
    <w:rsid w:val="00011CA9"/>
    <w:rsid w:val="000124F6"/>
    <w:rsid w:val="00013F2B"/>
    <w:rsid w:val="00014C3E"/>
    <w:rsid w:val="00022072"/>
    <w:rsid w:val="00022863"/>
    <w:rsid w:val="00030165"/>
    <w:rsid w:val="00032DEF"/>
    <w:rsid w:val="00034C00"/>
    <w:rsid w:val="00035207"/>
    <w:rsid w:val="00035E3E"/>
    <w:rsid w:val="00041E35"/>
    <w:rsid w:val="00043133"/>
    <w:rsid w:val="0004339A"/>
    <w:rsid w:val="00043EFE"/>
    <w:rsid w:val="000523B8"/>
    <w:rsid w:val="00055EAC"/>
    <w:rsid w:val="000578FA"/>
    <w:rsid w:val="00062403"/>
    <w:rsid w:val="00063EF8"/>
    <w:rsid w:val="00065650"/>
    <w:rsid w:val="00065C76"/>
    <w:rsid w:val="00066B96"/>
    <w:rsid w:val="00075503"/>
    <w:rsid w:val="00075850"/>
    <w:rsid w:val="0007674F"/>
    <w:rsid w:val="00080481"/>
    <w:rsid w:val="000835C1"/>
    <w:rsid w:val="00090F55"/>
    <w:rsid w:val="00093EC8"/>
    <w:rsid w:val="00095163"/>
    <w:rsid w:val="000A2EEC"/>
    <w:rsid w:val="000A51A4"/>
    <w:rsid w:val="000A762F"/>
    <w:rsid w:val="000A78F8"/>
    <w:rsid w:val="000B00AA"/>
    <w:rsid w:val="000B03C3"/>
    <w:rsid w:val="000C1BF6"/>
    <w:rsid w:val="000C53A1"/>
    <w:rsid w:val="000C6809"/>
    <w:rsid w:val="000D08A0"/>
    <w:rsid w:val="000D0A54"/>
    <w:rsid w:val="000D0BCA"/>
    <w:rsid w:val="000D3AD1"/>
    <w:rsid w:val="000D41C1"/>
    <w:rsid w:val="000D5E82"/>
    <w:rsid w:val="000E05BB"/>
    <w:rsid w:val="000F00F5"/>
    <w:rsid w:val="000F0C4B"/>
    <w:rsid w:val="000F3C7D"/>
    <w:rsid w:val="000F48F7"/>
    <w:rsid w:val="000F6A68"/>
    <w:rsid w:val="00100B53"/>
    <w:rsid w:val="001047DE"/>
    <w:rsid w:val="001051F7"/>
    <w:rsid w:val="001057C9"/>
    <w:rsid w:val="0010581B"/>
    <w:rsid w:val="00105F5A"/>
    <w:rsid w:val="00112A10"/>
    <w:rsid w:val="00113510"/>
    <w:rsid w:val="00114A19"/>
    <w:rsid w:val="001202CA"/>
    <w:rsid w:val="001259ED"/>
    <w:rsid w:val="00127B13"/>
    <w:rsid w:val="001307CC"/>
    <w:rsid w:val="001311B4"/>
    <w:rsid w:val="00136A2D"/>
    <w:rsid w:val="00136C62"/>
    <w:rsid w:val="00137AEF"/>
    <w:rsid w:val="00140C1E"/>
    <w:rsid w:val="00140F67"/>
    <w:rsid w:val="001415F8"/>
    <w:rsid w:val="001436FE"/>
    <w:rsid w:val="001442F4"/>
    <w:rsid w:val="00146E4A"/>
    <w:rsid w:val="00146F3F"/>
    <w:rsid w:val="00155898"/>
    <w:rsid w:val="00160A28"/>
    <w:rsid w:val="00162253"/>
    <w:rsid w:val="00167402"/>
    <w:rsid w:val="00167EAF"/>
    <w:rsid w:val="00182994"/>
    <w:rsid w:val="0018359A"/>
    <w:rsid w:val="00187057"/>
    <w:rsid w:val="00187373"/>
    <w:rsid w:val="00192C11"/>
    <w:rsid w:val="00193DC6"/>
    <w:rsid w:val="0019580B"/>
    <w:rsid w:val="00196207"/>
    <w:rsid w:val="001A5A9B"/>
    <w:rsid w:val="001A72B4"/>
    <w:rsid w:val="001B1D8B"/>
    <w:rsid w:val="001B1DDA"/>
    <w:rsid w:val="001B258D"/>
    <w:rsid w:val="001B2781"/>
    <w:rsid w:val="001B3F66"/>
    <w:rsid w:val="001B68A9"/>
    <w:rsid w:val="001C0286"/>
    <w:rsid w:val="001C718A"/>
    <w:rsid w:val="001D3AC6"/>
    <w:rsid w:val="001D476A"/>
    <w:rsid w:val="001D517D"/>
    <w:rsid w:val="001E3326"/>
    <w:rsid w:val="001E36FE"/>
    <w:rsid w:val="001F4B35"/>
    <w:rsid w:val="001F58F8"/>
    <w:rsid w:val="001F7BC4"/>
    <w:rsid w:val="00203706"/>
    <w:rsid w:val="00206AD0"/>
    <w:rsid w:val="0021036C"/>
    <w:rsid w:val="002110D4"/>
    <w:rsid w:val="0021189E"/>
    <w:rsid w:val="00216114"/>
    <w:rsid w:val="00217E22"/>
    <w:rsid w:val="00220940"/>
    <w:rsid w:val="00221236"/>
    <w:rsid w:val="002229FB"/>
    <w:rsid w:val="00223EAB"/>
    <w:rsid w:val="0022546C"/>
    <w:rsid w:val="002273B4"/>
    <w:rsid w:val="00227669"/>
    <w:rsid w:val="00230BE2"/>
    <w:rsid w:val="00232F11"/>
    <w:rsid w:val="002352F3"/>
    <w:rsid w:val="002365B0"/>
    <w:rsid w:val="00237864"/>
    <w:rsid w:val="002378BA"/>
    <w:rsid w:val="00237EB4"/>
    <w:rsid w:val="00240CAF"/>
    <w:rsid w:val="00247C98"/>
    <w:rsid w:val="00251489"/>
    <w:rsid w:val="00252977"/>
    <w:rsid w:val="00254F6B"/>
    <w:rsid w:val="0026014B"/>
    <w:rsid w:val="00263A13"/>
    <w:rsid w:val="00264EC3"/>
    <w:rsid w:val="00266744"/>
    <w:rsid w:val="00267461"/>
    <w:rsid w:val="0027052B"/>
    <w:rsid w:val="00270DEC"/>
    <w:rsid w:val="00270F37"/>
    <w:rsid w:val="00272CFD"/>
    <w:rsid w:val="0027438B"/>
    <w:rsid w:val="00274F03"/>
    <w:rsid w:val="00275D96"/>
    <w:rsid w:val="00276AAE"/>
    <w:rsid w:val="0028071F"/>
    <w:rsid w:val="00281090"/>
    <w:rsid w:val="002816CF"/>
    <w:rsid w:val="002823F1"/>
    <w:rsid w:val="00282B7A"/>
    <w:rsid w:val="002852A0"/>
    <w:rsid w:val="00285E2F"/>
    <w:rsid w:val="00290F4C"/>
    <w:rsid w:val="0029116D"/>
    <w:rsid w:val="002A0D52"/>
    <w:rsid w:val="002A687D"/>
    <w:rsid w:val="002A6B1C"/>
    <w:rsid w:val="002A780C"/>
    <w:rsid w:val="002B49E5"/>
    <w:rsid w:val="002C1E69"/>
    <w:rsid w:val="002C2054"/>
    <w:rsid w:val="002C2911"/>
    <w:rsid w:val="002C2CD8"/>
    <w:rsid w:val="002C4499"/>
    <w:rsid w:val="002C6B29"/>
    <w:rsid w:val="002D4755"/>
    <w:rsid w:val="002D6586"/>
    <w:rsid w:val="002E0BD2"/>
    <w:rsid w:val="002E5C0B"/>
    <w:rsid w:val="002F1AD2"/>
    <w:rsid w:val="002F2316"/>
    <w:rsid w:val="002F2EA5"/>
    <w:rsid w:val="002F5393"/>
    <w:rsid w:val="00313358"/>
    <w:rsid w:val="003141AF"/>
    <w:rsid w:val="00314617"/>
    <w:rsid w:val="00314D0D"/>
    <w:rsid w:val="003216DE"/>
    <w:rsid w:val="00322C31"/>
    <w:rsid w:val="0032407F"/>
    <w:rsid w:val="003243D2"/>
    <w:rsid w:val="00324FBF"/>
    <w:rsid w:val="00330A36"/>
    <w:rsid w:val="00332A21"/>
    <w:rsid w:val="0033683F"/>
    <w:rsid w:val="00337D8F"/>
    <w:rsid w:val="00337F70"/>
    <w:rsid w:val="0034080B"/>
    <w:rsid w:val="0034494E"/>
    <w:rsid w:val="0034631D"/>
    <w:rsid w:val="00352BDF"/>
    <w:rsid w:val="0035626C"/>
    <w:rsid w:val="003601F8"/>
    <w:rsid w:val="0036202F"/>
    <w:rsid w:val="00364AF7"/>
    <w:rsid w:val="00374ED1"/>
    <w:rsid w:val="00381DB7"/>
    <w:rsid w:val="00382016"/>
    <w:rsid w:val="00383910"/>
    <w:rsid w:val="0038418C"/>
    <w:rsid w:val="00384962"/>
    <w:rsid w:val="00384CC3"/>
    <w:rsid w:val="00387774"/>
    <w:rsid w:val="00387B93"/>
    <w:rsid w:val="003919FB"/>
    <w:rsid w:val="00392AEA"/>
    <w:rsid w:val="0039626F"/>
    <w:rsid w:val="003A0673"/>
    <w:rsid w:val="003A0E62"/>
    <w:rsid w:val="003A130F"/>
    <w:rsid w:val="003A198F"/>
    <w:rsid w:val="003A19A1"/>
    <w:rsid w:val="003A3C90"/>
    <w:rsid w:val="003A5744"/>
    <w:rsid w:val="003A766E"/>
    <w:rsid w:val="003B1505"/>
    <w:rsid w:val="003B4054"/>
    <w:rsid w:val="003B56A9"/>
    <w:rsid w:val="003B5E75"/>
    <w:rsid w:val="003B610F"/>
    <w:rsid w:val="003C0286"/>
    <w:rsid w:val="003C4C33"/>
    <w:rsid w:val="003C67A7"/>
    <w:rsid w:val="003C6C6F"/>
    <w:rsid w:val="003D3033"/>
    <w:rsid w:val="003E1E6A"/>
    <w:rsid w:val="003E6DB2"/>
    <w:rsid w:val="003E78CD"/>
    <w:rsid w:val="003F1E2C"/>
    <w:rsid w:val="003F596A"/>
    <w:rsid w:val="003F682E"/>
    <w:rsid w:val="003F797A"/>
    <w:rsid w:val="00402888"/>
    <w:rsid w:val="004153E8"/>
    <w:rsid w:val="0041632D"/>
    <w:rsid w:val="00423F2E"/>
    <w:rsid w:val="00427035"/>
    <w:rsid w:val="00427562"/>
    <w:rsid w:val="0042794F"/>
    <w:rsid w:val="00427A4C"/>
    <w:rsid w:val="00431F7C"/>
    <w:rsid w:val="004322FB"/>
    <w:rsid w:val="00434B60"/>
    <w:rsid w:val="00441C76"/>
    <w:rsid w:val="00452DF2"/>
    <w:rsid w:val="00454FA0"/>
    <w:rsid w:val="004557B3"/>
    <w:rsid w:val="004563F1"/>
    <w:rsid w:val="00457FD1"/>
    <w:rsid w:val="00463E5D"/>
    <w:rsid w:val="00466789"/>
    <w:rsid w:val="00467F3D"/>
    <w:rsid w:val="00473364"/>
    <w:rsid w:val="0047599C"/>
    <w:rsid w:val="00476CC3"/>
    <w:rsid w:val="00477319"/>
    <w:rsid w:val="00477517"/>
    <w:rsid w:val="004801D3"/>
    <w:rsid w:val="00482D1E"/>
    <w:rsid w:val="00490913"/>
    <w:rsid w:val="00492648"/>
    <w:rsid w:val="004A4CCB"/>
    <w:rsid w:val="004A5D07"/>
    <w:rsid w:val="004A73FE"/>
    <w:rsid w:val="004B5FA3"/>
    <w:rsid w:val="004C15A6"/>
    <w:rsid w:val="004C23D2"/>
    <w:rsid w:val="004C32C3"/>
    <w:rsid w:val="004C406A"/>
    <w:rsid w:val="004C57B1"/>
    <w:rsid w:val="004D2882"/>
    <w:rsid w:val="004D3B02"/>
    <w:rsid w:val="004D5385"/>
    <w:rsid w:val="004D6B66"/>
    <w:rsid w:val="004D6D01"/>
    <w:rsid w:val="004D7598"/>
    <w:rsid w:val="004E448B"/>
    <w:rsid w:val="004E48C6"/>
    <w:rsid w:val="004E5405"/>
    <w:rsid w:val="004E686A"/>
    <w:rsid w:val="004E7EE6"/>
    <w:rsid w:val="004F0767"/>
    <w:rsid w:val="004F0876"/>
    <w:rsid w:val="004F1920"/>
    <w:rsid w:val="004F2E91"/>
    <w:rsid w:val="004F36A3"/>
    <w:rsid w:val="004F57B8"/>
    <w:rsid w:val="004F64AA"/>
    <w:rsid w:val="005042C6"/>
    <w:rsid w:val="00505749"/>
    <w:rsid w:val="00507AED"/>
    <w:rsid w:val="00510F13"/>
    <w:rsid w:val="00515B10"/>
    <w:rsid w:val="005219D9"/>
    <w:rsid w:val="00521A22"/>
    <w:rsid w:val="00522AAF"/>
    <w:rsid w:val="00523285"/>
    <w:rsid w:val="00523540"/>
    <w:rsid w:val="00531B19"/>
    <w:rsid w:val="00532707"/>
    <w:rsid w:val="00533D9E"/>
    <w:rsid w:val="005343DF"/>
    <w:rsid w:val="00535FC6"/>
    <w:rsid w:val="0053761D"/>
    <w:rsid w:val="005459EA"/>
    <w:rsid w:val="005469FF"/>
    <w:rsid w:val="00546BAB"/>
    <w:rsid w:val="00551115"/>
    <w:rsid w:val="005517C1"/>
    <w:rsid w:val="005531A3"/>
    <w:rsid w:val="005549B9"/>
    <w:rsid w:val="00555B38"/>
    <w:rsid w:val="005610E5"/>
    <w:rsid w:val="00562A8A"/>
    <w:rsid w:val="005637C1"/>
    <w:rsid w:val="00563882"/>
    <w:rsid w:val="00582F3C"/>
    <w:rsid w:val="005A3DD9"/>
    <w:rsid w:val="005A4AE7"/>
    <w:rsid w:val="005A7278"/>
    <w:rsid w:val="005B0274"/>
    <w:rsid w:val="005B0294"/>
    <w:rsid w:val="005B0484"/>
    <w:rsid w:val="005B0F05"/>
    <w:rsid w:val="005B2F88"/>
    <w:rsid w:val="005B7D9E"/>
    <w:rsid w:val="005C0756"/>
    <w:rsid w:val="005C5CF6"/>
    <w:rsid w:val="005C74B1"/>
    <w:rsid w:val="005D1103"/>
    <w:rsid w:val="005D12D9"/>
    <w:rsid w:val="005D5F07"/>
    <w:rsid w:val="005E3003"/>
    <w:rsid w:val="005E5515"/>
    <w:rsid w:val="005F02B3"/>
    <w:rsid w:val="005F0D0B"/>
    <w:rsid w:val="005F4675"/>
    <w:rsid w:val="005F665B"/>
    <w:rsid w:val="005F7B21"/>
    <w:rsid w:val="0060421E"/>
    <w:rsid w:val="00607164"/>
    <w:rsid w:val="0060759E"/>
    <w:rsid w:val="00612D6C"/>
    <w:rsid w:val="00614C03"/>
    <w:rsid w:val="006232B4"/>
    <w:rsid w:val="0062386E"/>
    <w:rsid w:val="006244AD"/>
    <w:rsid w:val="00625E3F"/>
    <w:rsid w:val="00627D05"/>
    <w:rsid w:val="00634336"/>
    <w:rsid w:val="006371D4"/>
    <w:rsid w:val="00641239"/>
    <w:rsid w:val="00642A76"/>
    <w:rsid w:val="0064391C"/>
    <w:rsid w:val="00650FC0"/>
    <w:rsid w:val="00652127"/>
    <w:rsid w:val="0065400A"/>
    <w:rsid w:val="00656560"/>
    <w:rsid w:val="00656998"/>
    <w:rsid w:val="00656B12"/>
    <w:rsid w:val="00663B8D"/>
    <w:rsid w:val="00664007"/>
    <w:rsid w:val="00666A39"/>
    <w:rsid w:val="00667D83"/>
    <w:rsid w:val="00670B38"/>
    <w:rsid w:val="0067152A"/>
    <w:rsid w:val="00673396"/>
    <w:rsid w:val="00674BB4"/>
    <w:rsid w:val="006777E3"/>
    <w:rsid w:val="00683714"/>
    <w:rsid w:val="00684544"/>
    <w:rsid w:val="00685FD5"/>
    <w:rsid w:val="00686F7B"/>
    <w:rsid w:val="00690999"/>
    <w:rsid w:val="00692B05"/>
    <w:rsid w:val="00693AA8"/>
    <w:rsid w:val="00694075"/>
    <w:rsid w:val="00696B2F"/>
    <w:rsid w:val="00697BD4"/>
    <w:rsid w:val="006A1393"/>
    <w:rsid w:val="006B1EF6"/>
    <w:rsid w:val="006B2F92"/>
    <w:rsid w:val="006C21BF"/>
    <w:rsid w:val="006C4B78"/>
    <w:rsid w:val="006C6587"/>
    <w:rsid w:val="006D0B77"/>
    <w:rsid w:val="006D1C1D"/>
    <w:rsid w:val="006D1F31"/>
    <w:rsid w:val="006D6D8B"/>
    <w:rsid w:val="006D7EE3"/>
    <w:rsid w:val="006E133C"/>
    <w:rsid w:val="006E2E0C"/>
    <w:rsid w:val="006E5675"/>
    <w:rsid w:val="006E5ACD"/>
    <w:rsid w:val="006E7681"/>
    <w:rsid w:val="006F1A17"/>
    <w:rsid w:val="006F4D06"/>
    <w:rsid w:val="006F5FDD"/>
    <w:rsid w:val="00700BF4"/>
    <w:rsid w:val="0071465E"/>
    <w:rsid w:val="00716529"/>
    <w:rsid w:val="007168B0"/>
    <w:rsid w:val="007202F8"/>
    <w:rsid w:val="00726280"/>
    <w:rsid w:val="0072647C"/>
    <w:rsid w:val="007267BD"/>
    <w:rsid w:val="007276E6"/>
    <w:rsid w:val="007314D7"/>
    <w:rsid w:val="00731A41"/>
    <w:rsid w:val="00732374"/>
    <w:rsid w:val="00735279"/>
    <w:rsid w:val="007353A7"/>
    <w:rsid w:val="007361A3"/>
    <w:rsid w:val="007407A3"/>
    <w:rsid w:val="00742D4E"/>
    <w:rsid w:val="00743A49"/>
    <w:rsid w:val="007456C1"/>
    <w:rsid w:val="00746D2E"/>
    <w:rsid w:val="007474D6"/>
    <w:rsid w:val="00753164"/>
    <w:rsid w:val="00753756"/>
    <w:rsid w:val="007574E7"/>
    <w:rsid w:val="00757F79"/>
    <w:rsid w:val="007602C7"/>
    <w:rsid w:val="007606DA"/>
    <w:rsid w:val="00760FB9"/>
    <w:rsid w:val="007629D7"/>
    <w:rsid w:val="0076348C"/>
    <w:rsid w:val="007664AA"/>
    <w:rsid w:val="0077084C"/>
    <w:rsid w:val="00771824"/>
    <w:rsid w:val="007725B1"/>
    <w:rsid w:val="00775E39"/>
    <w:rsid w:val="00776946"/>
    <w:rsid w:val="007775B7"/>
    <w:rsid w:val="00780F6B"/>
    <w:rsid w:val="007830BB"/>
    <w:rsid w:val="007832FA"/>
    <w:rsid w:val="00787798"/>
    <w:rsid w:val="00791392"/>
    <w:rsid w:val="007918FF"/>
    <w:rsid w:val="00792D2B"/>
    <w:rsid w:val="00792D75"/>
    <w:rsid w:val="0079410C"/>
    <w:rsid w:val="00794C14"/>
    <w:rsid w:val="00794EBE"/>
    <w:rsid w:val="007956FA"/>
    <w:rsid w:val="007A2EEB"/>
    <w:rsid w:val="007A45E9"/>
    <w:rsid w:val="007A591D"/>
    <w:rsid w:val="007A65A0"/>
    <w:rsid w:val="007B0543"/>
    <w:rsid w:val="007B0F86"/>
    <w:rsid w:val="007B58B9"/>
    <w:rsid w:val="007C0757"/>
    <w:rsid w:val="007C269D"/>
    <w:rsid w:val="007C3606"/>
    <w:rsid w:val="007C485F"/>
    <w:rsid w:val="007C65E0"/>
    <w:rsid w:val="007C692F"/>
    <w:rsid w:val="007C6DC3"/>
    <w:rsid w:val="007C7C6A"/>
    <w:rsid w:val="007D32B1"/>
    <w:rsid w:val="007D3471"/>
    <w:rsid w:val="007D3E6E"/>
    <w:rsid w:val="007D54E6"/>
    <w:rsid w:val="007D5E2F"/>
    <w:rsid w:val="007E1DF9"/>
    <w:rsid w:val="007E2407"/>
    <w:rsid w:val="007E3DCB"/>
    <w:rsid w:val="007E6B36"/>
    <w:rsid w:val="007E7641"/>
    <w:rsid w:val="007F1155"/>
    <w:rsid w:val="007F36B4"/>
    <w:rsid w:val="007F4DB7"/>
    <w:rsid w:val="0080060E"/>
    <w:rsid w:val="0080212F"/>
    <w:rsid w:val="00802220"/>
    <w:rsid w:val="0080329B"/>
    <w:rsid w:val="00804225"/>
    <w:rsid w:val="008057EF"/>
    <w:rsid w:val="00806308"/>
    <w:rsid w:val="00807249"/>
    <w:rsid w:val="00810A13"/>
    <w:rsid w:val="00812505"/>
    <w:rsid w:val="00813A5D"/>
    <w:rsid w:val="0081492A"/>
    <w:rsid w:val="0081776B"/>
    <w:rsid w:val="0082025F"/>
    <w:rsid w:val="008229A1"/>
    <w:rsid w:val="008251F7"/>
    <w:rsid w:val="00825AB0"/>
    <w:rsid w:val="008260E3"/>
    <w:rsid w:val="008310E8"/>
    <w:rsid w:val="00836387"/>
    <w:rsid w:val="00837F4D"/>
    <w:rsid w:val="008473D0"/>
    <w:rsid w:val="00847E8B"/>
    <w:rsid w:val="008504F9"/>
    <w:rsid w:val="00850EE4"/>
    <w:rsid w:val="008529E6"/>
    <w:rsid w:val="00857F46"/>
    <w:rsid w:val="00863A03"/>
    <w:rsid w:val="008710BD"/>
    <w:rsid w:val="008731AB"/>
    <w:rsid w:val="00873C16"/>
    <w:rsid w:val="00875182"/>
    <w:rsid w:val="00880CD0"/>
    <w:rsid w:val="008835F4"/>
    <w:rsid w:val="00884808"/>
    <w:rsid w:val="00884F28"/>
    <w:rsid w:val="00884FAB"/>
    <w:rsid w:val="00885D2B"/>
    <w:rsid w:val="00890043"/>
    <w:rsid w:val="00893A57"/>
    <w:rsid w:val="00893AAC"/>
    <w:rsid w:val="00897007"/>
    <w:rsid w:val="008973B3"/>
    <w:rsid w:val="008A2DA1"/>
    <w:rsid w:val="008A4AA0"/>
    <w:rsid w:val="008A66B5"/>
    <w:rsid w:val="008B14CE"/>
    <w:rsid w:val="008B3273"/>
    <w:rsid w:val="008B4A58"/>
    <w:rsid w:val="008B585C"/>
    <w:rsid w:val="008C11F3"/>
    <w:rsid w:val="008C2063"/>
    <w:rsid w:val="008D426F"/>
    <w:rsid w:val="008D5656"/>
    <w:rsid w:val="008D6468"/>
    <w:rsid w:val="008D65A1"/>
    <w:rsid w:val="008D662B"/>
    <w:rsid w:val="008D72FC"/>
    <w:rsid w:val="008E0BEC"/>
    <w:rsid w:val="008E0F2D"/>
    <w:rsid w:val="008E326E"/>
    <w:rsid w:val="008E4765"/>
    <w:rsid w:val="008E4D62"/>
    <w:rsid w:val="008E5696"/>
    <w:rsid w:val="008E5D87"/>
    <w:rsid w:val="008F00EE"/>
    <w:rsid w:val="008F187F"/>
    <w:rsid w:val="008F1FF8"/>
    <w:rsid w:val="008F57C5"/>
    <w:rsid w:val="008F70DB"/>
    <w:rsid w:val="008F7C64"/>
    <w:rsid w:val="008F7E76"/>
    <w:rsid w:val="00904119"/>
    <w:rsid w:val="00906F61"/>
    <w:rsid w:val="00911268"/>
    <w:rsid w:val="00912019"/>
    <w:rsid w:val="00912896"/>
    <w:rsid w:val="0092189D"/>
    <w:rsid w:val="009224E3"/>
    <w:rsid w:val="0092355F"/>
    <w:rsid w:val="0092363E"/>
    <w:rsid w:val="009236CB"/>
    <w:rsid w:val="009254A1"/>
    <w:rsid w:val="00926950"/>
    <w:rsid w:val="009301CA"/>
    <w:rsid w:val="0093051B"/>
    <w:rsid w:val="00935B6C"/>
    <w:rsid w:val="00936251"/>
    <w:rsid w:val="009414AE"/>
    <w:rsid w:val="00942A68"/>
    <w:rsid w:val="00943DD3"/>
    <w:rsid w:val="0094548D"/>
    <w:rsid w:val="00945D07"/>
    <w:rsid w:val="0095076A"/>
    <w:rsid w:val="00952E4C"/>
    <w:rsid w:val="009540EA"/>
    <w:rsid w:val="0096389D"/>
    <w:rsid w:val="009651D5"/>
    <w:rsid w:val="00965A78"/>
    <w:rsid w:val="009660AE"/>
    <w:rsid w:val="0096622F"/>
    <w:rsid w:val="00966C63"/>
    <w:rsid w:val="00967350"/>
    <w:rsid w:val="009676EC"/>
    <w:rsid w:val="009713B8"/>
    <w:rsid w:val="00971747"/>
    <w:rsid w:val="009717D0"/>
    <w:rsid w:val="00973934"/>
    <w:rsid w:val="009753E2"/>
    <w:rsid w:val="009852D5"/>
    <w:rsid w:val="00986DDD"/>
    <w:rsid w:val="00987D74"/>
    <w:rsid w:val="00993B2B"/>
    <w:rsid w:val="0099532E"/>
    <w:rsid w:val="009A1342"/>
    <w:rsid w:val="009A19FC"/>
    <w:rsid w:val="009A25BA"/>
    <w:rsid w:val="009A33A7"/>
    <w:rsid w:val="009B2684"/>
    <w:rsid w:val="009B30F5"/>
    <w:rsid w:val="009B38A4"/>
    <w:rsid w:val="009C07B2"/>
    <w:rsid w:val="009C080A"/>
    <w:rsid w:val="009C1853"/>
    <w:rsid w:val="009C46E5"/>
    <w:rsid w:val="009C4DE0"/>
    <w:rsid w:val="009C7010"/>
    <w:rsid w:val="009D2E31"/>
    <w:rsid w:val="009D39EF"/>
    <w:rsid w:val="009D547A"/>
    <w:rsid w:val="009D7BAF"/>
    <w:rsid w:val="009E015F"/>
    <w:rsid w:val="009E1437"/>
    <w:rsid w:val="009E4F14"/>
    <w:rsid w:val="009E6018"/>
    <w:rsid w:val="009F30FF"/>
    <w:rsid w:val="009F395A"/>
    <w:rsid w:val="009F69DE"/>
    <w:rsid w:val="009F75E4"/>
    <w:rsid w:val="009F7DB4"/>
    <w:rsid w:val="009F7F14"/>
    <w:rsid w:val="00A00050"/>
    <w:rsid w:val="00A0219D"/>
    <w:rsid w:val="00A02249"/>
    <w:rsid w:val="00A0247E"/>
    <w:rsid w:val="00A03E1E"/>
    <w:rsid w:val="00A04F20"/>
    <w:rsid w:val="00A12BB0"/>
    <w:rsid w:val="00A12ED4"/>
    <w:rsid w:val="00A13E97"/>
    <w:rsid w:val="00A14296"/>
    <w:rsid w:val="00A14AC4"/>
    <w:rsid w:val="00A166C0"/>
    <w:rsid w:val="00A16E60"/>
    <w:rsid w:val="00A175F3"/>
    <w:rsid w:val="00A1789F"/>
    <w:rsid w:val="00A273DF"/>
    <w:rsid w:val="00A27D13"/>
    <w:rsid w:val="00A3149C"/>
    <w:rsid w:val="00A31E8A"/>
    <w:rsid w:val="00A3257E"/>
    <w:rsid w:val="00A34012"/>
    <w:rsid w:val="00A357C5"/>
    <w:rsid w:val="00A366F7"/>
    <w:rsid w:val="00A40B32"/>
    <w:rsid w:val="00A419EE"/>
    <w:rsid w:val="00A41CB1"/>
    <w:rsid w:val="00A431B1"/>
    <w:rsid w:val="00A43C6E"/>
    <w:rsid w:val="00A44682"/>
    <w:rsid w:val="00A5463B"/>
    <w:rsid w:val="00A5521A"/>
    <w:rsid w:val="00A561F1"/>
    <w:rsid w:val="00A56CBD"/>
    <w:rsid w:val="00A5743B"/>
    <w:rsid w:val="00A61F5D"/>
    <w:rsid w:val="00A63C38"/>
    <w:rsid w:val="00A64743"/>
    <w:rsid w:val="00A6503E"/>
    <w:rsid w:val="00A70AA1"/>
    <w:rsid w:val="00A71B04"/>
    <w:rsid w:val="00A734F7"/>
    <w:rsid w:val="00A7659F"/>
    <w:rsid w:val="00A80B7A"/>
    <w:rsid w:val="00A811A4"/>
    <w:rsid w:val="00A8168C"/>
    <w:rsid w:val="00A81BB2"/>
    <w:rsid w:val="00A82CE8"/>
    <w:rsid w:val="00A9357F"/>
    <w:rsid w:val="00A95339"/>
    <w:rsid w:val="00AA221E"/>
    <w:rsid w:val="00AA2EE2"/>
    <w:rsid w:val="00AA76D0"/>
    <w:rsid w:val="00AB3E11"/>
    <w:rsid w:val="00AC162F"/>
    <w:rsid w:val="00AD245E"/>
    <w:rsid w:val="00AD3727"/>
    <w:rsid w:val="00AD69E6"/>
    <w:rsid w:val="00AE0411"/>
    <w:rsid w:val="00AE0766"/>
    <w:rsid w:val="00AE462C"/>
    <w:rsid w:val="00AE4B9C"/>
    <w:rsid w:val="00AF1813"/>
    <w:rsid w:val="00AF1AC2"/>
    <w:rsid w:val="00AF1D84"/>
    <w:rsid w:val="00AF2CF0"/>
    <w:rsid w:val="00AF51E7"/>
    <w:rsid w:val="00AF5F14"/>
    <w:rsid w:val="00AF65FA"/>
    <w:rsid w:val="00AF66C1"/>
    <w:rsid w:val="00AF6BF6"/>
    <w:rsid w:val="00B02530"/>
    <w:rsid w:val="00B026EF"/>
    <w:rsid w:val="00B02DFC"/>
    <w:rsid w:val="00B02E64"/>
    <w:rsid w:val="00B10DDD"/>
    <w:rsid w:val="00B11992"/>
    <w:rsid w:val="00B145E6"/>
    <w:rsid w:val="00B17C41"/>
    <w:rsid w:val="00B216E1"/>
    <w:rsid w:val="00B24D6C"/>
    <w:rsid w:val="00B256E4"/>
    <w:rsid w:val="00B264E8"/>
    <w:rsid w:val="00B27A4C"/>
    <w:rsid w:val="00B300E3"/>
    <w:rsid w:val="00B30B81"/>
    <w:rsid w:val="00B311A4"/>
    <w:rsid w:val="00B31BF3"/>
    <w:rsid w:val="00B33FD9"/>
    <w:rsid w:val="00B361AB"/>
    <w:rsid w:val="00B36824"/>
    <w:rsid w:val="00B444D6"/>
    <w:rsid w:val="00B56B59"/>
    <w:rsid w:val="00B61F07"/>
    <w:rsid w:val="00B62047"/>
    <w:rsid w:val="00B64AA8"/>
    <w:rsid w:val="00B65DB0"/>
    <w:rsid w:val="00B66678"/>
    <w:rsid w:val="00B66760"/>
    <w:rsid w:val="00B67D9A"/>
    <w:rsid w:val="00B71300"/>
    <w:rsid w:val="00B73244"/>
    <w:rsid w:val="00B738D8"/>
    <w:rsid w:val="00B740D4"/>
    <w:rsid w:val="00B747CE"/>
    <w:rsid w:val="00B7597C"/>
    <w:rsid w:val="00B75D18"/>
    <w:rsid w:val="00B77049"/>
    <w:rsid w:val="00B91D67"/>
    <w:rsid w:val="00B9217B"/>
    <w:rsid w:val="00B92B48"/>
    <w:rsid w:val="00B94BCC"/>
    <w:rsid w:val="00B95D1E"/>
    <w:rsid w:val="00BA00A9"/>
    <w:rsid w:val="00BA1654"/>
    <w:rsid w:val="00BA4C25"/>
    <w:rsid w:val="00BA51B8"/>
    <w:rsid w:val="00BA648A"/>
    <w:rsid w:val="00BB0E8D"/>
    <w:rsid w:val="00BB2ADC"/>
    <w:rsid w:val="00BB449A"/>
    <w:rsid w:val="00BB6FF1"/>
    <w:rsid w:val="00BB7FE8"/>
    <w:rsid w:val="00BC0C52"/>
    <w:rsid w:val="00BC28B1"/>
    <w:rsid w:val="00BC3526"/>
    <w:rsid w:val="00BC6B69"/>
    <w:rsid w:val="00BC7670"/>
    <w:rsid w:val="00BD33D4"/>
    <w:rsid w:val="00BD48A2"/>
    <w:rsid w:val="00BE1618"/>
    <w:rsid w:val="00BE270A"/>
    <w:rsid w:val="00BE3ABD"/>
    <w:rsid w:val="00BE4A3F"/>
    <w:rsid w:val="00BF3603"/>
    <w:rsid w:val="00BF3622"/>
    <w:rsid w:val="00BF4B12"/>
    <w:rsid w:val="00C020D4"/>
    <w:rsid w:val="00C03120"/>
    <w:rsid w:val="00C03145"/>
    <w:rsid w:val="00C055F8"/>
    <w:rsid w:val="00C07A35"/>
    <w:rsid w:val="00C07FE7"/>
    <w:rsid w:val="00C13276"/>
    <w:rsid w:val="00C148C3"/>
    <w:rsid w:val="00C155FE"/>
    <w:rsid w:val="00C1572F"/>
    <w:rsid w:val="00C17091"/>
    <w:rsid w:val="00C27136"/>
    <w:rsid w:val="00C37580"/>
    <w:rsid w:val="00C51C9A"/>
    <w:rsid w:val="00C53308"/>
    <w:rsid w:val="00C554CD"/>
    <w:rsid w:val="00C5616D"/>
    <w:rsid w:val="00C56CDB"/>
    <w:rsid w:val="00C57ED8"/>
    <w:rsid w:val="00C6338D"/>
    <w:rsid w:val="00C63DE1"/>
    <w:rsid w:val="00C64F61"/>
    <w:rsid w:val="00C65607"/>
    <w:rsid w:val="00C702B3"/>
    <w:rsid w:val="00C71AB3"/>
    <w:rsid w:val="00C71F29"/>
    <w:rsid w:val="00C72BBE"/>
    <w:rsid w:val="00C7373C"/>
    <w:rsid w:val="00C81777"/>
    <w:rsid w:val="00C86BE5"/>
    <w:rsid w:val="00C91368"/>
    <w:rsid w:val="00C9447C"/>
    <w:rsid w:val="00CA0333"/>
    <w:rsid w:val="00CA1644"/>
    <w:rsid w:val="00CA1826"/>
    <w:rsid w:val="00CA58FF"/>
    <w:rsid w:val="00CA7C93"/>
    <w:rsid w:val="00CB19A3"/>
    <w:rsid w:val="00CB26DC"/>
    <w:rsid w:val="00CC22C2"/>
    <w:rsid w:val="00CC267D"/>
    <w:rsid w:val="00CC74A8"/>
    <w:rsid w:val="00CD1388"/>
    <w:rsid w:val="00CD4A35"/>
    <w:rsid w:val="00CE2025"/>
    <w:rsid w:val="00CE330D"/>
    <w:rsid w:val="00CF02B4"/>
    <w:rsid w:val="00CF0913"/>
    <w:rsid w:val="00CF3EFE"/>
    <w:rsid w:val="00CF4AED"/>
    <w:rsid w:val="00CF573D"/>
    <w:rsid w:val="00CF6E18"/>
    <w:rsid w:val="00CF7E66"/>
    <w:rsid w:val="00D04784"/>
    <w:rsid w:val="00D05223"/>
    <w:rsid w:val="00D0579D"/>
    <w:rsid w:val="00D079CA"/>
    <w:rsid w:val="00D14BD4"/>
    <w:rsid w:val="00D22807"/>
    <w:rsid w:val="00D259FC"/>
    <w:rsid w:val="00D26221"/>
    <w:rsid w:val="00D26B2A"/>
    <w:rsid w:val="00D3369C"/>
    <w:rsid w:val="00D3467B"/>
    <w:rsid w:val="00D35F9B"/>
    <w:rsid w:val="00D367E3"/>
    <w:rsid w:val="00D36AD3"/>
    <w:rsid w:val="00D36E01"/>
    <w:rsid w:val="00D37733"/>
    <w:rsid w:val="00D428AA"/>
    <w:rsid w:val="00D44FF8"/>
    <w:rsid w:val="00D51C80"/>
    <w:rsid w:val="00D55237"/>
    <w:rsid w:val="00D5587E"/>
    <w:rsid w:val="00D5623C"/>
    <w:rsid w:val="00D5720B"/>
    <w:rsid w:val="00D57445"/>
    <w:rsid w:val="00D57E54"/>
    <w:rsid w:val="00D617D8"/>
    <w:rsid w:val="00D62668"/>
    <w:rsid w:val="00D62E65"/>
    <w:rsid w:val="00D634B2"/>
    <w:rsid w:val="00D63CCB"/>
    <w:rsid w:val="00D65FDB"/>
    <w:rsid w:val="00D66542"/>
    <w:rsid w:val="00D70F16"/>
    <w:rsid w:val="00D71336"/>
    <w:rsid w:val="00D73A94"/>
    <w:rsid w:val="00D74153"/>
    <w:rsid w:val="00D75507"/>
    <w:rsid w:val="00D75830"/>
    <w:rsid w:val="00D7797A"/>
    <w:rsid w:val="00D82CB7"/>
    <w:rsid w:val="00D833F2"/>
    <w:rsid w:val="00D83540"/>
    <w:rsid w:val="00D91C9A"/>
    <w:rsid w:val="00D91F8B"/>
    <w:rsid w:val="00D9347B"/>
    <w:rsid w:val="00D9432D"/>
    <w:rsid w:val="00D95EA8"/>
    <w:rsid w:val="00D971A3"/>
    <w:rsid w:val="00DA2A81"/>
    <w:rsid w:val="00DA7719"/>
    <w:rsid w:val="00DB141C"/>
    <w:rsid w:val="00DB2F5A"/>
    <w:rsid w:val="00DB6E23"/>
    <w:rsid w:val="00DC305B"/>
    <w:rsid w:val="00DC4021"/>
    <w:rsid w:val="00DC4D85"/>
    <w:rsid w:val="00DC5BE0"/>
    <w:rsid w:val="00DC5EDC"/>
    <w:rsid w:val="00DD11F7"/>
    <w:rsid w:val="00DD1B98"/>
    <w:rsid w:val="00DD1EFD"/>
    <w:rsid w:val="00DD2A47"/>
    <w:rsid w:val="00DD43C5"/>
    <w:rsid w:val="00DD7138"/>
    <w:rsid w:val="00DD7E5B"/>
    <w:rsid w:val="00DE0601"/>
    <w:rsid w:val="00DE1F48"/>
    <w:rsid w:val="00DE3267"/>
    <w:rsid w:val="00DE34D6"/>
    <w:rsid w:val="00DE3F09"/>
    <w:rsid w:val="00DE64A6"/>
    <w:rsid w:val="00DF438B"/>
    <w:rsid w:val="00DF5131"/>
    <w:rsid w:val="00E00616"/>
    <w:rsid w:val="00E01640"/>
    <w:rsid w:val="00E04D7F"/>
    <w:rsid w:val="00E0774F"/>
    <w:rsid w:val="00E11693"/>
    <w:rsid w:val="00E12991"/>
    <w:rsid w:val="00E12CD2"/>
    <w:rsid w:val="00E17644"/>
    <w:rsid w:val="00E20446"/>
    <w:rsid w:val="00E2158D"/>
    <w:rsid w:val="00E216C6"/>
    <w:rsid w:val="00E24299"/>
    <w:rsid w:val="00E249CB"/>
    <w:rsid w:val="00E25874"/>
    <w:rsid w:val="00E27257"/>
    <w:rsid w:val="00E332D3"/>
    <w:rsid w:val="00E33569"/>
    <w:rsid w:val="00E35E07"/>
    <w:rsid w:val="00E3732C"/>
    <w:rsid w:val="00E5342B"/>
    <w:rsid w:val="00E53A5F"/>
    <w:rsid w:val="00E548D8"/>
    <w:rsid w:val="00E61696"/>
    <w:rsid w:val="00E62AC1"/>
    <w:rsid w:val="00E62B1C"/>
    <w:rsid w:val="00E63A2B"/>
    <w:rsid w:val="00E640D4"/>
    <w:rsid w:val="00E646E0"/>
    <w:rsid w:val="00E64F23"/>
    <w:rsid w:val="00E65A0B"/>
    <w:rsid w:val="00E70205"/>
    <w:rsid w:val="00E70B09"/>
    <w:rsid w:val="00E75D20"/>
    <w:rsid w:val="00E809C6"/>
    <w:rsid w:val="00E818EF"/>
    <w:rsid w:val="00E82778"/>
    <w:rsid w:val="00E830CD"/>
    <w:rsid w:val="00E8310F"/>
    <w:rsid w:val="00E84092"/>
    <w:rsid w:val="00E85240"/>
    <w:rsid w:val="00E91ADA"/>
    <w:rsid w:val="00E923E1"/>
    <w:rsid w:val="00E93F61"/>
    <w:rsid w:val="00E96D4F"/>
    <w:rsid w:val="00EA19E6"/>
    <w:rsid w:val="00EA2104"/>
    <w:rsid w:val="00EA3700"/>
    <w:rsid w:val="00EA3D62"/>
    <w:rsid w:val="00EA7884"/>
    <w:rsid w:val="00EB21FF"/>
    <w:rsid w:val="00EB3582"/>
    <w:rsid w:val="00EB5F64"/>
    <w:rsid w:val="00EB71F6"/>
    <w:rsid w:val="00EC09F2"/>
    <w:rsid w:val="00EC2AD9"/>
    <w:rsid w:val="00EC2B41"/>
    <w:rsid w:val="00EC5246"/>
    <w:rsid w:val="00EC7EFA"/>
    <w:rsid w:val="00ED095D"/>
    <w:rsid w:val="00ED4D2B"/>
    <w:rsid w:val="00EE1288"/>
    <w:rsid w:val="00EE3791"/>
    <w:rsid w:val="00EE4085"/>
    <w:rsid w:val="00EE732E"/>
    <w:rsid w:val="00EF0CF6"/>
    <w:rsid w:val="00EF3CAE"/>
    <w:rsid w:val="00EF6188"/>
    <w:rsid w:val="00F024F5"/>
    <w:rsid w:val="00F05F4C"/>
    <w:rsid w:val="00F068DE"/>
    <w:rsid w:val="00F139D5"/>
    <w:rsid w:val="00F144D0"/>
    <w:rsid w:val="00F14616"/>
    <w:rsid w:val="00F154A0"/>
    <w:rsid w:val="00F15E07"/>
    <w:rsid w:val="00F16CBB"/>
    <w:rsid w:val="00F16EC4"/>
    <w:rsid w:val="00F25994"/>
    <w:rsid w:val="00F27E70"/>
    <w:rsid w:val="00F3552D"/>
    <w:rsid w:val="00F37A63"/>
    <w:rsid w:val="00F413E4"/>
    <w:rsid w:val="00F42316"/>
    <w:rsid w:val="00F42A3D"/>
    <w:rsid w:val="00F43A66"/>
    <w:rsid w:val="00F43EB9"/>
    <w:rsid w:val="00F4729F"/>
    <w:rsid w:val="00F50A37"/>
    <w:rsid w:val="00F52550"/>
    <w:rsid w:val="00F55B5D"/>
    <w:rsid w:val="00F57218"/>
    <w:rsid w:val="00F57F4E"/>
    <w:rsid w:val="00F6125A"/>
    <w:rsid w:val="00F62A7E"/>
    <w:rsid w:val="00F62DA5"/>
    <w:rsid w:val="00F63E5C"/>
    <w:rsid w:val="00F64506"/>
    <w:rsid w:val="00F65862"/>
    <w:rsid w:val="00F67490"/>
    <w:rsid w:val="00F67506"/>
    <w:rsid w:val="00F73446"/>
    <w:rsid w:val="00F73BC0"/>
    <w:rsid w:val="00F751D1"/>
    <w:rsid w:val="00F75CDA"/>
    <w:rsid w:val="00F800C1"/>
    <w:rsid w:val="00F81444"/>
    <w:rsid w:val="00F8243B"/>
    <w:rsid w:val="00F83F55"/>
    <w:rsid w:val="00F8457B"/>
    <w:rsid w:val="00F85652"/>
    <w:rsid w:val="00F909FB"/>
    <w:rsid w:val="00F91BAD"/>
    <w:rsid w:val="00F93AA1"/>
    <w:rsid w:val="00F93B27"/>
    <w:rsid w:val="00F94CF1"/>
    <w:rsid w:val="00F971B6"/>
    <w:rsid w:val="00F97903"/>
    <w:rsid w:val="00FA0A30"/>
    <w:rsid w:val="00FA0DB8"/>
    <w:rsid w:val="00FA34C5"/>
    <w:rsid w:val="00FB0DCF"/>
    <w:rsid w:val="00FB354C"/>
    <w:rsid w:val="00FB3A8C"/>
    <w:rsid w:val="00FB4689"/>
    <w:rsid w:val="00FB7F3D"/>
    <w:rsid w:val="00FC1329"/>
    <w:rsid w:val="00FC24F5"/>
    <w:rsid w:val="00FC3AD6"/>
    <w:rsid w:val="00FC4D8F"/>
    <w:rsid w:val="00FD0D13"/>
    <w:rsid w:val="00FD28C7"/>
    <w:rsid w:val="00FD415A"/>
    <w:rsid w:val="00FD4925"/>
    <w:rsid w:val="00FD7041"/>
    <w:rsid w:val="00FE2165"/>
    <w:rsid w:val="00FF00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3E59FDA"/>
  <w15:chartTrackingRefBased/>
  <w15:docId w15:val="{2400EC6A-7B63-4C93-9B04-4EB3AEA660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40B32"/>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unhideWhenUsed/>
    <w:qFormat/>
    <w:rsid w:val="00F9790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7C269D"/>
    <w:rPr>
      <w:color w:val="808080"/>
    </w:rPr>
  </w:style>
  <w:style w:type="paragraph" w:styleId="Header">
    <w:name w:val="header"/>
    <w:basedOn w:val="Normal"/>
    <w:link w:val="HeaderChar"/>
    <w:uiPriority w:val="99"/>
    <w:unhideWhenUsed/>
    <w:rsid w:val="0021189E"/>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189E"/>
  </w:style>
  <w:style w:type="paragraph" w:styleId="Footer">
    <w:name w:val="footer"/>
    <w:basedOn w:val="Normal"/>
    <w:link w:val="FooterChar"/>
    <w:uiPriority w:val="99"/>
    <w:unhideWhenUsed/>
    <w:rsid w:val="0021189E"/>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189E"/>
  </w:style>
  <w:style w:type="character" w:customStyle="1" w:styleId="Heading2Char">
    <w:name w:val="Heading 2 Char"/>
    <w:basedOn w:val="DefaultParagraphFont"/>
    <w:link w:val="Heading2"/>
    <w:uiPriority w:val="9"/>
    <w:rsid w:val="00F97903"/>
    <w:rPr>
      <w:rFonts w:asciiTheme="majorHAnsi" w:eastAsiaTheme="majorEastAsia" w:hAnsiTheme="majorHAnsi" w:cstheme="majorBidi"/>
      <w:color w:val="2F5496" w:themeColor="accent1" w:themeShade="BF"/>
      <w:sz w:val="26"/>
      <w:szCs w:val="26"/>
    </w:rPr>
  </w:style>
  <w:style w:type="paragraph" w:styleId="NoSpacing">
    <w:name w:val="No Spacing"/>
    <w:link w:val="NoSpacingChar"/>
    <w:uiPriority w:val="1"/>
    <w:qFormat/>
    <w:rsid w:val="00F97903"/>
    <w:pPr>
      <w:spacing w:after="0" w:line="240" w:lineRule="auto"/>
    </w:pPr>
  </w:style>
  <w:style w:type="character" w:customStyle="1" w:styleId="Heading1Char">
    <w:name w:val="Heading 1 Char"/>
    <w:basedOn w:val="DefaultParagraphFont"/>
    <w:link w:val="Heading1"/>
    <w:uiPriority w:val="9"/>
    <w:rsid w:val="00A40B32"/>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A40B32"/>
  </w:style>
  <w:style w:type="paragraph" w:styleId="Quote">
    <w:name w:val="Quote"/>
    <w:basedOn w:val="Normal"/>
    <w:next w:val="Normal"/>
    <w:link w:val="QuoteChar"/>
    <w:uiPriority w:val="29"/>
    <w:qFormat/>
    <w:rsid w:val="00C51C9A"/>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C51C9A"/>
    <w:rPr>
      <w:i/>
      <w:iCs/>
      <w:color w:val="404040" w:themeColor="text1" w:themeTint="BF"/>
    </w:rPr>
  </w:style>
  <w:style w:type="character" w:styleId="SubtleEmphasis">
    <w:name w:val="Subtle Emphasis"/>
    <w:basedOn w:val="DefaultParagraphFont"/>
    <w:uiPriority w:val="19"/>
    <w:qFormat/>
    <w:rsid w:val="00DD43C5"/>
    <w:rPr>
      <w:i/>
      <w:iCs/>
      <w:color w:val="404040" w:themeColor="text1" w:themeTint="BF"/>
    </w:rPr>
  </w:style>
  <w:style w:type="character" w:customStyle="1" w:styleId="NoSpacingChar">
    <w:name w:val="No Spacing Char"/>
    <w:basedOn w:val="DefaultParagraphFont"/>
    <w:link w:val="NoSpacing"/>
    <w:uiPriority w:val="1"/>
    <w:rsid w:val="00DF5131"/>
  </w:style>
  <w:style w:type="paragraph" w:styleId="TOCHeading">
    <w:name w:val="TOC Heading"/>
    <w:basedOn w:val="Heading1"/>
    <w:next w:val="Normal"/>
    <w:uiPriority w:val="39"/>
    <w:unhideWhenUsed/>
    <w:qFormat/>
    <w:rsid w:val="00DF5131"/>
    <w:pPr>
      <w:outlineLvl w:val="9"/>
    </w:pPr>
  </w:style>
  <w:style w:type="paragraph" w:styleId="TOC2">
    <w:name w:val="toc 2"/>
    <w:basedOn w:val="Normal"/>
    <w:next w:val="Normal"/>
    <w:autoRedefine/>
    <w:uiPriority w:val="39"/>
    <w:unhideWhenUsed/>
    <w:rsid w:val="00DF5131"/>
    <w:pPr>
      <w:spacing w:after="100"/>
      <w:ind w:left="220"/>
    </w:pPr>
  </w:style>
  <w:style w:type="paragraph" w:styleId="TOC1">
    <w:name w:val="toc 1"/>
    <w:basedOn w:val="Normal"/>
    <w:next w:val="Normal"/>
    <w:autoRedefine/>
    <w:uiPriority w:val="39"/>
    <w:unhideWhenUsed/>
    <w:rsid w:val="00DF5131"/>
    <w:pPr>
      <w:spacing w:after="100"/>
    </w:pPr>
  </w:style>
  <w:style w:type="character" w:styleId="Hyperlink">
    <w:name w:val="Hyperlink"/>
    <w:basedOn w:val="DefaultParagraphFont"/>
    <w:uiPriority w:val="99"/>
    <w:unhideWhenUsed/>
    <w:rsid w:val="00DF5131"/>
    <w:rPr>
      <w:color w:val="0563C1" w:themeColor="hyperlink"/>
      <w:u w:val="single"/>
    </w:rPr>
  </w:style>
  <w:style w:type="character" w:styleId="Emphasis">
    <w:name w:val="Emphasis"/>
    <w:basedOn w:val="DefaultParagraphFont"/>
    <w:uiPriority w:val="20"/>
    <w:qFormat/>
    <w:rsid w:val="00700BF4"/>
    <w:rPr>
      <w:i/>
      <w:iCs/>
    </w:rPr>
  </w:style>
  <w:style w:type="character" w:styleId="UnresolvedMention">
    <w:name w:val="Unresolved Mention"/>
    <w:basedOn w:val="DefaultParagraphFont"/>
    <w:uiPriority w:val="99"/>
    <w:semiHidden/>
    <w:unhideWhenUsed/>
    <w:rsid w:val="00E70B09"/>
    <w:rPr>
      <w:color w:val="605E5C"/>
      <w:shd w:val="clear" w:color="auto" w:fill="E1DFDD"/>
    </w:rPr>
  </w:style>
  <w:style w:type="paragraph" w:styleId="ListParagraph">
    <w:name w:val="List Paragraph"/>
    <w:basedOn w:val="Normal"/>
    <w:uiPriority w:val="34"/>
    <w:qFormat/>
    <w:rsid w:val="00521A22"/>
    <w:pPr>
      <w:ind w:left="720"/>
      <w:contextualSpacing/>
    </w:pPr>
  </w:style>
  <w:style w:type="character" w:styleId="FollowedHyperlink">
    <w:name w:val="FollowedHyperlink"/>
    <w:basedOn w:val="DefaultParagraphFont"/>
    <w:uiPriority w:val="99"/>
    <w:semiHidden/>
    <w:unhideWhenUsed/>
    <w:rsid w:val="00A12BB0"/>
    <w:rPr>
      <w:color w:val="954F72" w:themeColor="followedHyperlink"/>
      <w:u w:val="single"/>
    </w:rPr>
  </w:style>
  <w:style w:type="paragraph" w:styleId="Caption">
    <w:name w:val="caption"/>
    <w:basedOn w:val="Normal"/>
    <w:next w:val="Normal"/>
    <w:uiPriority w:val="35"/>
    <w:unhideWhenUsed/>
    <w:qFormat/>
    <w:rsid w:val="005B7D9E"/>
    <w:pPr>
      <w:spacing w:after="200" w:line="240" w:lineRule="auto"/>
    </w:pPr>
    <w:rPr>
      <w:i/>
      <w:iCs/>
      <w:color w:val="44546A" w:themeColor="text2"/>
      <w:sz w:val="18"/>
      <w:szCs w:val="18"/>
    </w:rPr>
  </w:style>
  <w:style w:type="table" w:styleId="TableGrid">
    <w:name w:val="Table Grid"/>
    <w:basedOn w:val="TableNormal"/>
    <w:uiPriority w:val="39"/>
    <w:rsid w:val="00263A1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ableofFigures">
    <w:name w:val="table of figures"/>
    <w:basedOn w:val="Normal"/>
    <w:next w:val="Normal"/>
    <w:uiPriority w:val="99"/>
    <w:unhideWhenUsed/>
    <w:rsid w:val="00A02249"/>
    <w:pPr>
      <w:spacing w:after="0"/>
    </w:pPr>
  </w:style>
  <w:style w:type="paragraph" w:styleId="Revision">
    <w:name w:val="Revision"/>
    <w:hidden/>
    <w:uiPriority w:val="99"/>
    <w:semiHidden/>
    <w:rsid w:val="00656998"/>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872176">
      <w:bodyDiv w:val="1"/>
      <w:marLeft w:val="0"/>
      <w:marRight w:val="0"/>
      <w:marTop w:val="0"/>
      <w:marBottom w:val="0"/>
      <w:divBdr>
        <w:top w:val="none" w:sz="0" w:space="0" w:color="auto"/>
        <w:left w:val="none" w:sz="0" w:space="0" w:color="auto"/>
        <w:bottom w:val="none" w:sz="0" w:space="0" w:color="auto"/>
        <w:right w:val="none" w:sz="0" w:space="0" w:color="auto"/>
      </w:divBdr>
    </w:div>
    <w:div w:id="38751391">
      <w:bodyDiv w:val="1"/>
      <w:marLeft w:val="0"/>
      <w:marRight w:val="0"/>
      <w:marTop w:val="0"/>
      <w:marBottom w:val="0"/>
      <w:divBdr>
        <w:top w:val="none" w:sz="0" w:space="0" w:color="auto"/>
        <w:left w:val="none" w:sz="0" w:space="0" w:color="auto"/>
        <w:bottom w:val="none" w:sz="0" w:space="0" w:color="auto"/>
        <w:right w:val="none" w:sz="0" w:space="0" w:color="auto"/>
      </w:divBdr>
    </w:div>
    <w:div w:id="52893171">
      <w:bodyDiv w:val="1"/>
      <w:marLeft w:val="0"/>
      <w:marRight w:val="0"/>
      <w:marTop w:val="0"/>
      <w:marBottom w:val="0"/>
      <w:divBdr>
        <w:top w:val="none" w:sz="0" w:space="0" w:color="auto"/>
        <w:left w:val="none" w:sz="0" w:space="0" w:color="auto"/>
        <w:bottom w:val="none" w:sz="0" w:space="0" w:color="auto"/>
        <w:right w:val="none" w:sz="0" w:space="0" w:color="auto"/>
      </w:divBdr>
    </w:div>
    <w:div w:id="64183237">
      <w:bodyDiv w:val="1"/>
      <w:marLeft w:val="0"/>
      <w:marRight w:val="0"/>
      <w:marTop w:val="0"/>
      <w:marBottom w:val="0"/>
      <w:divBdr>
        <w:top w:val="none" w:sz="0" w:space="0" w:color="auto"/>
        <w:left w:val="none" w:sz="0" w:space="0" w:color="auto"/>
        <w:bottom w:val="none" w:sz="0" w:space="0" w:color="auto"/>
        <w:right w:val="none" w:sz="0" w:space="0" w:color="auto"/>
      </w:divBdr>
    </w:div>
    <w:div w:id="65763857">
      <w:bodyDiv w:val="1"/>
      <w:marLeft w:val="0"/>
      <w:marRight w:val="0"/>
      <w:marTop w:val="0"/>
      <w:marBottom w:val="0"/>
      <w:divBdr>
        <w:top w:val="none" w:sz="0" w:space="0" w:color="auto"/>
        <w:left w:val="none" w:sz="0" w:space="0" w:color="auto"/>
        <w:bottom w:val="none" w:sz="0" w:space="0" w:color="auto"/>
        <w:right w:val="none" w:sz="0" w:space="0" w:color="auto"/>
      </w:divBdr>
    </w:div>
    <w:div w:id="66415216">
      <w:bodyDiv w:val="1"/>
      <w:marLeft w:val="0"/>
      <w:marRight w:val="0"/>
      <w:marTop w:val="0"/>
      <w:marBottom w:val="0"/>
      <w:divBdr>
        <w:top w:val="none" w:sz="0" w:space="0" w:color="auto"/>
        <w:left w:val="none" w:sz="0" w:space="0" w:color="auto"/>
        <w:bottom w:val="none" w:sz="0" w:space="0" w:color="auto"/>
        <w:right w:val="none" w:sz="0" w:space="0" w:color="auto"/>
      </w:divBdr>
    </w:div>
    <w:div w:id="67966380">
      <w:bodyDiv w:val="1"/>
      <w:marLeft w:val="0"/>
      <w:marRight w:val="0"/>
      <w:marTop w:val="0"/>
      <w:marBottom w:val="0"/>
      <w:divBdr>
        <w:top w:val="none" w:sz="0" w:space="0" w:color="auto"/>
        <w:left w:val="none" w:sz="0" w:space="0" w:color="auto"/>
        <w:bottom w:val="none" w:sz="0" w:space="0" w:color="auto"/>
        <w:right w:val="none" w:sz="0" w:space="0" w:color="auto"/>
      </w:divBdr>
    </w:div>
    <w:div w:id="74671591">
      <w:bodyDiv w:val="1"/>
      <w:marLeft w:val="0"/>
      <w:marRight w:val="0"/>
      <w:marTop w:val="0"/>
      <w:marBottom w:val="0"/>
      <w:divBdr>
        <w:top w:val="none" w:sz="0" w:space="0" w:color="auto"/>
        <w:left w:val="none" w:sz="0" w:space="0" w:color="auto"/>
        <w:bottom w:val="none" w:sz="0" w:space="0" w:color="auto"/>
        <w:right w:val="none" w:sz="0" w:space="0" w:color="auto"/>
      </w:divBdr>
    </w:div>
    <w:div w:id="84961330">
      <w:bodyDiv w:val="1"/>
      <w:marLeft w:val="0"/>
      <w:marRight w:val="0"/>
      <w:marTop w:val="0"/>
      <w:marBottom w:val="0"/>
      <w:divBdr>
        <w:top w:val="none" w:sz="0" w:space="0" w:color="auto"/>
        <w:left w:val="none" w:sz="0" w:space="0" w:color="auto"/>
        <w:bottom w:val="none" w:sz="0" w:space="0" w:color="auto"/>
        <w:right w:val="none" w:sz="0" w:space="0" w:color="auto"/>
      </w:divBdr>
    </w:div>
    <w:div w:id="91518006">
      <w:bodyDiv w:val="1"/>
      <w:marLeft w:val="0"/>
      <w:marRight w:val="0"/>
      <w:marTop w:val="0"/>
      <w:marBottom w:val="0"/>
      <w:divBdr>
        <w:top w:val="none" w:sz="0" w:space="0" w:color="auto"/>
        <w:left w:val="none" w:sz="0" w:space="0" w:color="auto"/>
        <w:bottom w:val="none" w:sz="0" w:space="0" w:color="auto"/>
        <w:right w:val="none" w:sz="0" w:space="0" w:color="auto"/>
      </w:divBdr>
    </w:div>
    <w:div w:id="105589066">
      <w:bodyDiv w:val="1"/>
      <w:marLeft w:val="0"/>
      <w:marRight w:val="0"/>
      <w:marTop w:val="0"/>
      <w:marBottom w:val="0"/>
      <w:divBdr>
        <w:top w:val="none" w:sz="0" w:space="0" w:color="auto"/>
        <w:left w:val="none" w:sz="0" w:space="0" w:color="auto"/>
        <w:bottom w:val="none" w:sz="0" w:space="0" w:color="auto"/>
        <w:right w:val="none" w:sz="0" w:space="0" w:color="auto"/>
      </w:divBdr>
    </w:div>
    <w:div w:id="105782379">
      <w:bodyDiv w:val="1"/>
      <w:marLeft w:val="0"/>
      <w:marRight w:val="0"/>
      <w:marTop w:val="0"/>
      <w:marBottom w:val="0"/>
      <w:divBdr>
        <w:top w:val="none" w:sz="0" w:space="0" w:color="auto"/>
        <w:left w:val="none" w:sz="0" w:space="0" w:color="auto"/>
        <w:bottom w:val="none" w:sz="0" w:space="0" w:color="auto"/>
        <w:right w:val="none" w:sz="0" w:space="0" w:color="auto"/>
      </w:divBdr>
    </w:div>
    <w:div w:id="125247314">
      <w:bodyDiv w:val="1"/>
      <w:marLeft w:val="0"/>
      <w:marRight w:val="0"/>
      <w:marTop w:val="0"/>
      <w:marBottom w:val="0"/>
      <w:divBdr>
        <w:top w:val="none" w:sz="0" w:space="0" w:color="auto"/>
        <w:left w:val="none" w:sz="0" w:space="0" w:color="auto"/>
        <w:bottom w:val="none" w:sz="0" w:space="0" w:color="auto"/>
        <w:right w:val="none" w:sz="0" w:space="0" w:color="auto"/>
      </w:divBdr>
    </w:div>
    <w:div w:id="125902969">
      <w:bodyDiv w:val="1"/>
      <w:marLeft w:val="0"/>
      <w:marRight w:val="0"/>
      <w:marTop w:val="0"/>
      <w:marBottom w:val="0"/>
      <w:divBdr>
        <w:top w:val="none" w:sz="0" w:space="0" w:color="auto"/>
        <w:left w:val="none" w:sz="0" w:space="0" w:color="auto"/>
        <w:bottom w:val="none" w:sz="0" w:space="0" w:color="auto"/>
        <w:right w:val="none" w:sz="0" w:space="0" w:color="auto"/>
      </w:divBdr>
    </w:div>
    <w:div w:id="144708335">
      <w:bodyDiv w:val="1"/>
      <w:marLeft w:val="0"/>
      <w:marRight w:val="0"/>
      <w:marTop w:val="0"/>
      <w:marBottom w:val="0"/>
      <w:divBdr>
        <w:top w:val="none" w:sz="0" w:space="0" w:color="auto"/>
        <w:left w:val="none" w:sz="0" w:space="0" w:color="auto"/>
        <w:bottom w:val="none" w:sz="0" w:space="0" w:color="auto"/>
        <w:right w:val="none" w:sz="0" w:space="0" w:color="auto"/>
      </w:divBdr>
    </w:div>
    <w:div w:id="146560436">
      <w:bodyDiv w:val="1"/>
      <w:marLeft w:val="0"/>
      <w:marRight w:val="0"/>
      <w:marTop w:val="0"/>
      <w:marBottom w:val="0"/>
      <w:divBdr>
        <w:top w:val="none" w:sz="0" w:space="0" w:color="auto"/>
        <w:left w:val="none" w:sz="0" w:space="0" w:color="auto"/>
        <w:bottom w:val="none" w:sz="0" w:space="0" w:color="auto"/>
        <w:right w:val="none" w:sz="0" w:space="0" w:color="auto"/>
      </w:divBdr>
    </w:div>
    <w:div w:id="147748083">
      <w:bodyDiv w:val="1"/>
      <w:marLeft w:val="0"/>
      <w:marRight w:val="0"/>
      <w:marTop w:val="0"/>
      <w:marBottom w:val="0"/>
      <w:divBdr>
        <w:top w:val="none" w:sz="0" w:space="0" w:color="auto"/>
        <w:left w:val="none" w:sz="0" w:space="0" w:color="auto"/>
        <w:bottom w:val="none" w:sz="0" w:space="0" w:color="auto"/>
        <w:right w:val="none" w:sz="0" w:space="0" w:color="auto"/>
      </w:divBdr>
    </w:div>
    <w:div w:id="149641377">
      <w:bodyDiv w:val="1"/>
      <w:marLeft w:val="0"/>
      <w:marRight w:val="0"/>
      <w:marTop w:val="0"/>
      <w:marBottom w:val="0"/>
      <w:divBdr>
        <w:top w:val="none" w:sz="0" w:space="0" w:color="auto"/>
        <w:left w:val="none" w:sz="0" w:space="0" w:color="auto"/>
        <w:bottom w:val="none" w:sz="0" w:space="0" w:color="auto"/>
        <w:right w:val="none" w:sz="0" w:space="0" w:color="auto"/>
      </w:divBdr>
    </w:div>
    <w:div w:id="156772037">
      <w:bodyDiv w:val="1"/>
      <w:marLeft w:val="0"/>
      <w:marRight w:val="0"/>
      <w:marTop w:val="0"/>
      <w:marBottom w:val="0"/>
      <w:divBdr>
        <w:top w:val="none" w:sz="0" w:space="0" w:color="auto"/>
        <w:left w:val="none" w:sz="0" w:space="0" w:color="auto"/>
        <w:bottom w:val="none" w:sz="0" w:space="0" w:color="auto"/>
        <w:right w:val="none" w:sz="0" w:space="0" w:color="auto"/>
      </w:divBdr>
    </w:div>
    <w:div w:id="185800124">
      <w:bodyDiv w:val="1"/>
      <w:marLeft w:val="0"/>
      <w:marRight w:val="0"/>
      <w:marTop w:val="0"/>
      <w:marBottom w:val="0"/>
      <w:divBdr>
        <w:top w:val="none" w:sz="0" w:space="0" w:color="auto"/>
        <w:left w:val="none" w:sz="0" w:space="0" w:color="auto"/>
        <w:bottom w:val="none" w:sz="0" w:space="0" w:color="auto"/>
        <w:right w:val="none" w:sz="0" w:space="0" w:color="auto"/>
      </w:divBdr>
    </w:div>
    <w:div w:id="186407370">
      <w:bodyDiv w:val="1"/>
      <w:marLeft w:val="0"/>
      <w:marRight w:val="0"/>
      <w:marTop w:val="0"/>
      <w:marBottom w:val="0"/>
      <w:divBdr>
        <w:top w:val="none" w:sz="0" w:space="0" w:color="auto"/>
        <w:left w:val="none" w:sz="0" w:space="0" w:color="auto"/>
        <w:bottom w:val="none" w:sz="0" w:space="0" w:color="auto"/>
        <w:right w:val="none" w:sz="0" w:space="0" w:color="auto"/>
      </w:divBdr>
    </w:div>
    <w:div w:id="191189906">
      <w:bodyDiv w:val="1"/>
      <w:marLeft w:val="0"/>
      <w:marRight w:val="0"/>
      <w:marTop w:val="0"/>
      <w:marBottom w:val="0"/>
      <w:divBdr>
        <w:top w:val="none" w:sz="0" w:space="0" w:color="auto"/>
        <w:left w:val="none" w:sz="0" w:space="0" w:color="auto"/>
        <w:bottom w:val="none" w:sz="0" w:space="0" w:color="auto"/>
        <w:right w:val="none" w:sz="0" w:space="0" w:color="auto"/>
      </w:divBdr>
    </w:div>
    <w:div w:id="191381051">
      <w:bodyDiv w:val="1"/>
      <w:marLeft w:val="0"/>
      <w:marRight w:val="0"/>
      <w:marTop w:val="0"/>
      <w:marBottom w:val="0"/>
      <w:divBdr>
        <w:top w:val="none" w:sz="0" w:space="0" w:color="auto"/>
        <w:left w:val="none" w:sz="0" w:space="0" w:color="auto"/>
        <w:bottom w:val="none" w:sz="0" w:space="0" w:color="auto"/>
        <w:right w:val="none" w:sz="0" w:space="0" w:color="auto"/>
      </w:divBdr>
    </w:div>
    <w:div w:id="200362545">
      <w:bodyDiv w:val="1"/>
      <w:marLeft w:val="0"/>
      <w:marRight w:val="0"/>
      <w:marTop w:val="0"/>
      <w:marBottom w:val="0"/>
      <w:divBdr>
        <w:top w:val="none" w:sz="0" w:space="0" w:color="auto"/>
        <w:left w:val="none" w:sz="0" w:space="0" w:color="auto"/>
        <w:bottom w:val="none" w:sz="0" w:space="0" w:color="auto"/>
        <w:right w:val="none" w:sz="0" w:space="0" w:color="auto"/>
      </w:divBdr>
    </w:div>
    <w:div w:id="202253210">
      <w:bodyDiv w:val="1"/>
      <w:marLeft w:val="0"/>
      <w:marRight w:val="0"/>
      <w:marTop w:val="0"/>
      <w:marBottom w:val="0"/>
      <w:divBdr>
        <w:top w:val="none" w:sz="0" w:space="0" w:color="auto"/>
        <w:left w:val="none" w:sz="0" w:space="0" w:color="auto"/>
        <w:bottom w:val="none" w:sz="0" w:space="0" w:color="auto"/>
        <w:right w:val="none" w:sz="0" w:space="0" w:color="auto"/>
      </w:divBdr>
    </w:div>
    <w:div w:id="211694514">
      <w:bodyDiv w:val="1"/>
      <w:marLeft w:val="0"/>
      <w:marRight w:val="0"/>
      <w:marTop w:val="0"/>
      <w:marBottom w:val="0"/>
      <w:divBdr>
        <w:top w:val="none" w:sz="0" w:space="0" w:color="auto"/>
        <w:left w:val="none" w:sz="0" w:space="0" w:color="auto"/>
        <w:bottom w:val="none" w:sz="0" w:space="0" w:color="auto"/>
        <w:right w:val="none" w:sz="0" w:space="0" w:color="auto"/>
      </w:divBdr>
    </w:div>
    <w:div w:id="237136091">
      <w:bodyDiv w:val="1"/>
      <w:marLeft w:val="0"/>
      <w:marRight w:val="0"/>
      <w:marTop w:val="0"/>
      <w:marBottom w:val="0"/>
      <w:divBdr>
        <w:top w:val="none" w:sz="0" w:space="0" w:color="auto"/>
        <w:left w:val="none" w:sz="0" w:space="0" w:color="auto"/>
        <w:bottom w:val="none" w:sz="0" w:space="0" w:color="auto"/>
        <w:right w:val="none" w:sz="0" w:space="0" w:color="auto"/>
      </w:divBdr>
    </w:div>
    <w:div w:id="252782853">
      <w:bodyDiv w:val="1"/>
      <w:marLeft w:val="0"/>
      <w:marRight w:val="0"/>
      <w:marTop w:val="0"/>
      <w:marBottom w:val="0"/>
      <w:divBdr>
        <w:top w:val="none" w:sz="0" w:space="0" w:color="auto"/>
        <w:left w:val="none" w:sz="0" w:space="0" w:color="auto"/>
        <w:bottom w:val="none" w:sz="0" w:space="0" w:color="auto"/>
        <w:right w:val="none" w:sz="0" w:space="0" w:color="auto"/>
      </w:divBdr>
    </w:div>
    <w:div w:id="283969490">
      <w:bodyDiv w:val="1"/>
      <w:marLeft w:val="0"/>
      <w:marRight w:val="0"/>
      <w:marTop w:val="0"/>
      <w:marBottom w:val="0"/>
      <w:divBdr>
        <w:top w:val="none" w:sz="0" w:space="0" w:color="auto"/>
        <w:left w:val="none" w:sz="0" w:space="0" w:color="auto"/>
        <w:bottom w:val="none" w:sz="0" w:space="0" w:color="auto"/>
        <w:right w:val="none" w:sz="0" w:space="0" w:color="auto"/>
      </w:divBdr>
    </w:div>
    <w:div w:id="284697038">
      <w:bodyDiv w:val="1"/>
      <w:marLeft w:val="0"/>
      <w:marRight w:val="0"/>
      <w:marTop w:val="0"/>
      <w:marBottom w:val="0"/>
      <w:divBdr>
        <w:top w:val="none" w:sz="0" w:space="0" w:color="auto"/>
        <w:left w:val="none" w:sz="0" w:space="0" w:color="auto"/>
        <w:bottom w:val="none" w:sz="0" w:space="0" w:color="auto"/>
        <w:right w:val="none" w:sz="0" w:space="0" w:color="auto"/>
      </w:divBdr>
    </w:div>
    <w:div w:id="305822813">
      <w:bodyDiv w:val="1"/>
      <w:marLeft w:val="0"/>
      <w:marRight w:val="0"/>
      <w:marTop w:val="0"/>
      <w:marBottom w:val="0"/>
      <w:divBdr>
        <w:top w:val="none" w:sz="0" w:space="0" w:color="auto"/>
        <w:left w:val="none" w:sz="0" w:space="0" w:color="auto"/>
        <w:bottom w:val="none" w:sz="0" w:space="0" w:color="auto"/>
        <w:right w:val="none" w:sz="0" w:space="0" w:color="auto"/>
      </w:divBdr>
    </w:div>
    <w:div w:id="312876119">
      <w:bodyDiv w:val="1"/>
      <w:marLeft w:val="0"/>
      <w:marRight w:val="0"/>
      <w:marTop w:val="0"/>
      <w:marBottom w:val="0"/>
      <w:divBdr>
        <w:top w:val="none" w:sz="0" w:space="0" w:color="auto"/>
        <w:left w:val="none" w:sz="0" w:space="0" w:color="auto"/>
        <w:bottom w:val="none" w:sz="0" w:space="0" w:color="auto"/>
        <w:right w:val="none" w:sz="0" w:space="0" w:color="auto"/>
      </w:divBdr>
    </w:div>
    <w:div w:id="322976509">
      <w:bodyDiv w:val="1"/>
      <w:marLeft w:val="0"/>
      <w:marRight w:val="0"/>
      <w:marTop w:val="0"/>
      <w:marBottom w:val="0"/>
      <w:divBdr>
        <w:top w:val="none" w:sz="0" w:space="0" w:color="auto"/>
        <w:left w:val="none" w:sz="0" w:space="0" w:color="auto"/>
        <w:bottom w:val="none" w:sz="0" w:space="0" w:color="auto"/>
        <w:right w:val="none" w:sz="0" w:space="0" w:color="auto"/>
      </w:divBdr>
    </w:div>
    <w:div w:id="338777430">
      <w:bodyDiv w:val="1"/>
      <w:marLeft w:val="0"/>
      <w:marRight w:val="0"/>
      <w:marTop w:val="0"/>
      <w:marBottom w:val="0"/>
      <w:divBdr>
        <w:top w:val="none" w:sz="0" w:space="0" w:color="auto"/>
        <w:left w:val="none" w:sz="0" w:space="0" w:color="auto"/>
        <w:bottom w:val="none" w:sz="0" w:space="0" w:color="auto"/>
        <w:right w:val="none" w:sz="0" w:space="0" w:color="auto"/>
      </w:divBdr>
    </w:div>
    <w:div w:id="356467460">
      <w:bodyDiv w:val="1"/>
      <w:marLeft w:val="0"/>
      <w:marRight w:val="0"/>
      <w:marTop w:val="0"/>
      <w:marBottom w:val="0"/>
      <w:divBdr>
        <w:top w:val="none" w:sz="0" w:space="0" w:color="auto"/>
        <w:left w:val="none" w:sz="0" w:space="0" w:color="auto"/>
        <w:bottom w:val="none" w:sz="0" w:space="0" w:color="auto"/>
        <w:right w:val="none" w:sz="0" w:space="0" w:color="auto"/>
      </w:divBdr>
    </w:div>
    <w:div w:id="366640115">
      <w:bodyDiv w:val="1"/>
      <w:marLeft w:val="0"/>
      <w:marRight w:val="0"/>
      <w:marTop w:val="0"/>
      <w:marBottom w:val="0"/>
      <w:divBdr>
        <w:top w:val="none" w:sz="0" w:space="0" w:color="auto"/>
        <w:left w:val="none" w:sz="0" w:space="0" w:color="auto"/>
        <w:bottom w:val="none" w:sz="0" w:space="0" w:color="auto"/>
        <w:right w:val="none" w:sz="0" w:space="0" w:color="auto"/>
      </w:divBdr>
    </w:div>
    <w:div w:id="367335171">
      <w:bodyDiv w:val="1"/>
      <w:marLeft w:val="0"/>
      <w:marRight w:val="0"/>
      <w:marTop w:val="0"/>
      <w:marBottom w:val="0"/>
      <w:divBdr>
        <w:top w:val="none" w:sz="0" w:space="0" w:color="auto"/>
        <w:left w:val="none" w:sz="0" w:space="0" w:color="auto"/>
        <w:bottom w:val="none" w:sz="0" w:space="0" w:color="auto"/>
        <w:right w:val="none" w:sz="0" w:space="0" w:color="auto"/>
      </w:divBdr>
    </w:div>
    <w:div w:id="393507953">
      <w:bodyDiv w:val="1"/>
      <w:marLeft w:val="0"/>
      <w:marRight w:val="0"/>
      <w:marTop w:val="0"/>
      <w:marBottom w:val="0"/>
      <w:divBdr>
        <w:top w:val="none" w:sz="0" w:space="0" w:color="auto"/>
        <w:left w:val="none" w:sz="0" w:space="0" w:color="auto"/>
        <w:bottom w:val="none" w:sz="0" w:space="0" w:color="auto"/>
        <w:right w:val="none" w:sz="0" w:space="0" w:color="auto"/>
      </w:divBdr>
    </w:div>
    <w:div w:id="394663145">
      <w:bodyDiv w:val="1"/>
      <w:marLeft w:val="0"/>
      <w:marRight w:val="0"/>
      <w:marTop w:val="0"/>
      <w:marBottom w:val="0"/>
      <w:divBdr>
        <w:top w:val="none" w:sz="0" w:space="0" w:color="auto"/>
        <w:left w:val="none" w:sz="0" w:space="0" w:color="auto"/>
        <w:bottom w:val="none" w:sz="0" w:space="0" w:color="auto"/>
        <w:right w:val="none" w:sz="0" w:space="0" w:color="auto"/>
      </w:divBdr>
    </w:div>
    <w:div w:id="399670738">
      <w:bodyDiv w:val="1"/>
      <w:marLeft w:val="0"/>
      <w:marRight w:val="0"/>
      <w:marTop w:val="0"/>
      <w:marBottom w:val="0"/>
      <w:divBdr>
        <w:top w:val="none" w:sz="0" w:space="0" w:color="auto"/>
        <w:left w:val="none" w:sz="0" w:space="0" w:color="auto"/>
        <w:bottom w:val="none" w:sz="0" w:space="0" w:color="auto"/>
        <w:right w:val="none" w:sz="0" w:space="0" w:color="auto"/>
      </w:divBdr>
    </w:div>
    <w:div w:id="405034017">
      <w:bodyDiv w:val="1"/>
      <w:marLeft w:val="0"/>
      <w:marRight w:val="0"/>
      <w:marTop w:val="0"/>
      <w:marBottom w:val="0"/>
      <w:divBdr>
        <w:top w:val="none" w:sz="0" w:space="0" w:color="auto"/>
        <w:left w:val="none" w:sz="0" w:space="0" w:color="auto"/>
        <w:bottom w:val="none" w:sz="0" w:space="0" w:color="auto"/>
        <w:right w:val="none" w:sz="0" w:space="0" w:color="auto"/>
      </w:divBdr>
    </w:div>
    <w:div w:id="410086534">
      <w:bodyDiv w:val="1"/>
      <w:marLeft w:val="0"/>
      <w:marRight w:val="0"/>
      <w:marTop w:val="0"/>
      <w:marBottom w:val="0"/>
      <w:divBdr>
        <w:top w:val="none" w:sz="0" w:space="0" w:color="auto"/>
        <w:left w:val="none" w:sz="0" w:space="0" w:color="auto"/>
        <w:bottom w:val="none" w:sz="0" w:space="0" w:color="auto"/>
        <w:right w:val="none" w:sz="0" w:space="0" w:color="auto"/>
      </w:divBdr>
    </w:div>
    <w:div w:id="410351591">
      <w:bodyDiv w:val="1"/>
      <w:marLeft w:val="0"/>
      <w:marRight w:val="0"/>
      <w:marTop w:val="0"/>
      <w:marBottom w:val="0"/>
      <w:divBdr>
        <w:top w:val="none" w:sz="0" w:space="0" w:color="auto"/>
        <w:left w:val="none" w:sz="0" w:space="0" w:color="auto"/>
        <w:bottom w:val="none" w:sz="0" w:space="0" w:color="auto"/>
        <w:right w:val="none" w:sz="0" w:space="0" w:color="auto"/>
      </w:divBdr>
    </w:div>
    <w:div w:id="430978396">
      <w:bodyDiv w:val="1"/>
      <w:marLeft w:val="0"/>
      <w:marRight w:val="0"/>
      <w:marTop w:val="0"/>
      <w:marBottom w:val="0"/>
      <w:divBdr>
        <w:top w:val="none" w:sz="0" w:space="0" w:color="auto"/>
        <w:left w:val="none" w:sz="0" w:space="0" w:color="auto"/>
        <w:bottom w:val="none" w:sz="0" w:space="0" w:color="auto"/>
        <w:right w:val="none" w:sz="0" w:space="0" w:color="auto"/>
      </w:divBdr>
    </w:div>
    <w:div w:id="437411667">
      <w:bodyDiv w:val="1"/>
      <w:marLeft w:val="0"/>
      <w:marRight w:val="0"/>
      <w:marTop w:val="0"/>
      <w:marBottom w:val="0"/>
      <w:divBdr>
        <w:top w:val="none" w:sz="0" w:space="0" w:color="auto"/>
        <w:left w:val="none" w:sz="0" w:space="0" w:color="auto"/>
        <w:bottom w:val="none" w:sz="0" w:space="0" w:color="auto"/>
        <w:right w:val="none" w:sz="0" w:space="0" w:color="auto"/>
      </w:divBdr>
    </w:div>
    <w:div w:id="441608249">
      <w:bodyDiv w:val="1"/>
      <w:marLeft w:val="0"/>
      <w:marRight w:val="0"/>
      <w:marTop w:val="0"/>
      <w:marBottom w:val="0"/>
      <w:divBdr>
        <w:top w:val="none" w:sz="0" w:space="0" w:color="auto"/>
        <w:left w:val="none" w:sz="0" w:space="0" w:color="auto"/>
        <w:bottom w:val="none" w:sz="0" w:space="0" w:color="auto"/>
        <w:right w:val="none" w:sz="0" w:space="0" w:color="auto"/>
      </w:divBdr>
    </w:div>
    <w:div w:id="449904954">
      <w:bodyDiv w:val="1"/>
      <w:marLeft w:val="0"/>
      <w:marRight w:val="0"/>
      <w:marTop w:val="0"/>
      <w:marBottom w:val="0"/>
      <w:divBdr>
        <w:top w:val="none" w:sz="0" w:space="0" w:color="auto"/>
        <w:left w:val="none" w:sz="0" w:space="0" w:color="auto"/>
        <w:bottom w:val="none" w:sz="0" w:space="0" w:color="auto"/>
        <w:right w:val="none" w:sz="0" w:space="0" w:color="auto"/>
      </w:divBdr>
    </w:div>
    <w:div w:id="454452188">
      <w:bodyDiv w:val="1"/>
      <w:marLeft w:val="0"/>
      <w:marRight w:val="0"/>
      <w:marTop w:val="0"/>
      <w:marBottom w:val="0"/>
      <w:divBdr>
        <w:top w:val="none" w:sz="0" w:space="0" w:color="auto"/>
        <w:left w:val="none" w:sz="0" w:space="0" w:color="auto"/>
        <w:bottom w:val="none" w:sz="0" w:space="0" w:color="auto"/>
        <w:right w:val="none" w:sz="0" w:space="0" w:color="auto"/>
      </w:divBdr>
    </w:div>
    <w:div w:id="464469907">
      <w:bodyDiv w:val="1"/>
      <w:marLeft w:val="0"/>
      <w:marRight w:val="0"/>
      <w:marTop w:val="0"/>
      <w:marBottom w:val="0"/>
      <w:divBdr>
        <w:top w:val="none" w:sz="0" w:space="0" w:color="auto"/>
        <w:left w:val="none" w:sz="0" w:space="0" w:color="auto"/>
        <w:bottom w:val="none" w:sz="0" w:space="0" w:color="auto"/>
        <w:right w:val="none" w:sz="0" w:space="0" w:color="auto"/>
      </w:divBdr>
    </w:div>
    <w:div w:id="465854904">
      <w:bodyDiv w:val="1"/>
      <w:marLeft w:val="0"/>
      <w:marRight w:val="0"/>
      <w:marTop w:val="0"/>
      <w:marBottom w:val="0"/>
      <w:divBdr>
        <w:top w:val="none" w:sz="0" w:space="0" w:color="auto"/>
        <w:left w:val="none" w:sz="0" w:space="0" w:color="auto"/>
        <w:bottom w:val="none" w:sz="0" w:space="0" w:color="auto"/>
        <w:right w:val="none" w:sz="0" w:space="0" w:color="auto"/>
      </w:divBdr>
    </w:div>
    <w:div w:id="467741518">
      <w:bodyDiv w:val="1"/>
      <w:marLeft w:val="0"/>
      <w:marRight w:val="0"/>
      <w:marTop w:val="0"/>
      <w:marBottom w:val="0"/>
      <w:divBdr>
        <w:top w:val="none" w:sz="0" w:space="0" w:color="auto"/>
        <w:left w:val="none" w:sz="0" w:space="0" w:color="auto"/>
        <w:bottom w:val="none" w:sz="0" w:space="0" w:color="auto"/>
        <w:right w:val="none" w:sz="0" w:space="0" w:color="auto"/>
      </w:divBdr>
    </w:div>
    <w:div w:id="469782879">
      <w:bodyDiv w:val="1"/>
      <w:marLeft w:val="0"/>
      <w:marRight w:val="0"/>
      <w:marTop w:val="0"/>
      <w:marBottom w:val="0"/>
      <w:divBdr>
        <w:top w:val="none" w:sz="0" w:space="0" w:color="auto"/>
        <w:left w:val="none" w:sz="0" w:space="0" w:color="auto"/>
        <w:bottom w:val="none" w:sz="0" w:space="0" w:color="auto"/>
        <w:right w:val="none" w:sz="0" w:space="0" w:color="auto"/>
      </w:divBdr>
    </w:div>
    <w:div w:id="475029284">
      <w:bodyDiv w:val="1"/>
      <w:marLeft w:val="0"/>
      <w:marRight w:val="0"/>
      <w:marTop w:val="0"/>
      <w:marBottom w:val="0"/>
      <w:divBdr>
        <w:top w:val="none" w:sz="0" w:space="0" w:color="auto"/>
        <w:left w:val="none" w:sz="0" w:space="0" w:color="auto"/>
        <w:bottom w:val="none" w:sz="0" w:space="0" w:color="auto"/>
        <w:right w:val="none" w:sz="0" w:space="0" w:color="auto"/>
      </w:divBdr>
    </w:div>
    <w:div w:id="476193976">
      <w:bodyDiv w:val="1"/>
      <w:marLeft w:val="0"/>
      <w:marRight w:val="0"/>
      <w:marTop w:val="0"/>
      <w:marBottom w:val="0"/>
      <w:divBdr>
        <w:top w:val="none" w:sz="0" w:space="0" w:color="auto"/>
        <w:left w:val="none" w:sz="0" w:space="0" w:color="auto"/>
        <w:bottom w:val="none" w:sz="0" w:space="0" w:color="auto"/>
        <w:right w:val="none" w:sz="0" w:space="0" w:color="auto"/>
      </w:divBdr>
    </w:div>
    <w:div w:id="479343528">
      <w:bodyDiv w:val="1"/>
      <w:marLeft w:val="0"/>
      <w:marRight w:val="0"/>
      <w:marTop w:val="0"/>
      <w:marBottom w:val="0"/>
      <w:divBdr>
        <w:top w:val="none" w:sz="0" w:space="0" w:color="auto"/>
        <w:left w:val="none" w:sz="0" w:space="0" w:color="auto"/>
        <w:bottom w:val="none" w:sz="0" w:space="0" w:color="auto"/>
        <w:right w:val="none" w:sz="0" w:space="0" w:color="auto"/>
      </w:divBdr>
    </w:div>
    <w:div w:id="481123409">
      <w:bodyDiv w:val="1"/>
      <w:marLeft w:val="0"/>
      <w:marRight w:val="0"/>
      <w:marTop w:val="0"/>
      <w:marBottom w:val="0"/>
      <w:divBdr>
        <w:top w:val="none" w:sz="0" w:space="0" w:color="auto"/>
        <w:left w:val="none" w:sz="0" w:space="0" w:color="auto"/>
        <w:bottom w:val="none" w:sz="0" w:space="0" w:color="auto"/>
        <w:right w:val="none" w:sz="0" w:space="0" w:color="auto"/>
      </w:divBdr>
    </w:div>
    <w:div w:id="516115299">
      <w:bodyDiv w:val="1"/>
      <w:marLeft w:val="0"/>
      <w:marRight w:val="0"/>
      <w:marTop w:val="0"/>
      <w:marBottom w:val="0"/>
      <w:divBdr>
        <w:top w:val="none" w:sz="0" w:space="0" w:color="auto"/>
        <w:left w:val="none" w:sz="0" w:space="0" w:color="auto"/>
        <w:bottom w:val="none" w:sz="0" w:space="0" w:color="auto"/>
        <w:right w:val="none" w:sz="0" w:space="0" w:color="auto"/>
      </w:divBdr>
    </w:div>
    <w:div w:id="520094585">
      <w:bodyDiv w:val="1"/>
      <w:marLeft w:val="0"/>
      <w:marRight w:val="0"/>
      <w:marTop w:val="0"/>
      <w:marBottom w:val="0"/>
      <w:divBdr>
        <w:top w:val="none" w:sz="0" w:space="0" w:color="auto"/>
        <w:left w:val="none" w:sz="0" w:space="0" w:color="auto"/>
        <w:bottom w:val="none" w:sz="0" w:space="0" w:color="auto"/>
        <w:right w:val="none" w:sz="0" w:space="0" w:color="auto"/>
      </w:divBdr>
    </w:div>
    <w:div w:id="569846667">
      <w:bodyDiv w:val="1"/>
      <w:marLeft w:val="0"/>
      <w:marRight w:val="0"/>
      <w:marTop w:val="0"/>
      <w:marBottom w:val="0"/>
      <w:divBdr>
        <w:top w:val="none" w:sz="0" w:space="0" w:color="auto"/>
        <w:left w:val="none" w:sz="0" w:space="0" w:color="auto"/>
        <w:bottom w:val="none" w:sz="0" w:space="0" w:color="auto"/>
        <w:right w:val="none" w:sz="0" w:space="0" w:color="auto"/>
      </w:divBdr>
    </w:div>
    <w:div w:id="570193518">
      <w:bodyDiv w:val="1"/>
      <w:marLeft w:val="0"/>
      <w:marRight w:val="0"/>
      <w:marTop w:val="0"/>
      <w:marBottom w:val="0"/>
      <w:divBdr>
        <w:top w:val="none" w:sz="0" w:space="0" w:color="auto"/>
        <w:left w:val="none" w:sz="0" w:space="0" w:color="auto"/>
        <w:bottom w:val="none" w:sz="0" w:space="0" w:color="auto"/>
        <w:right w:val="none" w:sz="0" w:space="0" w:color="auto"/>
      </w:divBdr>
    </w:div>
    <w:div w:id="573048086">
      <w:bodyDiv w:val="1"/>
      <w:marLeft w:val="0"/>
      <w:marRight w:val="0"/>
      <w:marTop w:val="0"/>
      <w:marBottom w:val="0"/>
      <w:divBdr>
        <w:top w:val="none" w:sz="0" w:space="0" w:color="auto"/>
        <w:left w:val="none" w:sz="0" w:space="0" w:color="auto"/>
        <w:bottom w:val="none" w:sz="0" w:space="0" w:color="auto"/>
        <w:right w:val="none" w:sz="0" w:space="0" w:color="auto"/>
      </w:divBdr>
    </w:div>
    <w:div w:id="587274362">
      <w:bodyDiv w:val="1"/>
      <w:marLeft w:val="0"/>
      <w:marRight w:val="0"/>
      <w:marTop w:val="0"/>
      <w:marBottom w:val="0"/>
      <w:divBdr>
        <w:top w:val="none" w:sz="0" w:space="0" w:color="auto"/>
        <w:left w:val="none" w:sz="0" w:space="0" w:color="auto"/>
        <w:bottom w:val="none" w:sz="0" w:space="0" w:color="auto"/>
        <w:right w:val="none" w:sz="0" w:space="0" w:color="auto"/>
      </w:divBdr>
    </w:div>
    <w:div w:id="595751104">
      <w:bodyDiv w:val="1"/>
      <w:marLeft w:val="0"/>
      <w:marRight w:val="0"/>
      <w:marTop w:val="0"/>
      <w:marBottom w:val="0"/>
      <w:divBdr>
        <w:top w:val="none" w:sz="0" w:space="0" w:color="auto"/>
        <w:left w:val="none" w:sz="0" w:space="0" w:color="auto"/>
        <w:bottom w:val="none" w:sz="0" w:space="0" w:color="auto"/>
        <w:right w:val="none" w:sz="0" w:space="0" w:color="auto"/>
      </w:divBdr>
    </w:div>
    <w:div w:id="598562072">
      <w:bodyDiv w:val="1"/>
      <w:marLeft w:val="0"/>
      <w:marRight w:val="0"/>
      <w:marTop w:val="0"/>
      <w:marBottom w:val="0"/>
      <w:divBdr>
        <w:top w:val="none" w:sz="0" w:space="0" w:color="auto"/>
        <w:left w:val="none" w:sz="0" w:space="0" w:color="auto"/>
        <w:bottom w:val="none" w:sz="0" w:space="0" w:color="auto"/>
        <w:right w:val="none" w:sz="0" w:space="0" w:color="auto"/>
      </w:divBdr>
    </w:div>
    <w:div w:id="626005670">
      <w:bodyDiv w:val="1"/>
      <w:marLeft w:val="0"/>
      <w:marRight w:val="0"/>
      <w:marTop w:val="0"/>
      <w:marBottom w:val="0"/>
      <w:divBdr>
        <w:top w:val="none" w:sz="0" w:space="0" w:color="auto"/>
        <w:left w:val="none" w:sz="0" w:space="0" w:color="auto"/>
        <w:bottom w:val="none" w:sz="0" w:space="0" w:color="auto"/>
        <w:right w:val="none" w:sz="0" w:space="0" w:color="auto"/>
      </w:divBdr>
    </w:div>
    <w:div w:id="629898710">
      <w:bodyDiv w:val="1"/>
      <w:marLeft w:val="0"/>
      <w:marRight w:val="0"/>
      <w:marTop w:val="0"/>
      <w:marBottom w:val="0"/>
      <w:divBdr>
        <w:top w:val="none" w:sz="0" w:space="0" w:color="auto"/>
        <w:left w:val="none" w:sz="0" w:space="0" w:color="auto"/>
        <w:bottom w:val="none" w:sz="0" w:space="0" w:color="auto"/>
        <w:right w:val="none" w:sz="0" w:space="0" w:color="auto"/>
      </w:divBdr>
    </w:div>
    <w:div w:id="635991459">
      <w:bodyDiv w:val="1"/>
      <w:marLeft w:val="0"/>
      <w:marRight w:val="0"/>
      <w:marTop w:val="0"/>
      <w:marBottom w:val="0"/>
      <w:divBdr>
        <w:top w:val="none" w:sz="0" w:space="0" w:color="auto"/>
        <w:left w:val="none" w:sz="0" w:space="0" w:color="auto"/>
        <w:bottom w:val="none" w:sz="0" w:space="0" w:color="auto"/>
        <w:right w:val="none" w:sz="0" w:space="0" w:color="auto"/>
      </w:divBdr>
    </w:div>
    <w:div w:id="645207879">
      <w:bodyDiv w:val="1"/>
      <w:marLeft w:val="0"/>
      <w:marRight w:val="0"/>
      <w:marTop w:val="0"/>
      <w:marBottom w:val="0"/>
      <w:divBdr>
        <w:top w:val="none" w:sz="0" w:space="0" w:color="auto"/>
        <w:left w:val="none" w:sz="0" w:space="0" w:color="auto"/>
        <w:bottom w:val="none" w:sz="0" w:space="0" w:color="auto"/>
        <w:right w:val="none" w:sz="0" w:space="0" w:color="auto"/>
      </w:divBdr>
    </w:div>
    <w:div w:id="659776510">
      <w:bodyDiv w:val="1"/>
      <w:marLeft w:val="0"/>
      <w:marRight w:val="0"/>
      <w:marTop w:val="0"/>
      <w:marBottom w:val="0"/>
      <w:divBdr>
        <w:top w:val="none" w:sz="0" w:space="0" w:color="auto"/>
        <w:left w:val="none" w:sz="0" w:space="0" w:color="auto"/>
        <w:bottom w:val="none" w:sz="0" w:space="0" w:color="auto"/>
        <w:right w:val="none" w:sz="0" w:space="0" w:color="auto"/>
      </w:divBdr>
    </w:div>
    <w:div w:id="666371271">
      <w:bodyDiv w:val="1"/>
      <w:marLeft w:val="0"/>
      <w:marRight w:val="0"/>
      <w:marTop w:val="0"/>
      <w:marBottom w:val="0"/>
      <w:divBdr>
        <w:top w:val="none" w:sz="0" w:space="0" w:color="auto"/>
        <w:left w:val="none" w:sz="0" w:space="0" w:color="auto"/>
        <w:bottom w:val="none" w:sz="0" w:space="0" w:color="auto"/>
        <w:right w:val="none" w:sz="0" w:space="0" w:color="auto"/>
      </w:divBdr>
    </w:div>
    <w:div w:id="669873746">
      <w:bodyDiv w:val="1"/>
      <w:marLeft w:val="0"/>
      <w:marRight w:val="0"/>
      <w:marTop w:val="0"/>
      <w:marBottom w:val="0"/>
      <w:divBdr>
        <w:top w:val="none" w:sz="0" w:space="0" w:color="auto"/>
        <w:left w:val="none" w:sz="0" w:space="0" w:color="auto"/>
        <w:bottom w:val="none" w:sz="0" w:space="0" w:color="auto"/>
        <w:right w:val="none" w:sz="0" w:space="0" w:color="auto"/>
      </w:divBdr>
    </w:div>
    <w:div w:id="707488820">
      <w:bodyDiv w:val="1"/>
      <w:marLeft w:val="0"/>
      <w:marRight w:val="0"/>
      <w:marTop w:val="0"/>
      <w:marBottom w:val="0"/>
      <w:divBdr>
        <w:top w:val="none" w:sz="0" w:space="0" w:color="auto"/>
        <w:left w:val="none" w:sz="0" w:space="0" w:color="auto"/>
        <w:bottom w:val="none" w:sz="0" w:space="0" w:color="auto"/>
        <w:right w:val="none" w:sz="0" w:space="0" w:color="auto"/>
      </w:divBdr>
    </w:div>
    <w:div w:id="723024535">
      <w:bodyDiv w:val="1"/>
      <w:marLeft w:val="0"/>
      <w:marRight w:val="0"/>
      <w:marTop w:val="0"/>
      <w:marBottom w:val="0"/>
      <w:divBdr>
        <w:top w:val="none" w:sz="0" w:space="0" w:color="auto"/>
        <w:left w:val="none" w:sz="0" w:space="0" w:color="auto"/>
        <w:bottom w:val="none" w:sz="0" w:space="0" w:color="auto"/>
        <w:right w:val="none" w:sz="0" w:space="0" w:color="auto"/>
      </w:divBdr>
    </w:div>
    <w:div w:id="732313303">
      <w:bodyDiv w:val="1"/>
      <w:marLeft w:val="0"/>
      <w:marRight w:val="0"/>
      <w:marTop w:val="0"/>
      <w:marBottom w:val="0"/>
      <w:divBdr>
        <w:top w:val="none" w:sz="0" w:space="0" w:color="auto"/>
        <w:left w:val="none" w:sz="0" w:space="0" w:color="auto"/>
        <w:bottom w:val="none" w:sz="0" w:space="0" w:color="auto"/>
        <w:right w:val="none" w:sz="0" w:space="0" w:color="auto"/>
      </w:divBdr>
    </w:div>
    <w:div w:id="749277157">
      <w:bodyDiv w:val="1"/>
      <w:marLeft w:val="0"/>
      <w:marRight w:val="0"/>
      <w:marTop w:val="0"/>
      <w:marBottom w:val="0"/>
      <w:divBdr>
        <w:top w:val="none" w:sz="0" w:space="0" w:color="auto"/>
        <w:left w:val="none" w:sz="0" w:space="0" w:color="auto"/>
        <w:bottom w:val="none" w:sz="0" w:space="0" w:color="auto"/>
        <w:right w:val="none" w:sz="0" w:space="0" w:color="auto"/>
      </w:divBdr>
    </w:div>
    <w:div w:id="769930750">
      <w:bodyDiv w:val="1"/>
      <w:marLeft w:val="0"/>
      <w:marRight w:val="0"/>
      <w:marTop w:val="0"/>
      <w:marBottom w:val="0"/>
      <w:divBdr>
        <w:top w:val="none" w:sz="0" w:space="0" w:color="auto"/>
        <w:left w:val="none" w:sz="0" w:space="0" w:color="auto"/>
        <w:bottom w:val="none" w:sz="0" w:space="0" w:color="auto"/>
        <w:right w:val="none" w:sz="0" w:space="0" w:color="auto"/>
      </w:divBdr>
    </w:div>
    <w:div w:id="797140245">
      <w:bodyDiv w:val="1"/>
      <w:marLeft w:val="0"/>
      <w:marRight w:val="0"/>
      <w:marTop w:val="0"/>
      <w:marBottom w:val="0"/>
      <w:divBdr>
        <w:top w:val="none" w:sz="0" w:space="0" w:color="auto"/>
        <w:left w:val="none" w:sz="0" w:space="0" w:color="auto"/>
        <w:bottom w:val="none" w:sz="0" w:space="0" w:color="auto"/>
        <w:right w:val="none" w:sz="0" w:space="0" w:color="auto"/>
      </w:divBdr>
    </w:div>
    <w:div w:id="804782999">
      <w:bodyDiv w:val="1"/>
      <w:marLeft w:val="0"/>
      <w:marRight w:val="0"/>
      <w:marTop w:val="0"/>
      <w:marBottom w:val="0"/>
      <w:divBdr>
        <w:top w:val="none" w:sz="0" w:space="0" w:color="auto"/>
        <w:left w:val="none" w:sz="0" w:space="0" w:color="auto"/>
        <w:bottom w:val="none" w:sz="0" w:space="0" w:color="auto"/>
        <w:right w:val="none" w:sz="0" w:space="0" w:color="auto"/>
      </w:divBdr>
    </w:div>
    <w:div w:id="807212922">
      <w:bodyDiv w:val="1"/>
      <w:marLeft w:val="0"/>
      <w:marRight w:val="0"/>
      <w:marTop w:val="0"/>
      <w:marBottom w:val="0"/>
      <w:divBdr>
        <w:top w:val="none" w:sz="0" w:space="0" w:color="auto"/>
        <w:left w:val="none" w:sz="0" w:space="0" w:color="auto"/>
        <w:bottom w:val="none" w:sz="0" w:space="0" w:color="auto"/>
        <w:right w:val="none" w:sz="0" w:space="0" w:color="auto"/>
      </w:divBdr>
    </w:div>
    <w:div w:id="808205948">
      <w:bodyDiv w:val="1"/>
      <w:marLeft w:val="0"/>
      <w:marRight w:val="0"/>
      <w:marTop w:val="0"/>
      <w:marBottom w:val="0"/>
      <w:divBdr>
        <w:top w:val="none" w:sz="0" w:space="0" w:color="auto"/>
        <w:left w:val="none" w:sz="0" w:space="0" w:color="auto"/>
        <w:bottom w:val="none" w:sz="0" w:space="0" w:color="auto"/>
        <w:right w:val="none" w:sz="0" w:space="0" w:color="auto"/>
      </w:divBdr>
    </w:div>
    <w:div w:id="811026658">
      <w:bodyDiv w:val="1"/>
      <w:marLeft w:val="0"/>
      <w:marRight w:val="0"/>
      <w:marTop w:val="0"/>
      <w:marBottom w:val="0"/>
      <w:divBdr>
        <w:top w:val="none" w:sz="0" w:space="0" w:color="auto"/>
        <w:left w:val="none" w:sz="0" w:space="0" w:color="auto"/>
        <w:bottom w:val="none" w:sz="0" w:space="0" w:color="auto"/>
        <w:right w:val="none" w:sz="0" w:space="0" w:color="auto"/>
      </w:divBdr>
    </w:div>
    <w:div w:id="813446780">
      <w:bodyDiv w:val="1"/>
      <w:marLeft w:val="0"/>
      <w:marRight w:val="0"/>
      <w:marTop w:val="0"/>
      <w:marBottom w:val="0"/>
      <w:divBdr>
        <w:top w:val="none" w:sz="0" w:space="0" w:color="auto"/>
        <w:left w:val="none" w:sz="0" w:space="0" w:color="auto"/>
        <w:bottom w:val="none" w:sz="0" w:space="0" w:color="auto"/>
        <w:right w:val="none" w:sz="0" w:space="0" w:color="auto"/>
      </w:divBdr>
    </w:div>
    <w:div w:id="823086210">
      <w:bodyDiv w:val="1"/>
      <w:marLeft w:val="0"/>
      <w:marRight w:val="0"/>
      <w:marTop w:val="0"/>
      <w:marBottom w:val="0"/>
      <w:divBdr>
        <w:top w:val="none" w:sz="0" w:space="0" w:color="auto"/>
        <w:left w:val="none" w:sz="0" w:space="0" w:color="auto"/>
        <w:bottom w:val="none" w:sz="0" w:space="0" w:color="auto"/>
        <w:right w:val="none" w:sz="0" w:space="0" w:color="auto"/>
      </w:divBdr>
    </w:div>
    <w:div w:id="849757873">
      <w:bodyDiv w:val="1"/>
      <w:marLeft w:val="0"/>
      <w:marRight w:val="0"/>
      <w:marTop w:val="0"/>
      <w:marBottom w:val="0"/>
      <w:divBdr>
        <w:top w:val="none" w:sz="0" w:space="0" w:color="auto"/>
        <w:left w:val="none" w:sz="0" w:space="0" w:color="auto"/>
        <w:bottom w:val="none" w:sz="0" w:space="0" w:color="auto"/>
        <w:right w:val="none" w:sz="0" w:space="0" w:color="auto"/>
      </w:divBdr>
    </w:div>
    <w:div w:id="864561151">
      <w:bodyDiv w:val="1"/>
      <w:marLeft w:val="0"/>
      <w:marRight w:val="0"/>
      <w:marTop w:val="0"/>
      <w:marBottom w:val="0"/>
      <w:divBdr>
        <w:top w:val="none" w:sz="0" w:space="0" w:color="auto"/>
        <w:left w:val="none" w:sz="0" w:space="0" w:color="auto"/>
        <w:bottom w:val="none" w:sz="0" w:space="0" w:color="auto"/>
        <w:right w:val="none" w:sz="0" w:space="0" w:color="auto"/>
      </w:divBdr>
    </w:div>
    <w:div w:id="920719878">
      <w:bodyDiv w:val="1"/>
      <w:marLeft w:val="0"/>
      <w:marRight w:val="0"/>
      <w:marTop w:val="0"/>
      <w:marBottom w:val="0"/>
      <w:divBdr>
        <w:top w:val="none" w:sz="0" w:space="0" w:color="auto"/>
        <w:left w:val="none" w:sz="0" w:space="0" w:color="auto"/>
        <w:bottom w:val="none" w:sz="0" w:space="0" w:color="auto"/>
        <w:right w:val="none" w:sz="0" w:space="0" w:color="auto"/>
      </w:divBdr>
    </w:div>
    <w:div w:id="937248192">
      <w:bodyDiv w:val="1"/>
      <w:marLeft w:val="0"/>
      <w:marRight w:val="0"/>
      <w:marTop w:val="0"/>
      <w:marBottom w:val="0"/>
      <w:divBdr>
        <w:top w:val="none" w:sz="0" w:space="0" w:color="auto"/>
        <w:left w:val="none" w:sz="0" w:space="0" w:color="auto"/>
        <w:bottom w:val="none" w:sz="0" w:space="0" w:color="auto"/>
        <w:right w:val="none" w:sz="0" w:space="0" w:color="auto"/>
      </w:divBdr>
    </w:div>
    <w:div w:id="945890091">
      <w:bodyDiv w:val="1"/>
      <w:marLeft w:val="0"/>
      <w:marRight w:val="0"/>
      <w:marTop w:val="0"/>
      <w:marBottom w:val="0"/>
      <w:divBdr>
        <w:top w:val="none" w:sz="0" w:space="0" w:color="auto"/>
        <w:left w:val="none" w:sz="0" w:space="0" w:color="auto"/>
        <w:bottom w:val="none" w:sz="0" w:space="0" w:color="auto"/>
        <w:right w:val="none" w:sz="0" w:space="0" w:color="auto"/>
      </w:divBdr>
    </w:div>
    <w:div w:id="963317397">
      <w:bodyDiv w:val="1"/>
      <w:marLeft w:val="0"/>
      <w:marRight w:val="0"/>
      <w:marTop w:val="0"/>
      <w:marBottom w:val="0"/>
      <w:divBdr>
        <w:top w:val="none" w:sz="0" w:space="0" w:color="auto"/>
        <w:left w:val="none" w:sz="0" w:space="0" w:color="auto"/>
        <w:bottom w:val="none" w:sz="0" w:space="0" w:color="auto"/>
        <w:right w:val="none" w:sz="0" w:space="0" w:color="auto"/>
      </w:divBdr>
    </w:div>
    <w:div w:id="977030372">
      <w:bodyDiv w:val="1"/>
      <w:marLeft w:val="0"/>
      <w:marRight w:val="0"/>
      <w:marTop w:val="0"/>
      <w:marBottom w:val="0"/>
      <w:divBdr>
        <w:top w:val="none" w:sz="0" w:space="0" w:color="auto"/>
        <w:left w:val="none" w:sz="0" w:space="0" w:color="auto"/>
        <w:bottom w:val="none" w:sz="0" w:space="0" w:color="auto"/>
        <w:right w:val="none" w:sz="0" w:space="0" w:color="auto"/>
      </w:divBdr>
    </w:div>
    <w:div w:id="987175063">
      <w:bodyDiv w:val="1"/>
      <w:marLeft w:val="0"/>
      <w:marRight w:val="0"/>
      <w:marTop w:val="0"/>
      <w:marBottom w:val="0"/>
      <w:divBdr>
        <w:top w:val="none" w:sz="0" w:space="0" w:color="auto"/>
        <w:left w:val="none" w:sz="0" w:space="0" w:color="auto"/>
        <w:bottom w:val="none" w:sz="0" w:space="0" w:color="auto"/>
        <w:right w:val="none" w:sz="0" w:space="0" w:color="auto"/>
      </w:divBdr>
    </w:div>
    <w:div w:id="1033923862">
      <w:bodyDiv w:val="1"/>
      <w:marLeft w:val="0"/>
      <w:marRight w:val="0"/>
      <w:marTop w:val="0"/>
      <w:marBottom w:val="0"/>
      <w:divBdr>
        <w:top w:val="none" w:sz="0" w:space="0" w:color="auto"/>
        <w:left w:val="none" w:sz="0" w:space="0" w:color="auto"/>
        <w:bottom w:val="none" w:sz="0" w:space="0" w:color="auto"/>
        <w:right w:val="none" w:sz="0" w:space="0" w:color="auto"/>
      </w:divBdr>
    </w:div>
    <w:div w:id="1052577502">
      <w:bodyDiv w:val="1"/>
      <w:marLeft w:val="0"/>
      <w:marRight w:val="0"/>
      <w:marTop w:val="0"/>
      <w:marBottom w:val="0"/>
      <w:divBdr>
        <w:top w:val="none" w:sz="0" w:space="0" w:color="auto"/>
        <w:left w:val="none" w:sz="0" w:space="0" w:color="auto"/>
        <w:bottom w:val="none" w:sz="0" w:space="0" w:color="auto"/>
        <w:right w:val="none" w:sz="0" w:space="0" w:color="auto"/>
      </w:divBdr>
    </w:div>
    <w:div w:id="1084375920">
      <w:bodyDiv w:val="1"/>
      <w:marLeft w:val="0"/>
      <w:marRight w:val="0"/>
      <w:marTop w:val="0"/>
      <w:marBottom w:val="0"/>
      <w:divBdr>
        <w:top w:val="none" w:sz="0" w:space="0" w:color="auto"/>
        <w:left w:val="none" w:sz="0" w:space="0" w:color="auto"/>
        <w:bottom w:val="none" w:sz="0" w:space="0" w:color="auto"/>
        <w:right w:val="none" w:sz="0" w:space="0" w:color="auto"/>
      </w:divBdr>
    </w:div>
    <w:div w:id="1097944714">
      <w:bodyDiv w:val="1"/>
      <w:marLeft w:val="0"/>
      <w:marRight w:val="0"/>
      <w:marTop w:val="0"/>
      <w:marBottom w:val="0"/>
      <w:divBdr>
        <w:top w:val="none" w:sz="0" w:space="0" w:color="auto"/>
        <w:left w:val="none" w:sz="0" w:space="0" w:color="auto"/>
        <w:bottom w:val="none" w:sz="0" w:space="0" w:color="auto"/>
        <w:right w:val="none" w:sz="0" w:space="0" w:color="auto"/>
      </w:divBdr>
    </w:div>
    <w:div w:id="1098211021">
      <w:bodyDiv w:val="1"/>
      <w:marLeft w:val="0"/>
      <w:marRight w:val="0"/>
      <w:marTop w:val="0"/>
      <w:marBottom w:val="0"/>
      <w:divBdr>
        <w:top w:val="none" w:sz="0" w:space="0" w:color="auto"/>
        <w:left w:val="none" w:sz="0" w:space="0" w:color="auto"/>
        <w:bottom w:val="none" w:sz="0" w:space="0" w:color="auto"/>
        <w:right w:val="none" w:sz="0" w:space="0" w:color="auto"/>
      </w:divBdr>
    </w:div>
    <w:div w:id="1099176702">
      <w:bodyDiv w:val="1"/>
      <w:marLeft w:val="0"/>
      <w:marRight w:val="0"/>
      <w:marTop w:val="0"/>
      <w:marBottom w:val="0"/>
      <w:divBdr>
        <w:top w:val="none" w:sz="0" w:space="0" w:color="auto"/>
        <w:left w:val="none" w:sz="0" w:space="0" w:color="auto"/>
        <w:bottom w:val="none" w:sz="0" w:space="0" w:color="auto"/>
        <w:right w:val="none" w:sz="0" w:space="0" w:color="auto"/>
      </w:divBdr>
    </w:div>
    <w:div w:id="1106072855">
      <w:bodyDiv w:val="1"/>
      <w:marLeft w:val="0"/>
      <w:marRight w:val="0"/>
      <w:marTop w:val="0"/>
      <w:marBottom w:val="0"/>
      <w:divBdr>
        <w:top w:val="none" w:sz="0" w:space="0" w:color="auto"/>
        <w:left w:val="none" w:sz="0" w:space="0" w:color="auto"/>
        <w:bottom w:val="none" w:sz="0" w:space="0" w:color="auto"/>
        <w:right w:val="none" w:sz="0" w:space="0" w:color="auto"/>
      </w:divBdr>
    </w:div>
    <w:div w:id="1106576967">
      <w:bodyDiv w:val="1"/>
      <w:marLeft w:val="0"/>
      <w:marRight w:val="0"/>
      <w:marTop w:val="0"/>
      <w:marBottom w:val="0"/>
      <w:divBdr>
        <w:top w:val="none" w:sz="0" w:space="0" w:color="auto"/>
        <w:left w:val="none" w:sz="0" w:space="0" w:color="auto"/>
        <w:bottom w:val="none" w:sz="0" w:space="0" w:color="auto"/>
        <w:right w:val="none" w:sz="0" w:space="0" w:color="auto"/>
      </w:divBdr>
    </w:div>
    <w:div w:id="1106927787">
      <w:bodyDiv w:val="1"/>
      <w:marLeft w:val="0"/>
      <w:marRight w:val="0"/>
      <w:marTop w:val="0"/>
      <w:marBottom w:val="0"/>
      <w:divBdr>
        <w:top w:val="none" w:sz="0" w:space="0" w:color="auto"/>
        <w:left w:val="none" w:sz="0" w:space="0" w:color="auto"/>
        <w:bottom w:val="none" w:sz="0" w:space="0" w:color="auto"/>
        <w:right w:val="none" w:sz="0" w:space="0" w:color="auto"/>
      </w:divBdr>
    </w:div>
    <w:div w:id="1136413684">
      <w:bodyDiv w:val="1"/>
      <w:marLeft w:val="0"/>
      <w:marRight w:val="0"/>
      <w:marTop w:val="0"/>
      <w:marBottom w:val="0"/>
      <w:divBdr>
        <w:top w:val="none" w:sz="0" w:space="0" w:color="auto"/>
        <w:left w:val="none" w:sz="0" w:space="0" w:color="auto"/>
        <w:bottom w:val="none" w:sz="0" w:space="0" w:color="auto"/>
        <w:right w:val="none" w:sz="0" w:space="0" w:color="auto"/>
      </w:divBdr>
    </w:div>
    <w:div w:id="1139106239">
      <w:bodyDiv w:val="1"/>
      <w:marLeft w:val="0"/>
      <w:marRight w:val="0"/>
      <w:marTop w:val="0"/>
      <w:marBottom w:val="0"/>
      <w:divBdr>
        <w:top w:val="none" w:sz="0" w:space="0" w:color="auto"/>
        <w:left w:val="none" w:sz="0" w:space="0" w:color="auto"/>
        <w:bottom w:val="none" w:sz="0" w:space="0" w:color="auto"/>
        <w:right w:val="none" w:sz="0" w:space="0" w:color="auto"/>
      </w:divBdr>
    </w:div>
    <w:div w:id="1150902566">
      <w:bodyDiv w:val="1"/>
      <w:marLeft w:val="0"/>
      <w:marRight w:val="0"/>
      <w:marTop w:val="0"/>
      <w:marBottom w:val="0"/>
      <w:divBdr>
        <w:top w:val="none" w:sz="0" w:space="0" w:color="auto"/>
        <w:left w:val="none" w:sz="0" w:space="0" w:color="auto"/>
        <w:bottom w:val="none" w:sz="0" w:space="0" w:color="auto"/>
        <w:right w:val="none" w:sz="0" w:space="0" w:color="auto"/>
      </w:divBdr>
    </w:div>
    <w:div w:id="1150904027">
      <w:bodyDiv w:val="1"/>
      <w:marLeft w:val="0"/>
      <w:marRight w:val="0"/>
      <w:marTop w:val="0"/>
      <w:marBottom w:val="0"/>
      <w:divBdr>
        <w:top w:val="none" w:sz="0" w:space="0" w:color="auto"/>
        <w:left w:val="none" w:sz="0" w:space="0" w:color="auto"/>
        <w:bottom w:val="none" w:sz="0" w:space="0" w:color="auto"/>
        <w:right w:val="none" w:sz="0" w:space="0" w:color="auto"/>
      </w:divBdr>
    </w:div>
    <w:div w:id="1198006766">
      <w:bodyDiv w:val="1"/>
      <w:marLeft w:val="0"/>
      <w:marRight w:val="0"/>
      <w:marTop w:val="0"/>
      <w:marBottom w:val="0"/>
      <w:divBdr>
        <w:top w:val="none" w:sz="0" w:space="0" w:color="auto"/>
        <w:left w:val="none" w:sz="0" w:space="0" w:color="auto"/>
        <w:bottom w:val="none" w:sz="0" w:space="0" w:color="auto"/>
        <w:right w:val="none" w:sz="0" w:space="0" w:color="auto"/>
      </w:divBdr>
    </w:div>
    <w:div w:id="1203790969">
      <w:bodyDiv w:val="1"/>
      <w:marLeft w:val="0"/>
      <w:marRight w:val="0"/>
      <w:marTop w:val="0"/>
      <w:marBottom w:val="0"/>
      <w:divBdr>
        <w:top w:val="none" w:sz="0" w:space="0" w:color="auto"/>
        <w:left w:val="none" w:sz="0" w:space="0" w:color="auto"/>
        <w:bottom w:val="none" w:sz="0" w:space="0" w:color="auto"/>
        <w:right w:val="none" w:sz="0" w:space="0" w:color="auto"/>
      </w:divBdr>
    </w:div>
    <w:div w:id="1212383028">
      <w:bodyDiv w:val="1"/>
      <w:marLeft w:val="0"/>
      <w:marRight w:val="0"/>
      <w:marTop w:val="0"/>
      <w:marBottom w:val="0"/>
      <w:divBdr>
        <w:top w:val="none" w:sz="0" w:space="0" w:color="auto"/>
        <w:left w:val="none" w:sz="0" w:space="0" w:color="auto"/>
        <w:bottom w:val="none" w:sz="0" w:space="0" w:color="auto"/>
        <w:right w:val="none" w:sz="0" w:space="0" w:color="auto"/>
      </w:divBdr>
    </w:div>
    <w:div w:id="1213151340">
      <w:bodyDiv w:val="1"/>
      <w:marLeft w:val="0"/>
      <w:marRight w:val="0"/>
      <w:marTop w:val="0"/>
      <w:marBottom w:val="0"/>
      <w:divBdr>
        <w:top w:val="none" w:sz="0" w:space="0" w:color="auto"/>
        <w:left w:val="none" w:sz="0" w:space="0" w:color="auto"/>
        <w:bottom w:val="none" w:sz="0" w:space="0" w:color="auto"/>
        <w:right w:val="none" w:sz="0" w:space="0" w:color="auto"/>
      </w:divBdr>
    </w:div>
    <w:div w:id="1219323197">
      <w:bodyDiv w:val="1"/>
      <w:marLeft w:val="0"/>
      <w:marRight w:val="0"/>
      <w:marTop w:val="0"/>
      <w:marBottom w:val="0"/>
      <w:divBdr>
        <w:top w:val="none" w:sz="0" w:space="0" w:color="auto"/>
        <w:left w:val="none" w:sz="0" w:space="0" w:color="auto"/>
        <w:bottom w:val="none" w:sz="0" w:space="0" w:color="auto"/>
        <w:right w:val="none" w:sz="0" w:space="0" w:color="auto"/>
      </w:divBdr>
    </w:div>
    <w:div w:id="1258438131">
      <w:bodyDiv w:val="1"/>
      <w:marLeft w:val="0"/>
      <w:marRight w:val="0"/>
      <w:marTop w:val="0"/>
      <w:marBottom w:val="0"/>
      <w:divBdr>
        <w:top w:val="none" w:sz="0" w:space="0" w:color="auto"/>
        <w:left w:val="none" w:sz="0" w:space="0" w:color="auto"/>
        <w:bottom w:val="none" w:sz="0" w:space="0" w:color="auto"/>
        <w:right w:val="none" w:sz="0" w:space="0" w:color="auto"/>
      </w:divBdr>
    </w:div>
    <w:div w:id="1263611249">
      <w:bodyDiv w:val="1"/>
      <w:marLeft w:val="0"/>
      <w:marRight w:val="0"/>
      <w:marTop w:val="0"/>
      <w:marBottom w:val="0"/>
      <w:divBdr>
        <w:top w:val="none" w:sz="0" w:space="0" w:color="auto"/>
        <w:left w:val="none" w:sz="0" w:space="0" w:color="auto"/>
        <w:bottom w:val="none" w:sz="0" w:space="0" w:color="auto"/>
        <w:right w:val="none" w:sz="0" w:space="0" w:color="auto"/>
      </w:divBdr>
    </w:div>
    <w:div w:id="1291475039">
      <w:bodyDiv w:val="1"/>
      <w:marLeft w:val="0"/>
      <w:marRight w:val="0"/>
      <w:marTop w:val="0"/>
      <w:marBottom w:val="0"/>
      <w:divBdr>
        <w:top w:val="none" w:sz="0" w:space="0" w:color="auto"/>
        <w:left w:val="none" w:sz="0" w:space="0" w:color="auto"/>
        <w:bottom w:val="none" w:sz="0" w:space="0" w:color="auto"/>
        <w:right w:val="none" w:sz="0" w:space="0" w:color="auto"/>
      </w:divBdr>
    </w:div>
    <w:div w:id="1303727044">
      <w:bodyDiv w:val="1"/>
      <w:marLeft w:val="0"/>
      <w:marRight w:val="0"/>
      <w:marTop w:val="0"/>
      <w:marBottom w:val="0"/>
      <w:divBdr>
        <w:top w:val="none" w:sz="0" w:space="0" w:color="auto"/>
        <w:left w:val="none" w:sz="0" w:space="0" w:color="auto"/>
        <w:bottom w:val="none" w:sz="0" w:space="0" w:color="auto"/>
        <w:right w:val="none" w:sz="0" w:space="0" w:color="auto"/>
      </w:divBdr>
    </w:div>
    <w:div w:id="1303805585">
      <w:bodyDiv w:val="1"/>
      <w:marLeft w:val="0"/>
      <w:marRight w:val="0"/>
      <w:marTop w:val="0"/>
      <w:marBottom w:val="0"/>
      <w:divBdr>
        <w:top w:val="none" w:sz="0" w:space="0" w:color="auto"/>
        <w:left w:val="none" w:sz="0" w:space="0" w:color="auto"/>
        <w:bottom w:val="none" w:sz="0" w:space="0" w:color="auto"/>
        <w:right w:val="none" w:sz="0" w:space="0" w:color="auto"/>
      </w:divBdr>
    </w:div>
    <w:div w:id="1304844254">
      <w:bodyDiv w:val="1"/>
      <w:marLeft w:val="0"/>
      <w:marRight w:val="0"/>
      <w:marTop w:val="0"/>
      <w:marBottom w:val="0"/>
      <w:divBdr>
        <w:top w:val="none" w:sz="0" w:space="0" w:color="auto"/>
        <w:left w:val="none" w:sz="0" w:space="0" w:color="auto"/>
        <w:bottom w:val="none" w:sz="0" w:space="0" w:color="auto"/>
        <w:right w:val="none" w:sz="0" w:space="0" w:color="auto"/>
      </w:divBdr>
    </w:div>
    <w:div w:id="1317764971">
      <w:bodyDiv w:val="1"/>
      <w:marLeft w:val="0"/>
      <w:marRight w:val="0"/>
      <w:marTop w:val="0"/>
      <w:marBottom w:val="0"/>
      <w:divBdr>
        <w:top w:val="none" w:sz="0" w:space="0" w:color="auto"/>
        <w:left w:val="none" w:sz="0" w:space="0" w:color="auto"/>
        <w:bottom w:val="none" w:sz="0" w:space="0" w:color="auto"/>
        <w:right w:val="none" w:sz="0" w:space="0" w:color="auto"/>
      </w:divBdr>
    </w:div>
    <w:div w:id="1372925049">
      <w:bodyDiv w:val="1"/>
      <w:marLeft w:val="0"/>
      <w:marRight w:val="0"/>
      <w:marTop w:val="0"/>
      <w:marBottom w:val="0"/>
      <w:divBdr>
        <w:top w:val="none" w:sz="0" w:space="0" w:color="auto"/>
        <w:left w:val="none" w:sz="0" w:space="0" w:color="auto"/>
        <w:bottom w:val="none" w:sz="0" w:space="0" w:color="auto"/>
        <w:right w:val="none" w:sz="0" w:space="0" w:color="auto"/>
      </w:divBdr>
    </w:div>
    <w:div w:id="1377583524">
      <w:bodyDiv w:val="1"/>
      <w:marLeft w:val="0"/>
      <w:marRight w:val="0"/>
      <w:marTop w:val="0"/>
      <w:marBottom w:val="0"/>
      <w:divBdr>
        <w:top w:val="none" w:sz="0" w:space="0" w:color="auto"/>
        <w:left w:val="none" w:sz="0" w:space="0" w:color="auto"/>
        <w:bottom w:val="none" w:sz="0" w:space="0" w:color="auto"/>
        <w:right w:val="none" w:sz="0" w:space="0" w:color="auto"/>
      </w:divBdr>
    </w:div>
    <w:div w:id="1400977735">
      <w:bodyDiv w:val="1"/>
      <w:marLeft w:val="0"/>
      <w:marRight w:val="0"/>
      <w:marTop w:val="0"/>
      <w:marBottom w:val="0"/>
      <w:divBdr>
        <w:top w:val="none" w:sz="0" w:space="0" w:color="auto"/>
        <w:left w:val="none" w:sz="0" w:space="0" w:color="auto"/>
        <w:bottom w:val="none" w:sz="0" w:space="0" w:color="auto"/>
        <w:right w:val="none" w:sz="0" w:space="0" w:color="auto"/>
      </w:divBdr>
    </w:div>
    <w:div w:id="1401832804">
      <w:bodyDiv w:val="1"/>
      <w:marLeft w:val="0"/>
      <w:marRight w:val="0"/>
      <w:marTop w:val="0"/>
      <w:marBottom w:val="0"/>
      <w:divBdr>
        <w:top w:val="none" w:sz="0" w:space="0" w:color="auto"/>
        <w:left w:val="none" w:sz="0" w:space="0" w:color="auto"/>
        <w:bottom w:val="none" w:sz="0" w:space="0" w:color="auto"/>
        <w:right w:val="none" w:sz="0" w:space="0" w:color="auto"/>
      </w:divBdr>
    </w:div>
    <w:div w:id="1408264288">
      <w:bodyDiv w:val="1"/>
      <w:marLeft w:val="0"/>
      <w:marRight w:val="0"/>
      <w:marTop w:val="0"/>
      <w:marBottom w:val="0"/>
      <w:divBdr>
        <w:top w:val="none" w:sz="0" w:space="0" w:color="auto"/>
        <w:left w:val="none" w:sz="0" w:space="0" w:color="auto"/>
        <w:bottom w:val="none" w:sz="0" w:space="0" w:color="auto"/>
        <w:right w:val="none" w:sz="0" w:space="0" w:color="auto"/>
      </w:divBdr>
    </w:div>
    <w:div w:id="1413626019">
      <w:bodyDiv w:val="1"/>
      <w:marLeft w:val="0"/>
      <w:marRight w:val="0"/>
      <w:marTop w:val="0"/>
      <w:marBottom w:val="0"/>
      <w:divBdr>
        <w:top w:val="none" w:sz="0" w:space="0" w:color="auto"/>
        <w:left w:val="none" w:sz="0" w:space="0" w:color="auto"/>
        <w:bottom w:val="none" w:sz="0" w:space="0" w:color="auto"/>
        <w:right w:val="none" w:sz="0" w:space="0" w:color="auto"/>
      </w:divBdr>
    </w:div>
    <w:div w:id="1440102484">
      <w:bodyDiv w:val="1"/>
      <w:marLeft w:val="0"/>
      <w:marRight w:val="0"/>
      <w:marTop w:val="0"/>
      <w:marBottom w:val="0"/>
      <w:divBdr>
        <w:top w:val="none" w:sz="0" w:space="0" w:color="auto"/>
        <w:left w:val="none" w:sz="0" w:space="0" w:color="auto"/>
        <w:bottom w:val="none" w:sz="0" w:space="0" w:color="auto"/>
        <w:right w:val="none" w:sz="0" w:space="0" w:color="auto"/>
      </w:divBdr>
    </w:div>
    <w:div w:id="1443527954">
      <w:bodyDiv w:val="1"/>
      <w:marLeft w:val="0"/>
      <w:marRight w:val="0"/>
      <w:marTop w:val="0"/>
      <w:marBottom w:val="0"/>
      <w:divBdr>
        <w:top w:val="none" w:sz="0" w:space="0" w:color="auto"/>
        <w:left w:val="none" w:sz="0" w:space="0" w:color="auto"/>
        <w:bottom w:val="none" w:sz="0" w:space="0" w:color="auto"/>
        <w:right w:val="none" w:sz="0" w:space="0" w:color="auto"/>
      </w:divBdr>
    </w:div>
    <w:div w:id="1452362212">
      <w:bodyDiv w:val="1"/>
      <w:marLeft w:val="0"/>
      <w:marRight w:val="0"/>
      <w:marTop w:val="0"/>
      <w:marBottom w:val="0"/>
      <w:divBdr>
        <w:top w:val="none" w:sz="0" w:space="0" w:color="auto"/>
        <w:left w:val="none" w:sz="0" w:space="0" w:color="auto"/>
        <w:bottom w:val="none" w:sz="0" w:space="0" w:color="auto"/>
        <w:right w:val="none" w:sz="0" w:space="0" w:color="auto"/>
      </w:divBdr>
    </w:div>
    <w:div w:id="1454247268">
      <w:bodyDiv w:val="1"/>
      <w:marLeft w:val="0"/>
      <w:marRight w:val="0"/>
      <w:marTop w:val="0"/>
      <w:marBottom w:val="0"/>
      <w:divBdr>
        <w:top w:val="none" w:sz="0" w:space="0" w:color="auto"/>
        <w:left w:val="none" w:sz="0" w:space="0" w:color="auto"/>
        <w:bottom w:val="none" w:sz="0" w:space="0" w:color="auto"/>
        <w:right w:val="none" w:sz="0" w:space="0" w:color="auto"/>
      </w:divBdr>
    </w:div>
    <w:div w:id="1467359303">
      <w:bodyDiv w:val="1"/>
      <w:marLeft w:val="0"/>
      <w:marRight w:val="0"/>
      <w:marTop w:val="0"/>
      <w:marBottom w:val="0"/>
      <w:divBdr>
        <w:top w:val="none" w:sz="0" w:space="0" w:color="auto"/>
        <w:left w:val="none" w:sz="0" w:space="0" w:color="auto"/>
        <w:bottom w:val="none" w:sz="0" w:space="0" w:color="auto"/>
        <w:right w:val="none" w:sz="0" w:space="0" w:color="auto"/>
      </w:divBdr>
    </w:div>
    <w:div w:id="1480421386">
      <w:bodyDiv w:val="1"/>
      <w:marLeft w:val="0"/>
      <w:marRight w:val="0"/>
      <w:marTop w:val="0"/>
      <w:marBottom w:val="0"/>
      <w:divBdr>
        <w:top w:val="none" w:sz="0" w:space="0" w:color="auto"/>
        <w:left w:val="none" w:sz="0" w:space="0" w:color="auto"/>
        <w:bottom w:val="none" w:sz="0" w:space="0" w:color="auto"/>
        <w:right w:val="none" w:sz="0" w:space="0" w:color="auto"/>
      </w:divBdr>
    </w:div>
    <w:div w:id="1484472762">
      <w:bodyDiv w:val="1"/>
      <w:marLeft w:val="0"/>
      <w:marRight w:val="0"/>
      <w:marTop w:val="0"/>
      <w:marBottom w:val="0"/>
      <w:divBdr>
        <w:top w:val="none" w:sz="0" w:space="0" w:color="auto"/>
        <w:left w:val="none" w:sz="0" w:space="0" w:color="auto"/>
        <w:bottom w:val="none" w:sz="0" w:space="0" w:color="auto"/>
        <w:right w:val="none" w:sz="0" w:space="0" w:color="auto"/>
      </w:divBdr>
    </w:div>
    <w:div w:id="1494956041">
      <w:bodyDiv w:val="1"/>
      <w:marLeft w:val="0"/>
      <w:marRight w:val="0"/>
      <w:marTop w:val="0"/>
      <w:marBottom w:val="0"/>
      <w:divBdr>
        <w:top w:val="none" w:sz="0" w:space="0" w:color="auto"/>
        <w:left w:val="none" w:sz="0" w:space="0" w:color="auto"/>
        <w:bottom w:val="none" w:sz="0" w:space="0" w:color="auto"/>
        <w:right w:val="none" w:sz="0" w:space="0" w:color="auto"/>
      </w:divBdr>
    </w:div>
    <w:div w:id="1500806710">
      <w:bodyDiv w:val="1"/>
      <w:marLeft w:val="0"/>
      <w:marRight w:val="0"/>
      <w:marTop w:val="0"/>
      <w:marBottom w:val="0"/>
      <w:divBdr>
        <w:top w:val="none" w:sz="0" w:space="0" w:color="auto"/>
        <w:left w:val="none" w:sz="0" w:space="0" w:color="auto"/>
        <w:bottom w:val="none" w:sz="0" w:space="0" w:color="auto"/>
        <w:right w:val="none" w:sz="0" w:space="0" w:color="auto"/>
      </w:divBdr>
    </w:div>
    <w:div w:id="1509831958">
      <w:bodyDiv w:val="1"/>
      <w:marLeft w:val="0"/>
      <w:marRight w:val="0"/>
      <w:marTop w:val="0"/>
      <w:marBottom w:val="0"/>
      <w:divBdr>
        <w:top w:val="none" w:sz="0" w:space="0" w:color="auto"/>
        <w:left w:val="none" w:sz="0" w:space="0" w:color="auto"/>
        <w:bottom w:val="none" w:sz="0" w:space="0" w:color="auto"/>
        <w:right w:val="none" w:sz="0" w:space="0" w:color="auto"/>
      </w:divBdr>
    </w:div>
    <w:div w:id="1511875670">
      <w:bodyDiv w:val="1"/>
      <w:marLeft w:val="0"/>
      <w:marRight w:val="0"/>
      <w:marTop w:val="0"/>
      <w:marBottom w:val="0"/>
      <w:divBdr>
        <w:top w:val="none" w:sz="0" w:space="0" w:color="auto"/>
        <w:left w:val="none" w:sz="0" w:space="0" w:color="auto"/>
        <w:bottom w:val="none" w:sz="0" w:space="0" w:color="auto"/>
        <w:right w:val="none" w:sz="0" w:space="0" w:color="auto"/>
      </w:divBdr>
    </w:div>
    <w:div w:id="1524858214">
      <w:bodyDiv w:val="1"/>
      <w:marLeft w:val="0"/>
      <w:marRight w:val="0"/>
      <w:marTop w:val="0"/>
      <w:marBottom w:val="0"/>
      <w:divBdr>
        <w:top w:val="none" w:sz="0" w:space="0" w:color="auto"/>
        <w:left w:val="none" w:sz="0" w:space="0" w:color="auto"/>
        <w:bottom w:val="none" w:sz="0" w:space="0" w:color="auto"/>
        <w:right w:val="none" w:sz="0" w:space="0" w:color="auto"/>
      </w:divBdr>
    </w:div>
    <w:div w:id="1525169134">
      <w:bodyDiv w:val="1"/>
      <w:marLeft w:val="0"/>
      <w:marRight w:val="0"/>
      <w:marTop w:val="0"/>
      <w:marBottom w:val="0"/>
      <w:divBdr>
        <w:top w:val="none" w:sz="0" w:space="0" w:color="auto"/>
        <w:left w:val="none" w:sz="0" w:space="0" w:color="auto"/>
        <w:bottom w:val="none" w:sz="0" w:space="0" w:color="auto"/>
        <w:right w:val="none" w:sz="0" w:space="0" w:color="auto"/>
      </w:divBdr>
    </w:div>
    <w:div w:id="1530295369">
      <w:bodyDiv w:val="1"/>
      <w:marLeft w:val="0"/>
      <w:marRight w:val="0"/>
      <w:marTop w:val="0"/>
      <w:marBottom w:val="0"/>
      <w:divBdr>
        <w:top w:val="none" w:sz="0" w:space="0" w:color="auto"/>
        <w:left w:val="none" w:sz="0" w:space="0" w:color="auto"/>
        <w:bottom w:val="none" w:sz="0" w:space="0" w:color="auto"/>
        <w:right w:val="none" w:sz="0" w:space="0" w:color="auto"/>
      </w:divBdr>
    </w:div>
    <w:div w:id="1532298252">
      <w:bodyDiv w:val="1"/>
      <w:marLeft w:val="0"/>
      <w:marRight w:val="0"/>
      <w:marTop w:val="0"/>
      <w:marBottom w:val="0"/>
      <w:divBdr>
        <w:top w:val="none" w:sz="0" w:space="0" w:color="auto"/>
        <w:left w:val="none" w:sz="0" w:space="0" w:color="auto"/>
        <w:bottom w:val="none" w:sz="0" w:space="0" w:color="auto"/>
        <w:right w:val="none" w:sz="0" w:space="0" w:color="auto"/>
      </w:divBdr>
    </w:div>
    <w:div w:id="1533498240">
      <w:bodyDiv w:val="1"/>
      <w:marLeft w:val="0"/>
      <w:marRight w:val="0"/>
      <w:marTop w:val="0"/>
      <w:marBottom w:val="0"/>
      <w:divBdr>
        <w:top w:val="none" w:sz="0" w:space="0" w:color="auto"/>
        <w:left w:val="none" w:sz="0" w:space="0" w:color="auto"/>
        <w:bottom w:val="none" w:sz="0" w:space="0" w:color="auto"/>
        <w:right w:val="none" w:sz="0" w:space="0" w:color="auto"/>
      </w:divBdr>
    </w:div>
    <w:div w:id="1550606574">
      <w:bodyDiv w:val="1"/>
      <w:marLeft w:val="0"/>
      <w:marRight w:val="0"/>
      <w:marTop w:val="0"/>
      <w:marBottom w:val="0"/>
      <w:divBdr>
        <w:top w:val="none" w:sz="0" w:space="0" w:color="auto"/>
        <w:left w:val="none" w:sz="0" w:space="0" w:color="auto"/>
        <w:bottom w:val="none" w:sz="0" w:space="0" w:color="auto"/>
        <w:right w:val="none" w:sz="0" w:space="0" w:color="auto"/>
      </w:divBdr>
    </w:div>
    <w:div w:id="1567035041">
      <w:bodyDiv w:val="1"/>
      <w:marLeft w:val="0"/>
      <w:marRight w:val="0"/>
      <w:marTop w:val="0"/>
      <w:marBottom w:val="0"/>
      <w:divBdr>
        <w:top w:val="none" w:sz="0" w:space="0" w:color="auto"/>
        <w:left w:val="none" w:sz="0" w:space="0" w:color="auto"/>
        <w:bottom w:val="none" w:sz="0" w:space="0" w:color="auto"/>
        <w:right w:val="none" w:sz="0" w:space="0" w:color="auto"/>
      </w:divBdr>
    </w:div>
    <w:div w:id="1571840683">
      <w:bodyDiv w:val="1"/>
      <w:marLeft w:val="0"/>
      <w:marRight w:val="0"/>
      <w:marTop w:val="0"/>
      <w:marBottom w:val="0"/>
      <w:divBdr>
        <w:top w:val="none" w:sz="0" w:space="0" w:color="auto"/>
        <w:left w:val="none" w:sz="0" w:space="0" w:color="auto"/>
        <w:bottom w:val="none" w:sz="0" w:space="0" w:color="auto"/>
        <w:right w:val="none" w:sz="0" w:space="0" w:color="auto"/>
      </w:divBdr>
    </w:div>
    <w:div w:id="1589390221">
      <w:bodyDiv w:val="1"/>
      <w:marLeft w:val="0"/>
      <w:marRight w:val="0"/>
      <w:marTop w:val="0"/>
      <w:marBottom w:val="0"/>
      <w:divBdr>
        <w:top w:val="none" w:sz="0" w:space="0" w:color="auto"/>
        <w:left w:val="none" w:sz="0" w:space="0" w:color="auto"/>
        <w:bottom w:val="none" w:sz="0" w:space="0" w:color="auto"/>
        <w:right w:val="none" w:sz="0" w:space="0" w:color="auto"/>
      </w:divBdr>
    </w:div>
    <w:div w:id="1593706959">
      <w:bodyDiv w:val="1"/>
      <w:marLeft w:val="0"/>
      <w:marRight w:val="0"/>
      <w:marTop w:val="0"/>
      <w:marBottom w:val="0"/>
      <w:divBdr>
        <w:top w:val="none" w:sz="0" w:space="0" w:color="auto"/>
        <w:left w:val="none" w:sz="0" w:space="0" w:color="auto"/>
        <w:bottom w:val="none" w:sz="0" w:space="0" w:color="auto"/>
        <w:right w:val="none" w:sz="0" w:space="0" w:color="auto"/>
      </w:divBdr>
    </w:div>
    <w:div w:id="1593780634">
      <w:bodyDiv w:val="1"/>
      <w:marLeft w:val="0"/>
      <w:marRight w:val="0"/>
      <w:marTop w:val="0"/>
      <w:marBottom w:val="0"/>
      <w:divBdr>
        <w:top w:val="none" w:sz="0" w:space="0" w:color="auto"/>
        <w:left w:val="none" w:sz="0" w:space="0" w:color="auto"/>
        <w:bottom w:val="none" w:sz="0" w:space="0" w:color="auto"/>
        <w:right w:val="none" w:sz="0" w:space="0" w:color="auto"/>
      </w:divBdr>
    </w:div>
    <w:div w:id="1601452444">
      <w:bodyDiv w:val="1"/>
      <w:marLeft w:val="0"/>
      <w:marRight w:val="0"/>
      <w:marTop w:val="0"/>
      <w:marBottom w:val="0"/>
      <w:divBdr>
        <w:top w:val="none" w:sz="0" w:space="0" w:color="auto"/>
        <w:left w:val="none" w:sz="0" w:space="0" w:color="auto"/>
        <w:bottom w:val="none" w:sz="0" w:space="0" w:color="auto"/>
        <w:right w:val="none" w:sz="0" w:space="0" w:color="auto"/>
      </w:divBdr>
    </w:div>
    <w:div w:id="1615626126">
      <w:bodyDiv w:val="1"/>
      <w:marLeft w:val="0"/>
      <w:marRight w:val="0"/>
      <w:marTop w:val="0"/>
      <w:marBottom w:val="0"/>
      <w:divBdr>
        <w:top w:val="none" w:sz="0" w:space="0" w:color="auto"/>
        <w:left w:val="none" w:sz="0" w:space="0" w:color="auto"/>
        <w:bottom w:val="none" w:sz="0" w:space="0" w:color="auto"/>
        <w:right w:val="none" w:sz="0" w:space="0" w:color="auto"/>
      </w:divBdr>
    </w:div>
    <w:div w:id="1626152337">
      <w:bodyDiv w:val="1"/>
      <w:marLeft w:val="0"/>
      <w:marRight w:val="0"/>
      <w:marTop w:val="0"/>
      <w:marBottom w:val="0"/>
      <w:divBdr>
        <w:top w:val="none" w:sz="0" w:space="0" w:color="auto"/>
        <w:left w:val="none" w:sz="0" w:space="0" w:color="auto"/>
        <w:bottom w:val="none" w:sz="0" w:space="0" w:color="auto"/>
        <w:right w:val="none" w:sz="0" w:space="0" w:color="auto"/>
      </w:divBdr>
    </w:div>
    <w:div w:id="1645814207">
      <w:bodyDiv w:val="1"/>
      <w:marLeft w:val="0"/>
      <w:marRight w:val="0"/>
      <w:marTop w:val="0"/>
      <w:marBottom w:val="0"/>
      <w:divBdr>
        <w:top w:val="none" w:sz="0" w:space="0" w:color="auto"/>
        <w:left w:val="none" w:sz="0" w:space="0" w:color="auto"/>
        <w:bottom w:val="none" w:sz="0" w:space="0" w:color="auto"/>
        <w:right w:val="none" w:sz="0" w:space="0" w:color="auto"/>
      </w:divBdr>
    </w:div>
    <w:div w:id="1661427020">
      <w:bodyDiv w:val="1"/>
      <w:marLeft w:val="0"/>
      <w:marRight w:val="0"/>
      <w:marTop w:val="0"/>
      <w:marBottom w:val="0"/>
      <w:divBdr>
        <w:top w:val="none" w:sz="0" w:space="0" w:color="auto"/>
        <w:left w:val="none" w:sz="0" w:space="0" w:color="auto"/>
        <w:bottom w:val="none" w:sz="0" w:space="0" w:color="auto"/>
        <w:right w:val="none" w:sz="0" w:space="0" w:color="auto"/>
      </w:divBdr>
    </w:div>
    <w:div w:id="1675499759">
      <w:bodyDiv w:val="1"/>
      <w:marLeft w:val="0"/>
      <w:marRight w:val="0"/>
      <w:marTop w:val="0"/>
      <w:marBottom w:val="0"/>
      <w:divBdr>
        <w:top w:val="none" w:sz="0" w:space="0" w:color="auto"/>
        <w:left w:val="none" w:sz="0" w:space="0" w:color="auto"/>
        <w:bottom w:val="none" w:sz="0" w:space="0" w:color="auto"/>
        <w:right w:val="none" w:sz="0" w:space="0" w:color="auto"/>
      </w:divBdr>
    </w:div>
    <w:div w:id="1686059023">
      <w:bodyDiv w:val="1"/>
      <w:marLeft w:val="0"/>
      <w:marRight w:val="0"/>
      <w:marTop w:val="0"/>
      <w:marBottom w:val="0"/>
      <w:divBdr>
        <w:top w:val="none" w:sz="0" w:space="0" w:color="auto"/>
        <w:left w:val="none" w:sz="0" w:space="0" w:color="auto"/>
        <w:bottom w:val="none" w:sz="0" w:space="0" w:color="auto"/>
        <w:right w:val="none" w:sz="0" w:space="0" w:color="auto"/>
      </w:divBdr>
    </w:div>
    <w:div w:id="1689332634">
      <w:bodyDiv w:val="1"/>
      <w:marLeft w:val="0"/>
      <w:marRight w:val="0"/>
      <w:marTop w:val="0"/>
      <w:marBottom w:val="0"/>
      <w:divBdr>
        <w:top w:val="none" w:sz="0" w:space="0" w:color="auto"/>
        <w:left w:val="none" w:sz="0" w:space="0" w:color="auto"/>
        <w:bottom w:val="none" w:sz="0" w:space="0" w:color="auto"/>
        <w:right w:val="none" w:sz="0" w:space="0" w:color="auto"/>
      </w:divBdr>
    </w:div>
    <w:div w:id="1711877106">
      <w:bodyDiv w:val="1"/>
      <w:marLeft w:val="0"/>
      <w:marRight w:val="0"/>
      <w:marTop w:val="0"/>
      <w:marBottom w:val="0"/>
      <w:divBdr>
        <w:top w:val="none" w:sz="0" w:space="0" w:color="auto"/>
        <w:left w:val="none" w:sz="0" w:space="0" w:color="auto"/>
        <w:bottom w:val="none" w:sz="0" w:space="0" w:color="auto"/>
        <w:right w:val="none" w:sz="0" w:space="0" w:color="auto"/>
      </w:divBdr>
    </w:div>
    <w:div w:id="1720397453">
      <w:bodyDiv w:val="1"/>
      <w:marLeft w:val="0"/>
      <w:marRight w:val="0"/>
      <w:marTop w:val="0"/>
      <w:marBottom w:val="0"/>
      <w:divBdr>
        <w:top w:val="none" w:sz="0" w:space="0" w:color="auto"/>
        <w:left w:val="none" w:sz="0" w:space="0" w:color="auto"/>
        <w:bottom w:val="none" w:sz="0" w:space="0" w:color="auto"/>
        <w:right w:val="none" w:sz="0" w:space="0" w:color="auto"/>
      </w:divBdr>
    </w:div>
    <w:div w:id="1721175050">
      <w:bodyDiv w:val="1"/>
      <w:marLeft w:val="0"/>
      <w:marRight w:val="0"/>
      <w:marTop w:val="0"/>
      <w:marBottom w:val="0"/>
      <w:divBdr>
        <w:top w:val="none" w:sz="0" w:space="0" w:color="auto"/>
        <w:left w:val="none" w:sz="0" w:space="0" w:color="auto"/>
        <w:bottom w:val="none" w:sz="0" w:space="0" w:color="auto"/>
        <w:right w:val="none" w:sz="0" w:space="0" w:color="auto"/>
      </w:divBdr>
    </w:div>
    <w:div w:id="1737627253">
      <w:bodyDiv w:val="1"/>
      <w:marLeft w:val="0"/>
      <w:marRight w:val="0"/>
      <w:marTop w:val="0"/>
      <w:marBottom w:val="0"/>
      <w:divBdr>
        <w:top w:val="none" w:sz="0" w:space="0" w:color="auto"/>
        <w:left w:val="none" w:sz="0" w:space="0" w:color="auto"/>
        <w:bottom w:val="none" w:sz="0" w:space="0" w:color="auto"/>
        <w:right w:val="none" w:sz="0" w:space="0" w:color="auto"/>
      </w:divBdr>
    </w:div>
    <w:div w:id="1741753545">
      <w:bodyDiv w:val="1"/>
      <w:marLeft w:val="0"/>
      <w:marRight w:val="0"/>
      <w:marTop w:val="0"/>
      <w:marBottom w:val="0"/>
      <w:divBdr>
        <w:top w:val="none" w:sz="0" w:space="0" w:color="auto"/>
        <w:left w:val="none" w:sz="0" w:space="0" w:color="auto"/>
        <w:bottom w:val="none" w:sz="0" w:space="0" w:color="auto"/>
        <w:right w:val="none" w:sz="0" w:space="0" w:color="auto"/>
      </w:divBdr>
    </w:div>
    <w:div w:id="1749964302">
      <w:bodyDiv w:val="1"/>
      <w:marLeft w:val="0"/>
      <w:marRight w:val="0"/>
      <w:marTop w:val="0"/>
      <w:marBottom w:val="0"/>
      <w:divBdr>
        <w:top w:val="none" w:sz="0" w:space="0" w:color="auto"/>
        <w:left w:val="none" w:sz="0" w:space="0" w:color="auto"/>
        <w:bottom w:val="none" w:sz="0" w:space="0" w:color="auto"/>
        <w:right w:val="none" w:sz="0" w:space="0" w:color="auto"/>
      </w:divBdr>
    </w:div>
    <w:div w:id="1751806889">
      <w:bodyDiv w:val="1"/>
      <w:marLeft w:val="0"/>
      <w:marRight w:val="0"/>
      <w:marTop w:val="0"/>
      <w:marBottom w:val="0"/>
      <w:divBdr>
        <w:top w:val="none" w:sz="0" w:space="0" w:color="auto"/>
        <w:left w:val="none" w:sz="0" w:space="0" w:color="auto"/>
        <w:bottom w:val="none" w:sz="0" w:space="0" w:color="auto"/>
        <w:right w:val="none" w:sz="0" w:space="0" w:color="auto"/>
      </w:divBdr>
    </w:div>
    <w:div w:id="1761565943">
      <w:bodyDiv w:val="1"/>
      <w:marLeft w:val="0"/>
      <w:marRight w:val="0"/>
      <w:marTop w:val="0"/>
      <w:marBottom w:val="0"/>
      <w:divBdr>
        <w:top w:val="none" w:sz="0" w:space="0" w:color="auto"/>
        <w:left w:val="none" w:sz="0" w:space="0" w:color="auto"/>
        <w:bottom w:val="none" w:sz="0" w:space="0" w:color="auto"/>
        <w:right w:val="none" w:sz="0" w:space="0" w:color="auto"/>
      </w:divBdr>
    </w:div>
    <w:div w:id="1763456735">
      <w:bodyDiv w:val="1"/>
      <w:marLeft w:val="0"/>
      <w:marRight w:val="0"/>
      <w:marTop w:val="0"/>
      <w:marBottom w:val="0"/>
      <w:divBdr>
        <w:top w:val="none" w:sz="0" w:space="0" w:color="auto"/>
        <w:left w:val="none" w:sz="0" w:space="0" w:color="auto"/>
        <w:bottom w:val="none" w:sz="0" w:space="0" w:color="auto"/>
        <w:right w:val="none" w:sz="0" w:space="0" w:color="auto"/>
      </w:divBdr>
    </w:div>
    <w:div w:id="1765684984">
      <w:bodyDiv w:val="1"/>
      <w:marLeft w:val="0"/>
      <w:marRight w:val="0"/>
      <w:marTop w:val="0"/>
      <w:marBottom w:val="0"/>
      <w:divBdr>
        <w:top w:val="none" w:sz="0" w:space="0" w:color="auto"/>
        <w:left w:val="none" w:sz="0" w:space="0" w:color="auto"/>
        <w:bottom w:val="none" w:sz="0" w:space="0" w:color="auto"/>
        <w:right w:val="none" w:sz="0" w:space="0" w:color="auto"/>
      </w:divBdr>
    </w:div>
    <w:div w:id="1775439180">
      <w:bodyDiv w:val="1"/>
      <w:marLeft w:val="0"/>
      <w:marRight w:val="0"/>
      <w:marTop w:val="0"/>
      <w:marBottom w:val="0"/>
      <w:divBdr>
        <w:top w:val="none" w:sz="0" w:space="0" w:color="auto"/>
        <w:left w:val="none" w:sz="0" w:space="0" w:color="auto"/>
        <w:bottom w:val="none" w:sz="0" w:space="0" w:color="auto"/>
        <w:right w:val="none" w:sz="0" w:space="0" w:color="auto"/>
      </w:divBdr>
    </w:div>
    <w:div w:id="1791316146">
      <w:bodyDiv w:val="1"/>
      <w:marLeft w:val="0"/>
      <w:marRight w:val="0"/>
      <w:marTop w:val="0"/>
      <w:marBottom w:val="0"/>
      <w:divBdr>
        <w:top w:val="none" w:sz="0" w:space="0" w:color="auto"/>
        <w:left w:val="none" w:sz="0" w:space="0" w:color="auto"/>
        <w:bottom w:val="none" w:sz="0" w:space="0" w:color="auto"/>
        <w:right w:val="none" w:sz="0" w:space="0" w:color="auto"/>
      </w:divBdr>
    </w:div>
    <w:div w:id="1799251975">
      <w:bodyDiv w:val="1"/>
      <w:marLeft w:val="0"/>
      <w:marRight w:val="0"/>
      <w:marTop w:val="0"/>
      <w:marBottom w:val="0"/>
      <w:divBdr>
        <w:top w:val="none" w:sz="0" w:space="0" w:color="auto"/>
        <w:left w:val="none" w:sz="0" w:space="0" w:color="auto"/>
        <w:bottom w:val="none" w:sz="0" w:space="0" w:color="auto"/>
        <w:right w:val="none" w:sz="0" w:space="0" w:color="auto"/>
      </w:divBdr>
    </w:div>
    <w:div w:id="1800295548">
      <w:bodyDiv w:val="1"/>
      <w:marLeft w:val="0"/>
      <w:marRight w:val="0"/>
      <w:marTop w:val="0"/>
      <w:marBottom w:val="0"/>
      <w:divBdr>
        <w:top w:val="none" w:sz="0" w:space="0" w:color="auto"/>
        <w:left w:val="none" w:sz="0" w:space="0" w:color="auto"/>
        <w:bottom w:val="none" w:sz="0" w:space="0" w:color="auto"/>
        <w:right w:val="none" w:sz="0" w:space="0" w:color="auto"/>
      </w:divBdr>
    </w:div>
    <w:div w:id="1800764215">
      <w:bodyDiv w:val="1"/>
      <w:marLeft w:val="0"/>
      <w:marRight w:val="0"/>
      <w:marTop w:val="0"/>
      <w:marBottom w:val="0"/>
      <w:divBdr>
        <w:top w:val="none" w:sz="0" w:space="0" w:color="auto"/>
        <w:left w:val="none" w:sz="0" w:space="0" w:color="auto"/>
        <w:bottom w:val="none" w:sz="0" w:space="0" w:color="auto"/>
        <w:right w:val="none" w:sz="0" w:space="0" w:color="auto"/>
      </w:divBdr>
    </w:div>
    <w:div w:id="1820922950">
      <w:bodyDiv w:val="1"/>
      <w:marLeft w:val="0"/>
      <w:marRight w:val="0"/>
      <w:marTop w:val="0"/>
      <w:marBottom w:val="0"/>
      <w:divBdr>
        <w:top w:val="none" w:sz="0" w:space="0" w:color="auto"/>
        <w:left w:val="none" w:sz="0" w:space="0" w:color="auto"/>
        <w:bottom w:val="none" w:sz="0" w:space="0" w:color="auto"/>
        <w:right w:val="none" w:sz="0" w:space="0" w:color="auto"/>
      </w:divBdr>
    </w:div>
    <w:div w:id="1821993361">
      <w:bodyDiv w:val="1"/>
      <w:marLeft w:val="0"/>
      <w:marRight w:val="0"/>
      <w:marTop w:val="0"/>
      <w:marBottom w:val="0"/>
      <w:divBdr>
        <w:top w:val="none" w:sz="0" w:space="0" w:color="auto"/>
        <w:left w:val="none" w:sz="0" w:space="0" w:color="auto"/>
        <w:bottom w:val="none" w:sz="0" w:space="0" w:color="auto"/>
        <w:right w:val="none" w:sz="0" w:space="0" w:color="auto"/>
      </w:divBdr>
    </w:div>
    <w:div w:id="1840534519">
      <w:bodyDiv w:val="1"/>
      <w:marLeft w:val="0"/>
      <w:marRight w:val="0"/>
      <w:marTop w:val="0"/>
      <w:marBottom w:val="0"/>
      <w:divBdr>
        <w:top w:val="none" w:sz="0" w:space="0" w:color="auto"/>
        <w:left w:val="none" w:sz="0" w:space="0" w:color="auto"/>
        <w:bottom w:val="none" w:sz="0" w:space="0" w:color="auto"/>
        <w:right w:val="none" w:sz="0" w:space="0" w:color="auto"/>
      </w:divBdr>
    </w:div>
    <w:div w:id="1846942056">
      <w:bodyDiv w:val="1"/>
      <w:marLeft w:val="0"/>
      <w:marRight w:val="0"/>
      <w:marTop w:val="0"/>
      <w:marBottom w:val="0"/>
      <w:divBdr>
        <w:top w:val="none" w:sz="0" w:space="0" w:color="auto"/>
        <w:left w:val="none" w:sz="0" w:space="0" w:color="auto"/>
        <w:bottom w:val="none" w:sz="0" w:space="0" w:color="auto"/>
        <w:right w:val="none" w:sz="0" w:space="0" w:color="auto"/>
      </w:divBdr>
    </w:div>
    <w:div w:id="1848790030">
      <w:bodyDiv w:val="1"/>
      <w:marLeft w:val="0"/>
      <w:marRight w:val="0"/>
      <w:marTop w:val="0"/>
      <w:marBottom w:val="0"/>
      <w:divBdr>
        <w:top w:val="none" w:sz="0" w:space="0" w:color="auto"/>
        <w:left w:val="none" w:sz="0" w:space="0" w:color="auto"/>
        <w:bottom w:val="none" w:sz="0" w:space="0" w:color="auto"/>
        <w:right w:val="none" w:sz="0" w:space="0" w:color="auto"/>
      </w:divBdr>
    </w:div>
    <w:div w:id="1870071900">
      <w:bodyDiv w:val="1"/>
      <w:marLeft w:val="0"/>
      <w:marRight w:val="0"/>
      <w:marTop w:val="0"/>
      <w:marBottom w:val="0"/>
      <w:divBdr>
        <w:top w:val="none" w:sz="0" w:space="0" w:color="auto"/>
        <w:left w:val="none" w:sz="0" w:space="0" w:color="auto"/>
        <w:bottom w:val="none" w:sz="0" w:space="0" w:color="auto"/>
        <w:right w:val="none" w:sz="0" w:space="0" w:color="auto"/>
      </w:divBdr>
    </w:div>
    <w:div w:id="1892378877">
      <w:bodyDiv w:val="1"/>
      <w:marLeft w:val="0"/>
      <w:marRight w:val="0"/>
      <w:marTop w:val="0"/>
      <w:marBottom w:val="0"/>
      <w:divBdr>
        <w:top w:val="none" w:sz="0" w:space="0" w:color="auto"/>
        <w:left w:val="none" w:sz="0" w:space="0" w:color="auto"/>
        <w:bottom w:val="none" w:sz="0" w:space="0" w:color="auto"/>
        <w:right w:val="none" w:sz="0" w:space="0" w:color="auto"/>
      </w:divBdr>
    </w:div>
    <w:div w:id="1912305528">
      <w:bodyDiv w:val="1"/>
      <w:marLeft w:val="0"/>
      <w:marRight w:val="0"/>
      <w:marTop w:val="0"/>
      <w:marBottom w:val="0"/>
      <w:divBdr>
        <w:top w:val="none" w:sz="0" w:space="0" w:color="auto"/>
        <w:left w:val="none" w:sz="0" w:space="0" w:color="auto"/>
        <w:bottom w:val="none" w:sz="0" w:space="0" w:color="auto"/>
        <w:right w:val="none" w:sz="0" w:space="0" w:color="auto"/>
      </w:divBdr>
    </w:div>
    <w:div w:id="1933318100">
      <w:bodyDiv w:val="1"/>
      <w:marLeft w:val="0"/>
      <w:marRight w:val="0"/>
      <w:marTop w:val="0"/>
      <w:marBottom w:val="0"/>
      <w:divBdr>
        <w:top w:val="none" w:sz="0" w:space="0" w:color="auto"/>
        <w:left w:val="none" w:sz="0" w:space="0" w:color="auto"/>
        <w:bottom w:val="none" w:sz="0" w:space="0" w:color="auto"/>
        <w:right w:val="none" w:sz="0" w:space="0" w:color="auto"/>
      </w:divBdr>
    </w:div>
    <w:div w:id="1934968815">
      <w:bodyDiv w:val="1"/>
      <w:marLeft w:val="0"/>
      <w:marRight w:val="0"/>
      <w:marTop w:val="0"/>
      <w:marBottom w:val="0"/>
      <w:divBdr>
        <w:top w:val="none" w:sz="0" w:space="0" w:color="auto"/>
        <w:left w:val="none" w:sz="0" w:space="0" w:color="auto"/>
        <w:bottom w:val="none" w:sz="0" w:space="0" w:color="auto"/>
        <w:right w:val="none" w:sz="0" w:space="0" w:color="auto"/>
      </w:divBdr>
    </w:div>
    <w:div w:id="1936278263">
      <w:bodyDiv w:val="1"/>
      <w:marLeft w:val="0"/>
      <w:marRight w:val="0"/>
      <w:marTop w:val="0"/>
      <w:marBottom w:val="0"/>
      <w:divBdr>
        <w:top w:val="none" w:sz="0" w:space="0" w:color="auto"/>
        <w:left w:val="none" w:sz="0" w:space="0" w:color="auto"/>
        <w:bottom w:val="none" w:sz="0" w:space="0" w:color="auto"/>
        <w:right w:val="none" w:sz="0" w:space="0" w:color="auto"/>
      </w:divBdr>
    </w:div>
    <w:div w:id="1944339140">
      <w:bodyDiv w:val="1"/>
      <w:marLeft w:val="0"/>
      <w:marRight w:val="0"/>
      <w:marTop w:val="0"/>
      <w:marBottom w:val="0"/>
      <w:divBdr>
        <w:top w:val="none" w:sz="0" w:space="0" w:color="auto"/>
        <w:left w:val="none" w:sz="0" w:space="0" w:color="auto"/>
        <w:bottom w:val="none" w:sz="0" w:space="0" w:color="auto"/>
        <w:right w:val="none" w:sz="0" w:space="0" w:color="auto"/>
      </w:divBdr>
    </w:div>
    <w:div w:id="1955555943">
      <w:bodyDiv w:val="1"/>
      <w:marLeft w:val="0"/>
      <w:marRight w:val="0"/>
      <w:marTop w:val="0"/>
      <w:marBottom w:val="0"/>
      <w:divBdr>
        <w:top w:val="none" w:sz="0" w:space="0" w:color="auto"/>
        <w:left w:val="none" w:sz="0" w:space="0" w:color="auto"/>
        <w:bottom w:val="none" w:sz="0" w:space="0" w:color="auto"/>
        <w:right w:val="none" w:sz="0" w:space="0" w:color="auto"/>
      </w:divBdr>
    </w:div>
    <w:div w:id="1955944619">
      <w:bodyDiv w:val="1"/>
      <w:marLeft w:val="0"/>
      <w:marRight w:val="0"/>
      <w:marTop w:val="0"/>
      <w:marBottom w:val="0"/>
      <w:divBdr>
        <w:top w:val="none" w:sz="0" w:space="0" w:color="auto"/>
        <w:left w:val="none" w:sz="0" w:space="0" w:color="auto"/>
        <w:bottom w:val="none" w:sz="0" w:space="0" w:color="auto"/>
        <w:right w:val="none" w:sz="0" w:space="0" w:color="auto"/>
      </w:divBdr>
    </w:div>
    <w:div w:id="1970085438">
      <w:bodyDiv w:val="1"/>
      <w:marLeft w:val="0"/>
      <w:marRight w:val="0"/>
      <w:marTop w:val="0"/>
      <w:marBottom w:val="0"/>
      <w:divBdr>
        <w:top w:val="none" w:sz="0" w:space="0" w:color="auto"/>
        <w:left w:val="none" w:sz="0" w:space="0" w:color="auto"/>
        <w:bottom w:val="none" w:sz="0" w:space="0" w:color="auto"/>
        <w:right w:val="none" w:sz="0" w:space="0" w:color="auto"/>
      </w:divBdr>
    </w:div>
    <w:div w:id="1975406239">
      <w:bodyDiv w:val="1"/>
      <w:marLeft w:val="0"/>
      <w:marRight w:val="0"/>
      <w:marTop w:val="0"/>
      <w:marBottom w:val="0"/>
      <w:divBdr>
        <w:top w:val="none" w:sz="0" w:space="0" w:color="auto"/>
        <w:left w:val="none" w:sz="0" w:space="0" w:color="auto"/>
        <w:bottom w:val="none" w:sz="0" w:space="0" w:color="auto"/>
        <w:right w:val="none" w:sz="0" w:space="0" w:color="auto"/>
      </w:divBdr>
    </w:div>
    <w:div w:id="1996371186">
      <w:bodyDiv w:val="1"/>
      <w:marLeft w:val="0"/>
      <w:marRight w:val="0"/>
      <w:marTop w:val="0"/>
      <w:marBottom w:val="0"/>
      <w:divBdr>
        <w:top w:val="none" w:sz="0" w:space="0" w:color="auto"/>
        <w:left w:val="none" w:sz="0" w:space="0" w:color="auto"/>
        <w:bottom w:val="none" w:sz="0" w:space="0" w:color="auto"/>
        <w:right w:val="none" w:sz="0" w:space="0" w:color="auto"/>
      </w:divBdr>
    </w:div>
    <w:div w:id="2011368583">
      <w:bodyDiv w:val="1"/>
      <w:marLeft w:val="0"/>
      <w:marRight w:val="0"/>
      <w:marTop w:val="0"/>
      <w:marBottom w:val="0"/>
      <w:divBdr>
        <w:top w:val="none" w:sz="0" w:space="0" w:color="auto"/>
        <w:left w:val="none" w:sz="0" w:space="0" w:color="auto"/>
        <w:bottom w:val="none" w:sz="0" w:space="0" w:color="auto"/>
        <w:right w:val="none" w:sz="0" w:space="0" w:color="auto"/>
      </w:divBdr>
    </w:div>
    <w:div w:id="2016303884">
      <w:bodyDiv w:val="1"/>
      <w:marLeft w:val="0"/>
      <w:marRight w:val="0"/>
      <w:marTop w:val="0"/>
      <w:marBottom w:val="0"/>
      <w:divBdr>
        <w:top w:val="none" w:sz="0" w:space="0" w:color="auto"/>
        <w:left w:val="none" w:sz="0" w:space="0" w:color="auto"/>
        <w:bottom w:val="none" w:sz="0" w:space="0" w:color="auto"/>
        <w:right w:val="none" w:sz="0" w:space="0" w:color="auto"/>
      </w:divBdr>
    </w:div>
    <w:div w:id="2019035709">
      <w:bodyDiv w:val="1"/>
      <w:marLeft w:val="0"/>
      <w:marRight w:val="0"/>
      <w:marTop w:val="0"/>
      <w:marBottom w:val="0"/>
      <w:divBdr>
        <w:top w:val="none" w:sz="0" w:space="0" w:color="auto"/>
        <w:left w:val="none" w:sz="0" w:space="0" w:color="auto"/>
        <w:bottom w:val="none" w:sz="0" w:space="0" w:color="auto"/>
        <w:right w:val="none" w:sz="0" w:space="0" w:color="auto"/>
      </w:divBdr>
    </w:div>
    <w:div w:id="2026244986">
      <w:bodyDiv w:val="1"/>
      <w:marLeft w:val="0"/>
      <w:marRight w:val="0"/>
      <w:marTop w:val="0"/>
      <w:marBottom w:val="0"/>
      <w:divBdr>
        <w:top w:val="none" w:sz="0" w:space="0" w:color="auto"/>
        <w:left w:val="none" w:sz="0" w:space="0" w:color="auto"/>
        <w:bottom w:val="none" w:sz="0" w:space="0" w:color="auto"/>
        <w:right w:val="none" w:sz="0" w:space="0" w:color="auto"/>
      </w:divBdr>
    </w:div>
    <w:div w:id="2032753766">
      <w:bodyDiv w:val="1"/>
      <w:marLeft w:val="0"/>
      <w:marRight w:val="0"/>
      <w:marTop w:val="0"/>
      <w:marBottom w:val="0"/>
      <w:divBdr>
        <w:top w:val="none" w:sz="0" w:space="0" w:color="auto"/>
        <w:left w:val="none" w:sz="0" w:space="0" w:color="auto"/>
        <w:bottom w:val="none" w:sz="0" w:space="0" w:color="auto"/>
        <w:right w:val="none" w:sz="0" w:space="0" w:color="auto"/>
      </w:divBdr>
    </w:div>
    <w:div w:id="2056613980">
      <w:bodyDiv w:val="1"/>
      <w:marLeft w:val="0"/>
      <w:marRight w:val="0"/>
      <w:marTop w:val="0"/>
      <w:marBottom w:val="0"/>
      <w:divBdr>
        <w:top w:val="none" w:sz="0" w:space="0" w:color="auto"/>
        <w:left w:val="none" w:sz="0" w:space="0" w:color="auto"/>
        <w:bottom w:val="none" w:sz="0" w:space="0" w:color="auto"/>
        <w:right w:val="none" w:sz="0" w:space="0" w:color="auto"/>
      </w:divBdr>
    </w:div>
    <w:div w:id="2080709552">
      <w:bodyDiv w:val="1"/>
      <w:marLeft w:val="0"/>
      <w:marRight w:val="0"/>
      <w:marTop w:val="0"/>
      <w:marBottom w:val="0"/>
      <w:divBdr>
        <w:top w:val="none" w:sz="0" w:space="0" w:color="auto"/>
        <w:left w:val="none" w:sz="0" w:space="0" w:color="auto"/>
        <w:bottom w:val="none" w:sz="0" w:space="0" w:color="auto"/>
        <w:right w:val="none" w:sz="0" w:space="0" w:color="auto"/>
      </w:divBdr>
    </w:div>
    <w:div w:id="2089110296">
      <w:bodyDiv w:val="1"/>
      <w:marLeft w:val="0"/>
      <w:marRight w:val="0"/>
      <w:marTop w:val="0"/>
      <w:marBottom w:val="0"/>
      <w:divBdr>
        <w:top w:val="none" w:sz="0" w:space="0" w:color="auto"/>
        <w:left w:val="none" w:sz="0" w:space="0" w:color="auto"/>
        <w:bottom w:val="none" w:sz="0" w:space="0" w:color="auto"/>
        <w:right w:val="none" w:sz="0" w:space="0" w:color="auto"/>
      </w:divBdr>
    </w:div>
    <w:div w:id="2091779133">
      <w:bodyDiv w:val="1"/>
      <w:marLeft w:val="0"/>
      <w:marRight w:val="0"/>
      <w:marTop w:val="0"/>
      <w:marBottom w:val="0"/>
      <w:divBdr>
        <w:top w:val="none" w:sz="0" w:space="0" w:color="auto"/>
        <w:left w:val="none" w:sz="0" w:space="0" w:color="auto"/>
        <w:bottom w:val="none" w:sz="0" w:space="0" w:color="auto"/>
        <w:right w:val="none" w:sz="0" w:space="0" w:color="auto"/>
      </w:divBdr>
    </w:div>
    <w:div w:id="2106266365">
      <w:bodyDiv w:val="1"/>
      <w:marLeft w:val="0"/>
      <w:marRight w:val="0"/>
      <w:marTop w:val="0"/>
      <w:marBottom w:val="0"/>
      <w:divBdr>
        <w:top w:val="none" w:sz="0" w:space="0" w:color="auto"/>
        <w:left w:val="none" w:sz="0" w:space="0" w:color="auto"/>
        <w:bottom w:val="none" w:sz="0" w:space="0" w:color="auto"/>
        <w:right w:val="none" w:sz="0" w:space="0" w:color="auto"/>
      </w:divBdr>
    </w:div>
    <w:div w:id="2111386357">
      <w:bodyDiv w:val="1"/>
      <w:marLeft w:val="0"/>
      <w:marRight w:val="0"/>
      <w:marTop w:val="0"/>
      <w:marBottom w:val="0"/>
      <w:divBdr>
        <w:top w:val="none" w:sz="0" w:space="0" w:color="auto"/>
        <w:left w:val="none" w:sz="0" w:space="0" w:color="auto"/>
        <w:bottom w:val="none" w:sz="0" w:space="0" w:color="auto"/>
        <w:right w:val="none" w:sz="0" w:space="0" w:color="auto"/>
      </w:divBdr>
    </w:div>
    <w:div w:id="2120636568">
      <w:bodyDiv w:val="1"/>
      <w:marLeft w:val="0"/>
      <w:marRight w:val="0"/>
      <w:marTop w:val="0"/>
      <w:marBottom w:val="0"/>
      <w:divBdr>
        <w:top w:val="none" w:sz="0" w:space="0" w:color="auto"/>
        <w:left w:val="none" w:sz="0" w:space="0" w:color="auto"/>
        <w:bottom w:val="none" w:sz="0" w:space="0" w:color="auto"/>
        <w:right w:val="none" w:sz="0" w:space="0" w:color="auto"/>
      </w:divBdr>
    </w:div>
    <w:div w:id="21376765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diagramQuickStyle" Target="diagrams/quickStyle1.xml"/><Relationship Id="rId26" Type="http://schemas.openxmlformats.org/officeDocument/2006/relationships/image" Target="media/image9.png"/><Relationship Id="rId3" Type="http://schemas.openxmlformats.org/officeDocument/2006/relationships/customXml" Target="../customXml/item3.xml"/><Relationship Id="rId21" Type="http://schemas.openxmlformats.org/officeDocument/2006/relationships/chart" Target="charts/chart1.xml"/><Relationship Id="rId34" Type="http://schemas.openxmlformats.org/officeDocument/2006/relationships/fontTable" Target="fontTable.xm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diagramLayout" Target="diagrams/layout1.xml"/><Relationship Id="rId25" Type="http://schemas.openxmlformats.org/officeDocument/2006/relationships/image" Target="media/image8.png"/><Relationship Id="rId33"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diagramData" Target="diagrams/data1.xml"/><Relationship Id="rId20" Type="http://schemas.microsoft.com/office/2007/relationships/diagramDrawing" Target="diagrams/drawing1.xml"/><Relationship Id="rId29"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image" Target="media/image7.png"/><Relationship Id="rId32" Type="http://schemas.openxmlformats.org/officeDocument/2006/relationships/header" Target="header3.xml"/><Relationship Id="rId5" Type="http://schemas.openxmlformats.org/officeDocument/2006/relationships/customXml" Target="../customXml/item5.xml"/><Relationship Id="rId15" Type="http://schemas.openxmlformats.org/officeDocument/2006/relationships/image" Target="media/image4.gif"/><Relationship Id="rId23" Type="http://schemas.openxmlformats.org/officeDocument/2006/relationships/image" Target="media/image6.png"/><Relationship Id="rId28" Type="http://schemas.openxmlformats.org/officeDocument/2006/relationships/header" Target="header1.xml"/><Relationship Id="rId10" Type="http://schemas.openxmlformats.org/officeDocument/2006/relationships/footnotes" Target="footnotes.xml"/><Relationship Id="rId19" Type="http://schemas.openxmlformats.org/officeDocument/2006/relationships/diagramColors" Target="diagrams/colors1.xml"/><Relationship Id="rId31" Type="http://schemas.openxmlformats.org/officeDocument/2006/relationships/footer" Target="footer2.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 Id="rId22" Type="http://schemas.openxmlformats.org/officeDocument/2006/relationships/image" Target="media/image5.png"/><Relationship Id="rId27" Type="http://schemas.openxmlformats.org/officeDocument/2006/relationships/image" Target="media/image10.png"/><Relationship Id="rId30" Type="http://schemas.openxmlformats.org/officeDocument/2006/relationships/footer" Target="footer1.xml"/><Relationship Id="rId35" Type="http://schemas.openxmlformats.org/officeDocument/2006/relationships/theme" Target="theme/theme1.xml"/><Relationship Id="rId8" Type="http://schemas.openxmlformats.org/officeDocument/2006/relationships/settings" Target="settings.xml"/></Relationships>
</file>

<file path=word/charts/_rels/chart1.xml.rels><?xml version="1.0" encoding="UTF-8" standalone="yes"?>
<Relationships xmlns="http://schemas.openxmlformats.org/package/2006/relationships"><Relationship Id="rId1" Type="http://schemas.openxmlformats.org/officeDocument/2006/relationships/oleObject" Target="https://uowtsd-my.sharepoint.com/personal/1810328_student_uwtsd_ac_uk/Documents/SE/Design%20Book%20Supermow%20Blank%20Demonstrator.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US"/>
              <a:t>QFD 1 Functional Importances</a:t>
            </a:r>
          </a:p>
        </c:rich>
      </c:tx>
      <c:layout>
        <c:manualLayout>
          <c:xMode val="edge"/>
          <c:yMode val="edge"/>
          <c:x val="0.29878506165066532"/>
          <c:y val="6.6893717504097186E-2"/>
        </c:manualLayout>
      </c:layout>
      <c:overlay val="0"/>
      <c:spPr>
        <a:noFill/>
        <a:ln w="25400">
          <a:noFill/>
        </a:ln>
      </c:spPr>
    </c:title>
    <c:autoTitleDeleted val="0"/>
    <c:plotArea>
      <c:layout>
        <c:manualLayout>
          <c:layoutTarget val="inner"/>
          <c:xMode val="edge"/>
          <c:yMode val="edge"/>
          <c:x val="0.31759045102079619"/>
          <c:y val="0.15108427636113575"/>
          <c:w val="0.65631407628380134"/>
          <c:h val="0.74715181460887892"/>
        </c:manualLayout>
      </c:layout>
      <c:barChart>
        <c:barDir val="bar"/>
        <c:grouping val="clustered"/>
        <c:varyColors val="0"/>
        <c:ser>
          <c:idx val="0"/>
          <c:order val="0"/>
          <c:spPr>
            <a:solidFill>
              <a:srgbClr val="9999FF"/>
            </a:solidFill>
            <a:ln w="12700">
              <a:solidFill>
                <a:srgbClr val="000000"/>
              </a:solidFill>
              <a:prstDash val="solid"/>
            </a:ln>
          </c:spPr>
          <c:invertIfNegative val="0"/>
          <c:cat>
            <c:strRef>
              <c:f>'Design QFD 1'!$D$2:$AE$2</c:f>
              <c:strCache>
                <c:ptCount val="13"/>
                <c:pt idx="0">
                  <c:v>Fuel System</c:v>
                </c:pt>
                <c:pt idx="1">
                  <c:v>Programme system</c:v>
                </c:pt>
                <c:pt idx="2">
                  <c:v>Signal System</c:v>
                </c:pt>
                <c:pt idx="3">
                  <c:v>Complete Mission</c:v>
                </c:pt>
                <c:pt idx="4">
                  <c:v>Detect Stationary Object</c:v>
                </c:pt>
                <c:pt idx="5">
                  <c:v>Detect Moving Object</c:v>
                </c:pt>
                <c:pt idx="6">
                  <c:v>Adjust cut height</c:v>
                </c:pt>
                <c:pt idx="7">
                  <c:v>Know position</c:v>
                </c:pt>
                <c:pt idx="8">
                  <c:v>Manoeuvre</c:v>
                </c:pt>
                <c:pt idx="9">
                  <c:v>Cut Vegetation</c:v>
                </c:pt>
                <c:pt idx="10">
                  <c:v>Stop Cut</c:v>
                </c:pt>
                <c:pt idx="11">
                  <c:v>Return to Base</c:v>
                </c:pt>
                <c:pt idx="12">
                  <c:v>Deal with Mulches</c:v>
                </c:pt>
              </c:strCache>
            </c:strRef>
          </c:cat>
          <c:val>
            <c:numRef>
              <c:f>'Design QFD 1'!$D$26:$AE$26</c:f>
              <c:numCache>
                <c:formatCode>0</c:formatCode>
                <c:ptCount val="28"/>
                <c:pt idx="0">
                  <c:v>225</c:v>
                </c:pt>
                <c:pt idx="1">
                  <c:v>465</c:v>
                </c:pt>
                <c:pt idx="2">
                  <c:v>270</c:v>
                </c:pt>
                <c:pt idx="3">
                  <c:v>555</c:v>
                </c:pt>
                <c:pt idx="4">
                  <c:v>410</c:v>
                </c:pt>
                <c:pt idx="5">
                  <c:v>420</c:v>
                </c:pt>
                <c:pt idx="6">
                  <c:v>165</c:v>
                </c:pt>
                <c:pt idx="7">
                  <c:v>375</c:v>
                </c:pt>
                <c:pt idx="8">
                  <c:v>600</c:v>
                </c:pt>
                <c:pt idx="9">
                  <c:v>315</c:v>
                </c:pt>
                <c:pt idx="10">
                  <c:v>225</c:v>
                </c:pt>
                <c:pt idx="11">
                  <c:v>240</c:v>
                </c:pt>
                <c:pt idx="12">
                  <c:v>120</c:v>
                </c:pt>
                <c:pt idx="13">
                  <c:v>0</c:v>
                </c:pt>
                <c:pt idx="14">
                  <c:v>0</c:v>
                </c:pt>
                <c:pt idx="15">
                  <c:v>0</c:v>
                </c:pt>
                <c:pt idx="16">
                  <c:v>0</c:v>
                </c:pt>
                <c:pt idx="17">
                  <c:v>0</c:v>
                </c:pt>
                <c:pt idx="18">
                  <c:v>0</c:v>
                </c:pt>
                <c:pt idx="19">
                  <c:v>0</c:v>
                </c:pt>
                <c:pt idx="20">
                  <c:v>0</c:v>
                </c:pt>
                <c:pt idx="21">
                  <c:v>0</c:v>
                </c:pt>
                <c:pt idx="22">
                  <c:v>0</c:v>
                </c:pt>
                <c:pt idx="23">
                  <c:v>0</c:v>
                </c:pt>
                <c:pt idx="24">
                  <c:v>0</c:v>
                </c:pt>
                <c:pt idx="25">
                  <c:v>0</c:v>
                </c:pt>
                <c:pt idx="26">
                  <c:v>0</c:v>
                </c:pt>
                <c:pt idx="27">
                  <c:v>0</c:v>
                </c:pt>
              </c:numCache>
            </c:numRef>
          </c:val>
          <c:extLst>
            <c:ext xmlns:c15="http://schemas.microsoft.com/office/drawing/2012/chart" uri="{02D57815-91ED-43cb-92C2-25804820EDAC}">
              <c15:filteredSeriesTitle>
                <c15:tx>
                  <c:strRef>
                    <c:extLst>
                      <c:ext uri="{02D57815-91ED-43cb-92C2-25804820EDAC}">
                        <c15:formulaRef>
                          <c15:sqref>#REF!</c15:sqref>
                        </c15:formulaRef>
                      </c:ext>
                    </c:extLst>
                    <c:strCache>
                      <c:ptCount val="1"/>
                      <c:pt idx="0">
                        <c:v>#REF!</c:v>
                      </c:pt>
                    </c:strCache>
                  </c:strRef>
                </c15:tx>
              </c15:filteredSeriesTitle>
            </c:ext>
            <c:ext xmlns:c16="http://schemas.microsoft.com/office/drawing/2014/chart" uri="{C3380CC4-5D6E-409C-BE32-E72D297353CC}">
              <c16:uniqueId val="{00000000-6215-4708-8B09-B5E9B4ED450C}"/>
            </c:ext>
          </c:extLst>
        </c:ser>
        <c:dLbls>
          <c:showLegendKey val="0"/>
          <c:showVal val="0"/>
          <c:showCatName val="0"/>
          <c:showSerName val="0"/>
          <c:showPercent val="0"/>
          <c:showBubbleSize val="0"/>
        </c:dLbls>
        <c:gapWidth val="150"/>
        <c:axId val="222497408"/>
        <c:axId val="222499200"/>
      </c:barChart>
      <c:catAx>
        <c:axId val="222497408"/>
        <c:scaling>
          <c:orientation val="minMax"/>
        </c:scaling>
        <c:delete val="0"/>
        <c:axPos val="l"/>
        <c:numFmt formatCode="General" sourceLinked="1"/>
        <c:majorTickMark val="out"/>
        <c:minorTickMark val="none"/>
        <c:tickLblPos val="nextTo"/>
        <c:spPr>
          <a:ln w="3175">
            <a:solidFill>
              <a:srgbClr val="000000"/>
            </a:solidFill>
            <a:prstDash val="solid"/>
          </a:ln>
        </c:spPr>
        <c:txPr>
          <a:bodyPr rot="0" vert="horz"/>
          <a:lstStyle/>
          <a:p>
            <a:pPr>
              <a:defRPr sz="700" baseline="0"/>
            </a:pPr>
            <a:endParaRPr lang="en-US"/>
          </a:p>
        </c:txPr>
        <c:crossAx val="222499200"/>
        <c:crosses val="autoZero"/>
        <c:auto val="1"/>
        <c:lblAlgn val="ctr"/>
        <c:lblOffset val="100"/>
        <c:tickLblSkip val="1"/>
        <c:tickMarkSkip val="1"/>
        <c:noMultiLvlLbl val="0"/>
      </c:catAx>
      <c:valAx>
        <c:axId val="222499200"/>
        <c:scaling>
          <c:orientation val="minMax"/>
        </c:scaling>
        <c:delete val="0"/>
        <c:axPos val="b"/>
        <c:majorGridlines>
          <c:spPr>
            <a:ln w="3175">
              <a:solidFill>
                <a:srgbClr val="000000"/>
              </a:solidFill>
              <a:prstDash val="solid"/>
            </a:ln>
          </c:spPr>
        </c:majorGridlines>
        <c:numFmt formatCode="0" sourceLinked="1"/>
        <c:majorTickMark val="out"/>
        <c:minorTickMark val="none"/>
        <c:tickLblPos val="nextTo"/>
        <c:spPr>
          <a:ln w="3175">
            <a:solidFill>
              <a:srgbClr val="000000"/>
            </a:solidFill>
            <a:prstDash val="solid"/>
          </a:ln>
        </c:spPr>
        <c:txPr>
          <a:bodyPr rot="0" vert="horz"/>
          <a:lstStyle/>
          <a:p>
            <a:pPr>
              <a:defRPr/>
            </a:pPr>
            <a:endParaRPr lang="en-US"/>
          </a:p>
        </c:txPr>
        <c:crossAx val="222497408"/>
        <c:crosses val="autoZero"/>
        <c:crossBetween val="between"/>
      </c:valAx>
      <c:spPr>
        <a:solidFill>
          <a:srgbClr val="C0C0C0"/>
        </a:solidFill>
        <a:ln w="12700">
          <a:solidFill>
            <a:srgbClr val="808080"/>
          </a:solidFill>
          <a:prstDash val="solid"/>
        </a:ln>
      </c:spPr>
    </c:plotArea>
    <c:plotVisOnly val="1"/>
    <c:dispBlanksAs val="gap"/>
    <c:showDLblsOverMax val="0"/>
  </c:chart>
  <c:spPr>
    <a:solidFill>
      <a:srgbClr val="FFFFFF"/>
    </a:solidFill>
    <a:ln w="3175">
      <a:solidFill>
        <a:srgbClr val="000000"/>
      </a:solidFill>
      <a:prstDash val="solid"/>
    </a:ln>
  </c:spPr>
  <c:txPr>
    <a:bodyPr/>
    <a:lstStyle/>
    <a:p>
      <a:pPr>
        <a:defRPr sz="800" b="0" i="0" u="none" strike="noStrike" baseline="0">
          <a:solidFill>
            <a:srgbClr val="000000"/>
          </a:solidFill>
          <a:latin typeface="Arial"/>
          <a:ea typeface="Arial"/>
          <a:cs typeface="Arial"/>
        </a:defRPr>
      </a:pPr>
      <a:endParaRPr lang="en-US"/>
    </a:p>
  </c:txPr>
  <c:externalData r:id="rId1">
    <c:autoUpdate val="0"/>
  </c:externalData>
</c:chartSpace>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4A54F9E7-35F4-4666-8F1C-CAD634D3E8FC}" type="doc">
      <dgm:prSet loTypeId="urn:microsoft.com/office/officeart/2009/3/layout/HorizontalOrganizationChart" loCatId="hierarchy" qsTypeId="urn:microsoft.com/office/officeart/2005/8/quickstyle/simple1" qsCatId="simple" csTypeId="urn:microsoft.com/office/officeart/2005/8/colors/accent1_2" csCatId="accent1" phldr="1"/>
      <dgm:spPr/>
      <dgm:t>
        <a:bodyPr/>
        <a:lstStyle/>
        <a:p>
          <a:endParaRPr lang="en-GB"/>
        </a:p>
      </dgm:t>
    </dgm:pt>
    <dgm:pt modelId="{8B87180E-B9E7-4CA0-AA17-A6D0F58E0216}">
      <dgm:prSet phldrT="[Text]"/>
      <dgm:spPr/>
      <dgm:t>
        <a:bodyPr/>
        <a:lstStyle/>
        <a:p>
          <a:pPr algn="ctr"/>
          <a:r>
            <a:rPr lang="en-GB"/>
            <a:t>Lawnmower</a:t>
          </a:r>
        </a:p>
      </dgm:t>
    </dgm:pt>
    <dgm:pt modelId="{8D29CDF7-782F-48B6-8E5C-4909869DA29D}" type="parTrans" cxnId="{1F5D4667-39F6-4E77-A455-DDC010E30480}">
      <dgm:prSet/>
      <dgm:spPr/>
      <dgm:t>
        <a:bodyPr/>
        <a:lstStyle/>
        <a:p>
          <a:pPr algn="ctr"/>
          <a:endParaRPr lang="en-GB"/>
        </a:p>
      </dgm:t>
    </dgm:pt>
    <dgm:pt modelId="{25CB2A78-35A4-41E6-B559-0B3EDC6E28BD}" type="sibTrans" cxnId="{1F5D4667-39F6-4E77-A455-DDC010E30480}">
      <dgm:prSet/>
      <dgm:spPr/>
      <dgm:t>
        <a:bodyPr/>
        <a:lstStyle/>
        <a:p>
          <a:pPr algn="ctr"/>
          <a:endParaRPr lang="en-GB"/>
        </a:p>
      </dgm:t>
    </dgm:pt>
    <dgm:pt modelId="{08DF7BE8-F0DB-4E41-BEEA-365FE6320DD8}">
      <dgm:prSet phldrT="[Text]"/>
      <dgm:spPr/>
      <dgm:t>
        <a:bodyPr/>
        <a:lstStyle/>
        <a:p>
          <a:pPr algn="ctr"/>
          <a:r>
            <a:rPr lang="en-GB"/>
            <a:t>Program System</a:t>
          </a:r>
        </a:p>
      </dgm:t>
    </dgm:pt>
    <dgm:pt modelId="{880BF307-3095-4186-A487-3A33B7F9CD59}" type="parTrans" cxnId="{0EC31DA7-B77F-4CA2-B4A0-FD4838661222}">
      <dgm:prSet/>
      <dgm:spPr/>
      <dgm:t>
        <a:bodyPr/>
        <a:lstStyle/>
        <a:p>
          <a:pPr algn="ctr"/>
          <a:endParaRPr lang="en-GB"/>
        </a:p>
      </dgm:t>
    </dgm:pt>
    <dgm:pt modelId="{3A05D299-7C99-4E84-BAB9-B3626C4EAB13}" type="sibTrans" cxnId="{0EC31DA7-B77F-4CA2-B4A0-FD4838661222}">
      <dgm:prSet/>
      <dgm:spPr/>
      <dgm:t>
        <a:bodyPr/>
        <a:lstStyle/>
        <a:p>
          <a:pPr algn="ctr"/>
          <a:endParaRPr lang="en-GB"/>
        </a:p>
      </dgm:t>
    </dgm:pt>
    <dgm:pt modelId="{7B03A28B-57FA-4D56-BC96-7FBD00BCFCF4}">
      <dgm:prSet phldrT="[Text]"/>
      <dgm:spPr/>
      <dgm:t>
        <a:bodyPr/>
        <a:lstStyle/>
        <a:p>
          <a:pPr algn="ctr"/>
          <a:r>
            <a:rPr lang="en-GB"/>
            <a:t>Easy to use</a:t>
          </a:r>
        </a:p>
      </dgm:t>
    </dgm:pt>
    <dgm:pt modelId="{91411A50-B53A-4F4B-B429-D96C64CE859E}" type="parTrans" cxnId="{7FC7CD36-2061-4CFB-8F02-83EBF2C5597F}">
      <dgm:prSet/>
      <dgm:spPr/>
      <dgm:t>
        <a:bodyPr/>
        <a:lstStyle/>
        <a:p>
          <a:pPr algn="ctr"/>
          <a:endParaRPr lang="en-GB"/>
        </a:p>
      </dgm:t>
    </dgm:pt>
    <dgm:pt modelId="{E65013B4-2B02-475B-899B-2F755A91216A}" type="sibTrans" cxnId="{7FC7CD36-2061-4CFB-8F02-83EBF2C5597F}">
      <dgm:prSet/>
      <dgm:spPr/>
      <dgm:t>
        <a:bodyPr/>
        <a:lstStyle/>
        <a:p>
          <a:pPr algn="ctr"/>
          <a:endParaRPr lang="en-GB"/>
        </a:p>
      </dgm:t>
    </dgm:pt>
    <dgm:pt modelId="{1DFB8829-0B53-4E87-8C10-DB2499BD6375}">
      <dgm:prSet phldrT="[Text]"/>
      <dgm:spPr/>
      <dgm:t>
        <a:bodyPr/>
        <a:lstStyle/>
        <a:p>
          <a:pPr algn="ctr"/>
          <a:r>
            <a:rPr lang="en-GB"/>
            <a:t>Download maps/route</a:t>
          </a:r>
        </a:p>
      </dgm:t>
    </dgm:pt>
    <dgm:pt modelId="{21DFF727-12D0-4D31-BB8A-B58B40209AD0}" type="parTrans" cxnId="{2D2E4580-6BFB-43EF-87F9-2C136DC88EA4}">
      <dgm:prSet/>
      <dgm:spPr/>
      <dgm:t>
        <a:bodyPr/>
        <a:lstStyle/>
        <a:p>
          <a:pPr algn="ctr"/>
          <a:endParaRPr lang="en-GB"/>
        </a:p>
      </dgm:t>
    </dgm:pt>
    <dgm:pt modelId="{E8CC08B8-5825-4638-A9E4-D70D5217184E}" type="sibTrans" cxnId="{2D2E4580-6BFB-43EF-87F9-2C136DC88EA4}">
      <dgm:prSet/>
      <dgm:spPr/>
      <dgm:t>
        <a:bodyPr/>
        <a:lstStyle/>
        <a:p>
          <a:pPr algn="ctr"/>
          <a:endParaRPr lang="en-GB"/>
        </a:p>
      </dgm:t>
    </dgm:pt>
    <dgm:pt modelId="{ECFD0F6B-9288-4A1F-9CE0-FF80D037C0A4}">
      <dgm:prSet phldrT="[Text]"/>
      <dgm:spPr/>
      <dgm:t>
        <a:bodyPr/>
        <a:lstStyle/>
        <a:p>
          <a:pPr algn="ctr"/>
          <a:r>
            <a:rPr lang="en-GB"/>
            <a:t>Propulsion System</a:t>
          </a:r>
        </a:p>
      </dgm:t>
    </dgm:pt>
    <dgm:pt modelId="{8A7DB529-9B7C-44FC-8545-1FBADDD41F33}" type="parTrans" cxnId="{84087FCE-0FFD-4204-A302-71CEE43746FC}">
      <dgm:prSet/>
      <dgm:spPr/>
      <dgm:t>
        <a:bodyPr/>
        <a:lstStyle/>
        <a:p>
          <a:pPr algn="ctr"/>
          <a:endParaRPr lang="en-GB"/>
        </a:p>
      </dgm:t>
    </dgm:pt>
    <dgm:pt modelId="{32F3345D-664C-4A92-9B2F-009A8DE69CF9}" type="sibTrans" cxnId="{84087FCE-0FFD-4204-A302-71CEE43746FC}">
      <dgm:prSet/>
      <dgm:spPr/>
      <dgm:t>
        <a:bodyPr/>
        <a:lstStyle/>
        <a:p>
          <a:pPr algn="ctr"/>
          <a:endParaRPr lang="en-GB"/>
        </a:p>
      </dgm:t>
    </dgm:pt>
    <dgm:pt modelId="{CE80ED40-BB3C-4C06-B96A-A3FE07B374AE}">
      <dgm:prSet phldrT="[Text]"/>
      <dgm:spPr/>
      <dgm:t>
        <a:bodyPr/>
        <a:lstStyle/>
        <a:p>
          <a:pPr algn="ctr"/>
          <a:r>
            <a:rPr lang="en-GB"/>
            <a:t>Task complete</a:t>
          </a:r>
        </a:p>
      </dgm:t>
    </dgm:pt>
    <dgm:pt modelId="{7DD8C1D7-88E0-4749-80B6-3D99C87FABF9}" type="parTrans" cxnId="{974B2D0C-B840-48B2-99EF-F4D463BD37AC}">
      <dgm:prSet/>
      <dgm:spPr/>
      <dgm:t>
        <a:bodyPr/>
        <a:lstStyle/>
        <a:p>
          <a:pPr algn="ctr"/>
          <a:endParaRPr lang="en-GB"/>
        </a:p>
      </dgm:t>
    </dgm:pt>
    <dgm:pt modelId="{9D9389A3-E288-4880-B222-38C33833EAF8}" type="sibTrans" cxnId="{974B2D0C-B840-48B2-99EF-F4D463BD37AC}">
      <dgm:prSet/>
      <dgm:spPr/>
      <dgm:t>
        <a:bodyPr/>
        <a:lstStyle/>
        <a:p>
          <a:pPr algn="ctr"/>
          <a:endParaRPr lang="en-GB"/>
        </a:p>
      </dgm:t>
    </dgm:pt>
    <dgm:pt modelId="{22B96CB7-3C6D-4D88-90F1-68211E0F3B5C}">
      <dgm:prSet phldrT="[Text]"/>
      <dgm:spPr/>
      <dgm:t>
        <a:bodyPr/>
        <a:lstStyle/>
        <a:p>
          <a:pPr algn="ctr"/>
          <a:r>
            <a:rPr lang="en-GB"/>
            <a:t>Known position</a:t>
          </a:r>
        </a:p>
      </dgm:t>
    </dgm:pt>
    <dgm:pt modelId="{D6CA6DA7-D32E-4D7E-BCAF-CB3A64A7BCB4}" type="parTrans" cxnId="{9267A340-FF2E-4C9B-8547-6C7285208B6C}">
      <dgm:prSet/>
      <dgm:spPr/>
      <dgm:t>
        <a:bodyPr/>
        <a:lstStyle/>
        <a:p>
          <a:pPr algn="ctr"/>
          <a:endParaRPr lang="en-GB"/>
        </a:p>
      </dgm:t>
    </dgm:pt>
    <dgm:pt modelId="{A9B0403E-8756-4EFB-8EA8-86C5C23455B5}" type="sibTrans" cxnId="{9267A340-FF2E-4C9B-8547-6C7285208B6C}">
      <dgm:prSet/>
      <dgm:spPr/>
      <dgm:t>
        <a:bodyPr/>
        <a:lstStyle/>
        <a:p>
          <a:pPr algn="ctr"/>
          <a:endParaRPr lang="en-GB"/>
        </a:p>
      </dgm:t>
    </dgm:pt>
    <dgm:pt modelId="{BB0E93FB-D487-4EC7-A159-D5DD2FA7BEEC}">
      <dgm:prSet phldrT="[Text]"/>
      <dgm:spPr/>
      <dgm:t>
        <a:bodyPr/>
        <a:lstStyle/>
        <a:p>
          <a:pPr algn="ctr"/>
          <a:r>
            <a:rPr lang="en-GB"/>
            <a:t>Works in fair weather</a:t>
          </a:r>
        </a:p>
      </dgm:t>
    </dgm:pt>
    <dgm:pt modelId="{507B3A34-8DEE-4118-B55C-5411C6503D2D}" type="parTrans" cxnId="{71E1F35F-C880-4290-816F-D0AAB0E5F757}">
      <dgm:prSet/>
      <dgm:spPr/>
      <dgm:t>
        <a:bodyPr/>
        <a:lstStyle/>
        <a:p>
          <a:pPr algn="ctr"/>
          <a:endParaRPr lang="en-GB"/>
        </a:p>
      </dgm:t>
    </dgm:pt>
    <dgm:pt modelId="{D0441CA3-3D36-404E-8E6E-6522B26DA3FA}" type="sibTrans" cxnId="{71E1F35F-C880-4290-816F-D0AAB0E5F757}">
      <dgm:prSet/>
      <dgm:spPr/>
      <dgm:t>
        <a:bodyPr/>
        <a:lstStyle/>
        <a:p>
          <a:pPr algn="ctr"/>
          <a:endParaRPr lang="en-GB"/>
        </a:p>
      </dgm:t>
    </dgm:pt>
    <dgm:pt modelId="{7B4D18A4-6998-4609-929F-CEEDD5805FBB}">
      <dgm:prSet phldrT="[Text]"/>
      <dgm:spPr/>
      <dgm:t>
        <a:bodyPr/>
        <a:lstStyle/>
        <a:p>
          <a:pPr algn="ctr"/>
          <a:r>
            <a:rPr lang="en-GB"/>
            <a:t>Low noise</a:t>
          </a:r>
        </a:p>
      </dgm:t>
    </dgm:pt>
    <dgm:pt modelId="{97E0CE41-14ED-4F7A-818D-A59205A5F669}" type="parTrans" cxnId="{E8B5C8AE-B73C-49C9-BE3A-129834ED5172}">
      <dgm:prSet/>
      <dgm:spPr/>
      <dgm:t>
        <a:bodyPr/>
        <a:lstStyle/>
        <a:p>
          <a:pPr algn="ctr"/>
          <a:endParaRPr lang="en-GB"/>
        </a:p>
      </dgm:t>
    </dgm:pt>
    <dgm:pt modelId="{B4B462CD-B46E-4913-81BF-84325B61190A}" type="sibTrans" cxnId="{E8B5C8AE-B73C-49C9-BE3A-129834ED5172}">
      <dgm:prSet/>
      <dgm:spPr/>
      <dgm:t>
        <a:bodyPr/>
        <a:lstStyle/>
        <a:p>
          <a:pPr algn="ctr"/>
          <a:endParaRPr lang="en-GB"/>
        </a:p>
      </dgm:t>
    </dgm:pt>
    <dgm:pt modelId="{BB5178AD-F278-4E77-AE20-208D04F24E94}">
      <dgm:prSet phldrT="[Text]"/>
      <dgm:spPr/>
      <dgm:t>
        <a:bodyPr/>
        <a:lstStyle/>
        <a:p>
          <a:pPr algn="ctr"/>
          <a:r>
            <a:rPr lang="en-GB"/>
            <a:t>Eco-Friendly</a:t>
          </a:r>
        </a:p>
      </dgm:t>
    </dgm:pt>
    <dgm:pt modelId="{F8CA0B9C-A800-49E3-8D3B-67CE289EB9F8}" type="parTrans" cxnId="{29AEED4F-5FEE-4061-9193-525CA744B853}">
      <dgm:prSet/>
      <dgm:spPr/>
      <dgm:t>
        <a:bodyPr/>
        <a:lstStyle/>
        <a:p>
          <a:pPr algn="ctr"/>
          <a:endParaRPr lang="en-GB"/>
        </a:p>
      </dgm:t>
    </dgm:pt>
    <dgm:pt modelId="{69E706E9-795D-4923-9F60-D467DD7938F8}" type="sibTrans" cxnId="{29AEED4F-5FEE-4061-9193-525CA744B853}">
      <dgm:prSet/>
      <dgm:spPr/>
      <dgm:t>
        <a:bodyPr/>
        <a:lstStyle/>
        <a:p>
          <a:pPr algn="ctr"/>
          <a:endParaRPr lang="en-GB"/>
        </a:p>
      </dgm:t>
    </dgm:pt>
    <dgm:pt modelId="{6792F99B-B25C-4A09-B526-DC49AF625DDF}">
      <dgm:prSet phldrT="[Text]"/>
      <dgm:spPr/>
      <dgm:t>
        <a:bodyPr/>
        <a:lstStyle/>
        <a:p>
          <a:pPr algn="ctr"/>
          <a:r>
            <a:rPr lang="en-GB"/>
            <a:t>Cutting System</a:t>
          </a:r>
        </a:p>
      </dgm:t>
    </dgm:pt>
    <dgm:pt modelId="{649248CC-7A20-42F3-9FB8-96ED9D61FBD7}" type="sibTrans" cxnId="{1C7140D4-DFB2-4012-A4B4-318D872D0F45}">
      <dgm:prSet/>
      <dgm:spPr/>
      <dgm:t>
        <a:bodyPr/>
        <a:lstStyle/>
        <a:p>
          <a:pPr algn="ctr"/>
          <a:endParaRPr lang="en-GB"/>
        </a:p>
      </dgm:t>
    </dgm:pt>
    <dgm:pt modelId="{CB5ED465-56B9-42E2-B2FF-14AEC01F3E27}" type="parTrans" cxnId="{1C7140D4-DFB2-4012-A4B4-318D872D0F45}">
      <dgm:prSet/>
      <dgm:spPr/>
      <dgm:t>
        <a:bodyPr/>
        <a:lstStyle/>
        <a:p>
          <a:pPr algn="ctr"/>
          <a:endParaRPr lang="en-GB"/>
        </a:p>
      </dgm:t>
    </dgm:pt>
    <dgm:pt modelId="{55847ECB-1145-4464-B158-21A3C4B14D2E}">
      <dgm:prSet phldrT="[Text]"/>
      <dgm:spPr/>
      <dgm:t>
        <a:bodyPr/>
        <a:lstStyle/>
        <a:p>
          <a:pPr algn="ctr"/>
          <a:r>
            <a:rPr lang="en-GB"/>
            <a:t>Adjustable cut height</a:t>
          </a:r>
        </a:p>
      </dgm:t>
    </dgm:pt>
    <dgm:pt modelId="{5A51815B-CB86-4984-AE88-115AA491DDD7}" type="parTrans" cxnId="{C2B33258-C612-4BE2-99CD-A59D1222788D}">
      <dgm:prSet/>
      <dgm:spPr/>
      <dgm:t>
        <a:bodyPr/>
        <a:lstStyle/>
        <a:p>
          <a:pPr algn="ctr"/>
          <a:endParaRPr lang="en-GB"/>
        </a:p>
      </dgm:t>
    </dgm:pt>
    <dgm:pt modelId="{D56FCFB0-E66F-426C-887A-A31FD7541C86}" type="sibTrans" cxnId="{C2B33258-C612-4BE2-99CD-A59D1222788D}">
      <dgm:prSet/>
      <dgm:spPr/>
      <dgm:t>
        <a:bodyPr/>
        <a:lstStyle/>
        <a:p>
          <a:pPr algn="ctr"/>
          <a:endParaRPr lang="en-GB"/>
        </a:p>
      </dgm:t>
    </dgm:pt>
    <dgm:pt modelId="{BAD155D8-566D-4B28-998A-86993A4A0186}">
      <dgm:prSet phldrT="[Text]"/>
      <dgm:spPr/>
      <dgm:t>
        <a:bodyPr/>
        <a:lstStyle/>
        <a:p>
          <a:pPr algn="ctr"/>
          <a:r>
            <a:rPr lang="en-GB"/>
            <a:t>Autonomous</a:t>
          </a:r>
        </a:p>
      </dgm:t>
    </dgm:pt>
    <dgm:pt modelId="{034A90AF-A127-4A91-AA7D-D6B10A9AD343}" type="parTrans" cxnId="{0CE7929F-99DF-4399-A49E-0C11DE0DCA88}">
      <dgm:prSet/>
      <dgm:spPr/>
      <dgm:t>
        <a:bodyPr/>
        <a:lstStyle/>
        <a:p>
          <a:pPr algn="ctr"/>
          <a:endParaRPr lang="en-GB"/>
        </a:p>
      </dgm:t>
    </dgm:pt>
    <dgm:pt modelId="{82050399-1B6E-4251-BC8F-E63F58664211}" type="sibTrans" cxnId="{0CE7929F-99DF-4399-A49E-0C11DE0DCA88}">
      <dgm:prSet/>
      <dgm:spPr/>
      <dgm:t>
        <a:bodyPr/>
        <a:lstStyle/>
        <a:p>
          <a:pPr algn="ctr"/>
          <a:endParaRPr lang="en-GB"/>
        </a:p>
      </dgm:t>
    </dgm:pt>
    <dgm:pt modelId="{9441CB9B-0D04-45F2-B939-5D124AF0708B}">
      <dgm:prSet phldrT="[Text]"/>
      <dgm:spPr/>
      <dgm:t>
        <a:bodyPr/>
        <a:lstStyle/>
        <a:p>
          <a:pPr algn="ctr"/>
          <a:r>
            <a:rPr lang="en-GB"/>
            <a:t>Work in low light</a:t>
          </a:r>
        </a:p>
      </dgm:t>
    </dgm:pt>
    <dgm:pt modelId="{EE80E728-FB7B-404C-8CA0-099EC4296C74}" type="parTrans" cxnId="{BD8F2BEC-E3D1-4BE9-9BA2-5E1F0A2385D2}">
      <dgm:prSet/>
      <dgm:spPr/>
      <dgm:t>
        <a:bodyPr/>
        <a:lstStyle/>
        <a:p>
          <a:pPr algn="ctr"/>
          <a:endParaRPr lang="en-GB"/>
        </a:p>
      </dgm:t>
    </dgm:pt>
    <dgm:pt modelId="{57CCFAC4-2F22-4D5F-BBB5-08D389D57E14}" type="sibTrans" cxnId="{BD8F2BEC-E3D1-4BE9-9BA2-5E1F0A2385D2}">
      <dgm:prSet/>
      <dgm:spPr/>
      <dgm:t>
        <a:bodyPr/>
        <a:lstStyle/>
        <a:p>
          <a:pPr algn="ctr"/>
          <a:endParaRPr lang="en-GB"/>
        </a:p>
      </dgm:t>
    </dgm:pt>
    <dgm:pt modelId="{357F18B1-3E7D-4D92-B662-8BAB892ADC34}">
      <dgm:prSet phldrT="[Text]"/>
      <dgm:spPr/>
      <dgm:t>
        <a:bodyPr/>
        <a:lstStyle/>
        <a:p>
          <a:pPr algn="ctr"/>
          <a:r>
            <a:rPr lang="en-GB"/>
            <a:t>Reliable</a:t>
          </a:r>
        </a:p>
      </dgm:t>
    </dgm:pt>
    <dgm:pt modelId="{E79BF981-872A-4CFD-8B5F-AAB5E1861DD1}" type="parTrans" cxnId="{EB012E26-5DCE-4053-B3F8-FCB7905E3E9A}">
      <dgm:prSet/>
      <dgm:spPr/>
      <dgm:t>
        <a:bodyPr/>
        <a:lstStyle/>
        <a:p>
          <a:pPr algn="ctr"/>
          <a:endParaRPr lang="en-GB"/>
        </a:p>
      </dgm:t>
    </dgm:pt>
    <dgm:pt modelId="{A74A89DC-8657-4056-9A37-F5B9E5E2D454}" type="sibTrans" cxnId="{EB012E26-5DCE-4053-B3F8-FCB7905E3E9A}">
      <dgm:prSet/>
      <dgm:spPr/>
      <dgm:t>
        <a:bodyPr/>
        <a:lstStyle/>
        <a:p>
          <a:pPr algn="ctr"/>
          <a:endParaRPr lang="en-GB"/>
        </a:p>
      </dgm:t>
    </dgm:pt>
    <dgm:pt modelId="{5F035D27-427A-453D-8B29-77FA25CC79BE}">
      <dgm:prSet phldrT="[Text]"/>
      <dgm:spPr/>
      <dgm:t>
        <a:bodyPr/>
        <a:lstStyle/>
        <a:p>
          <a:pPr algn="ctr"/>
          <a:r>
            <a:rPr lang="en-GB"/>
            <a:t>Low maintenance cost</a:t>
          </a:r>
        </a:p>
      </dgm:t>
    </dgm:pt>
    <dgm:pt modelId="{7B71100B-1726-4D17-BE1D-FFAFFB0A4277}" type="parTrans" cxnId="{329041E6-18B9-4498-9912-5BB695D5DCBA}">
      <dgm:prSet/>
      <dgm:spPr/>
      <dgm:t>
        <a:bodyPr/>
        <a:lstStyle/>
        <a:p>
          <a:pPr algn="ctr"/>
          <a:endParaRPr lang="en-GB"/>
        </a:p>
      </dgm:t>
    </dgm:pt>
    <dgm:pt modelId="{32D2C6AB-4689-4BE7-81DA-F1FF88B778DB}" type="sibTrans" cxnId="{329041E6-18B9-4498-9912-5BB695D5DCBA}">
      <dgm:prSet/>
      <dgm:spPr/>
      <dgm:t>
        <a:bodyPr/>
        <a:lstStyle/>
        <a:p>
          <a:pPr algn="ctr"/>
          <a:endParaRPr lang="en-GB"/>
        </a:p>
      </dgm:t>
    </dgm:pt>
    <dgm:pt modelId="{ACF8976A-83C9-49C1-BA98-F7C0FFBE48CA}">
      <dgm:prSet phldrT="[Text]"/>
      <dgm:spPr/>
      <dgm:t>
        <a:bodyPr/>
        <a:lstStyle/>
        <a:p>
          <a:pPr algn="ctr"/>
          <a:r>
            <a:rPr lang="en-GB"/>
            <a:t>Avoids objects</a:t>
          </a:r>
        </a:p>
      </dgm:t>
    </dgm:pt>
    <dgm:pt modelId="{ACA9665F-C4D9-4C7B-8B0D-B758E9C7603A}" type="parTrans" cxnId="{EE56D199-1BC4-4F4C-8E3B-A4CECA0AAFB6}">
      <dgm:prSet/>
      <dgm:spPr/>
      <dgm:t>
        <a:bodyPr/>
        <a:lstStyle/>
        <a:p>
          <a:pPr algn="ctr"/>
          <a:endParaRPr lang="en-GB"/>
        </a:p>
      </dgm:t>
    </dgm:pt>
    <dgm:pt modelId="{55456792-3C49-4266-BAB1-26D82DE26F6A}" type="sibTrans" cxnId="{EE56D199-1BC4-4F4C-8E3B-A4CECA0AAFB6}">
      <dgm:prSet/>
      <dgm:spPr/>
      <dgm:t>
        <a:bodyPr/>
        <a:lstStyle/>
        <a:p>
          <a:pPr algn="ctr"/>
          <a:endParaRPr lang="en-GB"/>
        </a:p>
      </dgm:t>
    </dgm:pt>
    <dgm:pt modelId="{9FBD9E78-294F-43EE-9F46-3AB5AE58A9F0}">
      <dgm:prSet phldrT="[Text]"/>
      <dgm:spPr/>
      <dgm:t>
        <a:bodyPr/>
        <a:lstStyle/>
        <a:p>
          <a:pPr algn="ctr"/>
          <a:r>
            <a:rPr lang="en-GB"/>
            <a:t>No damage to the course</a:t>
          </a:r>
        </a:p>
      </dgm:t>
    </dgm:pt>
    <dgm:pt modelId="{1DFACD6A-46C2-4C7A-9E93-3C17F37D2F20}" type="parTrans" cxnId="{DF8D7977-23F8-44DD-81D8-15A1D77454AC}">
      <dgm:prSet/>
      <dgm:spPr/>
      <dgm:t>
        <a:bodyPr/>
        <a:lstStyle/>
        <a:p>
          <a:pPr algn="ctr"/>
          <a:endParaRPr lang="en-GB"/>
        </a:p>
      </dgm:t>
    </dgm:pt>
    <dgm:pt modelId="{F7CD6C87-144E-45C8-9710-AC7BF2205269}" type="sibTrans" cxnId="{DF8D7977-23F8-44DD-81D8-15A1D77454AC}">
      <dgm:prSet/>
      <dgm:spPr/>
      <dgm:t>
        <a:bodyPr/>
        <a:lstStyle/>
        <a:p>
          <a:pPr algn="ctr"/>
          <a:endParaRPr lang="en-GB"/>
        </a:p>
      </dgm:t>
    </dgm:pt>
    <dgm:pt modelId="{CF283294-2544-4CDE-934B-514471D98C37}">
      <dgm:prSet phldrT="[Text]"/>
      <dgm:spPr/>
      <dgm:t>
        <a:bodyPr/>
        <a:lstStyle/>
        <a:p>
          <a:pPr algn="ctr"/>
          <a:r>
            <a:rPr lang="en-GB"/>
            <a:t>Collects golf balls and grass cuttings</a:t>
          </a:r>
        </a:p>
      </dgm:t>
    </dgm:pt>
    <dgm:pt modelId="{7A84C569-AEC2-44ED-8EAA-FEBD89685726}" type="parTrans" cxnId="{DFC69977-5039-4D23-9479-480D93AEC71B}">
      <dgm:prSet/>
      <dgm:spPr/>
      <dgm:t>
        <a:bodyPr/>
        <a:lstStyle/>
        <a:p>
          <a:pPr algn="ctr"/>
          <a:endParaRPr lang="en-GB"/>
        </a:p>
      </dgm:t>
    </dgm:pt>
    <dgm:pt modelId="{7E924096-02FA-4159-8C8F-93628853B7B1}" type="sibTrans" cxnId="{DFC69977-5039-4D23-9479-480D93AEC71B}">
      <dgm:prSet/>
      <dgm:spPr/>
      <dgm:t>
        <a:bodyPr/>
        <a:lstStyle/>
        <a:p>
          <a:pPr algn="ctr"/>
          <a:endParaRPr lang="en-GB"/>
        </a:p>
      </dgm:t>
    </dgm:pt>
    <dgm:pt modelId="{87EE6D6F-202D-432C-A42E-2E6A7EE3D08E}">
      <dgm:prSet phldrT="[Text]"/>
      <dgm:spPr/>
      <dgm:t>
        <a:bodyPr/>
        <a:lstStyle/>
        <a:p>
          <a:pPr algn="ctr"/>
          <a:r>
            <a:rPr lang="en-GB"/>
            <a:t>Return to base</a:t>
          </a:r>
        </a:p>
      </dgm:t>
    </dgm:pt>
    <dgm:pt modelId="{8E404F24-3471-4D4D-AD61-6460F65D7001}" type="parTrans" cxnId="{9EA4535A-1EAC-4E29-8627-86F81A548E0D}">
      <dgm:prSet/>
      <dgm:spPr/>
      <dgm:t>
        <a:bodyPr/>
        <a:lstStyle/>
        <a:p>
          <a:pPr algn="ctr"/>
          <a:endParaRPr lang="en-GB"/>
        </a:p>
      </dgm:t>
    </dgm:pt>
    <dgm:pt modelId="{C8EBD324-566A-44B2-B497-6BFC99BEAC08}" type="sibTrans" cxnId="{9EA4535A-1EAC-4E29-8627-86F81A548E0D}">
      <dgm:prSet/>
      <dgm:spPr/>
      <dgm:t>
        <a:bodyPr/>
        <a:lstStyle/>
        <a:p>
          <a:pPr algn="ctr"/>
          <a:endParaRPr lang="en-GB"/>
        </a:p>
      </dgm:t>
    </dgm:pt>
    <dgm:pt modelId="{5A489CCD-E835-4A0E-9C87-ADD49707C19B}" type="pres">
      <dgm:prSet presAssocID="{4A54F9E7-35F4-4666-8F1C-CAD634D3E8FC}" presName="hierChild1" presStyleCnt="0">
        <dgm:presLayoutVars>
          <dgm:orgChart val="1"/>
          <dgm:chPref val="1"/>
          <dgm:dir/>
          <dgm:animOne val="branch"/>
          <dgm:animLvl val="lvl"/>
          <dgm:resizeHandles/>
        </dgm:presLayoutVars>
      </dgm:prSet>
      <dgm:spPr/>
    </dgm:pt>
    <dgm:pt modelId="{E2B6E448-098C-4194-98BF-0F6A75BD18B5}" type="pres">
      <dgm:prSet presAssocID="{8B87180E-B9E7-4CA0-AA17-A6D0F58E0216}" presName="hierRoot1" presStyleCnt="0">
        <dgm:presLayoutVars>
          <dgm:hierBranch val="init"/>
        </dgm:presLayoutVars>
      </dgm:prSet>
      <dgm:spPr/>
    </dgm:pt>
    <dgm:pt modelId="{963C8D41-E3D8-4BC8-B3F5-B508B1F1726D}" type="pres">
      <dgm:prSet presAssocID="{8B87180E-B9E7-4CA0-AA17-A6D0F58E0216}" presName="rootComposite1" presStyleCnt="0"/>
      <dgm:spPr/>
    </dgm:pt>
    <dgm:pt modelId="{F0BA97D8-C70D-4BAF-99D7-FD8DF62D5791}" type="pres">
      <dgm:prSet presAssocID="{8B87180E-B9E7-4CA0-AA17-A6D0F58E0216}" presName="rootText1" presStyleLbl="node0" presStyleIdx="0" presStyleCnt="1">
        <dgm:presLayoutVars>
          <dgm:chPref val="3"/>
        </dgm:presLayoutVars>
      </dgm:prSet>
      <dgm:spPr/>
    </dgm:pt>
    <dgm:pt modelId="{D5E61004-ECF5-4436-ACE9-966BD91C64BA}" type="pres">
      <dgm:prSet presAssocID="{8B87180E-B9E7-4CA0-AA17-A6D0F58E0216}" presName="rootConnector1" presStyleLbl="node1" presStyleIdx="0" presStyleCnt="0"/>
      <dgm:spPr/>
    </dgm:pt>
    <dgm:pt modelId="{80346ACD-BAB9-4F89-81FA-398E68BFF260}" type="pres">
      <dgm:prSet presAssocID="{8B87180E-B9E7-4CA0-AA17-A6D0F58E0216}" presName="hierChild2" presStyleCnt="0"/>
      <dgm:spPr/>
    </dgm:pt>
    <dgm:pt modelId="{14925AC5-CDD6-401E-867E-0817B593B3B2}" type="pres">
      <dgm:prSet presAssocID="{880BF307-3095-4186-A487-3A33B7F9CD59}" presName="Name64" presStyleLbl="parChTrans1D2" presStyleIdx="0" presStyleCnt="4"/>
      <dgm:spPr/>
    </dgm:pt>
    <dgm:pt modelId="{BF705A48-474A-40F5-B1E0-016EC0250819}" type="pres">
      <dgm:prSet presAssocID="{08DF7BE8-F0DB-4E41-BEEA-365FE6320DD8}" presName="hierRoot2" presStyleCnt="0">
        <dgm:presLayoutVars>
          <dgm:hierBranch val="init"/>
        </dgm:presLayoutVars>
      </dgm:prSet>
      <dgm:spPr/>
    </dgm:pt>
    <dgm:pt modelId="{B287F2F4-61A1-42ED-A416-A87F56B345A7}" type="pres">
      <dgm:prSet presAssocID="{08DF7BE8-F0DB-4E41-BEEA-365FE6320DD8}" presName="rootComposite" presStyleCnt="0"/>
      <dgm:spPr/>
    </dgm:pt>
    <dgm:pt modelId="{47A22B43-C52F-4F44-94BA-E0D9AD09E70D}" type="pres">
      <dgm:prSet presAssocID="{08DF7BE8-F0DB-4E41-BEEA-365FE6320DD8}" presName="rootText" presStyleLbl="node2" presStyleIdx="0" presStyleCnt="4">
        <dgm:presLayoutVars>
          <dgm:chPref val="3"/>
        </dgm:presLayoutVars>
      </dgm:prSet>
      <dgm:spPr/>
    </dgm:pt>
    <dgm:pt modelId="{34A79A4B-2AD7-4A65-B32D-88D4776B1109}" type="pres">
      <dgm:prSet presAssocID="{08DF7BE8-F0DB-4E41-BEEA-365FE6320DD8}" presName="rootConnector" presStyleLbl="node2" presStyleIdx="0" presStyleCnt="4"/>
      <dgm:spPr/>
    </dgm:pt>
    <dgm:pt modelId="{8AD965BD-AD45-40E4-9E98-9977A525F400}" type="pres">
      <dgm:prSet presAssocID="{08DF7BE8-F0DB-4E41-BEEA-365FE6320DD8}" presName="hierChild4" presStyleCnt="0"/>
      <dgm:spPr/>
    </dgm:pt>
    <dgm:pt modelId="{986996F8-A17C-4F61-9497-DBD7D6F4A605}" type="pres">
      <dgm:prSet presAssocID="{91411A50-B53A-4F4B-B429-D96C64CE859E}" presName="Name64" presStyleLbl="parChTrans1D3" presStyleIdx="0" presStyleCnt="15"/>
      <dgm:spPr/>
    </dgm:pt>
    <dgm:pt modelId="{19683E52-29F6-43F7-B123-375619CBC67D}" type="pres">
      <dgm:prSet presAssocID="{7B03A28B-57FA-4D56-BC96-7FBD00BCFCF4}" presName="hierRoot2" presStyleCnt="0">
        <dgm:presLayoutVars>
          <dgm:hierBranch val="init"/>
        </dgm:presLayoutVars>
      </dgm:prSet>
      <dgm:spPr/>
    </dgm:pt>
    <dgm:pt modelId="{38916EC0-A8B8-4C6C-BD3D-457159B5A341}" type="pres">
      <dgm:prSet presAssocID="{7B03A28B-57FA-4D56-BC96-7FBD00BCFCF4}" presName="rootComposite" presStyleCnt="0"/>
      <dgm:spPr/>
    </dgm:pt>
    <dgm:pt modelId="{F18C07F6-4DAA-44B1-8245-01DD6AF9023B}" type="pres">
      <dgm:prSet presAssocID="{7B03A28B-57FA-4D56-BC96-7FBD00BCFCF4}" presName="rootText" presStyleLbl="node3" presStyleIdx="0" presStyleCnt="15">
        <dgm:presLayoutVars>
          <dgm:chPref val="3"/>
        </dgm:presLayoutVars>
      </dgm:prSet>
      <dgm:spPr/>
    </dgm:pt>
    <dgm:pt modelId="{F54008E6-3617-4E12-92A5-1AD4F83B4A75}" type="pres">
      <dgm:prSet presAssocID="{7B03A28B-57FA-4D56-BC96-7FBD00BCFCF4}" presName="rootConnector" presStyleLbl="node3" presStyleIdx="0" presStyleCnt="15"/>
      <dgm:spPr/>
    </dgm:pt>
    <dgm:pt modelId="{A9CD2297-3530-4662-943D-598526FEFD15}" type="pres">
      <dgm:prSet presAssocID="{7B03A28B-57FA-4D56-BC96-7FBD00BCFCF4}" presName="hierChild4" presStyleCnt="0"/>
      <dgm:spPr/>
    </dgm:pt>
    <dgm:pt modelId="{63340BDA-B6BD-4D76-864D-9F3B7C427921}" type="pres">
      <dgm:prSet presAssocID="{7B03A28B-57FA-4D56-BC96-7FBD00BCFCF4}" presName="hierChild5" presStyleCnt="0"/>
      <dgm:spPr/>
    </dgm:pt>
    <dgm:pt modelId="{788C833E-8FF7-4426-A404-C68E1ABF62ED}" type="pres">
      <dgm:prSet presAssocID="{21DFF727-12D0-4D31-BB8A-B58B40209AD0}" presName="Name64" presStyleLbl="parChTrans1D3" presStyleIdx="1" presStyleCnt="15"/>
      <dgm:spPr/>
    </dgm:pt>
    <dgm:pt modelId="{07BDF950-1FA7-4A4A-8FE1-0D7B7A23591F}" type="pres">
      <dgm:prSet presAssocID="{1DFB8829-0B53-4E87-8C10-DB2499BD6375}" presName="hierRoot2" presStyleCnt="0">
        <dgm:presLayoutVars>
          <dgm:hierBranch val="init"/>
        </dgm:presLayoutVars>
      </dgm:prSet>
      <dgm:spPr/>
    </dgm:pt>
    <dgm:pt modelId="{1173648E-C436-45D4-B199-8BC9F7612802}" type="pres">
      <dgm:prSet presAssocID="{1DFB8829-0B53-4E87-8C10-DB2499BD6375}" presName="rootComposite" presStyleCnt="0"/>
      <dgm:spPr/>
    </dgm:pt>
    <dgm:pt modelId="{E301AB99-8DD4-443E-8DEE-15E26DF42060}" type="pres">
      <dgm:prSet presAssocID="{1DFB8829-0B53-4E87-8C10-DB2499BD6375}" presName="rootText" presStyleLbl="node3" presStyleIdx="1" presStyleCnt="15">
        <dgm:presLayoutVars>
          <dgm:chPref val="3"/>
        </dgm:presLayoutVars>
      </dgm:prSet>
      <dgm:spPr/>
    </dgm:pt>
    <dgm:pt modelId="{A847E599-60F2-4186-A308-0A9D37CBEA26}" type="pres">
      <dgm:prSet presAssocID="{1DFB8829-0B53-4E87-8C10-DB2499BD6375}" presName="rootConnector" presStyleLbl="node3" presStyleIdx="1" presStyleCnt="15"/>
      <dgm:spPr/>
    </dgm:pt>
    <dgm:pt modelId="{2DC180A6-1D9F-4CFE-A69B-821FC32CDC7C}" type="pres">
      <dgm:prSet presAssocID="{1DFB8829-0B53-4E87-8C10-DB2499BD6375}" presName="hierChild4" presStyleCnt="0"/>
      <dgm:spPr/>
    </dgm:pt>
    <dgm:pt modelId="{57ED300F-3772-4186-8449-76928104296E}" type="pres">
      <dgm:prSet presAssocID="{1DFB8829-0B53-4E87-8C10-DB2499BD6375}" presName="hierChild5" presStyleCnt="0"/>
      <dgm:spPr/>
    </dgm:pt>
    <dgm:pt modelId="{197C41BE-40A9-44B5-80A8-3691C5CBC4E0}" type="pres">
      <dgm:prSet presAssocID="{D6CA6DA7-D32E-4D7E-BCAF-CB3A64A7BCB4}" presName="Name64" presStyleLbl="parChTrans1D3" presStyleIdx="2" presStyleCnt="15"/>
      <dgm:spPr/>
    </dgm:pt>
    <dgm:pt modelId="{2D0A5D8A-0187-4F58-9778-51763084C15C}" type="pres">
      <dgm:prSet presAssocID="{22B96CB7-3C6D-4D88-90F1-68211E0F3B5C}" presName="hierRoot2" presStyleCnt="0">
        <dgm:presLayoutVars>
          <dgm:hierBranch val="init"/>
        </dgm:presLayoutVars>
      </dgm:prSet>
      <dgm:spPr/>
    </dgm:pt>
    <dgm:pt modelId="{BACEDA3B-DB13-4A57-BA2E-B20B3A4BC9F7}" type="pres">
      <dgm:prSet presAssocID="{22B96CB7-3C6D-4D88-90F1-68211E0F3B5C}" presName="rootComposite" presStyleCnt="0"/>
      <dgm:spPr/>
    </dgm:pt>
    <dgm:pt modelId="{7070159F-F1FD-4AAD-8C4F-1A3E39A51654}" type="pres">
      <dgm:prSet presAssocID="{22B96CB7-3C6D-4D88-90F1-68211E0F3B5C}" presName="rootText" presStyleLbl="node3" presStyleIdx="2" presStyleCnt="15">
        <dgm:presLayoutVars>
          <dgm:chPref val="3"/>
        </dgm:presLayoutVars>
      </dgm:prSet>
      <dgm:spPr/>
    </dgm:pt>
    <dgm:pt modelId="{76EE97F1-C3B3-4180-AE5A-2C29727F5C85}" type="pres">
      <dgm:prSet presAssocID="{22B96CB7-3C6D-4D88-90F1-68211E0F3B5C}" presName="rootConnector" presStyleLbl="node3" presStyleIdx="2" presStyleCnt="15"/>
      <dgm:spPr/>
    </dgm:pt>
    <dgm:pt modelId="{0B93AC48-EAE7-4311-A1AA-5437223E6373}" type="pres">
      <dgm:prSet presAssocID="{22B96CB7-3C6D-4D88-90F1-68211E0F3B5C}" presName="hierChild4" presStyleCnt="0"/>
      <dgm:spPr/>
    </dgm:pt>
    <dgm:pt modelId="{21102652-3E71-4024-9DFD-187B3FC172F5}" type="pres">
      <dgm:prSet presAssocID="{22B96CB7-3C6D-4D88-90F1-68211E0F3B5C}" presName="hierChild5" presStyleCnt="0"/>
      <dgm:spPr/>
    </dgm:pt>
    <dgm:pt modelId="{5D461F93-E8C2-46A9-B9A7-C7081ABB3442}" type="pres">
      <dgm:prSet presAssocID="{507B3A34-8DEE-4118-B55C-5411C6503D2D}" presName="Name64" presStyleLbl="parChTrans1D3" presStyleIdx="3" presStyleCnt="15"/>
      <dgm:spPr/>
    </dgm:pt>
    <dgm:pt modelId="{85A1F716-7D0F-4EED-AD6F-1450741439C2}" type="pres">
      <dgm:prSet presAssocID="{BB0E93FB-D487-4EC7-A159-D5DD2FA7BEEC}" presName="hierRoot2" presStyleCnt="0">
        <dgm:presLayoutVars>
          <dgm:hierBranch val="init"/>
        </dgm:presLayoutVars>
      </dgm:prSet>
      <dgm:spPr/>
    </dgm:pt>
    <dgm:pt modelId="{D9B6D28E-7568-431C-B36A-448805D696CC}" type="pres">
      <dgm:prSet presAssocID="{BB0E93FB-D487-4EC7-A159-D5DD2FA7BEEC}" presName="rootComposite" presStyleCnt="0"/>
      <dgm:spPr/>
    </dgm:pt>
    <dgm:pt modelId="{970254DF-034B-465C-8C4A-826210E33075}" type="pres">
      <dgm:prSet presAssocID="{BB0E93FB-D487-4EC7-A159-D5DD2FA7BEEC}" presName="rootText" presStyleLbl="node3" presStyleIdx="3" presStyleCnt="15">
        <dgm:presLayoutVars>
          <dgm:chPref val="3"/>
        </dgm:presLayoutVars>
      </dgm:prSet>
      <dgm:spPr/>
    </dgm:pt>
    <dgm:pt modelId="{D13C12E6-9F39-47A4-8C2F-F6DF77E38103}" type="pres">
      <dgm:prSet presAssocID="{BB0E93FB-D487-4EC7-A159-D5DD2FA7BEEC}" presName="rootConnector" presStyleLbl="node3" presStyleIdx="3" presStyleCnt="15"/>
      <dgm:spPr/>
    </dgm:pt>
    <dgm:pt modelId="{8C6D8835-693B-4A33-BEC9-8206C5A01BA0}" type="pres">
      <dgm:prSet presAssocID="{BB0E93FB-D487-4EC7-A159-D5DD2FA7BEEC}" presName="hierChild4" presStyleCnt="0"/>
      <dgm:spPr/>
    </dgm:pt>
    <dgm:pt modelId="{0B4CA346-77CC-42E0-846A-135E18B0FA8F}" type="pres">
      <dgm:prSet presAssocID="{BB0E93FB-D487-4EC7-A159-D5DD2FA7BEEC}" presName="hierChild5" presStyleCnt="0"/>
      <dgm:spPr/>
    </dgm:pt>
    <dgm:pt modelId="{DCCAE742-99A4-4CCB-BAC9-85D97E2A03BF}" type="pres">
      <dgm:prSet presAssocID="{08DF7BE8-F0DB-4E41-BEEA-365FE6320DD8}" presName="hierChild5" presStyleCnt="0"/>
      <dgm:spPr/>
    </dgm:pt>
    <dgm:pt modelId="{05F06F75-0DDA-451D-9851-9A1E29ED6752}" type="pres">
      <dgm:prSet presAssocID="{8A7DB529-9B7C-44FC-8545-1FBADDD41F33}" presName="Name64" presStyleLbl="parChTrans1D2" presStyleIdx="1" presStyleCnt="4"/>
      <dgm:spPr/>
    </dgm:pt>
    <dgm:pt modelId="{C49954C1-0E62-4FD9-90DA-313A8E9455C2}" type="pres">
      <dgm:prSet presAssocID="{ECFD0F6B-9288-4A1F-9CE0-FF80D037C0A4}" presName="hierRoot2" presStyleCnt="0">
        <dgm:presLayoutVars>
          <dgm:hierBranch val="init"/>
        </dgm:presLayoutVars>
      </dgm:prSet>
      <dgm:spPr/>
    </dgm:pt>
    <dgm:pt modelId="{2D98B11B-8672-43BA-9241-2C213A7C0C3C}" type="pres">
      <dgm:prSet presAssocID="{ECFD0F6B-9288-4A1F-9CE0-FF80D037C0A4}" presName="rootComposite" presStyleCnt="0"/>
      <dgm:spPr/>
    </dgm:pt>
    <dgm:pt modelId="{3E877FEA-8246-4706-B058-F32BDE7079D5}" type="pres">
      <dgm:prSet presAssocID="{ECFD0F6B-9288-4A1F-9CE0-FF80D037C0A4}" presName="rootText" presStyleLbl="node2" presStyleIdx="1" presStyleCnt="4">
        <dgm:presLayoutVars>
          <dgm:chPref val="3"/>
        </dgm:presLayoutVars>
      </dgm:prSet>
      <dgm:spPr/>
    </dgm:pt>
    <dgm:pt modelId="{2A0067C7-C1CE-4671-8C1B-8B3BE604098C}" type="pres">
      <dgm:prSet presAssocID="{ECFD0F6B-9288-4A1F-9CE0-FF80D037C0A4}" presName="rootConnector" presStyleLbl="node2" presStyleIdx="1" presStyleCnt="4"/>
      <dgm:spPr/>
    </dgm:pt>
    <dgm:pt modelId="{3AAEFE2A-4EB8-4401-9CC9-5B90AACACC96}" type="pres">
      <dgm:prSet presAssocID="{ECFD0F6B-9288-4A1F-9CE0-FF80D037C0A4}" presName="hierChild4" presStyleCnt="0"/>
      <dgm:spPr/>
    </dgm:pt>
    <dgm:pt modelId="{3F0FF3AE-BD8D-4FB4-A782-882EAC7B740F}" type="pres">
      <dgm:prSet presAssocID="{97E0CE41-14ED-4F7A-818D-A59205A5F669}" presName="Name64" presStyleLbl="parChTrans1D3" presStyleIdx="4" presStyleCnt="15"/>
      <dgm:spPr/>
    </dgm:pt>
    <dgm:pt modelId="{BE39F3C1-994A-413C-9745-9F1F48A2BDD1}" type="pres">
      <dgm:prSet presAssocID="{7B4D18A4-6998-4609-929F-CEEDD5805FBB}" presName="hierRoot2" presStyleCnt="0">
        <dgm:presLayoutVars>
          <dgm:hierBranch val="init"/>
        </dgm:presLayoutVars>
      </dgm:prSet>
      <dgm:spPr/>
    </dgm:pt>
    <dgm:pt modelId="{7CAD3722-5F7C-4DB3-B4DA-80A0547E3FD7}" type="pres">
      <dgm:prSet presAssocID="{7B4D18A4-6998-4609-929F-CEEDD5805FBB}" presName="rootComposite" presStyleCnt="0"/>
      <dgm:spPr/>
    </dgm:pt>
    <dgm:pt modelId="{B3624BBA-15CE-4188-983E-DFAECB6EBDB3}" type="pres">
      <dgm:prSet presAssocID="{7B4D18A4-6998-4609-929F-CEEDD5805FBB}" presName="rootText" presStyleLbl="node3" presStyleIdx="4" presStyleCnt="15">
        <dgm:presLayoutVars>
          <dgm:chPref val="3"/>
        </dgm:presLayoutVars>
      </dgm:prSet>
      <dgm:spPr/>
    </dgm:pt>
    <dgm:pt modelId="{1441A391-E32A-4995-B7E8-9E66E9B8BFAD}" type="pres">
      <dgm:prSet presAssocID="{7B4D18A4-6998-4609-929F-CEEDD5805FBB}" presName="rootConnector" presStyleLbl="node3" presStyleIdx="4" presStyleCnt="15"/>
      <dgm:spPr/>
    </dgm:pt>
    <dgm:pt modelId="{EC5147E4-9CA3-45DF-91A7-83803E48F2F2}" type="pres">
      <dgm:prSet presAssocID="{7B4D18A4-6998-4609-929F-CEEDD5805FBB}" presName="hierChild4" presStyleCnt="0"/>
      <dgm:spPr/>
    </dgm:pt>
    <dgm:pt modelId="{DC5C8B40-D48C-40C9-8102-AED1A3B64A8B}" type="pres">
      <dgm:prSet presAssocID="{7B4D18A4-6998-4609-929F-CEEDD5805FBB}" presName="hierChild5" presStyleCnt="0"/>
      <dgm:spPr/>
    </dgm:pt>
    <dgm:pt modelId="{33EDA0AC-B0EB-4124-AC48-8B63C42476D4}" type="pres">
      <dgm:prSet presAssocID="{F8CA0B9C-A800-49E3-8D3B-67CE289EB9F8}" presName="Name64" presStyleLbl="parChTrans1D3" presStyleIdx="5" presStyleCnt="15"/>
      <dgm:spPr/>
    </dgm:pt>
    <dgm:pt modelId="{5F317AF6-7B09-431B-9D27-48BDD0EF605D}" type="pres">
      <dgm:prSet presAssocID="{BB5178AD-F278-4E77-AE20-208D04F24E94}" presName="hierRoot2" presStyleCnt="0">
        <dgm:presLayoutVars>
          <dgm:hierBranch val="init"/>
        </dgm:presLayoutVars>
      </dgm:prSet>
      <dgm:spPr/>
    </dgm:pt>
    <dgm:pt modelId="{1DA3CC87-516E-4F1F-A536-08A72A624448}" type="pres">
      <dgm:prSet presAssocID="{BB5178AD-F278-4E77-AE20-208D04F24E94}" presName="rootComposite" presStyleCnt="0"/>
      <dgm:spPr/>
    </dgm:pt>
    <dgm:pt modelId="{C44E4253-5FE1-4420-A292-4B073325AA70}" type="pres">
      <dgm:prSet presAssocID="{BB5178AD-F278-4E77-AE20-208D04F24E94}" presName="rootText" presStyleLbl="node3" presStyleIdx="5" presStyleCnt="15">
        <dgm:presLayoutVars>
          <dgm:chPref val="3"/>
        </dgm:presLayoutVars>
      </dgm:prSet>
      <dgm:spPr/>
    </dgm:pt>
    <dgm:pt modelId="{2E6B566B-4619-4594-A576-4E0F2CE50E4A}" type="pres">
      <dgm:prSet presAssocID="{BB5178AD-F278-4E77-AE20-208D04F24E94}" presName="rootConnector" presStyleLbl="node3" presStyleIdx="5" presStyleCnt="15"/>
      <dgm:spPr/>
    </dgm:pt>
    <dgm:pt modelId="{6E407EC0-CE4B-4CE6-B8B6-185F72C55751}" type="pres">
      <dgm:prSet presAssocID="{BB5178AD-F278-4E77-AE20-208D04F24E94}" presName="hierChild4" presStyleCnt="0"/>
      <dgm:spPr/>
    </dgm:pt>
    <dgm:pt modelId="{B25BF5A1-DB22-4B2B-8D86-1DCAE298BC2E}" type="pres">
      <dgm:prSet presAssocID="{BB5178AD-F278-4E77-AE20-208D04F24E94}" presName="hierChild5" presStyleCnt="0"/>
      <dgm:spPr/>
    </dgm:pt>
    <dgm:pt modelId="{6C3F981B-FA5E-4B68-B6AB-E6ABEAEF6675}" type="pres">
      <dgm:prSet presAssocID="{ECFD0F6B-9288-4A1F-9CE0-FF80D037C0A4}" presName="hierChild5" presStyleCnt="0"/>
      <dgm:spPr/>
    </dgm:pt>
    <dgm:pt modelId="{978FF90A-71AD-4150-87E5-3E1D46A64D9F}" type="pres">
      <dgm:prSet presAssocID="{CB5ED465-56B9-42E2-B2FF-14AEC01F3E27}" presName="Name64" presStyleLbl="parChTrans1D2" presStyleIdx="2" presStyleCnt="4"/>
      <dgm:spPr/>
    </dgm:pt>
    <dgm:pt modelId="{5988BD1F-7A6D-440F-9DEC-18A09B1ABA1D}" type="pres">
      <dgm:prSet presAssocID="{6792F99B-B25C-4A09-B526-DC49AF625DDF}" presName="hierRoot2" presStyleCnt="0">
        <dgm:presLayoutVars>
          <dgm:hierBranch val="init"/>
        </dgm:presLayoutVars>
      </dgm:prSet>
      <dgm:spPr/>
    </dgm:pt>
    <dgm:pt modelId="{9A93B0B3-AD2C-4EA5-B931-8A5F285BCA82}" type="pres">
      <dgm:prSet presAssocID="{6792F99B-B25C-4A09-B526-DC49AF625DDF}" presName="rootComposite" presStyleCnt="0"/>
      <dgm:spPr/>
    </dgm:pt>
    <dgm:pt modelId="{AAACC079-A77F-49FB-99B0-51542FEA9862}" type="pres">
      <dgm:prSet presAssocID="{6792F99B-B25C-4A09-B526-DC49AF625DDF}" presName="rootText" presStyleLbl="node2" presStyleIdx="2" presStyleCnt="4">
        <dgm:presLayoutVars>
          <dgm:chPref val="3"/>
        </dgm:presLayoutVars>
      </dgm:prSet>
      <dgm:spPr/>
    </dgm:pt>
    <dgm:pt modelId="{80EDEB0E-9ABA-4538-9403-167C655E5C1B}" type="pres">
      <dgm:prSet presAssocID="{6792F99B-B25C-4A09-B526-DC49AF625DDF}" presName="rootConnector" presStyleLbl="node2" presStyleIdx="2" presStyleCnt="4"/>
      <dgm:spPr/>
    </dgm:pt>
    <dgm:pt modelId="{69ACCD4D-7A34-43B5-AF35-475F0BC15A59}" type="pres">
      <dgm:prSet presAssocID="{6792F99B-B25C-4A09-B526-DC49AF625DDF}" presName="hierChild4" presStyleCnt="0"/>
      <dgm:spPr/>
    </dgm:pt>
    <dgm:pt modelId="{EB1B341A-B005-4458-99A4-15B29732DA7C}" type="pres">
      <dgm:prSet presAssocID="{5A51815B-CB86-4984-AE88-115AA491DDD7}" presName="Name64" presStyleLbl="parChTrans1D3" presStyleIdx="6" presStyleCnt="15"/>
      <dgm:spPr/>
    </dgm:pt>
    <dgm:pt modelId="{BD4A3B4F-4C53-4D35-8D32-D94DFD853E49}" type="pres">
      <dgm:prSet presAssocID="{55847ECB-1145-4464-B158-21A3C4B14D2E}" presName="hierRoot2" presStyleCnt="0">
        <dgm:presLayoutVars>
          <dgm:hierBranch val="init"/>
        </dgm:presLayoutVars>
      </dgm:prSet>
      <dgm:spPr/>
    </dgm:pt>
    <dgm:pt modelId="{4D493572-A117-4841-A7F6-F7C2F0C131EC}" type="pres">
      <dgm:prSet presAssocID="{55847ECB-1145-4464-B158-21A3C4B14D2E}" presName="rootComposite" presStyleCnt="0"/>
      <dgm:spPr/>
    </dgm:pt>
    <dgm:pt modelId="{A92BCD70-DF52-46BC-A729-91B997E20B2E}" type="pres">
      <dgm:prSet presAssocID="{55847ECB-1145-4464-B158-21A3C4B14D2E}" presName="rootText" presStyleLbl="node3" presStyleIdx="6" presStyleCnt="15">
        <dgm:presLayoutVars>
          <dgm:chPref val="3"/>
        </dgm:presLayoutVars>
      </dgm:prSet>
      <dgm:spPr/>
    </dgm:pt>
    <dgm:pt modelId="{4CDF84CA-5BA4-4752-AAEF-C4C652BB4E31}" type="pres">
      <dgm:prSet presAssocID="{55847ECB-1145-4464-B158-21A3C4B14D2E}" presName="rootConnector" presStyleLbl="node3" presStyleIdx="6" presStyleCnt="15"/>
      <dgm:spPr/>
    </dgm:pt>
    <dgm:pt modelId="{C6386358-F689-4F5F-8C52-0D5CBBCED48F}" type="pres">
      <dgm:prSet presAssocID="{55847ECB-1145-4464-B158-21A3C4B14D2E}" presName="hierChild4" presStyleCnt="0"/>
      <dgm:spPr/>
    </dgm:pt>
    <dgm:pt modelId="{6658F3E6-792E-4092-A8DB-A11762606616}" type="pres">
      <dgm:prSet presAssocID="{55847ECB-1145-4464-B158-21A3C4B14D2E}" presName="hierChild5" presStyleCnt="0"/>
      <dgm:spPr/>
    </dgm:pt>
    <dgm:pt modelId="{98A89BF8-E88E-4DFA-8EC1-C1B526617653}" type="pres">
      <dgm:prSet presAssocID="{034A90AF-A127-4A91-AA7D-D6B10A9AD343}" presName="Name64" presStyleLbl="parChTrans1D3" presStyleIdx="7" presStyleCnt="15"/>
      <dgm:spPr/>
    </dgm:pt>
    <dgm:pt modelId="{FF50E284-EE7E-4C51-AC42-1E036F78A35F}" type="pres">
      <dgm:prSet presAssocID="{BAD155D8-566D-4B28-998A-86993A4A0186}" presName="hierRoot2" presStyleCnt="0">
        <dgm:presLayoutVars>
          <dgm:hierBranch val="init"/>
        </dgm:presLayoutVars>
      </dgm:prSet>
      <dgm:spPr/>
    </dgm:pt>
    <dgm:pt modelId="{45577525-A139-45D7-AE69-38A25995A1EB}" type="pres">
      <dgm:prSet presAssocID="{BAD155D8-566D-4B28-998A-86993A4A0186}" presName="rootComposite" presStyleCnt="0"/>
      <dgm:spPr/>
    </dgm:pt>
    <dgm:pt modelId="{83C29445-4071-4764-B80B-9FC16D1AE03D}" type="pres">
      <dgm:prSet presAssocID="{BAD155D8-566D-4B28-998A-86993A4A0186}" presName="rootText" presStyleLbl="node3" presStyleIdx="7" presStyleCnt="15">
        <dgm:presLayoutVars>
          <dgm:chPref val="3"/>
        </dgm:presLayoutVars>
      </dgm:prSet>
      <dgm:spPr/>
    </dgm:pt>
    <dgm:pt modelId="{65C377E3-7A02-456A-A304-666A2AF8D5F9}" type="pres">
      <dgm:prSet presAssocID="{BAD155D8-566D-4B28-998A-86993A4A0186}" presName="rootConnector" presStyleLbl="node3" presStyleIdx="7" presStyleCnt="15"/>
      <dgm:spPr/>
    </dgm:pt>
    <dgm:pt modelId="{14EA5B5F-3CDB-478C-BEDE-C862A0ECD736}" type="pres">
      <dgm:prSet presAssocID="{BAD155D8-566D-4B28-998A-86993A4A0186}" presName="hierChild4" presStyleCnt="0"/>
      <dgm:spPr/>
    </dgm:pt>
    <dgm:pt modelId="{2972A621-634F-4A10-8C0D-8CCB3E411F4E}" type="pres">
      <dgm:prSet presAssocID="{BAD155D8-566D-4B28-998A-86993A4A0186}" presName="hierChild5" presStyleCnt="0"/>
      <dgm:spPr/>
    </dgm:pt>
    <dgm:pt modelId="{A2A85AD6-4E3B-4FB2-94D9-FB30D7344AEB}" type="pres">
      <dgm:prSet presAssocID="{EE80E728-FB7B-404C-8CA0-099EC4296C74}" presName="Name64" presStyleLbl="parChTrans1D3" presStyleIdx="8" presStyleCnt="15"/>
      <dgm:spPr/>
    </dgm:pt>
    <dgm:pt modelId="{B349335B-8CD2-421D-95FD-4366C1594D3E}" type="pres">
      <dgm:prSet presAssocID="{9441CB9B-0D04-45F2-B939-5D124AF0708B}" presName="hierRoot2" presStyleCnt="0">
        <dgm:presLayoutVars>
          <dgm:hierBranch val="init"/>
        </dgm:presLayoutVars>
      </dgm:prSet>
      <dgm:spPr/>
    </dgm:pt>
    <dgm:pt modelId="{37061BB9-E33E-4FE4-A47E-3AA5970C6D37}" type="pres">
      <dgm:prSet presAssocID="{9441CB9B-0D04-45F2-B939-5D124AF0708B}" presName="rootComposite" presStyleCnt="0"/>
      <dgm:spPr/>
    </dgm:pt>
    <dgm:pt modelId="{F9152FB1-80D5-4B7C-A9FC-C67B18D250A7}" type="pres">
      <dgm:prSet presAssocID="{9441CB9B-0D04-45F2-B939-5D124AF0708B}" presName="rootText" presStyleLbl="node3" presStyleIdx="8" presStyleCnt="15">
        <dgm:presLayoutVars>
          <dgm:chPref val="3"/>
        </dgm:presLayoutVars>
      </dgm:prSet>
      <dgm:spPr/>
    </dgm:pt>
    <dgm:pt modelId="{6C327743-F702-4EB6-8322-C0B2BFEA7528}" type="pres">
      <dgm:prSet presAssocID="{9441CB9B-0D04-45F2-B939-5D124AF0708B}" presName="rootConnector" presStyleLbl="node3" presStyleIdx="8" presStyleCnt="15"/>
      <dgm:spPr/>
    </dgm:pt>
    <dgm:pt modelId="{F0DB01CC-0249-4797-8E27-1BEE9C8D9996}" type="pres">
      <dgm:prSet presAssocID="{9441CB9B-0D04-45F2-B939-5D124AF0708B}" presName="hierChild4" presStyleCnt="0"/>
      <dgm:spPr/>
    </dgm:pt>
    <dgm:pt modelId="{52DF16DF-2E04-4861-B8E5-41707E3295A5}" type="pres">
      <dgm:prSet presAssocID="{9441CB9B-0D04-45F2-B939-5D124AF0708B}" presName="hierChild5" presStyleCnt="0"/>
      <dgm:spPr/>
    </dgm:pt>
    <dgm:pt modelId="{7B5581FE-8E72-4127-9126-F26D4A81BE5B}" type="pres">
      <dgm:prSet presAssocID="{E79BF981-872A-4CFD-8B5F-AAB5E1861DD1}" presName="Name64" presStyleLbl="parChTrans1D3" presStyleIdx="9" presStyleCnt="15"/>
      <dgm:spPr/>
    </dgm:pt>
    <dgm:pt modelId="{D1208594-37E9-42E6-B66D-8B4DF0635BAA}" type="pres">
      <dgm:prSet presAssocID="{357F18B1-3E7D-4D92-B662-8BAB892ADC34}" presName="hierRoot2" presStyleCnt="0">
        <dgm:presLayoutVars>
          <dgm:hierBranch val="init"/>
        </dgm:presLayoutVars>
      </dgm:prSet>
      <dgm:spPr/>
    </dgm:pt>
    <dgm:pt modelId="{3B7C21D1-3DCD-45C4-9EE0-30F177A06DBD}" type="pres">
      <dgm:prSet presAssocID="{357F18B1-3E7D-4D92-B662-8BAB892ADC34}" presName="rootComposite" presStyleCnt="0"/>
      <dgm:spPr/>
    </dgm:pt>
    <dgm:pt modelId="{D192B838-C3EA-45E2-BA4A-8F8376B0C3A4}" type="pres">
      <dgm:prSet presAssocID="{357F18B1-3E7D-4D92-B662-8BAB892ADC34}" presName="rootText" presStyleLbl="node3" presStyleIdx="9" presStyleCnt="15">
        <dgm:presLayoutVars>
          <dgm:chPref val="3"/>
        </dgm:presLayoutVars>
      </dgm:prSet>
      <dgm:spPr/>
    </dgm:pt>
    <dgm:pt modelId="{D4D9727C-6B2C-47E0-A58C-4AC36FFE6A55}" type="pres">
      <dgm:prSet presAssocID="{357F18B1-3E7D-4D92-B662-8BAB892ADC34}" presName="rootConnector" presStyleLbl="node3" presStyleIdx="9" presStyleCnt="15"/>
      <dgm:spPr/>
    </dgm:pt>
    <dgm:pt modelId="{C3EE586E-BFEC-4344-919C-3B1CD4D00265}" type="pres">
      <dgm:prSet presAssocID="{357F18B1-3E7D-4D92-B662-8BAB892ADC34}" presName="hierChild4" presStyleCnt="0"/>
      <dgm:spPr/>
    </dgm:pt>
    <dgm:pt modelId="{E25D256E-9637-48D2-A0B1-7B02E4095526}" type="pres">
      <dgm:prSet presAssocID="{357F18B1-3E7D-4D92-B662-8BAB892ADC34}" presName="hierChild5" presStyleCnt="0"/>
      <dgm:spPr/>
    </dgm:pt>
    <dgm:pt modelId="{519E60AA-1B38-448F-9469-7362F97DD4FC}" type="pres">
      <dgm:prSet presAssocID="{7B71100B-1726-4D17-BE1D-FFAFFB0A4277}" presName="Name64" presStyleLbl="parChTrans1D3" presStyleIdx="10" presStyleCnt="15"/>
      <dgm:spPr/>
    </dgm:pt>
    <dgm:pt modelId="{7F6AA20C-073D-4DAD-A5F3-8C5CA6231FBD}" type="pres">
      <dgm:prSet presAssocID="{5F035D27-427A-453D-8B29-77FA25CC79BE}" presName="hierRoot2" presStyleCnt="0">
        <dgm:presLayoutVars>
          <dgm:hierBranch val="init"/>
        </dgm:presLayoutVars>
      </dgm:prSet>
      <dgm:spPr/>
    </dgm:pt>
    <dgm:pt modelId="{816A10E0-8859-44F9-B482-1E8FD5E425CA}" type="pres">
      <dgm:prSet presAssocID="{5F035D27-427A-453D-8B29-77FA25CC79BE}" presName="rootComposite" presStyleCnt="0"/>
      <dgm:spPr/>
    </dgm:pt>
    <dgm:pt modelId="{D646AA13-38C6-4EE0-AEE9-602FAD3D6A7D}" type="pres">
      <dgm:prSet presAssocID="{5F035D27-427A-453D-8B29-77FA25CC79BE}" presName="rootText" presStyleLbl="node3" presStyleIdx="10" presStyleCnt="15">
        <dgm:presLayoutVars>
          <dgm:chPref val="3"/>
        </dgm:presLayoutVars>
      </dgm:prSet>
      <dgm:spPr/>
    </dgm:pt>
    <dgm:pt modelId="{41462C17-1A76-48FA-9D30-2F5E0C922C2B}" type="pres">
      <dgm:prSet presAssocID="{5F035D27-427A-453D-8B29-77FA25CC79BE}" presName="rootConnector" presStyleLbl="node3" presStyleIdx="10" presStyleCnt="15"/>
      <dgm:spPr/>
    </dgm:pt>
    <dgm:pt modelId="{DD735C4D-0063-451D-9122-C7D13508892E}" type="pres">
      <dgm:prSet presAssocID="{5F035D27-427A-453D-8B29-77FA25CC79BE}" presName="hierChild4" presStyleCnt="0"/>
      <dgm:spPr/>
    </dgm:pt>
    <dgm:pt modelId="{B4782F3E-873E-46D6-A4EC-7F1798455D09}" type="pres">
      <dgm:prSet presAssocID="{5F035D27-427A-453D-8B29-77FA25CC79BE}" presName="hierChild5" presStyleCnt="0"/>
      <dgm:spPr/>
    </dgm:pt>
    <dgm:pt modelId="{854EC3A8-4BF9-40F8-86B1-75C828BE95B4}" type="pres">
      <dgm:prSet presAssocID="{ACA9665F-C4D9-4C7B-8B0D-B758E9C7603A}" presName="Name64" presStyleLbl="parChTrans1D3" presStyleIdx="11" presStyleCnt="15"/>
      <dgm:spPr/>
    </dgm:pt>
    <dgm:pt modelId="{6381EDC0-CD42-41E3-A196-2E33EC95084F}" type="pres">
      <dgm:prSet presAssocID="{ACF8976A-83C9-49C1-BA98-F7C0FFBE48CA}" presName="hierRoot2" presStyleCnt="0">
        <dgm:presLayoutVars>
          <dgm:hierBranch val="init"/>
        </dgm:presLayoutVars>
      </dgm:prSet>
      <dgm:spPr/>
    </dgm:pt>
    <dgm:pt modelId="{27DE7281-1022-4314-B637-067BDCCACE0D}" type="pres">
      <dgm:prSet presAssocID="{ACF8976A-83C9-49C1-BA98-F7C0FFBE48CA}" presName="rootComposite" presStyleCnt="0"/>
      <dgm:spPr/>
    </dgm:pt>
    <dgm:pt modelId="{D00E777D-12E6-449C-8436-B1487F718597}" type="pres">
      <dgm:prSet presAssocID="{ACF8976A-83C9-49C1-BA98-F7C0FFBE48CA}" presName="rootText" presStyleLbl="node3" presStyleIdx="11" presStyleCnt="15">
        <dgm:presLayoutVars>
          <dgm:chPref val="3"/>
        </dgm:presLayoutVars>
      </dgm:prSet>
      <dgm:spPr/>
    </dgm:pt>
    <dgm:pt modelId="{BEE39F84-60C2-4D35-8110-DD3FBEEDC073}" type="pres">
      <dgm:prSet presAssocID="{ACF8976A-83C9-49C1-BA98-F7C0FFBE48CA}" presName="rootConnector" presStyleLbl="node3" presStyleIdx="11" presStyleCnt="15"/>
      <dgm:spPr/>
    </dgm:pt>
    <dgm:pt modelId="{D89F55AE-B9D5-4792-9996-61EF55FE81B1}" type="pres">
      <dgm:prSet presAssocID="{ACF8976A-83C9-49C1-BA98-F7C0FFBE48CA}" presName="hierChild4" presStyleCnt="0"/>
      <dgm:spPr/>
    </dgm:pt>
    <dgm:pt modelId="{D75BE187-D4B9-4A16-BA5F-22E29681A153}" type="pres">
      <dgm:prSet presAssocID="{ACF8976A-83C9-49C1-BA98-F7C0FFBE48CA}" presName="hierChild5" presStyleCnt="0"/>
      <dgm:spPr/>
    </dgm:pt>
    <dgm:pt modelId="{250E4ED9-9673-4300-8F6F-07B99A77FFB0}" type="pres">
      <dgm:prSet presAssocID="{1DFACD6A-46C2-4C7A-9E93-3C17F37D2F20}" presName="Name64" presStyleLbl="parChTrans1D3" presStyleIdx="12" presStyleCnt="15"/>
      <dgm:spPr/>
    </dgm:pt>
    <dgm:pt modelId="{AD0E8693-D398-460C-AA56-606099B60DCF}" type="pres">
      <dgm:prSet presAssocID="{9FBD9E78-294F-43EE-9F46-3AB5AE58A9F0}" presName="hierRoot2" presStyleCnt="0">
        <dgm:presLayoutVars>
          <dgm:hierBranch val="init"/>
        </dgm:presLayoutVars>
      </dgm:prSet>
      <dgm:spPr/>
    </dgm:pt>
    <dgm:pt modelId="{43F99A38-80A5-470B-A473-8168B47F7DAE}" type="pres">
      <dgm:prSet presAssocID="{9FBD9E78-294F-43EE-9F46-3AB5AE58A9F0}" presName="rootComposite" presStyleCnt="0"/>
      <dgm:spPr/>
    </dgm:pt>
    <dgm:pt modelId="{FA94CE5D-0F72-4F5E-8E8E-23C0544AF6E3}" type="pres">
      <dgm:prSet presAssocID="{9FBD9E78-294F-43EE-9F46-3AB5AE58A9F0}" presName="rootText" presStyleLbl="node3" presStyleIdx="12" presStyleCnt="15">
        <dgm:presLayoutVars>
          <dgm:chPref val="3"/>
        </dgm:presLayoutVars>
      </dgm:prSet>
      <dgm:spPr/>
    </dgm:pt>
    <dgm:pt modelId="{564A6609-EE14-4E68-98B3-1EA8EFAD8050}" type="pres">
      <dgm:prSet presAssocID="{9FBD9E78-294F-43EE-9F46-3AB5AE58A9F0}" presName="rootConnector" presStyleLbl="node3" presStyleIdx="12" presStyleCnt="15"/>
      <dgm:spPr/>
    </dgm:pt>
    <dgm:pt modelId="{0C8D958E-1F96-4038-9635-51AEEF5F9906}" type="pres">
      <dgm:prSet presAssocID="{9FBD9E78-294F-43EE-9F46-3AB5AE58A9F0}" presName="hierChild4" presStyleCnt="0"/>
      <dgm:spPr/>
    </dgm:pt>
    <dgm:pt modelId="{690BFA51-5F4B-4258-9994-8FD7AE63E01E}" type="pres">
      <dgm:prSet presAssocID="{9FBD9E78-294F-43EE-9F46-3AB5AE58A9F0}" presName="hierChild5" presStyleCnt="0"/>
      <dgm:spPr/>
    </dgm:pt>
    <dgm:pt modelId="{51656EE3-0477-46E5-BFEB-D744F6572EDE}" type="pres">
      <dgm:prSet presAssocID="{6792F99B-B25C-4A09-B526-DC49AF625DDF}" presName="hierChild5" presStyleCnt="0"/>
      <dgm:spPr/>
    </dgm:pt>
    <dgm:pt modelId="{C6428459-6EE0-4A17-9D55-5ABFDA0F9023}" type="pres">
      <dgm:prSet presAssocID="{7DD8C1D7-88E0-4749-80B6-3D99C87FABF9}" presName="Name64" presStyleLbl="parChTrans1D2" presStyleIdx="3" presStyleCnt="4"/>
      <dgm:spPr/>
    </dgm:pt>
    <dgm:pt modelId="{83ADF47C-9B10-4647-89B6-AF9DD14F021F}" type="pres">
      <dgm:prSet presAssocID="{CE80ED40-BB3C-4C06-B96A-A3FE07B374AE}" presName="hierRoot2" presStyleCnt="0">
        <dgm:presLayoutVars>
          <dgm:hierBranch val="init"/>
        </dgm:presLayoutVars>
      </dgm:prSet>
      <dgm:spPr/>
    </dgm:pt>
    <dgm:pt modelId="{6328B533-7F06-4EF4-99FF-DB8F5B59C850}" type="pres">
      <dgm:prSet presAssocID="{CE80ED40-BB3C-4C06-B96A-A3FE07B374AE}" presName="rootComposite" presStyleCnt="0"/>
      <dgm:spPr/>
    </dgm:pt>
    <dgm:pt modelId="{0277EEA6-FCB7-4889-BDC3-0060ED0B1FE8}" type="pres">
      <dgm:prSet presAssocID="{CE80ED40-BB3C-4C06-B96A-A3FE07B374AE}" presName="rootText" presStyleLbl="node2" presStyleIdx="3" presStyleCnt="4">
        <dgm:presLayoutVars>
          <dgm:chPref val="3"/>
        </dgm:presLayoutVars>
      </dgm:prSet>
      <dgm:spPr/>
    </dgm:pt>
    <dgm:pt modelId="{9136DCAD-0B81-4A32-A1A7-90CB4DC2E7FE}" type="pres">
      <dgm:prSet presAssocID="{CE80ED40-BB3C-4C06-B96A-A3FE07B374AE}" presName="rootConnector" presStyleLbl="node2" presStyleIdx="3" presStyleCnt="4"/>
      <dgm:spPr/>
    </dgm:pt>
    <dgm:pt modelId="{C0F97031-77C6-46F1-A6D1-16A8887FB4DC}" type="pres">
      <dgm:prSet presAssocID="{CE80ED40-BB3C-4C06-B96A-A3FE07B374AE}" presName="hierChild4" presStyleCnt="0"/>
      <dgm:spPr/>
    </dgm:pt>
    <dgm:pt modelId="{3D7D011C-2B1E-4A50-A5D7-08E04F9693DC}" type="pres">
      <dgm:prSet presAssocID="{7A84C569-AEC2-44ED-8EAA-FEBD89685726}" presName="Name64" presStyleLbl="parChTrans1D3" presStyleIdx="13" presStyleCnt="15"/>
      <dgm:spPr/>
    </dgm:pt>
    <dgm:pt modelId="{59CA06F5-13BC-4648-8418-5DBD5F499F17}" type="pres">
      <dgm:prSet presAssocID="{CF283294-2544-4CDE-934B-514471D98C37}" presName="hierRoot2" presStyleCnt="0">
        <dgm:presLayoutVars>
          <dgm:hierBranch val="init"/>
        </dgm:presLayoutVars>
      </dgm:prSet>
      <dgm:spPr/>
    </dgm:pt>
    <dgm:pt modelId="{83E57911-AACE-4287-9856-67D2AF4FCBE5}" type="pres">
      <dgm:prSet presAssocID="{CF283294-2544-4CDE-934B-514471D98C37}" presName="rootComposite" presStyleCnt="0"/>
      <dgm:spPr/>
    </dgm:pt>
    <dgm:pt modelId="{B1417982-A861-4E80-9C16-A84458B87D7B}" type="pres">
      <dgm:prSet presAssocID="{CF283294-2544-4CDE-934B-514471D98C37}" presName="rootText" presStyleLbl="node3" presStyleIdx="13" presStyleCnt="15">
        <dgm:presLayoutVars>
          <dgm:chPref val="3"/>
        </dgm:presLayoutVars>
      </dgm:prSet>
      <dgm:spPr/>
    </dgm:pt>
    <dgm:pt modelId="{A1FC4259-80B1-4F43-910F-D6F4C25DC2F5}" type="pres">
      <dgm:prSet presAssocID="{CF283294-2544-4CDE-934B-514471D98C37}" presName="rootConnector" presStyleLbl="node3" presStyleIdx="13" presStyleCnt="15"/>
      <dgm:spPr/>
    </dgm:pt>
    <dgm:pt modelId="{5E61F9B1-732B-4789-BEB1-7F90C80969F8}" type="pres">
      <dgm:prSet presAssocID="{CF283294-2544-4CDE-934B-514471D98C37}" presName="hierChild4" presStyleCnt="0"/>
      <dgm:spPr/>
    </dgm:pt>
    <dgm:pt modelId="{2285FAFD-70E5-4F40-94A7-737D76F3C106}" type="pres">
      <dgm:prSet presAssocID="{CF283294-2544-4CDE-934B-514471D98C37}" presName="hierChild5" presStyleCnt="0"/>
      <dgm:spPr/>
    </dgm:pt>
    <dgm:pt modelId="{62FB859F-9073-48B8-8723-0BF44C00A5C0}" type="pres">
      <dgm:prSet presAssocID="{8E404F24-3471-4D4D-AD61-6460F65D7001}" presName="Name64" presStyleLbl="parChTrans1D3" presStyleIdx="14" presStyleCnt="15"/>
      <dgm:spPr/>
    </dgm:pt>
    <dgm:pt modelId="{23E84387-143B-43EC-9ED2-D73559DF175C}" type="pres">
      <dgm:prSet presAssocID="{87EE6D6F-202D-432C-A42E-2E6A7EE3D08E}" presName="hierRoot2" presStyleCnt="0">
        <dgm:presLayoutVars>
          <dgm:hierBranch val="init"/>
        </dgm:presLayoutVars>
      </dgm:prSet>
      <dgm:spPr/>
    </dgm:pt>
    <dgm:pt modelId="{EBF0137B-41EC-48E1-B757-72D8A862CB6E}" type="pres">
      <dgm:prSet presAssocID="{87EE6D6F-202D-432C-A42E-2E6A7EE3D08E}" presName="rootComposite" presStyleCnt="0"/>
      <dgm:spPr/>
    </dgm:pt>
    <dgm:pt modelId="{788F2614-F14E-4DAB-ACDD-27FFE09E8756}" type="pres">
      <dgm:prSet presAssocID="{87EE6D6F-202D-432C-A42E-2E6A7EE3D08E}" presName="rootText" presStyleLbl="node3" presStyleIdx="14" presStyleCnt="15">
        <dgm:presLayoutVars>
          <dgm:chPref val="3"/>
        </dgm:presLayoutVars>
      </dgm:prSet>
      <dgm:spPr/>
    </dgm:pt>
    <dgm:pt modelId="{D9DC6CB0-4FB9-40E2-A3EA-6F4B4155F016}" type="pres">
      <dgm:prSet presAssocID="{87EE6D6F-202D-432C-A42E-2E6A7EE3D08E}" presName="rootConnector" presStyleLbl="node3" presStyleIdx="14" presStyleCnt="15"/>
      <dgm:spPr/>
    </dgm:pt>
    <dgm:pt modelId="{C2927F74-89C3-4F0C-B372-D80AA6EEB3C8}" type="pres">
      <dgm:prSet presAssocID="{87EE6D6F-202D-432C-A42E-2E6A7EE3D08E}" presName="hierChild4" presStyleCnt="0"/>
      <dgm:spPr/>
    </dgm:pt>
    <dgm:pt modelId="{FD00C0D8-383A-43A9-ABF0-9E0372AD3CF5}" type="pres">
      <dgm:prSet presAssocID="{87EE6D6F-202D-432C-A42E-2E6A7EE3D08E}" presName="hierChild5" presStyleCnt="0"/>
      <dgm:spPr/>
    </dgm:pt>
    <dgm:pt modelId="{C0257761-B101-4013-9DAA-3024BFE34F36}" type="pres">
      <dgm:prSet presAssocID="{CE80ED40-BB3C-4C06-B96A-A3FE07B374AE}" presName="hierChild5" presStyleCnt="0"/>
      <dgm:spPr/>
    </dgm:pt>
    <dgm:pt modelId="{AD547984-2C58-408B-BC87-0E195B3E93CC}" type="pres">
      <dgm:prSet presAssocID="{8B87180E-B9E7-4CA0-AA17-A6D0F58E0216}" presName="hierChild3" presStyleCnt="0"/>
      <dgm:spPr/>
    </dgm:pt>
  </dgm:ptLst>
  <dgm:cxnLst>
    <dgm:cxn modelId="{30C8CB00-21BF-4722-ADB1-75DC791C5AA8}" type="presOf" srcId="{21DFF727-12D0-4D31-BB8A-B58B40209AD0}" destId="{788C833E-8FF7-4426-A404-C68E1ABF62ED}" srcOrd="0" destOrd="0" presId="urn:microsoft.com/office/officeart/2009/3/layout/HorizontalOrganizationChart"/>
    <dgm:cxn modelId="{795EE901-CFF4-407D-A62F-1AB0D77C623A}" type="presOf" srcId="{EE80E728-FB7B-404C-8CA0-099EC4296C74}" destId="{A2A85AD6-4E3B-4FB2-94D9-FB30D7344AEB}" srcOrd="0" destOrd="0" presId="urn:microsoft.com/office/officeart/2009/3/layout/HorizontalOrganizationChart"/>
    <dgm:cxn modelId="{6D60CC08-6D87-4FF6-9E7D-30DF2016453B}" type="presOf" srcId="{7B03A28B-57FA-4D56-BC96-7FBD00BCFCF4}" destId="{F18C07F6-4DAA-44B1-8245-01DD6AF9023B}" srcOrd="0" destOrd="0" presId="urn:microsoft.com/office/officeart/2009/3/layout/HorizontalOrganizationChart"/>
    <dgm:cxn modelId="{F266AD09-73D5-4024-BB88-45E982F45F63}" type="presOf" srcId="{97E0CE41-14ED-4F7A-818D-A59205A5F669}" destId="{3F0FF3AE-BD8D-4FB4-A782-882EAC7B740F}" srcOrd="0" destOrd="0" presId="urn:microsoft.com/office/officeart/2009/3/layout/HorizontalOrganizationChart"/>
    <dgm:cxn modelId="{CF2FD80A-52AA-467A-A5AB-2DFECA523779}" type="presOf" srcId="{BB5178AD-F278-4E77-AE20-208D04F24E94}" destId="{2E6B566B-4619-4594-A576-4E0F2CE50E4A}" srcOrd="1" destOrd="0" presId="urn:microsoft.com/office/officeart/2009/3/layout/HorizontalOrganizationChart"/>
    <dgm:cxn modelId="{974B2D0C-B840-48B2-99EF-F4D463BD37AC}" srcId="{8B87180E-B9E7-4CA0-AA17-A6D0F58E0216}" destId="{CE80ED40-BB3C-4C06-B96A-A3FE07B374AE}" srcOrd="3" destOrd="0" parTransId="{7DD8C1D7-88E0-4749-80B6-3D99C87FABF9}" sibTransId="{9D9389A3-E288-4880-B222-38C33833EAF8}"/>
    <dgm:cxn modelId="{0824D310-4B6D-4819-AEA1-0B4914DA0DE9}" type="presOf" srcId="{87EE6D6F-202D-432C-A42E-2E6A7EE3D08E}" destId="{788F2614-F14E-4DAB-ACDD-27FFE09E8756}" srcOrd="0" destOrd="0" presId="urn:microsoft.com/office/officeart/2009/3/layout/HorizontalOrganizationChart"/>
    <dgm:cxn modelId="{43C40A11-835D-405F-BAA2-13B432E2364F}" type="presOf" srcId="{7A84C569-AEC2-44ED-8EAA-FEBD89685726}" destId="{3D7D011C-2B1E-4A50-A5D7-08E04F9693DC}" srcOrd="0" destOrd="0" presId="urn:microsoft.com/office/officeart/2009/3/layout/HorizontalOrganizationChart"/>
    <dgm:cxn modelId="{992AD512-4A4B-45FC-BF8A-80FAA0AD0034}" type="presOf" srcId="{357F18B1-3E7D-4D92-B662-8BAB892ADC34}" destId="{D4D9727C-6B2C-47E0-A58C-4AC36FFE6A55}" srcOrd="1" destOrd="0" presId="urn:microsoft.com/office/officeart/2009/3/layout/HorizontalOrganizationChart"/>
    <dgm:cxn modelId="{4EFCB81F-CEA5-42AE-96F8-95235D367B33}" type="presOf" srcId="{7B4D18A4-6998-4609-929F-CEEDD5805FBB}" destId="{B3624BBA-15CE-4188-983E-DFAECB6EBDB3}" srcOrd="0" destOrd="0" presId="urn:microsoft.com/office/officeart/2009/3/layout/HorizontalOrganizationChart"/>
    <dgm:cxn modelId="{0253AD24-BBDA-4E79-91FB-B2E9D5F8E052}" type="presOf" srcId="{9FBD9E78-294F-43EE-9F46-3AB5AE58A9F0}" destId="{564A6609-EE14-4E68-98B3-1EA8EFAD8050}" srcOrd="1" destOrd="0" presId="urn:microsoft.com/office/officeart/2009/3/layout/HorizontalOrganizationChart"/>
    <dgm:cxn modelId="{EB012E26-5DCE-4053-B3F8-FCB7905E3E9A}" srcId="{6792F99B-B25C-4A09-B526-DC49AF625DDF}" destId="{357F18B1-3E7D-4D92-B662-8BAB892ADC34}" srcOrd="3" destOrd="0" parTransId="{E79BF981-872A-4CFD-8B5F-AAB5E1861DD1}" sibTransId="{A74A89DC-8657-4056-9A37-F5B9E5E2D454}"/>
    <dgm:cxn modelId="{6E45B528-F0DB-45FF-975D-0597C14DB216}" type="presOf" srcId="{CE80ED40-BB3C-4C06-B96A-A3FE07B374AE}" destId="{0277EEA6-FCB7-4889-BDC3-0060ED0B1FE8}" srcOrd="0" destOrd="0" presId="urn:microsoft.com/office/officeart/2009/3/layout/HorizontalOrganizationChart"/>
    <dgm:cxn modelId="{191ADF29-CACB-4475-A545-C7681D14E832}" type="presOf" srcId="{CF283294-2544-4CDE-934B-514471D98C37}" destId="{A1FC4259-80B1-4F43-910F-D6F4C25DC2F5}" srcOrd="1" destOrd="0" presId="urn:microsoft.com/office/officeart/2009/3/layout/HorizontalOrganizationChart"/>
    <dgm:cxn modelId="{F139892D-550A-45DC-ABBF-110FE12A7F13}" type="presOf" srcId="{55847ECB-1145-4464-B158-21A3C4B14D2E}" destId="{A92BCD70-DF52-46BC-A729-91B997E20B2E}" srcOrd="0" destOrd="0" presId="urn:microsoft.com/office/officeart/2009/3/layout/HorizontalOrganizationChart"/>
    <dgm:cxn modelId="{9E7C8130-9CAA-4BD5-A4A6-A10993DD5B6B}" type="presOf" srcId="{ACF8976A-83C9-49C1-BA98-F7C0FFBE48CA}" destId="{BEE39F84-60C2-4D35-8110-DD3FBEEDC073}" srcOrd="1" destOrd="0" presId="urn:microsoft.com/office/officeart/2009/3/layout/HorizontalOrganizationChart"/>
    <dgm:cxn modelId="{35FAFB32-85B6-4EFB-B861-B25764C9E5AF}" type="presOf" srcId="{7B03A28B-57FA-4D56-BC96-7FBD00BCFCF4}" destId="{F54008E6-3617-4E12-92A5-1AD4F83B4A75}" srcOrd="1" destOrd="0" presId="urn:microsoft.com/office/officeart/2009/3/layout/HorizontalOrganizationChart"/>
    <dgm:cxn modelId="{7FC7CD36-2061-4CFB-8F02-83EBF2C5597F}" srcId="{08DF7BE8-F0DB-4E41-BEEA-365FE6320DD8}" destId="{7B03A28B-57FA-4D56-BC96-7FBD00BCFCF4}" srcOrd="0" destOrd="0" parTransId="{91411A50-B53A-4F4B-B429-D96C64CE859E}" sibTransId="{E65013B4-2B02-475B-899B-2F755A91216A}"/>
    <dgm:cxn modelId="{FE874B3A-3D04-4A82-98CB-8E5DBAAA0573}" type="presOf" srcId="{D6CA6DA7-D32E-4D7E-BCAF-CB3A64A7BCB4}" destId="{197C41BE-40A9-44B5-80A8-3691C5CBC4E0}" srcOrd="0" destOrd="0" presId="urn:microsoft.com/office/officeart/2009/3/layout/HorizontalOrganizationChart"/>
    <dgm:cxn modelId="{3B461F3C-6BDA-4DF4-86FE-8AB3577696ED}" type="presOf" srcId="{9FBD9E78-294F-43EE-9F46-3AB5AE58A9F0}" destId="{FA94CE5D-0F72-4F5E-8E8E-23C0544AF6E3}" srcOrd="0" destOrd="0" presId="urn:microsoft.com/office/officeart/2009/3/layout/HorizontalOrganizationChart"/>
    <dgm:cxn modelId="{6366033F-35C1-4A08-A1F6-83D1E7DD580C}" type="presOf" srcId="{5A51815B-CB86-4984-AE88-115AA491DDD7}" destId="{EB1B341A-B005-4458-99A4-15B29732DA7C}" srcOrd="0" destOrd="0" presId="urn:microsoft.com/office/officeart/2009/3/layout/HorizontalOrganizationChart"/>
    <dgm:cxn modelId="{9267A340-FF2E-4C9B-8547-6C7285208B6C}" srcId="{08DF7BE8-F0DB-4E41-BEEA-365FE6320DD8}" destId="{22B96CB7-3C6D-4D88-90F1-68211E0F3B5C}" srcOrd="2" destOrd="0" parTransId="{D6CA6DA7-D32E-4D7E-BCAF-CB3A64A7BCB4}" sibTransId="{A9B0403E-8756-4EFB-8EA8-86C5C23455B5}"/>
    <dgm:cxn modelId="{71E1F35F-C880-4290-816F-D0AAB0E5F757}" srcId="{08DF7BE8-F0DB-4E41-BEEA-365FE6320DD8}" destId="{BB0E93FB-D487-4EC7-A159-D5DD2FA7BEEC}" srcOrd="3" destOrd="0" parTransId="{507B3A34-8DEE-4118-B55C-5411C6503D2D}" sibTransId="{D0441CA3-3D36-404E-8E6E-6522B26DA3FA}"/>
    <dgm:cxn modelId="{40F51F41-78A4-4918-96F2-33ED242F47FE}" type="presOf" srcId="{F8CA0B9C-A800-49E3-8D3B-67CE289EB9F8}" destId="{33EDA0AC-B0EB-4124-AC48-8B63C42476D4}" srcOrd="0" destOrd="0" presId="urn:microsoft.com/office/officeart/2009/3/layout/HorizontalOrganizationChart"/>
    <dgm:cxn modelId="{E5546D62-41EC-43FB-82F1-E87D0FE0067E}" type="presOf" srcId="{7DD8C1D7-88E0-4749-80B6-3D99C87FABF9}" destId="{C6428459-6EE0-4A17-9D55-5ABFDA0F9023}" srcOrd="0" destOrd="0" presId="urn:microsoft.com/office/officeart/2009/3/layout/HorizontalOrganizationChart"/>
    <dgm:cxn modelId="{0BB77063-ED26-42B8-9D2D-46AFF899BCAC}" type="presOf" srcId="{CE80ED40-BB3C-4C06-B96A-A3FE07B374AE}" destId="{9136DCAD-0B81-4A32-A1A7-90CB4DC2E7FE}" srcOrd="1" destOrd="0" presId="urn:microsoft.com/office/officeart/2009/3/layout/HorizontalOrganizationChart"/>
    <dgm:cxn modelId="{0CDCA363-CFB3-4BA3-BF7D-A25DB7EB4275}" type="presOf" srcId="{BAD155D8-566D-4B28-998A-86993A4A0186}" destId="{65C377E3-7A02-456A-A304-666A2AF8D5F9}" srcOrd="1" destOrd="0" presId="urn:microsoft.com/office/officeart/2009/3/layout/HorizontalOrganizationChart"/>
    <dgm:cxn modelId="{30634344-A5A1-437A-9426-080D600C8C6D}" type="presOf" srcId="{5F035D27-427A-453D-8B29-77FA25CC79BE}" destId="{41462C17-1A76-48FA-9D30-2F5E0C922C2B}" srcOrd="1" destOrd="0" presId="urn:microsoft.com/office/officeart/2009/3/layout/HorizontalOrganizationChart"/>
    <dgm:cxn modelId="{C07B1346-1840-40B4-B31E-161C3B6AC3AD}" type="presOf" srcId="{BB0E93FB-D487-4EC7-A159-D5DD2FA7BEEC}" destId="{970254DF-034B-465C-8C4A-826210E33075}" srcOrd="0" destOrd="0" presId="urn:microsoft.com/office/officeart/2009/3/layout/HorizontalOrganizationChart"/>
    <dgm:cxn modelId="{1F5D4667-39F6-4E77-A455-DDC010E30480}" srcId="{4A54F9E7-35F4-4666-8F1C-CAD634D3E8FC}" destId="{8B87180E-B9E7-4CA0-AA17-A6D0F58E0216}" srcOrd="0" destOrd="0" parTransId="{8D29CDF7-782F-48B6-8E5C-4909869DA29D}" sibTransId="{25CB2A78-35A4-41E6-B559-0B3EDC6E28BD}"/>
    <dgm:cxn modelId="{C8950E4A-C900-4630-BA6D-DC7DBA3E6407}" type="presOf" srcId="{1DFACD6A-46C2-4C7A-9E93-3C17F37D2F20}" destId="{250E4ED9-9673-4300-8F6F-07B99A77FFB0}" srcOrd="0" destOrd="0" presId="urn:microsoft.com/office/officeart/2009/3/layout/HorizontalOrganizationChart"/>
    <dgm:cxn modelId="{7F40724A-2FB1-448C-906F-F18A4FF13D00}" type="presOf" srcId="{6792F99B-B25C-4A09-B526-DC49AF625DDF}" destId="{80EDEB0E-9ABA-4538-9403-167C655E5C1B}" srcOrd="1" destOrd="0" presId="urn:microsoft.com/office/officeart/2009/3/layout/HorizontalOrganizationChart"/>
    <dgm:cxn modelId="{ABAE306E-7578-4147-9D32-B129DF47E6B3}" type="presOf" srcId="{357F18B1-3E7D-4D92-B662-8BAB892ADC34}" destId="{D192B838-C3EA-45E2-BA4A-8F8376B0C3A4}" srcOrd="0" destOrd="0" presId="urn:microsoft.com/office/officeart/2009/3/layout/HorizontalOrganizationChart"/>
    <dgm:cxn modelId="{3B6D7F4E-903F-47CC-AEDF-1F91B3B371FC}" type="presOf" srcId="{55847ECB-1145-4464-B158-21A3C4B14D2E}" destId="{4CDF84CA-5BA4-4752-AAEF-C4C652BB4E31}" srcOrd="1" destOrd="0" presId="urn:microsoft.com/office/officeart/2009/3/layout/HorizontalOrganizationChart"/>
    <dgm:cxn modelId="{3925DF6E-2713-475E-8A0A-AF391928B0BE}" type="presOf" srcId="{ECFD0F6B-9288-4A1F-9CE0-FF80D037C0A4}" destId="{2A0067C7-C1CE-4671-8C1B-8B3BE604098C}" srcOrd="1" destOrd="0" presId="urn:microsoft.com/office/officeart/2009/3/layout/HorizontalOrganizationChart"/>
    <dgm:cxn modelId="{29AEED4F-5FEE-4061-9193-525CA744B853}" srcId="{ECFD0F6B-9288-4A1F-9CE0-FF80D037C0A4}" destId="{BB5178AD-F278-4E77-AE20-208D04F24E94}" srcOrd="1" destOrd="0" parTransId="{F8CA0B9C-A800-49E3-8D3B-67CE289EB9F8}" sibTransId="{69E706E9-795D-4923-9F60-D467DD7938F8}"/>
    <dgm:cxn modelId="{7DD95B71-5D35-443C-9BD5-28A7DB89CEF3}" type="presOf" srcId="{91411A50-B53A-4F4B-B429-D96C64CE859E}" destId="{986996F8-A17C-4F61-9497-DBD7D6F4A605}" srcOrd="0" destOrd="0" presId="urn:microsoft.com/office/officeart/2009/3/layout/HorizontalOrganizationChart"/>
    <dgm:cxn modelId="{3F1B5E52-D698-4789-A5CB-B580727D6BA4}" type="presOf" srcId="{CF283294-2544-4CDE-934B-514471D98C37}" destId="{B1417982-A861-4E80-9C16-A84458B87D7B}" srcOrd="0" destOrd="0" presId="urn:microsoft.com/office/officeart/2009/3/layout/HorizontalOrganizationChart"/>
    <dgm:cxn modelId="{1A6E2976-63EF-44F9-8152-BE5C81E43C0B}" type="presOf" srcId="{CB5ED465-56B9-42E2-B2FF-14AEC01F3E27}" destId="{978FF90A-71AD-4150-87E5-3E1D46A64D9F}" srcOrd="0" destOrd="0" presId="urn:microsoft.com/office/officeart/2009/3/layout/HorizontalOrganizationChart"/>
    <dgm:cxn modelId="{DF8D7977-23F8-44DD-81D8-15A1D77454AC}" srcId="{6792F99B-B25C-4A09-B526-DC49AF625DDF}" destId="{9FBD9E78-294F-43EE-9F46-3AB5AE58A9F0}" srcOrd="6" destOrd="0" parTransId="{1DFACD6A-46C2-4C7A-9E93-3C17F37D2F20}" sibTransId="{F7CD6C87-144E-45C8-9710-AC7BF2205269}"/>
    <dgm:cxn modelId="{DFC69977-5039-4D23-9479-480D93AEC71B}" srcId="{CE80ED40-BB3C-4C06-B96A-A3FE07B374AE}" destId="{CF283294-2544-4CDE-934B-514471D98C37}" srcOrd="0" destOrd="0" parTransId="{7A84C569-AEC2-44ED-8EAA-FEBD89685726}" sibTransId="{7E924096-02FA-4159-8C8F-93628853B7B1}"/>
    <dgm:cxn modelId="{C2B33258-C612-4BE2-99CD-A59D1222788D}" srcId="{6792F99B-B25C-4A09-B526-DC49AF625DDF}" destId="{55847ECB-1145-4464-B158-21A3C4B14D2E}" srcOrd="0" destOrd="0" parTransId="{5A51815B-CB86-4984-AE88-115AA491DDD7}" sibTransId="{D56FCFB0-E66F-426C-887A-A31FD7541C86}"/>
    <dgm:cxn modelId="{12EA5D58-29B5-42C7-A895-9FA8ABC9CE67}" type="presOf" srcId="{880BF307-3095-4186-A487-3A33B7F9CD59}" destId="{14925AC5-CDD6-401E-867E-0817B593B3B2}" srcOrd="0" destOrd="0" presId="urn:microsoft.com/office/officeart/2009/3/layout/HorizontalOrganizationChart"/>
    <dgm:cxn modelId="{9EA4535A-1EAC-4E29-8627-86F81A548E0D}" srcId="{CE80ED40-BB3C-4C06-B96A-A3FE07B374AE}" destId="{87EE6D6F-202D-432C-A42E-2E6A7EE3D08E}" srcOrd="1" destOrd="0" parTransId="{8E404F24-3471-4D4D-AD61-6460F65D7001}" sibTransId="{C8EBD324-566A-44B2-B497-6BFC99BEAC08}"/>
    <dgm:cxn modelId="{6C02925A-90E7-48C2-99E9-6F7D6E7F1CA6}" type="presOf" srcId="{4A54F9E7-35F4-4666-8F1C-CAD634D3E8FC}" destId="{5A489CCD-E835-4A0E-9C87-ADD49707C19B}" srcOrd="0" destOrd="0" presId="urn:microsoft.com/office/officeart/2009/3/layout/HorizontalOrganizationChart"/>
    <dgm:cxn modelId="{2D2E4580-6BFB-43EF-87F9-2C136DC88EA4}" srcId="{08DF7BE8-F0DB-4E41-BEEA-365FE6320DD8}" destId="{1DFB8829-0B53-4E87-8C10-DB2499BD6375}" srcOrd="1" destOrd="0" parTransId="{21DFF727-12D0-4D31-BB8A-B58B40209AD0}" sibTransId="{E8CC08B8-5825-4638-A9E4-D70D5217184E}"/>
    <dgm:cxn modelId="{BA274C85-FC12-491B-8804-E5F5D36D7AED}" type="presOf" srcId="{1DFB8829-0B53-4E87-8C10-DB2499BD6375}" destId="{A847E599-60F2-4186-A308-0A9D37CBEA26}" srcOrd="1" destOrd="0" presId="urn:microsoft.com/office/officeart/2009/3/layout/HorizontalOrganizationChart"/>
    <dgm:cxn modelId="{1065EC86-9D43-41CC-921D-49A8F75ED4AE}" type="presOf" srcId="{BB5178AD-F278-4E77-AE20-208D04F24E94}" destId="{C44E4253-5FE1-4420-A292-4B073325AA70}" srcOrd="0" destOrd="0" presId="urn:microsoft.com/office/officeart/2009/3/layout/HorizontalOrganizationChart"/>
    <dgm:cxn modelId="{4A7CD38B-6242-4641-8DFA-517B98A7DED2}" type="presOf" srcId="{7B4D18A4-6998-4609-929F-CEEDD5805FBB}" destId="{1441A391-E32A-4995-B7E8-9E66E9B8BFAD}" srcOrd="1" destOrd="0" presId="urn:microsoft.com/office/officeart/2009/3/layout/HorizontalOrganizationChart"/>
    <dgm:cxn modelId="{CD648C94-D0DF-4229-B507-DC9F15D038B1}" type="presOf" srcId="{BB0E93FB-D487-4EC7-A159-D5DD2FA7BEEC}" destId="{D13C12E6-9F39-47A4-8C2F-F6DF77E38103}" srcOrd="1" destOrd="0" presId="urn:microsoft.com/office/officeart/2009/3/layout/HorizontalOrganizationChart"/>
    <dgm:cxn modelId="{EE56D199-1BC4-4F4C-8E3B-A4CECA0AAFB6}" srcId="{6792F99B-B25C-4A09-B526-DC49AF625DDF}" destId="{ACF8976A-83C9-49C1-BA98-F7C0FFBE48CA}" srcOrd="5" destOrd="0" parTransId="{ACA9665F-C4D9-4C7B-8B0D-B758E9C7603A}" sibTransId="{55456792-3C49-4266-BAB1-26D82DE26F6A}"/>
    <dgm:cxn modelId="{0CE7929F-99DF-4399-A49E-0C11DE0DCA88}" srcId="{6792F99B-B25C-4A09-B526-DC49AF625DDF}" destId="{BAD155D8-566D-4B28-998A-86993A4A0186}" srcOrd="1" destOrd="0" parTransId="{034A90AF-A127-4A91-AA7D-D6B10A9AD343}" sibTransId="{82050399-1B6E-4251-BC8F-E63F58664211}"/>
    <dgm:cxn modelId="{4F1A84A0-F351-4CEC-87BE-2604D685B175}" type="presOf" srcId="{8A7DB529-9B7C-44FC-8545-1FBADDD41F33}" destId="{05F06F75-0DDA-451D-9851-9A1E29ED6752}" srcOrd="0" destOrd="0" presId="urn:microsoft.com/office/officeart/2009/3/layout/HorizontalOrganizationChart"/>
    <dgm:cxn modelId="{57F2E2A3-C1EB-42B2-87C7-8D12409B5F0E}" type="presOf" srcId="{BAD155D8-566D-4B28-998A-86993A4A0186}" destId="{83C29445-4071-4764-B80B-9FC16D1AE03D}" srcOrd="0" destOrd="0" presId="urn:microsoft.com/office/officeart/2009/3/layout/HorizontalOrganizationChart"/>
    <dgm:cxn modelId="{B5E934A4-BD14-49F3-92D7-C87BBE6F172B}" type="presOf" srcId="{8E404F24-3471-4D4D-AD61-6460F65D7001}" destId="{62FB859F-9073-48B8-8723-0BF44C00A5C0}" srcOrd="0" destOrd="0" presId="urn:microsoft.com/office/officeart/2009/3/layout/HorizontalOrganizationChart"/>
    <dgm:cxn modelId="{0EC31DA7-B77F-4CA2-B4A0-FD4838661222}" srcId="{8B87180E-B9E7-4CA0-AA17-A6D0F58E0216}" destId="{08DF7BE8-F0DB-4E41-BEEA-365FE6320DD8}" srcOrd="0" destOrd="0" parTransId="{880BF307-3095-4186-A487-3A33B7F9CD59}" sibTransId="{3A05D299-7C99-4E84-BAB9-B3626C4EAB13}"/>
    <dgm:cxn modelId="{E8B5C8AE-B73C-49C9-BE3A-129834ED5172}" srcId="{ECFD0F6B-9288-4A1F-9CE0-FF80D037C0A4}" destId="{7B4D18A4-6998-4609-929F-CEEDD5805FBB}" srcOrd="0" destOrd="0" parTransId="{97E0CE41-14ED-4F7A-818D-A59205A5F669}" sibTransId="{B4B462CD-B46E-4913-81BF-84325B61190A}"/>
    <dgm:cxn modelId="{8E2BD2B5-19A0-4018-9B26-CC1616AAE32D}" type="presOf" srcId="{87EE6D6F-202D-432C-A42E-2E6A7EE3D08E}" destId="{D9DC6CB0-4FB9-40E2-A3EA-6F4B4155F016}" srcOrd="1" destOrd="0" presId="urn:microsoft.com/office/officeart/2009/3/layout/HorizontalOrganizationChart"/>
    <dgm:cxn modelId="{38917BB6-4C59-46CF-BDD3-01A9F0949FC1}" type="presOf" srcId="{9441CB9B-0D04-45F2-B939-5D124AF0708B}" destId="{6C327743-F702-4EB6-8322-C0B2BFEA7528}" srcOrd="1" destOrd="0" presId="urn:microsoft.com/office/officeart/2009/3/layout/HorizontalOrganizationChart"/>
    <dgm:cxn modelId="{AE6998B9-68E6-4EDB-A1D9-F151CADB8DBA}" type="presOf" srcId="{ECFD0F6B-9288-4A1F-9CE0-FF80D037C0A4}" destId="{3E877FEA-8246-4706-B058-F32BDE7079D5}" srcOrd="0" destOrd="0" presId="urn:microsoft.com/office/officeart/2009/3/layout/HorizontalOrganizationChart"/>
    <dgm:cxn modelId="{185A7CC2-FEC9-4E0F-860B-9AEC3B358841}" type="presOf" srcId="{08DF7BE8-F0DB-4E41-BEEA-365FE6320DD8}" destId="{34A79A4B-2AD7-4A65-B32D-88D4776B1109}" srcOrd="1" destOrd="0" presId="urn:microsoft.com/office/officeart/2009/3/layout/HorizontalOrganizationChart"/>
    <dgm:cxn modelId="{241B70C6-4BB3-42EF-99B9-EDFF3EB2A093}" type="presOf" srcId="{5F035D27-427A-453D-8B29-77FA25CC79BE}" destId="{D646AA13-38C6-4EE0-AEE9-602FAD3D6A7D}" srcOrd="0" destOrd="0" presId="urn:microsoft.com/office/officeart/2009/3/layout/HorizontalOrganizationChart"/>
    <dgm:cxn modelId="{AE957DCA-D2D1-4CB9-930E-B87EB0B7532E}" type="presOf" srcId="{E79BF981-872A-4CFD-8B5F-AAB5E1861DD1}" destId="{7B5581FE-8E72-4127-9126-F26D4A81BE5B}" srcOrd="0" destOrd="0" presId="urn:microsoft.com/office/officeart/2009/3/layout/HorizontalOrganizationChart"/>
    <dgm:cxn modelId="{84087FCE-0FFD-4204-A302-71CEE43746FC}" srcId="{8B87180E-B9E7-4CA0-AA17-A6D0F58E0216}" destId="{ECFD0F6B-9288-4A1F-9CE0-FF80D037C0A4}" srcOrd="1" destOrd="0" parTransId="{8A7DB529-9B7C-44FC-8545-1FBADDD41F33}" sibTransId="{32F3345D-664C-4A92-9B2F-009A8DE69CF9}"/>
    <dgm:cxn modelId="{E54386CF-BA29-46C1-AAE8-B014DFF5B891}" type="presOf" srcId="{8B87180E-B9E7-4CA0-AA17-A6D0F58E0216}" destId="{F0BA97D8-C70D-4BAF-99D7-FD8DF62D5791}" srcOrd="0" destOrd="0" presId="urn:microsoft.com/office/officeart/2009/3/layout/HorizontalOrganizationChart"/>
    <dgm:cxn modelId="{704514D1-E50E-451A-A847-F8BAFD30981A}" type="presOf" srcId="{8B87180E-B9E7-4CA0-AA17-A6D0F58E0216}" destId="{D5E61004-ECF5-4436-ACE9-966BD91C64BA}" srcOrd="1" destOrd="0" presId="urn:microsoft.com/office/officeart/2009/3/layout/HorizontalOrganizationChart"/>
    <dgm:cxn modelId="{1C7140D4-DFB2-4012-A4B4-318D872D0F45}" srcId="{8B87180E-B9E7-4CA0-AA17-A6D0F58E0216}" destId="{6792F99B-B25C-4A09-B526-DC49AF625DDF}" srcOrd="2" destOrd="0" parTransId="{CB5ED465-56B9-42E2-B2FF-14AEC01F3E27}" sibTransId="{649248CC-7A20-42F3-9FB8-96ED9D61FBD7}"/>
    <dgm:cxn modelId="{F97A07D7-F2B9-4E5A-BD35-55BA7F34E6B0}" type="presOf" srcId="{507B3A34-8DEE-4118-B55C-5411C6503D2D}" destId="{5D461F93-E8C2-46A9-B9A7-C7081ABB3442}" srcOrd="0" destOrd="0" presId="urn:microsoft.com/office/officeart/2009/3/layout/HorizontalOrganizationChart"/>
    <dgm:cxn modelId="{FE22A4D7-9113-4294-A428-A7F317AF3989}" type="presOf" srcId="{22B96CB7-3C6D-4D88-90F1-68211E0F3B5C}" destId="{7070159F-F1FD-4AAD-8C4F-1A3E39A51654}" srcOrd="0" destOrd="0" presId="urn:microsoft.com/office/officeart/2009/3/layout/HorizontalOrganizationChart"/>
    <dgm:cxn modelId="{E1E468D8-22BE-4022-A94E-C7BA86B18240}" type="presOf" srcId="{034A90AF-A127-4A91-AA7D-D6B10A9AD343}" destId="{98A89BF8-E88E-4DFA-8EC1-C1B526617653}" srcOrd="0" destOrd="0" presId="urn:microsoft.com/office/officeart/2009/3/layout/HorizontalOrganizationChart"/>
    <dgm:cxn modelId="{C1D295E1-970D-4ED3-9257-E9B6F02D05A1}" type="presOf" srcId="{1DFB8829-0B53-4E87-8C10-DB2499BD6375}" destId="{E301AB99-8DD4-443E-8DEE-15E26DF42060}" srcOrd="0" destOrd="0" presId="urn:microsoft.com/office/officeart/2009/3/layout/HorizontalOrganizationChart"/>
    <dgm:cxn modelId="{76417DE3-65C0-4146-B963-26A2D95F1BF9}" type="presOf" srcId="{ACF8976A-83C9-49C1-BA98-F7C0FFBE48CA}" destId="{D00E777D-12E6-449C-8436-B1487F718597}" srcOrd="0" destOrd="0" presId="urn:microsoft.com/office/officeart/2009/3/layout/HorizontalOrganizationChart"/>
    <dgm:cxn modelId="{329041E6-18B9-4498-9912-5BB695D5DCBA}" srcId="{6792F99B-B25C-4A09-B526-DC49AF625DDF}" destId="{5F035D27-427A-453D-8B29-77FA25CC79BE}" srcOrd="4" destOrd="0" parTransId="{7B71100B-1726-4D17-BE1D-FFAFFB0A4277}" sibTransId="{32D2C6AB-4689-4BE7-81DA-F1FF88B778DB}"/>
    <dgm:cxn modelId="{A2F949E7-D9F0-4FC3-AE6E-63BC8F8A1D45}" type="presOf" srcId="{08DF7BE8-F0DB-4E41-BEEA-365FE6320DD8}" destId="{47A22B43-C52F-4F44-94BA-E0D9AD09E70D}" srcOrd="0" destOrd="0" presId="urn:microsoft.com/office/officeart/2009/3/layout/HorizontalOrganizationChart"/>
    <dgm:cxn modelId="{051C57E9-72A9-430B-A582-FE462A81854F}" type="presOf" srcId="{6792F99B-B25C-4A09-B526-DC49AF625DDF}" destId="{AAACC079-A77F-49FB-99B0-51542FEA9862}" srcOrd="0" destOrd="0" presId="urn:microsoft.com/office/officeart/2009/3/layout/HorizontalOrganizationChart"/>
    <dgm:cxn modelId="{C65958EA-804D-4CDC-BFC9-9074BFE47959}" type="presOf" srcId="{22B96CB7-3C6D-4D88-90F1-68211E0F3B5C}" destId="{76EE97F1-C3B3-4180-AE5A-2C29727F5C85}" srcOrd="1" destOrd="0" presId="urn:microsoft.com/office/officeart/2009/3/layout/HorizontalOrganizationChart"/>
    <dgm:cxn modelId="{BD8F2BEC-E3D1-4BE9-9BA2-5E1F0A2385D2}" srcId="{6792F99B-B25C-4A09-B526-DC49AF625DDF}" destId="{9441CB9B-0D04-45F2-B939-5D124AF0708B}" srcOrd="2" destOrd="0" parTransId="{EE80E728-FB7B-404C-8CA0-099EC4296C74}" sibTransId="{57CCFAC4-2F22-4D5F-BBB5-08D389D57E14}"/>
    <dgm:cxn modelId="{3F0711EE-17A8-482C-9112-6295E1161224}" type="presOf" srcId="{9441CB9B-0D04-45F2-B939-5D124AF0708B}" destId="{F9152FB1-80D5-4B7C-A9FC-C67B18D250A7}" srcOrd="0" destOrd="0" presId="urn:microsoft.com/office/officeart/2009/3/layout/HorizontalOrganizationChart"/>
    <dgm:cxn modelId="{3E0808F1-25A3-4D76-8F25-43803CC12A19}" type="presOf" srcId="{7B71100B-1726-4D17-BE1D-FFAFFB0A4277}" destId="{519E60AA-1B38-448F-9469-7362F97DD4FC}" srcOrd="0" destOrd="0" presId="urn:microsoft.com/office/officeart/2009/3/layout/HorizontalOrganizationChart"/>
    <dgm:cxn modelId="{39E558F6-ECF4-4B08-B8C8-7A2671B2385E}" type="presOf" srcId="{ACA9665F-C4D9-4C7B-8B0D-B758E9C7603A}" destId="{854EC3A8-4BF9-40F8-86B1-75C828BE95B4}" srcOrd="0" destOrd="0" presId="urn:microsoft.com/office/officeart/2009/3/layout/HorizontalOrganizationChart"/>
    <dgm:cxn modelId="{BCD9D9F9-655C-4A98-BB92-4AFDD1AA39F7}" type="presParOf" srcId="{5A489CCD-E835-4A0E-9C87-ADD49707C19B}" destId="{E2B6E448-098C-4194-98BF-0F6A75BD18B5}" srcOrd="0" destOrd="0" presId="urn:microsoft.com/office/officeart/2009/3/layout/HorizontalOrganizationChart"/>
    <dgm:cxn modelId="{DE71AF16-AF82-4E9D-9B3F-0AA524D8B902}" type="presParOf" srcId="{E2B6E448-098C-4194-98BF-0F6A75BD18B5}" destId="{963C8D41-E3D8-4BC8-B3F5-B508B1F1726D}" srcOrd="0" destOrd="0" presId="urn:microsoft.com/office/officeart/2009/3/layout/HorizontalOrganizationChart"/>
    <dgm:cxn modelId="{B0108F37-269A-4481-95DD-C340C953F3A1}" type="presParOf" srcId="{963C8D41-E3D8-4BC8-B3F5-B508B1F1726D}" destId="{F0BA97D8-C70D-4BAF-99D7-FD8DF62D5791}" srcOrd="0" destOrd="0" presId="urn:microsoft.com/office/officeart/2009/3/layout/HorizontalOrganizationChart"/>
    <dgm:cxn modelId="{21463168-E2CA-4D63-8A81-A890C73A67BB}" type="presParOf" srcId="{963C8D41-E3D8-4BC8-B3F5-B508B1F1726D}" destId="{D5E61004-ECF5-4436-ACE9-966BD91C64BA}" srcOrd="1" destOrd="0" presId="urn:microsoft.com/office/officeart/2009/3/layout/HorizontalOrganizationChart"/>
    <dgm:cxn modelId="{BE8C1B89-E5B1-41FD-8F7A-8D5DD9E13893}" type="presParOf" srcId="{E2B6E448-098C-4194-98BF-0F6A75BD18B5}" destId="{80346ACD-BAB9-4F89-81FA-398E68BFF260}" srcOrd="1" destOrd="0" presId="urn:microsoft.com/office/officeart/2009/3/layout/HorizontalOrganizationChart"/>
    <dgm:cxn modelId="{364BFE1E-4C23-4D5F-8A47-BB4ED4F00F84}" type="presParOf" srcId="{80346ACD-BAB9-4F89-81FA-398E68BFF260}" destId="{14925AC5-CDD6-401E-867E-0817B593B3B2}" srcOrd="0" destOrd="0" presId="urn:microsoft.com/office/officeart/2009/3/layout/HorizontalOrganizationChart"/>
    <dgm:cxn modelId="{E026C830-D6E2-45B9-8986-57F23C146995}" type="presParOf" srcId="{80346ACD-BAB9-4F89-81FA-398E68BFF260}" destId="{BF705A48-474A-40F5-B1E0-016EC0250819}" srcOrd="1" destOrd="0" presId="urn:microsoft.com/office/officeart/2009/3/layout/HorizontalOrganizationChart"/>
    <dgm:cxn modelId="{C08ECD7A-3AC3-4DC9-8085-F183C7ACC151}" type="presParOf" srcId="{BF705A48-474A-40F5-B1E0-016EC0250819}" destId="{B287F2F4-61A1-42ED-A416-A87F56B345A7}" srcOrd="0" destOrd="0" presId="urn:microsoft.com/office/officeart/2009/3/layout/HorizontalOrganizationChart"/>
    <dgm:cxn modelId="{9A03C018-4A40-4582-AD4E-6951052510E7}" type="presParOf" srcId="{B287F2F4-61A1-42ED-A416-A87F56B345A7}" destId="{47A22B43-C52F-4F44-94BA-E0D9AD09E70D}" srcOrd="0" destOrd="0" presId="urn:microsoft.com/office/officeart/2009/3/layout/HorizontalOrganizationChart"/>
    <dgm:cxn modelId="{A36F537B-08F3-4E9A-88D1-16807F6EFF77}" type="presParOf" srcId="{B287F2F4-61A1-42ED-A416-A87F56B345A7}" destId="{34A79A4B-2AD7-4A65-B32D-88D4776B1109}" srcOrd="1" destOrd="0" presId="urn:microsoft.com/office/officeart/2009/3/layout/HorizontalOrganizationChart"/>
    <dgm:cxn modelId="{A2573D9B-DFD9-40AA-87B9-C2E8A964EEED}" type="presParOf" srcId="{BF705A48-474A-40F5-B1E0-016EC0250819}" destId="{8AD965BD-AD45-40E4-9E98-9977A525F400}" srcOrd="1" destOrd="0" presId="urn:microsoft.com/office/officeart/2009/3/layout/HorizontalOrganizationChart"/>
    <dgm:cxn modelId="{D0CE50FB-C110-44D3-BF9A-07C5E36DB275}" type="presParOf" srcId="{8AD965BD-AD45-40E4-9E98-9977A525F400}" destId="{986996F8-A17C-4F61-9497-DBD7D6F4A605}" srcOrd="0" destOrd="0" presId="urn:microsoft.com/office/officeart/2009/3/layout/HorizontalOrganizationChart"/>
    <dgm:cxn modelId="{FD935175-1AB6-40EC-9163-6DA815F705F4}" type="presParOf" srcId="{8AD965BD-AD45-40E4-9E98-9977A525F400}" destId="{19683E52-29F6-43F7-B123-375619CBC67D}" srcOrd="1" destOrd="0" presId="urn:microsoft.com/office/officeart/2009/3/layout/HorizontalOrganizationChart"/>
    <dgm:cxn modelId="{2AF7EBE0-B964-460A-94C1-9DEBFABECCD5}" type="presParOf" srcId="{19683E52-29F6-43F7-B123-375619CBC67D}" destId="{38916EC0-A8B8-4C6C-BD3D-457159B5A341}" srcOrd="0" destOrd="0" presId="urn:microsoft.com/office/officeart/2009/3/layout/HorizontalOrganizationChart"/>
    <dgm:cxn modelId="{3645BED5-2FDF-4CC2-B35E-651E04D2A408}" type="presParOf" srcId="{38916EC0-A8B8-4C6C-BD3D-457159B5A341}" destId="{F18C07F6-4DAA-44B1-8245-01DD6AF9023B}" srcOrd="0" destOrd="0" presId="urn:microsoft.com/office/officeart/2009/3/layout/HorizontalOrganizationChart"/>
    <dgm:cxn modelId="{0B7BFD97-B4AA-4FBD-8F9D-3FB94C5FA8D7}" type="presParOf" srcId="{38916EC0-A8B8-4C6C-BD3D-457159B5A341}" destId="{F54008E6-3617-4E12-92A5-1AD4F83B4A75}" srcOrd="1" destOrd="0" presId="urn:microsoft.com/office/officeart/2009/3/layout/HorizontalOrganizationChart"/>
    <dgm:cxn modelId="{FC121D76-AD7E-4384-BB1E-5BCC7E393F68}" type="presParOf" srcId="{19683E52-29F6-43F7-B123-375619CBC67D}" destId="{A9CD2297-3530-4662-943D-598526FEFD15}" srcOrd="1" destOrd="0" presId="urn:microsoft.com/office/officeart/2009/3/layout/HorizontalOrganizationChart"/>
    <dgm:cxn modelId="{BB9FBAA5-0DEE-44C9-A170-038A7B3EA455}" type="presParOf" srcId="{19683E52-29F6-43F7-B123-375619CBC67D}" destId="{63340BDA-B6BD-4D76-864D-9F3B7C427921}" srcOrd="2" destOrd="0" presId="urn:microsoft.com/office/officeart/2009/3/layout/HorizontalOrganizationChart"/>
    <dgm:cxn modelId="{07964853-2D89-4719-A1B8-84A3818FFF80}" type="presParOf" srcId="{8AD965BD-AD45-40E4-9E98-9977A525F400}" destId="{788C833E-8FF7-4426-A404-C68E1ABF62ED}" srcOrd="2" destOrd="0" presId="urn:microsoft.com/office/officeart/2009/3/layout/HorizontalOrganizationChart"/>
    <dgm:cxn modelId="{9AF8C7CB-6EA3-4A8A-986D-E605B44B5E3E}" type="presParOf" srcId="{8AD965BD-AD45-40E4-9E98-9977A525F400}" destId="{07BDF950-1FA7-4A4A-8FE1-0D7B7A23591F}" srcOrd="3" destOrd="0" presId="urn:microsoft.com/office/officeart/2009/3/layout/HorizontalOrganizationChart"/>
    <dgm:cxn modelId="{FAD05E16-7E80-4884-92EE-6330D960694E}" type="presParOf" srcId="{07BDF950-1FA7-4A4A-8FE1-0D7B7A23591F}" destId="{1173648E-C436-45D4-B199-8BC9F7612802}" srcOrd="0" destOrd="0" presId="urn:microsoft.com/office/officeart/2009/3/layout/HorizontalOrganizationChart"/>
    <dgm:cxn modelId="{D07EBB09-2B58-4A72-BA97-AE172E16ED39}" type="presParOf" srcId="{1173648E-C436-45D4-B199-8BC9F7612802}" destId="{E301AB99-8DD4-443E-8DEE-15E26DF42060}" srcOrd="0" destOrd="0" presId="urn:microsoft.com/office/officeart/2009/3/layout/HorizontalOrganizationChart"/>
    <dgm:cxn modelId="{214F3E2D-3D3A-4FBA-9F11-23B1796194D7}" type="presParOf" srcId="{1173648E-C436-45D4-B199-8BC9F7612802}" destId="{A847E599-60F2-4186-A308-0A9D37CBEA26}" srcOrd="1" destOrd="0" presId="urn:microsoft.com/office/officeart/2009/3/layout/HorizontalOrganizationChart"/>
    <dgm:cxn modelId="{5D3D7E94-FACB-488F-B216-C95412B24046}" type="presParOf" srcId="{07BDF950-1FA7-4A4A-8FE1-0D7B7A23591F}" destId="{2DC180A6-1D9F-4CFE-A69B-821FC32CDC7C}" srcOrd="1" destOrd="0" presId="urn:microsoft.com/office/officeart/2009/3/layout/HorizontalOrganizationChart"/>
    <dgm:cxn modelId="{BDCE75CD-02D5-4E32-8762-0356B7B4ED0F}" type="presParOf" srcId="{07BDF950-1FA7-4A4A-8FE1-0D7B7A23591F}" destId="{57ED300F-3772-4186-8449-76928104296E}" srcOrd="2" destOrd="0" presId="urn:microsoft.com/office/officeart/2009/3/layout/HorizontalOrganizationChart"/>
    <dgm:cxn modelId="{D1DC5E52-A789-4252-85C2-FE29D23C043D}" type="presParOf" srcId="{8AD965BD-AD45-40E4-9E98-9977A525F400}" destId="{197C41BE-40A9-44B5-80A8-3691C5CBC4E0}" srcOrd="4" destOrd="0" presId="urn:microsoft.com/office/officeart/2009/3/layout/HorizontalOrganizationChart"/>
    <dgm:cxn modelId="{7962DCA9-9EEB-4BD1-A193-C65A56FE47F9}" type="presParOf" srcId="{8AD965BD-AD45-40E4-9E98-9977A525F400}" destId="{2D0A5D8A-0187-4F58-9778-51763084C15C}" srcOrd="5" destOrd="0" presId="urn:microsoft.com/office/officeart/2009/3/layout/HorizontalOrganizationChart"/>
    <dgm:cxn modelId="{8EA5A219-1F9C-4DE8-9184-72538E700928}" type="presParOf" srcId="{2D0A5D8A-0187-4F58-9778-51763084C15C}" destId="{BACEDA3B-DB13-4A57-BA2E-B20B3A4BC9F7}" srcOrd="0" destOrd="0" presId="urn:microsoft.com/office/officeart/2009/3/layout/HorizontalOrganizationChart"/>
    <dgm:cxn modelId="{3E8469EB-8D42-4F06-914F-F8E4F6FAE5BB}" type="presParOf" srcId="{BACEDA3B-DB13-4A57-BA2E-B20B3A4BC9F7}" destId="{7070159F-F1FD-4AAD-8C4F-1A3E39A51654}" srcOrd="0" destOrd="0" presId="urn:microsoft.com/office/officeart/2009/3/layout/HorizontalOrganizationChart"/>
    <dgm:cxn modelId="{986B45D9-BB52-4C8C-9F5C-9F0275B08BDA}" type="presParOf" srcId="{BACEDA3B-DB13-4A57-BA2E-B20B3A4BC9F7}" destId="{76EE97F1-C3B3-4180-AE5A-2C29727F5C85}" srcOrd="1" destOrd="0" presId="urn:microsoft.com/office/officeart/2009/3/layout/HorizontalOrganizationChart"/>
    <dgm:cxn modelId="{CDDE156E-141E-448B-A40C-639E471775C9}" type="presParOf" srcId="{2D0A5D8A-0187-4F58-9778-51763084C15C}" destId="{0B93AC48-EAE7-4311-A1AA-5437223E6373}" srcOrd="1" destOrd="0" presId="urn:microsoft.com/office/officeart/2009/3/layout/HorizontalOrganizationChart"/>
    <dgm:cxn modelId="{0BC20EBF-0886-41A3-A7ED-A86B4DD1FF5E}" type="presParOf" srcId="{2D0A5D8A-0187-4F58-9778-51763084C15C}" destId="{21102652-3E71-4024-9DFD-187B3FC172F5}" srcOrd="2" destOrd="0" presId="urn:microsoft.com/office/officeart/2009/3/layout/HorizontalOrganizationChart"/>
    <dgm:cxn modelId="{001469C4-89B3-4555-84E2-BC0FFEA06FA0}" type="presParOf" srcId="{8AD965BD-AD45-40E4-9E98-9977A525F400}" destId="{5D461F93-E8C2-46A9-B9A7-C7081ABB3442}" srcOrd="6" destOrd="0" presId="urn:microsoft.com/office/officeart/2009/3/layout/HorizontalOrganizationChart"/>
    <dgm:cxn modelId="{400975B5-63D6-442A-B3EB-0C41B61269E8}" type="presParOf" srcId="{8AD965BD-AD45-40E4-9E98-9977A525F400}" destId="{85A1F716-7D0F-4EED-AD6F-1450741439C2}" srcOrd="7" destOrd="0" presId="urn:microsoft.com/office/officeart/2009/3/layout/HorizontalOrganizationChart"/>
    <dgm:cxn modelId="{0E8C46A8-7F93-42E1-A523-B7759FE471B5}" type="presParOf" srcId="{85A1F716-7D0F-4EED-AD6F-1450741439C2}" destId="{D9B6D28E-7568-431C-B36A-448805D696CC}" srcOrd="0" destOrd="0" presId="urn:microsoft.com/office/officeart/2009/3/layout/HorizontalOrganizationChart"/>
    <dgm:cxn modelId="{5C5A64B3-0D09-408A-AFA9-CC4069895CA8}" type="presParOf" srcId="{D9B6D28E-7568-431C-B36A-448805D696CC}" destId="{970254DF-034B-465C-8C4A-826210E33075}" srcOrd="0" destOrd="0" presId="urn:microsoft.com/office/officeart/2009/3/layout/HorizontalOrganizationChart"/>
    <dgm:cxn modelId="{298606E9-4080-4869-A403-D299554F093E}" type="presParOf" srcId="{D9B6D28E-7568-431C-B36A-448805D696CC}" destId="{D13C12E6-9F39-47A4-8C2F-F6DF77E38103}" srcOrd="1" destOrd="0" presId="urn:microsoft.com/office/officeart/2009/3/layout/HorizontalOrganizationChart"/>
    <dgm:cxn modelId="{9151C302-1559-4118-AD10-9F321D498040}" type="presParOf" srcId="{85A1F716-7D0F-4EED-AD6F-1450741439C2}" destId="{8C6D8835-693B-4A33-BEC9-8206C5A01BA0}" srcOrd="1" destOrd="0" presId="urn:microsoft.com/office/officeart/2009/3/layout/HorizontalOrganizationChart"/>
    <dgm:cxn modelId="{11AAB46E-396C-4833-97FA-06E4FF6A2583}" type="presParOf" srcId="{85A1F716-7D0F-4EED-AD6F-1450741439C2}" destId="{0B4CA346-77CC-42E0-846A-135E18B0FA8F}" srcOrd="2" destOrd="0" presId="urn:microsoft.com/office/officeart/2009/3/layout/HorizontalOrganizationChart"/>
    <dgm:cxn modelId="{E81F1B87-54B2-42B7-8A97-DA07661BE85C}" type="presParOf" srcId="{BF705A48-474A-40F5-B1E0-016EC0250819}" destId="{DCCAE742-99A4-4CCB-BAC9-85D97E2A03BF}" srcOrd="2" destOrd="0" presId="urn:microsoft.com/office/officeart/2009/3/layout/HorizontalOrganizationChart"/>
    <dgm:cxn modelId="{5BA991EC-C4CE-4B35-A33D-5D5EBCC05743}" type="presParOf" srcId="{80346ACD-BAB9-4F89-81FA-398E68BFF260}" destId="{05F06F75-0DDA-451D-9851-9A1E29ED6752}" srcOrd="2" destOrd="0" presId="urn:microsoft.com/office/officeart/2009/3/layout/HorizontalOrganizationChart"/>
    <dgm:cxn modelId="{AC6C107E-32BC-4CC4-82DA-B6DC1A842C05}" type="presParOf" srcId="{80346ACD-BAB9-4F89-81FA-398E68BFF260}" destId="{C49954C1-0E62-4FD9-90DA-313A8E9455C2}" srcOrd="3" destOrd="0" presId="urn:microsoft.com/office/officeart/2009/3/layout/HorizontalOrganizationChart"/>
    <dgm:cxn modelId="{378D12D6-BD6C-4B95-B883-7E449FDC92C0}" type="presParOf" srcId="{C49954C1-0E62-4FD9-90DA-313A8E9455C2}" destId="{2D98B11B-8672-43BA-9241-2C213A7C0C3C}" srcOrd="0" destOrd="0" presId="urn:microsoft.com/office/officeart/2009/3/layout/HorizontalOrganizationChart"/>
    <dgm:cxn modelId="{4F8B72AC-036D-4685-BB6E-73DE535B07B8}" type="presParOf" srcId="{2D98B11B-8672-43BA-9241-2C213A7C0C3C}" destId="{3E877FEA-8246-4706-B058-F32BDE7079D5}" srcOrd="0" destOrd="0" presId="urn:microsoft.com/office/officeart/2009/3/layout/HorizontalOrganizationChart"/>
    <dgm:cxn modelId="{B91E6461-B95B-4F96-86AB-E35CA53022C5}" type="presParOf" srcId="{2D98B11B-8672-43BA-9241-2C213A7C0C3C}" destId="{2A0067C7-C1CE-4671-8C1B-8B3BE604098C}" srcOrd="1" destOrd="0" presId="urn:microsoft.com/office/officeart/2009/3/layout/HorizontalOrganizationChart"/>
    <dgm:cxn modelId="{EBB4B113-DF1D-4840-ACBC-8C288E641119}" type="presParOf" srcId="{C49954C1-0E62-4FD9-90DA-313A8E9455C2}" destId="{3AAEFE2A-4EB8-4401-9CC9-5B90AACACC96}" srcOrd="1" destOrd="0" presId="urn:microsoft.com/office/officeart/2009/3/layout/HorizontalOrganizationChart"/>
    <dgm:cxn modelId="{EBC7D9EB-A331-4015-B438-F9C5D362DA0D}" type="presParOf" srcId="{3AAEFE2A-4EB8-4401-9CC9-5B90AACACC96}" destId="{3F0FF3AE-BD8D-4FB4-A782-882EAC7B740F}" srcOrd="0" destOrd="0" presId="urn:microsoft.com/office/officeart/2009/3/layout/HorizontalOrganizationChart"/>
    <dgm:cxn modelId="{A7D3269C-9E77-483C-B90B-8BEE57EE09CD}" type="presParOf" srcId="{3AAEFE2A-4EB8-4401-9CC9-5B90AACACC96}" destId="{BE39F3C1-994A-413C-9745-9F1F48A2BDD1}" srcOrd="1" destOrd="0" presId="urn:microsoft.com/office/officeart/2009/3/layout/HorizontalOrganizationChart"/>
    <dgm:cxn modelId="{313033EC-5C07-473B-8AD8-5A681926EF59}" type="presParOf" srcId="{BE39F3C1-994A-413C-9745-9F1F48A2BDD1}" destId="{7CAD3722-5F7C-4DB3-B4DA-80A0547E3FD7}" srcOrd="0" destOrd="0" presId="urn:microsoft.com/office/officeart/2009/3/layout/HorizontalOrganizationChart"/>
    <dgm:cxn modelId="{EB7E0D76-3334-4A87-9E9A-B48ADCAEDEDE}" type="presParOf" srcId="{7CAD3722-5F7C-4DB3-B4DA-80A0547E3FD7}" destId="{B3624BBA-15CE-4188-983E-DFAECB6EBDB3}" srcOrd="0" destOrd="0" presId="urn:microsoft.com/office/officeart/2009/3/layout/HorizontalOrganizationChart"/>
    <dgm:cxn modelId="{2FFB993B-3C51-43CD-B521-D1903F0ACC38}" type="presParOf" srcId="{7CAD3722-5F7C-4DB3-B4DA-80A0547E3FD7}" destId="{1441A391-E32A-4995-B7E8-9E66E9B8BFAD}" srcOrd="1" destOrd="0" presId="urn:microsoft.com/office/officeart/2009/3/layout/HorizontalOrganizationChart"/>
    <dgm:cxn modelId="{3F01AED0-5124-4182-A0EA-014D541AD361}" type="presParOf" srcId="{BE39F3C1-994A-413C-9745-9F1F48A2BDD1}" destId="{EC5147E4-9CA3-45DF-91A7-83803E48F2F2}" srcOrd="1" destOrd="0" presId="urn:microsoft.com/office/officeart/2009/3/layout/HorizontalOrganizationChart"/>
    <dgm:cxn modelId="{854F4431-77FD-4DD7-8E88-4654A9B6DD45}" type="presParOf" srcId="{BE39F3C1-994A-413C-9745-9F1F48A2BDD1}" destId="{DC5C8B40-D48C-40C9-8102-AED1A3B64A8B}" srcOrd="2" destOrd="0" presId="urn:microsoft.com/office/officeart/2009/3/layout/HorizontalOrganizationChart"/>
    <dgm:cxn modelId="{B6929D56-7E2E-47B8-BF8A-FE6FBFA8E96C}" type="presParOf" srcId="{3AAEFE2A-4EB8-4401-9CC9-5B90AACACC96}" destId="{33EDA0AC-B0EB-4124-AC48-8B63C42476D4}" srcOrd="2" destOrd="0" presId="urn:microsoft.com/office/officeart/2009/3/layout/HorizontalOrganizationChart"/>
    <dgm:cxn modelId="{1C232999-25D0-4E54-A6DE-533F0EBE36BE}" type="presParOf" srcId="{3AAEFE2A-4EB8-4401-9CC9-5B90AACACC96}" destId="{5F317AF6-7B09-431B-9D27-48BDD0EF605D}" srcOrd="3" destOrd="0" presId="urn:microsoft.com/office/officeart/2009/3/layout/HorizontalOrganizationChart"/>
    <dgm:cxn modelId="{6D0F1968-8783-4D30-96DD-B4049CC212C1}" type="presParOf" srcId="{5F317AF6-7B09-431B-9D27-48BDD0EF605D}" destId="{1DA3CC87-516E-4F1F-A536-08A72A624448}" srcOrd="0" destOrd="0" presId="urn:microsoft.com/office/officeart/2009/3/layout/HorizontalOrganizationChart"/>
    <dgm:cxn modelId="{AF7AD1F8-D8A5-42E9-8BA1-7CC1BB83136D}" type="presParOf" srcId="{1DA3CC87-516E-4F1F-A536-08A72A624448}" destId="{C44E4253-5FE1-4420-A292-4B073325AA70}" srcOrd="0" destOrd="0" presId="urn:microsoft.com/office/officeart/2009/3/layout/HorizontalOrganizationChart"/>
    <dgm:cxn modelId="{BD54B130-03FE-4DD4-BDE8-B49790212604}" type="presParOf" srcId="{1DA3CC87-516E-4F1F-A536-08A72A624448}" destId="{2E6B566B-4619-4594-A576-4E0F2CE50E4A}" srcOrd="1" destOrd="0" presId="urn:microsoft.com/office/officeart/2009/3/layout/HorizontalOrganizationChart"/>
    <dgm:cxn modelId="{551C7F62-8C1A-4166-B698-DE26A6E82F8B}" type="presParOf" srcId="{5F317AF6-7B09-431B-9D27-48BDD0EF605D}" destId="{6E407EC0-CE4B-4CE6-B8B6-185F72C55751}" srcOrd="1" destOrd="0" presId="urn:microsoft.com/office/officeart/2009/3/layout/HorizontalOrganizationChart"/>
    <dgm:cxn modelId="{19173968-203C-414B-A4D8-7702B90B789E}" type="presParOf" srcId="{5F317AF6-7B09-431B-9D27-48BDD0EF605D}" destId="{B25BF5A1-DB22-4B2B-8D86-1DCAE298BC2E}" srcOrd="2" destOrd="0" presId="urn:microsoft.com/office/officeart/2009/3/layout/HorizontalOrganizationChart"/>
    <dgm:cxn modelId="{C6BB7846-AB52-48A8-9B6F-07B3A31ACF14}" type="presParOf" srcId="{C49954C1-0E62-4FD9-90DA-313A8E9455C2}" destId="{6C3F981B-FA5E-4B68-B6AB-E6ABEAEF6675}" srcOrd="2" destOrd="0" presId="urn:microsoft.com/office/officeart/2009/3/layout/HorizontalOrganizationChart"/>
    <dgm:cxn modelId="{47816379-C5CC-49B8-9725-33DB71DDD59B}" type="presParOf" srcId="{80346ACD-BAB9-4F89-81FA-398E68BFF260}" destId="{978FF90A-71AD-4150-87E5-3E1D46A64D9F}" srcOrd="4" destOrd="0" presId="urn:microsoft.com/office/officeart/2009/3/layout/HorizontalOrganizationChart"/>
    <dgm:cxn modelId="{7C149AA4-56B9-4608-9B43-32EF8FC886FC}" type="presParOf" srcId="{80346ACD-BAB9-4F89-81FA-398E68BFF260}" destId="{5988BD1F-7A6D-440F-9DEC-18A09B1ABA1D}" srcOrd="5" destOrd="0" presId="urn:microsoft.com/office/officeart/2009/3/layout/HorizontalOrganizationChart"/>
    <dgm:cxn modelId="{5BDBC06F-C96D-4277-B5C8-329C598EB1B7}" type="presParOf" srcId="{5988BD1F-7A6D-440F-9DEC-18A09B1ABA1D}" destId="{9A93B0B3-AD2C-4EA5-B931-8A5F285BCA82}" srcOrd="0" destOrd="0" presId="urn:microsoft.com/office/officeart/2009/3/layout/HorizontalOrganizationChart"/>
    <dgm:cxn modelId="{EF88C3E2-4618-427B-8DCF-1C4B3DE39658}" type="presParOf" srcId="{9A93B0B3-AD2C-4EA5-B931-8A5F285BCA82}" destId="{AAACC079-A77F-49FB-99B0-51542FEA9862}" srcOrd="0" destOrd="0" presId="urn:microsoft.com/office/officeart/2009/3/layout/HorizontalOrganizationChart"/>
    <dgm:cxn modelId="{1DE2A117-410B-4AD8-A4C9-9C7FFF88975D}" type="presParOf" srcId="{9A93B0B3-AD2C-4EA5-B931-8A5F285BCA82}" destId="{80EDEB0E-9ABA-4538-9403-167C655E5C1B}" srcOrd="1" destOrd="0" presId="urn:microsoft.com/office/officeart/2009/3/layout/HorizontalOrganizationChart"/>
    <dgm:cxn modelId="{B1226F21-A306-42AE-8592-AB24EC9113E3}" type="presParOf" srcId="{5988BD1F-7A6D-440F-9DEC-18A09B1ABA1D}" destId="{69ACCD4D-7A34-43B5-AF35-475F0BC15A59}" srcOrd="1" destOrd="0" presId="urn:microsoft.com/office/officeart/2009/3/layout/HorizontalOrganizationChart"/>
    <dgm:cxn modelId="{17D51F84-AA07-4FE7-BBAB-9AAA01192E7F}" type="presParOf" srcId="{69ACCD4D-7A34-43B5-AF35-475F0BC15A59}" destId="{EB1B341A-B005-4458-99A4-15B29732DA7C}" srcOrd="0" destOrd="0" presId="urn:microsoft.com/office/officeart/2009/3/layout/HorizontalOrganizationChart"/>
    <dgm:cxn modelId="{A8C07826-C850-4C30-A1D0-6199ADF68D0B}" type="presParOf" srcId="{69ACCD4D-7A34-43B5-AF35-475F0BC15A59}" destId="{BD4A3B4F-4C53-4D35-8D32-D94DFD853E49}" srcOrd="1" destOrd="0" presId="urn:microsoft.com/office/officeart/2009/3/layout/HorizontalOrganizationChart"/>
    <dgm:cxn modelId="{C3C03FAB-97AF-480C-AF9D-9DD342D4647C}" type="presParOf" srcId="{BD4A3B4F-4C53-4D35-8D32-D94DFD853E49}" destId="{4D493572-A117-4841-A7F6-F7C2F0C131EC}" srcOrd="0" destOrd="0" presId="urn:microsoft.com/office/officeart/2009/3/layout/HorizontalOrganizationChart"/>
    <dgm:cxn modelId="{CE45557F-C35B-44DD-9E19-8A21DF7866F5}" type="presParOf" srcId="{4D493572-A117-4841-A7F6-F7C2F0C131EC}" destId="{A92BCD70-DF52-46BC-A729-91B997E20B2E}" srcOrd="0" destOrd="0" presId="urn:microsoft.com/office/officeart/2009/3/layout/HorizontalOrganizationChart"/>
    <dgm:cxn modelId="{C8EDB526-6B19-4972-964E-9B134D74F784}" type="presParOf" srcId="{4D493572-A117-4841-A7F6-F7C2F0C131EC}" destId="{4CDF84CA-5BA4-4752-AAEF-C4C652BB4E31}" srcOrd="1" destOrd="0" presId="urn:microsoft.com/office/officeart/2009/3/layout/HorizontalOrganizationChart"/>
    <dgm:cxn modelId="{F6E1D244-9A19-4012-B7BD-6B3AB5C5C2F5}" type="presParOf" srcId="{BD4A3B4F-4C53-4D35-8D32-D94DFD853E49}" destId="{C6386358-F689-4F5F-8C52-0D5CBBCED48F}" srcOrd="1" destOrd="0" presId="urn:microsoft.com/office/officeart/2009/3/layout/HorizontalOrganizationChart"/>
    <dgm:cxn modelId="{619C93AC-1C1E-48A9-9434-AFF4CAD3C52A}" type="presParOf" srcId="{BD4A3B4F-4C53-4D35-8D32-D94DFD853E49}" destId="{6658F3E6-792E-4092-A8DB-A11762606616}" srcOrd="2" destOrd="0" presId="urn:microsoft.com/office/officeart/2009/3/layout/HorizontalOrganizationChart"/>
    <dgm:cxn modelId="{E8777D67-3009-45B7-BBDF-CA7F6C76DB96}" type="presParOf" srcId="{69ACCD4D-7A34-43B5-AF35-475F0BC15A59}" destId="{98A89BF8-E88E-4DFA-8EC1-C1B526617653}" srcOrd="2" destOrd="0" presId="urn:microsoft.com/office/officeart/2009/3/layout/HorizontalOrganizationChart"/>
    <dgm:cxn modelId="{C6DCC09F-1B66-49A9-A230-CE1A9241D18C}" type="presParOf" srcId="{69ACCD4D-7A34-43B5-AF35-475F0BC15A59}" destId="{FF50E284-EE7E-4C51-AC42-1E036F78A35F}" srcOrd="3" destOrd="0" presId="urn:microsoft.com/office/officeart/2009/3/layout/HorizontalOrganizationChart"/>
    <dgm:cxn modelId="{E8B0029D-DC9E-444E-BCD5-F12E26908E41}" type="presParOf" srcId="{FF50E284-EE7E-4C51-AC42-1E036F78A35F}" destId="{45577525-A139-45D7-AE69-38A25995A1EB}" srcOrd="0" destOrd="0" presId="urn:microsoft.com/office/officeart/2009/3/layout/HorizontalOrganizationChart"/>
    <dgm:cxn modelId="{8597ED2E-F824-4184-BC3F-1949466CB3F9}" type="presParOf" srcId="{45577525-A139-45D7-AE69-38A25995A1EB}" destId="{83C29445-4071-4764-B80B-9FC16D1AE03D}" srcOrd="0" destOrd="0" presId="urn:microsoft.com/office/officeart/2009/3/layout/HorizontalOrganizationChart"/>
    <dgm:cxn modelId="{6ABB568A-C985-43BE-B860-ADE985DC897D}" type="presParOf" srcId="{45577525-A139-45D7-AE69-38A25995A1EB}" destId="{65C377E3-7A02-456A-A304-666A2AF8D5F9}" srcOrd="1" destOrd="0" presId="urn:microsoft.com/office/officeart/2009/3/layout/HorizontalOrganizationChart"/>
    <dgm:cxn modelId="{3C7908AF-03E0-46FC-99DA-4DB63843C37F}" type="presParOf" srcId="{FF50E284-EE7E-4C51-AC42-1E036F78A35F}" destId="{14EA5B5F-3CDB-478C-BEDE-C862A0ECD736}" srcOrd="1" destOrd="0" presId="urn:microsoft.com/office/officeart/2009/3/layout/HorizontalOrganizationChart"/>
    <dgm:cxn modelId="{3F8160A6-FC8C-4671-A3A7-683D5B8A162E}" type="presParOf" srcId="{FF50E284-EE7E-4C51-AC42-1E036F78A35F}" destId="{2972A621-634F-4A10-8C0D-8CCB3E411F4E}" srcOrd="2" destOrd="0" presId="urn:microsoft.com/office/officeart/2009/3/layout/HorizontalOrganizationChart"/>
    <dgm:cxn modelId="{AEA86D14-0A80-47EB-A463-612716BD91AE}" type="presParOf" srcId="{69ACCD4D-7A34-43B5-AF35-475F0BC15A59}" destId="{A2A85AD6-4E3B-4FB2-94D9-FB30D7344AEB}" srcOrd="4" destOrd="0" presId="urn:microsoft.com/office/officeart/2009/3/layout/HorizontalOrganizationChart"/>
    <dgm:cxn modelId="{8570C39D-2ABA-481E-81E2-F5D701086E81}" type="presParOf" srcId="{69ACCD4D-7A34-43B5-AF35-475F0BC15A59}" destId="{B349335B-8CD2-421D-95FD-4366C1594D3E}" srcOrd="5" destOrd="0" presId="urn:microsoft.com/office/officeart/2009/3/layout/HorizontalOrganizationChart"/>
    <dgm:cxn modelId="{3EFEA621-DF82-4584-A208-1D24C5B0E7F5}" type="presParOf" srcId="{B349335B-8CD2-421D-95FD-4366C1594D3E}" destId="{37061BB9-E33E-4FE4-A47E-3AA5970C6D37}" srcOrd="0" destOrd="0" presId="urn:microsoft.com/office/officeart/2009/3/layout/HorizontalOrganizationChart"/>
    <dgm:cxn modelId="{BE39B250-F82C-4877-9166-1BD7635C0A26}" type="presParOf" srcId="{37061BB9-E33E-4FE4-A47E-3AA5970C6D37}" destId="{F9152FB1-80D5-4B7C-A9FC-C67B18D250A7}" srcOrd="0" destOrd="0" presId="urn:microsoft.com/office/officeart/2009/3/layout/HorizontalOrganizationChart"/>
    <dgm:cxn modelId="{611CF790-D0F1-4B83-8E8D-86A0D5E2CEDF}" type="presParOf" srcId="{37061BB9-E33E-4FE4-A47E-3AA5970C6D37}" destId="{6C327743-F702-4EB6-8322-C0B2BFEA7528}" srcOrd="1" destOrd="0" presId="urn:microsoft.com/office/officeart/2009/3/layout/HorizontalOrganizationChart"/>
    <dgm:cxn modelId="{34782A02-1C0B-4B11-90C5-45512A0AC359}" type="presParOf" srcId="{B349335B-8CD2-421D-95FD-4366C1594D3E}" destId="{F0DB01CC-0249-4797-8E27-1BEE9C8D9996}" srcOrd="1" destOrd="0" presId="urn:microsoft.com/office/officeart/2009/3/layout/HorizontalOrganizationChart"/>
    <dgm:cxn modelId="{AB1F4D71-8BEB-4AD7-932B-EC3AE4DFC436}" type="presParOf" srcId="{B349335B-8CD2-421D-95FD-4366C1594D3E}" destId="{52DF16DF-2E04-4861-B8E5-41707E3295A5}" srcOrd="2" destOrd="0" presId="urn:microsoft.com/office/officeart/2009/3/layout/HorizontalOrganizationChart"/>
    <dgm:cxn modelId="{D28EE2D4-02A7-4042-99D7-A35359CA4051}" type="presParOf" srcId="{69ACCD4D-7A34-43B5-AF35-475F0BC15A59}" destId="{7B5581FE-8E72-4127-9126-F26D4A81BE5B}" srcOrd="6" destOrd="0" presId="urn:microsoft.com/office/officeart/2009/3/layout/HorizontalOrganizationChart"/>
    <dgm:cxn modelId="{911DB0B9-CAB6-45F5-A30F-0BB45FC0021D}" type="presParOf" srcId="{69ACCD4D-7A34-43B5-AF35-475F0BC15A59}" destId="{D1208594-37E9-42E6-B66D-8B4DF0635BAA}" srcOrd="7" destOrd="0" presId="urn:microsoft.com/office/officeart/2009/3/layout/HorizontalOrganizationChart"/>
    <dgm:cxn modelId="{682A0640-174C-4D71-ACAF-03A6F74E5E81}" type="presParOf" srcId="{D1208594-37E9-42E6-B66D-8B4DF0635BAA}" destId="{3B7C21D1-3DCD-45C4-9EE0-30F177A06DBD}" srcOrd="0" destOrd="0" presId="urn:microsoft.com/office/officeart/2009/3/layout/HorizontalOrganizationChart"/>
    <dgm:cxn modelId="{C1D7DD7A-6DF8-486B-A741-B96EA0595BCC}" type="presParOf" srcId="{3B7C21D1-3DCD-45C4-9EE0-30F177A06DBD}" destId="{D192B838-C3EA-45E2-BA4A-8F8376B0C3A4}" srcOrd="0" destOrd="0" presId="urn:microsoft.com/office/officeart/2009/3/layout/HorizontalOrganizationChart"/>
    <dgm:cxn modelId="{0B6894F2-89DA-4F64-A9DC-6B3C18CD973A}" type="presParOf" srcId="{3B7C21D1-3DCD-45C4-9EE0-30F177A06DBD}" destId="{D4D9727C-6B2C-47E0-A58C-4AC36FFE6A55}" srcOrd="1" destOrd="0" presId="urn:microsoft.com/office/officeart/2009/3/layout/HorizontalOrganizationChart"/>
    <dgm:cxn modelId="{FE55A06F-6884-40C2-A9DF-30FA3537B8A6}" type="presParOf" srcId="{D1208594-37E9-42E6-B66D-8B4DF0635BAA}" destId="{C3EE586E-BFEC-4344-919C-3B1CD4D00265}" srcOrd="1" destOrd="0" presId="urn:microsoft.com/office/officeart/2009/3/layout/HorizontalOrganizationChart"/>
    <dgm:cxn modelId="{84154D31-0E3D-4895-88C7-D58D61E4B383}" type="presParOf" srcId="{D1208594-37E9-42E6-B66D-8B4DF0635BAA}" destId="{E25D256E-9637-48D2-A0B1-7B02E4095526}" srcOrd="2" destOrd="0" presId="urn:microsoft.com/office/officeart/2009/3/layout/HorizontalOrganizationChart"/>
    <dgm:cxn modelId="{F680736D-DC0A-4EB5-9286-83880080306A}" type="presParOf" srcId="{69ACCD4D-7A34-43B5-AF35-475F0BC15A59}" destId="{519E60AA-1B38-448F-9469-7362F97DD4FC}" srcOrd="8" destOrd="0" presId="urn:microsoft.com/office/officeart/2009/3/layout/HorizontalOrganizationChart"/>
    <dgm:cxn modelId="{D546E3B5-8113-4EB1-BC67-BE1A1A176DB4}" type="presParOf" srcId="{69ACCD4D-7A34-43B5-AF35-475F0BC15A59}" destId="{7F6AA20C-073D-4DAD-A5F3-8C5CA6231FBD}" srcOrd="9" destOrd="0" presId="urn:microsoft.com/office/officeart/2009/3/layout/HorizontalOrganizationChart"/>
    <dgm:cxn modelId="{8A19AFE5-83D1-4A18-AAE2-FAD04F5FBEE9}" type="presParOf" srcId="{7F6AA20C-073D-4DAD-A5F3-8C5CA6231FBD}" destId="{816A10E0-8859-44F9-B482-1E8FD5E425CA}" srcOrd="0" destOrd="0" presId="urn:microsoft.com/office/officeart/2009/3/layout/HorizontalOrganizationChart"/>
    <dgm:cxn modelId="{1C4D76D3-D6C8-4B98-88EF-341A1D283446}" type="presParOf" srcId="{816A10E0-8859-44F9-B482-1E8FD5E425CA}" destId="{D646AA13-38C6-4EE0-AEE9-602FAD3D6A7D}" srcOrd="0" destOrd="0" presId="urn:microsoft.com/office/officeart/2009/3/layout/HorizontalOrganizationChart"/>
    <dgm:cxn modelId="{040F3658-4A7C-4BE5-B3FE-9E555425966F}" type="presParOf" srcId="{816A10E0-8859-44F9-B482-1E8FD5E425CA}" destId="{41462C17-1A76-48FA-9D30-2F5E0C922C2B}" srcOrd="1" destOrd="0" presId="urn:microsoft.com/office/officeart/2009/3/layout/HorizontalOrganizationChart"/>
    <dgm:cxn modelId="{9D0F9C67-7D40-4DD2-A674-F43F8C142979}" type="presParOf" srcId="{7F6AA20C-073D-4DAD-A5F3-8C5CA6231FBD}" destId="{DD735C4D-0063-451D-9122-C7D13508892E}" srcOrd="1" destOrd="0" presId="urn:microsoft.com/office/officeart/2009/3/layout/HorizontalOrganizationChart"/>
    <dgm:cxn modelId="{1FE10DF7-785E-4CEA-B4A9-426DDFBEAFA8}" type="presParOf" srcId="{7F6AA20C-073D-4DAD-A5F3-8C5CA6231FBD}" destId="{B4782F3E-873E-46D6-A4EC-7F1798455D09}" srcOrd="2" destOrd="0" presId="urn:microsoft.com/office/officeart/2009/3/layout/HorizontalOrganizationChart"/>
    <dgm:cxn modelId="{DFB89D6F-8537-4F30-A938-F1DA5298F245}" type="presParOf" srcId="{69ACCD4D-7A34-43B5-AF35-475F0BC15A59}" destId="{854EC3A8-4BF9-40F8-86B1-75C828BE95B4}" srcOrd="10" destOrd="0" presId="urn:microsoft.com/office/officeart/2009/3/layout/HorizontalOrganizationChart"/>
    <dgm:cxn modelId="{51A12C36-56AA-4B3D-941E-A88186A0E638}" type="presParOf" srcId="{69ACCD4D-7A34-43B5-AF35-475F0BC15A59}" destId="{6381EDC0-CD42-41E3-A196-2E33EC95084F}" srcOrd="11" destOrd="0" presId="urn:microsoft.com/office/officeart/2009/3/layout/HorizontalOrganizationChart"/>
    <dgm:cxn modelId="{5BDDE966-709C-485A-A24C-7A5DEBAFE2D2}" type="presParOf" srcId="{6381EDC0-CD42-41E3-A196-2E33EC95084F}" destId="{27DE7281-1022-4314-B637-067BDCCACE0D}" srcOrd="0" destOrd="0" presId="urn:microsoft.com/office/officeart/2009/3/layout/HorizontalOrganizationChart"/>
    <dgm:cxn modelId="{7C3EF397-E463-48B5-A3FF-4B5A097E88DA}" type="presParOf" srcId="{27DE7281-1022-4314-B637-067BDCCACE0D}" destId="{D00E777D-12E6-449C-8436-B1487F718597}" srcOrd="0" destOrd="0" presId="urn:microsoft.com/office/officeart/2009/3/layout/HorizontalOrganizationChart"/>
    <dgm:cxn modelId="{0C10539D-525F-4A98-8A61-9B2A6F5D9C35}" type="presParOf" srcId="{27DE7281-1022-4314-B637-067BDCCACE0D}" destId="{BEE39F84-60C2-4D35-8110-DD3FBEEDC073}" srcOrd="1" destOrd="0" presId="urn:microsoft.com/office/officeart/2009/3/layout/HorizontalOrganizationChart"/>
    <dgm:cxn modelId="{31DEA406-74AA-4BB3-9E91-3F34A3734447}" type="presParOf" srcId="{6381EDC0-CD42-41E3-A196-2E33EC95084F}" destId="{D89F55AE-B9D5-4792-9996-61EF55FE81B1}" srcOrd="1" destOrd="0" presId="urn:microsoft.com/office/officeart/2009/3/layout/HorizontalOrganizationChart"/>
    <dgm:cxn modelId="{8D453CDB-5D6C-4039-B34E-95663D46FF2F}" type="presParOf" srcId="{6381EDC0-CD42-41E3-A196-2E33EC95084F}" destId="{D75BE187-D4B9-4A16-BA5F-22E29681A153}" srcOrd="2" destOrd="0" presId="urn:microsoft.com/office/officeart/2009/3/layout/HorizontalOrganizationChart"/>
    <dgm:cxn modelId="{D5D79328-AEFD-44E4-9EF5-7D6F8FFCEAE2}" type="presParOf" srcId="{69ACCD4D-7A34-43B5-AF35-475F0BC15A59}" destId="{250E4ED9-9673-4300-8F6F-07B99A77FFB0}" srcOrd="12" destOrd="0" presId="urn:microsoft.com/office/officeart/2009/3/layout/HorizontalOrganizationChart"/>
    <dgm:cxn modelId="{1626AA28-C85F-45C8-8158-6BD064348EBF}" type="presParOf" srcId="{69ACCD4D-7A34-43B5-AF35-475F0BC15A59}" destId="{AD0E8693-D398-460C-AA56-606099B60DCF}" srcOrd="13" destOrd="0" presId="urn:microsoft.com/office/officeart/2009/3/layout/HorizontalOrganizationChart"/>
    <dgm:cxn modelId="{25E21DF4-53C2-455B-8CD6-58384E4C8779}" type="presParOf" srcId="{AD0E8693-D398-460C-AA56-606099B60DCF}" destId="{43F99A38-80A5-470B-A473-8168B47F7DAE}" srcOrd="0" destOrd="0" presId="urn:microsoft.com/office/officeart/2009/3/layout/HorizontalOrganizationChart"/>
    <dgm:cxn modelId="{1ACD8172-DB50-4E7B-913F-26DDC45FE6F0}" type="presParOf" srcId="{43F99A38-80A5-470B-A473-8168B47F7DAE}" destId="{FA94CE5D-0F72-4F5E-8E8E-23C0544AF6E3}" srcOrd="0" destOrd="0" presId="urn:microsoft.com/office/officeart/2009/3/layout/HorizontalOrganizationChart"/>
    <dgm:cxn modelId="{61F25D76-3408-4F79-BC3F-B0BA7644091F}" type="presParOf" srcId="{43F99A38-80A5-470B-A473-8168B47F7DAE}" destId="{564A6609-EE14-4E68-98B3-1EA8EFAD8050}" srcOrd="1" destOrd="0" presId="urn:microsoft.com/office/officeart/2009/3/layout/HorizontalOrganizationChart"/>
    <dgm:cxn modelId="{53AC30CD-EEAA-4E0C-9D44-255338271E05}" type="presParOf" srcId="{AD0E8693-D398-460C-AA56-606099B60DCF}" destId="{0C8D958E-1F96-4038-9635-51AEEF5F9906}" srcOrd="1" destOrd="0" presId="urn:microsoft.com/office/officeart/2009/3/layout/HorizontalOrganizationChart"/>
    <dgm:cxn modelId="{724A8104-972B-4346-AAC3-996935AD544B}" type="presParOf" srcId="{AD0E8693-D398-460C-AA56-606099B60DCF}" destId="{690BFA51-5F4B-4258-9994-8FD7AE63E01E}" srcOrd="2" destOrd="0" presId="urn:microsoft.com/office/officeart/2009/3/layout/HorizontalOrganizationChart"/>
    <dgm:cxn modelId="{4E141E6C-9304-4DB1-A382-B531308B7AD8}" type="presParOf" srcId="{5988BD1F-7A6D-440F-9DEC-18A09B1ABA1D}" destId="{51656EE3-0477-46E5-BFEB-D744F6572EDE}" srcOrd="2" destOrd="0" presId="urn:microsoft.com/office/officeart/2009/3/layout/HorizontalOrganizationChart"/>
    <dgm:cxn modelId="{99EDF90E-C415-4B59-8942-B1D80DC12F61}" type="presParOf" srcId="{80346ACD-BAB9-4F89-81FA-398E68BFF260}" destId="{C6428459-6EE0-4A17-9D55-5ABFDA0F9023}" srcOrd="6" destOrd="0" presId="urn:microsoft.com/office/officeart/2009/3/layout/HorizontalOrganizationChart"/>
    <dgm:cxn modelId="{08E8B833-F68D-4D0A-9961-D39E25DC5429}" type="presParOf" srcId="{80346ACD-BAB9-4F89-81FA-398E68BFF260}" destId="{83ADF47C-9B10-4647-89B6-AF9DD14F021F}" srcOrd="7" destOrd="0" presId="urn:microsoft.com/office/officeart/2009/3/layout/HorizontalOrganizationChart"/>
    <dgm:cxn modelId="{F195AA11-AD7B-49DE-80C8-C5A1A541F44A}" type="presParOf" srcId="{83ADF47C-9B10-4647-89B6-AF9DD14F021F}" destId="{6328B533-7F06-4EF4-99FF-DB8F5B59C850}" srcOrd="0" destOrd="0" presId="urn:microsoft.com/office/officeart/2009/3/layout/HorizontalOrganizationChart"/>
    <dgm:cxn modelId="{0C8608E7-7ED0-4255-A7F2-65B8E8FC94C1}" type="presParOf" srcId="{6328B533-7F06-4EF4-99FF-DB8F5B59C850}" destId="{0277EEA6-FCB7-4889-BDC3-0060ED0B1FE8}" srcOrd="0" destOrd="0" presId="urn:microsoft.com/office/officeart/2009/3/layout/HorizontalOrganizationChart"/>
    <dgm:cxn modelId="{FA41198E-8983-4920-B9E7-F9BAF534418B}" type="presParOf" srcId="{6328B533-7F06-4EF4-99FF-DB8F5B59C850}" destId="{9136DCAD-0B81-4A32-A1A7-90CB4DC2E7FE}" srcOrd="1" destOrd="0" presId="urn:microsoft.com/office/officeart/2009/3/layout/HorizontalOrganizationChart"/>
    <dgm:cxn modelId="{289590DF-890A-4C81-8A1C-53C86AD0CA87}" type="presParOf" srcId="{83ADF47C-9B10-4647-89B6-AF9DD14F021F}" destId="{C0F97031-77C6-46F1-A6D1-16A8887FB4DC}" srcOrd="1" destOrd="0" presId="urn:microsoft.com/office/officeart/2009/3/layout/HorizontalOrganizationChart"/>
    <dgm:cxn modelId="{F42E0CDC-4A18-4F21-B2A0-6F138221734D}" type="presParOf" srcId="{C0F97031-77C6-46F1-A6D1-16A8887FB4DC}" destId="{3D7D011C-2B1E-4A50-A5D7-08E04F9693DC}" srcOrd="0" destOrd="0" presId="urn:microsoft.com/office/officeart/2009/3/layout/HorizontalOrganizationChart"/>
    <dgm:cxn modelId="{9BA5D7FD-7596-42B7-B41A-5C5616A62425}" type="presParOf" srcId="{C0F97031-77C6-46F1-A6D1-16A8887FB4DC}" destId="{59CA06F5-13BC-4648-8418-5DBD5F499F17}" srcOrd="1" destOrd="0" presId="urn:microsoft.com/office/officeart/2009/3/layout/HorizontalOrganizationChart"/>
    <dgm:cxn modelId="{2D5F4F3D-75EB-455F-A155-498FB5BAFA55}" type="presParOf" srcId="{59CA06F5-13BC-4648-8418-5DBD5F499F17}" destId="{83E57911-AACE-4287-9856-67D2AF4FCBE5}" srcOrd="0" destOrd="0" presId="urn:microsoft.com/office/officeart/2009/3/layout/HorizontalOrganizationChart"/>
    <dgm:cxn modelId="{EF906FAF-8E29-405B-AA47-4A870D95B527}" type="presParOf" srcId="{83E57911-AACE-4287-9856-67D2AF4FCBE5}" destId="{B1417982-A861-4E80-9C16-A84458B87D7B}" srcOrd="0" destOrd="0" presId="urn:microsoft.com/office/officeart/2009/3/layout/HorizontalOrganizationChart"/>
    <dgm:cxn modelId="{10C2BD6F-D642-4425-A390-E1807506B916}" type="presParOf" srcId="{83E57911-AACE-4287-9856-67D2AF4FCBE5}" destId="{A1FC4259-80B1-4F43-910F-D6F4C25DC2F5}" srcOrd="1" destOrd="0" presId="urn:microsoft.com/office/officeart/2009/3/layout/HorizontalOrganizationChart"/>
    <dgm:cxn modelId="{49129BEA-830C-4CC5-83D4-DE8048A0B19A}" type="presParOf" srcId="{59CA06F5-13BC-4648-8418-5DBD5F499F17}" destId="{5E61F9B1-732B-4789-BEB1-7F90C80969F8}" srcOrd="1" destOrd="0" presId="urn:microsoft.com/office/officeart/2009/3/layout/HorizontalOrganizationChart"/>
    <dgm:cxn modelId="{EF817906-1963-4D9E-BDDA-2F08AE8BB89D}" type="presParOf" srcId="{59CA06F5-13BC-4648-8418-5DBD5F499F17}" destId="{2285FAFD-70E5-4F40-94A7-737D76F3C106}" srcOrd="2" destOrd="0" presId="urn:microsoft.com/office/officeart/2009/3/layout/HorizontalOrganizationChart"/>
    <dgm:cxn modelId="{2FD58260-B837-4D26-A191-9E790B1F6FB4}" type="presParOf" srcId="{C0F97031-77C6-46F1-A6D1-16A8887FB4DC}" destId="{62FB859F-9073-48B8-8723-0BF44C00A5C0}" srcOrd="2" destOrd="0" presId="urn:microsoft.com/office/officeart/2009/3/layout/HorizontalOrganizationChart"/>
    <dgm:cxn modelId="{69B0E911-0A97-497F-B0C7-98FF3EC3EDA7}" type="presParOf" srcId="{C0F97031-77C6-46F1-A6D1-16A8887FB4DC}" destId="{23E84387-143B-43EC-9ED2-D73559DF175C}" srcOrd="3" destOrd="0" presId="urn:microsoft.com/office/officeart/2009/3/layout/HorizontalOrganizationChart"/>
    <dgm:cxn modelId="{21EC8E53-AC96-4DF7-97B3-E5AB9EF7B3B9}" type="presParOf" srcId="{23E84387-143B-43EC-9ED2-D73559DF175C}" destId="{EBF0137B-41EC-48E1-B757-72D8A862CB6E}" srcOrd="0" destOrd="0" presId="urn:microsoft.com/office/officeart/2009/3/layout/HorizontalOrganizationChart"/>
    <dgm:cxn modelId="{FB2B2027-D378-4F9A-A25D-4B936B11069B}" type="presParOf" srcId="{EBF0137B-41EC-48E1-B757-72D8A862CB6E}" destId="{788F2614-F14E-4DAB-ACDD-27FFE09E8756}" srcOrd="0" destOrd="0" presId="urn:microsoft.com/office/officeart/2009/3/layout/HorizontalOrganizationChart"/>
    <dgm:cxn modelId="{7D681D6A-9828-4EC2-BC90-0BA64DCD8604}" type="presParOf" srcId="{EBF0137B-41EC-48E1-B757-72D8A862CB6E}" destId="{D9DC6CB0-4FB9-40E2-A3EA-6F4B4155F016}" srcOrd="1" destOrd="0" presId="urn:microsoft.com/office/officeart/2009/3/layout/HorizontalOrganizationChart"/>
    <dgm:cxn modelId="{A2782CD4-1F51-4251-81E4-82330C765D75}" type="presParOf" srcId="{23E84387-143B-43EC-9ED2-D73559DF175C}" destId="{C2927F74-89C3-4F0C-B372-D80AA6EEB3C8}" srcOrd="1" destOrd="0" presId="urn:microsoft.com/office/officeart/2009/3/layout/HorizontalOrganizationChart"/>
    <dgm:cxn modelId="{51CAAEEE-C22A-4859-8175-AE56BE20C67A}" type="presParOf" srcId="{23E84387-143B-43EC-9ED2-D73559DF175C}" destId="{FD00C0D8-383A-43A9-ABF0-9E0372AD3CF5}" srcOrd="2" destOrd="0" presId="urn:microsoft.com/office/officeart/2009/3/layout/HorizontalOrganizationChart"/>
    <dgm:cxn modelId="{5604EA8D-3A1C-47F3-906E-E1F83F9BFC12}" type="presParOf" srcId="{83ADF47C-9B10-4647-89B6-AF9DD14F021F}" destId="{C0257761-B101-4013-9DAA-3024BFE34F36}" srcOrd="2" destOrd="0" presId="urn:microsoft.com/office/officeart/2009/3/layout/HorizontalOrganizationChart"/>
    <dgm:cxn modelId="{2FE3D027-A077-494B-8D8B-7540839F07E7}" type="presParOf" srcId="{E2B6E448-098C-4194-98BF-0F6A75BD18B5}" destId="{AD547984-2C58-408B-BC87-0E195B3E93CC}" srcOrd="2" destOrd="0" presId="urn:microsoft.com/office/officeart/2009/3/layout/HorizontalOrganizationChart"/>
  </dgm:cxnLst>
  <dgm:bg/>
  <dgm:whole/>
  <dgm:extLst>
    <a:ext uri="http://schemas.microsoft.com/office/drawing/2008/diagram">
      <dsp:dataModelExt xmlns:dsp="http://schemas.microsoft.com/office/drawing/2008/diagram" relId="rId20"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2FB859F-9073-48B8-8723-0BF44C00A5C0}">
      <dsp:nvSpPr>
        <dsp:cNvPr id="0" name=""/>
        <dsp:cNvSpPr/>
      </dsp:nvSpPr>
      <dsp:spPr>
        <a:xfrm>
          <a:off x="2170689" y="4200166"/>
          <a:ext cx="140946" cy="151517"/>
        </a:xfrm>
        <a:custGeom>
          <a:avLst/>
          <a:gdLst/>
          <a:ahLst/>
          <a:cxnLst/>
          <a:rect l="0" t="0" r="0" b="0"/>
          <a:pathLst>
            <a:path>
              <a:moveTo>
                <a:pt x="0" y="0"/>
              </a:moveTo>
              <a:lnTo>
                <a:pt x="70473" y="0"/>
              </a:lnTo>
              <a:lnTo>
                <a:pt x="70473" y="151517"/>
              </a:lnTo>
              <a:lnTo>
                <a:pt x="140946" y="151517"/>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D7D011C-2B1E-4A50-A5D7-08E04F9693DC}">
      <dsp:nvSpPr>
        <dsp:cNvPr id="0" name=""/>
        <dsp:cNvSpPr/>
      </dsp:nvSpPr>
      <dsp:spPr>
        <a:xfrm>
          <a:off x="2170689" y="4048649"/>
          <a:ext cx="140946" cy="151517"/>
        </a:xfrm>
        <a:custGeom>
          <a:avLst/>
          <a:gdLst/>
          <a:ahLst/>
          <a:cxnLst/>
          <a:rect l="0" t="0" r="0" b="0"/>
          <a:pathLst>
            <a:path>
              <a:moveTo>
                <a:pt x="0" y="151517"/>
              </a:moveTo>
              <a:lnTo>
                <a:pt x="70473" y="151517"/>
              </a:lnTo>
              <a:lnTo>
                <a:pt x="70473" y="0"/>
              </a:lnTo>
              <a:lnTo>
                <a:pt x="140946" y="0"/>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6428459-6EE0-4A17-9D55-5ABFDA0F9023}">
      <dsp:nvSpPr>
        <dsp:cNvPr id="0" name=""/>
        <dsp:cNvSpPr/>
      </dsp:nvSpPr>
      <dsp:spPr>
        <a:xfrm>
          <a:off x="1325009" y="2381955"/>
          <a:ext cx="140946" cy="1818211"/>
        </a:xfrm>
        <a:custGeom>
          <a:avLst/>
          <a:gdLst/>
          <a:ahLst/>
          <a:cxnLst/>
          <a:rect l="0" t="0" r="0" b="0"/>
          <a:pathLst>
            <a:path>
              <a:moveTo>
                <a:pt x="0" y="0"/>
              </a:moveTo>
              <a:lnTo>
                <a:pt x="70473" y="0"/>
              </a:lnTo>
              <a:lnTo>
                <a:pt x="70473" y="1818211"/>
              </a:lnTo>
              <a:lnTo>
                <a:pt x="140946" y="1818211"/>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250E4ED9-9673-4300-8F6F-07B99A77FFB0}">
      <dsp:nvSpPr>
        <dsp:cNvPr id="0" name=""/>
        <dsp:cNvSpPr/>
      </dsp:nvSpPr>
      <dsp:spPr>
        <a:xfrm>
          <a:off x="2170689" y="2836508"/>
          <a:ext cx="140946" cy="909105"/>
        </a:xfrm>
        <a:custGeom>
          <a:avLst/>
          <a:gdLst/>
          <a:ahLst/>
          <a:cxnLst/>
          <a:rect l="0" t="0" r="0" b="0"/>
          <a:pathLst>
            <a:path>
              <a:moveTo>
                <a:pt x="0" y="0"/>
              </a:moveTo>
              <a:lnTo>
                <a:pt x="70473" y="0"/>
              </a:lnTo>
              <a:lnTo>
                <a:pt x="70473" y="909105"/>
              </a:lnTo>
              <a:lnTo>
                <a:pt x="140946" y="909105"/>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54EC3A8-4BF9-40F8-86B1-75C828BE95B4}">
      <dsp:nvSpPr>
        <dsp:cNvPr id="0" name=""/>
        <dsp:cNvSpPr/>
      </dsp:nvSpPr>
      <dsp:spPr>
        <a:xfrm>
          <a:off x="2170689" y="2836508"/>
          <a:ext cx="140946" cy="606070"/>
        </a:xfrm>
        <a:custGeom>
          <a:avLst/>
          <a:gdLst/>
          <a:ahLst/>
          <a:cxnLst/>
          <a:rect l="0" t="0" r="0" b="0"/>
          <a:pathLst>
            <a:path>
              <a:moveTo>
                <a:pt x="0" y="0"/>
              </a:moveTo>
              <a:lnTo>
                <a:pt x="70473" y="0"/>
              </a:lnTo>
              <a:lnTo>
                <a:pt x="70473" y="606070"/>
              </a:lnTo>
              <a:lnTo>
                <a:pt x="140946" y="606070"/>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19E60AA-1B38-448F-9469-7362F97DD4FC}">
      <dsp:nvSpPr>
        <dsp:cNvPr id="0" name=""/>
        <dsp:cNvSpPr/>
      </dsp:nvSpPr>
      <dsp:spPr>
        <a:xfrm>
          <a:off x="2170689" y="2836508"/>
          <a:ext cx="140946" cy="303035"/>
        </a:xfrm>
        <a:custGeom>
          <a:avLst/>
          <a:gdLst/>
          <a:ahLst/>
          <a:cxnLst/>
          <a:rect l="0" t="0" r="0" b="0"/>
          <a:pathLst>
            <a:path>
              <a:moveTo>
                <a:pt x="0" y="0"/>
              </a:moveTo>
              <a:lnTo>
                <a:pt x="70473" y="0"/>
              </a:lnTo>
              <a:lnTo>
                <a:pt x="70473" y="303035"/>
              </a:lnTo>
              <a:lnTo>
                <a:pt x="140946" y="303035"/>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B5581FE-8E72-4127-9126-F26D4A81BE5B}">
      <dsp:nvSpPr>
        <dsp:cNvPr id="0" name=""/>
        <dsp:cNvSpPr/>
      </dsp:nvSpPr>
      <dsp:spPr>
        <a:xfrm>
          <a:off x="2170689" y="2790788"/>
          <a:ext cx="140946" cy="91440"/>
        </a:xfrm>
        <a:custGeom>
          <a:avLst/>
          <a:gdLst/>
          <a:ahLst/>
          <a:cxnLst/>
          <a:rect l="0" t="0" r="0" b="0"/>
          <a:pathLst>
            <a:path>
              <a:moveTo>
                <a:pt x="0" y="45720"/>
              </a:moveTo>
              <a:lnTo>
                <a:pt x="140946" y="45720"/>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2A85AD6-4E3B-4FB2-94D9-FB30D7344AEB}">
      <dsp:nvSpPr>
        <dsp:cNvPr id="0" name=""/>
        <dsp:cNvSpPr/>
      </dsp:nvSpPr>
      <dsp:spPr>
        <a:xfrm>
          <a:off x="2170689" y="2533472"/>
          <a:ext cx="140946" cy="303035"/>
        </a:xfrm>
        <a:custGeom>
          <a:avLst/>
          <a:gdLst/>
          <a:ahLst/>
          <a:cxnLst/>
          <a:rect l="0" t="0" r="0" b="0"/>
          <a:pathLst>
            <a:path>
              <a:moveTo>
                <a:pt x="0" y="303035"/>
              </a:moveTo>
              <a:lnTo>
                <a:pt x="70473" y="303035"/>
              </a:lnTo>
              <a:lnTo>
                <a:pt x="70473" y="0"/>
              </a:lnTo>
              <a:lnTo>
                <a:pt x="140946" y="0"/>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8A89BF8-E88E-4DFA-8EC1-C1B526617653}">
      <dsp:nvSpPr>
        <dsp:cNvPr id="0" name=""/>
        <dsp:cNvSpPr/>
      </dsp:nvSpPr>
      <dsp:spPr>
        <a:xfrm>
          <a:off x="2170689" y="2230437"/>
          <a:ext cx="140946" cy="606070"/>
        </a:xfrm>
        <a:custGeom>
          <a:avLst/>
          <a:gdLst/>
          <a:ahLst/>
          <a:cxnLst/>
          <a:rect l="0" t="0" r="0" b="0"/>
          <a:pathLst>
            <a:path>
              <a:moveTo>
                <a:pt x="0" y="606070"/>
              </a:moveTo>
              <a:lnTo>
                <a:pt x="70473" y="606070"/>
              </a:lnTo>
              <a:lnTo>
                <a:pt x="70473" y="0"/>
              </a:lnTo>
              <a:lnTo>
                <a:pt x="140946" y="0"/>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B1B341A-B005-4458-99A4-15B29732DA7C}">
      <dsp:nvSpPr>
        <dsp:cNvPr id="0" name=""/>
        <dsp:cNvSpPr/>
      </dsp:nvSpPr>
      <dsp:spPr>
        <a:xfrm>
          <a:off x="2170689" y="1927402"/>
          <a:ext cx="140946" cy="909105"/>
        </a:xfrm>
        <a:custGeom>
          <a:avLst/>
          <a:gdLst/>
          <a:ahLst/>
          <a:cxnLst/>
          <a:rect l="0" t="0" r="0" b="0"/>
          <a:pathLst>
            <a:path>
              <a:moveTo>
                <a:pt x="0" y="909105"/>
              </a:moveTo>
              <a:lnTo>
                <a:pt x="70473" y="909105"/>
              </a:lnTo>
              <a:lnTo>
                <a:pt x="70473" y="0"/>
              </a:lnTo>
              <a:lnTo>
                <a:pt x="140946" y="0"/>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78FF90A-71AD-4150-87E5-3E1D46A64D9F}">
      <dsp:nvSpPr>
        <dsp:cNvPr id="0" name=""/>
        <dsp:cNvSpPr/>
      </dsp:nvSpPr>
      <dsp:spPr>
        <a:xfrm>
          <a:off x="1325009" y="2381955"/>
          <a:ext cx="140946" cy="454552"/>
        </a:xfrm>
        <a:custGeom>
          <a:avLst/>
          <a:gdLst/>
          <a:ahLst/>
          <a:cxnLst/>
          <a:rect l="0" t="0" r="0" b="0"/>
          <a:pathLst>
            <a:path>
              <a:moveTo>
                <a:pt x="0" y="0"/>
              </a:moveTo>
              <a:lnTo>
                <a:pt x="70473" y="0"/>
              </a:lnTo>
              <a:lnTo>
                <a:pt x="70473" y="454552"/>
              </a:lnTo>
              <a:lnTo>
                <a:pt x="140946" y="454552"/>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3EDA0AC-B0EB-4124-AC48-8B63C42476D4}">
      <dsp:nvSpPr>
        <dsp:cNvPr id="0" name=""/>
        <dsp:cNvSpPr/>
      </dsp:nvSpPr>
      <dsp:spPr>
        <a:xfrm>
          <a:off x="2170689" y="1472849"/>
          <a:ext cx="140946" cy="151517"/>
        </a:xfrm>
        <a:custGeom>
          <a:avLst/>
          <a:gdLst/>
          <a:ahLst/>
          <a:cxnLst/>
          <a:rect l="0" t="0" r="0" b="0"/>
          <a:pathLst>
            <a:path>
              <a:moveTo>
                <a:pt x="0" y="0"/>
              </a:moveTo>
              <a:lnTo>
                <a:pt x="70473" y="0"/>
              </a:lnTo>
              <a:lnTo>
                <a:pt x="70473" y="151517"/>
              </a:lnTo>
              <a:lnTo>
                <a:pt x="140946" y="151517"/>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F0FF3AE-BD8D-4FB4-A782-882EAC7B740F}">
      <dsp:nvSpPr>
        <dsp:cNvPr id="0" name=""/>
        <dsp:cNvSpPr/>
      </dsp:nvSpPr>
      <dsp:spPr>
        <a:xfrm>
          <a:off x="2170689" y="1321331"/>
          <a:ext cx="140946" cy="151517"/>
        </a:xfrm>
        <a:custGeom>
          <a:avLst/>
          <a:gdLst/>
          <a:ahLst/>
          <a:cxnLst/>
          <a:rect l="0" t="0" r="0" b="0"/>
          <a:pathLst>
            <a:path>
              <a:moveTo>
                <a:pt x="0" y="151517"/>
              </a:moveTo>
              <a:lnTo>
                <a:pt x="70473" y="151517"/>
              </a:lnTo>
              <a:lnTo>
                <a:pt x="70473" y="0"/>
              </a:lnTo>
              <a:lnTo>
                <a:pt x="140946" y="0"/>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5F06F75-0DDA-451D-9851-9A1E29ED6752}">
      <dsp:nvSpPr>
        <dsp:cNvPr id="0" name=""/>
        <dsp:cNvSpPr/>
      </dsp:nvSpPr>
      <dsp:spPr>
        <a:xfrm>
          <a:off x="1325009" y="1472849"/>
          <a:ext cx="140946" cy="909105"/>
        </a:xfrm>
        <a:custGeom>
          <a:avLst/>
          <a:gdLst/>
          <a:ahLst/>
          <a:cxnLst/>
          <a:rect l="0" t="0" r="0" b="0"/>
          <a:pathLst>
            <a:path>
              <a:moveTo>
                <a:pt x="0" y="909105"/>
              </a:moveTo>
              <a:lnTo>
                <a:pt x="70473" y="909105"/>
              </a:lnTo>
              <a:lnTo>
                <a:pt x="70473" y="0"/>
              </a:lnTo>
              <a:lnTo>
                <a:pt x="140946" y="0"/>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D461F93-E8C2-46A9-B9A7-C7081ABB3442}">
      <dsp:nvSpPr>
        <dsp:cNvPr id="0" name=""/>
        <dsp:cNvSpPr/>
      </dsp:nvSpPr>
      <dsp:spPr>
        <a:xfrm>
          <a:off x="2170689" y="563743"/>
          <a:ext cx="140946" cy="454552"/>
        </a:xfrm>
        <a:custGeom>
          <a:avLst/>
          <a:gdLst/>
          <a:ahLst/>
          <a:cxnLst/>
          <a:rect l="0" t="0" r="0" b="0"/>
          <a:pathLst>
            <a:path>
              <a:moveTo>
                <a:pt x="0" y="0"/>
              </a:moveTo>
              <a:lnTo>
                <a:pt x="70473" y="0"/>
              </a:lnTo>
              <a:lnTo>
                <a:pt x="70473" y="454552"/>
              </a:lnTo>
              <a:lnTo>
                <a:pt x="140946" y="454552"/>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97C41BE-40A9-44B5-80A8-3691C5CBC4E0}">
      <dsp:nvSpPr>
        <dsp:cNvPr id="0" name=""/>
        <dsp:cNvSpPr/>
      </dsp:nvSpPr>
      <dsp:spPr>
        <a:xfrm>
          <a:off x="2170689" y="563743"/>
          <a:ext cx="140946" cy="151517"/>
        </a:xfrm>
        <a:custGeom>
          <a:avLst/>
          <a:gdLst/>
          <a:ahLst/>
          <a:cxnLst/>
          <a:rect l="0" t="0" r="0" b="0"/>
          <a:pathLst>
            <a:path>
              <a:moveTo>
                <a:pt x="0" y="0"/>
              </a:moveTo>
              <a:lnTo>
                <a:pt x="70473" y="0"/>
              </a:lnTo>
              <a:lnTo>
                <a:pt x="70473" y="151517"/>
              </a:lnTo>
              <a:lnTo>
                <a:pt x="140946" y="151517"/>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88C833E-8FF7-4426-A404-C68E1ABF62ED}">
      <dsp:nvSpPr>
        <dsp:cNvPr id="0" name=""/>
        <dsp:cNvSpPr/>
      </dsp:nvSpPr>
      <dsp:spPr>
        <a:xfrm>
          <a:off x="2170689" y="412225"/>
          <a:ext cx="140946" cy="151517"/>
        </a:xfrm>
        <a:custGeom>
          <a:avLst/>
          <a:gdLst/>
          <a:ahLst/>
          <a:cxnLst/>
          <a:rect l="0" t="0" r="0" b="0"/>
          <a:pathLst>
            <a:path>
              <a:moveTo>
                <a:pt x="0" y="151517"/>
              </a:moveTo>
              <a:lnTo>
                <a:pt x="70473" y="151517"/>
              </a:lnTo>
              <a:lnTo>
                <a:pt x="70473" y="0"/>
              </a:lnTo>
              <a:lnTo>
                <a:pt x="140946" y="0"/>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86996F8-A17C-4F61-9497-DBD7D6F4A605}">
      <dsp:nvSpPr>
        <dsp:cNvPr id="0" name=""/>
        <dsp:cNvSpPr/>
      </dsp:nvSpPr>
      <dsp:spPr>
        <a:xfrm>
          <a:off x="2170689" y="109190"/>
          <a:ext cx="140946" cy="454552"/>
        </a:xfrm>
        <a:custGeom>
          <a:avLst/>
          <a:gdLst/>
          <a:ahLst/>
          <a:cxnLst/>
          <a:rect l="0" t="0" r="0" b="0"/>
          <a:pathLst>
            <a:path>
              <a:moveTo>
                <a:pt x="0" y="454552"/>
              </a:moveTo>
              <a:lnTo>
                <a:pt x="70473" y="454552"/>
              </a:lnTo>
              <a:lnTo>
                <a:pt x="70473" y="0"/>
              </a:lnTo>
              <a:lnTo>
                <a:pt x="140946" y="0"/>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4925AC5-CDD6-401E-867E-0817B593B3B2}">
      <dsp:nvSpPr>
        <dsp:cNvPr id="0" name=""/>
        <dsp:cNvSpPr/>
      </dsp:nvSpPr>
      <dsp:spPr>
        <a:xfrm>
          <a:off x="1325009" y="563743"/>
          <a:ext cx="140946" cy="1818211"/>
        </a:xfrm>
        <a:custGeom>
          <a:avLst/>
          <a:gdLst/>
          <a:ahLst/>
          <a:cxnLst/>
          <a:rect l="0" t="0" r="0" b="0"/>
          <a:pathLst>
            <a:path>
              <a:moveTo>
                <a:pt x="0" y="1818211"/>
              </a:moveTo>
              <a:lnTo>
                <a:pt x="70473" y="1818211"/>
              </a:lnTo>
              <a:lnTo>
                <a:pt x="70473" y="0"/>
              </a:lnTo>
              <a:lnTo>
                <a:pt x="140946" y="0"/>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0BA97D8-C70D-4BAF-99D7-FD8DF62D5791}">
      <dsp:nvSpPr>
        <dsp:cNvPr id="0" name=""/>
        <dsp:cNvSpPr/>
      </dsp:nvSpPr>
      <dsp:spPr>
        <a:xfrm>
          <a:off x="620276" y="2274483"/>
          <a:ext cx="704733" cy="214943"/>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t>Lawnmower</a:t>
          </a:r>
        </a:p>
      </dsp:txBody>
      <dsp:txXfrm>
        <a:off x="620276" y="2274483"/>
        <a:ext cx="704733" cy="214943"/>
      </dsp:txXfrm>
    </dsp:sp>
    <dsp:sp modelId="{47A22B43-C52F-4F44-94BA-E0D9AD09E70D}">
      <dsp:nvSpPr>
        <dsp:cNvPr id="0" name=""/>
        <dsp:cNvSpPr/>
      </dsp:nvSpPr>
      <dsp:spPr>
        <a:xfrm>
          <a:off x="1465955" y="456271"/>
          <a:ext cx="704733" cy="214943"/>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t>Program System</a:t>
          </a:r>
        </a:p>
      </dsp:txBody>
      <dsp:txXfrm>
        <a:off x="1465955" y="456271"/>
        <a:ext cx="704733" cy="214943"/>
      </dsp:txXfrm>
    </dsp:sp>
    <dsp:sp modelId="{F18C07F6-4DAA-44B1-8245-01DD6AF9023B}">
      <dsp:nvSpPr>
        <dsp:cNvPr id="0" name=""/>
        <dsp:cNvSpPr/>
      </dsp:nvSpPr>
      <dsp:spPr>
        <a:xfrm>
          <a:off x="2311635" y="1718"/>
          <a:ext cx="704733" cy="214943"/>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t>Easy to use</a:t>
          </a:r>
        </a:p>
      </dsp:txBody>
      <dsp:txXfrm>
        <a:off x="2311635" y="1718"/>
        <a:ext cx="704733" cy="214943"/>
      </dsp:txXfrm>
    </dsp:sp>
    <dsp:sp modelId="{E301AB99-8DD4-443E-8DEE-15E26DF42060}">
      <dsp:nvSpPr>
        <dsp:cNvPr id="0" name=""/>
        <dsp:cNvSpPr/>
      </dsp:nvSpPr>
      <dsp:spPr>
        <a:xfrm>
          <a:off x="2311635" y="304754"/>
          <a:ext cx="704733" cy="214943"/>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t>Download maps/route</a:t>
          </a:r>
        </a:p>
      </dsp:txBody>
      <dsp:txXfrm>
        <a:off x="2311635" y="304754"/>
        <a:ext cx="704733" cy="214943"/>
      </dsp:txXfrm>
    </dsp:sp>
    <dsp:sp modelId="{7070159F-F1FD-4AAD-8C4F-1A3E39A51654}">
      <dsp:nvSpPr>
        <dsp:cNvPr id="0" name=""/>
        <dsp:cNvSpPr/>
      </dsp:nvSpPr>
      <dsp:spPr>
        <a:xfrm>
          <a:off x="2311635" y="607789"/>
          <a:ext cx="704733" cy="214943"/>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t>Known position</a:t>
          </a:r>
        </a:p>
      </dsp:txBody>
      <dsp:txXfrm>
        <a:off x="2311635" y="607789"/>
        <a:ext cx="704733" cy="214943"/>
      </dsp:txXfrm>
    </dsp:sp>
    <dsp:sp modelId="{970254DF-034B-465C-8C4A-826210E33075}">
      <dsp:nvSpPr>
        <dsp:cNvPr id="0" name=""/>
        <dsp:cNvSpPr/>
      </dsp:nvSpPr>
      <dsp:spPr>
        <a:xfrm>
          <a:off x="2311635" y="910824"/>
          <a:ext cx="704733" cy="214943"/>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t>Works in fair weather</a:t>
          </a:r>
        </a:p>
      </dsp:txBody>
      <dsp:txXfrm>
        <a:off x="2311635" y="910824"/>
        <a:ext cx="704733" cy="214943"/>
      </dsp:txXfrm>
    </dsp:sp>
    <dsp:sp modelId="{3E877FEA-8246-4706-B058-F32BDE7079D5}">
      <dsp:nvSpPr>
        <dsp:cNvPr id="0" name=""/>
        <dsp:cNvSpPr/>
      </dsp:nvSpPr>
      <dsp:spPr>
        <a:xfrm>
          <a:off x="1465955" y="1365377"/>
          <a:ext cx="704733" cy="214943"/>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t>Propulsion System</a:t>
          </a:r>
        </a:p>
      </dsp:txBody>
      <dsp:txXfrm>
        <a:off x="1465955" y="1365377"/>
        <a:ext cx="704733" cy="214943"/>
      </dsp:txXfrm>
    </dsp:sp>
    <dsp:sp modelId="{B3624BBA-15CE-4188-983E-DFAECB6EBDB3}">
      <dsp:nvSpPr>
        <dsp:cNvPr id="0" name=""/>
        <dsp:cNvSpPr/>
      </dsp:nvSpPr>
      <dsp:spPr>
        <a:xfrm>
          <a:off x="2311635" y="1213859"/>
          <a:ext cx="704733" cy="214943"/>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t>Low noise</a:t>
          </a:r>
        </a:p>
      </dsp:txBody>
      <dsp:txXfrm>
        <a:off x="2311635" y="1213859"/>
        <a:ext cx="704733" cy="214943"/>
      </dsp:txXfrm>
    </dsp:sp>
    <dsp:sp modelId="{C44E4253-5FE1-4420-A292-4B073325AA70}">
      <dsp:nvSpPr>
        <dsp:cNvPr id="0" name=""/>
        <dsp:cNvSpPr/>
      </dsp:nvSpPr>
      <dsp:spPr>
        <a:xfrm>
          <a:off x="2311635" y="1516895"/>
          <a:ext cx="704733" cy="214943"/>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t>Eco-Friendly</a:t>
          </a:r>
        </a:p>
      </dsp:txBody>
      <dsp:txXfrm>
        <a:off x="2311635" y="1516895"/>
        <a:ext cx="704733" cy="214943"/>
      </dsp:txXfrm>
    </dsp:sp>
    <dsp:sp modelId="{AAACC079-A77F-49FB-99B0-51542FEA9862}">
      <dsp:nvSpPr>
        <dsp:cNvPr id="0" name=""/>
        <dsp:cNvSpPr/>
      </dsp:nvSpPr>
      <dsp:spPr>
        <a:xfrm>
          <a:off x="1465955" y="2729036"/>
          <a:ext cx="704733" cy="214943"/>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t>Cutting System</a:t>
          </a:r>
        </a:p>
      </dsp:txBody>
      <dsp:txXfrm>
        <a:off x="1465955" y="2729036"/>
        <a:ext cx="704733" cy="214943"/>
      </dsp:txXfrm>
    </dsp:sp>
    <dsp:sp modelId="{A92BCD70-DF52-46BC-A729-91B997E20B2E}">
      <dsp:nvSpPr>
        <dsp:cNvPr id="0" name=""/>
        <dsp:cNvSpPr/>
      </dsp:nvSpPr>
      <dsp:spPr>
        <a:xfrm>
          <a:off x="2311635" y="1819930"/>
          <a:ext cx="704733" cy="214943"/>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t>Adjustable cut height</a:t>
          </a:r>
        </a:p>
      </dsp:txBody>
      <dsp:txXfrm>
        <a:off x="2311635" y="1819930"/>
        <a:ext cx="704733" cy="214943"/>
      </dsp:txXfrm>
    </dsp:sp>
    <dsp:sp modelId="{83C29445-4071-4764-B80B-9FC16D1AE03D}">
      <dsp:nvSpPr>
        <dsp:cNvPr id="0" name=""/>
        <dsp:cNvSpPr/>
      </dsp:nvSpPr>
      <dsp:spPr>
        <a:xfrm>
          <a:off x="2311635" y="2122965"/>
          <a:ext cx="704733" cy="214943"/>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t>Autonomous</a:t>
          </a:r>
        </a:p>
      </dsp:txBody>
      <dsp:txXfrm>
        <a:off x="2311635" y="2122965"/>
        <a:ext cx="704733" cy="214943"/>
      </dsp:txXfrm>
    </dsp:sp>
    <dsp:sp modelId="{F9152FB1-80D5-4B7C-A9FC-C67B18D250A7}">
      <dsp:nvSpPr>
        <dsp:cNvPr id="0" name=""/>
        <dsp:cNvSpPr/>
      </dsp:nvSpPr>
      <dsp:spPr>
        <a:xfrm>
          <a:off x="2311635" y="2426000"/>
          <a:ext cx="704733" cy="214943"/>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t>Work in low light</a:t>
          </a:r>
        </a:p>
      </dsp:txBody>
      <dsp:txXfrm>
        <a:off x="2311635" y="2426000"/>
        <a:ext cx="704733" cy="214943"/>
      </dsp:txXfrm>
    </dsp:sp>
    <dsp:sp modelId="{D192B838-C3EA-45E2-BA4A-8F8376B0C3A4}">
      <dsp:nvSpPr>
        <dsp:cNvPr id="0" name=""/>
        <dsp:cNvSpPr/>
      </dsp:nvSpPr>
      <dsp:spPr>
        <a:xfrm>
          <a:off x="2311635" y="2729036"/>
          <a:ext cx="704733" cy="214943"/>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t>Reliable</a:t>
          </a:r>
        </a:p>
      </dsp:txBody>
      <dsp:txXfrm>
        <a:off x="2311635" y="2729036"/>
        <a:ext cx="704733" cy="214943"/>
      </dsp:txXfrm>
    </dsp:sp>
    <dsp:sp modelId="{D646AA13-38C6-4EE0-AEE9-602FAD3D6A7D}">
      <dsp:nvSpPr>
        <dsp:cNvPr id="0" name=""/>
        <dsp:cNvSpPr/>
      </dsp:nvSpPr>
      <dsp:spPr>
        <a:xfrm>
          <a:off x="2311635" y="3032071"/>
          <a:ext cx="704733" cy="214943"/>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t>Low maintenance cost</a:t>
          </a:r>
        </a:p>
      </dsp:txBody>
      <dsp:txXfrm>
        <a:off x="2311635" y="3032071"/>
        <a:ext cx="704733" cy="214943"/>
      </dsp:txXfrm>
    </dsp:sp>
    <dsp:sp modelId="{D00E777D-12E6-449C-8436-B1487F718597}">
      <dsp:nvSpPr>
        <dsp:cNvPr id="0" name=""/>
        <dsp:cNvSpPr/>
      </dsp:nvSpPr>
      <dsp:spPr>
        <a:xfrm>
          <a:off x="2311635" y="3335106"/>
          <a:ext cx="704733" cy="214943"/>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t>Avoids objects</a:t>
          </a:r>
        </a:p>
      </dsp:txBody>
      <dsp:txXfrm>
        <a:off x="2311635" y="3335106"/>
        <a:ext cx="704733" cy="214943"/>
      </dsp:txXfrm>
    </dsp:sp>
    <dsp:sp modelId="{FA94CE5D-0F72-4F5E-8E8E-23C0544AF6E3}">
      <dsp:nvSpPr>
        <dsp:cNvPr id="0" name=""/>
        <dsp:cNvSpPr/>
      </dsp:nvSpPr>
      <dsp:spPr>
        <a:xfrm>
          <a:off x="2311635" y="3638141"/>
          <a:ext cx="704733" cy="214943"/>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t>No damage to the course</a:t>
          </a:r>
        </a:p>
      </dsp:txBody>
      <dsp:txXfrm>
        <a:off x="2311635" y="3638141"/>
        <a:ext cx="704733" cy="214943"/>
      </dsp:txXfrm>
    </dsp:sp>
    <dsp:sp modelId="{0277EEA6-FCB7-4889-BDC3-0060ED0B1FE8}">
      <dsp:nvSpPr>
        <dsp:cNvPr id="0" name=""/>
        <dsp:cNvSpPr/>
      </dsp:nvSpPr>
      <dsp:spPr>
        <a:xfrm>
          <a:off x="1465955" y="4092694"/>
          <a:ext cx="704733" cy="214943"/>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t>Task complete</a:t>
          </a:r>
        </a:p>
      </dsp:txBody>
      <dsp:txXfrm>
        <a:off x="1465955" y="4092694"/>
        <a:ext cx="704733" cy="214943"/>
      </dsp:txXfrm>
    </dsp:sp>
    <dsp:sp modelId="{B1417982-A861-4E80-9C16-A84458B87D7B}">
      <dsp:nvSpPr>
        <dsp:cNvPr id="0" name=""/>
        <dsp:cNvSpPr/>
      </dsp:nvSpPr>
      <dsp:spPr>
        <a:xfrm>
          <a:off x="2311635" y="3941177"/>
          <a:ext cx="704733" cy="214943"/>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t>Collects golf balls and grass cuttings</a:t>
          </a:r>
        </a:p>
      </dsp:txBody>
      <dsp:txXfrm>
        <a:off x="2311635" y="3941177"/>
        <a:ext cx="704733" cy="214943"/>
      </dsp:txXfrm>
    </dsp:sp>
    <dsp:sp modelId="{788F2614-F14E-4DAB-ACDD-27FFE09E8756}">
      <dsp:nvSpPr>
        <dsp:cNvPr id="0" name=""/>
        <dsp:cNvSpPr/>
      </dsp:nvSpPr>
      <dsp:spPr>
        <a:xfrm>
          <a:off x="2311635" y="4244212"/>
          <a:ext cx="704733" cy="214943"/>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t>Return to base</a:t>
          </a:r>
        </a:p>
      </dsp:txBody>
      <dsp:txXfrm>
        <a:off x="2311635" y="4244212"/>
        <a:ext cx="704733" cy="214943"/>
      </dsp:txXfrm>
    </dsp:sp>
  </dsp:spTree>
</dsp:drawing>
</file>

<file path=word/diagrams/layout1.xml><?xml version="1.0" encoding="utf-8"?>
<dgm:layoutDef xmlns:dgm="http://schemas.openxmlformats.org/drawingml/2006/diagram" xmlns:a="http://schemas.openxmlformats.org/drawingml/2006/main" uniqueId="urn:microsoft.com/office/officeart/2009/3/layout/HorizontalOrganizationChart">
  <dgm:title val=""/>
  <dgm:desc val=""/>
  <dgm:catLst>
    <dgm:cat type="hierarchy" pri="43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T"/>
          <dgm:param type="chAlign" val="l"/>
        </dgm:alg>
      </dgm:if>
      <dgm:else name="Name2">
        <dgm:alg type="hierChild">
          <dgm:param type="linDir" val="fromT"/>
          <dgm:param type="chAlign" val="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305"/>
      <dgm:constr type="w" for="des" forName="rootComposite" refType="w" fact="10"/>
      <dgm:constr type="h" for="des" forName="rootComposite" refType="w" refFor="des" refForName="rootComposite1" fact="0.305"/>
      <dgm:constr type="w" for="des" forName="rootComposite3" refType="w" fact="10"/>
      <dgm:constr type="h" for="des" forName="rootComposite3" refType="w" refFor="des" refForName="rootComposite1" fact="0.305"/>
      <dgm:constr type="primFontSz" for="des" ptType="node" op="equ"/>
      <dgm:constr type="sp" for="des" op="equ"/>
      <dgm:constr type="sp" for="des" forName="hierRoot1" refType="w" refFor="des" refForName="rootComposite1" fact="0.2"/>
      <dgm:constr type="sp" for="des" forName="hierRoot2" refType="sp" refFor="des" refForName="hierRoot1"/>
      <dgm:constr type="sp" for="des" forName="hierRoot3" refType="sp" refFor="des" refForName="hierRoot1"/>
      <dgm:constr type="sibSp" refType="w" refFor="des" refForName="rootComposite1" fact="0.125"/>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125"/>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func="var" arg="dir" op="equ" val="norm">
                  <dgm:alg type="hierRoot">
                    <dgm:param type="hierAlign" val="lT"/>
                  </dgm:alg>
                  <dgm:constrLst>
                    <dgm:constr type="alignOff" val="0.75"/>
                  </dgm:constrLst>
                </dgm:if>
                <dgm:else name="Name9">
                  <dgm:alg type="hierRoot">
                    <dgm:param type="hierAlign" val="rT"/>
                  </dgm:alg>
                  <dgm:constrLst>
                    <dgm:constr type="alignOff" val="0.75"/>
                  </dgm:constrLst>
                </dgm:else>
              </dgm:choose>
            </dgm:if>
            <dgm:if name="Name10" func="var" arg="hierBranch" op="equ" val="r">
              <dgm:choose name="Name11">
                <dgm:if name="Name12" func="var" arg="dir" op="equ" val="norm">
                  <dgm:alg type="hierRoot">
                    <dgm:param type="hierAlign" val="lB"/>
                  </dgm:alg>
                  <dgm:constrLst>
                    <dgm:constr type="alignOff" val="0.75"/>
                  </dgm:constrLst>
                </dgm:if>
                <dgm:else name="Name13">
                  <dgm:alg type="hierRoot">
                    <dgm:param type="hierAlign" val="rB"/>
                  </dgm:alg>
                  <dgm:constrLst>
                    <dgm:constr type="alignOff" val="0.75"/>
                  </dgm:constrLst>
                </dgm:else>
              </dgm:choose>
            </dgm:if>
            <dgm:if name="Name14" func="var" arg="hierBranch" op="equ" val="hang">
              <dgm:choose name="Name15">
                <dgm:if name="Name16" func="var" arg="dir" op="equ" val="norm">
                  <dgm:alg type="hierRoot">
                    <dgm:param type="hierAlign" val="lCtrCh"/>
                  </dgm:alg>
                  <dgm:constrLst>
                    <dgm:constr type="alignOff" val="0.65"/>
                  </dgm:constrLst>
                </dgm:if>
                <dgm:else name="Name17">
                  <dgm:alg type="hierRoot">
                    <dgm:param type="hierAlign" val="rCtrCh"/>
                  </dgm:alg>
                  <dgm:constrLst>
                    <dgm:constr type="alignOff" val="0.65"/>
                  </dgm:constrLst>
                </dgm:else>
              </dgm:choose>
            </dgm:if>
            <dgm:else name="Name18">
              <dgm:choose name="Name19">
                <dgm:if name="Name20" func="var" arg="dir" op="equ" val="norm">
                  <dgm:alg type="hierRoot">
                    <dgm:param type="hierAlign" val="lCtrCh"/>
                  </dgm:alg>
                  <dgm:constrLst>
                    <dgm:constr type="alignOff"/>
                    <dgm:constr type="bendDist" for="des" ptType="parTrans" refType="sp" fact="0.5"/>
                  </dgm:constrLst>
                </dgm:if>
                <dgm:else name="Name21">
                  <dgm:alg type="hierRoot">
                    <dgm:param type="hierAlign" val="rCtrCh"/>
                  </dgm:alg>
                  <dgm:constrLst>
                    <dgm:constr type="alignOff"/>
                    <dgm:constr type="bendDist" for="des" ptType="parTrans" refType="sp" fact="0.5"/>
                  </dgm:constrLst>
                </dgm:else>
              </dgm:choose>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22">
              <dgm:if name="Name23"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24"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25"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6">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7">
              <dgm:if name="Name28" func="var" arg="hierBranch" op="equ" val="l">
                <dgm:choose name="Name29">
                  <dgm:if name="Name30" func="var" arg="dir" op="equ" val="norm">
                    <dgm:alg type="hierChild">
                      <dgm:param type="chAlign" val="t"/>
                      <dgm:param type="linDir" val="fromL"/>
                    </dgm:alg>
                  </dgm:if>
                  <dgm:else name="Name31">
                    <dgm:alg type="hierChild">
                      <dgm:param type="chAlign" val="t"/>
                      <dgm:param type="linDir" val="fromR"/>
                    </dgm:alg>
                  </dgm:else>
                </dgm:choose>
              </dgm:if>
              <dgm:if name="Name32" func="var" arg="hierBranch" op="equ" val="r">
                <dgm:choose name="Name33">
                  <dgm:if name="Name34" func="var" arg="dir" op="equ" val="norm">
                    <dgm:alg type="hierChild">
                      <dgm:param type="chAlign" val="b"/>
                      <dgm:param type="linDir" val="fromL"/>
                    </dgm:alg>
                  </dgm:if>
                  <dgm:else name="Name35">
                    <dgm:alg type="hierChild">
                      <dgm:param type="chAlign" val="b"/>
                      <dgm:param type="linDir" val="fromR"/>
                    </dgm:alg>
                  </dgm:else>
                </dgm:choose>
              </dgm:if>
              <dgm:if name="Name36" func="var" arg="hierBranch" op="equ" val="hang">
                <dgm:choose name="Name37">
                  <dgm:if name="Name38" func="var" arg="dir" op="equ" val="norm">
                    <dgm:alg type="hierChild">
                      <dgm:param type="chAlign" val="l"/>
                      <dgm:param type="linDir" val="fromT"/>
                      <dgm:param type="secChAlign" val="t"/>
                      <dgm:param type="secLinDir" val="fromL"/>
                    </dgm:alg>
                  </dgm:if>
                  <dgm:else name="Name39">
                    <dgm:alg type="hierChild">
                      <dgm:param type="chAlign" val="r"/>
                      <dgm:param type="linDir" val="fromT"/>
                      <dgm:param type="secChAlign" val="t"/>
                      <dgm:param type="secLinDir" val="fromR"/>
                    </dgm:alg>
                  </dgm:else>
                </dgm:choose>
              </dgm:if>
              <dgm:else name="Name40">
                <dgm:choose name="Name41">
                  <dgm:if name="Name42" func="var" arg="dir" op="equ" val="norm">
                    <dgm:alg type="hierChild">
                      <dgm:param type="linDir" val="fromT"/>
                      <dgm:param type="chAlign" val="l"/>
                    </dgm:alg>
                  </dgm:if>
                  <dgm:else name="Name43">
                    <dgm:alg type="hierChild">
                      <dgm:param type="linDir" val="fromT"/>
                      <dgm:param type="chAlign" val="r"/>
                    </dgm:alg>
                  </dgm:else>
                </dgm:choose>
              </dgm:else>
            </dgm:choose>
            <dgm:shape xmlns:r="http://schemas.openxmlformats.org/officeDocument/2006/relationships" r:blip="">
              <dgm:adjLst/>
            </dgm:shape>
            <dgm:presOf/>
            <dgm:constrLst/>
            <dgm:ruleLst/>
            <dgm:forEach name="rep2a" axis="ch" ptType="nonAsst">
              <dgm:forEach name="Name44" axis="precedSib" ptType="parTrans" st="-1" cnt="1">
                <dgm:choose name="Name45">
                  <dgm:if name="Name46" func="var" arg="hierBranch" op="equ" val="hang">
                    <dgm:layoutNode name="Name47">
                      <dgm:choose name="Name48">
                        <dgm:if name="Name49" func="var" arg="dir" op="equ" val="norm">
                          <dgm:alg type="conn">
                            <dgm:param type="connRout" val="bend"/>
                            <dgm:param type="dim" val="1D"/>
                            <dgm:param type="endSty" val="noArr"/>
                            <dgm:param type="begPts" val="midR"/>
                            <dgm:param type="endPts" val="bCtr tCtr"/>
                          </dgm:alg>
                        </dgm:if>
                        <dgm:else name="Name50">
                          <dgm:alg type="conn">
                            <dgm:param type="connRout" val="bend"/>
                            <dgm:param type="dim" val="1D"/>
                            <dgm:param type="endSty" val="noArr"/>
                            <dgm:param type="begPts" val="midL"/>
                            <dgm:param type="endPts" val="bCtr tCtr"/>
                          </dgm:alg>
                        </dgm:else>
                      </dgm:choose>
                      <dgm:shape xmlns:r="http://schemas.openxmlformats.org/officeDocument/2006/relationships" type="conn" r:blip="" zOrderOff="-99999">
                        <dgm:adjLst/>
                      </dgm:shape>
                      <dgm:presOf axis="self"/>
                      <dgm:constrLst>
                        <dgm:constr type="begPad"/>
                        <dgm:constr type="endPad"/>
                      </dgm:constrLst>
                      <dgm:ruleLst/>
                    </dgm:layoutNode>
                  </dgm:if>
                  <dgm:if name="Name51" func="var" arg="hierBranch" op="equ" val="l">
                    <dgm:layoutNode name="Name52">
                      <dgm:choose name="Name53">
                        <dgm:if name="Name54" func="var" arg="dir" op="equ" val="norm">
                          <dgm:alg type="conn">
                            <dgm:param type="connRout" val="bend"/>
                            <dgm:param type="dim" val="1D"/>
                            <dgm:param type="endSty" val="noArr"/>
                            <dgm:param type="begPts" val="midR"/>
                            <dgm:param type="endPts" val="tCtr"/>
                          </dgm:alg>
                        </dgm:if>
                        <dgm:else name="Name55">
                          <dgm:alg type="conn">
                            <dgm:param type="connRout" val="bend"/>
                            <dgm:param type="dim" val="1D"/>
                            <dgm:param type="endSty" val="noArr"/>
                            <dgm:param type="begPts" val="midL"/>
                            <dgm:param type="endPts" val="tCtr"/>
                          </dgm:alg>
                        </dgm:else>
                      </dgm:choose>
                      <dgm:shape xmlns:r="http://schemas.openxmlformats.org/officeDocument/2006/relationships" type="conn" r:blip="" zOrderOff="-99999">
                        <dgm:adjLst/>
                      </dgm:shape>
                      <dgm:presOf axis="self"/>
                      <dgm:constrLst>
                        <dgm:constr type="begPad"/>
                        <dgm:constr type="endPad"/>
                      </dgm:constrLst>
                      <dgm:ruleLst/>
                    </dgm:layoutNode>
                  </dgm:if>
                  <dgm:if name="Name56" func="var" arg="hierBranch" op="equ" val="r">
                    <dgm:layoutNode name="Name57">
                      <dgm:choose name="Name58">
                        <dgm:if name="Name59" func="var" arg="dir" op="equ" val="norm">
                          <dgm:alg type="conn">
                            <dgm:param type="connRout" val="bend"/>
                            <dgm:param type="dim" val="1D"/>
                            <dgm:param type="endSty" val="noArr"/>
                            <dgm:param type="begPts" val="midR"/>
                            <dgm:param type="endPts" val="bCtr"/>
                          </dgm:alg>
                        </dgm:if>
                        <dgm:else name="Name60">
                          <dgm:alg type="conn">
                            <dgm:param type="connRout" val="bend"/>
                            <dgm:param type="dim" val="1D"/>
                            <dgm:param type="endSty" val="noArr"/>
                            <dgm:param type="begPts" val="midL"/>
                            <dgm:param type="endPts" val="bCtr"/>
                          </dgm:alg>
                        </dgm:else>
                      </dgm:choose>
                      <dgm:shape xmlns:r="http://schemas.openxmlformats.org/officeDocument/2006/relationships" type="conn" r:blip="" zOrderOff="-99999">
                        <dgm:adjLst/>
                      </dgm:shape>
                      <dgm:presOf axis="self"/>
                      <dgm:constrLst>
                        <dgm:constr type="begPad"/>
                        <dgm:constr type="endPad"/>
                      </dgm:constrLst>
                      <dgm:ruleLst/>
                    </dgm:layoutNode>
                  </dgm:if>
                  <dgm:else name="Name61">
                    <dgm:choose name="Name62">
                      <dgm:if name="Name63" func="var" arg="dir" op="equ" val="norm">
                        <dgm:layoutNode name="Name64">
                          <dgm:alg type="conn">
                            <dgm:param type="connRout" val="bend"/>
                            <dgm:param type="dim" val="1D"/>
                            <dgm:param type="endSty" val="noArr"/>
                            <dgm:param type="begPts" val="midR"/>
                            <dgm:param type="endPts" val="midL"/>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else name="Name65">
                        <dgm:layoutNode name="Name66">
                          <dgm:alg type="conn">
                            <dgm:param type="connRout" val="bend"/>
                            <dgm:param type="dim" val="1D"/>
                            <dgm:param type="endSty" val="noArr"/>
                            <dgm:param type="begPts" val="midL"/>
                            <dgm:param type="endPts" val="midR"/>
                            <dgm:param type="bendPt" val="end"/>
                          </dgm:alg>
                          <dgm:shape xmlns:r="http://schemas.openxmlformats.org/officeDocument/2006/relationships" type="conn" r:blip="" zOrderOff="-99999">
                            <dgm:adjLst/>
                          </dgm:shape>
                          <dgm:presOf axis="self"/>
                          <dgm:constrLst>
                            <dgm:constr type="begPad"/>
                            <dgm:constr type="endPad"/>
                          </dgm:constrLst>
                          <dgm:ruleLst/>
                        </dgm:layoutNode>
                      </dgm:else>
                    </dgm:choose>
                  </dgm:else>
                </dgm:choose>
              </dgm:forEach>
              <dgm:layoutNode name="hierRoot2">
                <dgm:varLst>
                  <dgm:hierBranch val="init"/>
                </dgm:varLst>
                <dgm:choose name="Name67">
                  <dgm:if name="Name68" func="var" arg="hierBranch" op="equ" val="l">
                    <dgm:choose name="Name69">
                      <dgm:if name="Name70" func="var" arg="dir" op="equ" val="norm">
                        <dgm:alg type="hierRoot">
                          <dgm:param type="hierAlign" val="lT"/>
                        </dgm:alg>
                        <dgm:constrLst>
                          <dgm:constr type="alignOff" val="0.75"/>
                        </dgm:constrLst>
                      </dgm:if>
                      <dgm:else name="Name71">
                        <dgm:alg type="hierRoot">
                          <dgm:param type="hierAlign" val="rT"/>
                        </dgm:alg>
                        <dgm:constrLst>
                          <dgm:constr type="alignOff" val="0.75"/>
                        </dgm:constrLst>
                      </dgm:else>
                    </dgm:choose>
                  </dgm:if>
                  <dgm:if name="Name72" func="var" arg="hierBranch" op="equ" val="r">
                    <dgm:choose name="Name73">
                      <dgm:if name="Name74" func="var" arg="dir" op="equ" val="norm">
                        <dgm:alg type="hierRoot">
                          <dgm:param type="hierAlign" val="lB"/>
                        </dgm:alg>
                        <dgm:constrLst>
                          <dgm:constr type="alignOff" val="0.75"/>
                        </dgm:constrLst>
                      </dgm:if>
                      <dgm:else name="Name75">
                        <dgm:alg type="hierRoot">
                          <dgm:param type="hierAlign" val="rB"/>
                        </dgm:alg>
                        <dgm:constrLst>
                          <dgm:constr type="alignOff" val="0.75"/>
                        </dgm:constrLst>
                      </dgm:else>
                    </dgm:choose>
                  </dgm:if>
                  <dgm:if name="Name76" func="var" arg="hierBranch" op="equ" val="hang">
                    <dgm:choose name="Name77">
                      <dgm:if name="Name78" func="var" arg="dir" op="equ" val="norm">
                        <dgm:alg type="hierRoot">
                          <dgm:param type="hierAlign" val="lCtrCh"/>
                        </dgm:alg>
                        <dgm:constrLst>
                          <dgm:constr type="alignOff" val="0.65"/>
                        </dgm:constrLst>
                      </dgm:if>
                      <dgm:else name="Name79">
                        <dgm:alg type="hierRoot">
                          <dgm:param type="hierAlign" val="rCtrCh"/>
                        </dgm:alg>
                        <dgm:constrLst>
                          <dgm:constr type="alignOff" val="0.65"/>
                        </dgm:constrLst>
                      </dgm:else>
                    </dgm:choose>
                  </dgm:if>
                  <dgm:else name="Name80">
                    <dgm:choose name="Name81">
                      <dgm:if name="Name82" func="var" arg="dir" op="equ" val="norm">
                        <dgm:alg type="hierRoot">
                          <dgm:param type="hierAlign" val="lCtrCh"/>
                        </dgm:alg>
                        <dgm:constrLst>
                          <dgm:constr type="alignOff"/>
                          <dgm:constr type="bendDist" for="des" ptType="parTrans" refType="sp" fact="0.5"/>
                        </dgm:constrLst>
                      </dgm:if>
                      <dgm:else name="Name83">
                        <dgm:alg type="hierRoot">
                          <dgm:param type="hierAlign" val="rCtrCh"/>
                        </dgm:alg>
                        <dgm:constrLst>
                          <dgm:constr type="alignOff"/>
                          <dgm:constr type="bendDist" for="des" ptType="parTrans" refType="sp" fact="0.5"/>
                        </dgm:constrLst>
                      </dgm:else>
                    </dgm:choose>
                  </dgm:else>
                </dgm:choose>
                <dgm:shape xmlns:r="http://schemas.openxmlformats.org/officeDocument/2006/relationships" r:blip="">
                  <dgm:adjLst/>
                </dgm:shape>
                <dgm:presOf/>
                <dgm:ruleLst/>
                <dgm:layoutNode name="rootComposite">
                  <dgm:alg type="composite"/>
                  <dgm:shape xmlns:r="http://schemas.openxmlformats.org/officeDocument/2006/relationships" r:blip="">
                    <dgm:adjLst/>
                  </dgm:shape>
                  <dgm:presOf axis="self" ptType="node" cnt="1"/>
                  <dgm:choose name="Name84">
                    <dgm:if name="Name85"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6"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7"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8">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9">
                    <dgm:if name="Name90" func="var" arg="hierBranch" op="equ" val="l">
                      <dgm:choose name="Name91">
                        <dgm:if name="Name92" func="var" arg="dir" op="equ" val="norm">
                          <dgm:alg type="hierChild">
                            <dgm:param type="chAlign" val="t"/>
                            <dgm:param type="linDir" val="fromL"/>
                          </dgm:alg>
                        </dgm:if>
                        <dgm:else name="Name93">
                          <dgm:alg type="hierChild">
                            <dgm:param type="chAlign" val="t"/>
                            <dgm:param type="linDir" val="fromR"/>
                          </dgm:alg>
                        </dgm:else>
                      </dgm:choose>
                    </dgm:if>
                    <dgm:if name="Name94" func="var" arg="hierBranch" op="equ" val="r">
                      <dgm:choose name="Name95">
                        <dgm:if name="Name96" func="var" arg="dir" op="equ" val="norm">
                          <dgm:alg type="hierChild">
                            <dgm:param type="chAlign" val="b"/>
                            <dgm:param type="linDir" val="fromL"/>
                          </dgm:alg>
                        </dgm:if>
                        <dgm:else name="Name97">
                          <dgm:alg type="hierChild">
                            <dgm:param type="chAlign" val="b"/>
                            <dgm:param type="linDir" val="fromR"/>
                          </dgm:alg>
                        </dgm:else>
                      </dgm:choose>
                    </dgm:if>
                    <dgm:if name="Name98" func="var" arg="hierBranch" op="equ" val="hang">
                      <dgm:choose name="Name99">
                        <dgm:if name="Name100" func="var" arg="dir" op="equ" val="norm">
                          <dgm:alg type="hierChild">
                            <dgm:param type="chAlign" val="l"/>
                            <dgm:param type="linDir" val="fromT"/>
                            <dgm:param type="secChAlign" val="t"/>
                            <dgm:param type="secLinDir" val="fromL"/>
                          </dgm:alg>
                        </dgm:if>
                        <dgm:else name="Name101">
                          <dgm:alg type="hierChild">
                            <dgm:param type="chAlign" val="r"/>
                            <dgm:param type="linDir" val="fromT"/>
                            <dgm:param type="secChAlign" val="t"/>
                            <dgm:param type="secLinDir" val="fromR"/>
                          </dgm:alg>
                        </dgm:else>
                      </dgm:choose>
                    </dgm:if>
                    <dgm:else name="Name102">
                      <dgm:choose name="Name103">
                        <dgm:if name="Name104" func="var" arg="dir" op="equ" val="norm">
                          <dgm:alg type="hierChild">
                            <dgm:param type="linDir" val="fromT"/>
                            <dgm:param type="chAlign" val="l"/>
                          </dgm:alg>
                        </dgm:if>
                        <dgm:else name="Name105">
                          <dgm:alg type="hierChild">
                            <dgm:param type="linDir" val="fromT"/>
                            <dgm:param type="chAlign" val="r"/>
                          </dgm:alg>
                        </dgm:else>
                      </dgm:choose>
                    </dgm:else>
                  </dgm:choose>
                  <dgm:shape xmlns:r="http://schemas.openxmlformats.org/officeDocument/2006/relationships" r:blip="">
                    <dgm:adjLst/>
                  </dgm:shape>
                  <dgm:presOf/>
                  <dgm:constrLst/>
                  <dgm:ruleLst/>
                  <dgm:forEach name="Name106" ref="rep2a"/>
                </dgm:layoutNode>
                <dgm:layoutNode name="hierChild5">
                  <dgm:choose name="Name107">
                    <dgm:if name="Name108" func="var" arg="dir" op="equ" val="norm">
                      <dgm:alg type="hierChild">
                        <dgm:param type="chAlign" val="l"/>
                        <dgm:param type="linDir" val="fromT"/>
                        <dgm:param type="secChAlign" val="t"/>
                        <dgm:param type="secLinDir" val="fromL"/>
                      </dgm:alg>
                    </dgm:if>
                    <dgm:else name="Name109">
                      <dgm:alg type="hierChild">
                        <dgm:param type="chAlign" val="r"/>
                        <dgm:param type="linDir" val="fromT"/>
                        <dgm:param type="secChAlign" val="t"/>
                        <dgm:param type="secLinDir" val="fromR"/>
                      </dgm:alg>
                    </dgm:else>
                  </dgm:choose>
                  <dgm:shape xmlns:r="http://schemas.openxmlformats.org/officeDocument/2006/relationships" r:blip="">
                    <dgm:adjLst/>
                  </dgm:shape>
                  <dgm:presOf/>
                  <dgm:constrLst/>
                  <dgm:ruleLst/>
                  <dgm:forEach name="Name110" ref="rep2b"/>
                </dgm:layoutNode>
              </dgm:layoutNode>
            </dgm:forEach>
          </dgm:layoutNode>
          <dgm:layoutNode name="hierChild3">
            <dgm:choose name="Name111">
              <dgm:if name="Name112" func="var" arg="dir" op="equ" val="norm">
                <dgm:alg type="hierChild">
                  <dgm:param type="chAlign" val="l"/>
                  <dgm:param type="linDir" val="fromT"/>
                  <dgm:param type="secChAlign" val="t"/>
                  <dgm:param type="secLinDir" val="fromL"/>
                </dgm:alg>
              </dgm:if>
              <dgm:else name="Name113">
                <dgm:alg type="hierChild">
                  <dgm:param type="chAlign" val="r"/>
                  <dgm:param type="linDir" val="fromT"/>
                  <dgm:param type="secChAlign" val="t"/>
                  <dgm:param type="secLinDir" val="fromR"/>
                </dgm:alg>
              </dgm:else>
            </dgm:choose>
            <dgm:shape xmlns:r="http://schemas.openxmlformats.org/officeDocument/2006/relationships" r:blip="">
              <dgm:adjLst/>
            </dgm:shape>
            <dgm:presOf/>
            <dgm:constrLst/>
            <dgm:ruleLst/>
            <dgm:forEach name="rep2b" axis="ch" ptType="asst">
              <dgm:forEach name="Name114" axis="precedSib" ptType="parTrans" st="-1" cnt="1">
                <dgm:layoutNode name="Name115">
                  <dgm:choose name="Name116">
                    <dgm:if name="Name117" func="var" arg="dir" op="equ" val="norm">
                      <dgm:alg type="conn">
                        <dgm:param type="connRout" val="bend"/>
                        <dgm:param type="dim" val="1D"/>
                        <dgm:param type="endSty" val="noArr"/>
                        <dgm:param type="begPts" val="midR"/>
                        <dgm:param type="endPts" val="bCtr tCtr"/>
                      </dgm:alg>
                    </dgm:if>
                    <dgm:else name="Name118">
                      <dgm:alg type="conn">
                        <dgm:param type="connRout" val="bend"/>
                        <dgm:param type="dim" val="1D"/>
                        <dgm:param type="endSty" val="noArr"/>
                        <dgm:param type="begPts" val="midL"/>
                        <dgm:param type="endPts" val="bCtr tCtr"/>
                      </dgm:alg>
                    </dgm:else>
                  </dgm:choose>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9">
                  <dgm:if name="Name120" func="var" arg="hierBranch" op="equ" val="l">
                    <dgm:choose name="Name121">
                      <dgm:if name="Name122" func="var" arg="dir" op="equ" val="norm">
                        <dgm:alg type="hierRoot">
                          <dgm:param type="hierAlign" val="lT"/>
                        </dgm:alg>
                        <dgm:constrLst>
                          <dgm:constr type="alignOff" val="0.75"/>
                        </dgm:constrLst>
                      </dgm:if>
                      <dgm:else name="Name123">
                        <dgm:alg type="hierRoot">
                          <dgm:param type="hierAlign" val="rT"/>
                        </dgm:alg>
                        <dgm:constrLst>
                          <dgm:constr type="alignOff" val="0.75"/>
                        </dgm:constrLst>
                      </dgm:else>
                    </dgm:choose>
                  </dgm:if>
                  <dgm:if name="Name124" func="var" arg="hierBranch" op="equ" val="r">
                    <dgm:choose name="Name125">
                      <dgm:if name="Name126" func="var" arg="dir" op="equ" val="norm">
                        <dgm:alg type="hierRoot">
                          <dgm:param type="hierAlign" val="lB"/>
                        </dgm:alg>
                        <dgm:constrLst>
                          <dgm:constr type="alignOff" val="0.75"/>
                        </dgm:constrLst>
                      </dgm:if>
                      <dgm:else name="Name127">
                        <dgm:alg type="hierRoot">
                          <dgm:param type="hierAlign" val="rB"/>
                        </dgm:alg>
                        <dgm:constrLst>
                          <dgm:constr type="alignOff" val="0.75"/>
                        </dgm:constrLst>
                      </dgm:else>
                    </dgm:choose>
                  </dgm:if>
                  <dgm:if name="Name128" func="var" arg="hierBranch" op="equ" val="hang">
                    <dgm:choose name="Name129">
                      <dgm:if name="Name130" func="var" arg="dir" op="equ" val="norm">
                        <dgm:alg type="hierRoot">
                          <dgm:param type="hierAlign" val="lCtrCh"/>
                        </dgm:alg>
                        <dgm:constrLst>
                          <dgm:constr type="alignOff" val="0.65"/>
                        </dgm:constrLst>
                      </dgm:if>
                      <dgm:else name="Name131">
                        <dgm:alg type="hierRoot">
                          <dgm:param type="hierAlign" val="rCtrCh"/>
                        </dgm:alg>
                        <dgm:constrLst>
                          <dgm:constr type="alignOff" val="0.65"/>
                        </dgm:constrLst>
                      </dgm:else>
                    </dgm:choose>
                  </dgm:if>
                  <dgm:else name="Name132">
                    <dgm:choose name="Name133">
                      <dgm:if name="Name134" func="var" arg="dir" op="equ" val="norm">
                        <dgm:alg type="hierRoot">
                          <dgm:param type="hierAlign" val="lCtrCh"/>
                        </dgm:alg>
                        <dgm:constrLst>
                          <dgm:constr type="alignOff"/>
                          <dgm:constr type="bendDist" for="des" ptType="parTrans" refType="sp" fact="0.5"/>
                        </dgm:constrLst>
                      </dgm:if>
                      <dgm:else name="Name135">
                        <dgm:alg type="hierRoot">
                          <dgm:param type="hierAlign" val="rCtrCh"/>
                        </dgm:alg>
                        <dgm:constrLst>
                          <dgm:constr type="alignOff"/>
                          <dgm:constr type="bendDist" for="des" ptType="parTrans" refType="sp" fact="0.5"/>
                        </dgm:constrLst>
                      </dgm:else>
                    </dgm:choose>
                  </dgm:else>
                </dgm:choose>
                <dgm:shape xmlns:r="http://schemas.openxmlformats.org/officeDocument/2006/relationships" r:blip="">
                  <dgm:adjLst/>
                </dgm:shape>
                <dgm:presOf/>
                <dgm:ruleLst/>
                <dgm:layoutNode name="rootComposite3">
                  <dgm:alg type="composite"/>
                  <dgm:shape xmlns:r="http://schemas.openxmlformats.org/officeDocument/2006/relationships" r:blip="">
                    <dgm:adjLst/>
                  </dgm:shape>
                  <dgm:presOf axis="self" ptType="node" cnt="1"/>
                  <dgm:choose name="Name136">
                    <dgm:if name="Name137"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38"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39"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40">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41">
                    <dgm:if name="Name142" func="var" arg="hierBranch" op="equ" val="l">
                      <dgm:choose name="Name143">
                        <dgm:if name="Name144" func="var" arg="dir" op="equ" val="norm">
                          <dgm:alg type="hierChild">
                            <dgm:param type="chAlign" val="t"/>
                            <dgm:param type="linDir" val="fromL"/>
                          </dgm:alg>
                        </dgm:if>
                        <dgm:else name="Name145">
                          <dgm:alg type="hierChild">
                            <dgm:param type="chAlign" val="t"/>
                            <dgm:param type="linDir" val="fromR"/>
                          </dgm:alg>
                        </dgm:else>
                      </dgm:choose>
                    </dgm:if>
                    <dgm:if name="Name146" func="var" arg="hierBranch" op="equ" val="r">
                      <dgm:choose name="Name147">
                        <dgm:if name="Name148" func="var" arg="dir" op="equ" val="norm">
                          <dgm:alg type="hierChild">
                            <dgm:param type="chAlign" val="b"/>
                            <dgm:param type="linDir" val="fromL"/>
                          </dgm:alg>
                        </dgm:if>
                        <dgm:else name="Name149">
                          <dgm:alg type="hierChild">
                            <dgm:param type="chAlign" val="b"/>
                            <dgm:param type="linDir" val="fromR"/>
                          </dgm:alg>
                        </dgm:else>
                      </dgm:choose>
                    </dgm:if>
                    <dgm:if name="Name150" func="var" arg="hierBranch" op="equ" val="hang">
                      <dgm:choose name="Name151">
                        <dgm:if name="Name152" func="var" arg="dir" op="equ" val="norm">
                          <dgm:alg type="hierChild">
                            <dgm:param type="chAlign" val="l"/>
                            <dgm:param type="linDir" val="fromT"/>
                            <dgm:param type="secChAlign" val="t"/>
                            <dgm:param type="secLinDir" val="fromL"/>
                          </dgm:alg>
                        </dgm:if>
                        <dgm:else name="Name153">
                          <dgm:alg type="hierChild">
                            <dgm:param type="chAlign" val="r"/>
                            <dgm:param type="linDir" val="fromT"/>
                            <dgm:param type="secChAlign" val="t"/>
                            <dgm:param type="secLinDir" val="fromR"/>
                          </dgm:alg>
                        </dgm:else>
                      </dgm:choose>
                    </dgm:if>
                    <dgm:else name="Name154">
                      <dgm:choose name="Name155">
                        <dgm:if name="Name156" func="var" arg="dir" op="equ" val="norm">
                          <dgm:alg type="hierChild">
                            <dgm:param type="linDir" val="fromT"/>
                            <dgm:param type="chAlign" val="l"/>
                          </dgm:alg>
                        </dgm:if>
                        <dgm:else name="Name157">
                          <dgm:alg type="hierChild">
                            <dgm:param type="linDir" val="fromT"/>
                            <dgm:param type="chAlign" val="r"/>
                          </dgm:alg>
                        </dgm:else>
                      </dgm:choose>
                    </dgm:else>
                  </dgm:choose>
                  <dgm:shape xmlns:r="http://schemas.openxmlformats.org/officeDocument/2006/relationships" r:blip="">
                    <dgm:adjLst/>
                  </dgm:shape>
                  <dgm:presOf/>
                  <dgm:constrLst/>
                  <dgm:ruleLst/>
                  <dgm:forEach name="Name158" ref="rep2a"/>
                </dgm:layoutNode>
                <dgm:layoutNode name="hierChild7">
                  <dgm:choose name="Name159">
                    <dgm:if name="Name160" func="var" arg="dir" op="equ" val="norm">
                      <dgm:alg type="hierChild">
                        <dgm:param type="chAlign" val="l"/>
                        <dgm:param type="linDir" val="fromT"/>
                        <dgm:param type="secChAlign" val="t"/>
                        <dgm:param type="secLinDir" val="fromL"/>
                      </dgm:alg>
                    </dgm:if>
                    <dgm:else name="Name161">
                      <dgm:alg type="hierChild">
                        <dgm:param type="chAlign" val="r"/>
                        <dgm:param type="linDir" val="fromT"/>
                        <dgm:param type="secChAlign" val="t"/>
                        <dgm:param type="secLinDir" val="fromR"/>
                      </dgm:alg>
                    </dgm:else>
                  </dgm:choose>
                  <dgm:shape xmlns:r="http://schemas.openxmlformats.org/officeDocument/2006/relationships" r:blip="">
                    <dgm:adjLst/>
                  </dgm:shape>
                  <dgm:presOf/>
                  <dgm:constrLst/>
                  <dgm:ruleLst/>
                  <dgm:forEach name="Name162"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Resonant Frequency In RLC Circuits</Abstract>
  <CompanyAddress/>
  <CompanyPhone/>
  <CompanyFax/>
  <CompanyEmail>Student Number - 1810328</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FC77CB91DBE3047884ABBD40BFC76FC" ma:contentTypeVersion="8" ma:contentTypeDescription="Create a new document." ma:contentTypeScope="" ma:versionID="554c4cfbf16d200d35127b8b68fc9f77">
  <xsd:schema xmlns:xsd="http://www.w3.org/2001/XMLSchema" xmlns:xs="http://www.w3.org/2001/XMLSchema" xmlns:p="http://schemas.microsoft.com/office/2006/metadata/properties" xmlns:ns3="ed25a739-d205-4a8f-b117-2566f909cb60" targetNamespace="http://schemas.microsoft.com/office/2006/metadata/properties" ma:root="true" ma:fieldsID="4f2d139ed05885b929d23ab42278cc53" ns3:_="">
    <xsd:import namespace="ed25a739-d205-4a8f-b117-2566f909cb60"/>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OCR"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d25a739-d205-4a8f-b117-2566f909cb6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5.xml><?xml version="1.0" encoding="utf-8"?>
<b:Sources xmlns:b="http://schemas.openxmlformats.org/officeDocument/2006/bibliography" xmlns="http://schemas.openxmlformats.org/officeDocument/2006/bibliography" SelectedStyle="\IEEE2006OfficeOnline.xsl" StyleName="IEEE" Version="2006">
  <b:Source>
    <b:Tag>The22</b:Tag>
    <b:SourceType>InternetSite</b:SourceType>
    <b:Guid>{832AA4A6-447A-4031-903A-EC37EC0EF9BE}</b:Guid>
    <b:Title>The Ford Pinto - The American Museum of Tort Law</b:Title>
    <b:Year>2022</b:Year>
    <b:ProductionCompany>The American Museum of Tort Law</b:ProductionCompany>
    <b:YearAccessed>2022</b:YearAccessed>
    <b:MonthAccessed>03</b:MonthAccessed>
    <b:DayAccessed>01</b:DayAccessed>
    <b:URL>https://www.tortmuseum.org/ford-pinto/</b:URL>
    <b:RefOrder>1</b:RefOrder>
  </b:Source>
  <b:Source>
    <b:Tag>Jur22</b:Tag>
    <b:SourceType>InternetSite</b:SourceType>
    <b:Guid>{DF2B0442-F394-4D36-9F8A-80F353204B31}</b:Guid>
    <b:Title>Jury in Pinto Crash Case: 'We Wanted Ford to Take Notice'</b:Title>
    <b:ProductionCompany>The Washington Post</b:ProductionCompany>
    <b:Year>2022</b:Year>
    <b:YearAccessed>2022</b:YearAccessed>
    <b:MonthAccessed>03</b:MonthAccessed>
    <b:DayAccessed>01</b:DayAccessed>
    <b:URL>https://www.washingtonpost.com/archive/politics/1978/02/15/jury-in-pinto-crash-case-we-wanted-ford-to-take-notice/996a9aa5-8f48-4541-8553-19c63f666830/</b:URL>
    <b:RefOrder>2</b:RefOrder>
  </b:Source>
  <b:Source>
    <b:Tag>Wha22</b:Tag>
    <b:SourceType>InternetSite</b:SourceType>
    <b:Guid>{16F2034B-184B-4E32-B7A0-F7039F42479D}</b:Guid>
    <b:Title>What is an Affinity Diagram? K-J Method | ASQ</b:Title>
    <b:Year>2022</b:Year>
    <b:YearAccessed>2022</b:YearAccessed>
    <b:MonthAccessed>03</b:MonthAccessed>
    <b:DayAccessed>01</b:DayAccessed>
    <b:URL>https://asq.org/quality-resources/affinity</b:URL>
    <b:ProductionCompany>Asq.org</b:ProductionCompany>
    <b:RefOrder>3</b:RefOrder>
  </b:Source>
  <b:Source>
    <b:Tag>KANO</b:Tag>
    <b:SourceType>InternetSite</b:SourceType>
    <b:Guid>{B6FD9636-3E08-4A5D-A200-FC0D517D5A79}</b:Guid>
    <b:Title>The Kano Analysis: Customer Needs Are Ever Changing</b:Title>
    <b:ProductionCompany>iSixSigma</b:ProductionCompany>
    <b:Year>2022</b:Year>
    <b:YearAccessed>2022</b:YearAccessed>
    <b:MonthAccessed>03</b:MonthAccessed>
    <b:DayAccessed>01</b:DayAccessed>
    <b:URL>https://www.isixsigma.com/tools-templates/kano-analysis/kano-analysis-customer-needs-are-ever-changing/</b:URL>
    <b:RefOrder>4</b:RefOrder>
  </b:Source>
  <b:Source>
    <b:Tag>How22</b:Tag>
    <b:SourceType>InternetSite</b:SourceType>
    <b:Guid>{5346DCFB-F35A-4210-94E1-1936F0D7A27F}</b:Guid>
    <b:Title>How to Write a Use Case</b:Title>
    <b:ProductionCompany>Bridging the Gap | We'll Help You Start Your Business Analyst Career</b:ProductionCompany>
    <b:Year>2022</b:Year>
    <b:YearAccessed>2022</b:YearAccessed>
    <b:MonthAccessed>03</b:MonthAccessed>
    <b:DayAccessed>01</b:DayAccessed>
    <b:URL>https://www.bridging-the-gap.com/what-is-a-use-case/</b:URL>
    <b:RefOrder>5</b:RefOrder>
  </b:Source>
  <b:Source>
    <b:Tag>Dav22</b:Tag>
    <b:SourceType>ElectronicSource</b:SourceType>
    <b:Guid>{2467A63C-41CC-41A9-90C8-2AC8E27FC120}</b:Guid>
    <b:Title>Design Book Supermower</b:Title>
    <b:Year>2022</b:Year>
    <b:Author>
      <b:Author>
        <b:NameList>
          <b:Person>
            <b:Last>Holly</b:Last>
            <b:First>Dave</b:First>
          </b:Person>
        </b:NameList>
      </b:Author>
    </b:Author>
    <b:RefOrder>6</b:RefOrder>
  </b:Source>
  <b:Source>
    <b:Tag>DrS06</b:Tag>
    <b:SourceType>DocumentFromInternetSite</b:SourceType>
    <b:Guid>{E0F4A73E-E678-4D7B-84D3-5B5F8C749741}</b:Guid>
    <b:Title>www.burgehugheswalsh.co.uk </b:Title>
    <b:Year>2006</b:Year>
    <b:Author>
      <b:Author>
        <b:NameList>
          <b:Person>
            <b:Last>Burge</b:Last>
            <b:First>Dr</b:First>
            <b:Middle>Stuart</b:Middle>
          </b:Person>
        </b:NameList>
      </b:Author>
    </b:Author>
    <b:YearAccessed>2022</b:YearAccessed>
    <b:MonthAccessed>03</b:MonthAccessed>
    <b:DayAccessed>01</b:DayAccessed>
    <b:URL>https://www.burgehugheswalsh.co.uk/Uploaded/1/Documents/FMA-Tool-v1-1.pdf</b:URL>
    <b:RefOrder>7</b:RefOrder>
  </b:Source>
  <b:Source>
    <b:Tag>Sri22</b:Tag>
    <b:SourceType>InternetSite</b:SourceType>
    <b:Guid>{CA4DD1AD-6723-47B7-AE77-1A0254049E4E}</b:Guid>
    <b:Title>Think Insights - Pugh Matrix: How to use criteria in evaluating alternatives?</b:Title>
    <b:Year>2022</b:Year>
    <b:YearAccessed>2022</b:YearAccessed>
    <b:MonthAccessed>03</b:MonthAccessed>
    <b:DayAccessed>01</b:DayAccessed>
    <b:URL>https://thinkinsights.net/consulting/pugh-matrix/</b:URL>
    <b:Author>
      <b:Author>
        <b:NameList>
          <b:Person>
            <b:Last>Sridharan</b:Last>
            <b:First>Mithun</b:First>
          </b:Person>
        </b:NameList>
      </b:Author>
    </b:Author>
    <b:ProductionCompany>Think Insights</b:ProductionCompany>
    <b:RefOrder>8</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357ADA9-25C0-49DE-8F75-8214957B24D9}">
  <ds:schemaRefs>
    <ds:schemaRef ds:uri="http://schemas.microsoft.com/sharepoint/v3/contenttype/forms"/>
  </ds:schemaRefs>
</ds:datastoreItem>
</file>

<file path=customXml/itemProps3.xml><?xml version="1.0" encoding="utf-8"?>
<ds:datastoreItem xmlns:ds="http://schemas.openxmlformats.org/officeDocument/2006/customXml" ds:itemID="{293AE180-8E71-407E-8C2D-9D21BF21556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d25a739-d205-4a8f-b117-2566f909cb6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B2047447-D683-43B5-97F4-00C32AFFD1D7}">
  <ds:schemaRefs>
    <ds:schemaRef ds:uri="http://schemas.microsoft.com/office/2006/metadata/properties"/>
    <ds:schemaRef ds:uri="http://schemas.microsoft.com/office/infopath/2007/PartnerControls"/>
  </ds:schemaRefs>
</ds:datastoreItem>
</file>

<file path=customXml/itemProps5.xml><?xml version="1.0" encoding="utf-8"?>
<ds:datastoreItem xmlns:ds="http://schemas.openxmlformats.org/officeDocument/2006/customXml" ds:itemID="{A9098EDE-D8D4-4CF8-B4DD-1568860C64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TotalTime>
  <Pages>18</Pages>
  <Words>2766</Words>
  <Characters>15769</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OME - Electrical &amp; Electronic Principles</vt:lpstr>
    </vt:vector>
  </TitlesOfParts>
  <Company/>
  <LinksUpToDate>false</LinksUpToDate>
  <CharactersWithSpaces>18499</CharactersWithSpaces>
  <SharedDoc>false</SharedDoc>
  <HLinks>
    <vt:vector size="120" baseType="variant">
      <vt:variant>
        <vt:i4>1376315</vt:i4>
      </vt:variant>
      <vt:variant>
        <vt:i4>116</vt:i4>
      </vt:variant>
      <vt:variant>
        <vt:i4>0</vt:i4>
      </vt:variant>
      <vt:variant>
        <vt:i4>5</vt:i4>
      </vt:variant>
      <vt:variant>
        <vt:lpwstr/>
      </vt:variant>
      <vt:variant>
        <vt:lpwstr>_Toc97586419</vt:lpwstr>
      </vt:variant>
      <vt:variant>
        <vt:i4>1310779</vt:i4>
      </vt:variant>
      <vt:variant>
        <vt:i4>110</vt:i4>
      </vt:variant>
      <vt:variant>
        <vt:i4>0</vt:i4>
      </vt:variant>
      <vt:variant>
        <vt:i4>5</vt:i4>
      </vt:variant>
      <vt:variant>
        <vt:lpwstr/>
      </vt:variant>
      <vt:variant>
        <vt:lpwstr>_Toc97586418</vt:lpwstr>
      </vt:variant>
      <vt:variant>
        <vt:i4>1769531</vt:i4>
      </vt:variant>
      <vt:variant>
        <vt:i4>104</vt:i4>
      </vt:variant>
      <vt:variant>
        <vt:i4>0</vt:i4>
      </vt:variant>
      <vt:variant>
        <vt:i4>5</vt:i4>
      </vt:variant>
      <vt:variant>
        <vt:lpwstr/>
      </vt:variant>
      <vt:variant>
        <vt:lpwstr>_Toc97586417</vt:lpwstr>
      </vt:variant>
      <vt:variant>
        <vt:i4>1703995</vt:i4>
      </vt:variant>
      <vt:variant>
        <vt:i4>98</vt:i4>
      </vt:variant>
      <vt:variant>
        <vt:i4>0</vt:i4>
      </vt:variant>
      <vt:variant>
        <vt:i4>5</vt:i4>
      </vt:variant>
      <vt:variant>
        <vt:lpwstr/>
      </vt:variant>
      <vt:variant>
        <vt:lpwstr>_Toc97586416</vt:lpwstr>
      </vt:variant>
      <vt:variant>
        <vt:i4>1638459</vt:i4>
      </vt:variant>
      <vt:variant>
        <vt:i4>92</vt:i4>
      </vt:variant>
      <vt:variant>
        <vt:i4>0</vt:i4>
      </vt:variant>
      <vt:variant>
        <vt:i4>5</vt:i4>
      </vt:variant>
      <vt:variant>
        <vt:lpwstr/>
      </vt:variant>
      <vt:variant>
        <vt:lpwstr>_Toc97586415</vt:lpwstr>
      </vt:variant>
      <vt:variant>
        <vt:i4>1572923</vt:i4>
      </vt:variant>
      <vt:variant>
        <vt:i4>86</vt:i4>
      </vt:variant>
      <vt:variant>
        <vt:i4>0</vt:i4>
      </vt:variant>
      <vt:variant>
        <vt:i4>5</vt:i4>
      </vt:variant>
      <vt:variant>
        <vt:lpwstr/>
      </vt:variant>
      <vt:variant>
        <vt:lpwstr>_Toc97586414</vt:lpwstr>
      </vt:variant>
      <vt:variant>
        <vt:i4>2031675</vt:i4>
      </vt:variant>
      <vt:variant>
        <vt:i4>80</vt:i4>
      </vt:variant>
      <vt:variant>
        <vt:i4>0</vt:i4>
      </vt:variant>
      <vt:variant>
        <vt:i4>5</vt:i4>
      </vt:variant>
      <vt:variant>
        <vt:lpwstr/>
      </vt:variant>
      <vt:variant>
        <vt:lpwstr>_Toc97586413</vt:lpwstr>
      </vt:variant>
      <vt:variant>
        <vt:i4>1966139</vt:i4>
      </vt:variant>
      <vt:variant>
        <vt:i4>74</vt:i4>
      </vt:variant>
      <vt:variant>
        <vt:i4>0</vt:i4>
      </vt:variant>
      <vt:variant>
        <vt:i4>5</vt:i4>
      </vt:variant>
      <vt:variant>
        <vt:lpwstr/>
      </vt:variant>
      <vt:variant>
        <vt:lpwstr>_Toc97586412</vt:lpwstr>
      </vt:variant>
      <vt:variant>
        <vt:i4>1900603</vt:i4>
      </vt:variant>
      <vt:variant>
        <vt:i4>68</vt:i4>
      </vt:variant>
      <vt:variant>
        <vt:i4>0</vt:i4>
      </vt:variant>
      <vt:variant>
        <vt:i4>5</vt:i4>
      </vt:variant>
      <vt:variant>
        <vt:lpwstr/>
      </vt:variant>
      <vt:variant>
        <vt:lpwstr>_Toc97586411</vt:lpwstr>
      </vt:variant>
      <vt:variant>
        <vt:i4>1835067</vt:i4>
      </vt:variant>
      <vt:variant>
        <vt:i4>62</vt:i4>
      </vt:variant>
      <vt:variant>
        <vt:i4>0</vt:i4>
      </vt:variant>
      <vt:variant>
        <vt:i4>5</vt:i4>
      </vt:variant>
      <vt:variant>
        <vt:lpwstr/>
      </vt:variant>
      <vt:variant>
        <vt:lpwstr>_Toc97586410</vt:lpwstr>
      </vt:variant>
      <vt:variant>
        <vt:i4>1376314</vt:i4>
      </vt:variant>
      <vt:variant>
        <vt:i4>56</vt:i4>
      </vt:variant>
      <vt:variant>
        <vt:i4>0</vt:i4>
      </vt:variant>
      <vt:variant>
        <vt:i4>5</vt:i4>
      </vt:variant>
      <vt:variant>
        <vt:lpwstr/>
      </vt:variant>
      <vt:variant>
        <vt:lpwstr>_Toc97586409</vt:lpwstr>
      </vt:variant>
      <vt:variant>
        <vt:i4>1310778</vt:i4>
      </vt:variant>
      <vt:variant>
        <vt:i4>50</vt:i4>
      </vt:variant>
      <vt:variant>
        <vt:i4>0</vt:i4>
      </vt:variant>
      <vt:variant>
        <vt:i4>5</vt:i4>
      </vt:variant>
      <vt:variant>
        <vt:lpwstr/>
      </vt:variant>
      <vt:variant>
        <vt:lpwstr>_Toc97586408</vt:lpwstr>
      </vt:variant>
      <vt:variant>
        <vt:i4>1769530</vt:i4>
      </vt:variant>
      <vt:variant>
        <vt:i4>44</vt:i4>
      </vt:variant>
      <vt:variant>
        <vt:i4>0</vt:i4>
      </vt:variant>
      <vt:variant>
        <vt:i4>5</vt:i4>
      </vt:variant>
      <vt:variant>
        <vt:lpwstr/>
      </vt:variant>
      <vt:variant>
        <vt:lpwstr>_Toc97586407</vt:lpwstr>
      </vt:variant>
      <vt:variant>
        <vt:i4>1703994</vt:i4>
      </vt:variant>
      <vt:variant>
        <vt:i4>38</vt:i4>
      </vt:variant>
      <vt:variant>
        <vt:i4>0</vt:i4>
      </vt:variant>
      <vt:variant>
        <vt:i4>5</vt:i4>
      </vt:variant>
      <vt:variant>
        <vt:lpwstr/>
      </vt:variant>
      <vt:variant>
        <vt:lpwstr>_Toc97586406</vt:lpwstr>
      </vt:variant>
      <vt:variant>
        <vt:i4>1638458</vt:i4>
      </vt:variant>
      <vt:variant>
        <vt:i4>32</vt:i4>
      </vt:variant>
      <vt:variant>
        <vt:i4>0</vt:i4>
      </vt:variant>
      <vt:variant>
        <vt:i4>5</vt:i4>
      </vt:variant>
      <vt:variant>
        <vt:lpwstr/>
      </vt:variant>
      <vt:variant>
        <vt:lpwstr>_Toc97586405</vt:lpwstr>
      </vt:variant>
      <vt:variant>
        <vt:i4>1572922</vt:i4>
      </vt:variant>
      <vt:variant>
        <vt:i4>26</vt:i4>
      </vt:variant>
      <vt:variant>
        <vt:i4>0</vt:i4>
      </vt:variant>
      <vt:variant>
        <vt:i4>5</vt:i4>
      </vt:variant>
      <vt:variant>
        <vt:lpwstr/>
      </vt:variant>
      <vt:variant>
        <vt:lpwstr>_Toc97586404</vt:lpwstr>
      </vt:variant>
      <vt:variant>
        <vt:i4>2031674</vt:i4>
      </vt:variant>
      <vt:variant>
        <vt:i4>20</vt:i4>
      </vt:variant>
      <vt:variant>
        <vt:i4>0</vt:i4>
      </vt:variant>
      <vt:variant>
        <vt:i4>5</vt:i4>
      </vt:variant>
      <vt:variant>
        <vt:lpwstr/>
      </vt:variant>
      <vt:variant>
        <vt:lpwstr>_Toc97586403</vt:lpwstr>
      </vt:variant>
      <vt:variant>
        <vt:i4>1966138</vt:i4>
      </vt:variant>
      <vt:variant>
        <vt:i4>14</vt:i4>
      </vt:variant>
      <vt:variant>
        <vt:i4>0</vt:i4>
      </vt:variant>
      <vt:variant>
        <vt:i4>5</vt:i4>
      </vt:variant>
      <vt:variant>
        <vt:lpwstr/>
      </vt:variant>
      <vt:variant>
        <vt:lpwstr>_Toc97586402</vt:lpwstr>
      </vt:variant>
      <vt:variant>
        <vt:i4>1900602</vt:i4>
      </vt:variant>
      <vt:variant>
        <vt:i4>8</vt:i4>
      </vt:variant>
      <vt:variant>
        <vt:i4>0</vt:i4>
      </vt:variant>
      <vt:variant>
        <vt:i4>5</vt:i4>
      </vt:variant>
      <vt:variant>
        <vt:lpwstr/>
      </vt:variant>
      <vt:variant>
        <vt:lpwstr>_Toc97586401</vt:lpwstr>
      </vt:variant>
      <vt:variant>
        <vt:i4>1835066</vt:i4>
      </vt:variant>
      <vt:variant>
        <vt:i4>2</vt:i4>
      </vt:variant>
      <vt:variant>
        <vt:i4>0</vt:i4>
      </vt:variant>
      <vt:variant>
        <vt:i4>5</vt:i4>
      </vt:variant>
      <vt:variant>
        <vt:lpwstr/>
      </vt:variant>
      <vt:variant>
        <vt:lpwstr>_Toc97586400</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OME - Electrical &amp; Electronic Principles</dc:title>
  <dc:subject/>
  <dc:creator>Luke Savin</dc:creator>
  <cp:keywords/>
  <dc:description/>
  <cp:lastModifiedBy>Luke Savin</cp:lastModifiedBy>
  <cp:revision>27</cp:revision>
  <dcterms:created xsi:type="dcterms:W3CDTF">2022-03-07T23:04:00Z</dcterms:created>
  <dcterms:modified xsi:type="dcterms:W3CDTF">2022-03-07T23:38:00Z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0x010100AFC77CB91DBE3047884ABBD40BFC76FC</vt:lpwstr>
  </property>
</Properties>
</file>