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2A9AE" w14:textId="1D215E11" w:rsidR="00ED53B2" w:rsidRDefault="00ED53B2">
      <w:r>
        <w:t xml:space="preserve">The University subscribes to  a number of publishers that give access to  published works that might not be freely available elsewhere. </w:t>
      </w:r>
    </w:p>
    <w:p w14:paraId="5A73DD5E" w14:textId="6600783E" w:rsidR="00ED53B2" w:rsidRDefault="00ED53B2">
      <w:r>
        <w:t>If you are searching for relevant research papers  to  support your report, then I recommend the following approach in the first instance:</w:t>
      </w:r>
    </w:p>
    <w:p w14:paraId="32BBEA3A" w14:textId="3E81BA28" w:rsidR="00ED53B2" w:rsidRDefault="00ED53B2" w:rsidP="00ED53B2">
      <w:pPr>
        <w:pStyle w:val="ListParagraph"/>
        <w:numPr>
          <w:ilvl w:val="0"/>
          <w:numId w:val="1"/>
        </w:numPr>
      </w:pPr>
      <w:r>
        <w:t xml:space="preserve">You can use </w:t>
      </w:r>
      <w:r w:rsidR="00E5340D">
        <w:t xml:space="preserve"> the free </w:t>
      </w:r>
      <w:r>
        <w:t xml:space="preserve">googlescholar   </w:t>
      </w:r>
      <w:hyperlink r:id="rId5" w:history="1">
        <w:r w:rsidRPr="00ED53B2">
          <w:rPr>
            <w:rStyle w:val="Hyperlink"/>
          </w:rPr>
          <w:t>Google Scholar</w:t>
        </w:r>
      </w:hyperlink>
      <w:r>
        <w:t xml:space="preserve">  and type in the ley words for your research. This will often give you access to  pdf versions of papers that you can download.</w:t>
      </w:r>
    </w:p>
    <w:p w14:paraId="334FE6E4" w14:textId="3A8F341E" w:rsidR="00ED53B2" w:rsidRDefault="00ED53B2" w:rsidP="00ED53B2">
      <w:pPr>
        <w:pStyle w:val="ListParagraph"/>
        <w:numPr>
          <w:ilvl w:val="0"/>
          <w:numId w:val="1"/>
        </w:numPr>
      </w:pPr>
      <w:r>
        <w:t>Sciencedirect is  an extremely useful databases of journals and also allows you to  do  keyword searches and the ability to  download pdf versions. Sciencedirect is accessed through the UWTSD library and you will need to  log in to  use it.</w:t>
      </w:r>
    </w:p>
    <w:p w14:paraId="01E44126" w14:textId="3B59594B" w:rsidR="00ED53B2" w:rsidRDefault="00ED53B2" w:rsidP="00ED53B2">
      <w:pPr>
        <w:pStyle w:val="ListParagraph"/>
        <w:numPr>
          <w:ilvl w:val="0"/>
          <w:numId w:val="1"/>
        </w:numPr>
      </w:pPr>
      <w:r>
        <w:t xml:space="preserve">There are many other databases  e.g. IEEE   ACM </w:t>
      </w:r>
      <w:r w:rsidR="00DD75D5">
        <w:t xml:space="preserve">, Wiley </w:t>
      </w:r>
      <w:r>
        <w:t xml:space="preserve">  </w:t>
      </w:r>
      <w:r w:rsidR="00E5340D">
        <w:t>which might be suefule and these are accessed in the same way as Sciencedirect-  as shown below.</w:t>
      </w:r>
    </w:p>
    <w:p w14:paraId="698F1B84" w14:textId="77777777" w:rsidR="00ED53B2" w:rsidRDefault="00ED53B2" w:rsidP="00ED53B2">
      <w:pPr>
        <w:pStyle w:val="ListParagraph"/>
      </w:pPr>
    </w:p>
    <w:p w14:paraId="51CE9ADE" w14:textId="77777777" w:rsidR="00ED53B2" w:rsidRDefault="00ED53B2"/>
    <w:p w14:paraId="5B4B409F" w14:textId="073C846F" w:rsidR="00160AAB" w:rsidRPr="00ED53B2" w:rsidRDefault="00160AAB">
      <w:pPr>
        <w:rPr>
          <w:b/>
          <w:bCs/>
        </w:rPr>
      </w:pPr>
      <w:r w:rsidRPr="00ED53B2">
        <w:rPr>
          <w:b/>
          <w:bCs/>
        </w:rPr>
        <w:t xml:space="preserve">Accessing </w:t>
      </w:r>
      <w:r w:rsidR="00ED53B2" w:rsidRPr="00ED53B2">
        <w:rPr>
          <w:b/>
          <w:bCs/>
        </w:rPr>
        <w:t>Sciencedirect, IEEE ACM databases through UWTSD :</w:t>
      </w:r>
    </w:p>
    <w:p w14:paraId="2B52E8BB" w14:textId="77777777" w:rsidR="00ED53B2" w:rsidRDefault="00ED53B2">
      <w:r>
        <w:t xml:space="preserve">Go to  the UWTSD librbary page: </w:t>
      </w:r>
    </w:p>
    <w:p w14:paraId="295778E7" w14:textId="26B70934" w:rsidR="00ED53B2" w:rsidRDefault="00ED53B2">
      <w:hyperlink r:id="rId6" w:history="1">
        <w:r w:rsidRPr="00ED53B2">
          <w:rPr>
            <w:rStyle w:val="Hyperlink"/>
          </w:rPr>
          <w:t>Library and Learning Resources | University of Wales Trinity Saint David</w:t>
        </w:r>
      </w:hyperlink>
    </w:p>
    <w:p w14:paraId="3E8131F2" w14:textId="77777777" w:rsidR="00ED53B2" w:rsidRDefault="00ED53B2"/>
    <w:p w14:paraId="5BF6D2BD" w14:textId="77777777" w:rsidR="00160AAB" w:rsidRDefault="00160AAB"/>
    <w:p w14:paraId="26FF955F" w14:textId="2819BAF8" w:rsidR="00160AAB" w:rsidRDefault="00160AAB">
      <w:r>
        <w:t>to get the following screen –</w:t>
      </w:r>
      <w:r w:rsidRPr="00ED53B2">
        <w:rPr>
          <w:b/>
          <w:bCs/>
        </w:rPr>
        <w:t>scroll down</w:t>
      </w:r>
      <w:r>
        <w:t xml:space="preserve"> and </w:t>
      </w:r>
      <w:r w:rsidR="00ED53B2" w:rsidRPr="001B1718">
        <w:rPr>
          <w:b/>
          <w:bCs/>
        </w:rPr>
        <w:t xml:space="preserve">login in </w:t>
      </w:r>
      <w:r w:rsidR="001B1718" w:rsidRPr="001B1718">
        <w:rPr>
          <w:b/>
          <w:bCs/>
        </w:rPr>
        <w:t>to my library account</w:t>
      </w:r>
    </w:p>
    <w:p w14:paraId="73DF697E" w14:textId="44BA2D28" w:rsidR="00160AAB" w:rsidRDefault="00ED53B2" w:rsidP="00160AAB">
      <w:r>
        <w:rPr>
          <w:noProof/>
        </w:rPr>
        <w:drawing>
          <wp:inline distT="0" distB="0" distL="0" distR="0" wp14:anchorId="4E019A42" wp14:editId="08CABA9A">
            <wp:extent cx="4252595" cy="1796302"/>
            <wp:effectExtent l="0" t="0" r="0" b="0"/>
            <wp:docPr id="73391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99107" cy="1815949"/>
                    </a:xfrm>
                    <a:prstGeom prst="rect">
                      <a:avLst/>
                    </a:prstGeom>
                    <a:noFill/>
                  </pic:spPr>
                </pic:pic>
              </a:graphicData>
            </a:graphic>
          </wp:inline>
        </w:drawing>
      </w:r>
    </w:p>
    <w:p w14:paraId="743780F2" w14:textId="3F683714" w:rsidR="001B1718" w:rsidRDefault="001B1718" w:rsidP="00160AAB">
      <w:r>
        <w:rPr>
          <w:noProof/>
        </w:rPr>
        <w:drawing>
          <wp:inline distT="0" distB="0" distL="0" distR="0" wp14:anchorId="7F29A5FE" wp14:editId="5CA6DF20">
            <wp:extent cx="4281488" cy="1822577"/>
            <wp:effectExtent l="0" t="0" r="5080" b="6350"/>
            <wp:docPr id="958163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17920" cy="1838086"/>
                    </a:xfrm>
                    <a:prstGeom prst="rect">
                      <a:avLst/>
                    </a:prstGeom>
                    <a:noFill/>
                  </pic:spPr>
                </pic:pic>
              </a:graphicData>
            </a:graphic>
          </wp:inline>
        </w:drawing>
      </w:r>
    </w:p>
    <w:p w14:paraId="01626FD8" w14:textId="77777777" w:rsidR="001B1718" w:rsidRDefault="001B1718" w:rsidP="00160AAB"/>
    <w:p w14:paraId="553E6552" w14:textId="77777777" w:rsidR="001B1718" w:rsidRDefault="001B1718" w:rsidP="00160AAB">
      <w:r>
        <w:t xml:space="preserve">  </w:t>
      </w:r>
    </w:p>
    <w:p w14:paraId="3D7C8C67" w14:textId="1CF09986" w:rsidR="001B1718" w:rsidRDefault="001B1718" w:rsidP="00160AAB">
      <w:r>
        <w:lastRenderedPageBreak/>
        <w:t>The login screen is ;:</w:t>
      </w:r>
    </w:p>
    <w:p w14:paraId="59C6C740" w14:textId="6BADEA69" w:rsidR="001B1718" w:rsidRDefault="001B1718" w:rsidP="00160AAB">
      <w:r w:rsidRPr="001B1718">
        <w:drawing>
          <wp:inline distT="0" distB="0" distL="0" distR="0" wp14:anchorId="0A069E95" wp14:editId="3F14D307">
            <wp:extent cx="2419331" cy="1333500"/>
            <wp:effectExtent l="0" t="0" r="635" b="0"/>
            <wp:docPr id="1839379547" name="Picture 1" descr="A screen shot of a lo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379547" name="Picture 1" descr="A screen shot of a login"/>
                    <pic:cNvPicPr/>
                  </pic:nvPicPr>
                  <pic:blipFill>
                    <a:blip r:embed="rId9"/>
                    <a:stretch>
                      <a:fillRect/>
                    </a:stretch>
                  </pic:blipFill>
                  <pic:spPr>
                    <a:xfrm>
                      <a:off x="0" y="0"/>
                      <a:ext cx="2429230" cy="1338956"/>
                    </a:xfrm>
                    <a:prstGeom prst="rect">
                      <a:avLst/>
                    </a:prstGeom>
                  </pic:spPr>
                </pic:pic>
              </a:graphicData>
            </a:graphic>
          </wp:inline>
        </w:drawing>
      </w:r>
    </w:p>
    <w:p w14:paraId="2713DD5D" w14:textId="77777777" w:rsidR="001B1718" w:rsidRDefault="001B1718" w:rsidP="00160AAB"/>
    <w:p w14:paraId="26BAE59C" w14:textId="08656DB9" w:rsidR="001B1718" w:rsidRDefault="001B1718" w:rsidP="00160AAB">
      <w:r>
        <w:t>Once you have logged in you see the following screen: Select Database Search as shown below:</w:t>
      </w:r>
    </w:p>
    <w:p w14:paraId="4338719D" w14:textId="2D0FB36E" w:rsidR="001B1718" w:rsidRDefault="001B1718" w:rsidP="00160AAB">
      <w:r>
        <w:rPr>
          <w:noProof/>
        </w:rPr>
        <w:drawing>
          <wp:inline distT="0" distB="0" distL="0" distR="0" wp14:anchorId="39F6DE1A" wp14:editId="45A16B86">
            <wp:extent cx="5037452" cy="2587242"/>
            <wp:effectExtent l="0" t="0" r="0" b="3810"/>
            <wp:docPr id="317368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67975" cy="2602919"/>
                    </a:xfrm>
                    <a:prstGeom prst="rect">
                      <a:avLst/>
                    </a:prstGeom>
                    <a:noFill/>
                  </pic:spPr>
                </pic:pic>
              </a:graphicData>
            </a:graphic>
          </wp:inline>
        </w:drawing>
      </w:r>
    </w:p>
    <w:p w14:paraId="441F6613" w14:textId="77777777" w:rsidR="001B1718" w:rsidRDefault="001B1718" w:rsidP="00160AAB"/>
    <w:p w14:paraId="0A1E409D" w14:textId="7D56E4DD" w:rsidR="001B1718" w:rsidRDefault="00634314" w:rsidP="00160AAB">
      <w:r>
        <w:t>Type in Sciencedirect   to do  a search in that database:</w:t>
      </w:r>
    </w:p>
    <w:p w14:paraId="7BD95A12" w14:textId="3B462B4B" w:rsidR="00634314" w:rsidRDefault="00634314" w:rsidP="00160AAB">
      <w:r w:rsidRPr="00634314">
        <w:drawing>
          <wp:inline distT="0" distB="0" distL="0" distR="0" wp14:anchorId="0DF7AEAC" wp14:editId="24655E3C">
            <wp:extent cx="3581400" cy="1326062"/>
            <wp:effectExtent l="0" t="0" r="0" b="7620"/>
            <wp:docPr id="2116148437"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48437" name="Picture 1" descr="A screenshot of a computer"/>
                    <pic:cNvPicPr/>
                  </pic:nvPicPr>
                  <pic:blipFill>
                    <a:blip r:embed="rId11"/>
                    <a:stretch>
                      <a:fillRect/>
                    </a:stretch>
                  </pic:blipFill>
                  <pic:spPr>
                    <a:xfrm>
                      <a:off x="0" y="0"/>
                      <a:ext cx="3587610" cy="1328361"/>
                    </a:xfrm>
                    <a:prstGeom prst="rect">
                      <a:avLst/>
                    </a:prstGeom>
                  </pic:spPr>
                </pic:pic>
              </a:graphicData>
            </a:graphic>
          </wp:inline>
        </w:drawing>
      </w:r>
    </w:p>
    <w:p w14:paraId="36BCC448" w14:textId="77777777" w:rsidR="00634314" w:rsidRDefault="00634314" w:rsidP="00160AAB"/>
    <w:p w14:paraId="7CE0C896" w14:textId="77777777" w:rsidR="00634314" w:rsidRDefault="00634314" w:rsidP="00160AAB"/>
    <w:p w14:paraId="72EFDC8C" w14:textId="77777777" w:rsidR="00634314" w:rsidRDefault="00634314" w:rsidP="00160AAB"/>
    <w:p w14:paraId="77275CA0" w14:textId="77777777" w:rsidR="00634314" w:rsidRDefault="00634314" w:rsidP="00160AAB"/>
    <w:p w14:paraId="3526F9E2" w14:textId="77777777" w:rsidR="00634314" w:rsidRDefault="00634314" w:rsidP="00160AAB"/>
    <w:p w14:paraId="33C77F74" w14:textId="77777777" w:rsidR="00634314" w:rsidRDefault="00634314" w:rsidP="00160AAB"/>
    <w:p w14:paraId="08C83918" w14:textId="07716727" w:rsidR="00634314" w:rsidRDefault="00634314" w:rsidP="00160AAB">
      <w:r>
        <w:lastRenderedPageBreak/>
        <w:t>Once you have selected  Sciencedirect you reach the following page:</w:t>
      </w:r>
    </w:p>
    <w:p w14:paraId="5BCCC592" w14:textId="40E8977E" w:rsidR="00634314" w:rsidRDefault="00634314" w:rsidP="00160AAB">
      <w:r w:rsidRPr="00634314">
        <w:drawing>
          <wp:inline distT="0" distB="0" distL="0" distR="0" wp14:anchorId="36088D9F" wp14:editId="50B76101">
            <wp:extent cx="4730203" cy="2771775"/>
            <wp:effectExtent l="0" t="0" r="0" b="0"/>
            <wp:docPr id="17921332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33213" name="Picture 1" descr="A screenshot of a computer&#10;&#10;Description automatically generated"/>
                    <pic:cNvPicPr/>
                  </pic:nvPicPr>
                  <pic:blipFill>
                    <a:blip r:embed="rId12"/>
                    <a:stretch>
                      <a:fillRect/>
                    </a:stretch>
                  </pic:blipFill>
                  <pic:spPr>
                    <a:xfrm>
                      <a:off x="0" y="0"/>
                      <a:ext cx="4733624" cy="2773780"/>
                    </a:xfrm>
                    <a:prstGeom prst="rect">
                      <a:avLst/>
                    </a:prstGeom>
                  </pic:spPr>
                </pic:pic>
              </a:graphicData>
            </a:graphic>
          </wp:inline>
        </w:drawing>
      </w:r>
    </w:p>
    <w:p w14:paraId="022E79FC" w14:textId="77777777" w:rsidR="00634314" w:rsidRDefault="00634314" w:rsidP="00160AAB"/>
    <w:p w14:paraId="45A5A1F3" w14:textId="7104EEFF" w:rsidR="00634314" w:rsidRDefault="00634314" w:rsidP="00160AAB">
      <w:r>
        <w:t xml:space="preserve">Select  the link that says </w:t>
      </w:r>
      <w:r w:rsidRPr="00634314">
        <w:rPr>
          <w:b/>
          <w:bCs/>
        </w:rPr>
        <w:t>walk-in access users</w:t>
      </w:r>
      <w:r w:rsidR="00E5340D">
        <w:rPr>
          <w:b/>
          <w:bCs/>
        </w:rPr>
        <w:t xml:space="preserve">  </w:t>
      </w:r>
      <w:r w:rsidR="00E5340D" w:rsidRPr="00E5340D">
        <w:t>- this takes you to  the ScienceDirect home screen where you can now do keyword searches.</w:t>
      </w:r>
    </w:p>
    <w:p w14:paraId="05A350FF" w14:textId="0CC815EE" w:rsidR="00E5340D" w:rsidRDefault="00E5340D" w:rsidP="00160AAB">
      <w:r w:rsidRPr="00E5340D">
        <w:drawing>
          <wp:inline distT="0" distB="0" distL="0" distR="0" wp14:anchorId="72FDFEC9" wp14:editId="741E307F">
            <wp:extent cx="4351485" cy="2352675"/>
            <wp:effectExtent l="0" t="0" r="0" b="0"/>
            <wp:docPr id="417347204" name="Picture 1" descr="A screenshot of a video c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347204" name="Picture 1" descr="A screenshot of a video chat"/>
                    <pic:cNvPicPr/>
                  </pic:nvPicPr>
                  <pic:blipFill>
                    <a:blip r:embed="rId13"/>
                    <a:stretch>
                      <a:fillRect/>
                    </a:stretch>
                  </pic:blipFill>
                  <pic:spPr>
                    <a:xfrm>
                      <a:off x="0" y="0"/>
                      <a:ext cx="4357846" cy="2356114"/>
                    </a:xfrm>
                    <a:prstGeom prst="rect">
                      <a:avLst/>
                    </a:prstGeom>
                  </pic:spPr>
                </pic:pic>
              </a:graphicData>
            </a:graphic>
          </wp:inline>
        </w:drawing>
      </w:r>
    </w:p>
    <w:p w14:paraId="5B74AA1E" w14:textId="77777777" w:rsidR="00634314" w:rsidRDefault="00634314" w:rsidP="00160AAB"/>
    <w:p w14:paraId="7A500786" w14:textId="77777777" w:rsidR="00E5340D" w:rsidRDefault="00E5340D" w:rsidP="00160AAB"/>
    <w:p w14:paraId="35C117B6" w14:textId="40C58ED0" w:rsidR="00E5340D" w:rsidRDefault="00E5340D" w:rsidP="00160AAB">
      <w:r>
        <w:t xml:space="preserve">It is the same approach to  access the IEEE, Wiley , ACM databases. Instead of typing ScienceDirect  type Wiley, or IEEE or ACM.   </w:t>
      </w:r>
    </w:p>
    <w:p w14:paraId="162498BB" w14:textId="1E8B3747" w:rsidR="001B1718" w:rsidRDefault="001B1718" w:rsidP="00160AAB">
      <w:r>
        <w:rPr>
          <w:noProof/>
        </w:rPr>
        <w:lastRenderedPageBreak/>
        <w:drawing>
          <wp:inline distT="0" distB="0" distL="0" distR="0" wp14:anchorId="78BBBFA7" wp14:editId="6AB0DFEB">
            <wp:extent cx="32237045" cy="16556990"/>
            <wp:effectExtent l="0" t="0" r="0" b="0"/>
            <wp:docPr id="10957954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237045" cy="16556990"/>
                    </a:xfrm>
                    <a:prstGeom prst="rect">
                      <a:avLst/>
                    </a:prstGeom>
                    <a:noFill/>
                  </pic:spPr>
                </pic:pic>
              </a:graphicData>
            </a:graphic>
          </wp:inline>
        </w:drawing>
      </w:r>
    </w:p>
    <w:p w14:paraId="55620305" w14:textId="77777777" w:rsidR="001B1718" w:rsidRDefault="001B1718" w:rsidP="00160AAB"/>
    <w:p w14:paraId="183F9FF6" w14:textId="77777777" w:rsidR="001B1718" w:rsidRDefault="001B1718" w:rsidP="00160AAB"/>
    <w:p w14:paraId="5CDF0AA5" w14:textId="2C1AB933" w:rsidR="00160AAB" w:rsidRDefault="00160AAB" w:rsidP="00160AAB">
      <w:r>
        <w:t>Select DATABASES tab:</w:t>
      </w:r>
    </w:p>
    <w:p w14:paraId="73A85027" w14:textId="77777777" w:rsidR="00160AAB" w:rsidRDefault="00160AAB" w:rsidP="00160AAB">
      <w:r>
        <w:rPr>
          <w:noProof/>
          <w:lang w:eastAsia="en-GB"/>
        </w:rPr>
        <w:drawing>
          <wp:inline distT="0" distB="0" distL="0" distR="0" wp14:anchorId="659C70EB" wp14:editId="3DA4D2D2">
            <wp:extent cx="5731510" cy="38207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20795"/>
                    </a:xfrm>
                    <a:prstGeom prst="rect">
                      <a:avLst/>
                    </a:prstGeom>
                  </pic:spPr>
                </pic:pic>
              </a:graphicData>
            </a:graphic>
          </wp:inline>
        </w:drawing>
      </w:r>
    </w:p>
    <w:p w14:paraId="1B17DDCF" w14:textId="77777777" w:rsidR="00160AAB" w:rsidRDefault="00160AAB" w:rsidP="00160AAB"/>
    <w:p w14:paraId="7DA50891" w14:textId="77777777" w:rsidR="00160AAB" w:rsidRDefault="00160AAB" w:rsidP="00160AAB">
      <w:r>
        <w:t>Select DATABASES:</w:t>
      </w:r>
    </w:p>
    <w:p w14:paraId="3F468F9F" w14:textId="77777777" w:rsidR="00160AAB" w:rsidRDefault="00160AAB" w:rsidP="00160AAB">
      <w:r>
        <w:rPr>
          <w:noProof/>
          <w:lang w:eastAsia="en-GB"/>
        </w:rPr>
        <w:drawing>
          <wp:inline distT="0" distB="0" distL="0" distR="0" wp14:anchorId="773887E5" wp14:editId="4EC25294">
            <wp:extent cx="3879850" cy="2586423"/>
            <wp:effectExtent l="0" t="0" r="635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80780" cy="2587043"/>
                    </a:xfrm>
                    <a:prstGeom prst="rect">
                      <a:avLst/>
                    </a:prstGeom>
                  </pic:spPr>
                </pic:pic>
              </a:graphicData>
            </a:graphic>
          </wp:inline>
        </w:drawing>
      </w:r>
    </w:p>
    <w:p w14:paraId="1100A4CD" w14:textId="77777777" w:rsidR="00160AAB" w:rsidRDefault="00160AAB" w:rsidP="00160AAB"/>
    <w:p w14:paraId="60BEFE60" w14:textId="77777777" w:rsidR="00160AAB" w:rsidRDefault="00160AAB" w:rsidP="00160AAB"/>
    <w:p w14:paraId="1A3181AB" w14:textId="77777777" w:rsidR="00160AAB" w:rsidRDefault="00160AAB" w:rsidP="00160AAB"/>
    <w:p w14:paraId="784839F6" w14:textId="77777777" w:rsidR="00160AAB" w:rsidRDefault="00160AAB" w:rsidP="00160AAB"/>
    <w:p w14:paraId="05E47F18" w14:textId="77777777" w:rsidR="00160AAB" w:rsidRDefault="00160AAB" w:rsidP="00160AAB"/>
    <w:p w14:paraId="29EC5E6A" w14:textId="77777777" w:rsidR="00160AAB" w:rsidRDefault="00160AAB" w:rsidP="00160AAB"/>
    <w:p w14:paraId="6BEEBFCD" w14:textId="77777777" w:rsidR="00160AAB" w:rsidRDefault="00160AAB" w:rsidP="00160AAB">
      <w:r>
        <w:t>Select Explore Databases:</w:t>
      </w:r>
    </w:p>
    <w:p w14:paraId="41411DA0" w14:textId="77777777" w:rsidR="00160AAB" w:rsidRDefault="00160AAB" w:rsidP="00160AAB"/>
    <w:p w14:paraId="7A1A4A3B" w14:textId="77777777" w:rsidR="00160AAB" w:rsidRDefault="00160AAB" w:rsidP="00160AAB">
      <w:r>
        <w:rPr>
          <w:noProof/>
          <w:lang w:eastAsia="en-GB"/>
        </w:rPr>
        <w:drawing>
          <wp:inline distT="0" distB="0" distL="0" distR="0" wp14:anchorId="0FE6D14F" wp14:editId="24F87980">
            <wp:extent cx="5200938" cy="3467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02378" cy="3468060"/>
                    </a:xfrm>
                    <a:prstGeom prst="rect">
                      <a:avLst/>
                    </a:prstGeom>
                  </pic:spPr>
                </pic:pic>
              </a:graphicData>
            </a:graphic>
          </wp:inline>
        </w:drawing>
      </w:r>
    </w:p>
    <w:p w14:paraId="5D9EA1BB" w14:textId="77777777" w:rsidR="00160AAB" w:rsidRDefault="00160AAB" w:rsidP="00160AAB"/>
    <w:p w14:paraId="29AF7D25" w14:textId="77777777" w:rsidR="00160AAB" w:rsidRDefault="00160AAB" w:rsidP="00160AAB"/>
    <w:p w14:paraId="4C60B1BB" w14:textId="77777777" w:rsidR="00160AAB" w:rsidRDefault="00160AAB" w:rsidP="00160AAB">
      <w:r>
        <w:t>Enter IEEE in the Search:</w:t>
      </w:r>
    </w:p>
    <w:p w14:paraId="348F431A" w14:textId="77777777" w:rsidR="00160AAB" w:rsidRDefault="00160AAB" w:rsidP="00160AAB">
      <w:r>
        <w:rPr>
          <w:noProof/>
          <w:lang w:eastAsia="en-GB"/>
        </w:rPr>
        <w:drawing>
          <wp:inline distT="0" distB="0" distL="0" distR="0" wp14:anchorId="6B59E702" wp14:editId="73002AD0">
            <wp:extent cx="4474140" cy="2982595"/>
            <wp:effectExtent l="0" t="0" r="317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77526" cy="2984852"/>
                    </a:xfrm>
                    <a:prstGeom prst="rect">
                      <a:avLst/>
                    </a:prstGeom>
                  </pic:spPr>
                </pic:pic>
              </a:graphicData>
            </a:graphic>
          </wp:inline>
        </w:drawing>
      </w:r>
    </w:p>
    <w:p w14:paraId="770E130F" w14:textId="77777777" w:rsidR="00160AAB" w:rsidRDefault="00160AAB" w:rsidP="00160AAB"/>
    <w:p w14:paraId="71FE25C0" w14:textId="77777777" w:rsidR="00160AAB" w:rsidRDefault="00160AAB" w:rsidP="00160AAB"/>
    <w:p w14:paraId="3DFB27F8" w14:textId="77777777" w:rsidR="00160AAB" w:rsidRDefault="00160AAB" w:rsidP="00160AAB"/>
    <w:p w14:paraId="67391A40" w14:textId="77777777" w:rsidR="00160AAB" w:rsidRDefault="00160AAB" w:rsidP="00160AAB">
      <w:r>
        <w:t>Select ONLINE Access:</w:t>
      </w:r>
    </w:p>
    <w:p w14:paraId="14B0FC31" w14:textId="77777777" w:rsidR="00160AAB" w:rsidRDefault="00160AAB" w:rsidP="00160AAB">
      <w:r>
        <w:rPr>
          <w:noProof/>
          <w:lang w:eastAsia="en-GB"/>
        </w:rPr>
        <w:drawing>
          <wp:inline distT="0" distB="0" distL="0" distR="0" wp14:anchorId="68776DC3" wp14:editId="48BAC9F3">
            <wp:extent cx="5731510" cy="382079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820795"/>
                    </a:xfrm>
                    <a:prstGeom prst="rect">
                      <a:avLst/>
                    </a:prstGeom>
                  </pic:spPr>
                </pic:pic>
              </a:graphicData>
            </a:graphic>
          </wp:inline>
        </w:drawing>
      </w:r>
    </w:p>
    <w:p w14:paraId="64C7AFB4" w14:textId="77777777" w:rsidR="00160AAB" w:rsidRDefault="00160AAB" w:rsidP="00160AAB"/>
    <w:p w14:paraId="5BAC664E" w14:textId="77777777" w:rsidR="00160AAB" w:rsidRDefault="00160AAB" w:rsidP="00160AAB"/>
    <w:p w14:paraId="7FDD96F9" w14:textId="77777777" w:rsidR="00160AAB" w:rsidRDefault="00160AAB" w:rsidP="00160AAB">
      <w:r>
        <w:t>Select  IEEE Xplore Digital Library:</w:t>
      </w:r>
    </w:p>
    <w:p w14:paraId="72F5CA16" w14:textId="77777777" w:rsidR="00160AAB" w:rsidRDefault="00160AAB" w:rsidP="00160AAB">
      <w:r>
        <w:rPr>
          <w:noProof/>
          <w:lang w:eastAsia="en-GB"/>
        </w:rPr>
        <w:lastRenderedPageBreak/>
        <w:drawing>
          <wp:inline distT="0" distB="0" distL="0" distR="0" wp14:anchorId="40E24FA3" wp14:editId="4515EA52">
            <wp:extent cx="5731510" cy="38207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20795"/>
                    </a:xfrm>
                    <a:prstGeom prst="rect">
                      <a:avLst/>
                    </a:prstGeom>
                  </pic:spPr>
                </pic:pic>
              </a:graphicData>
            </a:graphic>
          </wp:inline>
        </w:drawing>
      </w:r>
    </w:p>
    <w:p w14:paraId="5A56A31B" w14:textId="77777777" w:rsidR="00160AAB" w:rsidRDefault="00160AAB" w:rsidP="00160AAB"/>
    <w:p w14:paraId="48BC190D" w14:textId="77777777" w:rsidR="00160AAB" w:rsidRDefault="00160AAB" w:rsidP="00160AAB">
      <w:r>
        <w:t>This now gives you the UWTSD login screen so that you can get access to  IEEE through UWTSD:</w:t>
      </w:r>
    </w:p>
    <w:p w14:paraId="7319E42E" w14:textId="77777777" w:rsidR="00160AAB" w:rsidRDefault="00160AAB" w:rsidP="00160AAB">
      <w:r>
        <w:rPr>
          <w:noProof/>
          <w:lang w:eastAsia="en-GB"/>
        </w:rPr>
        <w:drawing>
          <wp:inline distT="0" distB="0" distL="0" distR="0" wp14:anchorId="74CB17EA" wp14:editId="2E615AD4">
            <wp:extent cx="5731510" cy="38207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820795"/>
                    </a:xfrm>
                    <a:prstGeom prst="rect">
                      <a:avLst/>
                    </a:prstGeom>
                  </pic:spPr>
                </pic:pic>
              </a:graphicData>
            </a:graphic>
          </wp:inline>
        </w:drawing>
      </w:r>
    </w:p>
    <w:p w14:paraId="4353BE75" w14:textId="77777777" w:rsidR="00160AAB" w:rsidRDefault="00160AAB" w:rsidP="00160AAB"/>
    <w:p w14:paraId="7EBE712E" w14:textId="77777777" w:rsidR="00160AAB" w:rsidRDefault="00160AAB" w:rsidP="00160AAB">
      <w:r>
        <w:lastRenderedPageBreak/>
        <w:t>And then you are in!:</w:t>
      </w:r>
    </w:p>
    <w:p w14:paraId="6B08FA61" w14:textId="77777777" w:rsidR="00160AAB" w:rsidRDefault="00160AAB" w:rsidP="00160AAB">
      <w:r>
        <w:rPr>
          <w:noProof/>
          <w:lang w:eastAsia="en-GB"/>
        </w:rPr>
        <w:drawing>
          <wp:inline distT="0" distB="0" distL="0" distR="0" wp14:anchorId="67E6435E" wp14:editId="07B34A83">
            <wp:extent cx="5731510" cy="38207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820795"/>
                    </a:xfrm>
                    <a:prstGeom prst="rect">
                      <a:avLst/>
                    </a:prstGeom>
                  </pic:spPr>
                </pic:pic>
              </a:graphicData>
            </a:graphic>
          </wp:inline>
        </w:drawing>
      </w:r>
    </w:p>
    <w:p w14:paraId="527A4111" w14:textId="77777777" w:rsidR="00160AAB" w:rsidRDefault="00160AAB" w:rsidP="00160AAB"/>
    <w:sectPr w:rsidR="00160A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D4950"/>
    <w:multiLevelType w:val="hybridMultilevel"/>
    <w:tmpl w:val="8A6E2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6822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0AAB"/>
    <w:rsid w:val="00011921"/>
    <w:rsid w:val="00160AAB"/>
    <w:rsid w:val="001B1718"/>
    <w:rsid w:val="001F6724"/>
    <w:rsid w:val="00210F5C"/>
    <w:rsid w:val="002A5F06"/>
    <w:rsid w:val="002B7388"/>
    <w:rsid w:val="00316FCA"/>
    <w:rsid w:val="00342479"/>
    <w:rsid w:val="00634314"/>
    <w:rsid w:val="006D0DA6"/>
    <w:rsid w:val="00761F6A"/>
    <w:rsid w:val="007E0DAC"/>
    <w:rsid w:val="008472C1"/>
    <w:rsid w:val="00874072"/>
    <w:rsid w:val="00893AC0"/>
    <w:rsid w:val="008C6AF0"/>
    <w:rsid w:val="008F1C3E"/>
    <w:rsid w:val="009E0BE6"/>
    <w:rsid w:val="00A82949"/>
    <w:rsid w:val="00AB6AD0"/>
    <w:rsid w:val="00C22ACE"/>
    <w:rsid w:val="00C7743A"/>
    <w:rsid w:val="00CA1C1A"/>
    <w:rsid w:val="00CA6A13"/>
    <w:rsid w:val="00CE4728"/>
    <w:rsid w:val="00DD75D5"/>
    <w:rsid w:val="00E5340D"/>
    <w:rsid w:val="00ED53B2"/>
    <w:rsid w:val="00EE7026"/>
    <w:rsid w:val="00F30A93"/>
    <w:rsid w:val="00F764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D0013"/>
  <w15:chartTrackingRefBased/>
  <w15:docId w15:val="{5215410A-C0A1-4B28-8FB5-BCD59747E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0AAB"/>
    <w:rPr>
      <w:color w:val="0000FF"/>
      <w:u w:val="single"/>
    </w:rPr>
  </w:style>
  <w:style w:type="paragraph" w:styleId="ListParagraph">
    <w:name w:val="List Paragraph"/>
    <w:basedOn w:val="Normal"/>
    <w:uiPriority w:val="34"/>
    <w:qFormat/>
    <w:rsid w:val="00ED53B2"/>
    <w:pPr>
      <w:ind w:left="720"/>
      <w:contextualSpacing/>
    </w:pPr>
  </w:style>
  <w:style w:type="character" w:styleId="UnresolvedMention">
    <w:name w:val="Unresolved Mention"/>
    <w:basedOn w:val="DefaultParagraphFont"/>
    <w:uiPriority w:val="99"/>
    <w:semiHidden/>
    <w:unhideWhenUsed/>
    <w:rsid w:val="00ED53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hyperlink" Target="https://www.uwtsd.ac.uk/library" TargetMode="External"/><Relationship Id="rId11" Type="http://schemas.openxmlformats.org/officeDocument/2006/relationships/image" Target="media/image5.png"/><Relationship Id="rId5" Type="http://schemas.openxmlformats.org/officeDocument/2006/relationships/hyperlink" Target="https://scholar.google.com/" TargetMode="Externa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303</Words>
  <Characters>1732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Donne</dc:creator>
  <cp:keywords/>
  <dc:description/>
  <cp:lastModifiedBy>Kelvin Donne</cp:lastModifiedBy>
  <cp:revision>5</cp:revision>
  <dcterms:created xsi:type="dcterms:W3CDTF">2025-02-09T14:41:00Z</dcterms:created>
  <dcterms:modified xsi:type="dcterms:W3CDTF">2025-02-09T15:04:00Z</dcterms:modified>
</cp:coreProperties>
</file>