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093DE" w14:textId="3125428B" w:rsidR="00076D76" w:rsidRDefault="00B77400">
      <w:pPr>
        <w:rPr>
          <w:rFonts w:ascii="Times New Roman" w:hAnsi="Times New Roman" w:cs="Times New Roman"/>
          <w:sz w:val="24"/>
          <w:szCs w:val="24"/>
        </w:rPr>
      </w:pPr>
      <w:r>
        <w:rPr>
          <w:rFonts w:ascii="Times New Roman" w:hAnsi="Times New Roman" w:cs="Times New Roman"/>
          <w:sz w:val="24"/>
          <w:szCs w:val="24"/>
        </w:rPr>
        <w:t>Mentoring and coaching are all parts of educational training to develop people in their professions. Comparing coaching and mentoring can be difficult, as they have a lot in common but also have distinctive features that are all their own. There are several similarities and differences in the main issues involved in mentoring and coaching and they are related to self-development professional growth and career development of the mentee/coaches.</w:t>
      </w:r>
    </w:p>
    <w:p w14:paraId="4AC60CB1" w14:textId="311E7B0F" w:rsidR="00B77400" w:rsidRDefault="00B77400">
      <w:pPr>
        <w:rPr>
          <w:rFonts w:ascii="Times New Roman" w:hAnsi="Times New Roman" w:cs="Times New Roman"/>
          <w:sz w:val="24"/>
          <w:szCs w:val="24"/>
        </w:rPr>
      </w:pPr>
      <w:r>
        <w:rPr>
          <w:rFonts w:ascii="Times New Roman" w:hAnsi="Times New Roman" w:cs="Times New Roman"/>
          <w:sz w:val="24"/>
          <w:szCs w:val="24"/>
        </w:rPr>
        <w:t xml:space="preserve">However, coaching and mentoring also have aspects that are much the same as proposed by </w:t>
      </w:r>
      <w:proofErr w:type="spellStart"/>
      <w:r>
        <w:rPr>
          <w:rFonts w:ascii="Times New Roman" w:hAnsi="Times New Roman" w:cs="Times New Roman"/>
          <w:sz w:val="24"/>
          <w:szCs w:val="24"/>
        </w:rPr>
        <w:t>Parsloe</w:t>
      </w:r>
      <w:proofErr w:type="spellEnd"/>
      <w:r>
        <w:rPr>
          <w:rFonts w:ascii="Times New Roman" w:hAnsi="Times New Roman" w:cs="Times New Roman"/>
          <w:sz w:val="24"/>
          <w:szCs w:val="24"/>
        </w:rPr>
        <w:t xml:space="preserve"> and Leedham.</w:t>
      </w:r>
    </w:p>
    <w:p w14:paraId="00615A97" w14:textId="05FED60D" w:rsidR="00B77400" w:rsidRPr="007C2E35" w:rsidRDefault="00B77400" w:rsidP="007C2E35">
      <w:pPr>
        <w:pStyle w:val="ListParagraph"/>
        <w:numPr>
          <w:ilvl w:val="0"/>
          <w:numId w:val="2"/>
        </w:numPr>
        <w:rPr>
          <w:rFonts w:ascii="Times New Roman" w:hAnsi="Times New Roman" w:cs="Times New Roman"/>
          <w:sz w:val="24"/>
          <w:szCs w:val="24"/>
        </w:rPr>
      </w:pPr>
      <w:r w:rsidRPr="007C2E35">
        <w:rPr>
          <w:rFonts w:ascii="Times New Roman" w:hAnsi="Times New Roman" w:cs="Times New Roman"/>
          <w:sz w:val="24"/>
          <w:szCs w:val="24"/>
        </w:rPr>
        <w:t xml:space="preserve">-both involve </w:t>
      </w:r>
      <w:r w:rsidR="00E1615C" w:rsidRPr="007C2E35">
        <w:rPr>
          <w:rFonts w:ascii="Times New Roman" w:hAnsi="Times New Roman" w:cs="Times New Roman"/>
          <w:sz w:val="24"/>
          <w:szCs w:val="24"/>
        </w:rPr>
        <w:t>meaningful</w:t>
      </w:r>
      <w:r w:rsidRPr="007C2E35">
        <w:rPr>
          <w:rFonts w:ascii="Times New Roman" w:hAnsi="Times New Roman" w:cs="Times New Roman"/>
          <w:sz w:val="24"/>
          <w:szCs w:val="24"/>
        </w:rPr>
        <w:t xml:space="preserve"> dialogue aimed at </w:t>
      </w:r>
      <w:r w:rsidR="00E1615C" w:rsidRPr="007C2E35">
        <w:rPr>
          <w:rFonts w:ascii="Times New Roman" w:hAnsi="Times New Roman" w:cs="Times New Roman"/>
          <w:sz w:val="24"/>
          <w:szCs w:val="24"/>
        </w:rPr>
        <w:t>unlocking</w:t>
      </w:r>
      <w:r w:rsidRPr="007C2E35">
        <w:rPr>
          <w:rFonts w:ascii="Times New Roman" w:hAnsi="Times New Roman" w:cs="Times New Roman"/>
          <w:sz w:val="24"/>
          <w:szCs w:val="24"/>
        </w:rPr>
        <w:t xml:space="preserve"> the mentee’s potential and </w:t>
      </w:r>
      <w:r w:rsidR="00E1615C" w:rsidRPr="007C2E35">
        <w:rPr>
          <w:rFonts w:ascii="Times New Roman" w:hAnsi="Times New Roman" w:cs="Times New Roman"/>
          <w:sz w:val="24"/>
          <w:szCs w:val="24"/>
        </w:rPr>
        <w:t>raising</w:t>
      </w:r>
      <w:r w:rsidRPr="007C2E35">
        <w:rPr>
          <w:rFonts w:ascii="Times New Roman" w:hAnsi="Times New Roman" w:cs="Times New Roman"/>
          <w:sz w:val="24"/>
          <w:szCs w:val="24"/>
        </w:rPr>
        <w:t xml:space="preserve"> their performance.</w:t>
      </w:r>
    </w:p>
    <w:p w14:paraId="30D4C33E" w14:textId="34D28F90" w:rsidR="00B77400" w:rsidRPr="007C2E35" w:rsidRDefault="00B77400" w:rsidP="007C2E35">
      <w:pPr>
        <w:pStyle w:val="ListParagraph"/>
        <w:numPr>
          <w:ilvl w:val="0"/>
          <w:numId w:val="2"/>
        </w:numPr>
        <w:rPr>
          <w:rFonts w:ascii="Times New Roman" w:hAnsi="Times New Roman" w:cs="Times New Roman"/>
          <w:sz w:val="24"/>
          <w:szCs w:val="24"/>
        </w:rPr>
      </w:pPr>
      <w:r w:rsidRPr="007C2E35">
        <w:rPr>
          <w:rFonts w:ascii="Times New Roman" w:hAnsi="Times New Roman" w:cs="Times New Roman"/>
          <w:sz w:val="24"/>
          <w:szCs w:val="24"/>
        </w:rPr>
        <w:t>-both require effective</w:t>
      </w:r>
      <w:r w:rsidR="00E1615C" w:rsidRPr="007C2E35">
        <w:rPr>
          <w:rFonts w:ascii="Times New Roman" w:hAnsi="Times New Roman" w:cs="Times New Roman"/>
          <w:sz w:val="24"/>
          <w:szCs w:val="24"/>
        </w:rPr>
        <w:t xml:space="preserve"> supervision and management alongside useful and appropriate processes to have the most positive impact on the employees.</w:t>
      </w:r>
    </w:p>
    <w:p w14:paraId="049B675A" w14:textId="3A596875" w:rsidR="00E1615C" w:rsidRPr="007C2E35" w:rsidRDefault="00E1615C" w:rsidP="007C2E35">
      <w:pPr>
        <w:pStyle w:val="ListParagraph"/>
        <w:numPr>
          <w:ilvl w:val="0"/>
          <w:numId w:val="2"/>
        </w:numPr>
        <w:rPr>
          <w:rFonts w:ascii="Times New Roman" w:hAnsi="Times New Roman" w:cs="Times New Roman"/>
          <w:sz w:val="24"/>
          <w:szCs w:val="24"/>
        </w:rPr>
      </w:pPr>
      <w:r w:rsidRPr="007C2E35">
        <w:rPr>
          <w:rFonts w:ascii="Times New Roman" w:hAnsi="Times New Roman" w:cs="Times New Roman"/>
          <w:sz w:val="24"/>
          <w:szCs w:val="24"/>
        </w:rPr>
        <w:t xml:space="preserve">-both requires the provider to have </w:t>
      </w:r>
      <w:r w:rsidR="002224CD" w:rsidRPr="007C2E35">
        <w:rPr>
          <w:rFonts w:ascii="Times New Roman" w:hAnsi="Times New Roman" w:cs="Times New Roman"/>
          <w:sz w:val="24"/>
          <w:szCs w:val="24"/>
        </w:rPr>
        <w:t>good interpersonal skills</w:t>
      </w:r>
      <w:r w:rsidRPr="007C2E35">
        <w:rPr>
          <w:rFonts w:ascii="Times New Roman" w:hAnsi="Times New Roman" w:cs="Times New Roman"/>
          <w:sz w:val="24"/>
          <w:szCs w:val="24"/>
        </w:rPr>
        <w:t>, and a good working knowledge of organizations and the principle of learning.</w:t>
      </w:r>
    </w:p>
    <w:p w14:paraId="087A5DC5" w14:textId="5A081E66" w:rsidR="00E1615C" w:rsidRPr="007C2E35" w:rsidRDefault="00E1615C" w:rsidP="007C2E35">
      <w:pPr>
        <w:pStyle w:val="ListParagraph"/>
        <w:numPr>
          <w:ilvl w:val="0"/>
          <w:numId w:val="2"/>
        </w:numPr>
        <w:rPr>
          <w:rFonts w:ascii="Times New Roman" w:hAnsi="Times New Roman" w:cs="Times New Roman"/>
          <w:sz w:val="24"/>
          <w:szCs w:val="24"/>
        </w:rPr>
      </w:pPr>
      <w:r w:rsidRPr="007C2E35">
        <w:rPr>
          <w:rFonts w:ascii="Times New Roman" w:hAnsi="Times New Roman" w:cs="Times New Roman"/>
          <w:sz w:val="24"/>
          <w:szCs w:val="24"/>
        </w:rPr>
        <w:t>-both require clear and understood ground rules, agreements, and protocols.</w:t>
      </w:r>
    </w:p>
    <w:p w14:paraId="342C7184" w14:textId="22A16C40" w:rsidR="00E1615C" w:rsidRPr="007C2E35" w:rsidRDefault="00E1615C" w:rsidP="007C2E35">
      <w:pPr>
        <w:pStyle w:val="ListParagraph"/>
        <w:numPr>
          <w:ilvl w:val="0"/>
          <w:numId w:val="2"/>
        </w:numPr>
        <w:rPr>
          <w:rFonts w:ascii="Times New Roman" w:hAnsi="Times New Roman" w:cs="Times New Roman"/>
          <w:sz w:val="24"/>
          <w:szCs w:val="24"/>
        </w:rPr>
      </w:pPr>
      <w:r w:rsidRPr="007C2E35">
        <w:rPr>
          <w:rFonts w:ascii="Times New Roman" w:hAnsi="Times New Roman" w:cs="Times New Roman"/>
          <w:sz w:val="24"/>
          <w:szCs w:val="24"/>
        </w:rPr>
        <w:t>-both use the provider’s questioning, listening, and feedback skills.</w:t>
      </w:r>
    </w:p>
    <w:p w14:paraId="4D4C00F8" w14:textId="77777777" w:rsidR="007C2E35" w:rsidRDefault="007C2E35">
      <w:pPr>
        <w:rPr>
          <w:rFonts w:ascii="Times New Roman" w:hAnsi="Times New Roman" w:cs="Times New Roman"/>
          <w:sz w:val="24"/>
          <w:szCs w:val="24"/>
        </w:rPr>
      </w:pPr>
    </w:p>
    <w:p w14:paraId="379EC0CC" w14:textId="77777777" w:rsidR="007C2E35" w:rsidRDefault="007C2E35">
      <w:pPr>
        <w:rPr>
          <w:rFonts w:ascii="Times New Roman" w:hAnsi="Times New Roman" w:cs="Times New Roman"/>
          <w:sz w:val="24"/>
          <w:szCs w:val="24"/>
        </w:rPr>
      </w:pPr>
    </w:p>
    <w:p w14:paraId="0835BDDF" w14:textId="77777777" w:rsidR="007C2E35" w:rsidRDefault="007C2E35">
      <w:pPr>
        <w:rPr>
          <w:rFonts w:ascii="Times New Roman" w:hAnsi="Times New Roman" w:cs="Times New Roman"/>
          <w:sz w:val="24"/>
          <w:szCs w:val="24"/>
        </w:rPr>
      </w:pPr>
    </w:p>
    <w:p w14:paraId="75035899" w14:textId="77777777" w:rsidR="007C2E35" w:rsidRDefault="007C2E35">
      <w:pPr>
        <w:rPr>
          <w:rFonts w:ascii="Times New Roman" w:hAnsi="Times New Roman" w:cs="Times New Roman"/>
          <w:sz w:val="24"/>
          <w:szCs w:val="24"/>
        </w:rPr>
      </w:pPr>
    </w:p>
    <w:p w14:paraId="0082733C" w14:textId="335E63D5" w:rsidR="007C2E35" w:rsidRPr="00000C57" w:rsidRDefault="007C2E35">
      <w:pPr>
        <w:rPr>
          <w:rFonts w:ascii="Times New Roman" w:hAnsi="Times New Roman" w:cs="Times New Roman"/>
          <w:b/>
          <w:bCs/>
          <w:sz w:val="28"/>
          <w:szCs w:val="28"/>
        </w:rPr>
      </w:pPr>
      <w:r w:rsidRPr="00000C57">
        <w:rPr>
          <w:rFonts w:ascii="Times New Roman" w:hAnsi="Times New Roman" w:cs="Times New Roman"/>
          <w:b/>
          <w:bCs/>
          <w:sz w:val="28"/>
          <w:szCs w:val="28"/>
        </w:rPr>
        <w:t>Differences between mentoring and coaching</w:t>
      </w:r>
    </w:p>
    <w:p w14:paraId="7F793125" w14:textId="77777777" w:rsidR="007C2E35" w:rsidRDefault="007C2E35">
      <w:pPr>
        <w:rPr>
          <w:rFonts w:ascii="Times New Roman" w:hAnsi="Times New Roman" w:cs="Times New Roman"/>
          <w:sz w:val="24"/>
          <w:szCs w:val="24"/>
        </w:rPr>
      </w:pPr>
    </w:p>
    <w:p w14:paraId="7581838C" w14:textId="77777777" w:rsidR="007C2E35" w:rsidRPr="007C2E35" w:rsidRDefault="007C2E35" w:rsidP="007C2E35">
      <w:pPr>
        <w:pStyle w:val="ListParagraph"/>
        <w:numPr>
          <w:ilvl w:val="0"/>
          <w:numId w:val="1"/>
        </w:numPr>
        <w:spacing w:line="240" w:lineRule="auto"/>
        <w:rPr>
          <w:rFonts w:ascii="Times New Roman" w:hAnsi="Times New Roman" w:cs="Times New Roman"/>
          <w:color w:val="000000" w:themeColor="text1"/>
          <w:sz w:val="24"/>
          <w:szCs w:val="24"/>
          <w:shd w:val="clear" w:color="auto" w:fill="FFFFFF"/>
        </w:rPr>
      </w:pPr>
      <w:r w:rsidRPr="007C2E35">
        <w:rPr>
          <w:rFonts w:ascii="Times New Roman" w:hAnsi="Times New Roman" w:cs="Times New Roman"/>
          <w:color w:val="000000" w:themeColor="text1"/>
          <w:sz w:val="24"/>
          <w:szCs w:val="24"/>
          <w:shd w:val="clear" w:color="auto" w:fill="FFFFFF"/>
        </w:rPr>
        <w:t>The first difference is that mentoring is non-evaluative, while coaching is based on measuring performance change, whether through company performance reviews or coaching tests.</w:t>
      </w:r>
    </w:p>
    <w:p w14:paraId="74F8440A" w14:textId="77777777" w:rsidR="007C2E35" w:rsidRPr="007C2E35" w:rsidRDefault="007C2E35" w:rsidP="007C2E35">
      <w:pPr>
        <w:pStyle w:val="ListParagraph"/>
        <w:numPr>
          <w:ilvl w:val="0"/>
          <w:numId w:val="1"/>
        </w:numPr>
        <w:spacing w:line="240" w:lineRule="auto"/>
        <w:rPr>
          <w:rFonts w:ascii="Times New Roman" w:hAnsi="Times New Roman" w:cs="Times New Roman"/>
          <w:color w:val="000000" w:themeColor="text1"/>
          <w:sz w:val="24"/>
          <w:szCs w:val="24"/>
          <w:shd w:val="clear" w:color="auto" w:fill="FFFFFF"/>
        </w:rPr>
      </w:pPr>
      <w:r w:rsidRPr="007C2E35">
        <w:rPr>
          <w:rFonts w:ascii="Times New Roman" w:hAnsi="Times New Roman" w:cs="Times New Roman"/>
          <w:color w:val="000000" w:themeColor="text1"/>
          <w:sz w:val="24"/>
          <w:szCs w:val="24"/>
          <w:shd w:val="clear" w:color="auto" w:fill="FFFFFF"/>
        </w:rPr>
        <w:t>Mentoring relationships are long-term because they focus more holistically on their career development.</w:t>
      </w:r>
    </w:p>
    <w:p w14:paraId="2073E459" w14:textId="4CA3B450" w:rsidR="007C2E35" w:rsidRPr="007C2E35" w:rsidRDefault="007C2E35" w:rsidP="007C2E35">
      <w:pPr>
        <w:pStyle w:val="ListParagraph"/>
        <w:numPr>
          <w:ilvl w:val="0"/>
          <w:numId w:val="1"/>
        </w:numPr>
        <w:spacing w:line="240" w:lineRule="auto"/>
        <w:rPr>
          <w:rFonts w:ascii="Times New Roman" w:hAnsi="Times New Roman" w:cs="Times New Roman"/>
          <w:color w:val="000000" w:themeColor="text1"/>
          <w:sz w:val="24"/>
          <w:szCs w:val="24"/>
          <w:shd w:val="clear" w:color="auto" w:fill="FFFFFF"/>
        </w:rPr>
      </w:pPr>
      <w:r w:rsidRPr="007C2E35">
        <w:rPr>
          <w:rFonts w:ascii="Times New Roman" w:eastAsia="Times New Roman" w:hAnsi="Times New Roman" w:cs="Times New Roman"/>
          <w:color w:val="000000" w:themeColor="text1"/>
          <w:kern w:val="0"/>
          <w:sz w:val="24"/>
          <w:szCs w:val="24"/>
          <w14:ligatures w14:val="none"/>
        </w:rPr>
        <w:t>Mentoring is driven by the mentee; coaching is the opposite.</w:t>
      </w:r>
    </w:p>
    <w:p w14:paraId="6922CBAC" w14:textId="77777777" w:rsidR="007C2E35" w:rsidRPr="007C2E35" w:rsidRDefault="007C2E35" w:rsidP="007C2E35">
      <w:pPr>
        <w:pStyle w:val="NormalWeb"/>
        <w:numPr>
          <w:ilvl w:val="0"/>
          <w:numId w:val="1"/>
        </w:numPr>
        <w:shd w:val="clear" w:color="auto" w:fill="FFFFFF"/>
        <w:spacing w:before="225" w:beforeAutospacing="0" w:after="375" w:afterAutospacing="0"/>
        <w:rPr>
          <w:color w:val="000000" w:themeColor="text1"/>
        </w:rPr>
      </w:pPr>
      <w:r w:rsidRPr="007C2E35">
        <w:rPr>
          <w:color w:val="000000" w:themeColor="text1"/>
        </w:rPr>
        <w:t>In mentoring, a mentee has specific needs and needs to discuss challenges that are not necessarily tied to company-wide, top-down performance initiatives. Mentoring also carries the benefit of building your network by meeting multiple mentors and making new connections. Mentoring in this way is particularly helpful when </w:t>
      </w:r>
      <w:hyperlink r:id="rId5" w:tgtFrame="_blank" w:history="1">
        <w:r w:rsidRPr="007C2E35">
          <w:rPr>
            <w:rStyle w:val="Hyperlink"/>
            <w:color w:val="000000" w:themeColor="text1"/>
            <w:u w:val="none"/>
          </w:rPr>
          <w:t>onboarding new employees</w:t>
        </w:r>
      </w:hyperlink>
      <w:r w:rsidRPr="007C2E35">
        <w:rPr>
          <w:color w:val="000000" w:themeColor="text1"/>
        </w:rPr>
        <w:t>.</w:t>
      </w:r>
    </w:p>
    <w:p w14:paraId="76EC8097" w14:textId="77777777" w:rsidR="007C2E35" w:rsidRPr="007C2E35" w:rsidRDefault="007C2E35" w:rsidP="007C2E35">
      <w:pPr>
        <w:pStyle w:val="NormalWeb"/>
        <w:numPr>
          <w:ilvl w:val="0"/>
          <w:numId w:val="1"/>
        </w:numPr>
        <w:shd w:val="clear" w:color="auto" w:fill="FFFFFF"/>
        <w:spacing w:before="225" w:beforeAutospacing="0" w:after="375" w:afterAutospacing="0"/>
        <w:rPr>
          <w:color w:val="000000" w:themeColor="text1"/>
        </w:rPr>
      </w:pPr>
      <w:r w:rsidRPr="007C2E35">
        <w:rPr>
          <w:color w:val="000000" w:themeColor="text1"/>
        </w:rPr>
        <w:t xml:space="preserve">In coaching, a specific skill gap has been identified by the organization, and one or more coaches are selected to provide a generalized program to make improvements. Content is reused and generalized, and a coach wouldn’t typically be a networking opportunity for a </w:t>
      </w:r>
      <w:proofErr w:type="spellStart"/>
      <w:r w:rsidRPr="007C2E35">
        <w:rPr>
          <w:color w:val="000000" w:themeColor="text1"/>
        </w:rPr>
        <w:t>coachee</w:t>
      </w:r>
      <w:proofErr w:type="spellEnd"/>
      <w:r w:rsidRPr="007C2E35">
        <w:rPr>
          <w:color w:val="000000" w:themeColor="text1"/>
        </w:rPr>
        <w:t>.</w:t>
      </w:r>
    </w:p>
    <w:p w14:paraId="49F66B31" w14:textId="3B1DD2CC" w:rsidR="007C2E35" w:rsidRPr="007C2E35" w:rsidRDefault="007C2E35" w:rsidP="007C2E35">
      <w:pPr>
        <w:pStyle w:val="ListParagraph"/>
        <w:numPr>
          <w:ilvl w:val="0"/>
          <w:numId w:val="1"/>
        </w:numPr>
        <w:shd w:val="clear" w:color="auto" w:fill="FFFFFF"/>
        <w:spacing w:before="150" w:after="150" w:line="240" w:lineRule="auto"/>
        <w:outlineLvl w:val="2"/>
        <w:rPr>
          <w:rFonts w:ascii="Times New Roman" w:eastAsia="Times New Roman" w:hAnsi="Times New Roman" w:cs="Times New Roman"/>
          <w:color w:val="000000" w:themeColor="text1"/>
          <w:kern w:val="0"/>
          <w:sz w:val="24"/>
          <w:szCs w:val="24"/>
          <w14:ligatures w14:val="none"/>
        </w:rPr>
      </w:pPr>
      <w:r w:rsidRPr="007C2E35">
        <w:rPr>
          <w:rFonts w:ascii="Times New Roman" w:eastAsia="Times New Roman" w:hAnsi="Times New Roman" w:cs="Times New Roman"/>
          <w:color w:val="000000" w:themeColor="text1"/>
          <w:kern w:val="0"/>
          <w:sz w:val="24"/>
          <w:szCs w:val="24"/>
          <w14:ligatures w14:val="none"/>
        </w:rPr>
        <w:lastRenderedPageBreak/>
        <w:t>Mentoring is for holistic development; coaching is for measurable skill improvement.</w:t>
      </w:r>
    </w:p>
    <w:p w14:paraId="382DF123" w14:textId="77777777" w:rsidR="007C2E35" w:rsidRPr="007C2E35" w:rsidRDefault="007C2E35" w:rsidP="007C2E35">
      <w:pPr>
        <w:pStyle w:val="NormalWeb"/>
        <w:numPr>
          <w:ilvl w:val="0"/>
          <w:numId w:val="1"/>
        </w:numPr>
        <w:shd w:val="clear" w:color="auto" w:fill="FFFFFF"/>
        <w:spacing w:before="225" w:beforeAutospacing="0" w:after="375" w:afterAutospacing="0"/>
        <w:rPr>
          <w:color w:val="000000" w:themeColor="text1"/>
        </w:rPr>
      </w:pPr>
      <w:r w:rsidRPr="007C2E35">
        <w:rPr>
          <w:color w:val="000000" w:themeColor="text1"/>
        </w:rPr>
        <w:t>Coaching and mentoring can help people advance in their careers by teaching them new skills while strengthening the skills they already have.</w:t>
      </w:r>
    </w:p>
    <w:p w14:paraId="55888F4D" w14:textId="77777777" w:rsidR="007C2E35" w:rsidRDefault="007C2E35" w:rsidP="007C2E35">
      <w:pPr>
        <w:pStyle w:val="NormalWeb"/>
        <w:numPr>
          <w:ilvl w:val="0"/>
          <w:numId w:val="1"/>
        </w:numPr>
        <w:shd w:val="clear" w:color="auto" w:fill="FFFFFF"/>
        <w:spacing w:before="225" w:beforeAutospacing="0" w:after="375" w:afterAutospacing="0"/>
        <w:rPr>
          <w:color w:val="000000" w:themeColor="text1"/>
        </w:rPr>
      </w:pPr>
      <w:r w:rsidRPr="007C2E35">
        <w:rPr>
          <w:color w:val="000000" w:themeColor="text1"/>
        </w:rPr>
        <w:t>It can also provide encouragement and help individuals gain confidence in their abilities and become more successful in their chosen fields.</w:t>
      </w:r>
    </w:p>
    <w:p w14:paraId="55050FC3" w14:textId="77777777" w:rsidR="005752D4" w:rsidRDefault="005752D4" w:rsidP="005752D4">
      <w:pPr>
        <w:pStyle w:val="NormalWeb"/>
        <w:shd w:val="clear" w:color="auto" w:fill="FFFFFF"/>
        <w:spacing w:before="225" w:beforeAutospacing="0" w:after="375" w:afterAutospacing="0"/>
        <w:rPr>
          <w:color w:val="000000" w:themeColor="text1"/>
        </w:rPr>
      </w:pPr>
    </w:p>
    <w:p w14:paraId="56B4A5FC" w14:textId="64A7F4C4" w:rsidR="005752D4" w:rsidRPr="00000C57" w:rsidRDefault="005752D4" w:rsidP="00073A33">
      <w:pPr>
        <w:pStyle w:val="NormalWeb"/>
        <w:shd w:val="clear" w:color="auto" w:fill="FFFFFF"/>
        <w:spacing w:before="225" w:beforeAutospacing="0" w:after="375" w:afterAutospacing="0"/>
        <w:rPr>
          <w:b/>
          <w:bCs/>
          <w:color w:val="000000" w:themeColor="text1"/>
          <w:sz w:val="28"/>
          <w:szCs w:val="28"/>
        </w:rPr>
      </w:pPr>
      <w:r w:rsidRPr="00000C57">
        <w:rPr>
          <w:b/>
          <w:bCs/>
          <w:color w:val="000000" w:themeColor="text1"/>
          <w:sz w:val="28"/>
          <w:szCs w:val="28"/>
        </w:rPr>
        <w:t>Training and counseling -learning interventions</w:t>
      </w:r>
    </w:p>
    <w:p w14:paraId="5178F9AF" w14:textId="01C84F43" w:rsidR="005752D4" w:rsidRDefault="005752D4" w:rsidP="00073A33">
      <w:pPr>
        <w:pStyle w:val="NormalWeb"/>
        <w:shd w:val="clear" w:color="auto" w:fill="FFFFFF"/>
        <w:spacing w:before="225" w:beforeAutospacing="0" w:after="375" w:afterAutospacing="0"/>
        <w:rPr>
          <w:color w:val="000000" w:themeColor="text1"/>
        </w:rPr>
      </w:pPr>
      <w:r>
        <w:rPr>
          <w:color w:val="000000" w:themeColor="text1"/>
        </w:rPr>
        <w:t xml:space="preserve">As coaches </w:t>
      </w:r>
      <w:r w:rsidR="00073A33">
        <w:rPr>
          <w:color w:val="000000" w:themeColor="text1"/>
        </w:rPr>
        <w:t>the</w:t>
      </w:r>
      <w:r>
        <w:rPr>
          <w:color w:val="000000" w:themeColor="text1"/>
        </w:rPr>
        <w:t xml:space="preserve"> goal is not to provide advice but rather to facilitate a transformative process that </w:t>
      </w:r>
      <w:r w:rsidR="003003FA">
        <w:rPr>
          <w:color w:val="000000" w:themeColor="text1"/>
        </w:rPr>
        <w:t>helps</w:t>
      </w:r>
      <w:r>
        <w:rPr>
          <w:color w:val="000000" w:themeColor="text1"/>
        </w:rPr>
        <w:t xml:space="preserve"> our coaches to find their own answers. Coaching interventions are the specific tools or techniques that </w:t>
      </w:r>
      <w:r w:rsidR="003003FA">
        <w:rPr>
          <w:color w:val="000000" w:themeColor="text1"/>
        </w:rPr>
        <w:t>are used</w:t>
      </w:r>
      <w:r>
        <w:rPr>
          <w:color w:val="000000" w:themeColor="text1"/>
        </w:rPr>
        <w:t xml:space="preserve"> to facilitate this transformative process</w:t>
      </w:r>
      <w:r w:rsidR="00541D61">
        <w:rPr>
          <w:color w:val="000000" w:themeColor="text1"/>
        </w:rPr>
        <w:t>.</w:t>
      </w:r>
    </w:p>
    <w:p w14:paraId="333AB719" w14:textId="23903DB7" w:rsidR="00541D61" w:rsidRDefault="00541D61" w:rsidP="00073A33">
      <w:pPr>
        <w:pStyle w:val="NormalWeb"/>
        <w:shd w:val="clear" w:color="auto" w:fill="FFFFFF"/>
        <w:spacing w:before="225" w:beforeAutospacing="0" w:after="375" w:afterAutospacing="0"/>
        <w:rPr>
          <w:color w:val="000000" w:themeColor="text1"/>
        </w:rPr>
      </w:pPr>
      <w:r>
        <w:rPr>
          <w:color w:val="000000" w:themeColor="text1"/>
        </w:rPr>
        <w:t xml:space="preserve">They are designed to encourage reflection, increase </w:t>
      </w:r>
      <w:r w:rsidR="00073A33">
        <w:rPr>
          <w:color w:val="000000" w:themeColor="text1"/>
        </w:rPr>
        <w:t>self-awareness,</w:t>
      </w:r>
      <w:r>
        <w:rPr>
          <w:color w:val="000000" w:themeColor="text1"/>
        </w:rPr>
        <w:t xml:space="preserve"> and help explore </w:t>
      </w:r>
      <w:r w:rsidR="003003FA">
        <w:rPr>
          <w:color w:val="000000" w:themeColor="text1"/>
        </w:rPr>
        <w:t>new</w:t>
      </w:r>
      <w:r>
        <w:rPr>
          <w:color w:val="000000" w:themeColor="text1"/>
        </w:rPr>
        <w:t xml:space="preserve"> </w:t>
      </w:r>
      <w:r w:rsidR="003003FA">
        <w:rPr>
          <w:color w:val="000000" w:themeColor="text1"/>
        </w:rPr>
        <w:t>perspectives</w:t>
      </w:r>
      <w:r>
        <w:rPr>
          <w:color w:val="000000" w:themeColor="text1"/>
        </w:rPr>
        <w:t xml:space="preserve"> by challenging assumptions </w:t>
      </w:r>
      <w:proofErr w:type="gramStart"/>
      <w:r>
        <w:rPr>
          <w:color w:val="000000" w:themeColor="text1"/>
        </w:rPr>
        <w:t>in order to</w:t>
      </w:r>
      <w:proofErr w:type="gramEnd"/>
      <w:r>
        <w:rPr>
          <w:color w:val="000000" w:themeColor="text1"/>
        </w:rPr>
        <w:t xml:space="preserve"> achieve personal and </w:t>
      </w:r>
      <w:r w:rsidR="003003FA">
        <w:rPr>
          <w:color w:val="000000" w:themeColor="text1"/>
        </w:rPr>
        <w:t>professional</w:t>
      </w:r>
      <w:r>
        <w:rPr>
          <w:color w:val="000000" w:themeColor="text1"/>
        </w:rPr>
        <w:t xml:space="preserve"> growth.</w:t>
      </w:r>
    </w:p>
    <w:p w14:paraId="5D4F7E50" w14:textId="2F22ED2F" w:rsidR="00541D61" w:rsidRPr="00841B22" w:rsidRDefault="003003FA" w:rsidP="00073A33">
      <w:pPr>
        <w:pStyle w:val="NormalWeb"/>
        <w:shd w:val="clear" w:color="auto" w:fill="FFFFFF"/>
        <w:spacing w:before="225" w:beforeAutospacing="0" w:after="375" w:afterAutospacing="0"/>
        <w:rPr>
          <w:color w:val="000000" w:themeColor="text1"/>
        </w:rPr>
      </w:pPr>
      <w:r w:rsidRPr="00841B22">
        <w:rPr>
          <w:color w:val="000000" w:themeColor="text1"/>
        </w:rPr>
        <w:t>Counseling</w:t>
      </w:r>
      <w:r w:rsidR="00541D61" w:rsidRPr="00841B22">
        <w:rPr>
          <w:color w:val="000000" w:themeColor="text1"/>
        </w:rPr>
        <w:t xml:space="preserve"> is </w:t>
      </w:r>
      <w:r w:rsidRPr="00841B22">
        <w:rPr>
          <w:color w:val="000000" w:themeColor="text1"/>
        </w:rPr>
        <w:t>like</w:t>
      </w:r>
      <w:r w:rsidR="00541D61" w:rsidRPr="00841B22">
        <w:rPr>
          <w:color w:val="000000" w:themeColor="text1"/>
        </w:rPr>
        <w:t xml:space="preserve"> mentoring but is a more structured </w:t>
      </w:r>
      <w:r w:rsidRPr="00841B22">
        <w:rPr>
          <w:color w:val="000000" w:themeColor="text1"/>
        </w:rPr>
        <w:t>program</w:t>
      </w:r>
      <w:r w:rsidR="00541D61" w:rsidRPr="00841B22">
        <w:rPr>
          <w:color w:val="000000" w:themeColor="text1"/>
        </w:rPr>
        <w:t xml:space="preserve"> of support focused on specific development </w:t>
      </w:r>
      <w:r w:rsidRPr="00841B22">
        <w:rPr>
          <w:color w:val="000000" w:themeColor="text1"/>
        </w:rPr>
        <w:t>goals</w:t>
      </w:r>
      <w:r w:rsidR="00541D61" w:rsidRPr="00841B22">
        <w:rPr>
          <w:color w:val="000000" w:themeColor="text1"/>
        </w:rPr>
        <w:t>.</w:t>
      </w:r>
    </w:p>
    <w:p w14:paraId="79C56BA1" w14:textId="15CA8A7C" w:rsidR="00541D61" w:rsidRPr="00000C57" w:rsidRDefault="00541D61" w:rsidP="00073A33">
      <w:pPr>
        <w:pStyle w:val="NormalWeb"/>
        <w:shd w:val="clear" w:color="auto" w:fill="FFFFFF"/>
        <w:spacing w:before="225" w:beforeAutospacing="0" w:after="375" w:afterAutospacing="0"/>
      </w:pPr>
      <w:r w:rsidRPr="00000C57">
        <w:t xml:space="preserve">The benefits of </w:t>
      </w:r>
      <w:r w:rsidR="003003FA" w:rsidRPr="00000C57">
        <w:t>counselling</w:t>
      </w:r>
      <w:r w:rsidRPr="00000C57">
        <w:t xml:space="preserve"> in an organization may be:</w:t>
      </w:r>
    </w:p>
    <w:p w14:paraId="24F04E52" w14:textId="77777777" w:rsidR="00541D61" w:rsidRPr="00000C57" w:rsidRDefault="00541D61" w:rsidP="00541D61">
      <w:pPr>
        <w:numPr>
          <w:ilvl w:val="0"/>
          <w:numId w:val="6"/>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improved communication and interpersonal skills</w:t>
      </w:r>
    </w:p>
    <w:p w14:paraId="6DB06A1D" w14:textId="77777777" w:rsidR="00541D61" w:rsidRPr="00000C57" w:rsidRDefault="00541D61" w:rsidP="00541D61">
      <w:pPr>
        <w:numPr>
          <w:ilvl w:val="0"/>
          <w:numId w:val="6"/>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increased confidence and decision-making skills</w:t>
      </w:r>
    </w:p>
    <w:p w14:paraId="23E3DC9D" w14:textId="05B2D206" w:rsidR="00541D61" w:rsidRPr="00000C57" w:rsidRDefault="00541D61" w:rsidP="00541D61">
      <w:pPr>
        <w:numPr>
          <w:ilvl w:val="0"/>
          <w:numId w:val="6"/>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 xml:space="preserve">ability to manage stress </w:t>
      </w:r>
      <w:r w:rsidR="003003FA" w:rsidRPr="00000C57">
        <w:rPr>
          <w:rFonts w:ascii="Times New Roman" w:eastAsia="Times New Roman" w:hAnsi="Times New Roman" w:cs="Times New Roman"/>
          <w:kern w:val="0"/>
          <w:sz w:val="24"/>
          <w:szCs w:val="24"/>
          <w14:ligatures w14:val="none"/>
        </w:rPr>
        <w:t>effectively.</w:t>
      </w:r>
    </w:p>
    <w:p w14:paraId="77933319" w14:textId="6497DB20" w:rsidR="00541D61" w:rsidRPr="00000C57" w:rsidRDefault="00541D61" w:rsidP="00541D61">
      <w:pPr>
        <w:numPr>
          <w:ilvl w:val="0"/>
          <w:numId w:val="6"/>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 xml:space="preserve">improved problem-solving and conflict resolution </w:t>
      </w:r>
      <w:r w:rsidR="003003FA" w:rsidRPr="00000C57">
        <w:rPr>
          <w:rFonts w:ascii="Times New Roman" w:eastAsia="Times New Roman" w:hAnsi="Times New Roman" w:cs="Times New Roman"/>
          <w:kern w:val="0"/>
          <w:sz w:val="24"/>
          <w:szCs w:val="24"/>
          <w14:ligatures w14:val="none"/>
        </w:rPr>
        <w:t>abilities.</w:t>
      </w:r>
    </w:p>
    <w:p w14:paraId="651C2B88" w14:textId="77777777" w:rsidR="00541D61" w:rsidRPr="00000C57" w:rsidRDefault="00541D61" w:rsidP="00541D61">
      <w:pPr>
        <w:numPr>
          <w:ilvl w:val="0"/>
          <w:numId w:val="6"/>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greater sense of self and purpose</w:t>
      </w:r>
    </w:p>
    <w:p w14:paraId="1273355B" w14:textId="583328A9" w:rsidR="00841B22" w:rsidRPr="00000C57" w:rsidRDefault="00841B22" w:rsidP="00000C57">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000C57">
        <w:rPr>
          <w:rFonts w:ascii="Times New Roman" w:eastAsia="Times New Roman" w:hAnsi="Times New Roman" w:cs="Times New Roman"/>
          <w:kern w:val="0"/>
          <w:sz w:val="24"/>
          <w:szCs w:val="24"/>
          <w14:ligatures w14:val="none"/>
        </w:rPr>
        <w:t>Training</w:t>
      </w:r>
    </w:p>
    <w:p w14:paraId="7D39DE2F" w14:textId="69EFA432" w:rsidR="00841B22" w:rsidRPr="00841B22" w:rsidRDefault="00841B22" w:rsidP="00841B22">
      <w:pPr>
        <w:pStyle w:val="NormalWeb"/>
        <w:spacing w:before="240" w:beforeAutospacing="0" w:after="240" w:afterAutospacing="0"/>
      </w:pPr>
      <w:r w:rsidRPr="00841B22">
        <w:t xml:space="preserve">The focus of training is on sharing information and knowledge that helps an individual or group to perform an activity more effectively. Whereas coaching is a client-led process, training tends to have a fixed </w:t>
      </w:r>
      <w:r w:rsidR="000A3B3F" w:rsidRPr="00841B22">
        <w:t>program</w:t>
      </w:r>
      <w:r w:rsidRPr="00841B22">
        <w:t xml:space="preserve"> or agenda with well-defined learning objectives. It is usually delivered over a relatively short period of time. Responsibility for the transfer of learning begins with the trainer, who is expected to design and deliver effective training. This responsibility later becomes shared with the learner as they are expected to engage </w:t>
      </w:r>
      <w:r w:rsidR="00000C57" w:rsidRPr="00841B22">
        <w:t>in</w:t>
      </w:r>
      <w:r w:rsidRPr="00841B22">
        <w:t xml:space="preserve"> the training process</w:t>
      </w:r>
      <w:r w:rsidR="000A3B3F">
        <w:t>.</w:t>
      </w:r>
    </w:p>
    <w:p w14:paraId="300DA0B8" w14:textId="77777777" w:rsidR="00841B22" w:rsidRPr="00841B22" w:rsidRDefault="00841B22" w:rsidP="00841B22">
      <w:pPr>
        <w:pStyle w:val="NormalWeb"/>
        <w:spacing w:before="240" w:beforeAutospacing="0" w:after="240" w:afterAutospacing="0"/>
      </w:pPr>
      <w:r w:rsidRPr="00841B22">
        <w:t>Training, much like mentoring, is a hierarchical relationship of knowledge. There is a very strong focus on the trainer as a subject matter expert. Whereas mentoring takes place almost exclusively on a 1-1 basis, which naturally leads to a more collaborative, transformative relationship, the trainer-trainee relationship tends to be a little more formal.</w:t>
      </w:r>
    </w:p>
    <w:p w14:paraId="72521398" w14:textId="1F6831A2" w:rsidR="007C2E35" w:rsidRPr="005A40F8" w:rsidRDefault="007C2E35" w:rsidP="00841B22">
      <w:pPr>
        <w:pStyle w:val="NormalWeb"/>
        <w:shd w:val="clear" w:color="auto" w:fill="FFFFFF"/>
        <w:spacing w:before="225" w:beforeAutospacing="0" w:after="375" w:afterAutospacing="0"/>
        <w:rPr>
          <w:b/>
          <w:bCs/>
          <w:color w:val="000000" w:themeColor="text1"/>
          <w:sz w:val="28"/>
          <w:szCs w:val="28"/>
        </w:rPr>
      </w:pPr>
      <w:r w:rsidRPr="005A40F8">
        <w:rPr>
          <w:b/>
          <w:bCs/>
          <w:color w:val="000000" w:themeColor="text1"/>
          <w:sz w:val="28"/>
          <w:szCs w:val="28"/>
        </w:rPr>
        <w:lastRenderedPageBreak/>
        <w:t>Benefits of coaching and mentoring</w:t>
      </w:r>
    </w:p>
    <w:p w14:paraId="708F9569" w14:textId="77777777" w:rsidR="001F42B9" w:rsidRPr="001F42B9" w:rsidRDefault="001F42B9" w:rsidP="001F42B9">
      <w:pPr>
        <w:pStyle w:val="NormalWeb"/>
        <w:shd w:val="clear" w:color="auto" w:fill="FFFFFF"/>
        <w:spacing w:before="0" w:beforeAutospacing="0" w:after="240" w:afterAutospacing="0"/>
      </w:pPr>
      <w:r w:rsidRPr="001F42B9">
        <w:t>Offering coaching to your people shows your investment in their development. It’s a great way to up-skill your workforce and address the underlying issues that hold people back at work. As well as confidence, coaching can benefit mental health too.</w:t>
      </w:r>
    </w:p>
    <w:p w14:paraId="4F63C405" w14:textId="1737435B" w:rsidR="001F42B9" w:rsidRPr="001F42B9" w:rsidRDefault="001F42B9" w:rsidP="001F42B9">
      <w:pPr>
        <w:pStyle w:val="NormalWeb"/>
        <w:shd w:val="clear" w:color="auto" w:fill="FFFFFF"/>
        <w:spacing w:before="0" w:beforeAutospacing="0" w:after="240" w:afterAutospacing="0"/>
      </w:pPr>
      <w:r w:rsidRPr="001F42B9">
        <w:t>On top of this, </w:t>
      </w:r>
      <w:hyperlink r:id="rId6" w:history="1">
        <w:r w:rsidRPr="001F42B9">
          <w:rPr>
            <w:rStyle w:val="Hyperlink"/>
            <w:color w:val="auto"/>
            <w:u w:val="none"/>
          </w:rPr>
          <w:t>86% of companies report that they recouped their investment in coaching and more</w:t>
        </w:r>
      </w:hyperlink>
      <w:r w:rsidRPr="001F42B9">
        <w:t>. Coaching can benefit talent retention, </w:t>
      </w:r>
      <w:hyperlink r:id="rId7" w:history="1">
        <w:r w:rsidRPr="001F42B9">
          <w:rPr>
            <w:rStyle w:val="Hyperlink"/>
            <w:color w:val="auto"/>
            <w:u w:val="none"/>
          </w:rPr>
          <w:t>employee engagement and productivity</w:t>
        </w:r>
      </w:hyperlink>
      <w:r w:rsidRPr="001F42B9">
        <w:t>. It also provides an attractive workplace benefit for any organization.</w:t>
      </w:r>
    </w:p>
    <w:p w14:paraId="4163DCCB" w14:textId="64A3F7A7" w:rsidR="001F42B9" w:rsidRPr="001F42B9" w:rsidRDefault="001F42B9" w:rsidP="001F42B9">
      <w:pPr>
        <w:pStyle w:val="NormalWeb"/>
        <w:shd w:val="clear" w:color="auto" w:fill="FFFFFF"/>
        <w:spacing w:before="0" w:beforeAutospacing="0" w:after="240" w:afterAutospacing="0"/>
      </w:pPr>
      <w:r w:rsidRPr="001F42B9">
        <w:t>By hiring coaches from outside your organization, or training individuals internally, you can provide targeted support to develop your people.</w:t>
      </w:r>
    </w:p>
    <w:p w14:paraId="2F1A1D95" w14:textId="747F41C6" w:rsidR="001F42B9" w:rsidRPr="001F42B9" w:rsidRDefault="001F42B9" w:rsidP="001F42B9">
      <w:pPr>
        <w:pStyle w:val="NormalWeb"/>
        <w:shd w:val="clear" w:color="auto" w:fill="FFFFFF"/>
        <w:spacing w:before="0" w:beforeAutospacing="0" w:after="240" w:afterAutospacing="0"/>
      </w:pPr>
      <w:r w:rsidRPr="001F42B9">
        <w:t>Further benefits of coaching for your organization include:</w:t>
      </w:r>
    </w:p>
    <w:p w14:paraId="17ED9BB2" w14:textId="174FE125" w:rsidR="001F42B9" w:rsidRPr="001F42B9" w:rsidRDefault="001F42B9" w:rsidP="001F42B9">
      <w:pPr>
        <w:pStyle w:val="NormalWeb"/>
        <w:numPr>
          <w:ilvl w:val="0"/>
          <w:numId w:val="5"/>
        </w:numPr>
        <w:shd w:val="clear" w:color="auto" w:fill="FFFFFF"/>
        <w:spacing w:before="0" w:beforeAutospacing="0" w:after="240" w:afterAutospacing="0"/>
      </w:pPr>
      <w:r w:rsidRPr="001F42B9">
        <w:t>Identify high-potential employees.</w:t>
      </w:r>
    </w:p>
    <w:p w14:paraId="117AC8D8" w14:textId="3E1FFEFA" w:rsidR="001F42B9" w:rsidRPr="001F42B9" w:rsidRDefault="001F42B9" w:rsidP="001F42B9">
      <w:pPr>
        <w:pStyle w:val="NormalWeb"/>
        <w:numPr>
          <w:ilvl w:val="0"/>
          <w:numId w:val="5"/>
        </w:numPr>
        <w:shd w:val="clear" w:color="auto" w:fill="FFFFFF"/>
        <w:spacing w:before="0" w:beforeAutospacing="0" w:after="240" w:afterAutospacing="0"/>
      </w:pPr>
      <w:r w:rsidRPr="001F42B9">
        <w:t>Improve individual performance.</w:t>
      </w:r>
    </w:p>
    <w:p w14:paraId="2E77BD65" w14:textId="5A740D8E" w:rsidR="001F42B9" w:rsidRPr="001F42B9" w:rsidRDefault="001F42B9" w:rsidP="001F42B9">
      <w:pPr>
        <w:pStyle w:val="NormalWeb"/>
        <w:numPr>
          <w:ilvl w:val="0"/>
          <w:numId w:val="5"/>
        </w:numPr>
        <w:shd w:val="clear" w:color="auto" w:fill="FFFFFF"/>
        <w:spacing w:before="0" w:beforeAutospacing="0" w:after="240" w:afterAutospacing="0"/>
      </w:pPr>
      <w:r w:rsidRPr="001F42B9">
        <w:t>Create targeted learning and development.</w:t>
      </w:r>
    </w:p>
    <w:p w14:paraId="42A984A3" w14:textId="38431D12" w:rsidR="001F42B9" w:rsidRPr="001F42B9" w:rsidRDefault="001F42B9" w:rsidP="001F42B9">
      <w:pPr>
        <w:pStyle w:val="NormalWeb"/>
        <w:numPr>
          <w:ilvl w:val="0"/>
          <w:numId w:val="5"/>
        </w:numPr>
        <w:shd w:val="clear" w:color="auto" w:fill="FFFFFF"/>
        <w:spacing w:before="0" w:beforeAutospacing="0" w:after="240" w:afterAutospacing="0"/>
      </w:pPr>
      <w:r w:rsidRPr="001F42B9">
        <w:t>Improve retention, engagement, and productivity.</w:t>
      </w:r>
    </w:p>
    <w:p w14:paraId="7C523CD9" w14:textId="1DC865A0" w:rsidR="001F42B9" w:rsidRPr="001F42B9" w:rsidRDefault="001F42B9" w:rsidP="001F42B9">
      <w:pPr>
        <w:pStyle w:val="NormalWeb"/>
        <w:numPr>
          <w:ilvl w:val="0"/>
          <w:numId w:val="5"/>
        </w:numPr>
        <w:shd w:val="clear" w:color="auto" w:fill="FFFFFF"/>
        <w:spacing w:before="0" w:beforeAutospacing="0" w:after="240" w:afterAutospacing="0"/>
      </w:pPr>
      <w:r w:rsidRPr="001F42B9">
        <w:t>Benefit mental health and job satisfaction.</w:t>
      </w:r>
    </w:p>
    <w:p w14:paraId="45C9EEC9" w14:textId="2FAE4C83" w:rsidR="007C2E35" w:rsidRPr="005752D4" w:rsidRDefault="001F42B9" w:rsidP="005752D4">
      <w:pPr>
        <w:pStyle w:val="NormalWeb"/>
        <w:shd w:val="clear" w:color="auto" w:fill="FFFFFF"/>
        <w:spacing w:before="0" w:beforeAutospacing="0" w:after="240" w:afterAutospacing="0"/>
      </w:pPr>
      <w:r w:rsidRPr="005752D4">
        <w:t>Coaching is the kind of benefit your employees are asking for. By providing them with 1:1 support from a trained coach, you’re investing in your talent and helping them to grow. This has lasting impacts on employee engagement, satisfaction, and retention, as well as your bottom line.</w:t>
      </w:r>
    </w:p>
    <w:p w14:paraId="2C543B68" w14:textId="35248C0C" w:rsidR="001F42B9" w:rsidRPr="005752D4" w:rsidRDefault="001F42B9" w:rsidP="005752D4">
      <w:pPr>
        <w:pStyle w:val="NormalWeb"/>
        <w:shd w:val="clear" w:color="auto" w:fill="FFFFFF"/>
        <w:spacing w:before="0" w:beforeAutospacing="0" w:after="240" w:afterAutospacing="0"/>
        <w:rPr>
          <w:shd w:val="clear" w:color="auto" w:fill="FCFCFC"/>
        </w:rPr>
      </w:pPr>
      <w:r w:rsidRPr="005752D4">
        <w:rPr>
          <w:shd w:val="clear" w:color="auto" w:fill="FCFCFC"/>
        </w:rPr>
        <w:t>Coaching ROI (return on investment) is a methodology of first investing in strengths and helping people feel good about getting better. The coaching ROI is the system of building positive workplace cultures outside of the tactical or traditional performance-driven coaching methods. In addition, it is about measuring motivation levels, inspiration levels and teamwork levels.</w:t>
      </w:r>
    </w:p>
    <w:p w14:paraId="25DFBF34" w14:textId="63686946" w:rsidR="005752D4" w:rsidRPr="005752D4" w:rsidRDefault="005752D4" w:rsidP="005752D4">
      <w:pPr>
        <w:pStyle w:val="NormalWeb"/>
        <w:shd w:val="clear" w:color="auto" w:fill="FFFFFF"/>
        <w:spacing w:before="0" w:beforeAutospacing="0" w:after="240" w:afterAutospacing="0"/>
      </w:pPr>
      <w:r w:rsidRPr="005752D4">
        <w:t>Research indicates that coaching does not only positively impact the individual as outlined above, but it is also positive for the people around the individual being coached (O’Connor &amp; Cavanagh, 2013). This makes intuitive sense as individuals who have heightened self-awareness and work on improving their behaviors would be better team players. And there is in fact also research that shows the positive dissemination of coaching: O’Connor and Cavanagh (2013) have found that close colleagues of individuals who are being coached have seen an increase in their wellbeing. They have termed this the coaching “ripple effect”: the positive outcomes of coaching ripple beyond the coached individual.</w:t>
      </w:r>
    </w:p>
    <w:p w14:paraId="7E1A3BD0" w14:textId="2A87F712" w:rsidR="005752D4" w:rsidRDefault="005752D4" w:rsidP="005752D4">
      <w:pPr>
        <w:pStyle w:val="NormalWeb"/>
        <w:shd w:val="clear" w:color="auto" w:fill="FFFFFF"/>
        <w:spacing w:before="0" w:beforeAutospacing="0" w:after="240" w:afterAutospacing="0"/>
        <w:rPr>
          <w:rFonts w:ascii="Georgia" w:hAnsi="Georgia"/>
          <w:color w:val="333333"/>
          <w:sz w:val="27"/>
          <w:szCs w:val="27"/>
          <w:shd w:val="clear" w:color="auto" w:fill="FCFCFC"/>
        </w:rPr>
      </w:pPr>
      <w:r w:rsidRPr="005752D4">
        <w:rPr>
          <w:shd w:val="clear" w:color="auto" w:fill="FCFCFC"/>
        </w:rPr>
        <w:t>Most mentees report positive benefits, and a </w:t>
      </w:r>
      <w:r w:rsidRPr="005752D4">
        <w:rPr>
          <w:rStyle w:val="Emphasis"/>
          <w:shd w:val="clear" w:color="auto" w:fill="FCFCFC"/>
        </w:rPr>
        <w:t>Wall Street Journal </w:t>
      </w:r>
      <w:r w:rsidRPr="005752D4">
        <w:rPr>
          <w:shd w:val="clear" w:color="auto" w:fill="FCFCFC"/>
        </w:rPr>
        <w:t>article outlined that </w:t>
      </w:r>
      <w:hyperlink r:id="rId8" w:tgtFrame="_blank" w:tooltip="https://www.wsj.com/articles/SB123301451869117603" w:history="1">
        <w:r w:rsidRPr="005752D4">
          <w:rPr>
            <w:rStyle w:val="Hyperlink"/>
            <w:color w:val="auto"/>
            <w:u w:val="none"/>
            <w:shd w:val="clear" w:color="auto" w:fill="FCFCFC"/>
          </w:rPr>
          <w:t>70%</w:t>
        </w:r>
      </w:hyperlink>
      <w:r w:rsidRPr="005752D4">
        <w:rPr>
          <w:shd w:val="clear" w:color="auto" w:fill="FCFCFC"/>
        </w:rPr>
        <w:t> of Fortune 500 companies have formal mentorship programs in place. Having a culture of mentorship is one of the best ways to ensure that knowledge is shared, and employees are empowered</w:t>
      </w:r>
      <w:r>
        <w:rPr>
          <w:rFonts w:ascii="Georgia" w:hAnsi="Georgia"/>
          <w:color w:val="333333"/>
          <w:sz w:val="27"/>
          <w:szCs w:val="27"/>
          <w:shd w:val="clear" w:color="auto" w:fill="FCFCFC"/>
        </w:rPr>
        <w:t>.</w:t>
      </w:r>
    </w:p>
    <w:p w14:paraId="11B9E6BA" w14:textId="77777777" w:rsidR="00841B22" w:rsidRDefault="00841B22" w:rsidP="005752D4">
      <w:pPr>
        <w:pStyle w:val="NormalWeb"/>
        <w:shd w:val="clear" w:color="auto" w:fill="FFFFFF"/>
        <w:spacing w:before="0" w:beforeAutospacing="0" w:after="240" w:afterAutospacing="0"/>
        <w:rPr>
          <w:rFonts w:ascii="Georgia" w:hAnsi="Georgia"/>
          <w:color w:val="333333"/>
          <w:sz w:val="27"/>
          <w:szCs w:val="27"/>
          <w:shd w:val="clear" w:color="auto" w:fill="FCFCFC"/>
        </w:rPr>
      </w:pPr>
    </w:p>
    <w:p w14:paraId="411CC9A5" w14:textId="4C10F663" w:rsidR="00841B22" w:rsidRPr="005A40F8" w:rsidRDefault="00841B22" w:rsidP="00C01E70">
      <w:pPr>
        <w:pStyle w:val="NormalWeb"/>
        <w:shd w:val="clear" w:color="auto" w:fill="FFFFFF"/>
        <w:spacing w:before="0" w:beforeAutospacing="0" w:after="240" w:afterAutospacing="0"/>
        <w:rPr>
          <w:b/>
          <w:bCs/>
          <w:sz w:val="28"/>
          <w:szCs w:val="28"/>
          <w:shd w:val="clear" w:color="auto" w:fill="FCFCFC"/>
        </w:rPr>
      </w:pPr>
      <w:r w:rsidRPr="005A40F8">
        <w:rPr>
          <w:b/>
          <w:bCs/>
          <w:sz w:val="28"/>
          <w:szCs w:val="28"/>
          <w:shd w:val="clear" w:color="auto" w:fill="FCFCFC"/>
        </w:rPr>
        <w:t>Necessary skills and behaviors a line manager should have as coach/mentor.</w:t>
      </w:r>
    </w:p>
    <w:p w14:paraId="4FB3CBB0" w14:textId="77777777" w:rsidR="00841B22" w:rsidRPr="00C01E70" w:rsidRDefault="00841B22" w:rsidP="00C01E70">
      <w:pPr>
        <w:pStyle w:val="NormalWeb"/>
        <w:shd w:val="clear" w:color="auto" w:fill="FFFFFF"/>
        <w:spacing w:before="0" w:beforeAutospacing="0" w:after="240" w:afterAutospacing="0"/>
        <w:rPr>
          <w:shd w:val="clear" w:color="auto" w:fill="FCFCFC"/>
        </w:rPr>
      </w:pPr>
    </w:p>
    <w:p w14:paraId="7C95B9AF" w14:textId="1B65CAA7" w:rsidR="00841B22" w:rsidRPr="00841B22" w:rsidRDefault="00841B22" w:rsidP="00C01E70">
      <w:pPr>
        <w:shd w:val="clear" w:color="auto" w:fill="FFFFFF"/>
        <w:spacing w:after="390" w:line="240" w:lineRule="auto"/>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 xml:space="preserve">Line managers are increasingly expected to coach staff and can have a powerful influence on their teams and the </w:t>
      </w:r>
      <w:r w:rsidR="000A3B3F" w:rsidRPr="00841B22">
        <w:rPr>
          <w:rFonts w:ascii="Times New Roman" w:eastAsia="Times New Roman" w:hAnsi="Times New Roman" w:cs="Times New Roman"/>
          <w:kern w:val="0"/>
          <w:sz w:val="24"/>
          <w:szCs w:val="24"/>
          <w14:ligatures w14:val="none"/>
        </w:rPr>
        <w:t>organization</w:t>
      </w:r>
      <w:r w:rsidRPr="00841B22">
        <w:rPr>
          <w:rFonts w:ascii="Times New Roman" w:eastAsia="Times New Roman" w:hAnsi="Times New Roman" w:cs="Times New Roman"/>
          <w:kern w:val="0"/>
          <w:sz w:val="24"/>
          <w:szCs w:val="24"/>
          <w14:ligatures w14:val="none"/>
        </w:rPr>
        <w:t xml:space="preserve"> </w:t>
      </w:r>
      <w:r w:rsidR="000305CE" w:rsidRPr="00841B22">
        <w:rPr>
          <w:rFonts w:ascii="Times New Roman" w:eastAsia="Times New Roman" w:hAnsi="Times New Roman" w:cs="Times New Roman"/>
          <w:kern w:val="0"/>
          <w:sz w:val="24"/>
          <w:szCs w:val="24"/>
          <w14:ligatures w14:val="none"/>
        </w:rPr>
        <w:t>when</w:t>
      </w:r>
      <w:r w:rsidRPr="00841B22">
        <w:rPr>
          <w:rFonts w:ascii="Times New Roman" w:eastAsia="Times New Roman" w:hAnsi="Times New Roman" w:cs="Times New Roman"/>
          <w:kern w:val="0"/>
          <w:sz w:val="24"/>
          <w:szCs w:val="24"/>
          <w14:ligatures w14:val="none"/>
        </w:rPr>
        <w:t xml:space="preserve"> they adopt a coaching style of management.</w:t>
      </w:r>
      <w:r w:rsidRPr="00841B22">
        <w:rPr>
          <w:rFonts w:ascii="Times New Roman" w:eastAsia="Times New Roman" w:hAnsi="Times New Roman" w:cs="Times New Roman"/>
          <w:kern w:val="0"/>
          <w:sz w:val="24"/>
          <w:szCs w:val="24"/>
          <w14:ligatures w14:val="none"/>
        </w:rPr>
        <w:br/>
        <w:t>As a way of managing people, coaching differs from the traditional corporate ‘command and control’ approach in the following ways:</w:t>
      </w:r>
    </w:p>
    <w:p w14:paraId="17015CF2" w14:textId="77777777" w:rsidR="00841B22" w:rsidRPr="00841B22" w:rsidRDefault="00841B22" w:rsidP="00C01E70">
      <w:pPr>
        <w:numPr>
          <w:ilvl w:val="0"/>
          <w:numId w:val="8"/>
        </w:num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Collaborating instead of controlling</w:t>
      </w:r>
    </w:p>
    <w:p w14:paraId="2A5778D2" w14:textId="77777777" w:rsidR="00841B22" w:rsidRPr="00841B22" w:rsidRDefault="00841B22" w:rsidP="00C01E70">
      <w:pPr>
        <w:numPr>
          <w:ilvl w:val="0"/>
          <w:numId w:val="8"/>
        </w:num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Delegating more responsibility</w:t>
      </w:r>
    </w:p>
    <w:p w14:paraId="78C2E002" w14:textId="77777777" w:rsidR="00841B22" w:rsidRPr="00841B22" w:rsidRDefault="00841B22" w:rsidP="00C01E70">
      <w:pPr>
        <w:numPr>
          <w:ilvl w:val="0"/>
          <w:numId w:val="8"/>
        </w:num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Talking less, listening more</w:t>
      </w:r>
    </w:p>
    <w:p w14:paraId="6718B71E" w14:textId="77777777" w:rsidR="00841B22" w:rsidRPr="00841B22" w:rsidRDefault="00841B22" w:rsidP="00C01E70">
      <w:pPr>
        <w:numPr>
          <w:ilvl w:val="0"/>
          <w:numId w:val="8"/>
        </w:num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Giving fewer orders, asking more questions</w:t>
      </w:r>
    </w:p>
    <w:p w14:paraId="3A35E69F" w14:textId="77777777" w:rsidR="00841B22" w:rsidRPr="00C01E70" w:rsidRDefault="00841B22" w:rsidP="00C01E70">
      <w:pPr>
        <w:numPr>
          <w:ilvl w:val="0"/>
          <w:numId w:val="8"/>
        </w:num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r w:rsidRPr="00841B22">
        <w:rPr>
          <w:rFonts w:ascii="Times New Roman" w:eastAsia="Times New Roman" w:hAnsi="Times New Roman" w:cs="Times New Roman"/>
          <w:kern w:val="0"/>
          <w:sz w:val="24"/>
          <w:szCs w:val="24"/>
          <w14:ligatures w14:val="none"/>
        </w:rPr>
        <w:t>Giving specific feedback instead of making judgements</w:t>
      </w:r>
    </w:p>
    <w:p w14:paraId="623F9004" w14:textId="77777777" w:rsidR="00C01E70" w:rsidRPr="00C01E70" w:rsidRDefault="00C01E70" w:rsidP="00C01E70">
      <w:p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p>
    <w:p w14:paraId="2C003E17" w14:textId="77777777" w:rsidR="00C01E70" w:rsidRPr="00C01E70" w:rsidRDefault="00C01E70" w:rsidP="00C01E70">
      <w:pPr>
        <w:shd w:val="clear" w:color="auto" w:fill="FFFFFF"/>
        <w:spacing w:after="0" w:line="240" w:lineRule="auto"/>
        <w:ind w:left="1320"/>
        <w:textAlignment w:val="baseline"/>
        <w:rPr>
          <w:rFonts w:ascii="Times New Roman" w:eastAsia="Times New Roman" w:hAnsi="Times New Roman" w:cs="Times New Roman"/>
          <w:kern w:val="0"/>
          <w:sz w:val="24"/>
          <w:szCs w:val="24"/>
          <w14:ligatures w14:val="none"/>
        </w:rPr>
      </w:pPr>
    </w:p>
    <w:p w14:paraId="5613A749" w14:textId="0CCEB249" w:rsidR="00C01E70" w:rsidRPr="00C01E70" w:rsidRDefault="00C01E70" w:rsidP="00C01E70">
      <w:pPr>
        <w:shd w:val="clear" w:color="auto" w:fill="FFFFFF"/>
        <w:spacing w:after="0" w:line="240" w:lineRule="auto"/>
        <w:textAlignment w:val="baseline"/>
        <w:rPr>
          <w:rFonts w:ascii="Times New Roman" w:hAnsi="Times New Roman" w:cs="Times New Roman"/>
          <w:sz w:val="24"/>
          <w:szCs w:val="24"/>
          <w:shd w:val="clear" w:color="auto" w:fill="FFFFFF"/>
        </w:rPr>
      </w:pPr>
      <w:r w:rsidRPr="00C01E70">
        <w:rPr>
          <w:rFonts w:ascii="Times New Roman" w:hAnsi="Times New Roman" w:cs="Times New Roman"/>
          <w:sz w:val="24"/>
          <w:szCs w:val="24"/>
          <w:shd w:val="clear" w:color="auto" w:fill="FFFFFF"/>
        </w:rPr>
        <w:t>In his book </w:t>
      </w:r>
      <w:r w:rsidRPr="00C01E70">
        <w:rPr>
          <w:rStyle w:val="Emphasis"/>
          <w:rFonts w:ascii="Times New Roman" w:hAnsi="Times New Roman" w:cs="Times New Roman"/>
          <w:sz w:val="24"/>
          <w:szCs w:val="24"/>
          <w:bdr w:val="none" w:sz="0" w:space="0" w:color="auto" w:frame="1"/>
          <w:shd w:val="clear" w:color="auto" w:fill="FFFFFF"/>
        </w:rPr>
        <w:t>Coaching for Performance</w:t>
      </w:r>
      <w:r w:rsidRPr="00C01E70">
        <w:rPr>
          <w:rFonts w:ascii="Times New Roman" w:hAnsi="Times New Roman" w:cs="Times New Roman"/>
          <w:sz w:val="24"/>
          <w:szCs w:val="24"/>
          <w:shd w:val="clear" w:color="auto" w:fill="FFFFFF"/>
        </w:rPr>
        <w:t xml:space="preserve"> John Whitmore demands the highest qualities of that Manager: empathy, </w:t>
      </w:r>
      <w:r w:rsidR="000305CE" w:rsidRPr="00C01E70">
        <w:rPr>
          <w:rFonts w:ascii="Times New Roman" w:hAnsi="Times New Roman" w:cs="Times New Roman"/>
          <w:sz w:val="24"/>
          <w:szCs w:val="24"/>
          <w:shd w:val="clear" w:color="auto" w:fill="FFFFFF"/>
        </w:rPr>
        <w:t>integrity,</w:t>
      </w:r>
      <w:r w:rsidRPr="00C01E70">
        <w:rPr>
          <w:rFonts w:ascii="Times New Roman" w:hAnsi="Times New Roman" w:cs="Times New Roman"/>
          <w:sz w:val="24"/>
          <w:szCs w:val="24"/>
          <w:shd w:val="clear" w:color="auto" w:fill="FFFFFF"/>
        </w:rPr>
        <w:t xml:space="preserve"> and detachment, as well as a willingness, in most cases, to adopt a fundamentally different approach to his staff: he may even have to cope with initial resistance from some of his staff, suspicious of the motives or perhaps having got used to a “dependency” authoritarian style.</w:t>
      </w:r>
    </w:p>
    <w:p w14:paraId="7758CA48" w14:textId="77777777" w:rsidR="001760C3" w:rsidRDefault="00C01E70" w:rsidP="001760C3">
      <w:pPr>
        <w:shd w:val="clear" w:color="auto" w:fill="FFFFFF"/>
        <w:spacing w:after="0" w:line="240" w:lineRule="auto"/>
        <w:textAlignment w:val="baseline"/>
        <w:rPr>
          <w:rFonts w:ascii="Times New Roman" w:hAnsi="Times New Roman" w:cs="Times New Roman"/>
          <w:sz w:val="24"/>
          <w:szCs w:val="24"/>
          <w:shd w:val="clear" w:color="auto" w:fill="FFFFFF"/>
        </w:rPr>
      </w:pPr>
      <w:r w:rsidRPr="00C01E70">
        <w:rPr>
          <w:rFonts w:ascii="Times New Roman" w:hAnsi="Times New Roman" w:cs="Times New Roman"/>
          <w:sz w:val="24"/>
          <w:szCs w:val="24"/>
          <w:shd w:val="clear" w:color="auto" w:fill="FFFFFF"/>
        </w:rPr>
        <w:t xml:space="preserve">The skills and qualities of managers are </w:t>
      </w:r>
      <w:r w:rsidR="00BC5217" w:rsidRPr="00C01E70">
        <w:rPr>
          <w:rFonts w:ascii="Times New Roman" w:hAnsi="Times New Roman" w:cs="Times New Roman"/>
          <w:sz w:val="24"/>
          <w:szCs w:val="24"/>
          <w:shd w:val="clear" w:color="auto" w:fill="FFFFFF"/>
        </w:rPr>
        <w:t>like</w:t>
      </w:r>
      <w:r w:rsidRPr="00C01E70">
        <w:rPr>
          <w:rFonts w:ascii="Times New Roman" w:hAnsi="Times New Roman" w:cs="Times New Roman"/>
          <w:sz w:val="24"/>
          <w:szCs w:val="24"/>
          <w:shd w:val="clear" w:color="auto" w:fill="FFFFFF"/>
        </w:rPr>
        <w:t xml:space="preserve"> those of coaches and mentors. In many cases, managers do act as coaches or mentors for members of their team. They guide them through day-to-day activities and help them improve their performance or develop their careers. They might also highlight individuals’ strengths, help them reflect on their practice, and help to empower them in their roles.</w:t>
      </w:r>
    </w:p>
    <w:p w14:paraId="6BF0F2D2" w14:textId="0793C0B4" w:rsidR="000305CE" w:rsidRDefault="00977058" w:rsidP="001760C3">
      <w:pPr>
        <w:shd w:val="clear" w:color="auto" w:fill="FFFFFF"/>
        <w:spacing w:after="0" w:line="240" w:lineRule="auto"/>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Studies show that </w:t>
      </w:r>
      <w:r w:rsidR="00C112B7">
        <w:rPr>
          <w:rFonts w:ascii="Times New Roman" w:hAnsi="Times New Roman" w:cs="Times New Roman"/>
          <w:sz w:val="24"/>
          <w:szCs w:val="24"/>
          <w:shd w:val="clear" w:color="auto" w:fill="FFFFFF"/>
        </w:rPr>
        <w:t>to</w:t>
      </w:r>
      <w:r>
        <w:rPr>
          <w:rFonts w:ascii="Times New Roman" w:hAnsi="Times New Roman" w:cs="Times New Roman"/>
          <w:sz w:val="24"/>
          <w:szCs w:val="24"/>
          <w:shd w:val="clear" w:color="auto" w:fill="FFFFFF"/>
        </w:rPr>
        <w:t xml:space="preserve"> be a good coach and mentor manager</w:t>
      </w:r>
      <w:r w:rsidR="00C112B7">
        <w:rPr>
          <w:rFonts w:ascii="Times New Roman" w:hAnsi="Times New Roman" w:cs="Times New Roman"/>
          <w:sz w:val="24"/>
          <w:szCs w:val="24"/>
          <w:shd w:val="clear" w:color="auto" w:fill="FFFFFF"/>
        </w:rPr>
        <w:t>s should have:</w:t>
      </w:r>
    </w:p>
    <w:p w14:paraId="6E7A6672" w14:textId="77777777" w:rsidR="001760C3" w:rsidRDefault="001760C3" w:rsidP="001760C3">
      <w:pPr>
        <w:shd w:val="clear" w:color="auto" w:fill="FFFFFF"/>
        <w:spacing w:after="0" w:line="240" w:lineRule="auto"/>
        <w:textAlignment w:val="baseline"/>
        <w:rPr>
          <w:rFonts w:ascii="Times New Roman" w:hAnsi="Times New Roman" w:cs="Times New Roman"/>
          <w:sz w:val="24"/>
          <w:szCs w:val="24"/>
          <w:shd w:val="clear" w:color="auto" w:fill="FFFFFF"/>
        </w:rPr>
      </w:pPr>
    </w:p>
    <w:p w14:paraId="1F117352" w14:textId="77777777" w:rsidR="001760C3" w:rsidRDefault="001760C3" w:rsidP="001760C3">
      <w:pPr>
        <w:shd w:val="clear" w:color="auto" w:fill="FFFFFF"/>
        <w:spacing w:after="0" w:line="240" w:lineRule="auto"/>
        <w:textAlignment w:val="baseline"/>
        <w:rPr>
          <w:rFonts w:ascii="Times New Roman" w:hAnsi="Times New Roman" w:cs="Times New Roman"/>
          <w:sz w:val="24"/>
          <w:szCs w:val="24"/>
          <w:shd w:val="clear" w:color="auto" w:fill="FFFFFF"/>
        </w:rPr>
      </w:pPr>
    </w:p>
    <w:p w14:paraId="2ABA2B28" w14:textId="0FED4D8C" w:rsidR="00C01E70" w:rsidRPr="004C4EDE" w:rsidRDefault="00C01E70" w:rsidP="004C4EDE">
      <w:pPr>
        <w:pStyle w:val="ListParagraph"/>
        <w:numPr>
          <w:ilvl w:val="0"/>
          <w:numId w:val="14"/>
        </w:numPr>
        <w:shd w:val="clear" w:color="auto" w:fill="FFFFFF"/>
        <w:spacing w:after="0" w:line="240" w:lineRule="auto"/>
        <w:textAlignment w:val="baseline"/>
        <w:rPr>
          <w:rFonts w:ascii="Times New Roman" w:eastAsia="Times New Roman" w:hAnsi="Times New Roman" w:cs="Times New Roman"/>
          <w:b/>
          <w:bCs/>
          <w:kern w:val="0"/>
          <w:sz w:val="24"/>
          <w:szCs w:val="24"/>
          <w14:ligatures w14:val="none"/>
        </w:rPr>
      </w:pPr>
      <w:r w:rsidRPr="00FE4621">
        <w:rPr>
          <w:rFonts w:ascii="Times New Roman" w:eastAsia="Times New Roman" w:hAnsi="Times New Roman" w:cs="Times New Roman"/>
          <w:kern w:val="0"/>
          <w:sz w:val="24"/>
          <w:szCs w:val="24"/>
          <w14:ligatures w14:val="none"/>
        </w:rPr>
        <w:t>Active listening</w:t>
      </w:r>
      <w:r w:rsidR="006F34AB" w:rsidRPr="00FE4621">
        <w:rPr>
          <w:rFonts w:ascii="Times New Roman" w:eastAsia="Times New Roman" w:hAnsi="Times New Roman" w:cs="Times New Roman"/>
          <w:kern w:val="0"/>
          <w:sz w:val="24"/>
          <w:szCs w:val="24"/>
          <w14:ligatures w14:val="none"/>
        </w:rPr>
        <w:t xml:space="preserve"> </w:t>
      </w:r>
      <w:r w:rsidR="000305CE" w:rsidRPr="00FE4621">
        <w:rPr>
          <w:rFonts w:ascii="Times New Roman" w:eastAsia="Times New Roman" w:hAnsi="Times New Roman" w:cs="Times New Roman"/>
          <w:kern w:val="0"/>
          <w:sz w:val="24"/>
          <w:szCs w:val="24"/>
          <w14:ligatures w14:val="none"/>
        </w:rPr>
        <w:t>to</w:t>
      </w:r>
      <w:r w:rsidR="006F34AB" w:rsidRPr="00FE4621">
        <w:rPr>
          <w:rFonts w:ascii="Times New Roman" w:eastAsia="Times New Roman" w:hAnsi="Times New Roman" w:cs="Times New Roman"/>
          <w:kern w:val="0"/>
          <w:sz w:val="24"/>
          <w:szCs w:val="24"/>
          <w14:ligatures w14:val="none"/>
        </w:rPr>
        <w:t xml:space="preserve"> build a relationship</w:t>
      </w:r>
      <w:r w:rsidR="006F34AB" w:rsidRPr="004C4EDE">
        <w:rPr>
          <w:rFonts w:ascii="Times New Roman" w:eastAsia="Times New Roman" w:hAnsi="Times New Roman" w:cs="Times New Roman"/>
          <w:b/>
          <w:bCs/>
          <w:kern w:val="0"/>
          <w:sz w:val="24"/>
          <w:szCs w:val="24"/>
          <w14:ligatures w14:val="none"/>
        </w:rPr>
        <w:t>.</w:t>
      </w:r>
    </w:p>
    <w:p w14:paraId="6C8C2A79" w14:textId="77777777" w:rsidR="006F34AB" w:rsidRPr="001760C3" w:rsidRDefault="006F34AB" w:rsidP="001760C3">
      <w:pPr>
        <w:shd w:val="clear" w:color="auto" w:fill="FFFFFF"/>
        <w:spacing w:after="0" w:line="240" w:lineRule="auto"/>
        <w:textAlignment w:val="baseline"/>
        <w:rPr>
          <w:rFonts w:ascii="Times New Roman" w:hAnsi="Times New Roman" w:cs="Times New Roman"/>
          <w:sz w:val="24"/>
          <w:szCs w:val="24"/>
          <w:shd w:val="clear" w:color="auto" w:fill="FFFFFF"/>
        </w:rPr>
      </w:pPr>
    </w:p>
    <w:p w14:paraId="5F206392" w14:textId="1D0551B5" w:rsidR="00C01E70" w:rsidRPr="00C01E70" w:rsidRDefault="00C01E70" w:rsidP="00C01E70">
      <w:pPr>
        <w:shd w:val="clear" w:color="auto" w:fill="FFFFFF"/>
        <w:spacing w:after="0" w:line="240" w:lineRule="auto"/>
        <w:textAlignment w:val="baseline"/>
        <w:rPr>
          <w:rFonts w:ascii="Times New Roman" w:hAnsi="Times New Roman" w:cs="Times New Roman"/>
          <w:sz w:val="24"/>
          <w:szCs w:val="24"/>
          <w:shd w:val="clear" w:color="auto" w:fill="FFFFFF"/>
        </w:rPr>
      </w:pPr>
      <w:r w:rsidRPr="00C01E70">
        <w:rPr>
          <w:rFonts w:ascii="Times New Roman" w:hAnsi="Times New Roman" w:cs="Times New Roman"/>
          <w:sz w:val="24"/>
          <w:szCs w:val="24"/>
          <w:shd w:val="clear" w:color="auto" w:fill="FFFFFF"/>
        </w:rPr>
        <w:t xml:space="preserve">Coaches and mentors need to listen actively </w:t>
      </w:r>
      <w:r w:rsidR="00C112B7" w:rsidRPr="00C01E70">
        <w:rPr>
          <w:rFonts w:ascii="Times New Roman" w:hAnsi="Times New Roman" w:cs="Times New Roman"/>
          <w:sz w:val="24"/>
          <w:szCs w:val="24"/>
          <w:shd w:val="clear" w:color="auto" w:fill="FFFFFF"/>
        </w:rPr>
        <w:t>to</w:t>
      </w:r>
      <w:r w:rsidRPr="00C01E70">
        <w:rPr>
          <w:rFonts w:ascii="Times New Roman" w:hAnsi="Times New Roman" w:cs="Times New Roman"/>
          <w:sz w:val="24"/>
          <w:szCs w:val="24"/>
          <w:shd w:val="clear" w:color="auto" w:fill="FFFFFF"/>
        </w:rPr>
        <w:t xml:space="preserve"> understand the </w:t>
      </w:r>
      <w:proofErr w:type="spellStart"/>
      <w:r w:rsidRPr="00C01E70">
        <w:rPr>
          <w:rFonts w:ascii="Times New Roman" w:hAnsi="Times New Roman" w:cs="Times New Roman"/>
          <w:sz w:val="24"/>
          <w:szCs w:val="24"/>
          <w:shd w:val="clear" w:color="auto" w:fill="FFFFFF"/>
        </w:rPr>
        <w:t>coachee</w:t>
      </w:r>
      <w:proofErr w:type="spellEnd"/>
      <w:r w:rsidRPr="00C01E70">
        <w:rPr>
          <w:rFonts w:ascii="Times New Roman" w:hAnsi="Times New Roman" w:cs="Times New Roman"/>
          <w:sz w:val="24"/>
          <w:szCs w:val="24"/>
          <w:shd w:val="clear" w:color="auto" w:fill="FFFFFF"/>
        </w:rPr>
        <w:t xml:space="preserve"> or mentee’s perspective, beliefs, and values, as well as barriers they face, and what they want to </w:t>
      </w:r>
      <w:r w:rsidR="006F34AB" w:rsidRPr="00C01E70">
        <w:rPr>
          <w:rFonts w:ascii="Times New Roman" w:hAnsi="Times New Roman" w:cs="Times New Roman"/>
          <w:sz w:val="24"/>
          <w:szCs w:val="24"/>
          <w:shd w:val="clear" w:color="auto" w:fill="FFFFFF"/>
        </w:rPr>
        <w:t>achieve.</w:t>
      </w:r>
    </w:p>
    <w:p w14:paraId="1D03A298" w14:textId="56850AFC" w:rsidR="00C01E70" w:rsidRPr="004C4EDE" w:rsidRDefault="00C01E70"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FE4621">
        <w:rPr>
          <w:rFonts w:ascii="Times New Roman" w:eastAsia="Times New Roman" w:hAnsi="Times New Roman" w:cs="Times New Roman"/>
          <w:kern w:val="0"/>
          <w:sz w:val="24"/>
          <w:szCs w:val="24"/>
          <w14:ligatures w14:val="none"/>
        </w:rPr>
        <w:t>Empathy and understanding</w:t>
      </w:r>
      <w:r w:rsidR="00165A47" w:rsidRPr="00FE4621">
        <w:rPr>
          <w:rFonts w:ascii="Times New Roman" w:eastAsia="Times New Roman" w:hAnsi="Times New Roman" w:cs="Times New Roman"/>
          <w:kern w:val="0"/>
          <w:sz w:val="24"/>
          <w:szCs w:val="24"/>
          <w14:ligatures w14:val="none"/>
        </w:rPr>
        <w:t xml:space="preserve"> using different </w:t>
      </w:r>
      <w:r w:rsidR="00C112B7" w:rsidRPr="00FE4621">
        <w:rPr>
          <w:rFonts w:ascii="Times New Roman" w:eastAsia="Times New Roman" w:hAnsi="Times New Roman" w:cs="Times New Roman"/>
          <w:kern w:val="0"/>
          <w:sz w:val="24"/>
          <w:szCs w:val="24"/>
          <w14:ligatures w14:val="none"/>
        </w:rPr>
        <w:t>levels</w:t>
      </w:r>
      <w:r w:rsidR="00165A47" w:rsidRPr="00FE4621">
        <w:rPr>
          <w:rFonts w:ascii="Times New Roman" w:eastAsia="Times New Roman" w:hAnsi="Times New Roman" w:cs="Times New Roman"/>
          <w:kern w:val="0"/>
          <w:sz w:val="24"/>
          <w:szCs w:val="24"/>
          <w14:ligatures w14:val="none"/>
        </w:rPr>
        <w:t xml:space="preserve"> of </w:t>
      </w:r>
      <w:r w:rsidR="000305CE" w:rsidRPr="00FE4621">
        <w:rPr>
          <w:rFonts w:ascii="Times New Roman" w:eastAsia="Times New Roman" w:hAnsi="Times New Roman" w:cs="Times New Roman"/>
          <w:kern w:val="0"/>
          <w:sz w:val="24"/>
          <w:szCs w:val="24"/>
          <w14:ligatures w14:val="none"/>
        </w:rPr>
        <w:t>listening</w:t>
      </w:r>
      <w:r w:rsidR="000305CE" w:rsidRPr="004C4EDE">
        <w:rPr>
          <w:rFonts w:ascii="Times New Roman" w:eastAsia="Times New Roman" w:hAnsi="Times New Roman" w:cs="Times New Roman"/>
          <w:b/>
          <w:bCs/>
          <w:kern w:val="0"/>
          <w:sz w:val="24"/>
          <w:szCs w:val="24"/>
          <w14:ligatures w14:val="none"/>
        </w:rPr>
        <w:t>.</w:t>
      </w:r>
      <w:r w:rsidR="00165A47" w:rsidRPr="004C4EDE">
        <w:rPr>
          <w:rFonts w:ascii="Times New Roman" w:eastAsia="Times New Roman" w:hAnsi="Times New Roman" w:cs="Times New Roman"/>
          <w:b/>
          <w:bCs/>
          <w:kern w:val="0"/>
          <w:sz w:val="24"/>
          <w:szCs w:val="24"/>
          <w14:ligatures w14:val="none"/>
        </w:rPr>
        <w:t xml:space="preserve"> </w:t>
      </w:r>
    </w:p>
    <w:p w14:paraId="2F816960" w14:textId="6D7FA56A"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It’s important for coaches and mentors to be able to sense (or intuit) an individual’s state of mind, or in other words to ‘put themselves in that person’s </w:t>
      </w:r>
      <w:r w:rsidR="00D87F46" w:rsidRPr="00C01E70">
        <w:rPr>
          <w:rFonts w:ascii="Times New Roman" w:eastAsia="Times New Roman" w:hAnsi="Times New Roman" w:cs="Times New Roman"/>
          <w:kern w:val="0"/>
          <w:sz w:val="24"/>
          <w:szCs w:val="24"/>
          <w14:ligatures w14:val="none"/>
        </w:rPr>
        <w:t>shoes.</w:t>
      </w:r>
    </w:p>
    <w:p w14:paraId="5A222DE9" w14:textId="67603F77" w:rsidR="00C01E70" w:rsidRPr="00FE4621" w:rsidRDefault="00C01E70"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FE4621">
        <w:rPr>
          <w:rFonts w:ascii="Times New Roman" w:eastAsia="Times New Roman" w:hAnsi="Times New Roman" w:cs="Times New Roman"/>
          <w:kern w:val="0"/>
          <w:sz w:val="24"/>
          <w:szCs w:val="24"/>
          <w14:ligatures w14:val="none"/>
        </w:rPr>
        <w:t>Questioning</w:t>
      </w:r>
    </w:p>
    <w:p w14:paraId="6C482E91" w14:textId="34D387F3"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Effective questioning allows you to elicit someone’s thoughts and opinions, focus their attention on coming up with a new idea or solution, and empower them to feel that they are an agent of </w:t>
      </w:r>
      <w:r w:rsidR="00D87F46" w:rsidRPr="00C01E70">
        <w:rPr>
          <w:rFonts w:ascii="Times New Roman" w:eastAsia="Times New Roman" w:hAnsi="Times New Roman" w:cs="Times New Roman"/>
          <w:kern w:val="0"/>
          <w:sz w:val="24"/>
          <w:szCs w:val="24"/>
          <w14:ligatures w14:val="none"/>
        </w:rPr>
        <w:t>change.</w:t>
      </w:r>
    </w:p>
    <w:p w14:paraId="03A03E05" w14:textId="5352D1B0" w:rsidR="00C01E70" w:rsidRPr="00FE4621" w:rsidRDefault="00C01E70"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FE4621">
        <w:rPr>
          <w:rFonts w:ascii="Times New Roman" w:eastAsia="Times New Roman" w:hAnsi="Times New Roman" w:cs="Times New Roman"/>
          <w:kern w:val="0"/>
          <w:sz w:val="24"/>
          <w:szCs w:val="24"/>
          <w14:ligatures w14:val="none"/>
        </w:rPr>
        <w:lastRenderedPageBreak/>
        <w:t>Communication</w:t>
      </w:r>
    </w:p>
    <w:p w14:paraId="3577F9D1" w14:textId="71E4371C"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It is vital for coaches and mentors to be effective communicators so that they can discuss the individual’s personal thoughts, feelings, or issues sensitively, and can convey intended meanings rather than being ambiguous or coming </w:t>
      </w:r>
      <w:r w:rsidR="00D87F46" w:rsidRPr="00C01E70">
        <w:rPr>
          <w:rFonts w:ascii="Times New Roman" w:eastAsia="Times New Roman" w:hAnsi="Times New Roman" w:cs="Times New Roman"/>
          <w:kern w:val="0"/>
          <w:sz w:val="24"/>
          <w:szCs w:val="24"/>
          <w14:ligatures w14:val="none"/>
        </w:rPr>
        <w:t>across them</w:t>
      </w:r>
      <w:r w:rsidRPr="00C01E70">
        <w:rPr>
          <w:rFonts w:ascii="Times New Roman" w:eastAsia="Times New Roman" w:hAnsi="Times New Roman" w:cs="Times New Roman"/>
          <w:kern w:val="0"/>
          <w:sz w:val="24"/>
          <w:szCs w:val="24"/>
          <w14:ligatures w14:val="none"/>
        </w:rPr>
        <w:t xml:space="preserve"> in the wrong way.</w:t>
      </w:r>
    </w:p>
    <w:p w14:paraId="4659A0DF" w14:textId="32133771" w:rsidR="00C01E70" w:rsidRPr="00FE4621" w:rsidRDefault="00D87F46"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FE4621">
        <w:rPr>
          <w:rFonts w:ascii="Times New Roman" w:eastAsia="Times New Roman" w:hAnsi="Times New Roman" w:cs="Times New Roman"/>
          <w:kern w:val="0"/>
          <w:sz w:val="24"/>
          <w:szCs w:val="24"/>
          <w14:ligatures w14:val="none"/>
        </w:rPr>
        <w:t>G</w:t>
      </w:r>
      <w:r w:rsidR="00C01E70" w:rsidRPr="00FE4621">
        <w:rPr>
          <w:rFonts w:ascii="Times New Roman" w:eastAsia="Times New Roman" w:hAnsi="Times New Roman" w:cs="Times New Roman"/>
          <w:kern w:val="0"/>
          <w:sz w:val="24"/>
          <w:szCs w:val="24"/>
          <w14:ligatures w14:val="none"/>
        </w:rPr>
        <w:t>iving feedback</w:t>
      </w:r>
    </w:p>
    <w:p w14:paraId="777D6991" w14:textId="232D0B3F"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You will need to be able to give your </w:t>
      </w:r>
      <w:r w:rsidR="00D87F46" w:rsidRPr="00C01E70">
        <w:rPr>
          <w:rFonts w:ascii="Times New Roman" w:eastAsia="Times New Roman" w:hAnsi="Times New Roman" w:cs="Times New Roman"/>
          <w:kern w:val="0"/>
          <w:sz w:val="24"/>
          <w:szCs w:val="24"/>
          <w14:ligatures w14:val="none"/>
        </w:rPr>
        <w:t>coaches</w:t>
      </w:r>
      <w:r w:rsidRPr="00C01E70">
        <w:rPr>
          <w:rFonts w:ascii="Times New Roman" w:eastAsia="Times New Roman" w:hAnsi="Times New Roman" w:cs="Times New Roman"/>
          <w:kern w:val="0"/>
          <w:sz w:val="24"/>
          <w:szCs w:val="24"/>
          <w14:ligatures w14:val="none"/>
        </w:rPr>
        <w:t xml:space="preserve"> or mentee feedback that is clear, specific, and honest, but also not </w:t>
      </w:r>
      <w:r w:rsidR="00D87F46" w:rsidRPr="00C01E70">
        <w:rPr>
          <w:rFonts w:ascii="Times New Roman" w:eastAsia="Times New Roman" w:hAnsi="Times New Roman" w:cs="Times New Roman"/>
          <w:kern w:val="0"/>
          <w:sz w:val="24"/>
          <w:szCs w:val="24"/>
          <w14:ligatures w14:val="none"/>
        </w:rPr>
        <w:t>judgmental</w:t>
      </w:r>
      <w:r w:rsidRPr="00C01E70">
        <w:rPr>
          <w:rFonts w:ascii="Times New Roman" w:eastAsia="Times New Roman" w:hAnsi="Times New Roman" w:cs="Times New Roman"/>
          <w:kern w:val="0"/>
          <w:sz w:val="24"/>
          <w:szCs w:val="24"/>
          <w14:ligatures w14:val="none"/>
        </w:rPr>
        <w:t xml:space="preserve"> nor overly negative.</w:t>
      </w:r>
    </w:p>
    <w:p w14:paraId="26CAD327" w14:textId="53E5AB52" w:rsidR="00C01E70" w:rsidRPr="00FE4621" w:rsidRDefault="00D87F46"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FE4621">
        <w:rPr>
          <w:rFonts w:ascii="Times New Roman" w:eastAsia="Times New Roman" w:hAnsi="Times New Roman" w:cs="Times New Roman"/>
          <w:kern w:val="0"/>
          <w:sz w:val="24"/>
          <w:szCs w:val="24"/>
          <w14:ligatures w14:val="none"/>
        </w:rPr>
        <w:t>Goal setting</w:t>
      </w:r>
    </w:p>
    <w:p w14:paraId="4E135496" w14:textId="2BF4D23B"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This is particularly key for coaches, who need to be able to help the </w:t>
      </w:r>
      <w:r w:rsidR="00A44394" w:rsidRPr="00C01E70">
        <w:rPr>
          <w:rFonts w:ascii="Times New Roman" w:eastAsia="Times New Roman" w:hAnsi="Times New Roman" w:cs="Times New Roman"/>
          <w:kern w:val="0"/>
          <w:sz w:val="24"/>
          <w:szCs w:val="24"/>
          <w14:ligatures w14:val="none"/>
        </w:rPr>
        <w:t>coaches</w:t>
      </w:r>
      <w:r w:rsidRPr="00C01E70">
        <w:rPr>
          <w:rFonts w:ascii="Times New Roman" w:eastAsia="Times New Roman" w:hAnsi="Times New Roman" w:cs="Times New Roman"/>
          <w:kern w:val="0"/>
          <w:sz w:val="24"/>
          <w:szCs w:val="24"/>
          <w14:ligatures w14:val="none"/>
        </w:rPr>
        <w:t xml:space="preserve"> articulate clear, well-defined, and motivating goals </w:t>
      </w:r>
      <w:r w:rsidR="00C112B7" w:rsidRPr="00C01E70">
        <w:rPr>
          <w:rFonts w:ascii="Times New Roman" w:eastAsia="Times New Roman" w:hAnsi="Times New Roman" w:cs="Times New Roman"/>
          <w:kern w:val="0"/>
          <w:sz w:val="24"/>
          <w:szCs w:val="24"/>
          <w14:ligatures w14:val="none"/>
        </w:rPr>
        <w:t>(SMART</w:t>
      </w:r>
      <w:r w:rsidRPr="00C01E70">
        <w:rPr>
          <w:rFonts w:ascii="Times New Roman" w:eastAsia="Times New Roman" w:hAnsi="Times New Roman" w:cs="Times New Roman"/>
          <w:kern w:val="0"/>
          <w:sz w:val="24"/>
          <w:szCs w:val="24"/>
          <w14:ligatures w14:val="none"/>
        </w:rPr>
        <w:t xml:space="preserve"> goals – those that are Specific, Measurable, Achievable, Relevant, and Time-based), and then discuss how the </w:t>
      </w:r>
      <w:r w:rsidR="00C112B7" w:rsidRPr="00C01E70">
        <w:rPr>
          <w:rFonts w:ascii="Times New Roman" w:eastAsia="Times New Roman" w:hAnsi="Times New Roman" w:cs="Times New Roman"/>
          <w:kern w:val="0"/>
          <w:sz w:val="24"/>
          <w:szCs w:val="24"/>
          <w14:ligatures w14:val="none"/>
        </w:rPr>
        <w:t>coaches’</w:t>
      </w:r>
      <w:r w:rsidRPr="00C01E70">
        <w:rPr>
          <w:rFonts w:ascii="Times New Roman" w:eastAsia="Times New Roman" w:hAnsi="Times New Roman" w:cs="Times New Roman"/>
          <w:kern w:val="0"/>
          <w:sz w:val="24"/>
          <w:szCs w:val="24"/>
          <w14:ligatures w14:val="none"/>
        </w:rPr>
        <w:t xml:space="preserve"> actions are helping or hindering them in reaching those goals.</w:t>
      </w:r>
    </w:p>
    <w:p w14:paraId="43EB2D0A" w14:textId="2F8A2564" w:rsidR="00C01E70" w:rsidRPr="00FE4621" w:rsidRDefault="00C01E70" w:rsidP="004C4EDE">
      <w:pPr>
        <w:pStyle w:val="ListParagraph"/>
        <w:numPr>
          <w:ilvl w:val="0"/>
          <w:numId w:val="14"/>
        </w:numPr>
        <w:shd w:val="clear" w:color="auto" w:fill="FFFFFF"/>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FE4621">
        <w:rPr>
          <w:rFonts w:ascii="Times New Roman" w:eastAsia="Times New Roman" w:hAnsi="Times New Roman" w:cs="Times New Roman"/>
          <w:kern w:val="0"/>
          <w:sz w:val="24"/>
          <w:szCs w:val="24"/>
          <w14:ligatures w14:val="none"/>
        </w:rPr>
        <w:t>Enthusiasm</w:t>
      </w:r>
      <w:r w:rsidR="00594FB7" w:rsidRPr="00FE4621">
        <w:rPr>
          <w:rFonts w:ascii="Times New Roman" w:eastAsia="Times New Roman" w:hAnsi="Times New Roman" w:cs="Times New Roman"/>
          <w:kern w:val="0"/>
          <w:sz w:val="24"/>
          <w:szCs w:val="24"/>
          <w14:ligatures w14:val="none"/>
        </w:rPr>
        <w:t xml:space="preserve"> and intuition</w:t>
      </w:r>
    </w:p>
    <w:p w14:paraId="302BA609" w14:textId="67BC82D6" w:rsid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C01E70">
        <w:rPr>
          <w:rFonts w:ascii="Times New Roman" w:eastAsia="Times New Roman" w:hAnsi="Times New Roman" w:cs="Times New Roman"/>
          <w:kern w:val="0"/>
          <w:sz w:val="24"/>
          <w:szCs w:val="24"/>
          <w14:ligatures w14:val="none"/>
        </w:rPr>
        <w:t xml:space="preserve">Enthusiasm is a discipline – you need intention and effort </w:t>
      </w:r>
      <w:r w:rsidR="00A44394" w:rsidRPr="00C01E70">
        <w:rPr>
          <w:rFonts w:ascii="Times New Roman" w:eastAsia="Times New Roman" w:hAnsi="Times New Roman" w:cs="Times New Roman"/>
          <w:kern w:val="0"/>
          <w:sz w:val="24"/>
          <w:szCs w:val="24"/>
          <w14:ligatures w14:val="none"/>
        </w:rPr>
        <w:t>to</w:t>
      </w:r>
      <w:r w:rsidRPr="00C01E70">
        <w:rPr>
          <w:rFonts w:ascii="Times New Roman" w:eastAsia="Times New Roman" w:hAnsi="Times New Roman" w:cs="Times New Roman"/>
          <w:kern w:val="0"/>
          <w:sz w:val="24"/>
          <w:szCs w:val="24"/>
          <w14:ligatures w14:val="none"/>
        </w:rPr>
        <w:t xml:space="preserve"> maintain it, but it pays off in the long run. Being enthusiastic helps you to build relationships with individuals, making them more likely to trust you, and thus helping to get the best out of them. </w:t>
      </w:r>
    </w:p>
    <w:p w14:paraId="3429421F" w14:textId="77777777" w:rsidR="00C146AF" w:rsidRDefault="00C146AF"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1816AD3" w14:textId="3A111C85" w:rsidR="00C146AF" w:rsidRPr="005A40F8" w:rsidRDefault="00C146AF" w:rsidP="00C01E70">
      <w:pPr>
        <w:shd w:val="clear" w:color="auto" w:fill="FFFFFF"/>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A40F8">
        <w:rPr>
          <w:rFonts w:ascii="Times New Roman" w:eastAsia="Times New Roman" w:hAnsi="Times New Roman" w:cs="Times New Roman"/>
          <w:b/>
          <w:bCs/>
          <w:kern w:val="0"/>
          <w:sz w:val="28"/>
          <w:szCs w:val="28"/>
          <w14:ligatures w14:val="none"/>
        </w:rPr>
        <w:t xml:space="preserve">The role of </w:t>
      </w:r>
      <w:r w:rsidR="00550009" w:rsidRPr="005A40F8">
        <w:rPr>
          <w:rFonts w:ascii="Times New Roman" w:eastAsia="Times New Roman" w:hAnsi="Times New Roman" w:cs="Times New Roman"/>
          <w:b/>
          <w:bCs/>
          <w:kern w:val="0"/>
          <w:sz w:val="28"/>
          <w:szCs w:val="28"/>
          <w14:ligatures w14:val="none"/>
        </w:rPr>
        <w:t>coaching and mentoring in building</w:t>
      </w:r>
      <w:r w:rsidR="0012748B" w:rsidRPr="005A40F8">
        <w:rPr>
          <w:rFonts w:ascii="Times New Roman" w:eastAsia="Times New Roman" w:hAnsi="Times New Roman" w:cs="Times New Roman"/>
          <w:b/>
          <w:bCs/>
          <w:kern w:val="0"/>
          <w:sz w:val="28"/>
          <w:szCs w:val="28"/>
          <w14:ligatures w14:val="none"/>
        </w:rPr>
        <w:t xml:space="preserve"> resilience and dealing with change</w:t>
      </w:r>
    </w:p>
    <w:p w14:paraId="09D22E81" w14:textId="77777777" w:rsidR="00C01E70" w:rsidRPr="00C01E70" w:rsidRDefault="00C01E70" w:rsidP="00C01E70">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0A73B40" w14:textId="77777777" w:rsidR="00A81A4C" w:rsidRDefault="00BD4B9D" w:rsidP="004C4EDE">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Resilience is the ability to bounce back from challenges, setbacks, and stress.</w:t>
      </w:r>
    </w:p>
    <w:p w14:paraId="66F67047" w14:textId="33417160" w:rsidR="00BD4B9D" w:rsidRPr="00B73BB9" w:rsidRDefault="00BD4B9D" w:rsidP="004C4EDE">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A coach or mentor can help you discover and leverage your strengths, which are the sources of your confidence, motivation, and performance. By focusing on what you do well and how you can use it to overcome obstacles, you can develop a positive and realistic self-image. A coach or mentor can also help you recognize and celebrate your achievements, which can reinforce your sense of competence and resilience.</w:t>
      </w:r>
    </w:p>
    <w:p w14:paraId="37F62C6C" w14:textId="4F8D3411" w:rsidR="00BD4B9D" w:rsidRPr="00B73BB9" w:rsidRDefault="00A82EA9" w:rsidP="00C01E70">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A coach or mentor can connect you with other people who can support you, inspire you, and challenge you. By expanding your network, you can access more resources, perspectives, and opportunities that can boost your resilience. A coach or mentor can also help you cultivate and maintain positive and trusting relationships with others, which can enhance your social support and emotional well-being.</w:t>
      </w:r>
    </w:p>
    <w:p w14:paraId="472D456E" w14:textId="01AFDF97" w:rsidR="00A82EA9" w:rsidRPr="00B73BB9" w:rsidRDefault="00A82EA9" w:rsidP="00C01E70">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lastRenderedPageBreak/>
        <w:t>Building resilience with your coach or mentor can help you become a more effective and adaptable leader. By working together, you can discover and develop your potential, overcome your challenges, and achieve your goals.</w:t>
      </w:r>
    </w:p>
    <w:p w14:paraId="6D4B069D" w14:textId="309C75FE" w:rsidR="00A82EA9" w:rsidRPr="00B73BB9" w:rsidRDefault="00A82EA9" w:rsidP="00C01E70">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rPr>
        <w:t xml:space="preserve">A mentoring </w:t>
      </w:r>
      <w:r w:rsidR="00F357E6" w:rsidRPr="00B73BB9">
        <w:rPr>
          <w:rFonts w:ascii="Times New Roman" w:hAnsi="Times New Roman" w:cs="Times New Roman"/>
          <w:sz w:val="24"/>
          <w:szCs w:val="24"/>
        </w:rPr>
        <w:t>program</w:t>
      </w:r>
      <w:r w:rsidRPr="00B73BB9">
        <w:rPr>
          <w:rFonts w:ascii="Times New Roman" w:hAnsi="Times New Roman" w:cs="Times New Roman"/>
          <w:sz w:val="24"/>
          <w:szCs w:val="24"/>
        </w:rPr>
        <w:t xml:space="preserve"> is an effective investment to deal with the practical challenges encountered during times of transition. Providing flexible and </w:t>
      </w:r>
      <w:r w:rsidR="00F357E6" w:rsidRPr="00B73BB9">
        <w:rPr>
          <w:rFonts w:ascii="Times New Roman" w:hAnsi="Times New Roman" w:cs="Times New Roman"/>
          <w:sz w:val="24"/>
          <w:szCs w:val="24"/>
        </w:rPr>
        <w:t>personalized</w:t>
      </w:r>
      <w:r w:rsidRPr="00B73BB9">
        <w:rPr>
          <w:rFonts w:ascii="Times New Roman" w:hAnsi="Times New Roman" w:cs="Times New Roman"/>
          <w:sz w:val="24"/>
          <w:szCs w:val="24"/>
        </w:rPr>
        <w:t xml:space="preserve"> guidance and support in dealing with change, offers powerful tools in supporting your employees through the stages of transition.</w:t>
      </w:r>
    </w:p>
    <w:p w14:paraId="69929BBE" w14:textId="74E21064" w:rsidR="00A82EA9" w:rsidRPr="00B73BB9" w:rsidRDefault="00A82EA9" w:rsidP="00C01E70">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 xml:space="preserve">In conclusion, resilience is a skill that can be developed through coaching. Business coaching helps you become more adaptable and flexible in the face of unexpected changes, increase your emotional </w:t>
      </w:r>
      <w:r w:rsidR="00F357E6" w:rsidRPr="00B73BB9">
        <w:rPr>
          <w:rFonts w:ascii="Times New Roman" w:hAnsi="Times New Roman" w:cs="Times New Roman"/>
          <w:sz w:val="24"/>
          <w:szCs w:val="24"/>
          <w:shd w:val="clear" w:color="auto" w:fill="FFFFFF"/>
        </w:rPr>
        <w:t>intelligence,</w:t>
      </w:r>
      <w:r w:rsidRPr="00B73BB9">
        <w:rPr>
          <w:rFonts w:ascii="Times New Roman" w:hAnsi="Times New Roman" w:cs="Times New Roman"/>
          <w:sz w:val="24"/>
          <w:szCs w:val="24"/>
          <w:shd w:val="clear" w:color="auto" w:fill="FFFFFF"/>
        </w:rPr>
        <w:t xml:space="preserve"> and develop a mindset that allows you to bounce back from difficult situations. By learning these skills, you'll be able to build a resilient business culture within your </w:t>
      </w:r>
      <w:r w:rsidR="00F357E6" w:rsidRPr="00B73BB9">
        <w:rPr>
          <w:rFonts w:ascii="Times New Roman" w:hAnsi="Times New Roman" w:cs="Times New Roman"/>
          <w:sz w:val="24"/>
          <w:szCs w:val="24"/>
          <w:shd w:val="clear" w:color="auto" w:fill="FFFFFF"/>
        </w:rPr>
        <w:t>organization</w:t>
      </w:r>
      <w:r w:rsidRPr="00B73BB9">
        <w:rPr>
          <w:rFonts w:ascii="Times New Roman" w:hAnsi="Times New Roman" w:cs="Times New Roman"/>
          <w:sz w:val="24"/>
          <w:szCs w:val="24"/>
          <w:shd w:val="clear" w:color="auto" w:fill="FFFFFF"/>
        </w:rPr>
        <w:t xml:space="preserve"> while also improving your personal well-being.</w:t>
      </w:r>
    </w:p>
    <w:p w14:paraId="3CBF1F3A" w14:textId="5448AC8E" w:rsidR="00DE1BBB" w:rsidRPr="00B73BB9" w:rsidRDefault="00DE1BBB" w:rsidP="00DE1BBB">
      <w:pPr>
        <w:shd w:val="clear" w:color="auto" w:fill="FFFFFF"/>
        <w:spacing w:after="0" w:line="240" w:lineRule="auto"/>
        <w:textAlignment w:val="baseline"/>
        <w:rPr>
          <w:rFonts w:ascii="Times New Roman" w:eastAsia="Times New Roman" w:hAnsi="Times New Roman" w:cs="Times New Roman"/>
          <w:kern w:val="0"/>
          <w:sz w:val="24"/>
          <w:szCs w:val="24"/>
          <w14:ligatures w14:val="none"/>
        </w:rPr>
      </w:pPr>
      <w:r w:rsidRPr="00B73BB9">
        <w:rPr>
          <w:rFonts w:ascii="Times New Roman" w:eastAsia="Times New Roman" w:hAnsi="Times New Roman" w:cs="Times New Roman"/>
          <w:kern w:val="0"/>
          <w:sz w:val="24"/>
          <w:szCs w:val="24"/>
          <w:bdr w:val="none" w:sz="0" w:space="0" w:color="auto" w:frame="1"/>
          <w14:ligatures w14:val="none"/>
        </w:rPr>
        <w:br/>
      </w:r>
    </w:p>
    <w:p w14:paraId="0B1DC37F" w14:textId="476356F1" w:rsidR="00DE1BBB" w:rsidRPr="00B73BB9" w:rsidRDefault="0022460D" w:rsidP="00DE1BBB">
      <w:pPr>
        <w:shd w:val="clear" w:color="auto" w:fill="FFFFFF"/>
        <w:spacing w:after="240" w:line="240" w:lineRule="auto"/>
        <w:textAlignment w:val="baseline"/>
        <w:rPr>
          <w:rFonts w:ascii="Times New Roman" w:hAnsi="Times New Roman" w:cs="Times New Roman"/>
          <w:sz w:val="24"/>
          <w:szCs w:val="24"/>
          <w:shd w:val="clear" w:color="auto" w:fill="FFFFFF"/>
        </w:rPr>
      </w:pPr>
      <w:r w:rsidRPr="00B73BB9">
        <w:rPr>
          <w:rFonts w:ascii="Times New Roman" w:hAnsi="Times New Roman" w:cs="Times New Roman"/>
          <w:sz w:val="24"/>
          <w:szCs w:val="24"/>
          <w:shd w:val="clear" w:color="auto" w:fill="FFFFFF"/>
        </w:rPr>
        <w:t>For</w:t>
      </w:r>
      <w:r w:rsidR="00DE1BBB" w:rsidRPr="00B73BB9">
        <w:rPr>
          <w:rFonts w:ascii="Times New Roman" w:hAnsi="Times New Roman" w:cs="Times New Roman"/>
          <w:sz w:val="24"/>
          <w:szCs w:val="24"/>
          <w:shd w:val="clear" w:color="auto" w:fill="FFFFFF"/>
        </w:rPr>
        <w:t xml:space="preserve"> example, </w:t>
      </w:r>
      <w:r w:rsidRPr="00B73BB9">
        <w:rPr>
          <w:rFonts w:ascii="Times New Roman" w:hAnsi="Times New Roman" w:cs="Times New Roman"/>
          <w:sz w:val="24"/>
          <w:szCs w:val="24"/>
          <w:shd w:val="clear" w:color="auto" w:fill="FFFFFF"/>
        </w:rPr>
        <w:t>during and after pandemic</w:t>
      </w:r>
      <w:r w:rsidR="00005E34" w:rsidRPr="00B73BB9">
        <w:rPr>
          <w:rFonts w:ascii="Times New Roman" w:hAnsi="Times New Roman" w:cs="Times New Roman"/>
          <w:sz w:val="24"/>
          <w:szCs w:val="24"/>
          <w:shd w:val="clear" w:color="auto" w:fill="FFFFFF"/>
        </w:rPr>
        <w:t xml:space="preserve">, </w:t>
      </w:r>
      <w:r w:rsidR="00DE1BBB" w:rsidRPr="00B73BB9">
        <w:rPr>
          <w:rFonts w:ascii="Times New Roman" w:hAnsi="Times New Roman" w:cs="Times New Roman"/>
          <w:sz w:val="24"/>
          <w:szCs w:val="24"/>
          <w:shd w:val="clear" w:color="auto" w:fill="FFFFFF"/>
        </w:rPr>
        <w:t xml:space="preserve">IBM </w:t>
      </w:r>
      <w:r w:rsidR="00005E34" w:rsidRPr="00B73BB9">
        <w:rPr>
          <w:rFonts w:ascii="Times New Roman" w:hAnsi="Times New Roman" w:cs="Times New Roman"/>
          <w:sz w:val="24"/>
          <w:szCs w:val="24"/>
          <w:shd w:val="clear" w:color="auto" w:fill="FFFFFF"/>
        </w:rPr>
        <w:t>was</w:t>
      </w:r>
      <w:r w:rsidR="00DE1BBB" w:rsidRPr="00B73BB9">
        <w:rPr>
          <w:rFonts w:ascii="Times New Roman" w:hAnsi="Times New Roman" w:cs="Times New Roman"/>
          <w:sz w:val="24"/>
          <w:szCs w:val="24"/>
          <w:shd w:val="clear" w:color="auto" w:fill="FFFFFF"/>
        </w:rPr>
        <w:t xml:space="preserve"> helping to close the global skills gap through IBM </w:t>
      </w:r>
      <w:hyperlink r:id="rId9" w:tgtFrame="_blank" w:history="1">
        <w:r w:rsidR="00DE1BBB" w:rsidRPr="00B73BB9">
          <w:rPr>
            <w:rStyle w:val="Hyperlink"/>
            <w:rFonts w:ascii="Times New Roman" w:hAnsi="Times New Roman" w:cs="Times New Roman"/>
            <w:color w:val="auto"/>
            <w:sz w:val="24"/>
            <w:szCs w:val="24"/>
            <w:u w:val="none"/>
            <w:bdr w:val="none" w:sz="0" w:space="0" w:color="auto" w:frame="1"/>
            <w:shd w:val="clear" w:color="auto" w:fill="FFFFFF"/>
          </w:rPr>
          <w:t>Skills</w:t>
        </w:r>
        <w:r w:rsidR="00F357E6">
          <w:rPr>
            <w:rStyle w:val="Hyperlink"/>
            <w:rFonts w:ascii="Times New Roman" w:hAnsi="Times New Roman" w:cs="Times New Roman"/>
            <w:color w:val="auto"/>
            <w:sz w:val="24"/>
            <w:szCs w:val="24"/>
            <w:u w:val="none"/>
            <w:bdr w:val="none" w:sz="0" w:space="0" w:color="auto" w:frame="1"/>
            <w:shd w:val="clear" w:color="auto" w:fill="FFFFFF"/>
          </w:rPr>
          <w:t xml:space="preserve"> </w:t>
        </w:r>
        <w:r w:rsidR="00DE1BBB" w:rsidRPr="00B73BB9">
          <w:rPr>
            <w:rStyle w:val="Hyperlink"/>
            <w:rFonts w:ascii="Times New Roman" w:hAnsi="Times New Roman" w:cs="Times New Roman"/>
            <w:color w:val="auto"/>
            <w:sz w:val="24"/>
            <w:szCs w:val="24"/>
            <w:u w:val="none"/>
            <w:bdr w:val="none" w:sz="0" w:space="0" w:color="auto" w:frame="1"/>
            <w:shd w:val="clear" w:color="auto" w:fill="FFFFFF"/>
          </w:rPr>
          <w:t>Build</w:t>
        </w:r>
      </w:hyperlink>
      <w:r w:rsidR="00DE1BBB" w:rsidRPr="00B73BB9">
        <w:rPr>
          <w:rFonts w:ascii="Times New Roman" w:hAnsi="Times New Roman" w:cs="Times New Roman"/>
          <w:sz w:val="24"/>
          <w:szCs w:val="24"/>
          <w:shd w:val="clear" w:color="auto" w:fill="FFFFFF"/>
        </w:rPr>
        <w:t xml:space="preserve">, which as of February 2021, has helped 1.72 million students and job seekers globally to complete 4 million learning hours in cybersecurity, data analysis, and other technical disciplines. Through IBM’s Global University Programs, IBM is providing technology, supporting </w:t>
      </w:r>
      <w:r w:rsidR="00F357E6" w:rsidRPr="00B73BB9">
        <w:rPr>
          <w:rFonts w:ascii="Times New Roman" w:hAnsi="Times New Roman" w:cs="Times New Roman"/>
          <w:sz w:val="24"/>
          <w:szCs w:val="24"/>
          <w:shd w:val="clear" w:color="auto" w:fill="FFFFFF"/>
        </w:rPr>
        <w:t>research,</w:t>
      </w:r>
      <w:r w:rsidR="00DE1BBB" w:rsidRPr="00B73BB9">
        <w:rPr>
          <w:rFonts w:ascii="Times New Roman" w:hAnsi="Times New Roman" w:cs="Times New Roman"/>
          <w:sz w:val="24"/>
          <w:szCs w:val="24"/>
          <w:shd w:val="clear" w:color="auto" w:fill="FFFFFF"/>
        </w:rPr>
        <w:t xml:space="preserve"> and creating assets to advance relevant skills for today’s workforce to more than 900,000 students across 10,000 universities. The company is also providing students with mentoring and paid work experience through the </w:t>
      </w:r>
      <w:hyperlink r:id="rId10" w:tgtFrame="_blank" w:history="1">
        <w:r w:rsidR="00DE1BBB" w:rsidRPr="00B73BB9">
          <w:rPr>
            <w:rStyle w:val="Hyperlink"/>
            <w:rFonts w:ascii="Times New Roman" w:hAnsi="Times New Roman" w:cs="Times New Roman"/>
            <w:color w:val="auto"/>
            <w:sz w:val="24"/>
            <w:szCs w:val="24"/>
            <w:u w:val="none"/>
            <w:bdr w:val="none" w:sz="0" w:space="0" w:color="auto" w:frame="1"/>
            <w:shd w:val="clear" w:color="auto" w:fill="FFFFFF"/>
          </w:rPr>
          <w:t>P-TECH</w:t>
        </w:r>
      </w:hyperlink>
      <w:r w:rsidR="00DE1BBB" w:rsidRPr="00B73BB9">
        <w:rPr>
          <w:rFonts w:ascii="Times New Roman" w:hAnsi="Times New Roman" w:cs="Times New Roman"/>
          <w:sz w:val="24"/>
          <w:szCs w:val="24"/>
          <w:shd w:val="clear" w:color="auto" w:fill="FFFFFF"/>
        </w:rPr>
        <w:t xml:space="preserve"> program. </w:t>
      </w:r>
    </w:p>
    <w:p w14:paraId="4C0256D7" w14:textId="77777777" w:rsidR="00DE1BBB" w:rsidRPr="00B73BB9" w:rsidRDefault="00DE1BBB" w:rsidP="00DE1BBB">
      <w:pPr>
        <w:shd w:val="clear" w:color="auto" w:fill="FFFFFF"/>
        <w:spacing w:after="240" w:line="240" w:lineRule="auto"/>
        <w:textAlignment w:val="baseline"/>
        <w:rPr>
          <w:rFonts w:ascii="Times New Roman" w:eastAsia="Times New Roman" w:hAnsi="Times New Roman" w:cs="Times New Roman"/>
          <w:kern w:val="0"/>
          <w:sz w:val="24"/>
          <w:szCs w:val="24"/>
          <w14:ligatures w14:val="none"/>
        </w:rPr>
      </w:pPr>
    </w:p>
    <w:p w14:paraId="0FE1A74C" w14:textId="77777777" w:rsidR="00DE1BBB" w:rsidRPr="00B73BB9" w:rsidRDefault="00DE1BBB" w:rsidP="00DE1BBB">
      <w:pPr>
        <w:shd w:val="clear" w:color="auto" w:fill="FFFFFF"/>
        <w:spacing w:after="0" w:line="240" w:lineRule="auto"/>
        <w:textAlignment w:val="baseline"/>
        <w:rPr>
          <w:rFonts w:ascii="Times New Roman" w:eastAsia="Times New Roman" w:hAnsi="Times New Roman" w:cs="Times New Roman"/>
          <w:kern w:val="0"/>
          <w:sz w:val="24"/>
          <w:szCs w:val="24"/>
          <w14:ligatures w14:val="none"/>
        </w:rPr>
      </w:pPr>
      <w:r w:rsidRPr="00B73BB9">
        <w:rPr>
          <w:rFonts w:ascii="Times New Roman" w:eastAsia="Times New Roman" w:hAnsi="Times New Roman" w:cs="Times New Roman"/>
          <w:noProof/>
          <w:kern w:val="0"/>
          <w:sz w:val="24"/>
          <w:szCs w:val="24"/>
          <w:bdr w:val="none" w:sz="0" w:space="0" w:color="auto" w:frame="1"/>
          <w14:ligatures w14:val="none"/>
        </w:rPr>
        <mc:AlternateContent>
          <mc:Choice Requires="wps">
            <w:drawing>
              <wp:inline distT="0" distB="0" distL="0" distR="0" wp14:anchorId="7CE0B04D" wp14:editId="52D8705C">
                <wp:extent cx="304800" cy="304800"/>
                <wp:effectExtent l="0" t="0" r="0" b="0"/>
                <wp:docPr id="1829294610" name="AutoShape 2" descr="twitter">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F955F5" id="AutoShape 2" o:spid="_x0000_s1026" alt="twitter" href="https://twitter.com/intent/tweet?text=Diversity%20and%20Equity%20Are%20More%20Than%20Buzzwords%20%E2%80%93%20This%20is%20how%20IBM%20focuses%20on%20Equitable%20Impact&amp;url=https://www.ibm.com/blog/equitable-impact/"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B73BB9">
        <w:rPr>
          <w:rFonts w:ascii="Times New Roman" w:eastAsia="Times New Roman" w:hAnsi="Times New Roman" w:cs="Times New Roman"/>
          <w:noProof/>
          <w:kern w:val="0"/>
          <w:sz w:val="24"/>
          <w:szCs w:val="24"/>
          <w:bdr w:val="none" w:sz="0" w:space="0" w:color="auto" w:frame="1"/>
          <w14:ligatures w14:val="none"/>
        </w:rPr>
        <mc:AlternateContent>
          <mc:Choice Requires="wps">
            <w:drawing>
              <wp:inline distT="0" distB="0" distL="0" distR="0" wp14:anchorId="545B52F6" wp14:editId="4E8A8387">
                <wp:extent cx="304800" cy="304800"/>
                <wp:effectExtent l="0" t="0" r="0" b="0"/>
                <wp:docPr id="1134653191" name="AutoShape 3" descr="Linkedin">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2B5758" id="AutoShape 3" o:spid="_x0000_s1026" alt="Linkedin" href="https://www.linkedin.com/shareArticle?url=https://www.ibm.com/blog/equitable-impact/"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B73BB9">
        <w:rPr>
          <w:rFonts w:ascii="Times New Roman" w:eastAsia="Times New Roman" w:hAnsi="Times New Roman" w:cs="Times New Roman"/>
          <w:noProof/>
          <w:kern w:val="0"/>
          <w:sz w:val="24"/>
          <w:szCs w:val="24"/>
          <w:bdr w:val="none" w:sz="0" w:space="0" w:color="auto" w:frame="1"/>
          <w14:ligatures w14:val="none"/>
        </w:rPr>
        <mc:AlternateContent>
          <mc:Choice Requires="wps">
            <w:drawing>
              <wp:inline distT="0" distB="0" distL="0" distR="0" wp14:anchorId="32E4BBEB" wp14:editId="0C09F31A">
                <wp:extent cx="304800" cy="304800"/>
                <wp:effectExtent l="0" t="0" r="0" b="0"/>
                <wp:docPr id="2061595600" name="AutoShape 4" descr="facebook">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A90C9B" id="AutoShape 4" o:spid="_x0000_s1026" alt="facebook" href="https://www.facebook.com/sharer/sharer.php?u=https://www.ibm.com/blog/equitable-impact/"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B73BB9">
        <w:rPr>
          <w:rFonts w:ascii="Times New Roman" w:eastAsia="Times New Roman" w:hAnsi="Times New Roman" w:cs="Times New Roman"/>
          <w:noProof/>
          <w:kern w:val="0"/>
          <w:sz w:val="24"/>
          <w:szCs w:val="24"/>
          <w:bdr w:val="none" w:sz="0" w:space="0" w:color="auto" w:frame="1"/>
          <w14:ligatures w14:val="none"/>
        </w:rPr>
        <mc:AlternateContent>
          <mc:Choice Requires="wps">
            <w:drawing>
              <wp:inline distT="0" distB="0" distL="0" distR="0" wp14:anchorId="74BFDFEB" wp14:editId="7FFE3267">
                <wp:extent cx="304800" cy="304800"/>
                <wp:effectExtent l="0" t="0" r="0" b="0"/>
                <wp:docPr id="981890526" name="AutoShape 5" descr="An arrow pointing up">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04DF6D" id="AutoShape 5" o:spid="_x0000_s1026" alt="An arrow pointing up" href="https://www.ibm.com/blog/equitable-impact/"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5623C098" w14:textId="77777777" w:rsidR="00C01E70" w:rsidRPr="00B73BB9" w:rsidRDefault="00C01E70" w:rsidP="00C01E70">
      <w:pPr>
        <w:shd w:val="clear" w:color="auto" w:fill="FFFFFF"/>
        <w:spacing w:after="0" w:line="240" w:lineRule="auto"/>
        <w:textAlignment w:val="baseline"/>
        <w:rPr>
          <w:rFonts w:ascii="Times New Roman" w:eastAsia="Times New Roman" w:hAnsi="Times New Roman" w:cs="Times New Roman"/>
          <w:kern w:val="0"/>
          <w:sz w:val="24"/>
          <w:szCs w:val="24"/>
          <w14:ligatures w14:val="none"/>
        </w:rPr>
      </w:pPr>
    </w:p>
    <w:p w14:paraId="0EFB5236" w14:textId="77777777" w:rsidR="00841B22" w:rsidRPr="00B73BB9" w:rsidRDefault="00841B22" w:rsidP="005752D4">
      <w:pPr>
        <w:pStyle w:val="NormalWeb"/>
        <w:shd w:val="clear" w:color="auto" w:fill="FFFFFF"/>
        <w:spacing w:before="0" w:beforeAutospacing="0" w:after="240" w:afterAutospacing="0"/>
        <w:rPr>
          <w:shd w:val="clear" w:color="auto" w:fill="FCFCFC"/>
        </w:rPr>
      </w:pPr>
    </w:p>
    <w:p w14:paraId="27DB60BC" w14:textId="77777777" w:rsidR="00EF5977" w:rsidRPr="00F81BB4" w:rsidRDefault="00A040F4" w:rsidP="005752D4">
      <w:pPr>
        <w:pStyle w:val="NormalWeb"/>
        <w:shd w:val="clear" w:color="auto" w:fill="FFFFFF"/>
        <w:spacing w:before="0" w:beforeAutospacing="0" w:after="240" w:afterAutospacing="0"/>
        <w:rPr>
          <w:b/>
          <w:bCs/>
          <w:sz w:val="28"/>
          <w:szCs w:val="28"/>
          <w:shd w:val="clear" w:color="auto" w:fill="FCFCFC"/>
        </w:rPr>
      </w:pPr>
      <w:r w:rsidRPr="00F81BB4">
        <w:rPr>
          <w:b/>
          <w:bCs/>
          <w:sz w:val="28"/>
          <w:szCs w:val="28"/>
          <w:shd w:val="clear" w:color="auto" w:fill="FCFCFC"/>
        </w:rPr>
        <w:t>Reflective cycle and the coaching models</w:t>
      </w:r>
    </w:p>
    <w:p w14:paraId="37974EF7" w14:textId="2AA144D6" w:rsidR="00A040F4" w:rsidRPr="00EF5977" w:rsidRDefault="00EF5977" w:rsidP="005752D4">
      <w:pPr>
        <w:pStyle w:val="NormalWeb"/>
        <w:shd w:val="clear" w:color="auto" w:fill="FFFFFF"/>
        <w:spacing w:before="0" w:beforeAutospacing="0" w:after="240" w:afterAutospacing="0"/>
        <w:rPr>
          <w:shd w:val="clear" w:color="auto" w:fill="FCFCFC"/>
        </w:rPr>
      </w:pPr>
      <w:r>
        <w:rPr>
          <w:shd w:val="clear" w:color="auto" w:fill="FCFCFC"/>
        </w:rPr>
        <w:t>Coaching models</w:t>
      </w:r>
      <w:r w:rsidR="00A040F4" w:rsidRPr="00B73BB9">
        <w:rPr>
          <w:shd w:val="clear" w:color="auto" w:fill="FFFFFF"/>
        </w:rPr>
        <w:t> are frameworks to help leaders provide in-depth support and growth opportunities for their teams. Each model has different ways of providing instruction along with unique pros and cons that make each one good for specific situations. Picking out the right one for your team can mean the difference between growth and stagnation. </w:t>
      </w:r>
    </w:p>
    <w:p w14:paraId="207933E3" w14:textId="67482560" w:rsidR="00A040F4" w:rsidRPr="00B73BB9" w:rsidRDefault="00A040F4" w:rsidP="005752D4">
      <w:pPr>
        <w:pStyle w:val="NormalWeb"/>
        <w:shd w:val="clear" w:color="auto" w:fill="FFFFFF"/>
        <w:spacing w:before="0" w:beforeAutospacing="0" w:after="240" w:afterAutospacing="0"/>
        <w:rPr>
          <w:spacing w:val="-1"/>
        </w:rPr>
      </w:pPr>
      <w:r w:rsidRPr="00B73BB9">
        <w:rPr>
          <w:spacing w:val="-1"/>
        </w:rPr>
        <w:t xml:space="preserve">The GROW model is one of the most popular executive coaching approaches used by the best coaches in the industry. </w:t>
      </w:r>
    </w:p>
    <w:p w14:paraId="44EA6821" w14:textId="77777777" w:rsidR="006221A6" w:rsidRPr="006221A6" w:rsidRDefault="006221A6" w:rsidP="00106583">
      <w:pPr>
        <w:rPr>
          <w:rFonts w:ascii="Times New Roman" w:hAnsi="Times New Roman" w:cs="Times New Roman"/>
          <w:sz w:val="24"/>
          <w:szCs w:val="24"/>
        </w:rPr>
      </w:pPr>
      <w:r w:rsidRPr="006221A6">
        <w:rPr>
          <w:rFonts w:ascii="Times New Roman" w:hAnsi="Times New Roman" w:cs="Times New Roman"/>
          <w:sz w:val="24"/>
          <w:szCs w:val="24"/>
        </w:rPr>
        <w:t>G: Goal (choose a goal or required outcome for the coaching session)</w:t>
      </w:r>
    </w:p>
    <w:p w14:paraId="6FA9A356" w14:textId="77777777" w:rsidR="006221A6" w:rsidRPr="006221A6" w:rsidRDefault="006221A6" w:rsidP="00106583">
      <w:pPr>
        <w:rPr>
          <w:rFonts w:ascii="Times New Roman" w:hAnsi="Times New Roman" w:cs="Times New Roman"/>
          <w:sz w:val="24"/>
          <w:szCs w:val="24"/>
        </w:rPr>
      </w:pPr>
      <w:r w:rsidRPr="006221A6">
        <w:rPr>
          <w:rFonts w:ascii="Times New Roman" w:hAnsi="Times New Roman" w:cs="Times New Roman"/>
          <w:sz w:val="24"/>
          <w:szCs w:val="24"/>
        </w:rPr>
        <w:t>R: Reality (explore where they are around the topic/goal, what's going on for them, what's getting in the way)</w:t>
      </w:r>
    </w:p>
    <w:p w14:paraId="5AA4B945" w14:textId="77777777" w:rsidR="00F81BB4" w:rsidRDefault="006221A6" w:rsidP="00106583">
      <w:pPr>
        <w:rPr>
          <w:rFonts w:ascii="Times New Roman" w:hAnsi="Times New Roman" w:cs="Times New Roman"/>
          <w:sz w:val="24"/>
          <w:szCs w:val="24"/>
        </w:rPr>
      </w:pPr>
      <w:r w:rsidRPr="006221A6">
        <w:rPr>
          <w:rFonts w:ascii="Times New Roman" w:hAnsi="Times New Roman" w:cs="Times New Roman"/>
          <w:sz w:val="24"/>
          <w:szCs w:val="24"/>
        </w:rPr>
        <w:t>O: Options (explore ideas and brainstorm what they could do to move forwards)</w:t>
      </w:r>
    </w:p>
    <w:p w14:paraId="1314DA0D" w14:textId="70E9F68F" w:rsidR="006221A6" w:rsidRDefault="006221A6" w:rsidP="00106583">
      <w:pPr>
        <w:rPr>
          <w:rFonts w:ascii="Times New Roman" w:hAnsi="Times New Roman" w:cs="Times New Roman"/>
          <w:sz w:val="24"/>
          <w:szCs w:val="24"/>
        </w:rPr>
      </w:pPr>
      <w:r w:rsidRPr="006221A6">
        <w:rPr>
          <w:rFonts w:ascii="Times New Roman" w:hAnsi="Times New Roman" w:cs="Times New Roman"/>
          <w:sz w:val="24"/>
          <w:szCs w:val="24"/>
        </w:rPr>
        <w:lastRenderedPageBreak/>
        <w:t>W: Will Do (identify the actions they will do to move forwards)</w:t>
      </w:r>
    </w:p>
    <w:p w14:paraId="2F1619AB" w14:textId="77777777" w:rsidR="002B6C04" w:rsidRPr="002B6C04" w:rsidRDefault="002B6C04" w:rsidP="002B6C04">
      <w:pPr>
        <w:shd w:val="clear" w:color="auto" w:fill="FFFFFF"/>
        <w:spacing w:after="100" w:afterAutospacing="1" w:line="240" w:lineRule="auto"/>
        <w:rPr>
          <w:rFonts w:ascii="Times New Roman" w:eastAsia="Times New Roman" w:hAnsi="Times New Roman" w:cs="Times New Roman"/>
          <w:kern w:val="0"/>
          <w:sz w:val="24"/>
          <w:szCs w:val="24"/>
          <w14:ligatures w14:val="none"/>
        </w:rPr>
      </w:pPr>
      <w:r w:rsidRPr="002B6C04">
        <w:rPr>
          <w:rFonts w:ascii="Times New Roman" w:eastAsia="Times New Roman" w:hAnsi="Times New Roman" w:cs="Times New Roman"/>
          <w:kern w:val="0"/>
          <w:sz w:val="24"/>
          <w:szCs w:val="24"/>
          <w14:ligatures w14:val="none"/>
        </w:rPr>
        <w:t xml:space="preserve">The OSCAR coaching model is a solution focused coaching model rather than focusing solely on the problem. This requires the coach to ask open-ended questions. The objective of these questions is to focus the </w:t>
      </w:r>
      <w:proofErr w:type="spellStart"/>
      <w:proofErr w:type="gramStart"/>
      <w:r w:rsidRPr="002B6C04">
        <w:rPr>
          <w:rFonts w:ascii="Times New Roman" w:eastAsia="Times New Roman" w:hAnsi="Times New Roman" w:cs="Times New Roman"/>
          <w:kern w:val="0"/>
          <w:sz w:val="24"/>
          <w:szCs w:val="24"/>
          <w14:ligatures w14:val="none"/>
        </w:rPr>
        <w:t>coachees</w:t>
      </w:r>
      <w:proofErr w:type="spellEnd"/>
      <w:proofErr w:type="gramEnd"/>
      <w:r w:rsidRPr="002B6C04">
        <w:rPr>
          <w:rFonts w:ascii="Times New Roman" w:eastAsia="Times New Roman" w:hAnsi="Times New Roman" w:cs="Times New Roman"/>
          <w:kern w:val="0"/>
          <w:sz w:val="24"/>
          <w:szCs w:val="24"/>
          <w14:ligatures w14:val="none"/>
        </w:rPr>
        <w:t xml:space="preserve"> attention away from the problems and towards the desired outcomes.</w:t>
      </w:r>
    </w:p>
    <w:p w14:paraId="7DE384EB" w14:textId="77777777" w:rsidR="002B6C04" w:rsidRPr="002B6C04" w:rsidRDefault="002B6C04" w:rsidP="002B6C04">
      <w:pPr>
        <w:shd w:val="clear" w:color="auto" w:fill="FFFFFF"/>
        <w:spacing w:after="100" w:afterAutospacing="1" w:line="240" w:lineRule="auto"/>
        <w:rPr>
          <w:rFonts w:ascii="Times New Roman" w:eastAsia="Times New Roman" w:hAnsi="Times New Roman" w:cs="Times New Roman"/>
          <w:kern w:val="0"/>
          <w:sz w:val="24"/>
          <w:szCs w:val="24"/>
          <w14:ligatures w14:val="none"/>
        </w:rPr>
      </w:pPr>
      <w:r w:rsidRPr="002B6C04">
        <w:rPr>
          <w:rFonts w:ascii="Times New Roman" w:eastAsia="Times New Roman" w:hAnsi="Times New Roman" w:cs="Times New Roman"/>
          <w:kern w:val="0"/>
          <w:sz w:val="24"/>
          <w:szCs w:val="24"/>
          <w14:ligatures w14:val="none"/>
        </w:rPr>
        <w:t>Instead of discussing issues and their causes, the coaching session explores:</w:t>
      </w:r>
    </w:p>
    <w:p w14:paraId="1C6F165F" w14:textId="77777777" w:rsidR="002B6C04" w:rsidRPr="002B6C04" w:rsidRDefault="002B6C04" w:rsidP="002B6C04">
      <w:pPr>
        <w:numPr>
          <w:ilvl w:val="0"/>
          <w:numId w:val="15"/>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C04">
        <w:rPr>
          <w:rFonts w:ascii="Times New Roman" w:eastAsia="Times New Roman" w:hAnsi="Times New Roman" w:cs="Times New Roman"/>
          <w:kern w:val="0"/>
          <w:sz w:val="24"/>
          <w:szCs w:val="24"/>
          <w14:ligatures w14:val="none"/>
        </w:rPr>
        <w:t>The desired goals and end state.</w:t>
      </w:r>
    </w:p>
    <w:p w14:paraId="6CB9FCAC" w14:textId="77777777" w:rsidR="002B6C04" w:rsidRPr="002B6C04" w:rsidRDefault="002B6C04" w:rsidP="002B6C04">
      <w:pPr>
        <w:numPr>
          <w:ilvl w:val="0"/>
          <w:numId w:val="15"/>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C04">
        <w:rPr>
          <w:rFonts w:ascii="Times New Roman" w:eastAsia="Times New Roman" w:hAnsi="Times New Roman" w:cs="Times New Roman"/>
          <w:kern w:val="0"/>
          <w:sz w:val="24"/>
          <w:szCs w:val="24"/>
          <w14:ligatures w14:val="none"/>
        </w:rPr>
        <w:t>Behaviors that have led to success in the past.</w:t>
      </w:r>
    </w:p>
    <w:p w14:paraId="361F3B3C" w14:textId="77777777" w:rsidR="002B6C04" w:rsidRPr="002B6C04" w:rsidRDefault="002B6C04" w:rsidP="002B6C04">
      <w:pPr>
        <w:numPr>
          <w:ilvl w:val="0"/>
          <w:numId w:val="15"/>
        </w:num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C04">
        <w:rPr>
          <w:rFonts w:ascii="Times New Roman" w:eastAsia="Times New Roman" w:hAnsi="Times New Roman" w:cs="Times New Roman"/>
          <w:kern w:val="0"/>
          <w:sz w:val="24"/>
          <w:szCs w:val="24"/>
          <w14:ligatures w14:val="none"/>
        </w:rPr>
        <w:t>Potential solutions and the resources available.</w:t>
      </w:r>
    </w:p>
    <w:p w14:paraId="32BD45EB" w14:textId="77777777" w:rsidR="00F81BB4" w:rsidRPr="006221A6" w:rsidRDefault="00F81BB4" w:rsidP="00106583">
      <w:pPr>
        <w:rPr>
          <w:rFonts w:ascii="Times New Roman" w:hAnsi="Times New Roman" w:cs="Times New Roman"/>
          <w:sz w:val="24"/>
          <w:szCs w:val="24"/>
        </w:rPr>
      </w:pPr>
    </w:p>
    <w:p w14:paraId="558CC5F6" w14:textId="77777777" w:rsidR="006221A6" w:rsidRPr="00106583" w:rsidRDefault="006221A6" w:rsidP="00106583">
      <w:pPr>
        <w:rPr>
          <w:rFonts w:ascii="Times New Roman" w:hAnsi="Times New Roman" w:cs="Times New Roman"/>
          <w:sz w:val="24"/>
          <w:szCs w:val="24"/>
        </w:rPr>
      </w:pPr>
    </w:p>
    <w:p w14:paraId="435AAA6C" w14:textId="77777777" w:rsidR="008628D8" w:rsidRPr="00B73BB9" w:rsidRDefault="008628D8" w:rsidP="00106583">
      <w:pPr>
        <w:pStyle w:val="NormalWeb"/>
        <w:shd w:val="clear" w:color="auto" w:fill="FFFFFF"/>
        <w:spacing w:before="0" w:beforeAutospacing="0" w:after="240" w:afterAutospacing="0"/>
        <w:rPr>
          <w:spacing w:val="-1"/>
        </w:rPr>
      </w:pPr>
    </w:p>
    <w:p w14:paraId="523B0041" w14:textId="7FE587BD" w:rsidR="00A040F4" w:rsidRPr="00B73BB9" w:rsidRDefault="00A040F4" w:rsidP="005752D4">
      <w:pPr>
        <w:pStyle w:val="NormalWeb"/>
        <w:shd w:val="clear" w:color="auto" w:fill="FFFFFF"/>
        <w:spacing w:before="0" w:beforeAutospacing="0" w:after="240" w:afterAutospacing="0"/>
      </w:pPr>
      <w:r w:rsidRPr="00B73BB9">
        <w:rPr>
          <w:spacing w:val="-1"/>
        </w:rPr>
        <w:t xml:space="preserve">In my practice exercise I used GROW </w:t>
      </w:r>
      <w:r w:rsidR="00106583" w:rsidRPr="00B73BB9">
        <w:rPr>
          <w:spacing w:val="-1"/>
        </w:rPr>
        <w:t>model. First,</w:t>
      </w:r>
      <w:r w:rsidRPr="00B73BB9">
        <w:rPr>
          <w:spacing w:val="-1"/>
        </w:rPr>
        <w:t xml:space="preserve"> we set up </w:t>
      </w:r>
      <w:r w:rsidR="00CC3FCC">
        <w:rPr>
          <w:spacing w:val="-1"/>
        </w:rPr>
        <w:t xml:space="preserve">our </w:t>
      </w:r>
      <w:r w:rsidRPr="00B73BB9">
        <w:rPr>
          <w:spacing w:val="-1"/>
        </w:rPr>
        <w:t xml:space="preserve">goal </w:t>
      </w:r>
      <w:r w:rsidR="00CC3FCC" w:rsidRPr="00B73BB9">
        <w:rPr>
          <w:spacing w:val="-1"/>
        </w:rPr>
        <w:t>to</w:t>
      </w:r>
      <w:r w:rsidRPr="00B73BB9">
        <w:rPr>
          <w:spacing w:val="-1"/>
        </w:rPr>
        <w:t xml:space="preserve"> find the best solution </w:t>
      </w:r>
      <w:proofErr w:type="gramStart"/>
      <w:r w:rsidRPr="00B73BB9">
        <w:rPr>
          <w:spacing w:val="-1"/>
        </w:rPr>
        <w:t>of</w:t>
      </w:r>
      <w:proofErr w:type="gramEnd"/>
      <w:r w:rsidRPr="00B73BB9">
        <w:rPr>
          <w:spacing w:val="-1"/>
        </w:rPr>
        <w:t xml:space="preserve"> the problem we been </w:t>
      </w:r>
      <w:r w:rsidR="00106583" w:rsidRPr="00B73BB9">
        <w:rPr>
          <w:spacing w:val="-1"/>
        </w:rPr>
        <w:t>trying</w:t>
      </w:r>
      <w:r w:rsidRPr="00B73BB9">
        <w:rPr>
          <w:spacing w:val="-1"/>
        </w:rPr>
        <w:t xml:space="preserve"> to solve then we had the reality of the </w:t>
      </w:r>
      <w:r w:rsidR="00106583" w:rsidRPr="00B73BB9">
        <w:rPr>
          <w:spacing w:val="-1"/>
        </w:rPr>
        <w:t>situation, the</w:t>
      </w:r>
      <w:r w:rsidRPr="00B73BB9">
        <w:rPr>
          <w:spacing w:val="-1"/>
        </w:rPr>
        <w:t xml:space="preserve"> </w:t>
      </w:r>
      <w:proofErr w:type="gramStart"/>
      <w:r w:rsidRPr="00B73BB9">
        <w:rPr>
          <w:spacing w:val="-1"/>
        </w:rPr>
        <w:t>point</w:t>
      </w:r>
      <w:proofErr w:type="gramEnd"/>
      <w:r w:rsidRPr="00B73BB9">
        <w:rPr>
          <w:spacing w:val="-1"/>
        </w:rPr>
        <w:t xml:space="preserve"> and the </w:t>
      </w:r>
      <w:r w:rsidR="00304DA7" w:rsidRPr="00B73BB9">
        <w:rPr>
          <w:spacing w:val="-1"/>
        </w:rPr>
        <w:t>level of negotiation we reach with the client and the real connection with the company.</w:t>
      </w:r>
      <w:r w:rsidR="00304DA7" w:rsidRPr="00B73BB9">
        <w:t xml:space="preserve"> </w:t>
      </w:r>
      <w:r w:rsidR="00106583" w:rsidRPr="00B73BB9">
        <w:t>After</w:t>
      </w:r>
      <w:r w:rsidR="00304DA7" w:rsidRPr="00B73BB9">
        <w:t xml:space="preserve"> that we </w:t>
      </w:r>
      <w:r w:rsidR="00106583" w:rsidRPr="00B73BB9">
        <w:t>need</w:t>
      </w:r>
      <w:r w:rsidR="00304DA7" w:rsidRPr="00B73BB9">
        <w:t xml:space="preserve"> to help the client explore different routes while providing tools and resources to help them reach their goals.</w:t>
      </w:r>
    </w:p>
    <w:p w14:paraId="76C8A6C4" w14:textId="03EF9091" w:rsidR="00304DA7" w:rsidRPr="00B73BB9" w:rsidRDefault="00304DA7" w:rsidP="005752D4">
      <w:pPr>
        <w:pStyle w:val="NormalWeb"/>
        <w:shd w:val="clear" w:color="auto" w:fill="FFFFFF"/>
        <w:spacing w:before="0" w:beforeAutospacing="0" w:after="240" w:afterAutospacing="0"/>
      </w:pPr>
      <w:r w:rsidRPr="00B73BB9">
        <w:t xml:space="preserve">The final step was where success could be </w:t>
      </w:r>
      <w:r w:rsidR="00106583" w:rsidRPr="00B73BB9">
        <w:t>measured. We</w:t>
      </w:r>
      <w:r w:rsidRPr="00B73BB9">
        <w:t xml:space="preserve"> created a relationship with the </w:t>
      </w:r>
      <w:r w:rsidR="00106583" w:rsidRPr="00B73BB9">
        <w:t>client, we</w:t>
      </w:r>
      <w:r w:rsidRPr="00B73BB9">
        <w:t xml:space="preserve"> use </w:t>
      </w:r>
      <w:r w:rsidR="00106583" w:rsidRPr="00B73BB9">
        <w:t>emails, visits</w:t>
      </w:r>
      <w:r w:rsidRPr="00B73BB9">
        <w:t xml:space="preserve"> to </w:t>
      </w:r>
      <w:r w:rsidR="00106583" w:rsidRPr="00B73BB9">
        <w:t>showroom</w:t>
      </w:r>
      <w:r w:rsidRPr="00B73BB9">
        <w:t xml:space="preserve"> and promotions to make sure the client will buy our </w:t>
      </w:r>
      <w:r w:rsidR="00106583" w:rsidRPr="00B73BB9">
        <w:t>products, practically</w:t>
      </w:r>
      <w:r w:rsidRPr="00B73BB9">
        <w:t xml:space="preserve"> we took the initial goal and put it in the previous steps into action, leading to the client’s desired outcome.</w:t>
      </w:r>
    </w:p>
    <w:p w14:paraId="1F551104" w14:textId="1AFDA4AD" w:rsidR="00304DA7" w:rsidRPr="00B73BB9" w:rsidRDefault="00304DA7" w:rsidP="005752D4">
      <w:pPr>
        <w:pStyle w:val="NormalWeb"/>
        <w:shd w:val="clear" w:color="auto" w:fill="FFFFFF"/>
        <w:spacing w:before="0" w:beforeAutospacing="0" w:after="240" w:afterAutospacing="0"/>
        <w:rPr>
          <w:shd w:val="clear" w:color="auto" w:fill="FFFFFF"/>
        </w:rPr>
      </w:pPr>
      <w:r w:rsidRPr="00B73BB9">
        <w:t xml:space="preserve">Now if I could </w:t>
      </w:r>
      <w:r w:rsidR="00106583" w:rsidRPr="00B73BB9">
        <w:t>change,</w:t>
      </w:r>
      <w:r w:rsidRPr="00B73BB9">
        <w:t xml:space="preserve"> I would use the OSCAR model because </w:t>
      </w:r>
      <w:r w:rsidR="00106583">
        <w:rPr>
          <w:shd w:val="clear" w:color="auto" w:fill="FFFFFF"/>
        </w:rPr>
        <w:t>w</w:t>
      </w:r>
      <w:r w:rsidR="00444DA1" w:rsidRPr="00B73BB9">
        <w:rPr>
          <w:shd w:val="clear" w:color="auto" w:fill="FFFFFF"/>
        </w:rPr>
        <w:t xml:space="preserve">hile the model is designed to be linear, it doesn’t have to be. I could jump </w:t>
      </w:r>
      <w:r w:rsidR="00106583" w:rsidRPr="00B73BB9">
        <w:rPr>
          <w:shd w:val="clear" w:color="auto" w:fill="FFFFFF"/>
        </w:rPr>
        <w:t>back to</w:t>
      </w:r>
      <w:r w:rsidR="00444DA1" w:rsidRPr="00B73BB9">
        <w:rPr>
          <w:shd w:val="clear" w:color="auto" w:fill="FFFFFF"/>
        </w:rPr>
        <w:t xml:space="preserve"> a section where needed. The most important part was that I, the coach, should not offer too much input. Instead, my job should </w:t>
      </w:r>
      <w:r w:rsidR="00B931C8" w:rsidRPr="00B73BB9">
        <w:rPr>
          <w:shd w:val="clear" w:color="auto" w:fill="FFFFFF"/>
        </w:rPr>
        <w:t>be</w:t>
      </w:r>
      <w:r w:rsidR="00444DA1" w:rsidRPr="00B73BB9">
        <w:rPr>
          <w:shd w:val="clear" w:color="auto" w:fill="FFFFFF"/>
        </w:rPr>
        <w:t xml:space="preserve"> asking open-ended and probing questions to have the person being coached think more for </w:t>
      </w:r>
      <w:r w:rsidR="00106583" w:rsidRPr="00B73BB9">
        <w:rPr>
          <w:shd w:val="clear" w:color="auto" w:fill="FFFFFF"/>
        </w:rPr>
        <w:t>themselves. With</w:t>
      </w:r>
      <w:r w:rsidR="00444DA1" w:rsidRPr="00B73BB9">
        <w:rPr>
          <w:shd w:val="clear" w:color="auto" w:fill="FFFFFF"/>
        </w:rPr>
        <w:t xml:space="preserve"> my GROW model I give </w:t>
      </w:r>
      <w:r w:rsidR="00B931C8" w:rsidRPr="00B73BB9">
        <w:rPr>
          <w:shd w:val="clear" w:color="auto" w:fill="FFFFFF"/>
        </w:rPr>
        <w:t>too</w:t>
      </w:r>
      <w:r w:rsidR="00444DA1" w:rsidRPr="00B73BB9">
        <w:rPr>
          <w:shd w:val="clear" w:color="auto" w:fill="FFFFFF"/>
        </w:rPr>
        <w:t xml:space="preserve"> much </w:t>
      </w:r>
      <w:r w:rsidR="00B931C8" w:rsidRPr="00B73BB9">
        <w:rPr>
          <w:shd w:val="clear" w:color="auto" w:fill="FFFFFF"/>
        </w:rPr>
        <w:t>indication,</w:t>
      </w:r>
      <w:r w:rsidR="00444DA1" w:rsidRPr="00B73BB9">
        <w:rPr>
          <w:shd w:val="clear" w:color="auto" w:fill="FFFFFF"/>
        </w:rPr>
        <w:t xml:space="preserve"> and I did not let my </w:t>
      </w:r>
      <w:proofErr w:type="spellStart"/>
      <w:r w:rsidR="00444DA1" w:rsidRPr="00B73BB9">
        <w:rPr>
          <w:shd w:val="clear" w:color="auto" w:fill="FFFFFF"/>
        </w:rPr>
        <w:t>coachee</w:t>
      </w:r>
      <w:proofErr w:type="spellEnd"/>
      <w:r w:rsidR="00444DA1" w:rsidRPr="00B73BB9">
        <w:rPr>
          <w:shd w:val="clear" w:color="auto" w:fill="FFFFFF"/>
        </w:rPr>
        <w:t xml:space="preserve"> think and use her skills to give solutions to her problem.</w:t>
      </w:r>
    </w:p>
    <w:p w14:paraId="032E4683" w14:textId="675DE483" w:rsidR="00444DA1" w:rsidRPr="00B73BB9" w:rsidRDefault="00444DA1" w:rsidP="005752D4">
      <w:pPr>
        <w:pStyle w:val="NormalWeb"/>
        <w:shd w:val="clear" w:color="auto" w:fill="FFFFFF"/>
        <w:spacing w:before="0" w:beforeAutospacing="0" w:after="240" w:afterAutospacing="0"/>
        <w:rPr>
          <w:shd w:val="clear" w:color="auto" w:fill="FFFFFF"/>
        </w:rPr>
      </w:pPr>
      <w:r w:rsidRPr="00B73BB9">
        <w:rPr>
          <w:shd w:val="clear" w:color="auto" w:fill="FFFFFF"/>
        </w:rPr>
        <w:t xml:space="preserve">On the other way I have been trying to use correct the </w:t>
      </w:r>
      <w:r w:rsidR="00E305EB" w:rsidRPr="00B73BB9">
        <w:rPr>
          <w:shd w:val="clear" w:color="auto" w:fill="FFFFFF"/>
        </w:rPr>
        <w:t>Landsberg</w:t>
      </w:r>
      <w:r w:rsidRPr="00B73BB9">
        <w:rPr>
          <w:shd w:val="clear" w:color="auto" w:fill="FFFFFF"/>
        </w:rPr>
        <w:t xml:space="preserve"> model of coaching but after my research for this assignment I realized I </w:t>
      </w:r>
      <w:r w:rsidR="002A7443" w:rsidRPr="00B73BB9">
        <w:rPr>
          <w:shd w:val="clear" w:color="auto" w:fill="FFFFFF"/>
        </w:rPr>
        <w:t>did not used exactly in the right way</w:t>
      </w:r>
    </w:p>
    <w:p w14:paraId="21BA0F9E" w14:textId="62BAC0CB" w:rsidR="00444DA1" w:rsidRPr="00B73BB9" w:rsidRDefault="002A7443" w:rsidP="00444DA1">
      <w:pPr>
        <w:numPr>
          <w:ilvl w:val="0"/>
          <w:numId w:val="10"/>
        </w:numPr>
        <w:spacing w:after="0" w:line="240" w:lineRule="auto"/>
        <w:rPr>
          <w:rFonts w:ascii="Times New Roman" w:hAnsi="Times New Roman" w:cs="Times New Roman"/>
          <w:sz w:val="24"/>
          <w:szCs w:val="24"/>
        </w:rPr>
      </w:pPr>
      <w:r w:rsidRPr="00B73BB9">
        <w:rPr>
          <w:rFonts w:ascii="Times New Roman" w:hAnsi="Times New Roman" w:cs="Times New Roman"/>
          <w:sz w:val="24"/>
          <w:szCs w:val="24"/>
        </w:rPr>
        <w:t xml:space="preserve">I did ask </w:t>
      </w:r>
      <w:r w:rsidR="00B931C8" w:rsidRPr="00B73BB9">
        <w:rPr>
          <w:rFonts w:ascii="Times New Roman" w:hAnsi="Times New Roman" w:cs="Times New Roman"/>
          <w:sz w:val="24"/>
          <w:szCs w:val="24"/>
        </w:rPr>
        <w:t xml:space="preserve">my </w:t>
      </w:r>
      <w:proofErr w:type="spellStart"/>
      <w:r w:rsidR="00B931C8" w:rsidRPr="00B73BB9">
        <w:rPr>
          <w:rFonts w:ascii="Times New Roman" w:hAnsi="Times New Roman" w:cs="Times New Roman"/>
          <w:sz w:val="24"/>
          <w:szCs w:val="24"/>
        </w:rPr>
        <w:t>coachee</w:t>
      </w:r>
      <w:proofErr w:type="spellEnd"/>
      <w:r w:rsidR="00444DA1" w:rsidRPr="00B73BB9">
        <w:rPr>
          <w:rFonts w:ascii="Times New Roman" w:hAnsi="Times New Roman" w:cs="Times New Roman"/>
          <w:sz w:val="24"/>
          <w:szCs w:val="24"/>
        </w:rPr>
        <w:t xml:space="preserve"> to describe the current situation/problem/</w:t>
      </w:r>
      <w:r w:rsidR="00CC3FCC" w:rsidRPr="00B73BB9">
        <w:rPr>
          <w:rFonts w:ascii="Times New Roman" w:hAnsi="Times New Roman" w:cs="Times New Roman"/>
          <w:sz w:val="24"/>
          <w:szCs w:val="24"/>
        </w:rPr>
        <w:t>issue,</w:t>
      </w:r>
      <w:r w:rsidRPr="00B73BB9">
        <w:rPr>
          <w:rFonts w:ascii="Times New Roman" w:hAnsi="Times New Roman" w:cs="Times New Roman"/>
          <w:sz w:val="24"/>
          <w:szCs w:val="24"/>
        </w:rPr>
        <w:t xml:space="preserve"> but I didn’t ask the right questions so </w:t>
      </w:r>
      <w:r w:rsidR="00F357E6" w:rsidRPr="00B73BB9">
        <w:rPr>
          <w:rFonts w:ascii="Times New Roman" w:hAnsi="Times New Roman" w:cs="Times New Roman"/>
          <w:sz w:val="24"/>
          <w:szCs w:val="24"/>
        </w:rPr>
        <w:t>she</w:t>
      </w:r>
      <w:r w:rsidRPr="00B73BB9">
        <w:rPr>
          <w:rFonts w:ascii="Times New Roman" w:hAnsi="Times New Roman" w:cs="Times New Roman"/>
          <w:sz w:val="24"/>
          <w:szCs w:val="24"/>
        </w:rPr>
        <w:t xml:space="preserve"> could reflect on them </w:t>
      </w:r>
      <w:r w:rsidR="00CC3FCC" w:rsidRPr="00B73BB9">
        <w:rPr>
          <w:rFonts w:ascii="Times New Roman" w:hAnsi="Times New Roman" w:cs="Times New Roman"/>
          <w:sz w:val="24"/>
          <w:szCs w:val="24"/>
        </w:rPr>
        <w:t>to</w:t>
      </w:r>
      <w:r w:rsidRPr="00B73BB9">
        <w:rPr>
          <w:rFonts w:ascii="Times New Roman" w:hAnsi="Times New Roman" w:cs="Times New Roman"/>
          <w:sz w:val="24"/>
          <w:szCs w:val="24"/>
        </w:rPr>
        <w:t xml:space="preserve"> set up her goals including the </w:t>
      </w:r>
      <w:r w:rsidR="00F357E6" w:rsidRPr="00B73BB9">
        <w:rPr>
          <w:rFonts w:ascii="Times New Roman" w:hAnsi="Times New Roman" w:cs="Times New Roman"/>
          <w:sz w:val="24"/>
          <w:szCs w:val="24"/>
        </w:rPr>
        <w:t>solving</w:t>
      </w:r>
      <w:r w:rsidRPr="00B73BB9">
        <w:rPr>
          <w:rFonts w:ascii="Times New Roman" w:hAnsi="Times New Roman" w:cs="Times New Roman"/>
          <w:sz w:val="24"/>
          <w:szCs w:val="24"/>
        </w:rPr>
        <w:t xml:space="preserve"> of her </w:t>
      </w:r>
      <w:r w:rsidR="00CC3FCC" w:rsidRPr="00B73BB9">
        <w:rPr>
          <w:rFonts w:ascii="Times New Roman" w:hAnsi="Times New Roman" w:cs="Times New Roman"/>
          <w:sz w:val="24"/>
          <w:szCs w:val="24"/>
        </w:rPr>
        <w:t>problem.</w:t>
      </w:r>
    </w:p>
    <w:p w14:paraId="79F5DEF6" w14:textId="77777777" w:rsidR="00444DA1" w:rsidRPr="00B73BB9" w:rsidRDefault="00444DA1" w:rsidP="00444DA1">
      <w:pPr>
        <w:ind w:left="360"/>
        <w:rPr>
          <w:rFonts w:ascii="Times New Roman" w:hAnsi="Times New Roman" w:cs="Times New Roman"/>
          <w:sz w:val="24"/>
          <w:szCs w:val="24"/>
        </w:rPr>
      </w:pPr>
    </w:p>
    <w:p w14:paraId="37CEBEF7" w14:textId="701FF213" w:rsidR="00444DA1" w:rsidRPr="001C4871" w:rsidRDefault="002A7443" w:rsidP="001C4871">
      <w:pPr>
        <w:numPr>
          <w:ilvl w:val="0"/>
          <w:numId w:val="10"/>
        </w:numPr>
        <w:spacing w:after="0" w:line="240" w:lineRule="auto"/>
        <w:rPr>
          <w:rFonts w:ascii="Times New Roman" w:hAnsi="Times New Roman" w:cs="Times New Roman"/>
          <w:sz w:val="24"/>
          <w:szCs w:val="24"/>
        </w:rPr>
      </w:pPr>
      <w:r w:rsidRPr="00B73BB9">
        <w:rPr>
          <w:rFonts w:ascii="Times New Roman" w:hAnsi="Times New Roman" w:cs="Times New Roman"/>
          <w:sz w:val="24"/>
          <w:szCs w:val="24"/>
        </w:rPr>
        <w:t xml:space="preserve">I should </w:t>
      </w:r>
      <w:r w:rsidR="00CC3FCC" w:rsidRPr="00B73BB9">
        <w:rPr>
          <w:rFonts w:ascii="Times New Roman" w:hAnsi="Times New Roman" w:cs="Times New Roman"/>
          <w:sz w:val="24"/>
          <w:szCs w:val="24"/>
        </w:rPr>
        <w:t>be</w:t>
      </w:r>
      <w:r w:rsidRPr="00B73BB9">
        <w:rPr>
          <w:rFonts w:ascii="Times New Roman" w:hAnsi="Times New Roman" w:cs="Times New Roman"/>
          <w:sz w:val="24"/>
          <w:szCs w:val="24"/>
        </w:rPr>
        <w:t xml:space="preserve"> asking mode questions</w:t>
      </w:r>
      <w:r w:rsidR="00444DA1" w:rsidRPr="00B73BB9">
        <w:rPr>
          <w:rFonts w:ascii="Times New Roman" w:hAnsi="Times New Roman" w:cs="Times New Roman"/>
          <w:sz w:val="24"/>
          <w:szCs w:val="24"/>
        </w:rPr>
        <w:t xml:space="preserve"> to </w:t>
      </w:r>
      <w:r w:rsidR="006634E6" w:rsidRPr="00B73BB9">
        <w:rPr>
          <w:rFonts w:ascii="Times New Roman" w:hAnsi="Times New Roman" w:cs="Times New Roman"/>
          <w:sz w:val="24"/>
          <w:szCs w:val="24"/>
        </w:rPr>
        <w:t>describe</w:t>
      </w:r>
      <w:r w:rsidR="00444DA1" w:rsidRPr="00B73BB9">
        <w:rPr>
          <w:rFonts w:ascii="Times New Roman" w:hAnsi="Times New Roman" w:cs="Times New Roman"/>
          <w:sz w:val="24"/>
          <w:szCs w:val="24"/>
        </w:rPr>
        <w:t xml:space="preserve"> </w:t>
      </w:r>
      <w:r w:rsidR="00CC3FCC" w:rsidRPr="00B73BB9">
        <w:rPr>
          <w:rFonts w:ascii="Times New Roman" w:hAnsi="Times New Roman" w:cs="Times New Roman"/>
          <w:sz w:val="24"/>
          <w:szCs w:val="24"/>
        </w:rPr>
        <w:t>the desired</w:t>
      </w:r>
      <w:r w:rsidR="00444DA1" w:rsidRPr="00B73BB9">
        <w:rPr>
          <w:rFonts w:ascii="Times New Roman" w:hAnsi="Times New Roman" w:cs="Times New Roman"/>
          <w:sz w:val="24"/>
          <w:szCs w:val="24"/>
        </w:rPr>
        <w:t xml:space="preserve"> outcome – how things would be </w:t>
      </w:r>
      <w:r w:rsidR="00CC3FCC" w:rsidRPr="00B73BB9">
        <w:rPr>
          <w:rFonts w:ascii="Times New Roman" w:hAnsi="Times New Roman" w:cs="Times New Roman"/>
          <w:sz w:val="24"/>
          <w:szCs w:val="24"/>
        </w:rPr>
        <w:t>if had</w:t>
      </w:r>
      <w:r w:rsidR="00444DA1" w:rsidRPr="00B73BB9">
        <w:rPr>
          <w:rFonts w:ascii="Times New Roman" w:hAnsi="Times New Roman" w:cs="Times New Roman"/>
          <w:sz w:val="24"/>
          <w:szCs w:val="24"/>
        </w:rPr>
        <w:t xml:space="preserve"> resolved the issue</w:t>
      </w:r>
      <w:r w:rsidRPr="00B73BB9">
        <w:rPr>
          <w:rFonts w:ascii="Times New Roman" w:hAnsi="Times New Roman" w:cs="Times New Roman"/>
          <w:sz w:val="24"/>
          <w:szCs w:val="24"/>
        </w:rPr>
        <w:t xml:space="preserve">, to find out more of her </w:t>
      </w:r>
      <w:r w:rsidR="006634E6" w:rsidRPr="00B73BB9">
        <w:rPr>
          <w:rFonts w:ascii="Times New Roman" w:hAnsi="Times New Roman" w:cs="Times New Roman"/>
          <w:sz w:val="24"/>
          <w:szCs w:val="24"/>
        </w:rPr>
        <w:t>plans</w:t>
      </w:r>
      <w:r w:rsidRPr="00B73BB9">
        <w:rPr>
          <w:rFonts w:ascii="Times New Roman" w:hAnsi="Times New Roman" w:cs="Times New Roman"/>
          <w:sz w:val="24"/>
          <w:szCs w:val="24"/>
        </w:rPr>
        <w:t xml:space="preserve"> and how </w:t>
      </w:r>
      <w:r w:rsidR="00F357E6" w:rsidRPr="00B73BB9">
        <w:rPr>
          <w:rFonts w:ascii="Times New Roman" w:hAnsi="Times New Roman" w:cs="Times New Roman"/>
          <w:sz w:val="24"/>
          <w:szCs w:val="24"/>
        </w:rPr>
        <w:t>she could</w:t>
      </w:r>
      <w:r w:rsidRPr="00B73BB9">
        <w:rPr>
          <w:rFonts w:ascii="Times New Roman" w:hAnsi="Times New Roman" w:cs="Times New Roman"/>
          <w:sz w:val="24"/>
          <w:szCs w:val="24"/>
        </w:rPr>
        <w:t xml:space="preserve"> think </w:t>
      </w:r>
      <w:proofErr w:type="gramStart"/>
      <w:r w:rsidRPr="00B73BB9">
        <w:rPr>
          <w:rFonts w:ascii="Times New Roman" w:hAnsi="Times New Roman" w:cs="Times New Roman"/>
          <w:sz w:val="24"/>
          <w:szCs w:val="24"/>
        </w:rPr>
        <w:t>at</w:t>
      </w:r>
      <w:proofErr w:type="gramEnd"/>
      <w:r w:rsidRPr="00B73BB9">
        <w:rPr>
          <w:rFonts w:ascii="Times New Roman" w:hAnsi="Times New Roman" w:cs="Times New Roman"/>
          <w:sz w:val="24"/>
          <w:szCs w:val="24"/>
        </w:rPr>
        <w:t xml:space="preserve"> </w:t>
      </w:r>
      <w:r w:rsidR="00CC3FCC" w:rsidRPr="00B73BB9">
        <w:rPr>
          <w:rFonts w:ascii="Times New Roman" w:hAnsi="Times New Roman" w:cs="Times New Roman"/>
          <w:sz w:val="24"/>
          <w:szCs w:val="24"/>
        </w:rPr>
        <w:lastRenderedPageBreak/>
        <w:t>solutions.</w:t>
      </w:r>
      <w:r w:rsidR="00CC3FCC" w:rsidRPr="001C4871">
        <w:rPr>
          <w:rFonts w:ascii="Times New Roman" w:hAnsi="Times New Roman" w:cs="Times New Roman"/>
          <w:iCs/>
          <w:sz w:val="24"/>
          <w:szCs w:val="24"/>
        </w:rPr>
        <w:t xml:space="preserve"> Instead</w:t>
      </w:r>
      <w:r w:rsidR="00C917A7" w:rsidRPr="001C4871">
        <w:rPr>
          <w:rFonts w:ascii="Times New Roman" w:hAnsi="Times New Roman" w:cs="Times New Roman"/>
          <w:iCs/>
          <w:sz w:val="24"/>
          <w:szCs w:val="24"/>
        </w:rPr>
        <w:t>,</w:t>
      </w:r>
      <w:r w:rsidRPr="001C4871">
        <w:rPr>
          <w:rFonts w:ascii="Times New Roman" w:hAnsi="Times New Roman" w:cs="Times New Roman"/>
          <w:iCs/>
          <w:sz w:val="24"/>
          <w:szCs w:val="24"/>
        </w:rPr>
        <w:t xml:space="preserve"> </w:t>
      </w:r>
      <w:r w:rsidR="00C917A7" w:rsidRPr="001C4871">
        <w:rPr>
          <w:rFonts w:ascii="Times New Roman" w:hAnsi="Times New Roman" w:cs="Times New Roman"/>
          <w:iCs/>
          <w:sz w:val="24"/>
          <w:szCs w:val="24"/>
        </w:rPr>
        <w:t>I</w:t>
      </w:r>
      <w:r w:rsidR="00444DA1" w:rsidRPr="001C4871">
        <w:rPr>
          <w:rFonts w:ascii="Times New Roman" w:hAnsi="Times New Roman" w:cs="Times New Roman"/>
          <w:iCs/>
          <w:sz w:val="24"/>
          <w:szCs w:val="24"/>
        </w:rPr>
        <w:t xml:space="preserve"> tr</w:t>
      </w:r>
      <w:r w:rsidRPr="001C4871">
        <w:rPr>
          <w:rFonts w:ascii="Times New Roman" w:hAnsi="Times New Roman" w:cs="Times New Roman"/>
          <w:iCs/>
          <w:sz w:val="24"/>
          <w:szCs w:val="24"/>
        </w:rPr>
        <w:t>ied</w:t>
      </w:r>
      <w:r w:rsidR="00444DA1" w:rsidRPr="001C4871">
        <w:rPr>
          <w:rFonts w:ascii="Times New Roman" w:hAnsi="Times New Roman" w:cs="Times New Roman"/>
          <w:iCs/>
          <w:sz w:val="24"/>
          <w:szCs w:val="24"/>
        </w:rPr>
        <w:t xml:space="preserve"> to solve the </w:t>
      </w:r>
      <w:r w:rsidR="00C917A7" w:rsidRPr="001C4871">
        <w:rPr>
          <w:rFonts w:ascii="Times New Roman" w:hAnsi="Times New Roman" w:cs="Times New Roman"/>
          <w:iCs/>
          <w:sz w:val="24"/>
          <w:szCs w:val="24"/>
        </w:rPr>
        <w:t>problem and</w:t>
      </w:r>
      <w:r w:rsidRPr="001C4871">
        <w:rPr>
          <w:rFonts w:ascii="Times New Roman" w:hAnsi="Times New Roman" w:cs="Times New Roman"/>
          <w:iCs/>
          <w:sz w:val="24"/>
          <w:szCs w:val="24"/>
        </w:rPr>
        <w:t xml:space="preserve"> I </w:t>
      </w:r>
      <w:r w:rsidR="001C4871">
        <w:rPr>
          <w:rFonts w:ascii="Times New Roman" w:hAnsi="Times New Roman" w:cs="Times New Roman"/>
          <w:iCs/>
          <w:sz w:val="24"/>
          <w:szCs w:val="24"/>
        </w:rPr>
        <w:t>didn’t</w:t>
      </w:r>
      <w:r w:rsidRPr="001C4871">
        <w:rPr>
          <w:rFonts w:ascii="Times New Roman" w:hAnsi="Times New Roman" w:cs="Times New Roman"/>
          <w:iCs/>
          <w:sz w:val="24"/>
          <w:szCs w:val="24"/>
        </w:rPr>
        <w:t xml:space="preserve"> put her to write down any ideas</w:t>
      </w:r>
      <w:r w:rsidR="00CC3FCC">
        <w:rPr>
          <w:rFonts w:ascii="Times New Roman" w:hAnsi="Times New Roman" w:cs="Times New Roman"/>
          <w:iCs/>
          <w:sz w:val="24"/>
          <w:szCs w:val="24"/>
        </w:rPr>
        <w:t>.</w:t>
      </w:r>
    </w:p>
    <w:p w14:paraId="1180E9F1" w14:textId="77777777" w:rsidR="00444DA1" w:rsidRPr="00B73BB9" w:rsidRDefault="00444DA1" w:rsidP="00444DA1">
      <w:pPr>
        <w:ind w:left="720"/>
        <w:rPr>
          <w:rFonts w:ascii="Times New Roman" w:hAnsi="Times New Roman" w:cs="Times New Roman"/>
          <w:i/>
          <w:sz w:val="24"/>
          <w:szCs w:val="24"/>
        </w:rPr>
      </w:pPr>
    </w:p>
    <w:p w14:paraId="199B7EB9" w14:textId="21BAA7A0" w:rsidR="00444DA1" w:rsidRPr="00B73BB9" w:rsidRDefault="00444DA1" w:rsidP="00444DA1">
      <w:pPr>
        <w:numPr>
          <w:ilvl w:val="0"/>
          <w:numId w:val="10"/>
        </w:numPr>
        <w:spacing w:after="0" w:line="240" w:lineRule="auto"/>
        <w:rPr>
          <w:rFonts w:ascii="Times New Roman" w:hAnsi="Times New Roman" w:cs="Times New Roman"/>
          <w:sz w:val="24"/>
          <w:szCs w:val="24"/>
        </w:rPr>
      </w:pPr>
      <w:r w:rsidRPr="00B73BB9">
        <w:rPr>
          <w:rFonts w:ascii="Times New Roman" w:hAnsi="Times New Roman" w:cs="Times New Roman"/>
          <w:sz w:val="24"/>
          <w:szCs w:val="24"/>
        </w:rPr>
        <w:t xml:space="preserve">With the </w:t>
      </w:r>
      <w:proofErr w:type="spellStart"/>
      <w:r w:rsidRPr="00B73BB9">
        <w:rPr>
          <w:rFonts w:ascii="Times New Roman" w:hAnsi="Times New Roman" w:cs="Times New Roman"/>
          <w:sz w:val="24"/>
          <w:szCs w:val="24"/>
        </w:rPr>
        <w:t>coachee</w:t>
      </w:r>
      <w:proofErr w:type="spellEnd"/>
      <w:r w:rsidRPr="00B73BB9">
        <w:rPr>
          <w:rFonts w:ascii="Times New Roman" w:hAnsi="Times New Roman" w:cs="Times New Roman"/>
          <w:sz w:val="24"/>
          <w:szCs w:val="24"/>
        </w:rPr>
        <w:t>,</w:t>
      </w:r>
      <w:r w:rsidR="002D5AF0">
        <w:rPr>
          <w:rFonts w:ascii="Times New Roman" w:hAnsi="Times New Roman" w:cs="Times New Roman"/>
          <w:sz w:val="24"/>
          <w:szCs w:val="24"/>
        </w:rPr>
        <w:t xml:space="preserve"> I didn’t</w:t>
      </w:r>
      <w:r w:rsidRPr="00B73BB9">
        <w:rPr>
          <w:rFonts w:ascii="Times New Roman" w:hAnsi="Times New Roman" w:cs="Times New Roman"/>
          <w:sz w:val="24"/>
          <w:szCs w:val="24"/>
        </w:rPr>
        <w:t xml:space="preserve"> list the obstacles/blocks that lie between </w:t>
      </w:r>
      <w:r w:rsidR="002D5AF0">
        <w:rPr>
          <w:rFonts w:ascii="Times New Roman" w:hAnsi="Times New Roman" w:cs="Times New Roman"/>
          <w:sz w:val="24"/>
          <w:szCs w:val="24"/>
        </w:rPr>
        <w:t>phase 1</w:t>
      </w:r>
      <w:r w:rsidRPr="00B73BB9">
        <w:rPr>
          <w:rFonts w:ascii="Times New Roman" w:hAnsi="Times New Roman" w:cs="Times New Roman"/>
          <w:sz w:val="24"/>
          <w:szCs w:val="24"/>
        </w:rPr>
        <w:t xml:space="preserve"> and 2</w:t>
      </w:r>
      <w:r w:rsidR="001E005E">
        <w:rPr>
          <w:rFonts w:ascii="Times New Roman" w:hAnsi="Times New Roman" w:cs="Times New Roman"/>
          <w:sz w:val="24"/>
          <w:szCs w:val="24"/>
        </w:rPr>
        <w:t>.</w:t>
      </w:r>
      <w:r w:rsidRPr="00B73BB9">
        <w:rPr>
          <w:rFonts w:ascii="Times New Roman" w:hAnsi="Times New Roman" w:cs="Times New Roman"/>
          <w:sz w:val="24"/>
          <w:szCs w:val="24"/>
        </w:rPr>
        <w:t xml:space="preserve">  </w:t>
      </w:r>
    </w:p>
    <w:p w14:paraId="61285EAF" w14:textId="576765D0" w:rsidR="00444DA1" w:rsidRPr="00B73BB9" w:rsidRDefault="001E6308" w:rsidP="001E6308">
      <w:pPr>
        <w:rPr>
          <w:rFonts w:ascii="Times New Roman" w:hAnsi="Times New Roman" w:cs="Times New Roman"/>
          <w:sz w:val="24"/>
          <w:szCs w:val="24"/>
        </w:rPr>
      </w:pPr>
      <w:r>
        <w:rPr>
          <w:rFonts w:ascii="Times New Roman" w:hAnsi="Times New Roman" w:cs="Times New Roman"/>
          <w:sz w:val="24"/>
          <w:szCs w:val="24"/>
        </w:rPr>
        <w:t xml:space="preserve">Those obstacles need to be </w:t>
      </w:r>
      <w:r w:rsidR="00F23C2E">
        <w:rPr>
          <w:rFonts w:ascii="Times New Roman" w:hAnsi="Times New Roman" w:cs="Times New Roman"/>
          <w:sz w:val="24"/>
          <w:szCs w:val="24"/>
        </w:rPr>
        <w:t xml:space="preserve">put in 3 </w:t>
      </w:r>
      <w:r w:rsidR="00E00DBC">
        <w:rPr>
          <w:rFonts w:ascii="Times New Roman" w:hAnsi="Times New Roman" w:cs="Times New Roman"/>
          <w:sz w:val="24"/>
          <w:szCs w:val="24"/>
        </w:rPr>
        <w:t>categories.</w:t>
      </w:r>
      <w:r w:rsidR="00F23C2E">
        <w:rPr>
          <w:rFonts w:ascii="Times New Roman" w:hAnsi="Times New Roman" w:cs="Times New Roman"/>
          <w:sz w:val="24"/>
          <w:szCs w:val="24"/>
        </w:rPr>
        <w:t xml:space="preserve"> </w:t>
      </w:r>
    </w:p>
    <w:p w14:paraId="64C55955" w14:textId="222BB2B1" w:rsidR="00444DA1" w:rsidRPr="00CC3FCC" w:rsidRDefault="00F23C2E" w:rsidP="00CC3FCC">
      <w:pPr>
        <w:pStyle w:val="ListParagraph"/>
        <w:numPr>
          <w:ilvl w:val="0"/>
          <w:numId w:val="13"/>
        </w:numPr>
        <w:rPr>
          <w:rFonts w:ascii="Times New Roman" w:hAnsi="Times New Roman" w:cs="Times New Roman"/>
          <w:sz w:val="24"/>
          <w:szCs w:val="24"/>
        </w:rPr>
      </w:pPr>
      <w:r w:rsidRPr="00CC3FCC">
        <w:rPr>
          <w:rFonts w:ascii="Times New Roman" w:hAnsi="Times New Roman" w:cs="Times New Roman"/>
          <w:sz w:val="24"/>
          <w:szCs w:val="24"/>
        </w:rPr>
        <w:t>Obstacles</w:t>
      </w:r>
      <w:r w:rsidR="00444DA1" w:rsidRPr="00CC3FCC">
        <w:rPr>
          <w:rFonts w:ascii="Times New Roman" w:hAnsi="Times New Roman" w:cs="Times New Roman"/>
          <w:sz w:val="24"/>
          <w:szCs w:val="24"/>
        </w:rPr>
        <w:t xml:space="preserve"> that exist in the </w:t>
      </w:r>
      <w:proofErr w:type="spellStart"/>
      <w:r w:rsidR="00444DA1" w:rsidRPr="00CC3FCC">
        <w:rPr>
          <w:rFonts w:ascii="Times New Roman" w:hAnsi="Times New Roman" w:cs="Times New Roman"/>
          <w:sz w:val="24"/>
          <w:szCs w:val="24"/>
        </w:rPr>
        <w:t>coachee</w:t>
      </w:r>
      <w:proofErr w:type="spellEnd"/>
      <w:r w:rsidR="00444DA1" w:rsidRPr="00CC3FCC">
        <w:rPr>
          <w:rFonts w:ascii="Times New Roman" w:hAnsi="Times New Roman" w:cs="Times New Roman"/>
          <w:sz w:val="24"/>
          <w:szCs w:val="24"/>
        </w:rPr>
        <w:t xml:space="preserve"> (lack of skill, knowledge, low motivation, attitude)</w:t>
      </w:r>
    </w:p>
    <w:p w14:paraId="0200F217" w14:textId="4079630A" w:rsidR="00444DA1" w:rsidRPr="00CC3FCC" w:rsidRDefault="00F23C2E" w:rsidP="00CC3FCC">
      <w:pPr>
        <w:pStyle w:val="ListParagraph"/>
        <w:numPr>
          <w:ilvl w:val="0"/>
          <w:numId w:val="13"/>
        </w:numPr>
        <w:rPr>
          <w:rFonts w:ascii="Times New Roman" w:hAnsi="Times New Roman" w:cs="Times New Roman"/>
          <w:sz w:val="24"/>
          <w:szCs w:val="24"/>
        </w:rPr>
      </w:pPr>
      <w:r w:rsidRPr="00CC3FCC">
        <w:rPr>
          <w:rFonts w:ascii="Times New Roman" w:hAnsi="Times New Roman" w:cs="Times New Roman"/>
          <w:sz w:val="24"/>
          <w:szCs w:val="24"/>
        </w:rPr>
        <w:t>Obstacles</w:t>
      </w:r>
      <w:r w:rsidR="00444DA1" w:rsidRPr="00CC3FCC">
        <w:rPr>
          <w:rFonts w:ascii="Times New Roman" w:hAnsi="Times New Roman" w:cs="Times New Roman"/>
          <w:sz w:val="24"/>
          <w:szCs w:val="24"/>
        </w:rPr>
        <w:t xml:space="preserve"> that exist in others (no shared planning from colleagues)</w:t>
      </w:r>
    </w:p>
    <w:p w14:paraId="79541885" w14:textId="574B6615" w:rsidR="00444DA1" w:rsidRPr="00CC3FCC" w:rsidRDefault="00E00DBC" w:rsidP="00CC3FCC">
      <w:pPr>
        <w:pStyle w:val="ListParagraph"/>
        <w:numPr>
          <w:ilvl w:val="0"/>
          <w:numId w:val="13"/>
        </w:numPr>
        <w:rPr>
          <w:rFonts w:ascii="Times New Roman" w:hAnsi="Times New Roman" w:cs="Times New Roman"/>
          <w:sz w:val="24"/>
          <w:szCs w:val="24"/>
        </w:rPr>
      </w:pPr>
      <w:r w:rsidRPr="00CC3FCC">
        <w:rPr>
          <w:rFonts w:ascii="Times New Roman" w:hAnsi="Times New Roman" w:cs="Times New Roman"/>
          <w:sz w:val="24"/>
          <w:szCs w:val="24"/>
        </w:rPr>
        <w:t>Obstacles</w:t>
      </w:r>
      <w:r w:rsidR="00444DA1" w:rsidRPr="00CC3FCC">
        <w:rPr>
          <w:rFonts w:ascii="Times New Roman" w:hAnsi="Times New Roman" w:cs="Times New Roman"/>
          <w:sz w:val="24"/>
          <w:szCs w:val="24"/>
        </w:rPr>
        <w:t xml:space="preserve"> in the situation (inadequate resources, PPA time shifts)</w:t>
      </w:r>
    </w:p>
    <w:p w14:paraId="2A3DA10E" w14:textId="77777777" w:rsidR="00444DA1" w:rsidRPr="00B73BB9" w:rsidRDefault="00444DA1" w:rsidP="00444DA1">
      <w:pPr>
        <w:ind w:left="1440"/>
        <w:rPr>
          <w:rFonts w:ascii="Times New Roman" w:hAnsi="Times New Roman" w:cs="Times New Roman"/>
          <w:sz w:val="24"/>
          <w:szCs w:val="24"/>
        </w:rPr>
      </w:pPr>
    </w:p>
    <w:p w14:paraId="6854DEA5" w14:textId="77777777" w:rsidR="00444DA1" w:rsidRPr="00B73BB9" w:rsidRDefault="00444DA1" w:rsidP="005752D4">
      <w:pPr>
        <w:pStyle w:val="NormalWeb"/>
        <w:shd w:val="clear" w:color="auto" w:fill="FFFFFF"/>
        <w:spacing w:before="0" w:beforeAutospacing="0" w:after="240" w:afterAutospacing="0"/>
      </w:pPr>
    </w:p>
    <w:p w14:paraId="11C6560B" w14:textId="77777777" w:rsidR="00304DA7" w:rsidRPr="00B73BB9" w:rsidRDefault="00304DA7" w:rsidP="005752D4">
      <w:pPr>
        <w:pStyle w:val="NormalWeb"/>
        <w:shd w:val="clear" w:color="auto" w:fill="FFFFFF"/>
        <w:spacing w:before="0" w:beforeAutospacing="0" w:after="240" w:afterAutospacing="0"/>
      </w:pPr>
    </w:p>
    <w:p w14:paraId="6452FE34" w14:textId="77777777" w:rsidR="00304DA7" w:rsidRPr="00B73BB9" w:rsidRDefault="00304DA7" w:rsidP="005752D4">
      <w:pPr>
        <w:pStyle w:val="NormalWeb"/>
        <w:shd w:val="clear" w:color="auto" w:fill="FFFFFF"/>
        <w:spacing w:before="0" w:beforeAutospacing="0" w:after="240" w:afterAutospacing="0"/>
        <w:rPr>
          <w:shd w:val="clear" w:color="auto" w:fill="FFFFFF"/>
        </w:rPr>
      </w:pPr>
    </w:p>
    <w:p w14:paraId="1B314E47" w14:textId="77777777" w:rsidR="00A040F4" w:rsidRDefault="00A040F4" w:rsidP="005752D4">
      <w:pPr>
        <w:pStyle w:val="NormalWeb"/>
        <w:shd w:val="clear" w:color="auto" w:fill="FFFFFF"/>
        <w:spacing w:before="0" w:beforeAutospacing="0" w:after="240" w:afterAutospacing="0"/>
        <w:rPr>
          <w:color w:val="333333"/>
          <w:shd w:val="clear" w:color="auto" w:fill="FCFCFC"/>
        </w:rPr>
      </w:pPr>
    </w:p>
    <w:p w14:paraId="0329D936" w14:textId="77777777" w:rsidR="00841B22" w:rsidRDefault="00841B22" w:rsidP="005752D4">
      <w:pPr>
        <w:pStyle w:val="NormalWeb"/>
        <w:shd w:val="clear" w:color="auto" w:fill="FFFFFF"/>
        <w:spacing w:before="0" w:beforeAutospacing="0" w:after="240" w:afterAutospacing="0"/>
        <w:rPr>
          <w:color w:val="333333"/>
          <w:shd w:val="clear" w:color="auto" w:fill="FCFCFC"/>
        </w:rPr>
      </w:pPr>
    </w:p>
    <w:p w14:paraId="4989C588" w14:textId="77777777" w:rsidR="00841B22" w:rsidRPr="00841B22" w:rsidRDefault="00841B22" w:rsidP="005752D4">
      <w:pPr>
        <w:pStyle w:val="NormalWeb"/>
        <w:shd w:val="clear" w:color="auto" w:fill="FFFFFF"/>
        <w:spacing w:before="0" w:beforeAutospacing="0" w:after="240" w:afterAutospacing="0"/>
        <w:rPr>
          <w:color w:val="333333"/>
          <w:shd w:val="clear" w:color="auto" w:fill="FCFCFC"/>
        </w:rPr>
      </w:pPr>
    </w:p>
    <w:p w14:paraId="49F65054" w14:textId="77777777" w:rsidR="005752D4" w:rsidRPr="007C2E35" w:rsidRDefault="005752D4" w:rsidP="005752D4">
      <w:pPr>
        <w:pStyle w:val="NormalWeb"/>
        <w:shd w:val="clear" w:color="auto" w:fill="FFFFFF"/>
        <w:spacing w:before="0" w:beforeAutospacing="0" w:after="240" w:afterAutospacing="0"/>
      </w:pPr>
    </w:p>
    <w:p w14:paraId="090AE214" w14:textId="77777777" w:rsidR="007C2E35" w:rsidRDefault="007C2E35" w:rsidP="007C2E35">
      <w:pPr>
        <w:pStyle w:val="NormalWeb"/>
        <w:shd w:val="clear" w:color="auto" w:fill="FFFFFF"/>
        <w:spacing w:before="225" w:beforeAutospacing="0" w:after="375" w:afterAutospacing="0" w:line="420" w:lineRule="atLeast"/>
        <w:rPr>
          <w:rFonts w:ascii="Arial" w:hAnsi="Arial" w:cs="Arial"/>
          <w:color w:val="444444"/>
          <w:sz w:val="30"/>
          <w:szCs w:val="30"/>
        </w:rPr>
      </w:pPr>
    </w:p>
    <w:p w14:paraId="777CDD8A" w14:textId="77777777" w:rsidR="007C2E35" w:rsidRPr="007C2E35" w:rsidRDefault="007C2E35" w:rsidP="001F42B9">
      <w:pPr>
        <w:shd w:val="clear" w:color="auto" w:fill="FFFFFF"/>
        <w:spacing w:before="150" w:after="150" w:line="240" w:lineRule="auto"/>
        <w:outlineLvl w:val="2"/>
        <w:rPr>
          <w:rFonts w:ascii="Times New Roman" w:eastAsia="Times New Roman" w:hAnsi="Times New Roman" w:cs="Times New Roman"/>
          <w:kern w:val="0"/>
          <w:sz w:val="24"/>
          <w:szCs w:val="24"/>
          <w14:ligatures w14:val="none"/>
        </w:rPr>
      </w:pPr>
    </w:p>
    <w:p w14:paraId="51B1139C" w14:textId="77777777" w:rsidR="007C2E35" w:rsidRPr="001F42B9" w:rsidRDefault="007C2E35" w:rsidP="001F42B9">
      <w:pPr>
        <w:spacing w:line="240" w:lineRule="auto"/>
        <w:rPr>
          <w:rFonts w:ascii="Times New Roman" w:hAnsi="Times New Roman" w:cs="Times New Roman"/>
          <w:sz w:val="24"/>
          <w:szCs w:val="24"/>
        </w:rPr>
      </w:pPr>
    </w:p>
    <w:p w14:paraId="552EF7B2" w14:textId="77777777" w:rsidR="00B77400" w:rsidRPr="001F42B9" w:rsidRDefault="00B77400" w:rsidP="001F42B9">
      <w:pPr>
        <w:spacing w:line="240" w:lineRule="auto"/>
        <w:rPr>
          <w:rFonts w:ascii="Times New Roman" w:hAnsi="Times New Roman" w:cs="Times New Roman"/>
          <w:sz w:val="24"/>
          <w:szCs w:val="24"/>
        </w:rPr>
      </w:pPr>
    </w:p>
    <w:sectPr w:rsidR="00B77400" w:rsidRPr="001F42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7155E"/>
    <w:multiLevelType w:val="multilevel"/>
    <w:tmpl w:val="DCB8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2349E"/>
    <w:multiLevelType w:val="hybridMultilevel"/>
    <w:tmpl w:val="9A180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E66EE"/>
    <w:multiLevelType w:val="hybridMultilevel"/>
    <w:tmpl w:val="13563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F2446"/>
    <w:multiLevelType w:val="hybridMultilevel"/>
    <w:tmpl w:val="B942B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9B6F1A"/>
    <w:multiLevelType w:val="hybridMultilevel"/>
    <w:tmpl w:val="0470A3A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2EAC35EF"/>
    <w:multiLevelType w:val="hybridMultilevel"/>
    <w:tmpl w:val="55E6B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6F4B25"/>
    <w:multiLevelType w:val="multilevel"/>
    <w:tmpl w:val="3ADED2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0D208F"/>
    <w:multiLevelType w:val="hybridMultilevel"/>
    <w:tmpl w:val="B3FEA152"/>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37E92686"/>
    <w:multiLevelType w:val="multilevel"/>
    <w:tmpl w:val="2CFE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696856"/>
    <w:multiLevelType w:val="multilevel"/>
    <w:tmpl w:val="E7AC6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1F22DB"/>
    <w:multiLevelType w:val="hybridMultilevel"/>
    <w:tmpl w:val="E152A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DF2980"/>
    <w:multiLevelType w:val="multilevel"/>
    <w:tmpl w:val="B106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0D023F"/>
    <w:multiLevelType w:val="multilevel"/>
    <w:tmpl w:val="C2DE6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2BA119D"/>
    <w:multiLevelType w:val="multilevel"/>
    <w:tmpl w:val="ACAA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220CB5"/>
    <w:multiLevelType w:val="hybridMultilevel"/>
    <w:tmpl w:val="412C9A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2179940">
    <w:abstractNumId w:val="3"/>
  </w:num>
  <w:num w:numId="2" w16cid:durableId="1296908395">
    <w:abstractNumId w:val="1"/>
  </w:num>
  <w:num w:numId="3" w16cid:durableId="343702491">
    <w:abstractNumId w:val="10"/>
  </w:num>
  <w:num w:numId="4" w16cid:durableId="1158301186">
    <w:abstractNumId w:val="14"/>
  </w:num>
  <w:num w:numId="5" w16cid:durableId="166487230">
    <w:abstractNumId w:val="2"/>
  </w:num>
  <w:num w:numId="6" w16cid:durableId="1744065911">
    <w:abstractNumId w:val="11"/>
  </w:num>
  <w:num w:numId="7" w16cid:durableId="1774591436">
    <w:abstractNumId w:val="9"/>
  </w:num>
  <w:num w:numId="8" w16cid:durableId="260842786">
    <w:abstractNumId w:val="6"/>
  </w:num>
  <w:num w:numId="9" w16cid:durableId="1439830685">
    <w:abstractNumId w:val="0"/>
  </w:num>
  <w:num w:numId="10" w16cid:durableId="10261041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5232129">
    <w:abstractNumId w:val="13"/>
  </w:num>
  <w:num w:numId="12" w16cid:durableId="65492685">
    <w:abstractNumId w:val="8"/>
  </w:num>
  <w:num w:numId="13" w16cid:durableId="690760827">
    <w:abstractNumId w:val="4"/>
  </w:num>
  <w:num w:numId="14" w16cid:durableId="505637258">
    <w:abstractNumId w:val="5"/>
  </w:num>
  <w:num w:numId="15" w16cid:durableId="14969947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400"/>
    <w:rsid w:val="00000C57"/>
    <w:rsid w:val="00005E34"/>
    <w:rsid w:val="000305CE"/>
    <w:rsid w:val="00073A33"/>
    <w:rsid w:val="00076D76"/>
    <w:rsid w:val="000A3B3F"/>
    <w:rsid w:val="00106583"/>
    <w:rsid w:val="0012748B"/>
    <w:rsid w:val="00165A47"/>
    <w:rsid w:val="001760C3"/>
    <w:rsid w:val="001C4871"/>
    <w:rsid w:val="001E005E"/>
    <w:rsid w:val="001E6308"/>
    <w:rsid w:val="001F42B9"/>
    <w:rsid w:val="002224CD"/>
    <w:rsid w:val="0022460D"/>
    <w:rsid w:val="002A7443"/>
    <w:rsid w:val="002B6C04"/>
    <w:rsid w:val="002D5AF0"/>
    <w:rsid w:val="003003FA"/>
    <w:rsid w:val="00304DA7"/>
    <w:rsid w:val="00444DA1"/>
    <w:rsid w:val="004C4EDE"/>
    <w:rsid w:val="00506A83"/>
    <w:rsid w:val="00541D61"/>
    <w:rsid w:val="00550009"/>
    <w:rsid w:val="005752D4"/>
    <w:rsid w:val="00594FB7"/>
    <w:rsid w:val="005A40F8"/>
    <w:rsid w:val="006221A6"/>
    <w:rsid w:val="006634E6"/>
    <w:rsid w:val="006F34AB"/>
    <w:rsid w:val="006F79DD"/>
    <w:rsid w:val="007338DC"/>
    <w:rsid w:val="007C2E35"/>
    <w:rsid w:val="007D5E3D"/>
    <w:rsid w:val="00841B22"/>
    <w:rsid w:val="008628D8"/>
    <w:rsid w:val="00977058"/>
    <w:rsid w:val="00A040F4"/>
    <w:rsid w:val="00A44394"/>
    <w:rsid w:val="00A81A4C"/>
    <w:rsid w:val="00A82EA9"/>
    <w:rsid w:val="00B4277E"/>
    <w:rsid w:val="00B73BB9"/>
    <w:rsid w:val="00B77400"/>
    <w:rsid w:val="00B931C8"/>
    <w:rsid w:val="00BC5217"/>
    <w:rsid w:val="00BD4B9D"/>
    <w:rsid w:val="00C01E70"/>
    <w:rsid w:val="00C112B7"/>
    <w:rsid w:val="00C146AF"/>
    <w:rsid w:val="00C26C45"/>
    <w:rsid w:val="00C917A7"/>
    <w:rsid w:val="00CC3FCC"/>
    <w:rsid w:val="00CD078E"/>
    <w:rsid w:val="00D87F46"/>
    <w:rsid w:val="00DE1BBB"/>
    <w:rsid w:val="00E00DBC"/>
    <w:rsid w:val="00E1615C"/>
    <w:rsid w:val="00E305EB"/>
    <w:rsid w:val="00EF5977"/>
    <w:rsid w:val="00F23C2E"/>
    <w:rsid w:val="00F357E6"/>
    <w:rsid w:val="00F81BB4"/>
    <w:rsid w:val="00FD6A2D"/>
    <w:rsid w:val="00FE4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07893"/>
  <w15:chartTrackingRefBased/>
  <w15:docId w15:val="{5C5D4719-EFE3-4DD2-AF37-36EC8026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2E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7C2E35"/>
    <w:rPr>
      <w:color w:val="0000FF"/>
      <w:u w:val="single"/>
    </w:rPr>
  </w:style>
  <w:style w:type="paragraph" w:styleId="ListParagraph">
    <w:name w:val="List Paragraph"/>
    <w:basedOn w:val="Normal"/>
    <w:uiPriority w:val="34"/>
    <w:qFormat/>
    <w:rsid w:val="007C2E35"/>
    <w:pPr>
      <w:ind w:left="720"/>
      <w:contextualSpacing/>
    </w:pPr>
  </w:style>
  <w:style w:type="character" w:styleId="Emphasis">
    <w:name w:val="Emphasis"/>
    <w:basedOn w:val="DefaultParagraphFont"/>
    <w:uiPriority w:val="20"/>
    <w:qFormat/>
    <w:rsid w:val="005752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33205">
      <w:bodyDiv w:val="1"/>
      <w:marLeft w:val="0"/>
      <w:marRight w:val="0"/>
      <w:marTop w:val="0"/>
      <w:marBottom w:val="0"/>
      <w:divBdr>
        <w:top w:val="none" w:sz="0" w:space="0" w:color="auto"/>
        <w:left w:val="none" w:sz="0" w:space="0" w:color="auto"/>
        <w:bottom w:val="none" w:sz="0" w:space="0" w:color="auto"/>
        <w:right w:val="none" w:sz="0" w:space="0" w:color="auto"/>
      </w:divBdr>
    </w:div>
    <w:div w:id="197668315">
      <w:bodyDiv w:val="1"/>
      <w:marLeft w:val="0"/>
      <w:marRight w:val="0"/>
      <w:marTop w:val="0"/>
      <w:marBottom w:val="0"/>
      <w:divBdr>
        <w:top w:val="none" w:sz="0" w:space="0" w:color="auto"/>
        <w:left w:val="none" w:sz="0" w:space="0" w:color="auto"/>
        <w:bottom w:val="none" w:sz="0" w:space="0" w:color="auto"/>
        <w:right w:val="none" w:sz="0" w:space="0" w:color="auto"/>
      </w:divBdr>
    </w:div>
    <w:div w:id="370308887">
      <w:bodyDiv w:val="1"/>
      <w:marLeft w:val="0"/>
      <w:marRight w:val="0"/>
      <w:marTop w:val="0"/>
      <w:marBottom w:val="0"/>
      <w:divBdr>
        <w:top w:val="none" w:sz="0" w:space="0" w:color="auto"/>
        <w:left w:val="none" w:sz="0" w:space="0" w:color="auto"/>
        <w:bottom w:val="none" w:sz="0" w:space="0" w:color="auto"/>
        <w:right w:val="none" w:sz="0" w:space="0" w:color="auto"/>
      </w:divBdr>
    </w:div>
    <w:div w:id="384528425">
      <w:bodyDiv w:val="1"/>
      <w:marLeft w:val="0"/>
      <w:marRight w:val="0"/>
      <w:marTop w:val="0"/>
      <w:marBottom w:val="0"/>
      <w:divBdr>
        <w:top w:val="none" w:sz="0" w:space="0" w:color="auto"/>
        <w:left w:val="none" w:sz="0" w:space="0" w:color="auto"/>
        <w:bottom w:val="none" w:sz="0" w:space="0" w:color="auto"/>
        <w:right w:val="none" w:sz="0" w:space="0" w:color="auto"/>
      </w:divBdr>
    </w:div>
    <w:div w:id="439300707">
      <w:bodyDiv w:val="1"/>
      <w:marLeft w:val="0"/>
      <w:marRight w:val="0"/>
      <w:marTop w:val="0"/>
      <w:marBottom w:val="0"/>
      <w:divBdr>
        <w:top w:val="none" w:sz="0" w:space="0" w:color="auto"/>
        <w:left w:val="none" w:sz="0" w:space="0" w:color="auto"/>
        <w:bottom w:val="none" w:sz="0" w:space="0" w:color="auto"/>
        <w:right w:val="none" w:sz="0" w:space="0" w:color="auto"/>
      </w:divBdr>
    </w:div>
    <w:div w:id="624120326">
      <w:bodyDiv w:val="1"/>
      <w:marLeft w:val="0"/>
      <w:marRight w:val="0"/>
      <w:marTop w:val="0"/>
      <w:marBottom w:val="0"/>
      <w:divBdr>
        <w:top w:val="none" w:sz="0" w:space="0" w:color="auto"/>
        <w:left w:val="none" w:sz="0" w:space="0" w:color="auto"/>
        <w:bottom w:val="none" w:sz="0" w:space="0" w:color="auto"/>
        <w:right w:val="none" w:sz="0" w:space="0" w:color="auto"/>
      </w:divBdr>
    </w:div>
    <w:div w:id="746848709">
      <w:bodyDiv w:val="1"/>
      <w:marLeft w:val="0"/>
      <w:marRight w:val="0"/>
      <w:marTop w:val="0"/>
      <w:marBottom w:val="0"/>
      <w:divBdr>
        <w:top w:val="none" w:sz="0" w:space="0" w:color="auto"/>
        <w:left w:val="none" w:sz="0" w:space="0" w:color="auto"/>
        <w:bottom w:val="none" w:sz="0" w:space="0" w:color="auto"/>
        <w:right w:val="none" w:sz="0" w:space="0" w:color="auto"/>
      </w:divBdr>
    </w:div>
    <w:div w:id="759377895">
      <w:bodyDiv w:val="1"/>
      <w:marLeft w:val="0"/>
      <w:marRight w:val="0"/>
      <w:marTop w:val="0"/>
      <w:marBottom w:val="0"/>
      <w:divBdr>
        <w:top w:val="none" w:sz="0" w:space="0" w:color="auto"/>
        <w:left w:val="none" w:sz="0" w:space="0" w:color="auto"/>
        <w:bottom w:val="none" w:sz="0" w:space="0" w:color="auto"/>
        <w:right w:val="none" w:sz="0" w:space="0" w:color="auto"/>
      </w:divBdr>
    </w:div>
    <w:div w:id="889539605">
      <w:bodyDiv w:val="1"/>
      <w:marLeft w:val="0"/>
      <w:marRight w:val="0"/>
      <w:marTop w:val="0"/>
      <w:marBottom w:val="0"/>
      <w:divBdr>
        <w:top w:val="none" w:sz="0" w:space="0" w:color="auto"/>
        <w:left w:val="none" w:sz="0" w:space="0" w:color="auto"/>
        <w:bottom w:val="none" w:sz="0" w:space="0" w:color="auto"/>
        <w:right w:val="none" w:sz="0" w:space="0" w:color="auto"/>
      </w:divBdr>
    </w:div>
    <w:div w:id="967131224">
      <w:bodyDiv w:val="1"/>
      <w:marLeft w:val="0"/>
      <w:marRight w:val="0"/>
      <w:marTop w:val="0"/>
      <w:marBottom w:val="0"/>
      <w:divBdr>
        <w:top w:val="none" w:sz="0" w:space="0" w:color="auto"/>
        <w:left w:val="none" w:sz="0" w:space="0" w:color="auto"/>
        <w:bottom w:val="none" w:sz="0" w:space="0" w:color="auto"/>
        <w:right w:val="none" w:sz="0" w:space="0" w:color="auto"/>
      </w:divBdr>
    </w:div>
    <w:div w:id="982933030">
      <w:bodyDiv w:val="1"/>
      <w:marLeft w:val="0"/>
      <w:marRight w:val="0"/>
      <w:marTop w:val="0"/>
      <w:marBottom w:val="0"/>
      <w:divBdr>
        <w:top w:val="none" w:sz="0" w:space="0" w:color="auto"/>
        <w:left w:val="none" w:sz="0" w:space="0" w:color="auto"/>
        <w:bottom w:val="none" w:sz="0" w:space="0" w:color="auto"/>
        <w:right w:val="none" w:sz="0" w:space="0" w:color="auto"/>
      </w:divBdr>
    </w:div>
    <w:div w:id="1145241792">
      <w:bodyDiv w:val="1"/>
      <w:marLeft w:val="0"/>
      <w:marRight w:val="0"/>
      <w:marTop w:val="0"/>
      <w:marBottom w:val="0"/>
      <w:divBdr>
        <w:top w:val="none" w:sz="0" w:space="0" w:color="auto"/>
        <w:left w:val="none" w:sz="0" w:space="0" w:color="auto"/>
        <w:bottom w:val="none" w:sz="0" w:space="0" w:color="auto"/>
        <w:right w:val="none" w:sz="0" w:space="0" w:color="auto"/>
      </w:divBdr>
    </w:div>
    <w:div w:id="1199004555">
      <w:bodyDiv w:val="1"/>
      <w:marLeft w:val="0"/>
      <w:marRight w:val="0"/>
      <w:marTop w:val="0"/>
      <w:marBottom w:val="0"/>
      <w:divBdr>
        <w:top w:val="none" w:sz="0" w:space="0" w:color="auto"/>
        <w:left w:val="none" w:sz="0" w:space="0" w:color="auto"/>
        <w:bottom w:val="none" w:sz="0" w:space="0" w:color="auto"/>
        <w:right w:val="none" w:sz="0" w:space="0" w:color="auto"/>
      </w:divBdr>
    </w:div>
    <w:div w:id="1278683567">
      <w:bodyDiv w:val="1"/>
      <w:marLeft w:val="0"/>
      <w:marRight w:val="0"/>
      <w:marTop w:val="0"/>
      <w:marBottom w:val="0"/>
      <w:divBdr>
        <w:top w:val="none" w:sz="0" w:space="0" w:color="auto"/>
        <w:left w:val="none" w:sz="0" w:space="0" w:color="auto"/>
        <w:bottom w:val="none" w:sz="0" w:space="0" w:color="auto"/>
        <w:right w:val="none" w:sz="0" w:space="0" w:color="auto"/>
      </w:divBdr>
    </w:div>
    <w:div w:id="1287201126">
      <w:bodyDiv w:val="1"/>
      <w:marLeft w:val="0"/>
      <w:marRight w:val="0"/>
      <w:marTop w:val="0"/>
      <w:marBottom w:val="0"/>
      <w:divBdr>
        <w:top w:val="none" w:sz="0" w:space="0" w:color="auto"/>
        <w:left w:val="none" w:sz="0" w:space="0" w:color="auto"/>
        <w:bottom w:val="none" w:sz="0" w:space="0" w:color="auto"/>
        <w:right w:val="none" w:sz="0" w:space="0" w:color="auto"/>
      </w:divBdr>
    </w:div>
    <w:div w:id="1369143911">
      <w:bodyDiv w:val="1"/>
      <w:marLeft w:val="0"/>
      <w:marRight w:val="0"/>
      <w:marTop w:val="0"/>
      <w:marBottom w:val="0"/>
      <w:divBdr>
        <w:top w:val="none" w:sz="0" w:space="0" w:color="auto"/>
        <w:left w:val="none" w:sz="0" w:space="0" w:color="auto"/>
        <w:bottom w:val="none" w:sz="0" w:space="0" w:color="auto"/>
        <w:right w:val="none" w:sz="0" w:space="0" w:color="auto"/>
      </w:divBdr>
      <w:divsChild>
        <w:div w:id="1648827488">
          <w:marLeft w:val="0"/>
          <w:marRight w:val="0"/>
          <w:marTop w:val="0"/>
          <w:marBottom w:val="0"/>
          <w:divBdr>
            <w:top w:val="none" w:sz="0" w:space="0" w:color="auto"/>
            <w:left w:val="none" w:sz="0" w:space="0" w:color="auto"/>
            <w:bottom w:val="none" w:sz="0" w:space="0" w:color="auto"/>
            <w:right w:val="none" w:sz="0" w:space="0" w:color="auto"/>
          </w:divBdr>
          <w:divsChild>
            <w:div w:id="1379014437">
              <w:marLeft w:val="0"/>
              <w:marRight w:val="0"/>
              <w:marTop w:val="0"/>
              <w:marBottom w:val="0"/>
              <w:divBdr>
                <w:top w:val="none" w:sz="0" w:space="0" w:color="auto"/>
                <w:left w:val="none" w:sz="0" w:space="0" w:color="auto"/>
                <w:bottom w:val="none" w:sz="0" w:space="0" w:color="auto"/>
                <w:right w:val="none" w:sz="0" w:space="0" w:color="auto"/>
              </w:divBdr>
              <w:divsChild>
                <w:div w:id="1206714598">
                  <w:marLeft w:val="0"/>
                  <w:marRight w:val="0"/>
                  <w:marTop w:val="0"/>
                  <w:marBottom w:val="0"/>
                  <w:divBdr>
                    <w:top w:val="none" w:sz="0" w:space="0" w:color="auto"/>
                    <w:left w:val="none" w:sz="0" w:space="0" w:color="auto"/>
                    <w:bottom w:val="none" w:sz="0" w:space="0" w:color="auto"/>
                    <w:right w:val="none" w:sz="0" w:space="0" w:color="auto"/>
                  </w:divBdr>
                  <w:divsChild>
                    <w:div w:id="1803839150">
                      <w:marLeft w:val="0"/>
                      <w:marRight w:val="0"/>
                      <w:marTop w:val="0"/>
                      <w:marBottom w:val="0"/>
                      <w:divBdr>
                        <w:top w:val="none" w:sz="0" w:space="0" w:color="auto"/>
                        <w:left w:val="none" w:sz="0" w:space="0" w:color="auto"/>
                        <w:bottom w:val="none" w:sz="0" w:space="0" w:color="auto"/>
                        <w:right w:val="none" w:sz="0" w:space="0" w:color="auto"/>
                      </w:divBdr>
                    </w:div>
                  </w:divsChild>
                </w:div>
                <w:div w:id="1823349514">
                  <w:marLeft w:val="0"/>
                  <w:marRight w:val="0"/>
                  <w:marTop w:val="0"/>
                  <w:marBottom w:val="0"/>
                  <w:divBdr>
                    <w:top w:val="none" w:sz="0" w:space="0" w:color="auto"/>
                    <w:left w:val="none" w:sz="0" w:space="0" w:color="auto"/>
                    <w:bottom w:val="none" w:sz="0" w:space="0" w:color="auto"/>
                    <w:right w:val="none" w:sz="0" w:space="0" w:color="auto"/>
                  </w:divBdr>
                  <w:divsChild>
                    <w:div w:id="16239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790269">
      <w:bodyDiv w:val="1"/>
      <w:marLeft w:val="0"/>
      <w:marRight w:val="0"/>
      <w:marTop w:val="0"/>
      <w:marBottom w:val="0"/>
      <w:divBdr>
        <w:top w:val="none" w:sz="0" w:space="0" w:color="auto"/>
        <w:left w:val="none" w:sz="0" w:space="0" w:color="auto"/>
        <w:bottom w:val="none" w:sz="0" w:space="0" w:color="auto"/>
        <w:right w:val="none" w:sz="0" w:space="0" w:color="auto"/>
      </w:divBdr>
    </w:div>
    <w:div w:id="1478650405">
      <w:bodyDiv w:val="1"/>
      <w:marLeft w:val="0"/>
      <w:marRight w:val="0"/>
      <w:marTop w:val="0"/>
      <w:marBottom w:val="0"/>
      <w:divBdr>
        <w:top w:val="none" w:sz="0" w:space="0" w:color="auto"/>
        <w:left w:val="none" w:sz="0" w:space="0" w:color="auto"/>
        <w:bottom w:val="none" w:sz="0" w:space="0" w:color="auto"/>
        <w:right w:val="none" w:sz="0" w:space="0" w:color="auto"/>
      </w:divBdr>
    </w:div>
    <w:div w:id="1799225933">
      <w:bodyDiv w:val="1"/>
      <w:marLeft w:val="0"/>
      <w:marRight w:val="0"/>
      <w:marTop w:val="0"/>
      <w:marBottom w:val="0"/>
      <w:divBdr>
        <w:top w:val="none" w:sz="0" w:space="0" w:color="auto"/>
        <w:left w:val="none" w:sz="0" w:space="0" w:color="auto"/>
        <w:bottom w:val="none" w:sz="0" w:space="0" w:color="auto"/>
        <w:right w:val="none" w:sz="0" w:space="0" w:color="auto"/>
      </w:divBdr>
    </w:div>
    <w:div w:id="1870561125">
      <w:bodyDiv w:val="1"/>
      <w:marLeft w:val="0"/>
      <w:marRight w:val="0"/>
      <w:marTop w:val="0"/>
      <w:marBottom w:val="0"/>
      <w:divBdr>
        <w:top w:val="none" w:sz="0" w:space="0" w:color="auto"/>
        <w:left w:val="none" w:sz="0" w:space="0" w:color="auto"/>
        <w:bottom w:val="none" w:sz="0" w:space="0" w:color="auto"/>
        <w:right w:val="none" w:sz="0" w:space="0" w:color="auto"/>
      </w:divBdr>
    </w:div>
    <w:div w:id="1986009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sj.com/articles/SB123301451869117603" TargetMode="External"/><Relationship Id="rId13" Type="http://schemas.openxmlformats.org/officeDocument/2006/relationships/hyperlink" Target="https://www.facebook.com/sharer/sharer.php?u=https://www.ibm.com/blog/equitable-impact/" TargetMode="External"/><Relationship Id="rId3" Type="http://schemas.openxmlformats.org/officeDocument/2006/relationships/settings" Target="settings.xml"/><Relationship Id="rId7" Type="http://schemas.openxmlformats.org/officeDocument/2006/relationships/hyperlink" Target="https://factorialhr.co.uk/blog/benefits-of-coaching/" TargetMode="External"/><Relationship Id="rId12" Type="http://schemas.openxmlformats.org/officeDocument/2006/relationships/hyperlink" Target="https://www.linkedin.com/shareArticle?url=https://www.ibm.com/blog/equitable-impac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nstituteofcoaching.org/coaching-overview/coaching-benefits" TargetMode="External"/><Relationship Id="rId11" Type="http://schemas.openxmlformats.org/officeDocument/2006/relationships/hyperlink" Target="https://twitter.com/intent/tweet?text=Diversity%20and%20Equity%20Are%20More%20Than%20Buzzwords%20%E2%80%93%20This%20is%20how%20IBM%20focuses%20on%20Equitable%20Impact&amp;url=https://www.ibm.com/blog/equitable-impact/" TargetMode="External"/><Relationship Id="rId5" Type="http://schemas.openxmlformats.org/officeDocument/2006/relationships/hyperlink" Target="https://www.togetherplatform.com/use-cases/onboarding" TargetMode="External"/><Relationship Id="rId15" Type="http://schemas.openxmlformats.org/officeDocument/2006/relationships/fontTable" Target="fontTable.xml"/><Relationship Id="rId10" Type="http://schemas.openxmlformats.org/officeDocument/2006/relationships/hyperlink" Target="https://www.ibm.org/initiatives/p-tech" TargetMode="External"/><Relationship Id="rId4" Type="http://schemas.openxmlformats.org/officeDocument/2006/relationships/webSettings" Target="webSettings.xml"/><Relationship Id="rId9" Type="http://schemas.openxmlformats.org/officeDocument/2006/relationships/hyperlink" Target="https://skillsbuild.org/" TargetMode="External"/><Relationship Id="rId14" Type="http://schemas.openxmlformats.org/officeDocument/2006/relationships/hyperlink" Target="https://www.ibm.com/blog/equitable-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1528</TotalTime>
  <Pages>8</Pages>
  <Words>2485</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Petre</dc:creator>
  <cp:keywords/>
  <dc:description/>
  <cp:lastModifiedBy>Daniel Petre</cp:lastModifiedBy>
  <cp:revision>48</cp:revision>
  <dcterms:created xsi:type="dcterms:W3CDTF">2023-11-29T11:03:00Z</dcterms:created>
  <dcterms:modified xsi:type="dcterms:W3CDTF">2023-11-30T22:43:00Z</dcterms:modified>
</cp:coreProperties>
</file>