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CD9F1" w14:textId="07119C37" w:rsidR="00396544" w:rsidRDefault="00396544" w:rsidP="00396544">
      <w:pPr>
        <w:jc w:val="center"/>
        <w:rPr>
          <w:b/>
          <w:bCs/>
          <w:sz w:val="32"/>
          <w:szCs w:val="28"/>
          <w:lang w:val="en-US"/>
        </w:rPr>
      </w:pPr>
      <w:r w:rsidRPr="008530C3">
        <w:rPr>
          <w:b/>
          <w:bCs/>
          <w:sz w:val="32"/>
          <w:szCs w:val="28"/>
          <w:lang w:val="en-US"/>
        </w:rPr>
        <w:t xml:space="preserve">Improving People Management at </w:t>
      </w:r>
      <w:proofErr w:type="spellStart"/>
      <w:r w:rsidRPr="008530C3">
        <w:rPr>
          <w:b/>
          <w:bCs/>
          <w:sz w:val="32"/>
          <w:szCs w:val="28"/>
          <w:lang w:val="en-US"/>
        </w:rPr>
        <w:t>BrightWave</w:t>
      </w:r>
      <w:proofErr w:type="spellEnd"/>
      <w:r w:rsidRPr="008530C3">
        <w:rPr>
          <w:b/>
          <w:bCs/>
          <w:sz w:val="32"/>
          <w:szCs w:val="28"/>
          <w:lang w:val="en-US"/>
        </w:rPr>
        <w:t xml:space="preserve"> Services Ltd</w:t>
      </w:r>
    </w:p>
    <w:p w14:paraId="3EF2E72D" w14:textId="77777777" w:rsidR="00396544" w:rsidRDefault="00396544" w:rsidP="00396544">
      <w:pPr>
        <w:jc w:val="center"/>
        <w:rPr>
          <w:b/>
          <w:bCs/>
          <w:sz w:val="32"/>
          <w:szCs w:val="28"/>
          <w:lang w:val="en-US"/>
        </w:rPr>
      </w:pPr>
    </w:p>
    <w:p w14:paraId="459C0601" w14:textId="77777777" w:rsidR="007A0F7D" w:rsidRPr="007A0F7D" w:rsidRDefault="00396544" w:rsidP="007A0F7D">
      <w:pPr>
        <w:jc w:val="center"/>
        <w:rPr>
          <w:b/>
          <w:bCs/>
          <w:lang w:val="en-US"/>
        </w:rPr>
      </w:pPr>
      <w:r w:rsidRPr="00396544">
        <w:rPr>
          <w:b/>
          <w:bCs/>
          <w:lang w:val="en-US"/>
        </w:rPr>
        <w:t>Student Name:</w:t>
      </w:r>
      <w:r w:rsidR="007A0F7D">
        <w:rPr>
          <w:b/>
          <w:bCs/>
          <w:lang w:val="en-US"/>
        </w:rPr>
        <w:t xml:space="preserve"> </w:t>
      </w:r>
      <w:r w:rsidR="007A0F7D" w:rsidRPr="007A0F7D">
        <w:rPr>
          <w:b/>
          <w:bCs/>
          <w:lang w:val="en-US"/>
        </w:rPr>
        <w:t>Mohammad Riazuddin Riaz</w:t>
      </w:r>
    </w:p>
    <w:p w14:paraId="1A2D0442" w14:textId="77777777" w:rsidR="007A0F7D" w:rsidRPr="00396544" w:rsidRDefault="00396544" w:rsidP="007A0F7D">
      <w:pPr>
        <w:jc w:val="center"/>
        <w:rPr>
          <w:b/>
          <w:bCs/>
          <w:lang w:val="en-US"/>
        </w:rPr>
      </w:pPr>
      <w:r w:rsidRPr="00396544">
        <w:rPr>
          <w:b/>
          <w:bCs/>
          <w:lang w:val="en-US"/>
        </w:rPr>
        <w:t>Id:</w:t>
      </w:r>
      <w:r w:rsidR="007A0F7D">
        <w:rPr>
          <w:b/>
          <w:bCs/>
          <w:lang w:val="en-US"/>
        </w:rPr>
        <w:t xml:space="preserve"> </w:t>
      </w:r>
      <w:r w:rsidR="007A0F7D" w:rsidRPr="007A0F7D">
        <w:rPr>
          <w:b/>
          <w:bCs/>
          <w:lang w:val="en-US"/>
        </w:rPr>
        <w:t>2326121</w:t>
      </w:r>
    </w:p>
    <w:p w14:paraId="4CFD1E81" w14:textId="4C092441" w:rsidR="00396544" w:rsidRPr="008530C3" w:rsidRDefault="00396544" w:rsidP="00396544">
      <w:pPr>
        <w:jc w:val="center"/>
        <w:rPr>
          <w:b/>
          <w:bCs/>
          <w:lang w:val="en-US"/>
        </w:rPr>
      </w:pPr>
    </w:p>
    <w:p w14:paraId="5B73F863" w14:textId="77777777" w:rsidR="00396544" w:rsidRPr="00396544" w:rsidRDefault="00396544" w:rsidP="00396544">
      <w:pPr>
        <w:jc w:val="center"/>
        <w:rPr>
          <w:sz w:val="28"/>
          <w:szCs w:val="24"/>
          <w:lang w:val="en-US"/>
        </w:rPr>
      </w:pPr>
    </w:p>
    <w:p w14:paraId="077D035E" w14:textId="77777777" w:rsidR="00396544" w:rsidRPr="00396544" w:rsidRDefault="00396544" w:rsidP="00396544">
      <w:pPr>
        <w:rPr>
          <w:lang w:val="en-US"/>
        </w:rPr>
      </w:pPr>
    </w:p>
    <w:p w14:paraId="142A2509" w14:textId="2FDB8012" w:rsidR="008530C3" w:rsidRDefault="008530C3">
      <w:pPr>
        <w:spacing w:line="259" w:lineRule="auto"/>
        <w:jc w:val="left"/>
      </w:pPr>
      <w:r>
        <w:br w:type="page"/>
      </w:r>
    </w:p>
    <w:sdt>
      <w:sdtPr>
        <w:rPr>
          <w:rFonts w:ascii="Times New Roman" w:eastAsiaTheme="minorHAnsi" w:hAnsi="Times New Roman" w:cstheme="minorBidi"/>
          <w:color w:val="000000" w:themeColor="text1"/>
          <w:sz w:val="24"/>
          <w:szCs w:val="22"/>
          <w:lang w:val="en-GB"/>
        </w:rPr>
        <w:id w:val="-2055062470"/>
        <w:docPartObj>
          <w:docPartGallery w:val="Table of Contents"/>
          <w:docPartUnique/>
        </w:docPartObj>
      </w:sdtPr>
      <w:sdtEndPr>
        <w:rPr>
          <w:b/>
          <w:bCs/>
          <w:noProof/>
        </w:rPr>
      </w:sdtEndPr>
      <w:sdtContent>
        <w:p w14:paraId="2B245D0B" w14:textId="46719BAC" w:rsidR="00BC663F" w:rsidRDefault="00BC663F">
          <w:pPr>
            <w:pStyle w:val="TOCHeading"/>
          </w:pPr>
          <w:r>
            <w:t>Table of Contents</w:t>
          </w:r>
        </w:p>
        <w:p w14:paraId="7F7D2179" w14:textId="460E244B" w:rsidR="007A0F7D" w:rsidRDefault="00BC663F">
          <w:pPr>
            <w:pStyle w:val="TOC1"/>
            <w:tabs>
              <w:tab w:val="right" w:leader="dot" w:pos="9350"/>
            </w:tabs>
            <w:rPr>
              <w:rFonts w:asciiTheme="minorHAnsi" w:eastAsiaTheme="minorEastAsia" w:hAnsiTheme="minorHAnsi"/>
              <w:noProof/>
              <w:color w:val="auto"/>
              <w:kern w:val="2"/>
              <w:szCs w:val="24"/>
              <w:lang w:val="en-US"/>
              <w14:ligatures w14:val="standardContextual"/>
            </w:rPr>
          </w:pPr>
          <w:r>
            <w:fldChar w:fldCharType="begin"/>
          </w:r>
          <w:r>
            <w:instrText xml:space="preserve"> TOC \o "1-3" \h \z \u </w:instrText>
          </w:r>
          <w:r>
            <w:fldChar w:fldCharType="separate"/>
          </w:r>
          <w:hyperlink w:anchor="_Toc216363438" w:history="1">
            <w:r w:rsidR="007A0F7D" w:rsidRPr="00C84C6C">
              <w:rPr>
                <w:rStyle w:val="Hyperlink"/>
                <w:noProof/>
                <w:lang w:val="en-US"/>
              </w:rPr>
              <w:t>Introduction</w:t>
            </w:r>
            <w:r w:rsidR="007A0F7D">
              <w:rPr>
                <w:noProof/>
                <w:webHidden/>
              </w:rPr>
              <w:tab/>
            </w:r>
            <w:r w:rsidR="007A0F7D">
              <w:rPr>
                <w:noProof/>
                <w:webHidden/>
              </w:rPr>
              <w:fldChar w:fldCharType="begin"/>
            </w:r>
            <w:r w:rsidR="007A0F7D">
              <w:rPr>
                <w:noProof/>
                <w:webHidden/>
              </w:rPr>
              <w:instrText xml:space="preserve"> PAGEREF _Toc216363438 \h </w:instrText>
            </w:r>
            <w:r w:rsidR="007A0F7D">
              <w:rPr>
                <w:noProof/>
                <w:webHidden/>
              </w:rPr>
            </w:r>
            <w:r w:rsidR="007A0F7D">
              <w:rPr>
                <w:noProof/>
                <w:webHidden/>
              </w:rPr>
              <w:fldChar w:fldCharType="separate"/>
            </w:r>
            <w:r w:rsidR="007A0F7D">
              <w:rPr>
                <w:noProof/>
                <w:webHidden/>
              </w:rPr>
              <w:t>3</w:t>
            </w:r>
            <w:r w:rsidR="007A0F7D">
              <w:rPr>
                <w:noProof/>
                <w:webHidden/>
              </w:rPr>
              <w:fldChar w:fldCharType="end"/>
            </w:r>
          </w:hyperlink>
        </w:p>
        <w:p w14:paraId="7E7A2BAB" w14:textId="5458D79F"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39" w:history="1">
            <w:r w:rsidRPr="00C84C6C">
              <w:rPr>
                <w:rStyle w:val="Hyperlink"/>
                <w:noProof/>
                <w:lang w:val="en-US"/>
              </w:rPr>
              <w:t>Roles and Skills Required by Managers at BrightWave</w:t>
            </w:r>
            <w:r>
              <w:rPr>
                <w:noProof/>
                <w:webHidden/>
              </w:rPr>
              <w:tab/>
            </w:r>
            <w:r>
              <w:rPr>
                <w:noProof/>
                <w:webHidden/>
              </w:rPr>
              <w:fldChar w:fldCharType="begin"/>
            </w:r>
            <w:r>
              <w:rPr>
                <w:noProof/>
                <w:webHidden/>
              </w:rPr>
              <w:instrText xml:space="preserve"> PAGEREF _Toc216363439 \h </w:instrText>
            </w:r>
            <w:r>
              <w:rPr>
                <w:noProof/>
                <w:webHidden/>
              </w:rPr>
            </w:r>
            <w:r>
              <w:rPr>
                <w:noProof/>
                <w:webHidden/>
              </w:rPr>
              <w:fldChar w:fldCharType="separate"/>
            </w:r>
            <w:r>
              <w:rPr>
                <w:noProof/>
                <w:webHidden/>
              </w:rPr>
              <w:t>4</w:t>
            </w:r>
            <w:r>
              <w:rPr>
                <w:noProof/>
                <w:webHidden/>
              </w:rPr>
              <w:fldChar w:fldCharType="end"/>
            </w:r>
          </w:hyperlink>
        </w:p>
        <w:p w14:paraId="2FEA441F" w14:textId="21787AF1"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0" w:history="1">
            <w:r w:rsidRPr="00C84C6C">
              <w:rPr>
                <w:rStyle w:val="Hyperlink"/>
                <w:noProof/>
              </w:rPr>
              <w:t>Current Managerial Context</w:t>
            </w:r>
            <w:r>
              <w:rPr>
                <w:noProof/>
                <w:webHidden/>
              </w:rPr>
              <w:tab/>
            </w:r>
            <w:r>
              <w:rPr>
                <w:noProof/>
                <w:webHidden/>
              </w:rPr>
              <w:fldChar w:fldCharType="begin"/>
            </w:r>
            <w:r>
              <w:rPr>
                <w:noProof/>
                <w:webHidden/>
              </w:rPr>
              <w:instrText xml:space="preserve"> PAGEREF _Toc216363440 \h </w:instrText>
            </w:r>
            <w:r>
              <w:rPr>
                <w:noProof/>
                <w:webHidden/>
              </w:rPr>
            </w:r>
            <w:r>
              <w:rPr>
                <w:noProof/>
                <w:webHidden/>
              </w:rPr>
              <w:fldChar w:fldCharType="separate"/>
            </w:r>
            <w:r>
              <w:rPr>
                <w:noProof/>
                <w:webHidden/>
              </w:rPr>
              <w:t>4</w:t>
            </w:r>
            <w:r>
              <w:rPr>
                <w:noProof/>
                <w:webHidden/>
              </w:rPr>
              <w:fldChar w:fldCharType="end"/>
            </w:r>
          </w:hyperlink>
        </w:p>
        <w:p w14:paraId="49441C9F" w14:textId="7ACA1197"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1" w:history="1">
            <w:r w:rsidRPr="00C84C6C">
              <w:rPr>
                <w:rStyle w:val="Hyperlink"/>
                <w:noProof/>
              </w:rPr>
              <w:t>Key Managerial Roles for Effective People Management</w:t>
            </w:r>
            <w:r>
              <w:rPr>
                <w:noProof/>
                <w:webHidden/>
              </w:rPr>
              <w:tab/>
            </w:r>
            <w:r>
              <w:rPr>
                <w:noProof/>
                <w:webHidden/>
              </w:rPr>
              <w:fldChar w:fldCharType="begin"/>
            </w:r>
            <w:r>
              <w:rPr>
                <w:noProof/>
                <w:webHidden/>
              </w:rPr>
              <w:instrText xml:space="preserve"> PAGEREF _Toc216363441 \h </w:instrText>
            </w:r>
            <w:r>
              <w:rPr>
                <w:noProof/>
                <w:webHidden/>
              </w:rPr>
            </w:r>
            <w:r>
              <w:rPr>
                <w:noProof/>
                <w:webHidden/>
              </w:rPr>
              <w:fldChar w:fldCharType="separate"/>
            </w:r>
            <w:r>
              <w:rPr>
                <w:noProof/>
                <w:webHidden/>
              </w:rPr>
              <w:t>4</w:t>
            </w:r>
            <w:r>
              <w:rPr>
                <w:noProof/>
                <w:webHidden/>
              </w:rPr>
              <w:fldChar w:fldCharType="end"/>
            </w:r>
          </w:hyperlink>
        </w:p>
        <w:p w14:paraId="550AE4EA" w14:textId="06FE287E"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2" w:history="1">
            <w:r w:rsidRPr="00C84C6C">
              <w:rPr>
                <w:rStyle w:val="Hyperlink"/>
                <w:noProof/>
              </w:rPr>
              <w:t>Essential Managerial Skills</w:t>
            </w:r>
            <w:r>
              <w:rPr>
                <w:noProof/>
                <w:webHidden/>
              </w:rPr>
              <w:tab/>
            </w:r>
            <w:r>
              <w:rPr>
                <w:noProof/>
                <w:webHidden/>
              </w:rPr>
              <w:fldChar w:fldCharType="begin"/>
            </w:r>
            <w:r>
              <w:rPr>
                <w:noProof/>
                <w:webHidden/>
              </w:rPr>
              <w:instrText xml:space="preserve"> PAGEREF _Toc216363442 \h </w:instrText>
            </w:r>
            <w:r>
              <w:rPr>
                <w:noProof/>
                <w:webHidden/>
              </w:rPr>
            </w:r>
            <w:r>
              <w:rPr>
                <w:noProof/>
                <w:webHidden/>
              </w:rPr>
              <w:fldChar w:fldCharType="separate"/>
            </w:r>
            <w:r>
              <w:rPr>
                <w:noProof/>
                <w:webHidden/>
              </w:rPr>
              <w:t>5</w:t>
            </w:r>
            <w:r>
              <w:rPr>
                <w:noProof/>
                <w:webHidden/>
              </w:rPr>
              <w:fldChar w:fldCharType="end"/>
            </w:r>
          </w:hyperlink>
        </w:p>
        <w:p w14:paraId="1DFCC717" w14:textId="202A41C2"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43" w:history="1">
            <w:r w:rsidRPr="00C84C6C">
              <w:rPr>
                <w:rStyle w:val="Hyperlink"/>
                <w:noProof/>
                <w:lang w:val="en-US"/>
              </w:rPr>
              <w:t>Application of Relevant People Management Theories</w:t>
            </w:r>
            <w:r>
              <w:rPr>
                <w:noProof/>
                <w:webHidden/>
              </w:rPr>
              <w:tab/>
            </w:r>
            <w:r>
              <w:rPr>
                <w:noProof/>
                <w:webHidden/>
              </w:rPr>
              <w:fldChar w:fldCharType="begin"/>
            </w:r>
            <w:r>
              <w:rPr>
                <w:noProof/>
                <w:webHidden/>
              </w:rPr>
              <w:instrText xml:space="preserve"> PAGEREF _Toc216363443 \h </w:instrText>
            </w:r>
            <w:r>
              <w:rPr>
                <w:noProof/>
                <w:webHidden/>
              </w:rPr>
            </w:r>
            <w:r>
              <w:rPr>
                <w:noProof/>
                <w:webHidden/>
              </w:rPr>
              <w:fldChar w:fldCharType="separate"/>
            </w:r>
            <w:r>
              <w:rPr>
                <w:noProof/>
                <w:webHidden/>
              </w:rPr>
              <w:t>6</w:t>
            </w:r>
            <w:r>
              <w:rPr>
                <w:noProof/>
                <w:webHidden/>
              </w:rPr>
              <w:fldChar w:fldCharType="end"/>
            </w:r>
          </w:hyperlink>
        </w:p>
        <w:p w14:paraId="056E8E48" w14:textId="21FEF733"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4" w:history="1">
            <w:r w:rsidRPr="00C84C6C">
              <w:rPr>
                <w:rStyle w:val="Hyperlink"/>
                <w:noProof/>
              </w:rPr>
              <w:t>Motivation Theories</w:t>
            </w:r>
            <w:r>
              <w:rPr>
                <w:noProof/>
                <w:webHidden/>
              </w:rPr>
              <w:tab/>
            </w:r>
            <w:r>
              <w:rPr>
                <w:noProof/>
                <w:webHidden/>
              </w:rPr>
              <w:fldChar w:fldCharType="begin"/>
            </w:r>
            <w:r>
              <w:rPr>
                <w:noProof/>
                <w:webHidden/>
              </w:rPr>
              <w:instrText xml:space="preserve"> PAGEREF _Toc216363444 \h </w:instrText>
            </w:r>
            <w:r>
              <w:rPr>
                <w:noProof/>
                <w:webHidden/>
              </w:rPr>
            </w:r>
            <w:r>
              <w:rPr>
                <w:noProof/>
                <w:webHidden/>
              </w:rPr>
              <w:fldChar w:fldCharType="separate"/>
            </w:r>
            <w:r>
              <w:rPr>
                <w:noProof/>
                <w:webHidden/>
              </w:rPr>
              <w:t>6</w:t>
            </w:r>
            <w:r>
              <w:rPr>
                <w:noProof/>
                <w:webHidden/>
              </w:rPr>
              <w:fldChar w:fldCharType="end"/>
            </w:r>
          </w:hyperlink>
        </w:p>
        <w:p w14:paraId="7D551A39" w14:textId="2DF4B490"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5" w:history="1">
            <w:r w:rsidRPr="00C84C6C">
              <w:rPr>
                <w:rStyle w:val="Hyperlink"/>
                <w:noProof/>
              </w:rPr>
              <w:t>Performance Management Models</w:t>
            </w:r>
            <w:r>
              <w:rPr>
                <w:noProof/>
                <w:webHidden/>
              </w:rPr>
              <w:tab/>
            </w:r>
            <w:r>
              <w:rPr>
                <w:noProof/>
                <w:webHidden/>
              </w:rPr>
              <w:fldChar w:fldCharType="begin"/>
            </w:r>
            <w:r>
              <w:rPr>
                <w:noProof/>
                <w:webHidden/>
              </w:rPr>
              <w:instrText xml:space="preserve"> PAGEREF _Toc216363445 \h </w:instrText>
            </w:r>
            <w:r>
              <w:rPr>
                <w:noProof/>
                <w:webHidden/>
              </w:rPr>
            </w:r>
            <w:r>
              <w:rPr>
                <w:noProof/>
                <w:webHidden/>
              </w:rPr>
              <w:fldChar w:fldCharType="separate"/>
            </w:r>
            <w:r>
              <w:rPr>
                <w:noProof/>
                <w:webHidden/>
              </w:rPr>
              <w:t>8</w:t>
            </w:r>
            <w:r>
              <w:rPr>
                <w:noProof/>
                <w:webHidden/>
              </w:rPr>
              <w:fldChar w:fldCharType="end"/>
            </w:r>
          </w:hyperlink>
        </w:p>
        <w:p w14:paraId="44DBF425" w14:textId="18D4C30C"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6" w:history="1">
            <w:r w:rsidRPr="00C84C6C">
              <w:rPr>
                <w:rStyle w:val="Hyperlink"/>
                <w:noProof/>
              </w:rPr>
              <w:t>Leadership and Management Models</w:t>
            </w:r>
            <w:r>
              <w:rPr>
                <w:noProof/>
                <w:webHidden/>
              </w:rPr>
              <w:tab/>
            </w:r>
            <w:r>
              <w:rPr>
                <w:noProof/>
                <w:webHidden/>
              </w:rPr>
              <w:fldChar w:fldCharType="begin"/>
            </w:r>
            <w:r>
              <w:rPr>
                <w:noProof/>
                <w:webHidden/>
              </w:rPr>
              <w:instrText xml:space="preserve"> PAGEREF _Toc216363446 \h </w:instrText>
            </w:r>
            <w:r>
              <w:rPr>
                <w:noProof/>
                <w:webHidden/>
              </w:rPr>
            </w:r>
            <w:r>
              <w:rPr>
                <w:noProof/>
                <w:webHidden/>
              </w:rPr>
              <w:fldChar w:fldCharType="separate"/>
            </w:r>
            <w:r>
              <w:rPr>
                <w:noProof/>
                <w:webHidden/>
              </w:rPr>
              <w:t>9</w:t>
            </w:r>
            <w:r>
              <w:rPr>
                <w:noProof/>
                <w:webHidden/>
              </w:rPr>
              <w:fldChar w:fldCharType="end"/>
            </w:r>
          </w:hyperlink>
        </w:p>
        <w:p w14:paraId="4531F799" w14:textId="2771745B"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7" w:history="1">
            <w:r w:rsidRPr="00C84C6C">
              <w:rPr>
                <w:rStyle w:val="Hyperlink"/>
                <w:noProof/>
              </w:rPr>
              <w:t>Iceberg Theory and Psychological Contract</w:t>
            </w:r>
            <w:r>
              <w:rPr>
                <w:noProof/>
                <w:webHidden/>
              </w:rPr>
              <w:tab/>
            </w:r>
            <w:r>
              <w:rPr>
                <w:noProof/>
                <w:webHidden/>
              </w:rPr>
              <w:fldChar w:fldCharType="begin"/>
            </w:r>
            <w:r>
              <w:rPr>
                <w:noProof/>
                <w:webHidden/>
              </w:rPr>
              <w:instrText xml:space="preserve"> PAGEREF _Toc216363447 \h </w:instrText>
            </w:r>
            <w:r>
              <w:rPr>
                <w:noProof/>
                <w:webHidden/>
              </w:rPr>
            </w:r>
            <w:r>
              <w:rPr>
                <w:noProof/>
                <w:webHidden/>
              </w:rPr>
              <w:fldChar w:fldCharType="separate"/>
            </w:r>
            <w:r>
              <w:rPr>
                <w:noProof/>
                <w:webHidden/>
              </w:rPr>
              <w:t>9</w:t>
            </w:r>
            <w:r>
              <w:rPr>
                <w:noProof/>
                <w:webHidden/>
              </w:rPr>
              <w:fldChar w:fldCharType="end"/>
            </w:r>
          </w:hyperlink>
        </w:p>
        <w:p w14:paraId="28F47F5A" w14:textId="23FAC243"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48" w:history="1">
            <w:r w:rsidRPr="00C84C6C">
              <w:rPr>
                <w:rStyle w:val="Hyperlink"/>
                <w:noProof/>
                <w:lang w:val="en-US"/>
              </w:rPr>
              <w:t>Organisational Culture and Its Influence on People Management</w:t>
            </w:r>
            <w:r>
              <w:rPr>
                <w:noProof/>
                <w:webHidden/>
              </w:rPr>
              <w:tab/>
            </w:r>
            <w:r>
              <w:rPr>
                <w:noProof/>
                <w:webHidden/>
              </w:rPr>
              <w:fldChar w:fldCharType="begin"/>
            </w:r>
            <w:r>
              <w:rPr>
                <w:noProof/>
                <w:webHidden/>
              </w:rPr>
              <w:instrText xml:space="preserve"> PAGEREF _Toc216363448 \h </w:instrText>
            </w:r>
            <w:r>
              <w:rPr>
                <w:noProof/>
                <w:webHidden/>
              </w:rPr>
            </w:r>
            <w:r>
              <w:rPr>
                <w:noProof/>
                <w:webHidden/>
              </w:rPr>
              <w:fldChar w:fldCharType="separate"/>
            </w:r>
            <w:r>
              <w:rPr>
                <w:noProof/>
                <w:webHidden/>
              </w:rPr>
              <w:t>10</w:t>
            </w:r>
            <w:r>
              <w:rPr>
                <w:noProof/>
                <w:webHidden/>
              </w:rPr>
              <w:fldChar w:fldCharType="end"/>
            </w:r>
          </w:hyperlink>
        </w:p>
        <w:p w14:paraId="46C66035" w14:textId="73ACE6AB"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49" w:history="1">
            <w:r w:rsidRPr="00C84C6C">
              <w:rPr>
                <w:rStyle w:val="Hyperlink"/>
                <w:noProof/>
              </w:rPr>
              <w:t>Description of Current Culture</w:t>
            </w:r>
            <w:r>
              <w:rPr>
                <w:noProof/>
                <w:webHidden/>
              </w:rPr>
              <w:tab/>
            </w:r>
            <w:r>
              <w:rPr>
                <w:noProof/>
                <w:webHidden/>
              </w:rPr>
              <w:fldChar w:fldCharType="begin"/>
            </w:r>
            <w:r>
              <w:rPr>
                <w:noProof/>
                <w:webHidden/>
              </w:rPr>
              <w:instrText xml:space="preserve"> PAGEREF _Toc216363449 \h </w:instrText>
            </w:r>
            <w:r>
              <w:rPr>
                <w:noProof/>
                <w:webHidden/>
              </w:rPr>
            </w:r>
            <w:r>
              <w:rPr>
                <w:noProof/>
                <w:webHidden/>
              </w:rPr>
              <w:fldChar w:fldCharType="separate"/>
            </w:r>
            <w:r>
              <w:rPr>
                <w:noProof/>
                <w:webHidden/>
              </w:rPr>
              <w:t>10</w:t>
            </w:r>
            <w:r>
              <w:rPr>
                <w:noProof/>
                <w:webHidden/>
              </w:rPr>
              <w:fldChar w:fldCharType="end"/>
            </w:r>
          </w:hyperlink>
        </w:p>
        <w:p w14:paraId="4365BA27" w14:textId="47199058"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0" w:history="1">
            <w:r w:rsidRPr="00C84C6C">
              <w:rPr>
                <w:rStyle w:val="Hyperlink"/>
                <w:noProof/>
              </w:rPr>
              <w:t>Impact on People Management</w:t>
            </w:r>
            <w:r>
              <w:rPr>
                <w:noProof/>
                <w:webHidden/>
              </w:rPr>
              <w:tab/>
            </w:r>
            <w:r>
              <w:rPr>
                <w:noProof/>
                <w:webHidden/>
              </w:rPr>
              <w:fldChar w:fldCharType="begin"/>
            </w:r>
            <w:r>
              <w:rPr>
                <w:noProof/>
                <w:webHidden/>
              </w:rPr>
              <w:instrText xml:space="preserve"> PAGEREF _Toc216363450 \h </w:instrText>
            </w:r>
            <w:r>
              <w:rPr>
                <w:noProof/>
                <w:webHidden/>
              </w:rPr>
            </w:r>
            <w:r>
              <w:rPr>
                <w:noProof/>
                <w:webHidden/>
              </w:rPr>
              <w:fldChar w:fldCharType="separate"/>
            </w:r>
            <w:r>
              <w:rPr>
                <w:noProof/>
                <w:webHidden/>
              </w:rPr>
              <w:t>10</w:t>
            </w:r>
            <w:r>
              <w:rPr>
                <w:noProof/>
                <w:webHidden/>
              </w:rPr>
              <w:fldChar w:fldCharType="end"/>
            </w:r>
          </w:hyperlink>
        </w:p>
        <w:p w14:paraId="30A34F66" w14:textId="736D4AF7"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1" w:history="1">
            <w:r w:rsidRPr="00C84C6C">
              <w:rPr>
                <w:rStyle w:val="Hyperlink"/>
                <w:noProof/>
              </w:rPr>
              <w:t>Relevant Theories on Organisational Culture</w:t>
            </w:r>
            <w:r>
              <w:rPr>
                <w:noProof/>
                <w:webHidden/>
              </w:rPr>
              <w:tab/>
            </w:r>
            <w:r>
              <w:rPr>
                <w:noProof/>
                <w:webHidden/>
              </w:rPr>
              <w:fldChar w:fldCharType="begin"/>
            </w:r>
            <w:r>
              <w:rPr>
                <w:noProof/>
                <w:webHidden/>
              </w:rPr>
              <w:instrText xml:space="preserve"> PAGEREF _Toc216363451 \h </w:instrText>
            </w:r>
            <w:r>
              <w:rPr>
                <w:noProof/>
                <w:webHidden/>
              </w:rPr>
            </w:r>
            <w:r>
              <w:rPr>
                <w:noProof/>
                <w:webHidden/>
              </w:rPr>
              <w:fldChar w:fldCharType="separate"/>
            </w:r>
            <w:r>
              <w:rPr>
                <w:noProof/>
                <w:webHidden/>
              </w:rPr>
              <w:t>11</w:t>
            </w:r>
            <w:r>
              <w:rPr>
                <w:noProof/>
                <w:webHidden/>
              </w:rPr>
              <w:fldChar w:fldCharType="end"/>
            </w:r>
          </w:hyperlink>
        </w:p>
        <w:p w14:paraId="0429BEBF" w14:textId="6ADAE60F"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52" w:history="1">
            <w:r w:rsidRPr="00C84C6C">
              <w:rPr>
                <w:rStyle w:val="Hyperlink"/>
                <w:noProof/>
              </w:rPr>
              <w:t>Evidence-Based Recommendations</w:t>
            </w:r>
            <w:r>
              <w:rPr>
                <w:noProof/>
                <w:webHidden/>
              </w:rPr>
              <w:tab/>
            </w:r>
            <w:r>
              <w:rPr>
                <w:noProof/>
                <w:webHidden/>
              </w:rPr>
              <w:fldChar w:fldCharType="begin"/>
            </w:r>
            <w:r>
              <w:rPr>
                <w:noProof/>
                <w:webHidden/>
              </w:rPr>
              <w:instrText xml:space="preserve"> PAGEREF _Toc216363452 \h </w:instrText>
            </w:r>
            <w:r>
              <w:rPr>
                <w:noProof/>
                <w:webHidden/>
              </w:rPr>
            </w:r>
            <w:r>
              <w:rPr>
                <w:noProof/>
                <w:webHidden/>
              </w:rPr>
              <w:fldChar w:fldCharType="separate"/>
            </w:r>
            <w:r>
              <w:rPr>
                <w:noProof/>
                <w:webHidden/>
              </w:rPr>
              <w:t>12</w:t>
            </w:r>
            <w:r>
              <w:rPr>
                <w:noProof/>
                <w:webHidden/>
              </w:rPr>
              <w:fldChar w:fldCharType="end"/>
            </w:r>
          </w:hyperlink>
        </w:p>
        <w:p w14:paraId="50874BD3" w14:textId="4EA7F223"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3" w:history="1">
            <w:r w:rsidRPr="00C84C6C">
              <w:rPr>
                <w:rStyle w:val="Hyperlink"/>
                <w:noProof/>
              </w:rPr>
              <w:t>Improving Managerial Practice</w:t>
            </w:r>
            <w:r>
              <w:rPr>
                <w:noProof/>
                <w:webHidden/>
              </w:rPr>
              <w:tab/>
            </w:r>
            <w:r>
              <w:rPr>
                <w:noProof/>
                <w:webHidden/>
              </w:rPr>
              <w:fldChar w:fldCharType="begin"/>
            </w:r>
            <w:r>
              <w:rPr>
                <w:noProof/>
                <w:webHidden/>
              </w:rPr>
              <w:instrText xml:space="preserve"> PAGEREF _Toc216363453 \h </w:instrText>
            </w:r>
            <w:r>
              <w:rPr>
                <w:noProof/>
                <w:webHidden/>
              </w:rPr>
            </w:r>
            <w:r>
              <w:rPr>
                <w:noProof/>
                <w:webHidden/>
              </w:rPr>
              <w:fldChar w:fldCharType="separate"/>
            </w:r>
            <w:r>
              <w:rPr>
                <w:noProof/>
                <w:webHidden/>
              </w:rPr>
              <w:t>12</w:t>
            </w:r>
            <w:r>
              <w:rPr>
                <w:noProof/>
                <w:webHidden/>
              </w:rPr>
              <w:fldChar w:fldCharType="end"/>
            </w:r>
          </w:hyperlink>
        </w:p>
        <w:p w14:paraId="7174BE75" w14:textId="6D27FAA0"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4" w:history="1">
            <w:r w:rsidRPr="00C84C6C">
              <w:rPr>
                <w:rStyle w:val="Hyperlink"/>
                <w:noProof/>
              </w:rPr>
              <w:t>Performance Management Improvements</w:t>
            </w:r>
            <w:r>
              <w:rPr>
                <w:noProof/>
                <w:webHidden/>
              </w:rPr>
              <w:tab/>
            </w:r>
            <w:r>
              <w:rPr>
                <w:noProof/>
                <w:webHidden/>
              </w:rPr>
              <w:fldChar w:fldCharType="begin"/>
            </w:r>
            <w:r>
              <w:rPr>
                <w:noProof/>
                <w:webHidden/>
              </w:rPr>
              <w:instrText xml:space="preserve"> PAGEREF _Toc216363454 \h </w:instrText>
            </w:r>
            <w:r>
              <w:rPr>
                <w:noProof/>
                <w:webHidden/>
              </w:rPr>
            </w:r>
            <w:r>
              <w:rPr>
                <w:noProof/>
                <w:webHidden/>
              </w:rPr>
              <w:fldChar w:fldCharType="separate"/>
            </w:r>
            <w:r>
              <w:rPr>
                <w:noProof/>
                <w:webHidden/>
              </w:rPr>
              <w:t>12</w:t>
            </w:r>
            <w:r>
              <w:rPr>
                <w:noProof/>
                <w:webHidden/>
              </w:rPr>
              <w:fldChar w:fldCharType="end"/>
            </w:r>
          </w:hyperlink>
        </w:p>
        <w:p w14:paraId="26BB826B" w14:textId="333D5CD1"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5" w:history="1">
            <w:r w:rsidRPr="00C84C6C">
              <w:rPr>
                <w:rStyle w:val="Hyperlink"/>
                <w:noProof/>
              </w:rPr>
              <w:t>Enhancing Organisational Culture</w:t>
            </w:r>
            <w:r>
              <w:rPr>
                <w:noProof/>
                <w:webHidden/>
              </w:rPr>
              <w:tab/>
            </w:r>
            <w:r>
              <w:rPr>
                <w:noProof/>
                <w:webHidden/>
              </w:rPr>
              <w:fldChar w:fldCharType="begin"/>
            </w:r>
            <w:r>
              <w:rPr>
                <w:noProof/>
                <w:webHidden/>
              </w:rPr>
              <w:instrText xml:space="preserve"> PAGEREF _Toc216363455 \h </w:instrText>
            </w:r>
            <w:r>
              <w:rPr>
                <w:noProof/>
                <w:webHidden/>
              </w:rPr>
            </w:r>
            <w:r>
              <w:rPr>
                <w:noProof/>
                <w:webHidden/>
              </w:rPr>
              <w:fldChar w:fldCharType="separate"/>
            </w:r>
            <w:r>
              <w:rPr>
                <w:noProof/>
                <w:webHidden/>
              </w:rPr>
              <w:t>12</w:t>
            </w:r>
            <w:r>
              <w:rPr>
                <w:noProof/>
                <w:webHidden/>
              </w:rPr>
              <w:fldChar w:fldCharType="end"/>
            </w:r>
          </w:hyperlink>
        </w:p>
        <w:p w14:paraId="02871CB7" w14:textId="33EAB4CD" w:rsidR="007A0F7D" w:rsidRDefault="007A0F7D">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216363456" w:history="1">
            <w:r w:rsidRPr="00C84C6C">
              <w:rPr>
                <w:rStyle w:val="Hyperlink"/>
                <w:noProof/>
              </w:rPr>
              <w:t>Expected Outcomes</w:t>
            </w:r>
            <w:r>
              <w:rPr>
                <w:noProof/>
                <w:webHidden/>
              </w:rPr>
              <w:tab/>
            </w:r>
            <w:r>
              <w:rPr>
                <w:noProof/>
                <w:webHidden/>
              </w:rPr>
              <w:fldChar w:fldCharType="begin"/>
            </w:r>
            <w:r>
              <w:rPr>
                <w:noProof/>
                <w:webHidden/>
              </w:rPr>
              <w:instrText xml:space="preserve"> PAGEREF _Toc216363456 \h </w:instrText>
            </w:r>
            <w:r>
              <w:rPr>
                <w:noProof/>
                <w:webHidden/>
              </w:rPr>
            </w:r>
            <w:r>
              <w:rPr>
                <w:noProof/>
                <w:webHidden/>
              </w:rPr>
              <w:fldChar w:fldCharType="separate"/>
            </w:r>
            <w:r>
              <w:rPr>
                <w:noProof/>
                <w:webHidden/>
              </w:rPr>
              <w:t>13</w:t>
            </w:r>
            <w:r>
              <w:rPr>
                <w:noProof/>
                <w:webHidden/>
              </w:rPr>
              <w:fldChar w:fldCharType="end"/>
            </w:r>
          </w:hyperlink>
        </w:p>
        <w:p w14:paraId="146543CB" w14:textId="4451B470"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57" w:history="1">
            <w:r w:rsidRPr="00C84C6C">
              <w:rPr>
                <w:rStyle w:val="Hyperlink"/>
                <w:noProof/>
                <w:lang w:val="en-US"/>
              </w:rPr>
              <w:t>Conclusion</w:t>
            </w:r>
            <w:r>
              <w:rPr>
                <w:noProof/>
                <w:webHidden/>
              </w:rPr>
              <w:tab/>
            </w:r>
            <w:r>
              <w:rPr>
                <w:noProof/>
                <w:webHidden/>
              </w:rPr>
              <w:fldChar w:fldCharType="begin"/>
            </w:r>
            <w:r>
              <w:rPr>
                <w:noProof/>
                <w:webHidden/>
              </w:rPr>
              <w:instrText xml:space="preserve"> PAGEREF _Toc216363457 \h </w:instrText>
            </w:r>
            <w:r>
              <w:rPr>
                <w:noProof/>
                <w:webHidden/>
              </w:rPr>
            </w:r>
            <w:r>
              <w:rPr>
                <w:noProof/>
                <w:webHidden/>
              </w:rPr>
              <w:fldChar w:fldCharType="separate"/>
            </w:r>
            <w:r>
              <w:rPr>
                <w:noProof/>
                <w:webHidden/>
              </w:rPr>
              <w:t>14</w:t>
            </w:r>
            <w:r>
              <w:rPr>
                <w:noProof/>
                <w:webHidden/>
              </w:rPr>
              <w:fldChar w:fldCharType="end"/>
            </w:r>
          </w:hyperlink>
        </w:p>
        <w:p w14:paraId="0BE675C7" w14:textId="1CCA5CEA" w:rsidR="007A0F7D" w:rsidRDefault="007A0F7D">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216363458" w:history="1">
            <w:r w:rsidRPr="00C84C6C">
              <w:rPr>
                <w:rStyle w:val="Hyperlink"/>
                <w:noProof/>
                <w:lang w:val="en-US"/>
              </w:rPr>
              <w:t>References</w:t>
            </w:r>
            <w:r>
              <w:rPr>
                <w:noProof/>
                <w:webHidden/>
              </w:rPr>
              <w:tab/>
            </w:r>
            <w:r>
              <w:rPr>
                <w:noProof/>
                <w:webHidden/>
              </w:rPr>
              <w:fldChar w:fldCharType="begin"/>
            </w:r>
            <w:r>
              <w:rPr>
                <w:noProof/>
                <w:webHidden/>
              </w:rPr>
              <w:instrText xml:space="preserve"> PAGEREF _Toc216363458 \h </w:instrText>
            </w:r>
            <w:r>
              <w:rPr>
                <w:noProof/>
                <w:webHidden/>
              </w:rPr>
            </w:r>
            <w:r>
              <w:rPr>
                <w:noProof/>
                <w:webHidden/>
              </w:rPr>
              <w:fldChar w:fldCharType="separate"/>
            </w:r>
            <w:r>
              <w:rPr>
                <w:noProof/>
                <w:webHidden/>
              </w:rPr>
              <w:t>15</w:t>
            </w:r>
            <w:r>
              <w:rPr>
                <w:noProof/>
                <w:webHidden/>
              </w:rPr>
              <w:fldChar w:fldCharType="end"/>
            </w:r>
          </w:hyperlink>
        </w:p>
        <w:p w14:paraId="2D122FF6" w14:textId="23411229" w:rsidR="00BC663F" w:rsidRDefault="00BC663F">
          <w:r>
            <w:rPr>
              <w:b/>
              <w:bCs/>
              <w:noProof/>
            </w:rPr>
            <w:fldChar w:fldCharType="end"/>
          </w:r>
        </w:p>
      </w:sdtContent>
    </w:sdt>
    <w:p w14:paraId="495B7F58" w14:textId="77777777" w:rsidR="00BC663F" w:rsidRDefault="00BC663F">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4A3BD2A" w14:textId="6E9E48CB" w:rsidR="008530C3" w:rsidRPr="008530C3" w:rsidRDefault="008530C3" w:rsidP="00396544">
      <w:pPr>
        <w:pStyle w:val="Heading1"/>
        <w:rPr>
          <w:lang w:val="en-US"/>
        </w:rPr>
      </w:pPr>
      <w:bookmarkStart w:id="0" w:name="_Toc216363438"/>
      <w:r w:rsidRPr="008530C3">
        <w:rPr>
          <w:lang w:val="en-US"/>
        </w:rPr>
        <w:lastRenderedPageBreak/>
        <w:t>Introduction</w:t>
      </w:r>
      <w:bookmarkEnd w:id="0"/>
    </w:p>
    <w:p w14:paraId="60B5F767" w14:textId="53B1BEBE" w:rsidR="006F11F5" w:rsidRDefault="006F11F5" w:rsidP="006F11F5">
      <w:pPr>
        <w:rPr>
          <w:rFonts w:asciiTheme="majorHAnsi" w:eastAsiaTheme="majorEastAsia" w:hAnsiTheme="majorHAnsi" w:cstheme="majorBidi"/>
          <w:b/>
          <w:kern w:val="2"/>
          <w:sz w:val="32"/>
          <w:szCs w:val="32"/>
          <w:lang w:val="en-US"/>
          <w14:ligatures w14:val="standardContextual"/>
        </w:rPr>
      </w:pPr>
      <w:proofErr w:type="spellStart"/>
      <w:r w:rsidRPr="006F11F5">
        <w:rPr>
          <w:lang w:val="en-US"/>
        </w:rPr>
        <w:t>BrightWave</w:t>
      </w:r>
      <w:proofErr w:type="spellEnd"/>
      <w:r w:rsidRPr="006F11F5">
        <w:rPr>
          <w:lang w:val="en-US"/>
        </w:rPr>
        <w:t xml:space="preserve"> Services Ltd is a medium</w:t>
      </w:r>
      <w:r w:rsidR="007A0F7D">
        <w:rPr>
          <w:lang w:val="en-US"/>
        </w:rPr>
        <w:t>-sized</w:t>
      </w:r>
      <w:r w:rsidRPr="006F11F5">
        <w:rPr>
          <w:lang w:val="en-US"/>
        </w:rPr>
        <w:t xml:space="preserve"> facilities-management firm in South Wales. It offers schools, NHS hospitals, and local councils maintenance services, cleaning, and support in the workplace. The company expanded very quickly after securing some big contracts in the public sector, and the gaps in management capacity, performance management, and </w:t>
      </w:r>
      <w:proofErr w:type="spellStart"/>
      <w:r w:rsidRPr="006F11F5">
        <w:rPr>
          <w:lang w:val="en-US"/>
        </w:rPr>
        <w:t>organisational</w:t>
      </w:r>
      <w:proofErr w:type="spellEnd"/>
      <w:r w:rsidRPr="006F11F5">
        <w:rPr>
          <w:lang w:val="en-US"/>
        </w:rPr>
        <w:t xml:space="preserve"> culture appeared (Armstrong and Taylor, 2020). As a result, </w:t>
      </w:r>
      <w:proofErr w:type="spellStart"/>
      <w:r w:rsidRPr="006F11F5">
        <w:rPr>
          <w:lang w:val="en-US"/>
        </w:rPr>
        <w:t>BrightWave</w:t>
      </w:r>
      <w:proofErr w:type="spellEnd"/>
      <w:r w:rsidRPr="006F11F5">
        <w:rPr>
          <w:lang w:val="en-US"/>
        </w:rPr>
        <w:t xml:space="preserve"> finds it difficult to maintain the high quality of services and provide them with the growing diverse workforce. This report measures the roles and skills that managers should use to perform management. It uses people-management theories: motivation, leadership, Iceberg Theory, and psychological contract theory in the context of </w:t>
      </w:r>
      <w:proofErr w:type="spellStart"/>
      <w:r w:rsidRPr="006F11F5">
        <w:rPr>
          <w:lang w:val="en-US"/>
        </w:rPr>
        <w:t>BrightWave</w:t>
      </w:r>
      <w:proofErr w:type="spellEnd"/>
      <w:r w:rsidRPr="006F11F5">
        <w:rPr>
          <w:lang w:val="en-US"/>
        </w:rPr>
        <w:t xml:space="preserve"> and examines how </w:t>
      </w:r>
      <w:proofErr w:type="spellStart"/>
      <w:r w:rsidRPr="006F11F5">
        <w:rPr>
          <w:lang w:val="en-US"/>
        </w:rPr>
        <w:t>organisational</w:t>
      </w:r>
      <w:proofErr w:type="spellEnd"/>
      <w:r w:rsidRPr="006F11F5">
        <w:rPr>
          <w:lang w:val="en-US"/>
        </w:rPr>
        <w:t xml:space="preserve"> culture can impact managerial practice and provides </w:t>
      </w:r>
      <w:proofErr w:type="gramStart"/>
      <w:r w:rsidRPr="006F11F5">
        <w:rPr>
          <w:lang w:val="en-US"/>
        </w:rPr>
        <w:t>evidence based</w:t>
      </w:r>
      <w:proofErr w:type="gramEnd"/>
      <w:r w:rsidRPr="006F11F5">
        <w:rPr>
          <w:lang w:val="en-US"/>
        </w:rPr>
        <w:t xml:space="preserve"> suggestions on how to enhance managerial performance, employee involvement, and performance. The core problems faced by the company include a high rate of staff turnover, low engagement rates</w:t>
      </w:r>
      <w:r w:rsidR="007A0F7D">
        <w:rPr>
          <w:lang w:val="en-US"/>
        </w:rPr>
        <w:t>,</w:t>
      </w:r>
      <w:r w:rsidRPr="006F11F5">
        <w:rPr>
          <w:lang w:val="en-US"/>
        </w:rPr>
        <w:t xml:space="preserve"> particularly in part-time and flexible frontline jobs, poor coaching as well as performance-management competencies, and the increased client demands regarding fair work and social value. Employee engagement and culture are closely related in their influence on turnover and performance: </w:t>
      </w:r>
      <w:proofErr w:type="spellStart"/>
      <w:r w:rsidRPr="006F11F5">
        <w:rPr>
          <w:lang w:val="en-US"/>
        </w:rPr>
        <w:t>favourable</w:t>
      </w:r>
      <w:proofErr w:type="spellEnd"/>
      <w:r w:rsidRPr="006F11F5">
        <w:rPr>
          <w:lang w:val="en-US"/>
        </w:rPr>
        <w:t xml:space="preserve"> cultures increase motivation, retention, and quality of service (Bakker and Demerouti, 2024). These issues have to be solved to continue being productive, satisfying clients, and successful in the end. Psychological contracts to comprehend the expectations of employees and the Iceberg Theory to unveil the concealed cultural assumptions provide a comprehensive perspective of the sources that impair the success of the managers.</w:t>
      </w:r>
      <w:r>
        <w:rPr>
          <w:lang w:val="en-US"/>
        </w:rPr>
        <w:br w:type="page"/>
      </w:r>
    </w:p>
    <w:p w14:paraId="2844E158" w14:textId="0E835DE6" w:rsidR="008530C3" w:rsidRPr="008530C3" w:rsidRDefault="008530C3" w:rsidP="00396544">
      <w:pPr>
        <w:pStyle w:val="Heading1"/>
        <w:rPr>
          <w:lang w:val="en-US"/>
        </w:rPr>
      </w:pPr>
      <w:bookmarkStart w:id="1" w:name="_Toc216363439"/>
      <w:r w:rsidRPr="008530C3">
        <w:rPr>
          <w:lang w:val="en-US"/>
        </w:rPr>
        <w:lastRenderedPageBreak/>
        <w:t xml:space="preserve">Roles and Skills Required by Managers at </w:t>
      </w:r>
      <w:proofErr w:type="spellStart"/>
      <w:r w:rsidRPr="008530C3">
        <w:rPr>
          <w:lang w:val="en-US"/>
        </w:rPr>
        <w:t>BrightWave</w:t>
      </w:r>
      <w:bookmarkEnd w:id="1"/>
      <w:proofErr w:type="spellEnd"/>
    </w:p>
    <w:p w14:paraId="7585AED4" w14:textId="5D5A90D7" w:rsidR="008530C3" w:rsidRPr="008530C3" w:rsidRDefault="008530C3" w:rsidP="00396544">
      <w:pPr>
        <w:pStyle w:val="Heading2"/>
      </w:pPr>
      <w:bookmarkStart w:id="2" w:name="_Toc216363440"/>
      <w:r w:rsidRPr="008530C3">
        <w:t>Current Managerial Context</w:t>
      </w:r>
      <w:bookmarkEnd w:id="2"/>
    </w:p>
    <w:p w14:paraId="3CEE3F7A" w14:textId="52CCB2E0" w:rsidR="006F11F5" w:rsidRPr="006F11F5" w:rsidRDefault="006F11F5" w:rsidP="006F11F5">
      <w:pPr>
        <w:rPr>
          <w:lang w:val="en-US"/>
        </w:rPr>
      </w:pPr>
      <w:proofErr w:type="spellStart"/>
      <w:r w:rsidRPr="006F11F5">
        <w:rPr>
          <w:lang w:val="en-US"/>
        </w:rPr>
        <w:t>BrightWave</w:t>
      </w:r>
      <w:proofErr w:type="spellEnd"/>
      <w:r w:rsidRPr="006F11F5">
        <w:rPr>
          <w:lang w:val="en-US"/>
        </w:rPr>
        <w:t xml:space="preserve"> has a flat structure. At the Swansea head office, there are senior managers and </w:t>
      </w:r>
      <w:proofErr w:type="gramStart"/>
      <w:r w:rsidRPr="006F11F5">
        <w:rPr>
          <w:lang w:val="en-US"/>
        </w:rPr>
        <w:t>front line</w:t>
      </w:r>
      <w:proofErr w:type="gramEnd"/>
      <w:r w:rsidRPr="006F11F5">
        <w:rPr>
          <w:lang w:val="en-US"/>
        </w:rPr>
        <w:t xml:space="preserve"> supervisors who manage teams that are located at dispersed locations. Traditionally, promotions have relied on technical competence as opposed to formal training in management, which is typical of facilities-management </w:t>
      </w:r>
      <w:proofErr w:type="spellStart"/>
      <w:r w:rsidRPr="006F11F5">
        <w:rPr>
          <w:lang w:val="en-US"/>
        </w:rPr>
        <w:t>organisations</w:t>
      </w:r>
      <w:proofErr w:type="spellEnd"/>
      <w:r w:rsidRPr="006F11F5">
        <w:rPr>
          <w:lang w:val="en-US"/>
        </w:rPr>
        <w:t xml:space="preserve"> (Armstrong and Taylor, 2020). Operational tasks are mainly done by managers, which include scheduling, compliance reporting and cost control. These responsibilities cannot be ignored but do not give people much time or attention to people management, coaching, and development (</w:t>
      </w:r>
      <w:proofErr w:type="spellStart"/>
      <w:r w:rsidRPr="006F11F5">
        <w:rPr>
          <w:lang w:val="en-US"/>
        </w:rPr>
        <w:t>Storey</w:t>
      </w:r>
      <w:proofErr w:type="spellEnd"/>
      <w:r w:rsidRPr="006F11F5">
        <w:rPr>
          <w:lang w:val="en-US"/>
        </w:rPr>
        <w:t>, 2021).</w:t>
      </w:r>
    </w:p>
    <w:p w14:paraId="67111B89" w14:textId="4F1F51B6" w:rsidR="008530C3" w:rsidRPr="008530C3" w:rsidRDefault="006F11F5" w:rsidP="006F11F5">
      <w:pPr>
        <w:rPr>
          <w:lang w:val="en-US"/>
        </w:rPr>
      </w:pPr>
      <w:r w:rsidRPr="006F11F5">
        <w:rPr>
          <w:lang w:val="en-US"/>
        </w:rPr>
        <w:t xml:space="preserve">Frontline managers are not well prepared to hold performance discussions, conflict resolution, and staff motivation. The working orientation establishes discrepancies in supervision, performance observation, and employee growth, which exacerbates engagement and retention. The absence of official induction and defined career opportunities is particularly a problem </w:t>
      </w:r>
      <w:r w:rsidR="007A0F7D">
        <w:rPr>
          <w:lang w:val="en-US"/>
        </w:rPr>
        <w:t>for</w:t>
      </w:r>
      <w:r w:rsidRPr="006F11F5">
        <w:rPr>
          <w:lang w:val="en-US"/>
        </w:rPr>
        <w:t xml:space="preserve"> new employees, who are still not certain about expectations and long-term opportunities.</w:t>
      </w:r>
    </w:p>
    <w:p w14:paraId="22688466" w14:textId="3FCFF8AE" w:rsidR="008530C3" w:rsidRPr="008530C3" w:rsidRDefault="008530C3" w:rsidP="00396544">
      <w:pPr>
        <w:pStyle w:val="Heading2"/>
      </w:pPr>
      <w:bookmarkStart w:id="3" w:name="_Toc216363441"/>
      <w:r w:rsidRPr="008530C3">
        <w:t>Key Managerial Roles for Effective People Management</w:t>
      </w:r>
      <w:bookmarkEnd w:id="3"/>
    </w:p>
    <w:p w14:paraId="1EAC04FD" w14:textId="1DB382CB" w:rsidR="008530C3" w:rsidRPr="008530C3" w:rsidRDefault="006F11F5" w:rsidP="008530C3">
      <w:pPr>
        <w:rPr>
          <w:lang w:val="en-US"/>
        </w:rPr>
      </w:pPr>
      <w:r w:rsidRPr="006F11F5">
        <w:rPr>
          <w:lang w:val="en-US"/>
        </w:rPr>
        <w:t xml:space="preserve">To manage people effectively at </w:t>
      </w:r>
      <w:proofErr w:type="spellStart"/>
      <w:r w:rsidRPr="006F11F5">
        <w:rPr>
          <w:lang w:val="en-US"/>
        </w:rPr>
        <w:t>BrightWave</w:t>
      </w:r>
      <w:proofErr w:type="spellEnd"/>
      <w:r w:rsidR="007A0F7D">
        <w:rPr>
          <w:lang w:val="en-US"/>
        </w:rPr>
        <w:t>,</w:t>
      </w:r>
      <w:r w:rsidRPr="006F11F5">
        <w:rPr>
          <w:lang w:val="en-US"/>
        </w:rPr>
        <w:t xml:space="preserve"> the managers have to fulfil a number of connected functions:</w:t>
      </w:r>
    </w:p>
    <w:p w14:paraId="48481FC6" w14:textId="78286064" w:rsidR="008530C3" w:rsidRPr="008530C3" w:rsidRDefault="008530C3" w:rsidP="00396544">
      <w:pPr>
        <w:rPr>
          <w:lang w:val="en-US"/>
        </w:rPr>
      </w:pPr>
      <w:r w:rsidRPr="008530C3">
        <w:rPr>
          <w:b/>
          <w:bCs/>
          <w:lang w:val="en-US"/>
        </w:rPr>
        <w:t xml:space="preserve">Planning and </w:t>
      </w:r>
      <w:proofErr w:type="spellStart"/>
      <w:r w:rsidRPr="008530C3">
        <w:rPr>
          <w:b/>
          <w:bCs/>
          <w:lang w:val="en-US"/>
        </w:rPr>
        <w:t>organisation</w:t>
      </w:r>
      <w:proofErr w:type="spellEnd"/>
      <w:r w:rsidRPr="008530C3">
        <w:rPr>
          <w:b/>
          <w:bCs/>
          <w:lang w:val="en-US"/>
        </w:rPr>
        <w:t>:</w:t>
      </w:r>
      <w:r w:rsidRPr="008530C3">
        <w:rPr>
          <w:lang w:val="en-US"/>
        </w:rPr>
        <w:t xml:space="preserve"> </w:t>
      </w:r>
      <w:r w:rsidR="00C215AA" w:rsidRPr="00C215AA">
        <w:rPr>
          <w:lang w:val="en-US"/>
        </w:rPr>
        <w:t xml:space="preserve">Managers align the schedules, resources, and workloads of staff members with the demands </w:t>
      </w:r>
      <w:r w:rsidR="007A0F7D">
        <w:rPr>
          <w:lang w:val="en-US"/>
        </w:rPr>
        <w:t>of</w:t>
      </w:r>
      <w:r w:rsidR="00C215AA" w:rsidRPr="00C215AA">
        <w:rPr>
          <w:lang w:val="en-US"/>
        </w:rPr>
        <w:t xml:space="preserve"> clients and the available workforce (Robbins and Coulter, 2018). To take a recent example, the solution to the issue of providing sufficient cleaning personnel on an NHS site and balancing overtime and expenses requires the operational expertise and responsiveness to the wellbeing of the staff.</w:t>
      </w:r>
    </w:p>
    <w:p w14:paraId="11F7BBCF" w14:textId="20A4E4DD" w:rsidR="008530C3" w:rsidRPr="008530C3" w:rsidRDefault="008530C3" w:rsidP="00396544">
      <w:pPr>
        <w:rPr>
          <w:lang w:val="en-US"/>
        </w:rPr>
      </w:pPr>
      <w:r w:rsidRPr="008530C3">
        <w:rPr>
          <w:b/>
          <w:bCs/>
          <w:lang w:val="en-US"/>
        </w:rPr>
        <w:t>Coaching and development:</w:t>
      </w:r>
      <w:r w:rsidRPr="008530C3">
        <w:rPr>
          <w:lang w:val="en-US"/>
        </w:rPr>
        <w:t xml:space="preserve"> </w:t>
      </w:r>
      <w:r w:rsidR="00C215AA" w:rsidRPr="00C215AA">
        <w:rPr>
          <w:lang w:val="en-US"/>
        </w:rPr>
        <w:t xml:space="preserve">Supervisors are encouraged to offer </w:t>
      </w:r>
      <w:proofErr w:type="spellStart"/>
      <w:r w:rsidR="00C215AA" w:rsidRPr="00C215AA">
        <w:rPr>
          <w:lang w:val="en-US"/>
        </w:rPr>
        <w:t>formalised</w:t>
      </w:r>
      <w:proofErr w:type="spellEnd"/>
      <w:r w:rsidR="00C215AA" w:rsidRPr="00C215AA">
        <w:rPr>
          <w:lang w:val="en-US"/>
        </w:rPr>
        <w:t xml:space="preserve"> induction, mentoring and career advice to meet the development of the staff</w:t>
      </w:r>
      <w:r w:rsidR="007A0F7D">
        <w:rPr>
          <w:lang w:val="en-US"/>
        </w:rPr>
        <w:t>,</w:t>
      </w:r>
      <w:r w:rsidR="00C215AA" w:rsidRPr="00C215AA">
        <w:rPr>
          <w:lang w:val="en-US"/>
        </w:rPr>
        <w:t xml:space="preserve"> particularly among the younger staff or those on flexible contracts who might feel out of the </w:t>
      </w:r>
      <w:proofErr w:type="spellStart"/>
      <w:r w:rsidR="00C215AA" w:rsidRPr="00C215AA">
        <w:rPr>
          <w:lang w:val="en-US"/>
        </w:rPr>
        <w:t>organisation</w:t>
      </w:r>
      <w:proofErr w:type="spellEnd"/>
      <w:r w:rsidR="00C215AA" w:rsidRPr="00C215AA">
        <w:rPr>
          <w:lang w:val="en-US"/>
        </w:rPr>
        <w:t xml:space="preserve"> (CIPD, 2022). This incorporates </w:t>
      </w:r>
      <w:proofErr w:type="spellStart"/>
      <w:r w:rsidR="00C215AA" w:rsidRPr="00C215AA">
        <w:rPr>
          <w:lang w:val="en-US"/>
        </w:rPr>
        <w:t>customi</w:t>
      </w:r>
      <w:r w:rsidR="007A0F7D">
        <w:rPr>
          <w:lang w:val="en-US"/>
        </w:rPr>
        <w:t>s</w:t>
      </w:r>
      <w:r w:rsidR="00C215AA" w:rsidRPr="00C215AA">
        <w:rPr>
          <w:lang w:val="en-US"/>
        </w:rPr>
        <w:t>ed</w:t>
      </w:r>
      <w:proofErr w:type="spellEnd"/>
      <w:r w:rsidR="00C215AA" w:rsidRPr="00C215AA">
        <w:rPr>
          <w:lang w:val="en-US"/>
        </w:rPr>
        <w:t xml:space="preserve"> growth strategies and frequent direction, criticism, and educational </w:t>
      </w:r>
      <w:r w:rsidR="007A0F7D">
        <w:rPr>
          <w:lang w:val="en-US"/>
        </w:rPr>
        <w:t>opportuniti</w:t>
      </w:r>
      <w:r w:rsidR="00C215AA" w:rsidRPr="00C215AA">
        <w:rPr>
          <w:lang w:val="en-US"/>
        </w:rPr>
        <w:t>es.</w:t>
      </w:r>
    </w:p>
    <w:p w14:paraId="67ECB59C" w14:textId="451E140B" w:rsidR="008530C3" w:rsidRPr="008530C3" w:rsidRDefault="008530C3" w:rsidP="00C215AA">
      <w:pPr>
        <w:rPr>
          <w:lang w:val="en-US"/>
        </w:rPr>
      </w:pPr>
      <w:r w:rsidRPr="008530C3">
        <w:rPr>
          <w:b/>
          <w:bCs/>
          <w:lang w:val="en-US"/>
        </w:rPr>
        <w:lastRenderedPageBreak/>
        <w:t>Performance management:</w:t>
      </w:r>
      <w:r w:rsidRPr="008530C3">
        <w:rPr>
          <w:lang w:val="en-US"/>
        </w:rPr>
        <w:t xml:space="preserve"> </w:t>
      </w:r>
      <w:r w:rsidR="00C215AA" w:rsidRPr="00C215AA">
        <w:rPr>
          <w:lang w:val="en-US"/>
        </w:rPr>
        <w:t>Managers engage in positive performance dialogues, deal with poor performance, and acknowledge performance to enhance fairness and responsibility (Armstrong, 2020). Clearly established expectations, monitoring of outcomes as well as timely intervention</w:t>
      </w:r>
      <w:r w:rsidR="007A0F7D">
        <w:rPr>
          <w:lang w:val="en-US"/>
        </w:rPr>
        <w:t>,</w:t>
      </w:r>
      <w:r w:rsidR="00C215AA" w:rsidRPr="00C215AA">
        <w:rPr>
          <w:lang w:val="en-US"/>
        </w:rPr>
        <w:t xml:space="preserve"> balanced with compassion and </w:t>
      </w:r>
      <w:proofErr w:type="spellStart"/>
      <w:r w:rsidR="00C215AA" w:rsidRPr="00C215AA">
        <w:rPr>
          <w:lang w:val="en-US"/>
        </w:rPr>
        <w:t>organisational</w:t>
      </w:r>
      <w:proofErr w:type="spellEnd"/>
      <w:r w:rsidR="00C215AA" w:rsidRPr="00C215AA">
        <w:rPr>
          <w:lang w:val="en-US"/>
        </w:rPr>
        <w:t xml:space="preserve"> standards are in order.</w:t>
      </w:r>
    </w:p>
    <w:p w14:paraId="7F001176" w14:textId="1E9408A7" w:rsidR="008530C3" w:rsidRPr="008530C3" w:rsidRDefault="008530C3" w:rsidP="00396544">
      <w:pPr>
        <w:rPr>
          <w:lang w:val="en-US"/>
        </w:rPr>
      </w:pPr>
      <w:r w:rsidRPr="008530C3">
        <w:rPr>
          <w:b/>
          <w:bCs/>
          <w:lang w:val="en-US"/>
        </w:rPr>
        <w:t>Motivation and engagement:</w:t>
      </w:r>
      <w:r w:rsidRPr="008530C3">
        <w:rPr>
          <w:lang w:val="en-US"/>
        </w:rPr>
        <w:t xml:space="preserve"> </w:t>
      </w:r>
      <w:r w:rsidR="00C215AA" w:rsidRPr="00C215AA">
        <w:rPr>
          <w:lang w:val="en-US"/>
        </w:rPr>
        <w:t xml:space="preserve">Managers can proactively develop morale by </w:t>
      </w:r>
      <w:proofErr w:type="spellStart"/>
      <w:r w:rsidR="00C215AA" w:rsidRPr="00C215AA">
        <w:rPr>
          <w:lang w:val="en-US"/>
        </w:rPr>
        <w:t>reali</w:t>
      </w:r>
      <w:r w:rsidR="007A0F7D">
        <w:rPr>
          <w:lang w:val="en-US"/>
        </w:rPr>
        <w:t>s</w:t>
      </w:r>
      <w:r w:rsidR="00C215AA" w:rsidRPr="00C215AA">
        <w:rPr>
          <w:lang w:val="en-US"/>
        </w:rPr>
        <w:t>ing</w:t>
      </w:r>
      <w:proofErr w:type="spellEnd"/>
      <w:r w:rsidR="00C215AA" w:rsidRPr="00C215AA">
        <w:rPr>
          <w:lang w:val="en-US"/>
        </w:rPr>
        <w:t xml:space="preserve"> </w:t>
      </w:r>
      <w:r w:rsidR="007A0F7D">
        <w:rPr>
          <w:lang w:val="en-US"/>
        </w:rPr>
        <w:t>employees</w:t>
      </w:r>
      <w:r w:rsidR="00C215AA" w:rsidRPr="00C215AA">
        <w:rPr>
          <w:lang w:val="en-US"/>
        </w:rPr>
        <w:t xml:space="preserve">, solving grievances, and </w:t>
      </w:r>
      <w:r w:rsidR="007A0F7D">
        <w:rPr>
          <w:lang w:val="en-US"/>
        </w:rPr>
        <w:t xml:space="preserve">creating </w:t>
      </w:r>
      <w:r w:rsidR="00C215AA" w:rsidRPr="00C215AA">
        <w:rPr>
          <w:lang w:val="en-US"/>
        </w:rPr>
        <w:t>an encouraging climate (Bakker and Demerouti, 2024). Motivated employees provide quality client service, are productive and less prone to turnover</w:t>
      </w:r>
      <w:r w:rsidR="007A0F7D">
        <w:rPr>
          <w:lang w:val="en-US"/>
        </w:rPr>
        <w:t>,</w:t>
      </w:r>
      <w:r w:rsidR="00C215AA" w:rsidRPr="00C215AA">
        <w:rPr>
          <w:lang w:val="en-US"/>
        </w:rPr>
        <w:t xml:space="preserve"> </w:t>
      </w:r>
      <w:r w:rsidR="007A0F7D">
        <w:rPr>
          <w:lang w:val="en-US"/>
        </w:rPr>
        <w:t>which</w:t>
      </w:r>
      <w:r w:rsidR="00C215AA" w:rsidRPr="00C215AA">
        <w:rPr>
          <w:lang w:val="en-US"/>
        </w:rPr>
        <w:t xml:space="preserve"> is important in high turnover jobs.</w:t>
      </w:r>
    </w:p>
    <w:p w14:paraId="40AADC5F" w14:textId="587C14F8" w:rsidR="008530C3" w:rsidRPr="008530C3" w:rsidRDefault="008530C3" w:rsidP="00396544">
      <w:pPr>
        <w:rPr>
          <w:lang w:val="en-US"/>
        </w:rPr>
      </w:pPr>
      <w:r w:rsidRPr="008530C3">
        <w:rPr>
          <w:b/>
          <w:bCs/>
          <w:lang w:val="en-US"/>
        </w:rPr>
        <w:t>Communication and collaboration:</w:t>
      </w:r>
      <w:r w:rsidRPr="008530C3">
        <w:rPr>
          <w:lang w:val="en-US"/>
        </w:rPr>
        <w:t xml:space="preserve"> </w:t>
      </w:r>
      <w:r w:rsidR="00C215AA" w:rsidRPr="00C215AA">
        <w:rPr>
          <w:lang w:val="en-US"/>
        </w:rPr>
        <w:t xml:space="preserve">Good managers exchange information in dispersed teams, coordinate efforts with goals, and promote problem-solving (Yukl, 2019). This will </w:t>
      </w:r>
      <w:proofErr w:type="spellStart"/>
      <w:r w:rsidR="00C215AA" w:rsidRPr="00C215AA">
        <w:rPr>
          <w:lang w:val="en-US"/>
        </w:rPr>
        <w:t>minimi</w:t>
      </w:r>
      <w:r w:rsidR="007A0F7D">
        <w:rPr>
          <w:lang w:val="en-US"/>
        </w:rPr>
        <w:t>s</w:t>
      </w:r>
      <w:r w:rsidR="00C215AA" w:rsidRPr="00C215AA">
        <w:rPr>
          <w:lang w:val="en-US"/>
        </w:rPr>
        <w:t>e</w:t>
      </w:r>
      <w:proofErr w:type="spellEnd"/>
      <w:r w:rsidR="00C215AA" w:rsidRPr="00C215AA">
        <w:rPr>
          <w:lang w:val="en-US"/>
        </w:rPr>
        <w:t xml:space="preserve"> silos, enhance innovation and consistency in service delivery.</w:t>
      </w:r>
    </w:p>
    <w:p w14:paraId="04FF2872" w14:textId="79790CC6" w:rsidR="008530C3" w:rsidRPr="008530C3" w:rsidRDefault="008530C3" w:rsidP="00396544">
      <w:pPr>
        <w:pStyle w:val="Heading2"/>
      </w:pPr>
      <w:bookmarkStart w:id="4" w:name="_Toc216363442"/>
      <w:r w:rsidRPr="008530C3">
        <w:t>Essential Managerial Skills</w:t>
      </w:r>
      <w:bookmarkEnd w:id="4"/>
    </w:p>
    <w:p w14:paraId="67FD0249" w14:textId="77777777" w:rsidR="00C215AA" w:rsidRDefault="00C215AA" w:rsidP="00396544">
      <w:pPr>
        <w:rPr>
          <w:lang w:val="en-US"/>
        </w:rPr>
      </w:pPr>
      <w:r w:rsidRPr="00C215AA">
        <w:rPr>
          <w:lang w:val="en-US"/>
        </w:rPr>
        <w:t>The roles of the managers require a combination of interpersonal, leadership and cognitive skills:</w:t>
      </w:r>
    </w:p>
    <w:p w14:paraId="65871608" w14:textId="6C9B03DA" w:rsidR="00C215AA" w:rsidRPr="00C215AA" w:rsidRDefault="008530C3" w:rsidP="00C215AA">
      <w:pPr>
        <w:rPr>
          <w:lang w:val="en-US"/>
        </w:rPr>
      </w:pPr>
      <w:r w:rsidRPr="008530C3">
        <w:rPr>
          <w:b/>
          <w:bCs/>
          <w:lang w:val="en-US"/>
        </w:rPr>
        <w:t>Interpersonal skills:</w:t>
      </w:r>
      <w:r w:rsidRPr="008530C3">
        <w:rPr>
          <w:lang w:val="en-US"/>
        </w:rPr>
        <w:t xml:space="preserve"> </w:t>
      </w:r>
      <w:r w:rsidR="00C215AA" w:rsidRPr="00C215AA">
        <w:rPr>
          <w:lang w:val="en-US"/>
        </w:rPr>
        <w:t>Interpersonal skills such as active listening, empathy and conflict resolution assist managers to know what the staff is worried about and also solve problems in a timely manner, and develop trust (Goleman, 1998).</w:t>
      </w:r>
    </w:p>
    <w:p w14:paraId="6029A071" w14:textId="48FEF682" w:rsidR="008530C3" w:rsidRPr="008530C3" w:rsidRDefault="008530C3" w:rsidP="00396544">
      <w:pPr>
        <w:rPr>
          <w:lang w:val="en-US"/>
        </w:rPr>
      </w:pPr>
      <w:r w:rsidRPr="008530C3">
        <w:rPr>
          <w:b/>
          <w:bCs/>
          <w:lang w:val="en-US"/>
        </w:rPr>
        <w:t>Leadership skills:</w:t>
      </w:r>
      <w:r w:rsidRPr="008530C3">
        <w:rPr>
          <w:lang w:val="en-US"/>
        </w:rPr>
        <w:t xml:space="preserve"> </w:t>
      </w:r>
      <w:r w:rsidR="00C215AA" w:rsidRPr="00C215AA">
        <w:rPr>
          <w:lang w:val="en-US"/>
        </w:rPr>
        <w:t>Situational or transformational leadership allows managers to fit different needs and motivations of teams (Northouse, 2021). Transformational leadership challenges the staff</w:t>
      </w:r>
      <w:r w:rsidR="007A0F7D">
        <w:rPr>
          <w:lang w:val="en-US"/>
        </w:rPr>
        <w:t>,</w:t>
      </w:r>
      <w:r w:rsidR="00C215AA" w:rsidRPr="00C215AA">
        <w:rPr>
          <w:lang w:val="en-US"/>
        </w:rPr>
        <w:t xml:space="preserve"> where</w:t>
      </w:r>
      <w:r w:rsidR="007A0F7D">
        <w:rPr>
          <w:lang w:val="en-US"/>
        </w:rPr>
        <w:t>as</w:t>
      </w:r>
      <w:r w:rsidR="00C215AA" w:rsidRPr="00C215AA">
        <w:rPr>
          <w:lang w:val="en-US"/>
        </w:rPr>
        <w:t xml:space="preserve"> situational leadership aligns leadership to </w:t>
      </w:r>
      <w:r w:rsidR="007A0F7D">
        <w:rPr>
          <w:lang w:val="en-US"/>
        </w:rPr>
        <w:t xml:space="preserve">the </w:t>
      </w:r>
      <w:r w:rsidR="00C215AA" w:rsidRPr="00C215AA">
        <w:rPr>
          <w:lang w:val="en-US"/>
        </w:rPr>
        <w:t>competence and involvement of the team members.</w:t>
      </w:r>
    </w:p>
    <w:p w14:paraId="37FD09EF" w14:textId="0C677F96" w:rsidR="008530C3" w:rsidRPr="008530C3" w:rsidRDefault="008530C3" w:rsidP="00396544">
      <w:pPr>
        <w:rPr>
          <w:lang w:val="en-US"/>
        </w:rPr>
      </w:pPr>
      <w:r w:rsidRPr="008530C3">
        <w:rPr>
          <w:b/>
          <w:bCs/>
          <w:lang w:val="en-US"/>
        </w:rPr>
        <w:t>Decision-making and problem-solving:</w:t>
      </w:r>
      <w:r w:rsidRPr="008530C3">
        <w:rPr>
          <w:lang w:val="en-US"/>
        </w:rPr>
        <w:t xml:space="preserve"> </w:t>
      </w:r>
      <w:r w:rsidR="00C215AA" w:rsidRPr="00C215AA">
        <w:rPr>
          <w:lang w:val="en-US"/>
        </w:rPr>
        <w:t>Managers are supposed to be able to juggle the needs of the employees with the demands of the operations, resolving the issues with staffing, scheduling, and performance in a manner that is most effective (Robbins and Coulter, 2018).</w:t>
      </w:r>
    </w:p>
    <w:p w14:paraId="0172EB79" w14:textId="6046180D" w:rsidR="008530C3" w:rsidRPr="008530C3" w:rsidRDefault="008530C3" w:rsidP="00396544">
      <w:pPr>
        <w:rPr>
          <w:lang w:val="en-US"/>
        </w:rPr>
      </w:pPr>
      <w:r w:rsidRPr="008530C3">
        <w:rPr>
          <w:b/>
          <w:bCs/>
          <w:lang w:val="en-US"/>
        </w:rPr>
        <w:t>Technical and people management balance:</w:t>
      </w:r>
      <w:r w:rsidRPr="008530C3">
        <w:rPr>
          <w:lang w:val="en-US"/>
        </w:rPr>
        <w:t xml:space="preserve"> </w:t>
      </w:r>
      <w:r w:rsidR="00C215AA" w:rsidRPr="00C215AA">
        <w:rPr>
          <w:lang w:val="en-US"/>
        </w:rPr>
        <w:t>Performance, development and engagement should be given as much attention as efficiency and cost control, which is ensured through the integration of the operational knowledge with people-oriented practices (</w:t>
      </w:r>
      <w:proofErr w:type="spellStart"/>
      <w:r w:rsidR="00C215AA" w:rsidRPr="00C215AA">
        <w:rPr>
          <w:lang w:val="en-US"/>
        </w:rPr>
        <w:t>Storey</w:t>
      </w:r>
      <w:proofErr w:type="spellEnd"/>
      <w:r w:rsidR="00C215AA" w:rsidRPr="00C215AA">
        <w:rPr>
          <w:lang w:val="en-US"/>
        </w:rPr>
        <w:t>, 2021).</w:t>
      </w:r>
    </w:p>
    <w:p w14:paraId="69833E13" w14:textId="77777777" w:rsidR="00396544" w:rsidRDefault="00396544">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1153A10" w14:textId="4BBB3F96" w:rsidR="008530C3" w:rsidRPr="008530C3" w:rsidRDefault="008530C3" w:rsidP="00396544">
      <w:pPr>
        <w:pStyle w:val="Heading1"/>
        <w:rPr>
          <w:lang w:val="en-US"/>
        </w:rPr>
      </w:pPr>
      <w:bookmarkStart w:id="5" w:name="_Toc216363443"/>
      <w:r w:rsidRPr="008530C3">
        <w:rPr>
          <w:lang w:val="en-US"/>
        </w:rPr>
        <w:lastRenderedPageBreak/>
        <w:t>Application of Relevant People Management Theories</w:t>
      </w:r>
      <w:bookmarkEnd w:id="5"/>
    </w:p>
    <w:p w14:paraId="56617DEF" w14:textId="3C4E6E5E" w:rsidR="008530C3" w:rsidRPr="008530C3" w:rsidRDefault="008530C3" w:rsidP="00396544">
      <w:pPr>
        <w:pStyle w:val="Heading2"/>
      </w:pPr>
      <w:bookmarkStart w:id="6" w:name="_Toc216363444"/>
      <w:r w:rsidRPr="008530C3">
        <w:t>Motivation Theories</w:t>
      </w:r>
      <w:bookmarkEnd w:id="6"/>
    </w:p>
    <w:p w14:paraId="0E930A43" w14:textId="7E022D9E" w:rsidR="00C215AA" w:rsidRDefault="00C215AA" w:rsidP="00C215AA">
      <w:pPr>
        <w:rPr>
          <w:lang w:val="en-US"/>
        </w:rPr>
      </w:pPr>
      <w:r w:rsidRPr="00C215AA">
        <w:rPr>
          <w:lang w:val="en-US"/>
        </w:rPr>
        <w:t>The Hierarchy of Needs opines that employees shift their attention between the physiological and safety needs to social belongingness, respect and self-</w:t>
      </w:r>
      <w:proofErr w:type="spellStart"/>
      <w:r w:rsidRPr="00C215AA">
        <w:rPr>
          <w:lang w:val="en-US"/>
        </w:rPr>
        <w:t>actualisation</w:t>
      </w:r>
      <w:proofErr w:type="spellEnd"/>
      <w:r w:rsidRPr="00C215AA">
        <w:rPr>
          <w:lang w:val="en-US"/>
        </w:rPr>
        <w:t xml:space="preserve"> (Maslow, 1943). The low wages and little appraisal at </w:t>
      </w:r>
      <w:proofErr w:type="spellStart"/>
      <w:r w:rsidRPr="00C215AA">
        <w:rPr>
          <w:lang w:val="en-US"/>
        </w:rPr>
        <w:t>BrightWave</w:t>
      </w:r>
      <w:proofErr w:type="spellEnd"/>
      <w:r w:rsidRPr="00C215AA">
        <w:rPr>
          <w:lang w:val="en-US"/>
        </w:rPr>
        <w:t xml:space="preserve"> undermine lower needs, and </w:t>
      </w:r>
      <w:r w:rsidR="007A0F7D">
        <w:rPr>
          <w:lang w:val="en-US"/>
        </w:rPr>
        <w:t xml:space="preserve">the </w:t>
      </w:r>
      <w:r w:rsidRPr="00C215AA">
        <w:rPr>
          <w:lang w:val="en-US"/>
        </w:rPr>
        <w:t xml:space="preserve">lack of </w:t>
      </w:r>
      <w:r w:rsidR="007A0F7D">
        <w:rPr>
          <w:lang w:val="en-US"/>
        </w:rPr>
        <w:t xml:space="preserve">a </w:t>
      </w:r>
      <w:r w:rsidRPr="00C215AA">
        <w:rPr>
          <w:lang w:val="en-US"/>
        </w:rPr>
        <w:t>career path prevents self-</w:t>
      </w:r>
      <w:proofErr w:type="spellStart"/>
      <w:r w:rsidRPr="00C215AA">
        <w:rPr>
          <w:lang w:val="en-US"/>
        </w:rPr>
        <w:t>actualisation</w:t>
      </w:r>
      <w:proofErr w:type="spellEnd"/>
      <w:r w:rsidRPr="00C215AA">
        <w:rPr>
          <w:lang w:val="en-US"/>
        </w:rPr>
        <w:t>. A combination of these needs</w:t>
      </w:r>
      <w:r w:rsidR="007A0F7D">
        <w:rPr>
          <w:lang w:val="en-US"/>
        </w:rPr>
        <w:t>,</w:t>
      </w:r>
      <w:r w:rsidRPr="00C215AA">
        <w:rPr>
          <w:lang w:val="en-US"/>
        </w:rPr>
        <w:t xml:space="preserve"> such as fair compensation, recognition, career development, and meaningful work will help increase motivation and retention.</w:t>
      </w:r>
    </w:p>
    <w:p w14:paraId="2280B2F5" w14:textId="77777777" w:rsidR="007A0F7D" w:rsidRDefault="007A0F7D" w:rsidP="007A0F7D">
      <w:pPr>
        <w:keepNext/>
        <w:jc w:val="center"/>
      </w:pPr>
      <w:r>
        <w:rPr>
          <w:noProof/>
        </w:rPr>
        <w:drawing>
          <wp:inline distT="0" distB="0" distL="0" distR="0" wp14:anchorId="2D1A7EE4" wp14:editId="2591982E">
            <wp:extent cx="2362200" cy="1936750"/>
            <wp:effectExtent l="0" t="0" r="0" b="6350"/>
            <wp:docPr id="1309360590" name="Picture 1" descr="Maslow's hierarchy of the basic needs for satisfac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the basic needs for satisfactio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2200" cy="1936750"/>
                    </a:xfrm>
                    <a:prstGeom prst="rect">
                      <a:avLst/>
                    </a:prstGeom>
                    <a:noFill/>
                    <a:ln>
                      <a:noFill/>
                    </a:ln>
                  </pic:spPr>
                </pic:pic>
              </a:graphicData>
            </a:graphic>
          </wp:inline>
        </w:drawing>
      </w:r>
    </w:p>
    <w:p w14:paraId="2CAC9EA5" w14:textId="40996E1E" w:rsidR="007A0F7D" w:rsidRDefault="007A0F7D" w:rsidP="007A0F7D">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w:t>
      </w:r>
      <w:r w:rsidRPr="00B75FDB">
        <w:t>Hierarchy of Needs</w:t>
      </w:r>
      <w:r>
        <w:t xml:space="preserve"> </w:t>
      </w:r>
    </w:p>
    <w:p w14:paraId="431426BF" w14:textId="34F13C92" w:rsidR="007A0F7D" w:rsidRPr="00C215AA" w:rsidRDefault="007A0F7D" w:rsidP="007A0F7D">
      <w:pPr>
        <w:jc w:val="center"/>
        <w:rPr>
          <w:lang w:val="en-US"/>
        </w:rPr>
      </w:pPr>
      <w:r>
        <w:rPr>
          <w:lang w:val="en-US"/>
        </w:rPr>
        <w:t xml:space="preserve">Source: </w:t>
      </w:r>
      <w:r w:rsidRPr="00C215AA">
        <w:rPr>
          <w:lang w:val="en-US"/>
        </w:rPr>
        <w:t>(Maslow, 1943)</w:t>
      </w:r>
    </w:p>
    <w:p w14:paraId="39FD6B35" w14:textId="24BE2FBD" w:rsidR="00C215AA" w:rsidRDefault="00C215AA" w:rsidP="00C215AA">
      <w:pPr>
        <w:rPr>
          <w:lang w:val="en-US"/>
        </w:rPr>
      </w:pPr>
      <w:r w:rsidRPr="00C215AA">
        <w:rPr>
          <w:lang w:val="en-US"/>
        </w:rPr>
        <w:t>The Two-Factor Theory of Herzberg divides hygien</w:t>
      </w:r>
      <w:r w:rsidR="007A0F7D">
        <w:rPr>
          <w:lang w:val="en-US"/>
        </w:rPr>
        <w:t>e</w:t>
      </w:r>
      <w:r w:rsidRPr="00C215AA">
        <w:rPr>
          <w:lang w:val="en-US"/>
        </w:rPr>
        <w:t xml:space="preserve"> factors </w:t>
      </w:r>
      <w:r w:rsidR="007A0F7D">
        <w:rPr>
          <w:lang w:val="en-US"/>
        </w:rPr>
        <w:t>which</w:t>
      </w:r>
      <w:r w:rsidRPr="00C215AA">
        <w:rPr>
          <w:lang w:val="en-US"/>
        </w:rPr>
        <w:t xml:space="preserve"> are enough to create dissatisfaction, and motivators increasing satisfaction (Herzberg et al., 1959). </w:t>
      </w:r>
      <w:proofErr w:type="spellStart"/>
      <w:r w:rsidRPr="00C215AA">
        <w:rPr>
          <w:lang w:val="en-US"/>
        </w:rPr>
        <w:t>BrightWave</w:t>
      </w:r>
      <w:proofErr w:type="spellEnd"/>
      <w:r w:rsidRPr="00C215AA">
        <w:rPr>
          <w:lang w:val="en-US"/>
        </w:rPr>
        <w:t xml:space="preserve"> has to work on the two aspects</w:t>
      </w:r>
      <w:r w:rsidR="007A0F7D">
        <w:rPr>
          <w:lang w:val="en-US"/>
        </w:rPr>
        <w:t>:</w:t>
      </w:r>
      <w:r w:rsidRPr="00C215AA">
        <w:rPr>
          <w:lang w:val="en-US"/>
        </w:rPr>
        <w:t xml:space="preserve"> better remuneration, working conditions, and recognition </w:t>
      </w:r>
      <w:proofErr w:type="spellStart"/>
      <w:r w:rsidRPr="00C215AA">
        <w:rPr>
          <w:lang w:val="en-US"/>
        </w:rPr>
        <w:t>programmes</w:t>
      </w:r>
      <w:proofErr w:type="spellEnd"/>
      <w:r w:rsidRPr="00C215AA">
        <w:rPr>
          <w:lang w:val="en-US"/>
        </w:rPr>
        <w:t xml:space="preserve"> increase job satisfaction and reduce turnover.</w:t>
      </w:r>
    </w:p>
    <w:p w14:paraId="4BE40812" w14:textId="77777777" w:rsidR="007A0F7D" w:rsidRDefault="007A0F7D" w:rsidP="007A0F7D">
      <w:pPr>
        <w:keepNext/>
        <w:jc w:val="center"/>
      </w:pPr>
      <w:r w:rsidRPr="007A0F7D">
        <w:rPr>
          <w:noProof/>
        </w:rPr>
        <w:lastRenderedPageBreak/>
        <w:drawing>
          <wp:inline distT="0" distB="0" distL="0" distR="0" wp14:anchorId="2BB5729C" wp14:editId="020BA929">
            <wp:extent cx="3962400" cy="3200400"/>
            <wp:effectExtent l="0" t="0" r="0" b="0"/>
            <wp:docPr id="114199254" name="Picture 2" descr="Hertzberg's two factor theory - Business studies motivation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tzberg's two factor theory - Business studies motivation theor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2400" cy="3200400"/>
                    </a:xfrm>
                    <a:prstGeom prst="rect">
                      <a:avLst/>
                    </a:prstGeom>
                    <a:noFill/>
                    <a:ln>
                      <a:noFill/>
                    </a:ln>
                  </pic:spPr>
                </pic:pic>
              </a:graphicData>
            </a:graphic>
          </wp:inline>
        </w:drawing>
      </w:r>
    </w:p>
    <w:p w14:paraId="541498C7" w14:textId="52903FF2" w:rsidR="007A0F7D" w:rsidRDefault="007A0F7D" w:rsidP="007A0F7D">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C13122">
        <w:t>Herzberg</w:t>
      </w:r>
      <w:r>
        <w:t>'s Two-Factor Theory</w:t>
      </w:r>
    </w:p>
    <w:p w14:paraId="3B5049C4" w14:textId="4708BCF5" w:rsidR="007A0F7D" w:rsidRPr="00C215AA" w:rsidRDefault="007A0F7D" w:rsidP="007A0F7D">
      <w:pPr>
        <w:jc w:val="center"/>
        <w:rPr>
          <w:lang w:val="en-US"/>
        </w:rPr>
      </w:pPr>
      <w:r>
        <w:rPr>
          <w:lang w:val="en-US"/>
        </w:rPr>
        <w:t xml:space="preserve">Source: </w:t>
      </w:r>
      <w:r w:rsidRPr="00C215AA">
        <w:rPr>
          <w:lang w:val="en-US"/>
        </w:rPr>
        <w:t>(Herzberg et al., 1959)</w:t>
      </w:r>
    </w:p>
    <w:p w14:paraId="283D47A1" w14:textId="4A06A098" w:rsidR="008530C3" w:rsidRDefault="00C215AA" w:rsidP="00C215AA">
      <w:pPr>
        <w:rPr>
          <w:lang w:val="en-US"/>
        </w:rPr>
      </w:pPr>
      <w:r w:rsidRPr="00C215AA">
        <w:rPr>
          <w:lang w:val="en-US"/>
        </w:rPr>
        <w:t xml:space="preserve">Theory X and Theory Y by McGregor have underscored the assumptions of the managers concerning the employees (McGregor, 1960). </w:t>
      </w:r>
      <w:proofErr w:type="spellStart"/>
      <w:r w:rsidRPr="00C215AA">
        <w:rPr>
          <w:lang w:val="en-US"/>
        </w:rPr>
        <w:t>BrightWave</w:t>
      </w:r>
      <w:proofErr w:type="spellEnd"/>
      <w:r w:rsidRPr="00C215AA">
        <w:rPr>
          <w:lang w:val="en-US"/>
        </w:rPr>
        <w:t xml:space="preserve"> has not yet gotten rid of Theory X ideas, as employees are assumed to require close supervision. By changing to Theory Y, which means enabling employees, promoting responsibility, and providing intrinsic motivation, the engagement, accountability, and performance will be improved.</w:t>
      </w:r>
    </w:p>
    <w:p w14:paraId="7AD09649" w14:textId="77777777" w:rsidR="007A0F7D" w:rsidRDefault="007A0F7D" w:rsidP="007A0F7D">
      <w:pPr>
        <w:keepNext/>
        <w:jc w:val="center"/>
      </w:pPr>
      <w:r w:rsidRPr="007A0F7D">
        <w:rPr>
          <w:noProof/>
        </w:rPr>
        <w:lastRenderedPageBreak/>
        <w:drawing>
          <wp:inline distT="0" distB="0" distL="0" distR="0" wp14:anchorId="77392F34" wp14:editId="3B662538">
            <wp:extent cx="5943600" cy="4004310"/>
            <wp:effectExtent l="0" t="0" r="0" b="0"/>
            <wp:docPr id="1023112783" name="Picture 3" descr="McGregor theory X Y diagra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Gregor theory X Y diagram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004310"/>
                    </a:xfrm>
                    <a:prstGeom prst="rect">
                      <a:avLst/>
                    </a:prstGeom>
                    <a:noFill/>
                    <a:ln>
                      <a:noFill/>
                    </a:ln>
                  </pic:spPr>
                </pic:pic>
              </a:graphicData>
            </a:graphic>
          </wp:inline>
        </w:drawing>
      </w:r>
    </w:p>
    <w:p w14:paraId="0702D485" w14:textId="5D2F31D6" w:rsidR="007A0F7D" w:rsidRDefault="007A0F7D" w:rsidP="007A0F7D">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proofErr w:type="spellStart"/>
      <w:r>
        <w:t>M</w:t>
      </w:r>
      <w:r w:rsidRPr="00337D20">
        <w:t>cgregor's</w:t>
      </w:r>
      <w:proofErr w:type="spellEnd"/>
      <w:r w:rsidRPr="00337D20">
        <w:t xml:space="preserve"> </w:t>
      </w:r>
      <w:r>
        <w:t>T</w:t>
      </w:r>
      <w:r w:rsidRPr="00337D20">
        <w:t>heory x and theory y</w:t>
      </w:r>
    </w:p>
    <w:p w14:paraId="38EF5701" w14:textId="4AD6452A" w:rsidR="007A0F7D" w:rsidRPr="007A0F7D" w:rsidRDefault="007A0F7D" w:rsidP="007A0F7D">
      <w:pPr>
        <w:jc w:val="center"/>
      </w:pPr>
      <w:r>
        <w:t xml:space="preserve">Source: </w:t>
      </w:r>
      <w:r w:rsidRPr="00C215AA">
        <w:rPr>
          <w:lang w:val="en-US"/>
        </w:rPr>
        <w:t>(McGregor, 1960)</w:t>
      </w:r>
    </w:p>
    <w:p w14:paraId="41D028D6" w14:textId="2AFD23C9" w:rsidR="008530C3" w:rsidRPr="008530C3" w:rsidRDefault="008530C3" w:rsidP="00396544">
      <w:pPr>
        <w:pStyle w:val="Heading2"/>
      </w:pPr>
      <w:bookmarkStart w:id="7" w:name="_Toc216363445"/>
      <w:r w:rsidRPr="008530C3">
        <w:t>Performance Management Models</w:t>
      </w:r>
      <w:bookmarkEnd w:id="7"/>
    </w:p>
    <w:p w14:paraId="6E4618A1" w14:textId="0F48B2E7" w:rsidR="00C215AA" w:rsidRPr="00C215AA" w:rsidRDefault="00C215AA" w:rsidP="00C215AA">
      <w:pPr>
        <w:rPr>
          <w:lang w:val="en-US"/>
        </w:rPr>
      </w:pPr>
      <w:r w:rsidRPr="00C215AA">
        <w:rPr>
          <w:lang w:val="en-US"/>
        </w:rPr>
        <w:t>The SMART goals provide clear, measurable, achievable, relevant and time</w:t>
      </w:r>
      <w:r w:rsidR="007A0F7D">
        <w:rPr>
          <w:lang w:val="en-US"/>
        </w:rPr>
        <w:t>-</w:t>
      </w:r>
      <w:r w:rsidRPr="00C215AA">
        <w:rPr>
          <w:lang w:val="en-US"/>
        </w:rPr>
        <w:t>based goals, to ensure that the employees know what is expected of them and enhance accountability (Doran, 1981).</w:t>
      </w:r>
    </w:p>
    <w:p w14:paraId="122BD95E" w14:textId="77777777" w:rsidR="00C215AA" w:rsidRPr="00C215AA" w:rsidRDefault="00C215AA" w:rsidP="00C215AA">
      <w:pPr>
        <w:rPr>
          <w:lang w:val="en-US"/>
        </w:rPr>
      </w:pPr>
      <w:r w:rsidRPr="00C215AA">
        <w:rPr>
          <w:lang w:val="en-US"/>
        </w:rPr>
        <w:t>GRW coaching model (Goal, Reality, Options, Will) assists managers in directing the staff in problem-solving and skill-building processes in formal coaching discussions (Whitmore, 2017).</w:t>
      </w:r>
    </w:p>
    <w:p w14:paraId="373EAECF" w14:textId="7901582E" w:rsidR="00C215AA" w:rsidRPr="00C215AA" w:rsidRDefault="00C215AA" w:rsidP="00C215AA">
      <w:pPr>
        <w:rPr>
          <w:lang w:val="en-US"/>
        </w:rPr>
      </w:pPr>
      <w:r w:rsidRPr="00C215AA">
        <w:rPr>
          <w:lang w:val="en-US"/>
        </w:rPr>
        <w:t xml:space="preserve">The 360-degree feedback involves the collection of information by peers, clients and managers and allows an impartial evaluation of the individual being </w:t>
      </w:r>
      <w:proofErr w:type="spellStart"/>
      <w:r w:rsidRPr="00C215AA">
        <w:rPr>
          <w:lang w:val="en-US"/>
        </w:rPr>
        <w:t>analy</w:t>
      </w:r>
      <w:r w:rsidR="007A0F7D">
        <w:rPr>
          <w:lang w:val="en-US"/>
        </w:rPr>
        <w:t>s</w:t>
      </w:r>
      <w:r w:rsidRPr="00C215AA">
        <w:rPr>
          <w:lang w:val="en-US"/>
        </w:rPr>
        <w:t>ed</w:t>
      </w:r>
      <w:proofErr w:type="spellEnd"/>
      <w:r w:rsidRPr="00C215AA">
        <w:rPr>
          <w:lang w:val="en-US"/>
        </w:rPr>
        <w:t xml:space="preserve"> and can also assist leaders in identifying areas that need improvement (London, 2003).</w:t>
      </w:r>
    </w:p>
    <w:p w14:paraId="01DBB418" w14:textId="4E7FC9B6" w:rsidR="008530C3" w:rsidRPr="008530C3" w:rsidRDefault="00C215AA" w:rsidP="00C215AA">
      <w:pPr>
        <w:rPr>
          <w:lang w:val="en-US"/>
        </w:rPr>
      </w:pPr>
      <w:r w:rsidRPr="00C215AA">
        <w:rPr>
          <w:lang w:val="en-US"/>
        </w:rPr>
        <w:t xml:space="preserve">The models have the ability to rectify the performance management inconsistency of </w:t>
      </w:r>
      <w:proofErr w:type="spellStart"/>
      <w:r w:rsidRPr="00C215AA">
        <w:rPr>
          <w:lang w:val="en-US"/>
        </w:rPr>
        <w:t>BrightWave</w:t>
      </w:r>
      <w:proofErr w:type="spellEnd"/>
      <w:r w:rsidRPr="00C215AA">
        <w:rPr>
          <w:lang w:val="en-US"/>
        </w:rPr>
        <w:t xml:space="preserve"> and increase employee development.</w:t>
      </w:r>
    </w:p>
    <w:p w14:paraId="52418D9A" w14:textId="6B37CFD1" w:rsidR="008530C3" w:rsidRPr="008530C3" w:rsidRDefault="008530C3" w:rsidP="00C215AA">
      <w:pPr>
        <w:pStyle w:val="Heading2"/>
      </w:pPr>
      <w:bookmarkStart w:id="8" w:name="_Toc216363446"/>
      <w:r w:rsidRPr="008530C3">
        <w:lastRenderedPageBreak/>
        <w:t>Leadership and Management Models</w:t>
      </w:r>
      <w:bookmarkEnd w:id="8"/>
    </w:p>
    <w:p w14:paraId="3606962E" w14:textId="77777777" w:rsidR="00C215AA" w:rsidRPr="00C215AA" w:rsidRDefault="00C215AA" w:rsidP="00C215AA">
      <w:pPr>
        <w:rPr>
          <w:lang w:val="en-US"/>
        </w:rPr>
      </w:pPr>
      <w:r w:rsidRPr="00C215AA">
        <w:rPr>
          <w:lang w:val="en-US"/>
        </w:rPr>
        <w:t xml:space="preserve">Transformational leadership inspires the employees by providing vision, support and recognition (Bass and Riggio, 2006). It can be used to enhance engagement, discretionary effort and service quality as applied at </w:t>
      </w:r>
      <w:proofErr w:type="spellStart"/>
      <w:r w:rsidRPr="00C215AA">
        <w:rPr>
          <w:lang w:val="en-US"/>
        </w:rPr>
        <w:t>BrightWave</w:t>
      </w:r>
      <w:proofErr w:type="spellEnd"/>
      <w:r w:rsidRPr="00C215AA">
        <w:rPr>
          <w:lang w:val="en-US"/>
        </w:rPr>
        <w:t>.</w:t>
      </w:r>
    </w:p>
    <w:p w14:paraId="35BC3CA0" w14:textId="77777777" w:rsidR="00C215AA" w:rsidRPr="00C215AA" w:rsidRDefault="00C215AA" w:rsidP="00C215AA">
      <w:pPr>
        <w:rPr>
          <w:lang w:val="en-US"/>
        </w:rPr>
      </w:pPr>
      <w:r w:rsidRPr="00C215AA">
        <w:rPr>
          <w:lang w:val="en-US"/>
        </w:rPr>
        <w:t>Situational leadership (Hersey and Blanchard, 1969) will make sure that the managers respond to the competence and motivation of the staff and give them the appropriate degree of direction and control.</w:t>
      </w:r>
    </w:p>
    <w:p w14:paraId="6427E0FA" w14:textId="7AFC0681" w:rsidR="008530C3" w:rsidRPr="00C215AA" w:rsidRDefault="00C215AA" w:rsidP="00C215AA">
      <w:pPr>
        <w:rPr>
          <w:lang w:val="en-US"/>
        </w:rPr>
      </w:pPr>
      <w:r w:rsidRPr="00C215AA">
        <w:rPr>
          <w:lang w:val="en-US"/>
        </w:rPr>
        <w:t xml:space="preserve">Emotional intelligence (EI) allows managers to identify and control their feelings and react </w:t>
      </w:r>
      <w:r w:rsidR="007A0F7D">
        <w:rPr>
          <w:lang w:val="en-US"/>
        </w:rPr>
        <w:t>to</w:t>
      </w:r>
      <w:r w:rsidRPr="00C215AA">
        <w:rPr>
          <w:lang w:val="en-US"/>
        </w:rPr>
        <w:t xml:space="preserve"> employees to enhance performance management and interpersonal relationship</w:t>
      </w:r>
      <w:r w:rsidR="007A0F7D">
        <w:rPr>
          <w:lang w:val="en-US"/>
        </w:rPr>
        <w:t>s</w:t>
      </w:r>
      <w:r w:rsidRPr="00C215AA">
        <w:rPr>
          <w:lang w:val="en-US"/>
        </w:rPr>
        <w:t xml:space="preserve"> at work (Goleman, 1998).</w:t>
      </w:r>
    </w:p>
    <w:p w14:paraId="2D31D910" w14:textId="40262B56" w:rsidR="008530C3" w:rsidRPr="008530C3" w:rsidRDefault="008530C3" w:rsidP="00396544">
      <w:pPr>
        <w:pStyle w:val="Heading2"/>
      </w:pPr>
      <w:bookmarkStart w:id="9" w:name="_Toc216363447"/>
      <w:r w:rsidRPr="008530C3">
        <w:t>Iceberg Theory and Psychological Contract</w:t>
      </w:r>
      <w:bookmarkEnd w:id="9"/>
    </w:p>
    <w:p w14:paraId="2BAD58B2" w14:textId="40C752F0" w:rsidR="00780385" w:rsidRPr="00780385" w:rsidRDefault="00780385" w:rsidP="00780385">
      <w:pPr>
        <w:rPr>
          <w:lang w:val="en-US"/>
        </w:rPr>
      </w:pPr>
      <w:r w:rsidRPr="00780385">
        <w:rPr>
          <w:lang w:val="en-US"/>
        </w:rPr>
        <w:t xml:space="preserve">The Iceberg Theory (Schein, 2010) reveals </w:t>
      </w:r>
      <w:r w:rsidR="007A0F7D">
        <w:rPr>
          <w:lang w:val="en-US"/>
        </w:rPr>
        <w:t xml:space="preserve">that </w:t>
      </w:r>
      <w:r w:rsidRPr="00780385">
        <w:rPr>
          <w:lang w:val="en-US"/>
        </w:rPr>
        <w:t xml:space="preserve">the </w:t>
      </w:r>
      <w:proofErr w:type="spellStart"/>
      <w:r w:rsidRPr="00780385">
        <w:rPr>
          <w:lang w:val="en-US"/>
        </w:rPr>
        <w:t>organisational</w:t>
      </w:r>
      <w:proofErr w:type="spellEnd"/>
      <w:r w:rsidRPr="00780385">
        <w:rPr>
          <w:lang w:val="en-US"/>
        </w:rPr>
        <w:t xml:space="preserve"> culture has the tip of visible </w:t>
      </w:r>
      <w:proofErr w:type="spellStart"/>
      <w:r w:rsidRPr="00780385">
        <w:rPr>
          <w:lang w:val="en-US"/>
        </w:rPr>
        <w:t>behaviours</w:t>
      </w:r>
      <w:proofErr w:type="spellEnd"/>
      <w:r w:rsidRPr="00780385">
        <w:rPr>
          <w:lang w:val="en-US"/>
        </w:rPr>
        <w:t>, policies and procedures. Influencing engagement, motivation</w:t>
      </w:r>
      <w:r w:rsidR="007A0F7D">
        <w:rPr>
          <w:lang w:val="en-US"/>
        </w:rPr>
        <w:t>,</w:t>
      </w:r>
      <w:r w:rsidRPr="00780385">
        <w:rPr>
          <w:lang w:val="en-US"/>
        </w:rPr>
        <w:t xml:space="preserve"> as well as managerial </w:t>
      </w:r>
      <w:proofErr w:type="spellStart"/>
      <w:r w:rsidRPr="00780385">
        <w:rPr>
          <w:lang w:val="en-US"/>
        </w:rPr>
        <w:t>behaviour</w:t>
      </w:r>
      <w:proofErr w:type="spellEnd"/>
      <w:r w:rsidRPr="00780385">
        <w:rPr>
          <w:lang w:val="en-US"/>
        </w:rPr>
        <w:t>, there are hidden assumptions, values a</w:t>
      </w:r>
      <w:r w:rsidR="007A0F7D">
        <w:rPr>
          <w:lang w:val="en-US"/>
        </w:rPr>
        <w:t>nd</w:t>
      </w:r>
      <w:r w:rsidRPr="00780385">
        <w:rPr>
          <w:lang w:val="en-US"/>
        </w:rPr>
        <w:t xml:space="preserve"> beliefs. The lack of engagement and high turnover in </w:t>
      </w:r>
      <w:proofErr w:type="spellStart"/>
      <w:r w:rsidRPr="00780385">
        <w:rPr>
          <w:lang w:val="en-US"/>
        </w:rPr>
        <w:t>BrightWave</w:t>
      </w:r>
      <w:proofErr w:type="spellEnd"/>
      <w:r w:rsidRPr="00780385">
        <w:rPr>
          <w:lang w:val="en-US"/>
        </w:rPr>
        <w:t xml:space="preserve"> is a manifestation of unspoken cultural assumptions, including poor valuation of employee development.</w:t>
      </w:r>
    </w:p>
    <w:p w14:paraId="5E7714FC" w14:textId="6898B329" w:rsidR="008530C3" w:rsidRPr="008530C3" w:rsidRDefault="00780385" w:rsidP="00780385">
      <w:pPr>
        <w:rPr>
          <w:lang w:val="en-US"/>
        </w:rPr>
      </w:pPr>
      <w:r w:rsidRPr="00780385">
        <w:rPr>
          <w:lang w:val="en-US"/>
        </w:rPr>
        <w:t xml:space="preserve">According to the Psychological Contract Theory, employees possess some unofficial expectations regarding fair treatment, recognition, development, and support (Rousseau, 1995). </w:t>
      </w:r>
      <w:proofErr w:type="spellStart"/>
      <w:r w:rsidRPr="00780385">
        <w:rPr>
          <w:lang w:val="en-US"/>
        </w:rPr>
        <w:t>BrightWave</w:t>
      </w:r>
      <w:proofErr w:type="spellEnd"/>
      <w:r w:rsidRPr="00780385">
        <w:rPr>
          <w:lang w:val="en-US"/>
        </w:rPr>
        <w:t xml:space="preserve"> has violated this agreement by having vague career directions, </w:t>
      </w:r>
      <w:r w:rsidR="007A0F7D">
        <w:rPr>
          <w:lang w:val="en-US"/>
        </w:rPr>
        <w:t xml:space="preserve">a </w:t>
      </w:r>
      <w:r w:rsidRPr="00780385">
        <w:rPr>
          <w:lang w:val="en-US"/>
        </w:rPr>
        <w:t>lack of induction, and minimal reward</w:t>
      </w:r>
      <w:r w:rsidR="007A0F7D">
        <w:rPr>
          <w:lang w:val="en-US"/>
        </w:rPr>
        <w:t>s</w:t>
      </w:r>
      <w:r w:rsidRPr="00780385">
        <w:rPr>
          <w:lang w:val="en-US"/>
        </w:rPr>
        <w:t>. Dealing with psychological contracts will restore trust, commitment and engagement.</w:t>
      </w:r>
    </w:p>
    <w:p w14:paraId="3633AC3C" w14:textId="77777777" w:rsidR="006F11F5" w:rsidRDefault="006F11F5">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0148E20E" w14:textId="1796F87D" w:rsidR="008530C3" w:rsidRPr="008530C3" w:rsidRDefault="008530C3" w:rsidP="00396544">
      <w:pPr>
        <w:pStyle w:val="Heading1"/>
        <w:rPr>
          <w:lang w:val="en-US"/>
        </w:rPr>
      </w:pPr>
      <w:bookmarkStart w:id="10" w:name="_Toc216363448"/>
      <w:proofErr w:type="spellStart"/>
      <w:r w:rsidRPr="008530C3">
        <w:rPr>
          <w:lang w:val="en-US"/>
        </w:rPr>
        <w:lastRenderedPageBreak/>
        <w:t>Organisational</w:t>
      </w:r>
      <w:proofErr w:type="spellEnd"/>
      <w:r w:rsidRPr="008530C3">
        <w:rPr>
          <w:lang w:val="en-US"/>
        </w:rPr>
        <w:t xml:space="preserve"> Culture and </w:t>
      </w:r>
      <w:r w:rsidR="007A0F7D">
        <w:rPr>
          <w:lang w:val="en-US"/>
        </w:rPr>
        <w:t>I</w:t>
      </w:r>
      <w:r w:rsidRPr="008530C3">
        <w:rPr>
          <w:lang w:val="en-US"/>
        </w:rPr>
        <w:t>ts Influence on People Management</w:t>
      </w:r>
      <w:bookmarkEnd w:id="10"/>
    </w:p>
    <w:p w14:paraId="6414E06A" w14:textId="4D5C4EF3" w:rsidR="008530C3" w:rsidRPr="008530C3" w:rsidRDefault="008530C3" w:rsidP="00396544">
      <w:pPr>
        <w:pStyle w:val="Heading2"/>
      </w:pPr>
      <w:bookmarkStart w:id="11" w:name="_Toc216363449"/>
      <w:r w:rsidRPr="008530C3">
        <w:t>Description of Current Culture</w:t>
      </w:r>
      <w:bookmarkEnd w:id="11"/>
    </w:p>
    <w:p w14:paraId="6C40C4B4" w14:textId="52A42C26" w:rsidR="00780385" w:rsidRPr="00780385" w:rsidRDefault="00780385" w:rsidP="00780385">
      <w:pPr>
        <w:rPr>
          <w:lang w:val="en-US"/>
        </w:rPr>
      </w:pPr>
      <w:proofErr w:type="spellStart"/>
      <w:r w:rsidRPr="00780385">
        <w:rPr>
          <w:lang w:val="en-US"/>
        </w:rPr>
        <w:t>BrightWave</w:t>
      </w:r>
      <w:proofErr w:type="spellEnd"/>
      <w:r w:rsidRPr="00780385">
        <w:rPr>
          <w:lang w:val="en-US"/>
        </w:rPr>
        <w:t xml:space="preserve"> has a top-down, results-based </w:t>
      </w:r>
      <w:proofErr w:type="spellStart"/>
      <w:r w:rsidRPr="00780385">
        <w:rPr>
          <w:lang w:val="en-US"/>
        </w:rPr>
        <w:t>organi</w:t>
      </w:r>
      <w:r w:rsidR="007A0F7D">
        <w:rPr>
          <w:lang w:val="en-US"/>
        </w:rPr>
        <w:t>s</w:t>
      </w:r>
      <w:r w:rsidRPr="00780385">
        <w:rPr>
          <w:lang w:val="en-US"/>
        </w:rPr>
        <w:t>ational</w:t>
      </w:r>
      <w:proofErr w:type="spellEnd"/>
      <w:r w:rsidRPr="00780385">
        <w:rPr>
          <w:lang w:val="en-US"/>
        </w:rPr>
        <w:t xml:space="preserve"> culture that is efficient, cost-effective, and compliant. The artefacts of it are hard schedules, imposed reporting and </w:t>
      </w:r>
      <w:proofErr w:type="spellStart"/>
      <w:r w:rsidRPr="00780385">
        <w:rPr>
          <w:lang w:val="en-US"/>
        </w:rPr>
        <w:t>centralised</w:t>
      </w:r>
      <w:proofErr w:type="spellEnd"/>
      <w:r w:rsidRPr="00780385">
        <w:rPr>
          <w:lang w:val="en-US"/>
        </w:rPr>
        <w:t xml:space="preserve"> decision-makers. The surveys of the staff show low levels of recognition, low level</w:t>
      </w:r>
      <w:r w:rsidR="007A0F7D">
        <w:rPr>
          <w:lang w:val="en-US"/>
        </w:rPr>
        <w:t>s</w:t>
      </w:r>
      <w:r w:rsidRPr="00780385">
        <w:rPr>
          <w:lang w:val="en-US"/>
        </w:rPr>
        <w:t xml:space="preserve"> of innovation and work load inequity. This culture is based on underlying assumptions, including the notion that technical expertise makes managers and front</w:t>
      </w:r>
      <w:r w:rsidR="007A0F7D">
        <w:rPr>
          <w:lang w:val="en-US"/>
        </w:rPr>
        <w:t>-</w:t>
      </w:r>
      <w:r w:rsidRPr="00780385">
        <w:rPr>
          <w:lang w:val="en-US"/>
        </w:rPr>
        <w:t>line employees motivated primarily by monetary rewards (Schein, 2010).</w:t>
      </w:r>
    </w:p>
    <w:p w14:paraId="0BC71BEA" w14:textId="336EF73A" w:rsidR="00780385" w:rsidRPr="00780385" w:rsidRDefault="00780385" w:rsidP="00780385">
      <w:pPr>
        <w:rPr>
          <w:lang w:val="en-US"/>
        </w:rPr>
      </w:pPr>
      <w:r w:rsidRPr="00780385">
        <w:rPr>
          <w:lang w:val="en-US"/>
        </w:rPr>
        <w:t xml:space="preserve">This culture defines the experience of the employees: disengagement is evidenced by high turnover, particularly that of cleaning staff working on flexible contracts. The teams operate as silos and this encourages a throw your lot </w:t>
      </w:r>
      <w:r w:rsidR="007A0F7D">
        <w:rPr>
          <w:lang w:val="en-US"/>
        </w:rPr>
        <w:t>at</w:t>
      </w:r>
      <w:r w:rsidRPr="00780385">
        <w:rPr>
          <w:lang w:val="en-US"/>
        </w:rPr>
        <w:t xml:space="preserve"> stumping </w:t>
      </w:r>
      <w:r w:rsidR="007A0F7D">
        <w:rPr>
          <w:lang w:val="en-US"/>
        </w:rPr>
        <w:t>for</w:t>
      </w:r>
      <w:r w:rsidRPr="00780385">
        <w:rPr>
          <w:lang w:val="en-US"/>
        </w:rPr>
        <w:t xml:space="preserve"> your part of the work. The younger employees are concerned with career development, which shows that </w:t>
      </w:r>
      <w:proofErr w:type="spellStart"/>
      <w:r w:rsidRPr="00780385">
        <w:rPr>
          <w:lang w:val="en-US"/>
        </w:rPr>
        <w:t>organisational</w:t>
      </w:r>
      <w:proofErr w:type="spellEnd"/>
      <w:r w:rsidRPr="00780385">
        <w:rPr>
          <w:lang w:val="en-US"/>
        </w:rPr>
        <w:t xml:space="preserve"> objectives and employee views are incompatible (Armstrong and Taylor, 2020).</w:t>
      </w:r>
    </w:p>
    <w:p w14:paraId="5AAC57FF" w14:textId="44770ACF" w:rsidR="008530C3" w:rsidRPr="008530C3" w:rsidRDefault="00780385" w:rsidP="00780385">
      <w:pPr>
        <w:rPr>
          <w:lang w:val="en-US"/>
        </w:rPr>
      </w:pPr>
      <w:r w:rsidRPr="00780385">
        <w:rPr>
          <w:lang w:val="en-US"/>
        </w:rPr>
        <w:t xml:space="preserve">This is described by </w:t>
      </w:r>
      <w:r w:rsidR="007A0F7D">
        <w:rPr>
          <w:lang w:val="en-US"/>
        </w:rPr>
        <w:t xml:space="preserve">the </w:t>
      </w:r>
      <w:r w:rsidRPr="00780385">
        <w:rPr>
          <w:lang w:val="en-US"/>
        </w:rPr>
        <w:t>Iceberg Theory</w:t>
      </w:r>
      <w:r w:rsidR="007A0F7D">
        <w:rPr>
          <w:lang w:val="en-US"/>
        </w:rPr>
        <w:t>,</w:t>
      </w:r>
      <w:r w:rsidRPr="00780385">
        <w:rPr>
          <w:lang w:val="en-US"/>
        </w:rPr>
        <w:t xml:space="preserve"> which tells you that what is seen is merely the tip of the iceberg; beneath the surface exist background assumptions of engagement, motivation, and managerial </w:t>
      </w:r>
      <w:proofErr w:type="spellStart"/>
      <w:r w:rsidRPr="00780385">
        <w:rPr>
          <w:lang w:val="en-US"/>
        </w:rPr>
        <w:t>behaviour</w:t>
      </w:r>
      <w:proofErr w:type="spellEnd"/>
      <w:r w:rsidRPr="00780385">
        <w:rPr>
          <w:lang w:val="en-US"/>
        </w:rPr>
        <w:t>. Managers can publicly support staff development but not follow it</w:t>
      </w:r>
      <w:r w:rsidR="007A0F7D">
        <w:rPr>
          <w:lang w:val="en-US"/>
        </w:rPr>
        <w:t>,</w:t>
      </w:r>
      <w:r w:rsidRPr="00780385">
        <w:rPr>
          <w:lang w:val="en-US"/>
        </w:rPr>
        <w:t xml:space="preserve"> which will bring about frustration and low morale.</w:t>
      </w:r>
    </w:p>
    <w:p w14:paraId="6BC1A903" w14:textId="4DDA5E31" w:rsidR="008530C3" w:rsidRPr="008530C3" w:rsidRDefault="008530C3" w:rsidP="00780385">
      <w:pPr>
        <w:pStyle w:val="Heading2"/>
      </w:pPr>
      <w:bookmarkStart w:id="12" w:name="_Toc216363450"/>
      <w:r w:rsidRPr="008530C3">
        <w:t>Impact on People Management</w:t>
      </w:r>
      <w:bookmarkEnd w:id="12"/>
    </w:p>
    <w:p w14:paraId="4EC930BB" w14:textId="69FF742A" w:rsidR="00780385" w:rsidRDefault="00780385" w:rsidP="00780385">
      <w:r w:rsidRPr="00780385">
        <w:t>Managerial practice is influenced by the hierarchical and task-oriented culture</w:t>
      </w:r>
      <w:r>
        <w:t>.</w:t>
      </w:r>
      <w:r w:rsidRPr="00780385">
        <w:t xml:space="preserve"> The performance is tolerated because the supervisors do not want to confront them through feedback. There is little staff development; induction and career guidance </w:t>
      </w:r>
      <w:r w:rsidR="007A0F7D">
        <w:t>are</w:t>
      </w:r>
      <w:r w:rsidRPr="00780385">
        <w:t xml:space="preserve"> minimal. Teamwork and innovation are lost, teams are geared towards short-term functions, and are opposed to betterment. There is adherence; performance measures prevail over employee motivation and reward (Yukl, 2019). Psychological Contract Theory is one of the reasons to understand disengagement: the staff expect to be treated fairly, recogni</w:t>
      </w:r>
      <w:r w:rsidR="007A0F7D">
        <w:t>s</w:t>
      </w:r>
      <w:r w:rsidRPr="00780385">
        <w:t xml:space="preserve">ed, communicated </w:t>
      </w:r>
      <w:r w:rsidR="007A0F7D">
        <w:t>with</w:t>
      </w:r>
      <w:r w:rsidRPr="00780385">
        <w:t xml:space="preserve"> and developed (Rousseau, 1995). </w:t>
      </w:r>
      <w:proofErr w:type="spellStart"/>
      <w:r w:rsidRPr="00780385">
        <w:t>BrightWave</w:t>
      </w:r>
      <w:proofErr w:type="spellEnd"/>
      <w:r w:rsidRPr="00780385">
        <w:t xml:space="preserve"> fails to meet these expectations</w:t>
      </w:r>
      <w:r w:rsidR="007A0F7D">
        <w:t>,</w:t>
      </w:r>
      <w:r w:rsidRPr="00780385">
        <w:t xml:space="preserve"> creating low engagement, less discretionary effort and turnover.</w:t>
      </w:r>
    </w:p>
    <w:p w14:paraId="31C81688" w14:textId="24EA6248" w:rsidR="008530C3" w:rsidRPr="008530C3" w:rsidRDefault="008530C3" w:rsidP="00396544">
      <w:pPr>
        <w:pStyle w:val="Heading2"/>
      </w:pPr>
      <w:bookmarkStart w:id="13" w:name="_Toc216363451"/>
      <w:r w:rsidRPr="008530C3">
        <w:lastRenderedPageBreak/>
        <w:t xml:space="preserve">Relevant Theories on </w:t>
      </w:r>
      <w:proofErr w:type="spellStart"/>
      <w:r w:rsidRPr="008530C3">
        <w:t>Organisational</w:t>
      </w:r>
      <w:proofErr w:type="spellEnd"/>
      <w:r w:rsidRPr="008530C3">
        <w:t xml:space="preserve"> Culture</w:t>
      </w:r>
      <w:bookmarkEnd w:id="13"/>
    </w:p>
    <w:p w14:paraId="26426B46" w14:textId="77777777" w:rsidR="00780385" w:rsidRPr="00780385" w:rsidRDefault="00780385" w:rsidP="00780385">
      <w:pPr>
        <w:rPr>
          <w:lang w:val="en-US"/>
        </w:rPr>
      </w:pPr>
      <w:r w:rsidRPr="00780385">
        <w:rPr>
          <w:lang w:val="en-US"/>
        </w:rPr>
        <w:t xml:space="preserve">The Model by Schein describes artefacts, espoused values and assumptions used to influence </w:t>
      </w:r>
      <w:proofErr w:type="spellStart"/>
      <w:r w:rsidRPr="00780385">
        <w:rPr>
          <w:lang w:val="en-US"/>
        </w:rPr>
        <w:t>behaviour</w:t>
      </w:r>
      <w:proofErr w:type="spellEnd"/>
      <w:r w:rsidRPr="00780385">
        <w:rPr>
          <w:lang w:val="en-US"/>
        </w:rPr>
        <w:t xml:space="preserve"> (Schein, 2010).</w:t>
      </w:r>
    </w:p>
    <w:p w14:paraId="5D1A1766" w14:textId="77777777" w:rsidR="00780385" w:rsidRPr="00780385" w:rsidRDefault="00780385" w:rsidP="00780385">
      <w:pPr>
        <w:rPr>
          <w:lang w:val="en-US"/>
        </w:rPr>
      </w:pPr>
      <w:r w:rsidRPr="00780385">
        <w:rPr>
          <w:lang w:val="en-US"/>
        </w:rPr>
        <w:t xml:space="preserve">The Competing Values Framework reveals </w:t>
      </w:r>
      <w:proofErr w:type="spellStart"/>
      <w:r w:rsidRPr="00780385">
        <w:rPr>
          <w:lang w:val="en-US"/>
        </w:rPr>
        <w:t>BrightWave</w:t>
      </w:r>
      <w:proofErr w:type="spellEnd"/>
      <w:r w:rsidRPr="00780385">
        <w:rPr>
          <w:lang w:val="en-US"/>
        </w:rPr>
        <w:t xml:space="preserve"> as a hierarchy culture; transition to the clan culture can be beneficial to collaboration, recognition and participation (Cameron and Quinn, 2011).</w:t>
      </w:r>
    </w:p>
    <w:p w14:paraId="4D007C05" w14:textId="0818613A" w:rsidR="00780385" w:rsidRPr="00780385" w:rsidRDefault="007A0F7D" w:rsidP="00780385">
      <w:pPr>
        <w:rPr>
          <w:lang w:val="en-US"/>
        </w:rPr>
      </w:pPr>
      <w:r>
        <w:rPr>
          <w:lang w:val="en-US"/>
        </w:rPr>
        <w:t xml:space="preserve">The </w:t>
      </w:r>
      <w:r w:rsidR="00780385" w:rsidRPr="00780385">
        <w:rPr>
          <w:lang w:val="en-US"/>
        </w:rPr>
        <w:t xml:space="preserve">Iceberg Theory </w:t>
      </w:r>
      <w:proofErr w:type="spellStart"/>
      <w:r w:rsidR="00780385" w:rsidRPr="00780385">
        <w:rPr>
          <w:lang w:val="en-US"/>
        </w:rPr>
        <w:t>emphasises</w:t>
      </w:r>
      <w:proofErr w:type="spellEnd"/>
      <w:r w:rsidR="00780385" w:rsidRPr="00780385">
        <w:rPr>
          <w:lang w:val="en-US"/>
        </w:rPr>
        <w:t xml:space="preserve"> the necessity of working on the invisible assumptions and visible policies.</w:t>
      </w:r>
    </w:p>
    <w:p w14:paraId="307D2C36" w14:textId="26A2AF19" w:rsidR="007754D3" w:rsidRDefault="00780385" w:rsidP="00780385">
      <w:pPr>
        <w:rPr>
          <w:rFonts w:asciiTheme="majorHAnsi" w:eastAsiaTheme="majorEastAsia" w:hAnsiTheme="majorHAnsi" w:cstheme="majorBidi"/>
          <w:b/>
          <w:kern w:val="2"/>
          <w:sz w:val="32"/>
          <w:szCs w:val="32"/>
          <w14:ligatures w14:val="standardContextual"/>
        </w:rPr>
      </w:pPr>
      <w:r w:rsidRPr="00780385">
        <w:rPr>
          <w:lang w:val="en-US"/>
        </w:rPr>
        <w:t>The Psychological Contract Theory provides an emphasis on the fact that the control of implicit expectations of the employees helps to build more trust and involvement (Rousseau, 1995).</w:t>
      </w:r>
      <w:r w:rsidR="007754D3">
        <w:br w:type="page"/>
      </w:r>
    </w:p>
    <w:p w14:paraId="68919BBB" w14:textId="4CECB8DF" w:rsidR="008530C3" w:rsidRPr="008530C3" w:rsidRDefault="008530C3" w:rsidP="007754D3">
      <w:pPr>
        <w:pStyle w:val="Heading1"/>
      </w:pPr>
      <w:bookmarkStart w:id="14" w:name="_Toc216363452"/>
      <w:r w:rsidRPr="008530C3">
        <w:lastRenderedPageBreak/>
        <w:t>Evidence-Based Recommendations</w:t>
      </w:r>
      <w:bookmarkEnd w:id="14"/>
      <w:r w:rsidRPr="008530C3">
        <w:t xml:space="preserve"> </w:t>
      </w:r>
    </w:p>
    <w:p w14:paraId="351032AB" w14:textId="4C87DFF6" w:rsidR="008530C3" w:rsidRPr="008530C3" w:rsidRDefault="008530C3" w:rsidP="00396544">
      <w:pPr>
        <w:pStyle w:val="Heading2"/>
      </w:pPr>
      <w:bookmarkStart w:id="15" w:name="_Toc216363453"/>
      <w:r w:rsidRPr="008530C3">
        <w:t>Improving Managerial Practice</w:t>
      </w:r>
      <w:bookmarkEnd w:id="15"/>
    </w:p>
    <w:p w14:paraId="70091F9D" w14:textId="77777777" w:rsidR="00780385" w:rsidRPr="00780385" w:rsidRDefault="00780385" w:rsidP="00780385">
      <w:pPr>
        <w:rPr>
          <w:lang w:val="en-US"/>
        </w:rPr>
      </w:pPr>
      <w:r w:rsidRPr="00780385">
        <w:rPr>
          <w:lang w:val="en-US"/>
        </w:rPr>
        <w:t>Performance conversations, coaching, motivation and conflict resolution should be formal training that includes role-playing of real scenarios (Armstrong and Taylor, 2020).</w:t>
      </w:r>
    </w:p>
    <w:p w14:paraId="290EB52F" w14:textId="2A56AC1D" w:rsidR="00780385" w:rsidRPr="00780385" w:rsidRDefault="00780385" w:rsidP="00780385">
      <w:pPr>
        <w:rPr>
          <w:lang w:val="en-US"/>
        </w:rPr>
      </w:pPr>
      <w:r w:rsidRPr="00780385">
        <w:rPr>
          <w:lang w:val="en-US"/>
        </w:rPr>
        <w:t xml:space="preserve">New managers should be paired with experienced peers in mentoring and peer support to </w:t>
      </w:r>
      <w:proofErr w:type="spellStart"/>
      <w:r w:rsidRPr="00780385">
        <w:rPr>
          <w:lang w:val="en-US"/>
        </w:rPr>
        <w:t>instil</w:t>
      </w:r>
      <w:proofErr w:type="spellEnd"/>
      <w:r w:rsidRPr="00780385">
        <w:rPr>
          <w:lang w:val="en-US"/>
        </w:rPr>
        <w:t xml:space="preserve"> the best practices (CIPD, 2022).</w:t>
      </w:r>
    </w:p>
    <w:p w14:paraId="34499C53" w14:textId="77777777" w:rsidR="00780385" w:rsidRPr="00780385" w:rsidRDefault="00780385" w:rsidP="00780385">
      <w:pPr>
        <w:rPr>
          <w:lang w:val="en-US"/>
        </w:rPr>
      </w:pPr>
      <w:r w:rsidRPr="00780385">
        <w:rPr>
          <w:lang w:val="en-US"/>
        </w:rPr>
        <w:t>The interpersonal skills and relationship management will be sharpened by emotional intelligence workshops and coaching (Goleman, 1998).</w:t>
      </w:r>
    </w:p>
    <w:p w14:paraId="76F22F37" w14:textId="5F7FEFEC" w:rsidR="00780385" w:rsidRDefault="00780385" w:rsidP="00780385">
      <w:pPr>
        <w:rPr>
          <w:lang w:val="en-US"/>
        </w:rPr>
      </w:pPr>
      <w:r w:rsidRPr="00780385">
        <w:rPr>
          <w:lang w:val="en-US"/>
        </w:rPr>
        <w:t xml:space="preserve">Operational and people-management competencies should be reviewed on </w:t>
      </w:r>
      <w:r w:rsidR="007A0F7D">
        <w:rPr>
          <w:lang w:val="en-US"/>
        </w:rPr>
        <w:t xml:space="preserve">a </w:t>
      </w:r>
      <w:r w:rsidRPr="00780385">
        <w:rPr>
          <w:lang w:val="en-US"/>
        </w:rPr>
        <w:t>quarterly basis by the management.</w:t>
      </w:r>
    </w:p>
    <w:p w14:paraId="157D819E" w14:textId="440A3981" w:rsidR="008530C3" w:rsidRPr="008530C3" w:rsidRDefault="008530C3" w:rsidP="00780385">
      <w:pPr>
        <w:pStyle w:val="Heading2"/>
      </w:pPr>
      <w:bookmarkStart w:id="16" w:name="_Toc216363454"/>
      <w:r w:rsidRPr="008530C3">
        <w:t>Performance Management Improvements</w:t>
      </w:r>
      <w:bookmarkEnd w:id="16"/>
    </w:p>
    <w:p w14:paraId="56840E40" w14:textId="67AD2D6C" w:rsidR="00780385" w:rsidRPr="00780385" w:rsidRDefault="00780385" w:rsidP="00780385">
      <w:pPr>
        <w:rPr>
          <w:lang w:val="en-US"/>
        </w:rPr>
      </w:pPr>
      <w:proofErr w:type="spellStart"/>
      <w:r w:rsidRPr="00780385">
        <w:rPr>
          <w:b/>
          <w:bCs/>
          <w:lang w:val="en-US"/>
        </w:rPr>
        <w:t>Systemati</w:t>
      </w:r>
      <w:r w:rsidR="007A0F7D">
        <w:rPr>
          <w:b/>
          <w:bCs/>
          <w:lang w:val="en-US"/>
        </w:rPr>
        <w:t>s</w:t>
      </w:r>
      <w:r w:rsidRPr="00780385">
        <w:rPr>
          <w:b/>
          <w:bCs/>
          <w:lang w:val="en-US"/>
        </w:rPr>
        <w:t>ed</w:t>
      </w:r>
      <w:proofErr w:type="spellEnd"/>
      <w:r w:rsidRPr="00780385">
        <w:rPr>
          <w:b/>
          <w:bCs/>
          <w:lang w:val="en-US"/>
        </w:rPr>
        <w:t xml:space="preserve"> performance appraisals:</w:t>
      </w:r>
      <w:r w:rsidRPr="00780385">
        <w:rPr>
          <w:lang w:val="en-US"/>
        </w:rPr>
        <w:t xml:space="preserve"> use SMART goals </w:t>
      </w:r>
      <w:r w:rsidR="007A0F7D">
        <w:rPr>
          <w:lang w:val="en-US"/>
        </w:rPr>
        <w:t>for</w:t>
      </w:r>
      <w:r w:rsidRPr="00780385">
        <w:rPr>
          <w:lang w:val="en-US"/>
        </w:rPr>
        <w:t xml:space="preserve"> all employees (Doran, 1981).</w:t>
      </w:r>
    </w:p>
    <w:p w14:paraId="232396E7" w14:textId="77777777" w:rsidR="00780385" w:rsidRPr="00780385" w:rsidRDefault="00780385" w:rsidP="00780385">
      <w:pPr>
        <w:rPr>
          <w:lang w:val="en-US"/>
        </w:rPr>
      </w:pPr>
      <w:r w:rsidRPr="00780385">
        <w:rPr>
          <w:b/>
          <w:bCs/>
          <w:lang w:val="en-US"/>
        </w:rPr>
        <w:t xml:space="preserve">Recognition and reward </w:t>
      </w:r>
      <w:proofErr w:type="spellStart"/>
      <w:r w:rsidRPr="00780385">
        <w:rPr>
          <w:b/>
          <w:bCs/>
          <w:lang w:val="en-US"/>
        </w:rPr>
        <w:t>programmes</w:t>
      </w:r>
      <w:proofErr w:type="spellEnd"/>
      <w:r w:rsidRPr="00780385">
        <w:rPr>
          <w:b/>
          <w:bCs/>
          <w:lang w:val="en-US"/>
        </w:rPr>
        <w:t>:</w:t>
      </w:r>
      <w:r w:rsidRPr="00780385">
        <w:rPr>
          <w:lang w:val="en-US"/>
        </w:rPr>
        <w:t xml:space="preserve"> give both financial and non-financial rewards based on individual and team performance (Herzberg et al., 1959).</w:t>
      </w:r>
    </w:p>
    <w:p w14:paraId="2760D3BE" w14:textId="77777777" w:rsidR="00780385" w:rsidRPr="00780385" w:rsidRDefault="00780385" w:rsidP="00780385">
      <w:pPr>
        <w:rPr>
          <w:lang w:val="en-US"/>
        </w:rPr>
      </w:pPr>
      <w:r w:rsidRPr="00780385">
        <w:rPr>
          <w:b/>
          <w:bCs/>
          <w:lang w:val="en-US"/>
        </w:rPr>
        <w:t>360-degree feedback:</w:t>
      </w:r>
      <w:r w:rsidRPr="00780385">
        <w:rPr>
          <w:lang w:val="en-US"/>
        </w:rPr>
        <w:t xml:space="preserve"> collect the information of peers, clients, and managers (London, 2003).</w:t>
      </w:r>
    </w:p>
    <w:p w14:paraId="220B6C78" w14:textId="1887E00D" w:rsidR="008530C3" w:rsidRPr="00780385" w:rsidRDefault="00780385" w:rsidP="00780385">
      <w:pPr>
        <w:rPr>
          <w:lang w:val="en-US"/>
        </w:rPr>
      </w:pPr>
      <w:r w:rsidRPr="00780385">
        <w:rPr>
          <w:b/>
          <w:bCs/>
          <w:lang w:val="en-US"/>
        </w:rPr>
        <w:t>Induction and career paths:</w:t>
      </w:r>
      <w:r w:rsidRPr="00780385">
        <w:rPr>
          <w:lang w:val="en-US"/>
        </w:rPr>
        <w:t xml:space="preserve"> develop detailed onboarding and progression strategies </w:t>
      </w:r>
      <w:r w:rsidR="007A0F7D">
        <w:rPr>
          <w:lang w:val="en-US"/>
        </w:rPr>
        <w:t>for</w:t>
      </w:r>
      <w:r w:rsidRPr="00780385">
        <w:rPr>
          <w:lang w:val="en-US"/>
        </w:rPr>
        <w:t xml:space="preserve"> all the positions.</w:t>
      </w:r>
    </w:p>
    <w:p w14:paraId="2B4CF4A9" w14:textId="5D2D00DF" w:rsidR="008530C3" w:rsidRPr="008530C3" w:rsidRDefault="008530C3" w:rsidP="00396544">
      <w:pPr>
        <w:pStyle w:val="Heading2"/>
      </w:pPr>
      <w:bookmarkStart w:id="17" w:name="_Toc216363455"/>
      <w:r w:rsidRPr="008530C3">
        <w:t xml:space="preserve">Enhancing </w:t>
      </w:r>
      <w:proofErr w:type="spellStart"/>
      <w:r w:rsidRPr="008530C3">
        <w:t>Organisational</w:t>
      </w:r>
      <w:proofErr w:type="spellEnd"/>
      <w:r w:rsidRPr="008530C3">
        <w:t xml:space="preserve"> Culture</w:t>
      </w:r>
      <w:bookmarkEnd w:id="17"/>
    </w:p>
    <w:p w14:paraId="5FD91F76" w14:textId="77777777" w:rsidR="00780385" w:rsidRPr="00780385" w:rsidRDefault="00780385" w:rsidP="00780385">
      <w:pPr>
        <w:rPr>
          <w:b/>
          <w:bCs/>
          <w:lang w:val="en-US"/>
        </w:rPr>
      </w:pPr>
      <w:r w:rsidRPr="00780385">
        <w:rPr>
          <w:b/>
          <w:bCs/>
          <w:lang w:val="en-US"/>
        </w:rPr>
        <w:t xml:space="preserve">Employee recognition </w:t>
      </w:r>
      <w:proofErr w:type="spellStart"/>
      <w:r w:rsidRPr="00780385">
        <w:rPr>
          <w:b/>
          <w:bCs/>
          <w:lang w:val="en-US"/>
        </w:rPr>
        <w:t>programmes</w:t>
      </w:r>
      <w:proofErr w:type="spellEnd"/>
      <w:r w:rsidRPr="00780385">
        <w:rPr>
          <w:b/>
          <w:bCs/>
          <w:lang w:val="en-US"/>
        </w:rPr>
        <w:t xml:space="preserve">: </w:t>
      </w:r>
      <w:proofErr w:type="spellStart"/>
      <w:r w:rsidRPr="00780385">
        <w:rPr>
          <w:lang w:val="en-US"/>
        </w:rPr>
        <w:t>institutionalise</w:t>
      </w:r>
      <w:proofErr w:type="spellEnd"/>
      <w:r w:rsidRPr="00780385">
        <w:rPr>
          <w:lang w:val="en-US"/>
        </w:rPr>
        <w:t xml:space="preserve"> the rewards to commemorate efforts.</w:t>
      </w:r>
    </w:p>
    <w:p w14:paraId="2798E8C8" w14:textId="77777777" w:rsidR="00780385" w:rsidRPr="00780385" w:rsidRDefault="00780385" w:rsidP="00780385">
      <w:pPr>
        <w:rPr>
          <w:b/>
          <w:bCs/>
          <w:lang w:val="en-US"/>
        </w:rPr>
      </w:pPr>
      <w:r w:rsidRPr="00780385">
        <w:rPr>
          <w:b/>
          <w:bCs/>
          <w:lang w:val="en-US"/>
        </w:rPr>
        <w:t xml:space="preserve">Cross-team working and innovation: </w:t>
      </w:r>
      <w:r w:rsidRPr="00780385">
        <w:rPr>
          <w:lang w:val="en-US"/>
        </w:rPr>
        <w:t>create project teams and forums to encourage the exchange of ideas.</w:t>
      </w:r>
    </w:p>
    <w:p w14:paraId="3026FE40" w14:textId="77777777" w:rsidR="00780385" w:rsidRPr="00780385" w:rsidRDefault="00780385" w:rsidP="00780385">
      <w:pPr>
        <w:rPr>
          <w:b/>
          <w:bCs/>
          <w:lang w:val="en-US"/>
        </w:rPr>
      </w:pPr>
      <w:r w:rsidRPr="00780385">
        <w:rPr>
          <w:b/>
          <w:bCs/>
          <w:lang w:val="en-US"/>
        </w:rPr>
        <w:t xml:space="preserve">Wellbeing </w:t>
      </w:r>
      <w:proofErr w:type="spellStart"/>
      <w:r w:rsidRPr="00780385">
        <w:rPr>
          <w:b/>
          <w:bCs/>
          <w:lang w:val="en-US"/>
        </w:rPr>
        <w:t>programmes</w:t>
      </w:r>
      <w:proofErr w:type="spellEnd"/>
      <w:r w:rsidRPr="00780385">
        <w:rPr>
          <w:b/>
          <w:bCs/>
          <w:lang w:val="en-US"/>
        </w:rPr>
        <w:t xml:space="preserve">: </w:t>
      </w:r>
      <w:r w:rsidRPr="00780385">
        <w:rPr>
          <w:lang w:val="en-US"/>
        </w:rPr>
        <w:t xml:space="preserve">provide flexible working hours, mental health </w:t>
      </w:r>
      <w:proofErr w:type="spellStart"/>
      <w:r w:rsidRPr="00780385">
        <w:rPr>
          <w:lang w:val="en-US"/>
        </w:rPr>
        <w:t>programmes</w:t>
      </w:r>
      <w:proofErr w:type="spellEnd"/>
      <w:r w:rsidRPr="00780385">
        <w:rPr>
          <w:lang w:val="en-US"/>
        </w:rPr>
        <w:t xml:space="preserve"> and physical wellbeing </w:t>
      </w:r>
      <w:proofErr w:type="spellStart"/>
      <w:r w:rsidRPr="00780385">
        <w:rPr>
          <w:lang w:val="en-US"/>
        </w:rPr>
        <w:t>programmes</w:t>
      </w:r>
      <w:proofErr w:type="spellEnd"/>
      <w:r w:rsidRPr="00780385">
        <w:rPr>
          <w:lang w:val="en-US"/>
        </w:rPr>
        <w:t xml:space="preserve"> (Bakker and Demerouti, 2024).</w:t>
      </w:r>
    </w:p>
    <w:p w14:paraId="62F49C90" w14:textId="2010BCEC" w:rsidR="00780385" w:rsidRPr="00780385" w:rsidRDefault="00780385" w:rsidP="00780385">
      <w:pPr>
        <w:rPr>
          <w:b/>
          <w:bCs/>
          <w:lang w:val="en-US"/>
        </w:rPr>
      </w:pPr>
      <w:r w:rsidRPr="00780385">
        <w:rPr>
          <w:b/>
          <w:bCs/>
          <w:lang w:val="en-US"/>
        </w:rPr>
        <w:t>Psychological contract management</w:t>
      </w:r>
      <w:r w:rsidR="007A0F7D">
        <w:rPr>
          <w:b/>
          <w:bCs/>
          <w:lang w:val="en-US"/>
        </w:rPr>
        <w:t>:</w:t>
      </w:r>
      <w:r w:rsidRPr="00780385">
        <w:rPr>
          <w:b/>
          <w:bCs/>
          <w:lang w:val="en-US"/>
        </w:rPr>
        <w:t xml:space="preserve"> </w:t>
      </w:r>
      <w:r w:rsidRPr="00780385">
        <w:rPr>
          <w:lang w:val="en-US"/>
        </w:rPr>
        <w:t>involve</w:t>
      </w:r>
      <w:r w:rsidR="007A0F7D">
        <w:rPr>
          <w:lang w:val="en-US"/>
        </w:rPr>
        <w:t>s</w:t>
      </w:r>
      <w:r w:rsidRPr="00780385">
        <w:rPr>
          <w:lang w:val="en-US"/>
        </w:rPr>
        <w:t xml:space="preserve"> employees, solv</w:t>
      </w:r>
      <w:r w:rsidR="007A0F7D">
        <w:rPr>
          <w:lang w:val="en-US"/>
        </w:rPr>
        <w:t>ing</w:t>
      </w:r>
      <w:r w:rsidRPr="00780385">
        <w:rPr>
          <w:lang w:val="en-US"/>
        </w:rPr>
        <w:t xml:space="preserve"> unresolved needs, and talk</w:t>
      </w:r>
      <w:r w:rsidR="007A0F7D">
        <w:rPr>
          <w:lang w:val="en-US"/>
        </w:rPr>
        <w:t>ing</w:t>
      </w:r>
      <w:r w:rsidRPr="00780385">
        <w:rPr>
          <w:lang w:val="en-US"/>
        </w:rPr>
        <w:t xml:space="preserve"> openly to restore confidence (Rousseau, 1995).</w:t>
      </w:r>
    </w:p>
    <w:p w14:paraId="586025A0" w14:textId="5D272CCF" w:rsidR="008530C3" w:rsidRPr="008530C3" w:rsidRDefault="00780385" w:rsidP="00780385">
      <w:pPr>
        <w:rPr>
          <w:lang w:val="en-US"/>
        </w:rPr>
      </w:pPr>
      <w:r w:rsidRPr="00780385">
        <w:rPr>
          <w:b/>
          <w:bCs/>
          <w:lang w:val="en-US"/>
        </w:rPr>
        <w:lastRenderedPageBreak/>
        <w:t xml:space="preserve">Cultural change </w:t>
      </w:r>
      <w:proofErr w:type="spellStart"/>
      <w:r w:rsidRPr="00780385">
        <w:rPr>
          <w:b/>
          <w:bCs/>
          <w:lang w:val="en-US"/>
        </w:rPr>
        <w:t>programmes</w:t>
      </w:r>
      <w:proofErr w:type="spellEnd"/>
      <w:r w:rsidRPr="00780385">
        <w:rPr>
          <w:b/>
          <w:bCs/>
          <w:lang w:val="en-US"/>
        </w:rPr>
        <w:t xml:space="preserve">: </w:t>
      </w:r>
      <w:r w:rsidRPr="00780385">
        <w:rPr>
          <w:lang w:val="en-US"/>
        </w:rPr>
        <w:t>the end of hierarchical culture and the establishment of the clan culture by leading workshops, storytelling, and appreciation of good managers (Cameron and Quinn, 2011).</w:t>
      </w:r>
    </w:p>
    <w:p w14:paraId="680EB0C6" w14:textId="76920A6D" w:rsidR="008530C3" w:rsidRPr="008530C3" w:rsidRDefault="008530C3" w:rsidP="00396544">
      <w:pPr>
        <w:rPr>
          <w:lang w:val="en-US"/>
        </w:rPr>
      </w:pPr>
      <w:r w:rsidRPr="008530C3">
        <w:rPr>
          <w:b/>
          <w:bCs/>
          <w:lang w:val="en-US"/>
        </w:rPr>
        <w:t>Cultural change programs:</w:t>
      </w:r>
      <w:r w:rsidRPr="008530C3">
        <w:rPr>
          <w:lang w:val="en-US"/>
        </w:rPr>
        <w:t xml:space="preserve"> Shift from hierarchical to clan-oriented culture through leadership workshops, storytelling, and recognition of effective managers (Cameron </w:t>
      </w:r>
      <w:r w:rsidR="009D59F9">
        <w:rPr>
          <w:lang w:val="en-US"/>
        </w:rPr>
        <w:t>and</w:t>
      </w:r>
      <w:r w:rsidRPr="008530C3">
        <w:rPr>
          <w:lang w:val="en-US"/>
        </w:rPr>
        <w:t xml:space="preserve"> Quinn, 2011).</w:t>
      </w:r>
    </w:p>
    <w:p w14:paraId="16A07A1E" w14:textId="33165A52" w:rsidR="008530C3" w:rsidRPr="008530C3" w:rsidRDefault="008530C3" w:rsidP="00396544">
      <w:pPr>
        <w:pStyle w:val="Heading2"/>
      </w:pPr>
      <w:bookmarkStart w:id="18" w:name="_Toc216363456"/>
      <w:r w:rsidRPr="008530C3">
        <w:t>Expected Outcomes</w:t>
      </w:r>
      <w:bookmarkEnd w:id="18"/>
    </w:p>
    <w:p w14:paraId="1CFF06C3" w14:textId="77777777" w:rsidR="00780385" w:rsidRPr="00780385" w:rsidRDefault="00780385" w:rsidP="00780385">
      <w:pPr>
        <w:numPr>
          <w:ilvl w:val="0"/>
          <w:numId w:val="25"/>
        </w:numPr>
        <w:rPr>
          <w:lang w:val="en-US"/>
        </w:rPr>
      </w:pPr>
      <w:r w:rsidRPr="00780385">
        <w:rPr>
          <w:lang w:val="en-US"/>
        </w:rPr>
        <w:t>Less turnover and increased engagement.</w:t>
      </w:r>
    </w:p>
    <w:p w14:paraId="7EB31A76" w14:textId="77777777" w:rsidR="00780385" w:rsidRPr="00780385" w:rsidRDefault="00780385" w:rsidP="00780385">
      <w:pPr>
        <w:numPr>
          <w:ilvl w:val="0"/>
          <w:numId w:val="25"/>
        </w:numPr>
        <w:rPr>
          <w:lang w:val="en-US"/>
        </w:rPr>
      </w:pPr>
      <w:r w:rsidRPr="00780385">
        <w:rPr>
          <w:lang w:val="en-US"/>
        </w:rPr>
        <w:t>An increased employee satisfaction, motivation and discretionary effort.</w:t>
      </w:r>
    </w:p>
    <w:p w14:paraId="380B26D7" w14:textId="6E33C1EB" w:rsidR="00780385" w:rsidRPr="00780385" w:rsidRDefault="00780385" w:rsidP="00780385">
      <w:pPr>
        <w:numPr>
          <w:ilvl w:val="0"/>
          <w:numId w:val="25"/>
        </w:numPr>
        <w:rPr>
          <w:lang w:val="en-US"/>
        </w:rPr>
      </w:pPr>
      <w:r w:rsidRPr="00780385">
        <w:rPr>
          <w:lang w:val="en-US"/>
        </w:rPr>
        <w:t>Greater managerial skill that balances operations and people</w:t>
      </w:r>
      <w:r w:rsidR="007A0F7D">
        <w:rPr>
          <w:lang w:val="en-US"/>
        </w:rPr>
        <w:t>-</w:t>
      </w:r>
      <w:r w:rsidRPr="00780385">
        <w:rPr>
          <w:lang w:val="en-US"/>
        </w:rPr>
        <w:t>oriented interests.</w:t>
      </w:r>
    </w:p>
    <w:p w14:paraId="1EDDD741" w14:textId="772B59E4" w:rsidR="00780385" w:rsidRPr="00780385" w:rsidRDefault="00780385" w:rsidP="00780385">
      <w:pPr>
        <w:numPr>
          <w:ilvl w:val="0"/>
          <w:numId w:val="25"/>
        </w:numPr>
        <w:rPr>
          <w:lang w:val="en-US"/>
        </w:rPr>
      </w:pPr>
      <w:r w:rsidRPr="00780385">
        <w:rPr>
          <w:lang w:val="en-US"/>
        </w:rPr>
        <w:t xml:space="preserve">Teamwork, </w:t>
      </w:r>
      <w:r w:rsidR="007A0F7D">
        <w:rPr>
          <w:lang w:val="en-US"/>
        </w:rPr>
        <w:t xml:space="preserve">a </w:t>
      </w:r>
      <w:r w:rsidRPr="00780385">
        <w:rPr>
          <w:lang w:val="en-US"/>
        </w:rPr>
        <w:t xml:space="preserve">creative and reward-based culture </w:t>
      </w:r>
      <w:r w:rsidR="007A0F7D">
        <w:rPr>
          <w:lang w:val="en-US"/>
        </w:rPr>
        <w:t>is in harmony</w:t>
      </w:r>
      <w:r w:rsidRPr="00780385">
        <w:rPr>
          <w:lang w:val="en-US"/>
        </w:rPr>
        <w:t xml:space="preserve"> with </w:t>
      </w:r>
      <w:r w:rsidR="007A0F7D">
        <w:rPr>
          <w:lang w:val="en-US"/>
        </w:rPr>
        <w:t xml:space="preserve">the </w:t>
      </w:r>
      <w:r w:rsidRPr="00780385">
        <w:rPr>
          <w:lang w:val="en-US"/>
        </w:rPr>
        <w:t>Iceberg Theory.</w:t>
      </w:r>
    </w:p>
    <w:p w14:paraId="3F97A797" w14:textId="77777777" w:rsidR="00780385" w:rsidRPr="00780385" w:rsidRDefault="00780385" w:rsidP="00780385">
      <w:pPr>
        <w:numPr>
          <w:ilvl w:val="0"/>
          <w:numId w:val="25"/>
        </w:numPr>
        <w:rPr>
          <w:lang w:val="en-US"/>
        </w:rPr>
      </w:pPr>
      <w:r w:rsidRPr="00780385">
        <w:rPr>
          <w:lang w:val="en-US"/>
        </w:rPr>
        <w:t>Re-established trust and commitment based on effective psychological contract management.</w:t>
      </w:r>
    </w:p>
    <w:p w14:paraId="2A7ECF1C" w14:textId="38051091" w:rsidR="008530C3" w:rsidRPr="008530C3" w:rsidRDefault="00780385" w:rsidP="00780385">
      <w:pPr>
        <w:numPr>
          <w:ilvl w:val="0"/>
          <w:numId w:val="25"/>
        </w:numPr>
        <w:rPr>
          <w:lang w:val="en-US"/>
        </w:rPr>
      </w:pPr>
      <w:r w:rsidRPr="00780385">
        <w:rPr>
          <w:lang w:val="en-US"/>
        </w:rPr>
        <w:t>Better productivity, customer satisfaction, profitability and sustainability.</w:t>
      </w:r>
    </w:p>
    <w:p w14:paraId="61341D77" w14:textId="77777777" w:rsidR="007754D3" w:rsidRDefault="007754D3">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5DDC1D97" w14:textId="353C3117" w:rsidR="008530C3" w:rsidRPr="008530C3" w:rsidRDefault="008530C3" w:rsidP="00396544">
      <w:pPr>
        <w:pStyle w:val="Heading1"/>
        <w:rPr>
          <w:lang w:val="en-US"/>
        </w:rPr>
      </w:pPr>
      <w:bookmarkStart w:id="19" w:name="_Toc216363457"/>
      <w:r w:rsidRPr="008530C3">
        <w:rPr>
          <w:lang w:val="en-US"/>
        </w:rPr>
        <w:lastRenderedPageBreak/>
        <w:t>Conclusion</w:t>
      </w:r>
      <w:bookmarkEnd w:id="19"/>
      <w:r w:rsidRPr="008530C3">
        <w:rPr>
          <w:lang w:val="en-US"/>
        </w:rPr>
        <w:t xml:space="preserve"> </w:t>
      </w:r>
    </w:p>
    <w:p w14:paraId="113A143A" w14:textId="004E7DA2" w:rsidR="007754D3" w:rsidRDefault="00A44F0A" w:rsidP="00A44F0A">
      <w:pPr>
        <w:rPr>
          <w:lang w:val="en-US"/>
        </w:rPr>
      </w:pPr>
      <w:r w:rsidRPr="00A44F0A">
        <w:rPr>
          <w:lang w:val="en-US"/>
        </w:rPr>
        <w:t xml:space="preserve">The current managerial and cultural situation of </w:t>
      </w:r>
      <w:proofErr w:type="spellStart"/>
      <w:r w:rsidRPr="00A44F0A">
        <w:rPr>
          <w:lang w:val="en-US"/>
        </w:rPr>
        <w:t>BrightWave</w:t>
      </w:r>
      <w:proofErr w:type="spellEnd"/>
      <w:r w:rsidRPr="00A44F0A">
        <w:rPr>
          <w:lang w:val="en-US"/>
        </w:rPr>
        <w:t xml:space="preserve"> shows </w:t>
      </w:r>
      <w:r w:rsidR="007A0F7D">
        <w:rPr>
          <w:lang w:val="en-US"/>
        </w:rPr>
        <w:t>a</w:t>
      </w:r>
      <w:r w:rsidRPr="00A44F0A">
        <w:rPr>
          <w:lang w:val="en-US"/>
        </w:rPr>
        <w:t xml:space="preserve"> lack of skills and </w:t>
      </w:r>
      <w:r w:rsidR="007A0F7D">
        <w:rPr>
          <w:lang w:val="en-US"/>
        </w:rPr>
        <w:t xml:space="preserve">a </w:t>
      </w:r>
      <w:r w:rsidRPr="00A44F0A">
        <w:rPr>
          <w:lang w:val="en-US"/>
        </w:rPr>
        <w:t xml:space="preserve">task-oriented, hierarchical culture. </w:t>
      </w:r>
      <w:proofErr w:type="spellStart"/>
      <w:r w:rsidRPr="00A44F0A">
        <w:rPr>
          <w:lang w:val="en-US"/>
        </w:rPr>
        <w:t>BrightWave</w:t>
      </w:r>
      <w:proofErr w:type="spellEnd"/>
      <w:r w:rsidRPr="00A44F0A">
        <w:rPr>
          <w:lang w:val="en-US"/>
        </w:rPr>
        <w:t xml:space="preserve"> can move towards</w:t>
      </w:r>
      <w:r w:rsidR="007A0F7D" w:rsidRPr="00A44F0A">
        <w:rPr>
          <w:lang w:val="en-US"/>
        </w:rPr>
        <w:t xml:space="preserve"> </w:t>
      </w:r>
      <w:r w:rsidR="007A0F7D">
        <w:rPr>
          <w:lang w:val="en-US"/>
        </w:rPr>
        <w:t>people</w:t>
      </w:r>
      <w:r w:rsidRPr="00A44F0A">
        <w:rPr>
          <w:lang w:val="en-US"/>
        </w:rPr>
        <w:t xml:space="preserve"> </w:t>
      </w:r>
      <w:r w:rsidR="007A0F7D">
        <w:rPr>
          <w:lang w:val="en-US"/>
        </w:rPr>
        <w:t>people-</w:t>
      </w:r>
      <w:proofErr w:type="spellStart"/>
      <w:r w:rsidRPr="00A44F0A">
        <w:rPr>
          <w:lang w:val="en-US"/>
        </w:rPr>
        <w:t>centred</w:t>
      </w:r>
      <w:proofErr w:type="spellEnd"/>
      <w:r w:rsidRPr="00A44F0A">
        <w:rPr>
          <w:lang w:val="en-US"/>
        </w:rPr>
        <w:t xml:space="preserve"> approach by using motivation, performance management, leadership, Iceberg Theory, and psychological contract theory. Formal training, systematic performance regimes, mentoring, recognition </w:t>
      </w:r>
      <w:proofErr w:type="spellStart"/>
      <w:r w:rsidRPr="00A44F0A">
        <w:rPr>
          <w:lang w:val="en-US"/>
        </w:rPr>
        <w:t>programmes</w:t>
      </w:r>
      <w:proofErr w:type="spellEnd"/>
      <w:r w:rsidRPr="00A44F0A">
        <w:rPr>
          <w:lang w:val="en-US"/>
        </w:rPr>
        <w:t xml:space="preserve">, wellbeing programs and psychological contract management </w:t>
      </w:r>
      <w:r w:rsidR="007A0F7D">
        <w:rPr>
          <w:lang w:val="en-US"/>
        </w:rPr>
        <w:t>are</w:t>
      </w:r>
      <w:r w:rsidRPr="00A44F0A">
        <w:rPr>
          <w:lang w:val="en-US"/>
        </w:rPr>
        <w:t xml:space="preserve"> vital in ensuring a fit between managerial practice and employee expectations and </w:t>
      </w:r>
      <w:proofErr w:type="spellStart"/>
      <w:r w:rsidRPr="00A44F0A">
        <w:rPr>
          <w:lang w:val="en-US"/>
        </w:rPr>
        <w:t>organisational</w:t>
      </w:r>
      <w:proofErr w:type="spellEnd"/>
      <w:r w:rsidRPr="00A44F0A">
        <w:rPr>
          <w:lang w:val="en-US"/>
        </w:rPr>
        <w:t xml:space="preserve"> culture. Handling apparent and submerged elements of culture would prepare managers to inspire, train, and keep employees and sustain the quality of operations. By implementing these recommendations, turnover will decrease, engagement will increase, the quality of services will improve, and innovation will be achieved. The employees will feel appreciated; clients will get service in a consistent and reliable way and </w:t>
      </w:r>
      <w:proofErr w:type="spellStart"/>
      <w:r w:rsidRPr="00A44F0A">
        <w:rPr>
          <w:lang w:val="en-US"/>
        </w:rPr>
        <w:t>BrightWave</w:t>
      </w:r>
      <w:proofErr w:type="spellEnd"/>
      <w:r w:rsidRPr="00A44F0A">
        <w:rPr>
          <w:lang w:val="en-US"/>
        </w:rPr>
        <w:t xml:space="preserve"> will increase its productivity, profitability, and long-term sustainability. This combined strategy makes </w:t>
      </w:r>
      <w:proofErr w:type="spellStart"/>
      <w:r w:rsidRPr="00A44F0A">
        <w:rPr>
          <w:lang w:val="en-US"/>
        </w:rPr>
        <w:t>BrightWave</w:t>
      </w:r>
      <w:proofErr w:type="spellEnd"/>
      <w:r w:rsidRPr="00A44F0A">
        <w:rPr>
          <w:lang w:val="en-US"/>
        </w:rPr>
        <w:t xml:space="preserve"> a high-performing and people-</w:t>
      </w:r>
      <w:proofErr w:type="spellStart"/>
      <w:r w:rsidRPr="00A44F0A">
        <w:rPr>
          <w:lang w:val="en-US"/>
        </w:rPr>
        <w:t>centred</w:t>
      </w:r>
      <w:proofErr w:type="spellEnd"/>
      <w:r w:rsidRPr="00A44F0A">
        <w:rPr>
          <w:lang w:val="en-US"/>
        </w:rPr>
        <w:t xml:space="preserve"> </w:t>
      </w:r>
      <w:proofErr w:type="spellStart"/>
      <w:r w:rsidRPr="00A44F0A">
        <w:rPr>
          <w:lang w:val="en-US"/>
        </w:rPr>
        <w:t>organisation</w:t>
      </w:r>
      <w:proofErr w:type="spellEnd"/>
      <w:r w:rsidRPr="00A44F0A">
        <w:rPr>
          <w:lang w:val="en-US"/>
        </w:rPr>
        <w:t xml:space="preserve"> that can address the expectations of the workforce and clients.</w:t>
      </w:r>
    </w:p>
    <w:p w14:paraId="260CF239" w14:textId="77777777" w:rsidR="007754D3" w:rsidRDefault="007754D3">
      <w:pPr>
        <w:spacing w:line="259" w:lineRule="auto"/>
        <w:jc w:val="left"/>
        <w:rPr>
          <w:lang w:val="en-US"/>
        </w:rPr>
      </w:pPr>
      <w:r>
        <w:rPr>
          <w:lang w:val="en-US"/>
        </w:rPr>
        <w:br w:type="page"/>
      </w:r>
    </w:p>
    <w:p w14:paraId="16A0D4E5" w14:textId="42063F7C" w:rsidR="008530C3" w:rsidRPr="008530C3" w:rsidRDefault="007754D3" w:rsidP="007754D3">
      <w:pPr>
        <w:pStyle w:val="Heading1"/>
        <w:rPr>
          <w:lang w:val="en-US"/>
        </w:rPr>
      </w:pPr>
      <w:bookmarkStart w:id="20" w:name="_Toc216363458"/>
      <w:r>
        <w:rPr>
          <w:lang w:val="en-US"/>
        </w:rPr>
        <w:lastRenderedPageBreak/>
        <w:t>References</w:t>
      </w:r>
      <w:bookmarkEnd w:id="20"/>
    </w:p>
    <w:p w14:paraId="1F05DD88" w14:textId="3C09154B" w:rsidR="007754D3" w:rsidRPr="007754D3" w:rsidRDefault="007754D3" w:rsidP="007754D3">
      <w:pPr>
        <w:rPr>
          <w:lang w:val="en-US"/>
        </w:rPr>
      </w:pPr>
      <w:r w:rsidRPr="007754D3">
        <w:rPr>
          <w:lang w:val="en-US"/>
        </w:rPr>
        <w:t xml:space="preserve">Armstrong, M. (2020). </w:t>
      </w:r>
      <w:r w:rsidRPr="007754D3">
        <w:rPr>
          <w:i/>
          <w:iCs/>
          <w:lang w:val="en-US"/>
        </w:rPr>
        <w:t>Armstrong’s Handbook of Human Resource Management Practice</w:t>
      </w:r>
      <w:r w:rsidRPr="007754D3">
        <w:rPr>
          <w:lang w:val="en-US"/>
        </w:rPr>
        <w:t>. Kogan Page.</w:t>
      </w:r>
    </w:p>
    <w:p w14:paraId="4AA6A5DE" w14:textId="77777777" w:rsidR="007754D3" w:rsidRDefault="007754D3" w:rsidP="007754D3">
      <w:r w:rsidRPr="007754D3">
        <w:t>Armstrong, M., &amp; Taylor, S. (2023). </w:t>
      </w:r>
      <w:r w:rsidRPr="007754D3">
        <w:rPr>
          <w:i/>
          <w:iCs/>
        </w:rPr>
        <w:t>Armstrong's handbook of human resource management practice: A guide to the theory and practice of people management</w:t>
      </w:r>
      <w:r w:rsidRPr="007754D3">
        <w:t>. Kogan Page Publishers.</w:t>
      </w:r>
    </w:p>
    <w:p w14:paraId="448150E9" w14:textId="77777777" w:rsidR="007754D3" w:rsidRDefault="007754D3" w:rsidP="007754D3">
      <w:r w:rsidRPr="007754D3">
        <w:t>Bakker, A. B., &amp; Demerouti, E. (2024). Job demands–resources theory: Frequently asked questions. </w:t>
      </w:r>
      <w:r w:rsidRPr="007754D3">
        <w:rPr>
          <w:i/>
          <w:iCs/>
        </w:rPr>
        <w:t>Journal of Occupational Health Psychology</w:t>
      </w:r>
      <w:r w:rsidRPr="007754D3">
        <w:t>, </w:t>
      </w:r>
      <w:r w:rsidRPr="007754D3">
        <w:rPr>
          <w:i/>
          <w:iCs/>
        </w:rPr>
        <w:t>29</w:t>
      </w:r>
      <w:r w:rsidRPr="007754D3">
        <w:t>(3), 188.</w:t>
      </w:r>
    </w:p>
    <w:p w14:paraId="1CDBF923" w14:textId="1D4A3FE1" w:rsidR="007754D3" w:rsidRPr="007754D3" w:rsidRDefault="007754D3" w:rsidP="007754D3">
      <w:pPr>
        <w:rPr>
          <w:lang w:val="en-US"/>
        </w:rPr>
      </w:pPr>
      <w:r w:rsidRPr="007754D3">
        <w:rPr>
          <w:lang w:val="en-US"/>
        </w:rPr>
        <w:t xml:space="preserve">Bass, B. M., &amp; Riggio, R. E. (2006). </w:t>
      </w:r>
      <w:r w:rsidRPr="007754D3">
        <w:rPr>
          <w:i/>
          <w:iCs/>
          <w:lang w:val="en-US"/>
        </w:rPr>
        <w:t>Transformational Leadership</w:t>
      </w:r>
      <w:r w:rsidRPr="007754D3">
        <w:rPr>
          <w:lang w:val="en-US"/>
        </w:rPr>
        <w:t xml:space="preserve"> (2nd ed.). Lawrence Erlbaum.</w:t>
      </w:r>
    </w:p>
    <w:p w14:paraId="3DF16E16" w14:textId="6E565D77" w:rsidR="007754D3" w:rsidRPr="007754D3" w:rsidRDefault="007754D3" w:rsidP="007754D3">
      <w:pPr>
        <w:rPr>
          <w:lang w:val="en-US"/>
        </w:rPr>
      </w:pPr>
      <w:r w:rsidRPr="007754D3">
        <w:rPr>
          <w:lang w:val="en-US"/>
        </w:rPr>
        <w:t xml:space="preserve">Cameron, K. S., &amp; Quinn, R. E. (2011). </w:t>
      </w:r>
      <w:r w:rsidRPr="007754D3">
        <w:rPr>
          <w:i/>
          <w:iCs/>
          <w:lang w:val="en-US"/>
        </w:rPr>
        <w:t>Diagnosing and Changing Organizational Culture</w:t>
      </w:r>
      <w:r w:rsidRPr="007754D3">
        <w:rPr>
          <w:lang w:val="en-US"/>
        </w:rPr>
        <w:t xml:space="preserve"> (3rd ed.). Jossey-Bass.</w:t>
      </w:r>
    </w:p>
    <w:p w14:paraId="72190892" w14:textId="0611DE76" w:rsidR="007754D3" w:rsidRPr="007754D3" w:rsidRDefault="007754D3" w:rsidP="007754D3">
      <w:pPr>
        <w:rPr>
          <w:lang w:val="en-US"/>
        </w:rPr>
      </w:pPr>
      <w:r w:rsidRPr="007754D3">
        <w:rPr>
          <w:lang w:val="en-US"/>
        </w:rPr>
        <w:t xml:space="preserve">CIPD. (2022). </w:t>
      </w:r>
      <w:r w:rsidRPr="007754D3">
        <w:rPr>
          <w:i/>
          <w:iCs/>
          <w:lang w:val="en-US"/>
        </w:rPr>
        <w:t>Learning and Development Survey Report</w:t>
      </w:r>
      <w:r w:rsidRPr="007754D3">
        <w:rPr>
          <w:lang w:val="en-US"/>
        </w:rPr>
        <w:t>. Chartered Institute of Personnel and Development.</w:t>
      </w:r>
      <w:r>
        <w:rPr>
          <w:lang w:val="en-US"/>
        </w:rPr>
        <w:t xml:space="preserve"> Available at: </w:t>
      </w:r>
      <w:hyperlink r:id="rId11" w:history="1">
        <w:r w:rsidRPr="00F76D88">
          <w:rPr>
            <w:rStyle w:val="Hyperlink"/>
            <w:lang w:val="en-US"/>
          </w:rPr>
          <w:t>https://www.cipd.org/en/knowledge/reports/</w:t>
        </w:r>
      </w:hyperlink>
      <w:r>
        <w:rPr>
          <w:lang w:val="en-US"/>
        </w:rPr>
        <w:t xml:space="preserve"> </w:t>
      </w:r>
    </w:p>
    <w:p w14:paraId="456ACD4A" w14:textId="5ACFABDD" w:rsidR="007754D3" w:rsidRPr="007754D3" w:rsidRDefault="007754D3" w:rsidP="007754D3">
      <w:pPr>
        <w:rPr>
          <w:lang w:val="en-US"/>
        </w:rPr>
      </w:pPr>
      <w:r w:rsidRPr="007754D3">
        <w:rPr>
          <w:lang w:val="en-US"/>
        </w:rPr>
        <w:t xml:space="preserve">Doran, G. T. (1981). There’s a S.M.A.R.T. way to write management’s goals and objectives. </w:t>
      </w:r>
      <w:r w:rsidRPr="007754D3">
        <w:rPr>
          <w:i/>
          <w:iCs/>
          <w:lang w:val="en-US"/>
        </w:rPr>
        <w:t>Management Review</w:t>
      </w:r>
      <w:r w:rsidRPr="007754D3">
        <w:rPr>
          <w:lang w:val="en-US"/>
        </w:rPr>
        <w:t>, 70(11), 35–36.</w:t>
      </w:r>
    </w:p>
    <w:p w14:paraId="2D525A4A" w14:textId="4A751171" w:rsidR="007754D3" w:rsidRPr="007754D3" w:rsidRDefault="007754D3" w:rsidP="007754D3">
      <w:pPr>
        <w:rPr>
          <w:lang w:val="en-US"/>
        </w:rPr>
      </w:pPr>
      <w:r w:rsidRPr="007754D3">
        <w:rPr>
          <w:lang w:val="en-US"/>
        </w:rPr>
        <w:t xml:space="preserve">Goleman, D. (1998). </w:t>
      </w:r>
      <w:r w:rsidRPr="007754D3">
        <w:rPr>
          <w:i/>
          <w:iCs/>
          <w:lang w:val="en-US"/>
        </w:rPr>
        <w:t>Working with Emotional Intelligence</w:t>
      </w:r>
      <w:r w:rsidRPr="007754D3">
        <w:rPr>
          <w:lang w:val="en-US"/>
        </w:rPr>
        <w:t>. Bantam Books.</w:t>
      </w:r>
    </w:p>
    <w:p w14:paraId="4B5E8A85" w14:textId="3153CC1B" w:rsidR="007754D3" w:rsidRPr="007754D3" w:rsidRDefault="007754D3" w:rsidP="007754D3">
      <w:pPr>
        <w:rPr>
          <w:lang w:val="en-US"/>
        </w:rPr>
      </w:pPr>
      <w:r w:rsidRPr="007754D3">
        <w:rPr>
          <w:lang w:val="en-US"/>
        </w:rPr>
        <w:t xml:space="preserve">Herzberg, F., Mausner, B., &amp; Snyderman, B. B. (1959). </w:t>
      </w:r>
      <w:r w:rsidRPr="007754D3">
        <w:rPr>
          <w:i/>
          <w:iCs/>
          <w:lang w:val="en-US"/>
        </w:rPr>
        <w:t>The Motivation to Work</w:t>
      </w:r>
      <w:r w:rsidRPr="007754D3">
        <w:rPr>
          <w:lang w:val="en-US"/>
        </w:rPr>
        <w:t>. Wiley.</w:t>
      </w:r>
    </w:p>
    <w:p w14:paraId="04F4EEA8" w14:textId="208C726A" w:rsidR="007754D3" w:rsidRPr="007754D3" w:rsidRDefault="007754D3" w:rsidP="007754D3">
      <w:pPr>
        <w:rPr>
          <w:lang w:val="en-US"/>
        </w:rPr>
      </w:pPr>
      <w:r w:rsidRPr="007754D3">
        <w:rPr>
          <w:lang w:val="en-US"/>
        </w:rPr>
        <w:t xml:space="preserve">London, M. (2003). </w:t>
      </w:r>
      <w:r w:rsidRPr="007754D3">
        <w:rPr>
          <w:i/>
          <w:iCs/>
          <w:lang w:val="en-US"/>
        </w:rPr>
        <w:t>Job Feedback: Giving, Seeking, and Using Feedback for Performance Improvement</w:t>
      </w:r>
      <w:r w:rsidRPr="007754D3">
        <w:rPr>
          <w:lang w:val="en-US"/>
        </w:rPr>
        <w:t>. Lawrence Erlbaum.</w:t>
      </w:r>
    </w:p>
    <w:p w14:paraId="43744A72" w14:textId="0D062B17" w:rsidR="007754D3" w:rsidRPr="007754D3" w:rsidRDefault="007754D3" w:rsidP="007754D3">
      <w:pPr>
        <w:rPr>
          <w:lang w:val="en-US"/>
        </w:rPr>
      </w:pPr>
      <w:r w:rsidRPr="007754D3">
        <w:rPr>
          <w:lang w:val="en-US"/>
        </w:rPr>
        <w:t xml:space="preserve">Maslow, A. H. (1943). A theory of human motivation. </w:t>
      </w:r>
      <w:r w:rsidRPr="007754D3">
        <w:rPr>
          <w:i/>
          <w:iCs/>
          <w:lang w:val="en-US"/>
        </w:rPr>
        <w:t>Psychological Review</w:t>
      </w:r>
      <w:r w:rsidRPr="007754D3">
        <w:rPr>
          <w:lang w:val="en-US"/>
        </w:rPr>
        <w:t>, 50(4), 370–396.</w:t>
      </w:r>
    </w:p>
    <w:p w14:paraId="5F58BFB8" w14:textId="1A01CC64" w:rsidR="007754D3" w:rsidRPr="007754D3" w:rsidRDefault="007754D3" w:rsidP="007754D3">
      <w:pPr>
        <w:rPr>
          <w:lang w:val="en-US"/>
        </w:rPr>
      </w:pPr>
      <w:r w:rsidRPr="007754D3">
        <w:rPr>
          <w:lang w:val="en-US"/>
        </w:rPr>
        <w:t xml:space="preserve">McGregor, D. (1960). </w:t>
      </w:r>
      <w:r w:rsidRPr="007754D3">
        <w:rPr>
          <w:i/>
          <w:iCs/>
          <w:lang w:val="en-US"/>
        </w:rPr>
        <w:t>The Human Side of Enterprise</w:t>
      </w:r>
      <w:r w:rsidRPr="007754D3">
        <w:rPr>
          <w:lang w:val="en-US"/>
        </w:rPr>
        <w:t>. McGraw-Hill.</w:t>
      </w:r>
    </w:p>
    <w:p w14:paraId="6ABFDA8C" w14:textId="75CB0412" w:rsidR="007754D3" w:rsidRPr="007754D3" w:rsidRDefault="007754D3" w:rsidP="007754D3">
      <w:pPr>
        <w:rPr>
          <w:lang w:val="en-US"/>
        </w:rPr>
      </w:pPr>
      <w:r w:rsidRPr="007754D3">
        <w:rPr>
          <w:lang w:val="en-US"/>
        </w:rPr>
        <w:t xml:space="preserve">Northouse, P. G. (2021). </w:t>
      </w:r>
      <w:r w:rsidRPr="007754D3">
        <w:rPr>
          <w:i/>
          <w:iCs/>
          <w:lang w:val="en-US"/>
        </w:rPr>
        <w:t>Leadership: Theory and Practice</w:t>
      </w:r>
      <w:r w:rsidRPr="007754D3">
        <w:rPr>
          <w:lang w:val="en-US"/>
        </w:rPr>
        <w:t xml:space="preserve"> (9th ed.). Sage.</w:t>
      </w:r>
    </w:p>
    <w:p w14:paraId="5D300B7E" w14:textId="3B68743C" w:rsidR="007754D3" w:rsidRPr="007754D3" w:rsidRDefault="007754D3" w:rsidP="007754D3">
      <w:pPr>
        <w:rPr>
          <w:lang w:val="en-US"/>
        </w:rPr>
      </w:pPr>
      <w:r w:rsidRPr="007754D3">
        <w:rPr>
          <w:lang w:val="en-US"/>
        </w:rPr>
        <w:t xml:space="preserve">Robbins, S. P., &amp; Coulter, M. (2018). </w:t>
      </w:r>
      <w:r w:rsidRPr="007754D3">
        <w:rPr>
          <w:i/>
          <w:iCs/>
          <w:lang w:val="en-US"/>
        </w:rPr>
        <w:t>Management</w:t>
      </w:r>
      <w:r w:rsidRPr="007754D3">
        <w:rPr>
          <w:lang w:val="en-US"/>
        </w:rPr>
        <w:t xml:space="preserve"> (14th ed.). Pearson.</w:t>
      </w:r>
    </w:p>
    <w:p w14:paraId="1735CA6D" w14:textId="6C5A0EAE" w:rsidR="007754D3" w:rsidRPr="007754D3" w:rsidRDefault="007754D3" w:rsidP="007754D3">
      <w:pPr>
        <w:rPr>
          <w:lang w:val="en-US"/>
        </w:rPr>
      </w:pPr>
      <w:r w:rsidRPr="007754D3">
        <w:rPr>
          <w:lang w:val="en-US"/>
        </w:rPr>
        <w:t xml:space="preserve">Rousseau, D. M. (1995). </w:t>
      </w:r>
      <w:r w:rsidRPr="007754D3">
        <w:rPr>
          <w:i/>
          <w:iCs/>
          <w:lang w:val="en-US"/>
        </w:rPr>
        <w:t>Psychological Contracts in Organizations: Understanding Written and Unwritten Agreements</w:t>
      </w:r>
      <w:r w:rsidRPr="007754D3">
        <w:rPr>
          <w:lang w:val="en-US"/>
        </w:rPr>
        <w:t>. Sage.</w:t>
      </w:r>
    </w:p>
    <w:p w14:paraId="05A36F6C" w14:textId="3A61F5B4" w:rsidR="007754D3" w:rsidRPr="007754D3" w:rsidRDefault="007754D3" w:rsidP="007754D3">
      <w:pPr>
        <w:rPr>
          <w:lang w:val="en-US"/>
        </w:rPr>
      </w:pPr>
      <w:r w:rsidRPr="007754D3">
        <w:rPr>
          <w:lang w:val="en-US"/>
        </w:rPr>
        <w:t xml:space="preserve">Schein, E. H. (2010). </w:t>
      </w:r>
      <w:r w:rsidRPr="007754D3">
        <w:rPr>
          <w:i/>
          <w:iCs/>
          <w:lang w:val="en-US"/>
        </w:rPr>
        <w:t>Organizational Culture and Leadership</w:t>
      </w:r>
      <w:r w:rsidRPr="007754D3">
        <w:rPr>
          <w:lang w:val="en-US"/>
        </w:rPr>
        <w:t xml:space="preserve"> (4th ed.). Jossey-Bass.</w:t>
      </w:r>
    </w:p>
    <w:p w14:paraId="69F64212" w14:textId="6B9378AA" w:rsidR="007754D3" w:rsidRPr="007754D3" w:rsidRDefault="007754D3" w:rsidP="007754D3">
      <w:pPr>
        <w:rPr>
          <w:lang w:val="en-US"/>
        </w:rPr>
      </w:pPr>
      <w:proofErr w:type="spellStart"/>
      <w:r w:rsidRPr="007754D3">
        <w:rPr>
          <w:lang w:val="en-US"/>
        </w:rPr>
        <w:lastRenderedPageBreak/>
        <w:t>Storey</w:t>
      </w:r>
      <w:proofErr w:type="spellEnd"/>
      <w:r w:rsidRPr="007754D3">
        <w:rPr>
          <w:lang w:val="en-US"/>
        </w:rPr>
        <w:t xml:space="preserve">, J. (2021). </w:t>
      </w:r>
      <w:r w:rsidRPr="007754D3">
        <w:rPr>
          <w:i/>
          <w:iCs/>
          <w:lang w:val="en-US"/>
        </w:rPr>
        <w:t>Human Resource Management: A Critical Text</w:t>
      </w:r>
      <w:r w:rsidRPr="007754D3">
        <w:rPr>
          <w:lang w:val="en-US"/>
        </w:rPr>
        <w:t xml:space="preserve"> (5th ed.). Routledge.</w:t>
      </w:r>
    </w:p>
    <w:p w14:paraId="2751A374" w14:textId="39F10000" w:rsidR="007754D3" w:rsidRPr="007754D3" w:rsidRDefault="007754D3" w:rsidP="007754D3">
      <w:pPr>
        <w:rPr>
          <w:lang w:val="en-US"/>
        </w:rPr>
      </w:pPr>
      <w:r w:rsidRPr="007754D3">
        <w:rPr>
          <w:lang w:val="en-US"/>
        </w:rPr>
        <w:t xml:space="preserve">Whitmore, J. (2017). </w:t>
      </w:r>
      <w:r w:rsidRPr="007754D3">
        <w:rPr>
          <w:i/>
          <w:iCs/>
          <w:lang w:val="en-US"/>
        </w:rPr>
        <w:t>Coaching for Performance</w:t>
      </w:r>
      <w:r w:rsidRPr="007754D3">
        <w:rPr>
          <w:lang w:val="en-US"/>
        </w:rPr>
        <w:t xml:space="preserve"> (5th ed.). Nicholas Brealey.</w:t>
      </w:r>
    </w:p>
    <w:p w14:paraId="01F856BC" w14:textId="30DA0336" w:rsidR="007754D3" w:rsidRPr="007754D3" w:rsidRDefault="007754D3" w:rsidP="007754D3">
      <w:pPr>
        <w:rPr>
          <w:lang w:val="en-US"/>
        </w:rPr>
      </w:pPr>
      <w:r w:rsidRPr="007754D3">
        <w:rPr>
          <w:lang w:val="en-US"/>
        </w:rPr>
        <w:t xml:space="preserve">Yukl, G. (2019). </w:t>
      </w:r>
      <w:r w:rsidRPr="007754D3">
        <w:rPr>
          <w:i/>
          <w:iCs/>
          <w:lang w:val="en-US"/>
        </w:rPr>
        <w:t>Leadership in Organizations</w:t>
      </w:r>
      <w:r w:rsidRPr="007754D3">
        <w:rPr>
          <w:lang w:val="en-US"/>
        </w:rPr>
        <w:t xml:space="preserve"> (9th ed.). Pearson.</w:t>
      </w:r>
    </w:p>
    <w:p w14:paraId="2F24299D" w14:textId="0DDAC405" w:rsidR="007754D3" w:rsidRPr="007754D3" w:rsidRDefault="007754D3" w:rsidP="007754D3">
      <w:pPr>
        <w:rPr>
          <w:lang w:val="en-US"/>
        </w:rPr>
      </w:pPr>
      <w:r w:rsidRPr="007754D3">
        <w:rPr>
          <w:lang w:val="en-US"/>
        </w:rPr>
        <w:t xml:space="preserve">Hersey, P., &amp; Blanchard, K. H. (1969). Life cycle theory of leadership. </w:t>
      </w:r>
      <w:r w:rsidRPr="007754D3">
        <w:rPr>
          <w:i/>
          <w:iCs/>
          <w:lang w:val="en-US"/>
        </w:rPr>
        <w:t>Training and Development Journal</w:t>
      </w:r>
      <w:r w:rsidRPr="007754D3">
        <w:rPr>
          <w:lang w:val="en-US"/>
        </w:rPr>
        <w:t>, 23(5), 26–34.</w:t>
      </w:r>
    </w:p>
    <w:p w14:paraId="12CCF60D" w14:textId="77777777" w:rsidR="008530C3" w:rsidRPr="008530C3" w:rsidRDefault="008530C3" w:rsidP="008530C3">
      <w:pPr>
        <w:rPr>
          <w:lang w:val="en-US"/>
        </w:rPr>
      </w:pPr>
    </w:p>
    <w:sectPr w:rsidR="008530C3" w:rsidRPr="008530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70A16" w14:textId="77777777" w:rsidR="00767AC4" w:rsidRDefault="00767AC4" w:rsidP="007754D3">
      <w:pPr>
        <w:spacing w:after="0" w:line="240" w:lineRule="auto"/>
      </w:pPr>
      <w:r>
        <w:separator/>
      </w:r>
    </w:p>
  </w:endnote>
  <w:endnote w:type="continuationSeparator" w:id="0">
    <w:p w14:paraId="059B73D3" w14:textId="77777777" w:rsidR="00767AC4" w:rsidRDefault="00767AC4" w:rsidP="00775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AABF9" w14:textId="77777777" w:rsidR="00767AC4" w:rsidRDefault="00767AC4" w:rsidP="007754D3">
      <w:pPr>
        <w:spacing w:after="0" w:line="240" w:lineRule="auto"/>
      </w:pPr>
      <w:r>
        <w:separator/>
      </w:r>
    </w:p>
  </w:footnote>
  <w:footnote w:type="continuationSeparator" w:id="0">
    <w:p w14:paraId="70B06325" w14:textId="77777777" w:rsidR="00767AC4" w:rsidRDefault="00767AC4" w:rsidP="00775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0CF5"/>
    <w:multiLevelType w:val="multilevel"/>
    <w:tmpl w:val="A006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228BA"/>
    <w:multiLevelType w:val="multilevel"/>
    <w:tmpl w:val="42F8A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D7A9F"/>
    <w:multiLevelType w:val="multilevel"/>
    <w:tmpl w:val="D3FAA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F938F9"/>
    <w:multiLevelType w:val="multilevel"/>
    <w:tmpl w:val="EFFE8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74B48"/>
    <w:multiLevelType w:val="multilevel"/>
    <w:tmpl w:val="A7A4E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8266AB"/>
    <w:multiLevelType w:val="multilevel"/>
    <w:tmpl w:val="041A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72488F"/>
    <w:multiLevelType w:val="multilevel"/>
    <w:tmpl w:val="A2763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653FCE"/>
    <w:multiLevelType w:val="multilevel"/>
    <w:tmpl w:val="1E8C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C470F"/>
    <w:multiLevelType w:val="multilevel"/>
    <w:tmpl w:val="8FC8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12065C"/>
    <w:multiLevelType w:val="multilevel"/>
    <w:tmpl w:val="4AC00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ED3496"/>
    <w:multiLevelType w:val="multilevel"/>
    <w:tmpl w:val="2FE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B4055"/>
    <w:multiLevelType w:val="multilevel"/>
    <w:tmpl w:val="82880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490681"/>
    <w:multiLevelType w:val="multilevel"/>
    <w:tmpl w:val="4710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41001E"/>
    <w:multiLevelType w:val="multilevel"/>
    <w:tmpl w:val="3B78D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293AB1"/>
    <w:multiLevelType w:val="multilevel"/>
    <w:tmpl w:val="D1147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430970"/>
    <w:multiLevelType w:val="multilevel"/>
    <w:tmpl w:val="576AF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E4719E"/>
    <w:multiLevelType w:val="multilevel"/>
    <w:tmpl w:val="F894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82540B"/>
    <w:multiLevelType w:val="multilevel"/>
    <w:tmpl w:val="CD62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202526"/>
    <w:multiLevelType w:val="multilevel"/>
    <w:tmpl w:val="D5AA5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A45230"/>
    <w:multiLevelType w:val="multilevel"/>
    <w:tmpl w:val="827C4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DF5C9C"/>
    <w:multiLevelType w:val="hybridMultilevel"/>
    <w:tmpl w:val="28DAB0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0A30B29"/>
    <w:multiLevelType w:val="multilevel"/>
    <w:tmpl w:val="8B48E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FA40E4"/>
    <w:multiLevelType w:val="multilevel"/>
    <w:tmpl w:val="34B8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164781"/>
    <w:multiLevelType w:val="multilevel"/>
    <w:tmpl w:val="D638C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F07FDB"/>
    <w:multiLevelType w:val="multilevel"/>
    <w:tmpl w:val="83189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803653C"/>
    <w:multiLevelType w:val="multilevel"/>
    <w:tmpl w:val="0EBA7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0216857">
    <w:abstractNumId w:val="0"/>
  </w:num>
  <w:num w:numId="2" w16cid:durableId="1642348211">
    <w:abstractNumId w:val="4"/>
  </w:num>
  <w:num w:numId="3" w16cid:durableId="112945036">
    <w:abstractNumId w:val="1"/>
  </w:num>
  <w:num w:numId="4" w16cid:durableId="27949893">
    <w:abstractNumId w:val="9"/>
  </w:num>
  <w:num w:numId="5" w16cid:durableId="1774354302">
    <w:abstractNumId w:val="12"/>
  </w:num>
  <w:num w:numId="6" w16cid:durableId="1329164707">
    <w:abstractNumId w:val="16"/>
  </w:num>
  <w:num w:numId="7" w16cid:durableId="1225218318">
    <w:abstractNumId w:val="10"/>
  </w:num>
  <w:num w:numId="8" w16cid:durableId="1482163065">
    <w:abstractNumId w:val="5"/>
  </w:num>
  <w:num w:numId="9" w16cid:durableId="960646650">
    <w:abstractNumId w:val="18"/>
  </w:num>
  <w:num w:numId="10" w16cid:durableId="1571768962">
    <w:abstractNumId w:val="23"/>
  </w:num>
  <w:num w:numId="11" w16cid:durableId="631835401">
    <w:abstractNumId w:val="3"/>
  </w:num>
  <w:num w:numId="12" w16cid:durableId="1077677056">
    <w:abstractNumId w:val="25"/>
  </w:num>
  <w:num w:numId="13" w16cid:durableId="562104515">
    <w:abstractNumId w:val="2"/>
  </w:num>
  <w:num w:numId="14" w16cid:durableId="1013341965">
    <w:abstractNumId w:val="13"/>
  </w:num>
  <w:num w:numId="15" w16cid:durableId="1151941163">
    <w:abstractNumId w:val="7"/>
  </w:num>
  <w:num w:numId="16" w16cid:durableId="549414550">
    <w:abstractNumId w:val="6"/>
  </w:num>
  <w:num w:numId="17" w16cid:durableId="1561361374">
    <w:abstractNumId w:val="19"/>
  </w:num>
  <w:num w:numId="18" w16cid:durableId="221601145">
    <w:abstractNumId w:val="17"/>
  </w:num>
  <w:num w:numId="19" w16cid:durableId="203567111">
    <w:abstractNumId w:val="11"/>
  </w:num>
  <w:num w:numId="20" w16cid:durableId="1882983536">
    <w:abstractNumId w:val="8"/>
  </w:num>
  <w:num w:numId="21" w16cid:durableId="1594821948">
    <w:abstractNumId w:val="22"/>
  </w:num>
  <w:num w:numId="22" w16cid:durableId="1279145236">
    <w:abstractNumId w:val="21"/>
  </w:num>
  <w:num w:numId="23" w16cid:durableId="134565664">
    <w:abstractNumId w:val="24"/>
  </w:num>
  <w:num w:numId="24" w16cid:durableId="1544513424">
    <w:abstractNumId w:val="15"/>
  </w:num>
  <w:num w:numId="25" w16cid:durableId="1736971104">
    <w:abstractNumId w:val="14"/>
  </w:num>
  <w:num w:numId="26" w16cid:durableId="18410007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LQ0MjA3NTI3tbS0NDVS0lEKTi0uzszPAykwrgUAJV5ztCwAAAA="/>
  </w:docVars>
  <w:rsids>
    <w:rsidRoot w:val="00E81DE3"/>
    <w:rsid w:val="00005FDE"/>
    <w:rsid w:val="00011082"/>
    <w:rsid w:val="00191509"/>
    <w:rsid w:val="001E4CFE"/>
    <w:rsid w:val="00220816"/>
    <w:rsid w:val="002972BF"/>
    <w:rsid w:val="002E7420"/>
    <w:rsid w:val="00343F4C"/>
    <w:rsid w:val="00396544"/>
    <w:rsid w:val="005C0ABA"/>
    <w:rsid w:val="006351E0"/>
    <w:rsid w:val="006B3714"/>
    <w:rsid w:val="006F11F5"/>
    <w:rsid w:val="00767AC4"/>
    <w:rsid w:val="007754D3"/>
    <w:rsid w:val="00780385"/>
    <w:rsid w:val="007A0F7D"/>
    <w:rsid w:val="008530C3"/>
    <w:rsid w:val="00854580"/>
    <w:rsid w:val="008A1DA7"/>
    <w:rsid w:val="00923C17"/>
    <w:rsid w:val="009D59F9"/>
    <w:rsid w:val="00A44F0A"/>
    <w:rsid w:val="00A9773C"/>
    <w:rsid w:val="00B64EC3"/>
    <w:rsid w:val="00BC663F"/>
    <w:rsid w:val="00C215AA"/>
    <w:rsid w:val="00C42280"/>
    <w:rsid w:val="00C544EA"/>
    <w:rsid w:val="00C77702"/>
    <w:rsid w:val="00C85B76"/>
    <w:rsid w:val="00E61947"/>
    <w:rsid w:val="00E81DE3"/>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6BD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paragraph" w:styleId="Heading4">
    <w:name w:val="heading 4"/>
    <w:basedOn w:val="Normal"/>
    <w:next w:val="Normal"/>
    <w:link w:val="Heading4Char"/>
    <w:uiPriority w:val="9"/>
    <w:semiHidden/>
    <w:unhideWhenUsed/>
    <w:qFormat/>
    <w:rsid w:val="00E81DE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1DE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81D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1D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1D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1D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character" w:customStyle="1" w:styleId="Heading4Char">
    <w:name w:val="Heading 4 Char"/>
    <w:basedOn w:val="DefaultParagraphFont"/>
    <w:link w:val="Heading4"/>
    <w:uiPriority w:val="9"/>
    <w:semiHidden/>
    <w:rsid w:val="00E81DE3"/>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E81DE3"/>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E81DE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E81DE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E81DE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E81DE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E81DE3"/>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81DE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E81D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DE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E81DE3"/>
    <w:pPr>
      <w:spacing w:before="160"/>
      <w:jc w:val="center"/>
    </w:pPr>
    <w:rPr>
      <w:i/>
      <w:iCs/>
      <w:color w:val="404040" w:themeColor="text1" w:themeTint="BF"/>
    </w:rPr>
  </w:style>
  <w:style w:type="character" w:customStyle="1" w:styleId="QuoteChar">
    <w:name w:val="Quote Char"/>
    <w:basedOn w:val="DefaultParagraphFont"/>
    <w:link w:val="Quote"/>
    <w:uiPriority w:val="29"/>
    <w:rsid w:val="00E81DE3"/>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E81DE3"/>
    <w:pPr>
      <w:ind w:left="720"/>
      <w:contextualSpacing/>
    </w:pPr>
  </w:style>
  <w:style w:type="character" w:styleId="IntenseEmphasis">
    <w:name w:val="Intense Emphasis"/>
    <w:basedOn w:val="DefaultParagraphFont"/>
    <w:uiPriority w:val="21"/>
    <w:qFormat/>
    <w:rsid w:val="00E81DE3"/>
    <w:rPr>
      <w:i/>
      <w:iCs/>
      <w:color w:val="2F5496" w:themeColor="accent1" w:themeShade="BF"/>
    </w:rPr>
  </w:style>
  <w:style w:type="paragraph" w:styleId="IntenseQuote">
    <w:name w:val="Intense Quote"/>
    <w:basedOn w:val="Normal"/>
    <w:next w:val="Normal"/>
    <w:link w:val="IntenseQuoteChar"/>
    <w:uiPriority w:val="30"/>
    <w:qFormat/>
    <w:rsid w:val="00E81D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1DE3"/>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E81DE3"/>
    <w:rPr>
      <w:b/>
      <w:bCs/>
      <w:smallCaps/>
      <w:color w:val="2F5496" w:themeColor="accent1" w:themeShade="BF"/>
      <w:spacing w:val="5"/>
    </w:rPr>
  </w:style>
  <w:style w:type="paragraph" w:styleId="TOCHeading">
    <w:name w:val="TOC Heading"/>
    <w:basedOn w:val="Heading1"/>
    <w:next w:val="Normal"/>
    <w:uiPriority w:val="39"/>
    <w:unhideWhenUsed/>
    <w:qFormat/>
    <w:rsid w:val="00BC663F"/>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BC663F"/>
    <w:pPr>
      <w:spacing w:after="100"/>
    </w:pPr>
  </w:style>
  <w:style w:type="paragraph" w:styleId="TOC2">
    <w:name w:val="toc 2"/>
    <w:basedOn w:val="Normal"/>
    <w:next w:val="Normal"/>
    <w:autoRedefine/>
    <w:uiPriority w:val="39"/>
    <w:unhideWhenUsed/>
    <w:rsid w:val="00BC663F"/>
    <w:pPr>
      <w:spacing w:after="100"/>
      <w:ind w:left="240"/>
    </w:pPr>
  </w:style>
  <w:style w:type="character" w:styleId="Hyperlink">
    <w:name w:val="Hyperlink"/>
    <w:basedOn w:val="DefaultParagraphFont"/>
    <w:uiPriority w:val="99"/>
    <w:unhideWhenUsed/>
    <w:rsid w:val="00BC663F"/>
    <w:rPr>
      <w:color w:val="0563C1" w:themeColor="hyperlink"/>
      <w:u w:val="single"/>
    </w:rPr>
  </w:style>
  <w:style w:type="paragraph" w:styleId="Header">
    <w:name w:val="header"/>
    <w:basedOn w:val="Normal"/>
    <w:link w:val="HeaderChar"/>
    <w:uiPriority w:val="99"/>
    <w:unhideWhenUsed/>
    <w:rsid w:val="007754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4D3"/>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7754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4D3"/>
    <w:rPr>
      <w:rFonts w:ascii="Times New Roman" w:hAnsi="Times New Roman"/>
      <w:color w:val="000000" w:themeColor="text1"/>
      <w:kern w:val="0"/>
      <w:sz w:val="24"/>
      <w:lang w:val="en-GB"/>
      <w14:ligatures w14:val="none"/>
    </w:rPr>
  </w:style>
  <w:style w:type="character" w:styleId="UnresolvedMention">
    <w:name w:val="Unresolved Mention"/>
    <w:basedOn w:val="DefaultParagraphFont"/>
    <w:uiPriority w:val="99"/>
    <w:semiHidden/>
    <w:unhideWhenUsed/>
    <w:rsid w:val="007754D3"/>
    <w:rPr>
      <w:color w:val="605E5C"/>
      <w:shd w:val="clear" w:color="auto" w:fill="E1DFDD"/>
    </w:rPr>
  </w:style>
  <w:style w:type="paragraph" w:styleId="Caption">
    <w:name w:val="caption"/>
    <w:basedOn w:val="Normal"/>
    <w:next w:val="Normal"/>
    <w:uiPriority w:val="35"/>
    <w:unhideWhenUsed/>
    <w:qFormat/>
    <w:rsid w:val="007A0F7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reports/"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75FDF-A7FD-4B1E-B978-8F81C6AB2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3076</Words>
  <Characters>17535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2025-12-11T09:15:00Z</dcterms:created>
  <dcterms:modified xsi:type="dcterms:W3CDTF">2025-12-11T11:07:00Z</dcterms:modified>
</cp:coreProperties>
</file>