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E2EFD9" w:themeColor="accent6" w:themeTint="33"/>
  <w:body>
    <w:p w14:paraId="680320C9" w14:textId="77777777" w:rsidR="00AB697C" w:rsidRDefault="00AB697C" w:rsidP="00CC1738">
      <w:r>
        <w:t xml:space="preserve">     </w:t>
      </w:r>
    </w:p>
    <w:p w14:paraId="389BE8D2" w14:textId="77777777" w:rsidR="00AB697C" w:rsidRDefault="00AB697C" w:rsidP="00CC1738"/>
    <w:p w14:paraId="320EA0EA" w14:textId="77777777" w:rsidR="00AB697C" w:rsidRDefault="00AB697C" w:rsidP="00CC1738"/>
    <w:p w14:paraId="0E18C49B" w14:textId="77777777" w:rsidR="00AB697C" w:rsidRDefault="00AB697C" w:rsidP="00CC1738"/>
    <w:p w14:paraId="661E0490" w14:textId="77777777" w:rsidR="00AB697C" w:rsidRDefault="00AB697C" w:rsidP="00CC1738"/>
    <w:p w14:paraId="6A308D01" w14:textId="77777777" w:rsidR="00AB697C" w:rsidRDefault="00AB697C" w:rsidP="00CC1738"/>
    <w:p w14:paraId="27E1EF16" w14:textId="28A201EC" w:rsidR="00AE4305" w:rsidRPr="00AB697C" w:rsidRDefault="00AE4305" w:rsidP="00CC1738">
      <w:pPr>
        <w:rPr>
          <w:rFonts w:ascii="Arial" w:hAnsi="Arial" w:cs="Arial"/>
          <w:b/>
          <w:bCs/>
          <w:sz w:val="44"/>
          <w:szCs w:val="44"/>
        </w:rPr>
      </w:pPr>
      <w:r w:rsidRPr="00AB697C">
        <w:rPr>
          <w:rFonts w:ascii="Arial" w:hAnsi="Arial" w:cs="Arial"/>
          <w:b/>
          <w:bCs/>
          <w:sz w:val="44"/>
          <w:szCs w:val="44"/>
        </w:rPr>
        <w:t>INTRODUCTION TO PUBLIC HEALTH</w:t>
      </w:r>
    </w:p>
    <w:p w14:paraId="58653E8A" w14:textId="3D1CE9ED" w:rsidR="00AE4305" w:rsidRPr="00AB697C" w:rsidRDefault="00AE4305" w:rsidP="00CC1738">
      <w:pPr>
        <w:rPr>
          <w:rFonts w:ascii="Arial" w:hAnsi="Arial" w:cs="Arial"/>
          <w:sz w:val="40"/>
          <w:szCs w:val="40"/>
        </w:rPr>
      </w:pPr>
      <w:r w:rsidRPr="00AB697C">
        <w:rPr>
          <w:rFonts w:ascii="Arial" w:hAnsi="Arial" w:cs="Arial"/>
          <w:sz w:val="40"/>
          <w:szCs w:val="40"/>
        </w:rPr>
        <w:t>LCHS4004</w:t>
      </w:r>
    </w:p>
    <w:p w14:paraId="53542DDA" w14:textId="5CCE62B9" w:rsidR="00AE4305" w:rsidRDefault="00AB697C" w:rsidP="00CC1738">
      <w:pPr>
        <w:rPr>
          <w:rFonts w:ascii="Arial" w:hAnsi="Arial" w:cs="Arial"/>
          <w:sz w:val="36"/>
          <w:szCs w:val="36"/>
        </w:rPr>
      </w:pPr>
      <w:r>
        <w:rPr>
          <w:rFonts w:ascii="Arial" w:hAnsi="Arial" w:cs="Arial"/>
          <w:sz w:val="36"/>
          <w:szCs w:val="36"/>
        </w:rPr>
        <w:t>Teacher name: Laila Surani</w:t>
      </w:r>
    </w:p>
    <w:p w14:paraId="778A8F76" w14:textId="3F91AD8D" w:rsidR="00AE4305" w:rsidRPr="00747351" w:rsidRDefault="00AB697C" w:rsidP="00CC1738">
      <w:pPr>
        <w:rPr>
          <w:rFonts w:ascii="Arial" w:hAnsi="Arial" w:cs="Arial"/>
          <w:sz w:val="32"/>
          <w:szCs w:val="32"/>
          <w:lang w:val="nl-NL"/>
        </w:rPr>
      </w:pPr>
      <w:r w:rsidRPr="00747351">
        <w:rPr>
          <w:rFonts w:ascii="Arial" w:hAnsi="Arial" w:cs="Arial"/>
          <w:sz w:val="36"/>
          <w:szCs w:val="36"/>
          <w:lang w:val="nl-NL"/>
        </w:rPr>
        <w:t xml:space="preserve">Student name: </w:t>
      </w:r>
      <w:r w:rsidRPr="00747351">
        <w:rPr>
          <w:rFonts w:ascii="Arial" w:hAnsi="Arial" w:cs="Arial"/>
          <w:sz w:val="32"/>
          <w:szCs w:val="32"/>
          <w:lang w:val="nl-NL"/>
        </w:rPr>
        <w:t>Elena Draghici</w:t>
      </w:r>
    </w:p>
    <w:p w14:paraId="0B221738" w14:textId="4EFD9D8B" w:rsidR="00AB697C" w:rsidRPr="00747351" w:rsidRDefault="00AB697C" w:rsidP="00CC1738">
      <w:pPr>
        <w:rPr>
          <w:rFonts w:ascii="Arial" w:hAnsi="Arial" w:cs="Arial"/>
          <w:sz w:val="36"/>
          <w:szCs w:val="36"/>
          <w:lang w:val="nl-NL"/>
        </w:rPr>
      </w:pPr>
      <w:r w:rsidRPr="00747351">
        <w:rPr>
          <w:rFonts w:ascii="Arial" w:hAnsi="Arial" w:cs="Arial"/>
          <w:sz w:val="32"/>
          <w:szCs w:val="32"/>
          <w:lang w:val="nl-NL"/>
        </w:rPr>
        <w:t>Student ID: 2214911</w:t>
      </w:r>
    </w:p>
    <w:p w14:paraId="4CBE36C6" w14:textId="77777777" w:rsidR="00AE4305" w:rsidRPr="00747351" w:rsidRDefault="00AE4305" w:rsidP="00CC1738">
      <w:pPr>
        <w:rPr>
          <w:lang w:val="nl-NL"/>
        </w:rPr>
      </w:pPr>
    </w:p>
    <w:p w14:paraId="419F991A" w14:textId="77777777" w:rsidR="00AE4305" w:rsidRPr="00747351" w:rsidRDefault="00AE4305" w:rsidP="00CC1738">
      <w:pPr>
        <w:rPr>
          <w:lang w:val="nl-NL"/>
        </w:rPr>
      </w:pPr>
    </w:p>
    <w:p w14:paraId="6DDC856A" w14:textId="77777777" w:rsidR="00AE4305" w:rsidRPr="00747351" w:rsidRDefault="00AE4305" w:rsidP="00CC1738">
      <w:pPr>
        <w:rPr>
          <w:lang w:val="nl-NL"/>
        </w:rPr>
      </w:pPr>
    </w:p>
    <w:p w14:paraId="05C1CA52" w14:textId="77777777" w:rsidR="00AE4305" w:rsidRPr="00747351" w:rsidRDefault="00AE4305" w:rsidP="00CC1738">
      <w:pPr>
        <w:rPr>
          <w:lang w:val="nl-NL"/>
        </w:rPr>
      </w:pPr>
    </w:p>
    <w:p w14:paraId="20EFFFE7" w14:textId="50D52F91" w:rsidR="00AE4305" w:rsidRPr="00747351" w:rsidRDefault="00AE4305" w:rsidP="00CC1738">
      <w:pPr>
        <w:rPr>
          <w:lang w:val="nl-NL"/>
        </w:rPr>
      </w:pPr>
    </w:p>
    <w:p w14:paraId="088E98A8" w14:textId="77777777" w:rsidR="00AE4305" w:rsidRPr="00747351" w:rsidRDefault="00AE4305" w:rsidP="00CC1738">
      <w:pPr>
        <w:rPr>
          <w:lang w:val="nl-NL"/>
        </w:rPr>
      </w:pPr>
    </w:p>
    <w:p w14:paraId="7FFC261E" w14:textId="77777777" w:rsidR="00AE4305" w:rsidRPr="00747351" w:rsidRDefault="00AE4305" w:rsidP="00CC1738">
      <w:pPr>
        <w:rPr>
          <w:lang w:val="nl-NL"/>
        </w:rPr>
      </w:pPr>
    </w:p>
    <w:p w14:paraId="04FAD67A" w14:textId="77777777" w:rsidR="00AE4305" w:rsidRPr="00747351" w:rsidRDefault="00AE4305" w:rsidP="00CC1738">
      <w:pPr>
        <w:rPr>
          <w:lang w:val="nl-NL"/>
        </w:rPr>
      </w:pPr>
    </w:p>
    <w:p w14:paraId="516DBAFB" w14:textId="77777777" w:rsidR="00AE4305" w:rsidRPr="00747351" w:rsidRDefault="00AE4305" w:rsidP="00CC1738">
      <w:pPr>
        <w:rPr>
          <w:lang w:val="nl-NL"/>
        </w:rPr>
      </w:pPr>
    </w:p>
    <w:p w14:paraId="3074E924" w14:textId="77777777" w:rsidR="00AE4305" w:rsidRPr="00747351" w:rsidRDefault="00AE4305" w:rsidP="00CC1738">
      <w:pPr>
        <w:rPr>
          <w:lang w:val="nl-NL"/>
        </w:rPr>
      </w:pPr>
    </w:p>
    <w:p w14:paraId="54343553" w14:textId="77777777" w:rsidR="00AE4305" w:rsidRPr="00747351" w:rsidRDefault="00AE4305" w:rsidP="00CC1738">
      <w:pPr>
        <w:rPr>
          <w:lang w:val="nl-NL"/>
        </w:rPr>
      </w:pPr>
    </w:p>
    <w:p w14:paraId="68C133A6" w14:textId="77777777" w:rsidR="00AE4305" w:rsidRPr="00747351" w:rsidRDefault="00AE4305" w:rsidP="00CC1738">
      <w:pPr>
        <w:rPr>
          <w:lang w:val="nl-NL"/>
        </w:rPr>
      </w:pPr>
    </w:p>
    <w:p w14:paraId="0355DC1D" w14:textId="77777777" w:rsidR="00AE4305" w:rsidRPr="00747351" w:rsidRDefault="00AE4305" w:rsidP="00CC1738">
      <w:pPr>
        <w:rPr>
          <w:lang w:val="nl-NL"/>
        </w:rPr>
      </w:pPr>
    </w:p>
    <w:p w14:paraId="1E3E185E" w14:textId="77777777" w:rsidR="00AE4305" w:rsidRPr="00747351" w:rsidRDefault="00AE4305" w:rsidP="00CC1738">
      <w:pPr>
        <w:rPr>
          <w:lang w:val="nl-NL"/>
        </w:rPr>
      </w:pPr>
    </w:p>
    <w:p w14:paraId="6E1D128D" w14:textId="77777777" w:rsidR="00AE4305" w:rsidRPr="00747351" w:rsidRDefault="00AE4305" w:rsidP="00CC1738">
      <w:pPr>
        <w:rPr>
          <w:lang w:val="nl-NL"/>
        </w:rPr>
      </w:pPr>
    </w:p>
    <w:p w14:paraId="5DB7A6AD" w14:textId="77777777" w:rsidR="00AE4305" w:rsidRPr="00747351" w:rsidRDefault="00AE4305" w:rsidP="00CC1738">
      <w:pPr>
        <w:rPr>
          <w:lang w:val="nl-NL"/>
        </w:rPr>
      </w:pPr>
    </w:p>
    <w:p w14:paraId="3E88B3CD" w14:textId="77777777" w:rsidR="00AE4305" w:rsidRPr="00747351" w:rsidRDefault="00AE4305" w:rsidP="00CC1738">
      <w:pPr>
        <w:rPr>
          <w:lang w:val="nl-NL"/>
        </w:rPr>
      </w:pPr>
    </w:p>
    <w:p w14:paraId="011D85E1" w14:textId="77777777" w:rsidR="00AE4305" w:rsidRPr="00747351" w:rsidRDefault="00AE4305" w:rsidP="00CC1738">
      <w:pPr>
        <w:rPr>
          <w:lang w:val="nl-NL"/>
        </w:rPr>
      </w:pPr>
    </w:p>
    <w:p w14:paraId="473204A2" w14:textId="77777777" w:rsidR="00AE4305" w:rsidRPr="00747351" w:rsidRDefault="00AE4305" w:rsidP="00CC1738">
      <w:pPr>
        <w:rPr>
          <w:lang w:val="nl-NL"/>
        </w:rPr>
      </w:pPr>
    </w:p>
    <w:p w14:paraId="4A9170FB" w14:textId="77777777" w:rsidR="00AE4305" w:rsidRPr="00747351" w:rsidRDefault="00AE4305" w:rsidP="00CC1738">
      <w:pPr>
        <w:rPr>
          <w:lang w:val="nl-NL"/>
        </w:rPr>
      </w:pPr>
    </w:p>
    <w:p w14:paraId="751C0C4A" w14:textId="77777777" w:rsidR="00AE4305" w:rsidRPr="00747351" w:rsidRDefault="00AE4305" w:rsidP="00CC1738">
      <w:pPr>
        <w:rPr>
          <w:lang w:val="nl-NL"/>
        </w:rPr>
      </w:pPr>
    </w:p>
    <w:p w14:paraId="2121CFEB" w14:textId="77777777" w:rsidR="00AE4305" w:rsidRPr="00747351" w:rsidRDefault="00AE4305" w:rsidP="00CC1738">
      <w:pPr>
        <w:rPr>
          <w:lang w:val="nl-NL"/>
        </w:rPr>
      </w:pPr>
    </w:p>
    <w:p w14:paraId="049B6965" w14:textId="77777777" w:rsidR="00AE4305" w:rsidRPr="00747351" w:rsidRDefault="00AE4305" w:rsidP="00CC1738">
      <w:pPr>
        <w:rPr>
          <w:lang w:val="nl-NL"/>
        </w:rPr>
      </w:pPr>
    </w:p>
    <w:p w14:paraId="454DEB83" w14:textId="77777777" w:rsidR="00AE4305" w:rsidRPr="00747351" w:rsidRDefault="00AE4305" w:rsidP="00CC1738">
      <w:pPr>
        <w:rPr>
          <w:lang w:val="nl-NL"/>
        </w:rPr>
      </w:pPr>
    </w:p>
    <w:p w14:paraId="0D79A3E7" w14:textId="77777777" w:rsidR="00AE4305" w:rsidRPr="00747351" w:rsidRDefault="00AE4305" w:rsidP="00CC1738">
      <w:pPr>
        <w:rPr>
          <w:lang w:val="nl-NL"/>
        </w:rPr>
      </w:pPr>
    </w:p>
    <w:p w14:paraId="033B1910" w14:textId="77777777" w:rsidR="00AE4305" w:rsidRPr="00747351" w:rsidRDefault="00AE4305" w:rsidP="00CC1738">
      <w:pPr>
        <w:rPr>
          <w:lang w:val="nl-NL"/>
        </w:rPr>
      </w:pPr>
    </w:p>
    <w:p w14:paraId="7D3454ED" w14:textId="77777777" w:rsidR="00AE4305" w:rsidRPr="00747351" w:rsidRDefault="00AE4305" w:rsidP="00CC1738">
      <w:pPr>
        <w:rPr>
          <w:lang w:val="nl-NL"/>
        </w:rPr>
      </w:pPr>
    </w:p>
    <w:p w14:paraId="4C66DC54" w14:textId="532737DD" w:rsidR="00AE4305" w:rsidRPr="00DF6748" w:rsidRDefault="00AE4305" w:rsidP="00CC1738">
      <w:pPr>
        <w:rPr>
          <w:rFonts w:ascii="Arial" w:hAnsi="Arial" w:cs="Arial"/>
          <w:b/>
          <w:bCs/>
          <w:sz w:val="32"/>
          <w:szCs w:val="32"/>
        </w:rPr>
      </w:pPr>
      <w:r w:rsidRPr="00DF6748">
        <w:rPr>
          <w:rFonts w:ascii="Arial" w:hAnsi="Arial" w:cs="Arial"/>
          <w:b/>
          <w:bCs/>
          <w:sz w:val="32"/>
          <w:szCs w:val="32"/>
        </w:rPr>
        <w:t>CONTENT PAGE</w:t>
      </w:r>
    </w:p>
    <w:p w14:paraId="16558924" w14:textId="77777777" w:rsidR="00AE4305" w:rsidRDefault="00AE4305" w:rsidP="00CC1738"/>
    <w:p w14:paraId="0834D8E3" w14:textId="023610DD" w:rsidR="00AE4305" w:rsidRPr="007F6BB7" w:rsidRDefault="009B6077" w:rsidP="007F6BB7">
      <w:pPr>
        <w:spacing w:line="360" w:lineRule="auto"/>
        <w:jc w:val="both"/>
        <w:rPr>
          <w:rFonts w:ascii="Arial" w:hAnsi="Arial" w:cs="Arial"/>
          <w:sz w:val="28"/>
          <w:szCs w:val="28"/>
        </w:rPr>
      </w:pPr>
      <w:r>
        <w:rPr>
          <w:rFonts w:ascii="Arial" w:hAnsi="Arial" w:cs="Arial"/>
          <w:sz w:val="28"/>
          <w:szCs w:val="28"/>
        </w:rPr>
        <w:t xml:space="preserve">      </w:t>
      </w:r>
      <w:r w:rsidR="00AB697C" w:rsidRPr="007F6BB7">
        <w:rPr>
          <w:rFonts w:ascii="Arial" w:hAnsi="Arial" w:cs="Arial"/>
          <w:sz w:val="28"/>
          <w:szCs w:val="28"/>
        </w:rPr>
        <w:t>Introduction</w:t>
      </w:r>
    </w:p>
    <w:p w14:paraId="7D82BE01" w14:textId="56996152" w:rsidR="00AB697C" w:rsidRPr="007F6BB7" w:rsidRDefault="009B6077" w:rsidP="007F6BB7">
      <w:pPr>
        <w:spacing w:line="360" w:lineRule="auto"/>
        <w:jc w:val="both"/>
        <w:rPr>
          <w:rFonts w:ascii="Arial" w:hAnsi="Arial" w:cs="Arial"/>
          <w:sz w:val="28"/>
          <w:szCs w:val="28"/>
        </w:rPr>
      </w:pPr>
      <w:r>
        <w:rPr>
          <w:rFonts w:ascii="Arial" w:hAnsi="Arial" w:cs="Arial"/>
          <w:sz w:val="28"/>
          <w:szCs w:val="28"/>
        </w:rPr>
        <w:t xml:space="preserve">            </w:t>
      </w:r>
      <w:r w:rsidR="00AB697C" w:rsidRPr="007F6BB7">
        <w:rPr>
          <w:rFonts w:ascii="Arial" w:hAnsi="Arial" w:cs="Arial"/>
          <w:sz w:val="28"/>
          <w:szCs w:val="28"/>
        </w:rPr>
        <w:t>Main Body</w:t>
      </w:r>
    </w:p>
    <w:p w14:paraId="676B1D57" w14:textId="270E6BFC" w:rsidR="00AB697C" w:rsidRPr="007F6BB7" w:rsidRDefault="009B6077" w:rsidP="007F6BB7">
      <w:pPr>
        <w:spacing w:line="360" w:lineRule="auto"/>
        <w:jc w:val="both"/>
        <w:rPr>
          <w:rFonts w:ascii="Arial" w:hAnsi="Arial" w:cs="Arial"/>
          <w:sz w:val="28"/>
          <w:szCs w:val="28"/>
        </w:rPr>
      </w:pPr>
      <w:r>
        <w:rPr>
          <w:rFonts w:ascii="Arial" w:hAnsi="Arial" w:cs="Arial"/>
          <w:sz w:val="28"/>
          <w:szCs w:val="28"/>
        </w:rPr>
        <w:t xml:space="preserve">                  </w:t>
      </w:r>
      <w:r w:rsidR="00AB697C" w:rsidRPr="007F6BB7">
        <w:rPr>
          <w:rFonts w:ascii="Arial" w:hAnsi="Arial" w:cs="Arial"/>
          <w:sz w:val="28"/>
          <w:szCs w:val="28"/>
        </w:rPr>
        <w:t>Conclusio</w:t>
      </w:r>
      <w:r>
        <w:rPr>
          <w:rFonts w:ascii="Arial" w:hAnsi="Arial" w:cs="Arial"/>
          <w:sz w:val="28"/>
          <w:szCs w:val="28"/>
        </w:rPr>
        <w:t>n</w:t>
      </w:r>
    </w:p>
    <w:p w14:paraId="6D150DED" w14:textId="317A38F3" w:rsidR="00AE4305" w:rsidRPr="007F6BB7" w:rsidRDefault="009B6077" w:rsidP="007F6BB7">
      <w:pPr>
        <w:spacing w:line="360" w:lineRule="auto"/>
        <w:jc w:val="both"/>
        <w:rPr>
          <w:rFonts w:ascii="Arial" w:hAnsi="Arial" w:cs="Arial"/>
          <w:sz w:val="28"/>
          <w:szCs w:val="28"/>
        </w:rPr>
      </w:pPr>
      <w:r>
        <w:rPr>
          <w:rFonts w:ascii="Arial" w:hAnsi="Arial" w:cs="Arial"/>
          <w:sz w:val="28"/>
          <w:szCs w:val="28"/>
        </w:rPr>
        <w:t xml:space="preserve">                        </w:t>
      </w:r>
      <w:r w:rsidR="007F6BB7">
        <w:rPr>
          <w:rFonts w:ascii="Arial" w:hAnsi="Arial" w:cs="Arial"/>
          <w:sz w:val="28"/>
          <w:szCs w:val="28"/>
        </w:rPr>
        <w:t>Reference</w:t>
      </w:r>
      <w:r>
        <w:rPr>
          <w:rFonts w:ascii="Arial" w:hAnsi="Arial" w:cs="Arial"/>
          <w:sz w:val="28"/>
          <w:szCs w:val="28"/>
        </w:rPr>
        <w:t>s</w:t>
      </w:r>
    </w:p>
    <w:p w14:paraId="429C895B" w14:textId="77777777" w:rsidR="00AE4305" w:rsidRDefault="00AE4305" w:rsidP="00CC1738"/>
    <w:p w14:paraId="766B4FEC" w14:textId="77777777" w:rsidR="00AE4305" w:rsidRDefault="00AE4305" w:rsidP="00CC1738"/>
    <w:p w14:paraId="4E66B609" w14:textId="77777777" w:rsidR="00AE4305" w:rsidRDefault="00AE4305" w:rsidP="00CC1738"/>
    <w:p w14:paraId="371F18BC" w14:textId="77777777" w:rsidR="00AE4305" w:rsidRDefault="00AE4305" w:rsidP="00CC1738"/>
    <w:p w14:paraId="315B94C8" w14:textId="77777777" w:rsidR="00AE4305" w:rsidRDefault="00AE4305" w:rsidP="00CC1738"/>
    <w:p w14:paraId="199BAAA3" w14:textId="77777777" w:rsidR="00AE4305" w:rsidRDefault="00AE4305" w:rsidP="00CC1738"/>
    <w:p w14:paraId="594C4464" w14:textId="77777777" w:rsidR="00AE4305" w:rsidRDefault="00AE4305" w:rsidP="00CC1738"/>
    <w:p w14:paraId="411CD659" w14:textId="77777777" w:rsidR="00AE4305" w:rsidRDefault="00AE4305" w:rsidP="00CC1738"/>
    <w:p w14:paraId="6A50400B" w14:textId="77777777" w:rsidR="00AE4305" w:rsidRDefault="00AE4305" w:rsidP="00CC1738"/>
    <w:p w14:paraId="105651DB" w14:textId="77777777" w:rsidR="00AE4305" w:rsidRDefault="00AE4305" w:rsidP="00CC1738"/>
    <w:p w14:paraId="3251C008" w14:textId="77777777" w:rsidR="00747351" w:rsidRDefault="00747351" w:rsidP="00CC1738">
      <w:pPr>
        <w:rPr>
          <w:rFonts w:ascii="Arial" w:hAnsi="Arial" w:cs="Arial"/>
          <w:b/>
          <w:bCs/>
          <w:sz w:val="28"/>
          <w:szCs w:val="28"/>
        </w:rPr>
      </w:pPr>
    </w:p>
    <w:p w14:paraId="1E3B7841" w14:textId="77777777" w:rsidR="00747351" w:rsidRDefault="00747351" w:rsidP="00CC1738">
      <w:pPr>
        <w:rPr>
          <w:rFonts w:ascii="Arial" w:hAnsi="Arial" w:cs="Arial"/>
          <w:b/>
          <w:bCs/>
          <w:sz w:val="28"/>
          <w:szCs w:val="28"/>
        </w:rPr>
      </w:pPr>
    </w:p>
    <w:p w14:paraId="7842CF9A" w14:textId="77777777" w:rsidR="00747351" w:rsidRDefault="00747351" w:rsidP="00CC1738">
      <w:pPr>
        <w:rPr>
          <w:rFonts w:ascii="Arial" w:hAnsi="Arial" w:cs="Arial"/>
          <w:b/>
          <w:bCs/>
          <w:sz w:val="28"/>
          <w:szCs w:val="28"/>
        </w:rPr>
      </w:pPr>
    </w:p>
    <w:p w14:paraId="3DCB0029" w14:textId="0C3E7056" w:rsidR="70B8E9BA" w:rsidRDefault="70B8E9BA" w:rsidP="70B8E9BA">
      <w:pPr>
        <w:rPr>
          <w:rFonts w:ascii="Arial" w:hAnsi="Arial" w:cs="Arial"/>
          <w:b/>
          <w:bCs/>
          <w:sz w:val="28"/>
          <w:szCs w:val="28"/>
        </w:rPr>
      </w:pPr>
    </w:p>
    <w:p w14:paraId="5C46EE10" w14:textId="2BC3ECF8" w:rsidR="70B8E9BA" w:rsidRDefault="70B8E9BA" w:rsidP="70B8E9BA">
      <w:pPr>
        <w:rPr>
          <w:rFonts w:ascii="Arial" w:hAnsi="Arial" w:cs="Arial"/>
          <w:b/>
          <w:bCs/>
          <w:sz w:val="28"/>
          <w:szCs w:val="28"/>
        </w:rPr>
      </w:pPr>
    </w:p>
    <w:p w14:paraId="45454A3A" w14:textId="61290819" w:rsidR="70B8E9BA" w:rsidRDefault="70B8E9BA" w:rsidP="70B8E9BA">
      <w:pPr>
        <w:rPr>
          <w:rFonts w:ascii="Arial" w:hAnsi="Arial" w:cs="Arial"/>
          <w:b/>
          <w:bCs/>
          <w:sz w:val="28"/>
          <w:szCs w:val="28"/>
        </w:rPr>
      </w:pPr>
    </w:p>
    <w:p w14:paraId="0200287F" w14:textId="15403BA1" w:rsidR="70B8E9BA" w:rsidRDefault="70B8E9BA" w:rsidP="70B8E9BA">
      <w:pPr>
        <w:rPr>
          <w:rFonts w:ascii="Arial" w:hAnsi="Arial" w:cs="Arial"/>
          <w:b/>
          <w:bCs/>
          <w:sz w:val="28"/>
          <w:szCs w:val="28"/>
        </w:rPr>
      </w:pPr>
    </w:p>
    <w:p w14:paraId="4F4DCD3C" w14:textId="42E3B936" w:rsidR="70B8E9BA" w:rsidRDefault="70B8E9BA" w:rsidP="70B8E9BA">
      <w:pPr>
        <w:rPr>
          <w:rFonts w:ascii="Arial" w:hAnsi="Arial" w:cs="Arial"/>
          <w:b/>
          <w:bCs/>
          <w:sz w:val="28"/>
          <w:szCs w:val="28"/>
        </w:rPr>
      </w:pPr>
    </w:p>
    <w:p w14:paraId="62348D2A" w14:textId="65634414" w:rsidR="70B8E9BA" w:rsidRDefault="70B8E9BA" w:rsidP="70B8E9BA">
      <w:pPr>
        <w:rPr>
          <w:rFonts w:ascii="Arial" w:hAnsi="Arial" w:cs="Arial"/>
          <w:b/>
          <w:bCs/>
          <w:sz w:val="28"/>
          <w:szCs w:val="28"/>
        </w:rPr>
      </w:pPr>
    </w:p>
    <w:p w14:paraId="2776F06C" w14:textId="425ECDD5" w:rsidR="70B8E9BA" w:rsidRDefault="70B8E9BA" w:rsidP="70B8E9BA">
      <w:pPr>
        <w:rPr>
          <w:rFonts w:ascii="Arial" w:hAnsi="Arial" w:cs="Arial"/>
          <w:b/>
          <w:bCs/>
          <w:sz w:val="28"/>
          <w:szCs w:val="28"/>
        </w:rPr>
      </w:pPr>
    </w:p>
    <w:p w14:paraId="0E2F6B12" w14:textId="518A094A" w:rsidR="00AE4305" w:rsidRPr="00D94896" w:rsidRDefault="00D94896" w:rsidP="00D94896">
      <w:pPr>
        <w:pStyle w:val="ListParagraph"/>
        <w:numPr>
          <w:ilvl w:val="0"/>
          <w:numId w:val="5"/>
        </w:numPr>
        <w:spacing w:line="360" w:lineRule="auto"/>
        <w:rPr>
          <w:rFonts w:ascii="Arial" w:hAnsi="Arial" w:cs="Arial"/>
          <w:b/>
          <w:bCs/>
          <w:sz w:val="28"/>
          <w:szCs w:val="28"/>
        </w:rPr>
      </w:pPr>
      <w:r w:rsidRPr="00D94896">
        <w:rPr>
          <w:rFonts w:ascii="Arial" w:hAnsi="Arial" w:cs="Arial"/>
          <w:b/>
          <w:bCs/>
          <w:sz w:val="28"/>
          <w:szCs w:val="28"/>
        </w:rPr>
        <w:t>Introduction</w:t>
      </w:r>
    </w:p>
    <w:p w14:paraId="279974D7" w14:textId="6312B77E" w:rsidR="70B8E9BA" w:rsidRDefault="70B8E9BA" w:rsidP="70B8E9BA">
      <w:pPr>
        <w:spacing w:line="360" w:lineRule="auto"/>
        <w:rPr>
          <w:rFonts w:ascii="Arial" w:hAnsi="Arial" w:cs="Arial"/>
          <w:b/>
          <w:bCs/>
          <w:sz w:val="28"/>
          <w:szCs w:val="28"/>
        </w:rPr>
      </w:pPr>
    </w:p>
    <w:p w14:paraId="61921899" w14:textId="182459A8" w:rsidR="00AE4305" w:rsidRPr="00747351" w:rsidRDefault="002E4466" w:rsidP="000915EC">
      <w:pPr>
        <w:spacing w:line="360" w:lineRule="auto"/>
        <w:rPr>
          <w:rFonts w:ascii="Arial" w:hAnsi="Arial" w:cs="Arial"/>
        </w:rPr>
      </w:pPr>
      <w:r>
        <w:rPr>
          <w:rFonts w:ascii="Arial" w:hAnsi="Arial" w:cs="Arial"/>
        </w:rPr>
        <w:t>T</w:t>
      </w:r>
      <w:r w:rsidR="00B96347">
        <w:rPr>
          <w:rFonts w:ascii="Arial" w:hAnsi="Arial" w:cs="Arial"/>
        </w:rPr>
        <w:t>ype 2 diabetes</w:t>
      </w:r>
      <w:r w:rsidR="0083369A" w:rsidRPr="00747351">
        <w:rPr>
          <w:rFonts w:ascii="Arial" w:hAnsi="Arial" w:cs="Arial"/>
        </w:rPr>
        <w:t>, often referred to as adult-onset diabetes or non-insulin-</w:t>
      </w:r>
      <w:r w:rsidR="00E600D2" w:rsidRPr="00747351">
        <w:rPr>
          <w:rFonts w:ascii="Arial" w:hAnsi="Arial" w:cs="Arial"/>
        </w:rPr>
        <w:t>dependent.</w:t>
      </w:r>
    </w:p>
    <w:p w14:paraId="1160F885" w14:textId="5BE927BB" w:rsidR="00CC1738" w:rsidRPr="00747351" w:rsidRDefault="000D6AE0" w:rsidP="000915EC">
      <w:pPr>
        <w:spacing w:line="360" w:lineRule="auto"/>
        <w:rPr>
          <w:rFonts w:ascii="Arial" w:hAnsi="Arial" w:cs="Arial"/>
        </w:rPr>
      </w:pPr>
      <w:r>
        <w:rPr>
          <w:rFonts w:ascii="Arial" w:hAnsi="Arial" w:cs="Arial"/>
        </w:rPr>
        <w:t>D</w:t>
      </w:r>
      <w:r w:rsidRPr="00747351">
        <w:rPr>
          <w:rFonts w:ascii="Arial" w:hAnsi="Arial" w:cs="Arial"/>
        </w:rPr>
        <w:t>iabetes</w:t>
      </w:r>
      <w:r w:rsidR="00CC1738" w:rsidRPr="00747351">
        <w:rPr>
          <w:rFonts w:ascii="Arial" w:hAnsi="Arial" w:cs="Arial"/>
        </w:rPr>
        <w:t xml:space="preserve"> is a chronic metabolic disorder that affects how the body uses glucose (sugar) for energy. Insulin, a hormone produced by the pancreas, helps regulate blood sugar levels in the body. In Type 2 diabetes, the body becomes resistant to insulin or does not produce</w:t>
      </w:r>
      <w:r w:rsidR="0091778E">
        <w:rPr>
          <w:rFonts w:ascii="Arial" w:hAnsi="Arial" w:cs="Arial"/>
        </w:rPr>
        <w:t>.</w:t>
      </w:r>
    </w:p>
    <w:p w14:paraId="664EF98E" w14:textId="7A179683" w:rsidR="00331222" w:rsidRDefault="00CC1738" w:rsidP="000915EC">
      <w:pPr>
        <w:spacing w:line="360" w:lineRule="auto"/>
        <w:rPr>
          <w:rFonts w:ascii="Arial" w:hAnsi="Arial" w:cs="Arial"/>
        </w:rPr>
      </w:pPr>
      <w:r w:rsidRPr="00747351">
        <w:rPr>
          <w:rFonts w:ascii="Arial" w:hAnsi="Arial" w:cs="Arial"/>
        </w:rPr>
        <w:t>The prevalence of Type 2 diabetes is increasing worldwide</w:t>
      </w:r>
      <w:r w:rsidR="0091778E">
        <w:rPr>
          <w:rFonts w:ascii="Arial" w:hAnsi="Arial" w:cs="Arial"/>
        </w:rPr>
        <w:t xml:space="preserve"> </w:t>
      </w:r>
      <w:r w:rsidR="00A30C4E">
        <w:rPr>
          <w:rFonts w:ascii="Arial" w:hAnsi="Arial" w:cs="Arial"/>
        </w:rPr>
        <w:t>and UK:</w:t>
      </w:r>
      <w:r w:rsidR="0091778E">
        <w:rPr>
          <w:rFonts w:ascii="Arial" w:hAnsi="Arial" w:cs="Arial"/>
        </w:rPr>
        <w:t xml:space="preserve"> </w:t>
      </w:r>
    </w:p>
    <w:p w14:paraId="4C8B88B0" w14:textId="0EF93851" w:rsidR="00D236EA" w:rsidRDefault="00447B97" w:rsidP="000915EC">
      <w:pPr>
        <w:pStyle w:val="ListParagraph"/>
        <w:numPr>
          <w:ilvl w:val="0"/>
          <w:numId w:val="3"/>
        </w:numPr>
        <w:spacing w:line="360" w:lineRule="auto"/>
        <w:rPr>
          <w:rFonts w:ascii="Arial" w:hAnsi="Arial" w:cs="Arial"/>
        </w:rPr>
      </w:pPr>
      <w:r>
        <w:rPr>
          <w:rFonts w:ascii="Arial" w:hAnsi="Arial" w:cs="Arial"/>
        </w:rPr>
        <w:t xml:space="preserve">Worldwide: </w:t>
      </w:r>
      <w:r w:rsidR="009A4734">
        <w:rPr>
          <w:rFonts w:ascii="Arial" w:hAnsi="Arial" w:cs="Arial"/>
        </w:rPr>
        <w:t>According</w:t>
      </w:r>
      <w:r>
        <w:rPr>
          <w:rFonts w:ascii="Arial" w:hAnsi="Arial" w:cs="Arial"/>
        </w:rPr>
        <w:t xml:space="preserve"> </w:t>
      </w:r>
      <w:r w:rsidR="009A4734">
        <w:rPr>
          <w:rFonts w:ascii="Arial" w:hAnsi="Arial" w:cs="Arial"/>
        </w:rPr>
        <w:t>to the international Diabetes Federation (</w:t>
      </w:r>
      <w:r w:rsidR="004E59A2">
        <w:rPr>
          <w:rFonts w:ascii="Arial" w:hAnsi="Arial" w:cs="Arial"/>
        </w:rPr>
        <w:t xml:space="preserve">IDF), in 2021, </w:t>
      </w:r>
      <w:r w:rsidR="0069206F">
        <w:rPr>
          <w:rFonts w:ascii="Arial" w:hAnsi="Arial" w:cs="Arial"/>
        </w:rPr>
        <w:t>90% of all people with diabetes</w:t>
      </w:r>
      <w:r w:rsidR="00184F9B">
        <w:rPr>
          <w:rFonts w:ascii="Arial" w:hAnsi="Arial" w:cs="Arial"/>
        </w:rPr>
        <w:t xml:space="preserve"> have </w:t>
      </w:r>
      <w:r w:rsidR="00667558">
        <w:rPr>
          <w:rFonts w:ascii="Arial" w:hAnsi="Arial" w:cs="Arial"/>
        </w:rPr>
        <w:t>type</w:t>
      </w:r>
      <w:r w:rsidR="00184F9B">
        <w:rPr>
          <w:rFonts w:ascii="Arial" w:hAnsi="Arial" w:cs="Arial"/>
        </w:rPr>
        <w:t xml:space="preserve"> 2 diabetes.</w:t>
      </w:r>
      <w:r w:rsidR="00667558">
        <w:rPr>
          <w:rFonts w:ascii="Arial" w:hAnsi="Arial" w:cs="Arial"/>
        </w:rPr>
        <w:t xml:space="preserve"> The global prevalence </w:t>
      </w:r>
      <w:r w:rsidR="008E0BF6">
        <w:rPr>
          <w:rFonts w:ascii="Arial" w:hAnsi="Arial" w:cs="Arial"/>
        </w:rPr>
        <w:t>of type 2 diabetes in adu</w:t>
      </w:r>
      <w:r w:rsidR="000A2C83">
        <w:rPr>
          <w:rFonts w:ascii="Arial" w:hAnsi="Arial" w:cs="Arial"/>
        </w:rPr>
        <w:t xml:space="preserve">lts (aged 20- 79 </w:t>
      </w:r>
      <w:r w:rsidR="002C2907">
        <w:rPr>
          <w:rFonts w:ascii="Arial" w:hAnsi="Arial" w:cs="Arial"/>
        </w:rPr>
        <w:t>years) was</w:t>
      </w:r>
      <w:r w:rsidR="000A2C83">
        <w:rPr>
          <w:rFonts w:ascii="Arial" w:hAnsi="Arial" w:cs="Arial"/>
        </w:rPr>
        <w:t xml:space="preserve"> 9</w:t>
      </w:r>
      <w:r w:rsidR="000612B1">
        <w:rPr>
          <w:rFonts w:ascii="Arial" w:hAnsi="Arial" w:cs="Arial"/>
        </w:rPr>
        <w:t xml:space="preserve">.3%, with 537 million people </w:t>
      </w:r>
      <w:r w:rsidR="002C2907">
        <w:rPr>
          <w:rFonts w:ascii="Arial" w:hAnsi="Arial" w:cs="Arial"/>
        </w:rPr>
        <w:t>affected</w:t>
      </w:r>
      <w:r w:rsidR="00880E16">
        <w:rPr>
          <w:rFonts w:ascii="Arial" w:hAnsi="Arial" w:cs="Arial"/>
        </w:rPr>
        <w:t xml:space="preserve"> (</w:t>
      </w:r>
      <w:r w:rsidR="001878CE">
        <w:rPr>
          <w:rFonts w:ascii="Arial" w:hAnsi="Arial" w:cs="Arial"/>
        </w:rPr>
        <w:t xml:space="preserve">IDF </w:t>
      </w:r>
      <w:r w:rsidR="00880E16">
        <w:rPr>
          <w:rFonts w:ascii="Arial" w:hAnsi="Arial" w:cs="Arial"/>
        </w:rPr>
        <w:t>2021).</w:t>
      </w:r>
    </w:p>
    <w:p w14:paraId="26529C29" w14:textId="29A0D25B" w:rsidR="00B14130" w:rsidRDefault="00F21E26" w:rsidP="000915EC">
      <w:pPr>
        <w:pStyle w:val="ListParagraph"/>
        <w:numPr>
          <w:ilvl w:val="0"/>
          <w:numId w:val="3"/>
        </w:numPr>
        <w:spacing w:line="360" w:lineRule="auto"/>
        <w:rPr>
          <w:rFonts w:ascii="Arial" w:hAnsi="Arial" w:cs="Arial"/>
        </w:rPr>
      </w:pPr>
      <w:r w:rsidRPr="00477D80">
        <w:rPr>
          <w:rFonts w:ascii="Arial" w:hAnsi="Arial" w:cs="Arial"/>
        </w:rPr>
        <w:t>UK</w:t>
      </w:r>
      <w:r w:rsidR="66A248AA" w:rsidRPr="70B8E9BA">
        <w:rPr>
          <w:rFonts w:ascii="Arial" w:hAnsi="Arial" w:cs="Arial"/>
        </w:rPr>
        <w:t xml:space="preserve"> (United Kingdom)</w:t>
      </w:r>
      <w:r w:rsidRPr="70B8E9BA">
        <w:rPr>
          <w:rFonts w:ascii="Arial" w:hAnsi="Arial" w:cs="Arial"/>
        </w:rPr>
        <w:t>:</w:t>
      </w:r>
      <w:r w:rsidR="002C2907" w:rsidRPr="00477D80">
        <w:rPr>
          <w:rFonts w:ascii="Arial" w:hAnsi="Arial" w:cs="Arial"/>
        </w:rPr>
        <w:t xml:space="preserve"> In the </w:t>
      </w:r>
      <w:r w:rsidRPr="00477D80">
        <w:rPr>
          <w:rFonts w:ascii="Arial" w:hAnsi="Arial" w:cs="Arial"/>
        </w:rPr>
        <w:t>UK,</w:t>
      </w:r>
      <w:r w:rsidR="00477D80" w:rsidRPr="00477D80">
        <w:rPr>
          <w:rFonts w:ascii="Arial" w:hAnsi="Arial" w:cs="Arial"/>
        </w:rPr>
        <w:t xml:space="preserve"> approximately 90</w:t>
      </w:r>
      <w:r w:rsidR="000F4AB7">
        <w:rPr>
          <w:rFonts w:ascii="Arial" w:hAnsi="Arial" w:cs="Arial"/>
        </w:rPr>
        <w:t>%</w:t>
      </w:r>
      <w:r w:rsidR="00477D80" w:rsidRPr="00477D80">
        <w:rPr>
          <w:rFonts w:ascii="Arial" w:hAnsi="Arial" w:cs="Arial"/>
        </w:rPr>
        <w:t xml:space="preserve"> o</w:t>
      </w:r>
      <w:r w:rsidR="00477D80">
        <w:rPr>
          <w:rFonts w:ascii="Arial" w:hAnsi="Arial" w:cs="Arial"/>
        </w:rPr>
        <w:t>f people</w:t>
      </w:r>
      <w:r w:rsidR="000F4AB7">
        <w:rPr>
          <w:rFonts w:ascii="Arial" w:hAnsi="Arial" w:cs="Arial"/>
        </w:rPr>
        <w:t xml:space="preserve"> with diabetes </w:t>
      </w:r>
      <w:r w:rsidR="0033618B">
        <w:rPr>
          <w:rFonts w:ascii="Arial" w:hAnsi="Arial" w:cs="Arial"/>
        </w:rPr>
        <w:t>have type 2 diabetes. It is estim</w:t>
      </w:r>
      <w:r w:rsidR="00BC492F">
        <w:rPr>
          <w:rFonts w:ascii="Arial" w:hAnsi="Arial" w:cs="Arial"/>
        </w:rPr>
        <w:t xml:space="preserve">ated that around </w:t>
      </w:r>
      <w:r w:rsidR="002C5998">
        <w:rPr>
          <w:rFonts w:ascii="Arial" w:hAnsi="Arial" w:cs="Arial"/>
        </w:rPr>
        <w:t>3.9 million people in the UK are living with diabetes</w:t>
      </w:r>
      <w:r w:rsidR="00617448">
        <w:rPr>
          <w:rFonts w:ascii="Arial" w:hAnsi="Arial" w:cs="Arial"/>
        </w:rPr>
        <w:t xml:space="preserve">, around 90% of this </w:t>
      </w:r>
      <w:r w:rsidR="00334326">
        <w:rPr>
          <w:rFonts w:ascii="Arial" w:hAnsi="Arial" w:cs="Arial"/>
        </w:rPr>
        <w:t>have type 2 diabete</w:t>
      </w:r>
      <w:r w:rsidR="00CD2CCB">
        <w:rPr>
          <w:rFonts w:ascii="Arial" w:hAnsi="Arial" w:cs="Arial"/>
        </w:rPr>
        <w:t>s (WHO 2021</w:t>
      </w:r>
      <w:r w:rsidR="006174B5">
        <w:rPr>
          <w:rFonts w:ascii="Arial" w:hAnsi="Arial" w:cs="Arial"/>
        </w:rPr>
        <w:t>).</w:t>
      </w:r>
    </w:p>
    <w:p w14:paraId="13388BE9" w14:textId="19A55224" w:rsidR="00B14130" w:rsidRPr="006C608F" w:rsidRDefault="00C6767A" w:rsidP="000915EC">
      <w:pPr>
        <w:spacing w:line="360" w:lineRule="auto"/>
        <w:rPr>
          <w:rFonts w:ascii="Arial" w:hAnsi="Arial" w:cs="Arial"/>
        </w:rPr>
      </w:pPr>
      <w:r>
        <w:rPr>
          <w:rFonts w:ascii="Arial" w:hAnsi="Arial" w:cs="Arial"/>
        </w:rPr>
        <w:t>The severity of diabetes can also be asse</w:t>
      </w:r>
      <w:r w:rsidR="00ED5757">
        <w:rPr>
          <w:rFonts w:ascii="Arial" w:hAnsi="Arial" w:cs="Arial"/>
        </w:rPr>
        <w:t>ssed by its impact on morbidity</w:t>
      </w:r>
      <w:r w:rsidR="0029175D">
        <w:rPr>
          <w:rFonts w:ascii="Arial" w:hAnsi="Arial" w:cs="Arial"/>
        </w:rPr>
        <w:t xml:space="preserve"> and mortality. Diabetes is </w:t>
      </w:r>
      <w:r w:rsidR="006F5EA3">
        <w:rPr>
          <w:rFonts w:ascii="Arial" w:hAnsi="Arial" w:cs="Arial"/>
        </w:rPr>
        <w:t>associated with many</w:t>
      </w:r>
      <w:r w:rsidR="0029175D">
        <w:rPr>
          <w:rFonts w:ascii="Arial" w:hAnsi="Arial" w:cs="Arial"/>
        </w:rPr>
        <w:t xml:space="preserve"> of</w:t>
      </w:r>
      <w:r w:rsidR="006F5EA3">
        <w:rPr>
          <w:rFonts w:ascii="Arial" w:hAnsi="Arial" w:cs="Arial"/>
        </w:rPr>
        <w:t xml:space="preserve"> the</w:t>
      </w:r>
      <w:r w:rsidR="0029175D">
        <w:rPr>
          <w:rFonts w:ascii="Arial" w:hAnsi="Arial" w:cs="Arial"/>
        </w:rPr>
        <w:t xml:space="preserve"> complication</w:t>
      </w:r>
      <w:r w:rsidR="00C82D40">
        <w:rPr>
          <w:rFonts w:ascii="Arial" w:hAnsi="Arial" w:cs="Arial"/>
        </w:rPr>
        <w:t>s</w:t>
      </w:r>
      <w:r w:rsidR="006F5EA3">
        <w:rPr>
          <w:rFonts w:ascii="Arial" w:hAnsi="Arial" w:cs="Arial"/>
        </w:rPr>
        <w:t xml:space="preserve"> of this disease</w:t>
      </w:r>
      <w:bookmarkStart w:id="0" w:name="_Hlk133608738"/>
      <w:r w:rsidR="00CD2CCB">
        <w:rPr>
          <w:rFonts w:ascii="Arial" w:hAnsi="Arial" w:cs="Arial"/>
        </w:rPr>
        <w:t xml:space="preserve"> </w:t>
      </w:r>
      <w:r w:rsidR="00880E16">
        <w:rPr>
          <w:rFonts w:ascii="Arial" w:hAnsi="Arial" w:cs="Arial"/>
        </w:rPr>
        <w:t>(WHO</w:t>
      </w:r>
      <w:r w:rsidR="00CD2CCB">
        <w:rPr>
          <w:rFonts w:ascii="Arial" w:hAnsi="Arial" w:cs="Arial"/>
        </w:rPr>
        <w:t xml:space="preserve"> </w:t>
      </w:r>
      <w:r w:rsidR="008B71D8">
        <w:rPr>
          <w:rFonts w:ascii="Arial" w:hAnsi="Arial" w:cs="Arial"/>
        </w:rPr>
        <w:t>2021).</w:t>
      </w:r>
    </w:p>
    <w:bookmarkEnd w:id="0"/>
    <w:p w14:paraId="4EB35E24" w14:textId="77777777" w:rsidR="00B14130" w:rsidRDefault="00B14130" w:rsidP="00747351">
      <w:pPr>
        <w:spacing w:line="360" w:lineRule="auto"/>
        <w:rPr>
          <w:rFonts w:ascii="Arial" w:hAnsi="Arial" w:cs="Arial"/>
        </w:rPr>
      </w:pPr>
    </w:p>
    <w:p w14:paraId="7C3025CA" w14:textId="77777777" w:rsidR="00065A4B" w:rsidRDefault="00065A4B" w:rsidP="00747351">
      <w:pPr>
        <w:spacing w:line="360" w:lineRule="auto"/>
        <w:rPr>
          <w:rFonts w:ascii="Arial" w:hAnsi="Arial" w:cs="Arial"/>
        </w:rPr>
      </w:pPr>
    </w:p>
    <w:p w14:paraId="0DB8EFEF" w14:textId="77777777" w:rsidR="00065A4B" w:rsidRPr="00747351" w:rsidRDefault="00065A4B" w:rsidP="00747351">
      <w:pPr>
        <w:spacing w:line="360" w:lineRule="auto"/>
        <w:rPr>
          <w:rFonts w:ascii="Arial" w:hAnsi="Arial" w:cs="Arial"/>
        </w:rPr>
      </w:pPr>
    </w:p>
    <w:p w14:paraId="7FEEDF93" w14:textId="1929BB76" w:rsidR="70B8E9BA" w:rsidRDefault="70B8E9BA" w:rsidP="70B8E9BA">
      <w:pPr>
        <w:spacing w:line="360" w:lineRule="auto"/>
        <w:rPr>
          <w:rFonts w:ascii="Arial" w:hAnsi="Arial" w:cs="Arial"/>
        </w:rPr>
      </w:pPr>
    </w:p>
    <w:p w14:paraId="42D2FED5" w14:textId="025174DD" w:rsidR="70B8E9BA" w:rsidRDefault="70B8E9BA" w:rsidP="70B8E9BA">
      <w:pPr>
        <w:spacing w:line="360" w:lineRule="auto"/>
        <w:rPr>
          <w:rFonts w:ascii="Arial" w:hAnsi="Arial" w:cs="Arial"/>
        </w:rPr>
      </w:pPr>
    </w:p>
    <w:p w14:paraId="309F8735" w14:textId="3C3045C3" w:rsidR="70B8E9BA" w:rsidRDefault="70B8E9BA" w:rsidP="70B8E9BA">
      <w:pPr>
        <w:spacing w:line="360" w:lineRule="auto"/>
        <w:rPr>
          <w:rFonts w:ascii="Arial" w:hAnsi="Arial" w:cs="Arial"/>
        </w:rPr>
      </w:pPr>
    </w:p>
    <w:p w14:paraId="03DB756F" w14:textId="304F6704" w:rsidR="70B8E9BA" w:rsidRDefault="70B8E9BA" w:rsidP="70B8E9BA">
      <w:pPr>
        <w:spacing w:line="360" w:lineRule="auto"/>
        <w:rPr>
          <w:rFonts w:ascii="Arial" w:hAnsi="Arial" w:cs="Arial"/>
        </w:rPr>
      </w:pPr>
    </w:p>
    <w:p w14:paraId="30684A7D" w14:textId="77777777" w:rsidR="00B82A3D" w:rsidRDefault="00AE4305" w:rsidP="00747351">
      <w:pPr>
        <w:pStyle w:val="ListParagraph"/>
        <w:numPr>
          <w:ilvl w:val="0"/>
          <w:numId w:val="6"/>
        </w:numPr>
        <w:spacing w:line="360" w:lineRule="auto"/>
        <w:rPr>
          <w:rFonts w:ascii="Arial" w:hAnsi="Arial" w:cs="Arial"/>
          <w:b/>
          <w:bCs/>
          <w:sz w:val="28"/>
          <w:szCs w:val="28"/>
        </w:rPr>
      </w:pPr>
      <w:r w:rsidRPr="00D94896">
        <w:rPr>
          <w:rFonts w:ascii="Arial" w:hAnsi="Arial" w:cs="Arial"/>
          <w:b/>
          <w:bCs/>
          <w:sz w:val="28"/>
          <w:szCs w:val="28"/>
        </w:rPr>
        <w:t>Main body</w:t>
      </w:r>
    </w:p>
    <w:p w14:paraId="59602462" w14:textId="77777777" w:rsidR="00B82A3D" w:rsidRDefault="00B82A3D" w:rsidP="00B82A3D">
      <w:pPr>
        <w:pStyle w:val="ListParagraph"/>
        <w:spacing w:line="360" w:lineRule="auto"/>
        <w:rPr>
          <w:rFonts w:ascii="Arial" w:hAnsi="Arial" w:cs="Arial"/>
          <w:b/>
          <w:bCs/>
          <w:sz w:val="28"/>
          <w:szCs w:val="28"/>
        </w:rPr>
      </w:pPr>
    </w:p>
    <w:p w14:paraId="48BFC1BD" w14:textId="77777777" w:rsidR="00B82A3D" w:rsidRPr="000066C4" w:rsidRDefault="00B82A3D" w:rsidP="000066C4">
      <w:pPr>
        <w:spacing w:line="360" w:lineRule="auto"/>
        <w:rPr>
          <w:rFonts w:ascii="Arial" w:hAnsi="Arial" w:cs="Arial"/>
          <w:b/>
          <w:bCs/>
          <w:sz w:val="28"/>
          <w:szCs w:val="28"/>
        </w:rPr>
      </w:pPr>
    </w:p>
    <w:p w14:paraId="17A1BEAC" w14:textId="755B4054" w:rsidR="00AE4305" w:rsidRPr="00B82A3D" w:rsidRDefault="00AE4305" w:rsidP="000915EC">
      <w:pPr>
        <w:spacing w:line="360" w:lineRule="auto"/>
        <w:rPr>
          <w:rFonts w:ascii="Arial" w:hAnsi="Arial" w:cs="Arial"/>
          <w:b/>
          <w:bCs/>
          <w:sz w:val="28"/>
          <w:szCs w:val="28"/>
        </w:rPr>
      </w:pPr>
      <w:r w:rsidRPr="00B82A3D">
        <w:rPr>
          <w:rFonts w:ascii="Arial" w:hAnsi="Arial" w:cs="Arial"/>
        </w:rPr>
        <w:t xml:space="preserve">Treating and managing </w:t>
      </w:r>
      <w:r w:rsidR="00A14801" w:rsidRPr="00B82A3D">
        <w:rPr>
          <w:rFonts w:ascii="Arial" w:hAnsi="Arial" w:cs="Arial"/>
        </w:rPr>
        <w:t xml:space="preserve">type 2 </w:t>
      </w:r>
      <w:r w:rsidRPr="00B82A3D">
        <w:rPr>
          <w:rFonts w:ascii="Arial" w:hAnsi="Arial" w:cs="Arial"/>
        </w:rPr>
        <w:t xml:space="preserve">diabetes involves a comprehensive approach, including medication, lifestyle changes, and public health measures. Public health measures can help prevent the development of </w:t>
      </w:r>
      <w:r w:rsidR="00A14801" w:rsidRPr="00B82A3D">
        <w:rPr>
          <w:rFonts w:ascii="Arial" w:hAnsi="Arial" w:cs="Arial"/>
        </w:rPr>
        <w:t xml:space="preserve">type 2 </w:t>
      </w:r>
      <w:r w:rsidRPr="00B82A3D">
        <w:rPr>
          <w:rFonts w:ascii="Arial" w:hAnsi="Arial" w:cs="Arial"/>
        </w:rPr>
        <w:t>diabetes, slow its progression, and minimize its complications.</w:t>
      </w:r>
    </w:p>
    <w:p w14:paraId="6B90420F" w14:textId="335D4CE1" w:rsidR="00AE4305" w:rsidRPr="00747351" w:rsidRDefault="00AE4305" w:rsidP="000915EC">
      <w:pPr>
        <w:spacing w:line="360" w:lineRule="auto"/>
        <w:rPr>
          <w:rFonts w:ascii="Arial" w:hAnsi="Arial" w:cs="Arial"/>
        </w:rPr>
      </w:pPr>
      <w:r w:rsidRPr="00747351">
        <w:rPr>
          <w:rFonts w:ascii="Arial" w:hAnsi="Arial" w:cs="Arial"/>
        </w:rPr>
        <w:t xml:space="preserve">One of the most effective public health measures for </w:t>
      </w:r>
      <w:r w:rsidR="003657A2">
        <w:rPr>
          <w:rFonts w:ascii="Arial" w:hAnsi="Arial" w:cs="Arial"/>
        </w:rPr>
        <w:t xml:space="preserve">type 2 </w:t>
      </w:r>
      <w:r w:rsidRPr="00747351">
        <w:rPr>
          <w:rFonts w:ascii="Arial" w:hAnsi="Arial" w:cs="Arial"/>
        </w:rPr>
        <w:t xml:space="preserve">diabetes is educating people about the disease, its causes, and how to prevent it. Diabetes education typically covers topics such as proper diet, regular exercise, and blood sugar monitoring. Health care professionals, including physicians, nurses, and dietitians, can provide education and </w:t>
      </w:r>
      <w:r w:rsidR="00E600D2" w:rsidRPr="00747351">
        <w:rPr>
          <w:rFonts w:ascii="Arial" w:hAnsi="Arial" w:cs="Arial"/>
        </w:rPr>
        <w:t>counselling</w:t>
      </w:r>
      <w:r w:rsidRPr="00747351">
        <w:rPr>
          <w:rFonts w:ascii="Arial" w:hAnsi="Arial" w:cs="Arial"/>
        </w:rPr>
        <w:t xml:space="preserve"> on how to manage</w:t>
      </w:r>
      <w:r w:rsidR="003657A2">
        <w:rPr>
          <w:rFonts w:ascii="Arial" w:hAnsi="Arial" w:cs="Arial"/>
        </w:rPr>
        <w:t xml:space="preserve"> type 2</w:t>
      </w:r>
      <w:r w:rsidRPr="00747351">
        <w:rPr>
          <w:rFonts w:ascii="Arial" w:hAnsi="Arial" w:cs="Arial"/>
        </w:rPr>
        <w:t xml:space="preserve"> diabetes effectively</w:t>
      </w:r>
      <w:r w:rsidR="00851BB4">
        <w:rPr>
          <w:rFonts w:ascii="Arial" w:hAnsi="Arial" w:cs="Arial"/>
        </w:rPr>
        <w:t xml:space="preserve"> (</w:t>
      </w:r>
      <w:r w:rsidR="0057161A">
        <w:rPr>
          <w:rFonts w:ascii="Arial" w:hAnsi="Arial" w:cs="Arial"/>
        </w:rPr>
        <w:t>US Department</w:t>
      </w:r>
      <w:r w:rsidR="0036756B">
        <w:rPr>
          <w:rFonts w:ascii="Arial" w:hAnsi="Arial" w:cs="Arial"/>
        </w:rPr>
        <w:t xml:space="preserve"> of h</w:t>
      </w:r>
      <w:r w:rsidR="007B0F28">
        <w:rPr>
          <w:rFonts w:ascii="Arial" w:hAnsi="Arial" w:cs="Arial"/>
        </w:rPr>
        <w:t>ealth 2020).</w:t>
      </w:r>
    </w:p>
    <w:p w14:paraId="610E26A1" w14:textId="2CD9CC5A" w:rsidR="00AE4305" w:rsidRPr="00747351" w:rsidRDefault="00AE4305" w:rsidP="000915EC">
      <w:pPr>
        <w:spacing w:line="360" w:lineRule="auto"/>
        <w:rPr>
          <w:rFonts w:ascii="Arial" w:hAnsi="Arial" w:cs="Arial"/>
        </w:rPr>
      </w:pPr>
      <w:r w:rsidRPr="00747351">
        <w:rPr>
          <w:rFonts w:ascii="Arial" w:hAnsi="Arial" w:cs="Arial"/>
        </w:rPr>
        <w:t>Another important public health measure for</w:t>
      </w:r>
      <w:r w:rsidR="00DA3C20">
        <w:rPr>
          <w:rFonts w:ascii="Arial" w:hAnsi="Arial" w:cs="Arial"/>
        </w:rPr>
        <w:t xml:space="preserve"> type 2</w:t>
      </w:r>
      <w:r w:rsidRPr="00747351">
        <w:rPr>
          <w:rFonts w:ascii="Arial" w:hAnsi="Arial" w:cs="Arial"/>
        </w:rPr>
        <w:t xml:space="preserve"> diabetes is improving access to healthy foods. Individuals must carefully manage their diet to maintain healthy blood sugar levels. Unfortunately, many people do not have access to healthy foods, particularly in low-income </w:t>
      </w:r>
      <w:r w:rsidR="009174EA" w:rsidRPr="00747351">
        <w:rPr>
          <w:rFonts w:ascii="Arial" w:hAnsi="Arial" w:cs="Arial"/>
        </w:rPr>
        <w:t>areas</w:t>
      </w:r>
      <w:r w:rsidR="009174EA">
        <w:rPr>
          <w:rFonts w:ascii="Arial" w:hAnsi="Arial" w:cs="Arial"/>
        </w:rPr>
        <w:t>, that</w:t>
      </w:r>
      <w:r w:rsidRPr="00747351">
        <w:rPr>
          <w:rFonts w:ascii="Arial" w:hAnsi="Arial" w:cs="Arial"/>
        </w:rPr>
        <w:t xml:space="preserve"> can help prevent the development of diabetes </w:t>
      </w:r>
      <w:r w:rsidR="00AB697C" w:rsidRPr="00747351">
        <w:rPr>
          <w:rFonts w:ascii="Arial" w:hAnsi="Arial" w:cs="Arial"/>
        </w:rPr>
        <w:t>two</w:t>
      </w:r>
      <w:r w:rsidR="00E600D2" w:rsidRPr="00747351">
        <w:rPr>
          <w:rFonts w:ascii="Arial" w:hAnsi="Arial" w:cs="Arial"/>
        </w:rPr>
        <w:t xml:space="preserve"> and</w:t>
      </w:r>
      <w:r w:rsidRPr="00747351">
        <w:rPr>
          <w:rFonts w:ascii="Arial" w:hAnsi="Arial" w:cs="Arial"/>
        </w:rPr>
        <w:t xml:space="preserve"> improve the health of those who have already been diagnosed</w:t>
      </w:r>
      <w:r w:rsidR="00A11ED3">
        <w:rPr>
          <w:rFonts w:ascii="Arial" w:hAnsi="Arial" w:cs="Arial"/>
        </w:rPr>
        <w:t xml:space="preserve"> (US Department of health 2020).</w:t>
      </w:r>
    </w:p>
    <w:p w14:paraId="781E0A09" w14:textId="78ADB6C5" w:rsidR="00AE4305" w:rsidRPr="00747351" w:rsidRDefault="00AE4305" w:rsidP="000915EC">
      <w:pPr>
        <w:spacing w:line="360" w:lineRule="auto"/>
        <w:rPr>
          <w:rFonts w:ascii="Arial" w:hAnsi="Arial" w:cs="Arial"/>
        </w:rPr>
      </w:pPr>
      <w:r w:rsidRPr="00747351">
        <w:rPr>
          <w:rFonts w:ascii="Arial" w:hAnsi="Arial" w:cs="Arial"/>
        </w:rPr>
        <w:t xml:space="preserve">Physical activity is critical to managing </w:t>
      </w:r>
      <w:r w:rsidR="00081C0A">
        <w:rPr>
          <w:rFonts w:ascii="Arial" w:hAnsi="Arial" w:cs="Arial"/>
        </w:rPr>
        <w:t>t</w:t>
      </w:r>
      <w:r w:rsidR="00C20CA5">
        <w:rPr>
          <w:rFonts w:ascii="Arial" w:hAnsi="Arial" w:cs="Arial"/>
        </w:rPr>
        <w:t>he disease</w:t>
      </w:r>
      <w:r w:rsidR="00C400A9">
        <w:rPr>
          <w:rFonts w:ascii="Arial" w:hAnsi="Arial" w:cs="Arial"/>
        </w:rPr>
        <w:t>.</w:t>
      </w:r>
      <w:r w:rsidRPr="00747351">
        <w:rPr>
          <w:rFonts w:ascii="Arial" w:hAnsi="Arial" w:cs="Arial"/>
        </w:rPr>
        <w:t xml:space="preserve"> Public health measures aimed at promoting physical activity include building walkable communities, implementing bike-sharing programs, and creating safe spaces for physical activity.</w:t>
      </w:r>
    </w:p>
    <w:p w14:paraId="7F7E1100" w14:textId="216EC129" w:rsidR="00AE4305" w:rsidRPr="00747351" w:rsidRDefault="00AE4305" w:rsidP="000915EC">
      <w:pPr>
        <w:spacing w:line="360" w:lineRule="auto"/>
        <w:rPr>
          <w:rFonts w:ascii="Arial" w:hAnsi="Arial" w:cs="Arial"/>
        </w:rPr>
      </w:pPr>
      <w:r w:rsidRPr="00747351">
        <w:rPr>
          <w:rFonts w:ascii="Arial" w:hAnsi="Arial" w:cs="Arial"/>
        </w:rPr>
        <w:t xml:space="preserve">Screening and early detection are also important public health measures for </w:t>
      </w:r>
      <w:r w:rsidR="008352CA">
        <w:rPr>
          <w:rFonts w:ascii="Arial" w:hAnsi="Arial" w:cs="Arial"/>
        </w:rPr>
        <w:t xml:space="preserve">type 2 </w:t>
      </w:r>
      <w:r w:rsidRPr="00747351">
        <w:rPr>
          <w:rFonts w:ascii="Arial" w:hAnsi="Arial" w:cs="Arial"/>
        </w:rPr>
        <w:t>diabetes</w:t>
      </w:r>
      <w:r w:rsidR="007F6BB7" w:rsidRPr="00747351">
        <w:rPr>
          <w:rFonts w:ascii="Arial" w:hAnsi="Arial" w:cs="Arial"/>
        </w:rPr>
        <w:t>.</w:t>
      </w:r>
      <w:r w:rsidRPr="00747351">
        <w:rPr>
          <w:rFonts w:ascii="Arial" w:hAnsi="Arial" w:cs="Arial"/>
        </w:rPr>
        <w:t xml:space="preserve"> Routine screening can help identify those at risk for the disease, or other risk factors</w:t>
      </w:r>
      <w:r w:rsidR="00A11ED3">
        <w:rPr>
          <w:rFonts w:ascii="Arial" w:hAnsi="Arial" w:cs="Arial"/>
        </w:rPr>
        <w:t xml:space="preserve"> (US Department </w:t>
      </w:r>
      <w:r w:rsidR="00B05F15">
        <w:rPr>
          <w:rFonts w:ascii="Arial" w:hAnsi="Arial" w:cs="Arial"/>
        </w:rPr>
        <w:t>of health 2020).</w:t>
      </w:r>
    </w:p>
    <w:p w14:paraId="3630EE44" w14:textId="362720DD" w:rsidR="00AE4305" w:rsidRPr="00747351" w:rsidRDefault="00AE4305" w:rsidP="000915EC">
      <w:pPr>
        <w:spacing w:line="360" w:lineRule="auto"/>
        <w:rPr>
          <w:rFonts w:ascii="Arial" w:hAnsi="Arial" w:cs="Arial"/>
        </w:rPr>
      </w:pPr>
      <w:r w:rsidRPr="00747351">
        <w:rPr>
          <w:rFonts w:ascii="Arial" w:hAnsi="Arial" w:cs="Arial"/>
        </w:rPr>
        <w:t xml:space="preserve">Finally, public policies aimed at reducing the risk of obesity can help prevent the development of </w:t>
      </w:r>
      <w:r w:rsidR="0050116D">
        <w:rPr>
          <w:rFonts w:ascii="Arial" w:hAnsi="Arial" w:cs="Arial"/>
        </w:rPr>
        <w:t>type 2</w:t>
      </w:r>
      <w:r w:rsidR="005A3860">
        <w:rPr>
          <w:rFonts w:ascii="Arial" w:hAnsi="Arial" w:cs="Arial"/>
        </w:rPr>
        <w:t xml:space="preserve"> </w:t>
      </w:r>
      <w:r w:rsidRPr="00747351">
        <w:rPr>
          <w:rFonts w:ascii="Arial" w:hAnsi="Arial" w:cs="Arial"/>
        </w:rPr>
        <w:t xml:space="preserve">diabetes. Obesity is a major risk factor for </w:t>
      </w:r>
      <w:r w:rsidR="00F666C0">
        <w:rPr>
          <w:rFonts w:ascii="Arial" w:hAnsi="Arial" w:cs="Arial"/>
        </w:rPr>
        <w:t>the disease</w:t>
      </w:r>
      <w:r w:rsidRPr="00747351">
        <w:rPr>
          <w:rFonts w:ascii="Arial" w:hAnsi="Arial" w:cs="Arial"/>
        </w:rPr>
        <w:t>, the prevalence of which is increasing globally. Policies aimed at reducing obesity and promoting healthy lifestyles include taxes on sugary drinks or high-calorie foods, as well as requirements for healthier school lunches and healthier food options in vending machines.</w:t>
      </w:r>
    </w:p>
    <w:p w14:paraId="346BB8E8" w14:textId="03EE1826" w:rsidR="00AE4305" w:rsidRPr="00747351" w:rsidRDefault="00E43DAF" w:rsidP="000915EC">
      <w:pPr>
        <w:spacing w:line="360" w:lineRule="auto"/>
        <w:rPr>
          <w:rFonts w:ascii="Arial" w:hAnsi="Arial" w:cs="Arial"/>
        </w:rPr>
      </w:pPr>
      <w:r>
        <w:rPr>
          <w:rFonts w:ascii="Arial" w:hAnsi="Arial" w:cs="Arial"/>
        </w:rPr>
        <w:t>M</w:t>
      </w:r>
      <w:r w:rsidR="00AE4305" w:rsidRPr="00747351">
        <w:rPr>
          <w:rFonts w:ascii="Arial" w:hAnsi="Arial" w:cs="Arial"/>
        </w:rPr>
        <w:t xml:space="preserve">easures such as diabetes education, improving access to healthy foods, promoting physical activity, routine screening for diabetes, and reducing obesity can help prevent the development, slow its progression, and minimize its complications. These measures require </w:t>
      </w:r>
      <w:r w:rsidR="00AE4305" w:rsidRPr="00747351">
        <w:rPr>
          <w:rFonts w:ascii="Arial" w:hAnsi="Arial" w:cs="Arial"/>
        </w:rPr>
        <w:lastRenderedPageBreak/>
        <w:t xml:space="preserve">concerted efforts by individuals, healthcare professionals, and </w:t>
      </w:r>
      <w:r w:rsidR="00E600D2" w:rsidRPr="00747351">
        <w:rPr>
          <w:rFonts w:ascii="Arial" w:hAnsi="Arial" w:cs="Arial"/>
        </w:rPr>
        <w:t>policymakers</w:t>
      </w:r>
      <w:r w:rsidR="00AE4305" w:rsidRPr="00747351">
        <w:rPr>
          <w:rFonts w:ascii="Arial" w:hAnsi="Arial" w:cs="Arial"/>
        </w:rPr>
        <w:t xml:space="preserve"> alike</w:t>
      </w:r>
      <w:r w:rsidR="00D36DC4">
        <w:rPr>
          <w:rFonts w:ascii="Arial" w:hAnsi="Arial" w:cs="Arial"/>
        </w:rPr>
        <w:t xml:space="preserve"> (U</w:t>
      </w:r>
      <w:r w:rsidR="00915D2A">
        <w:rPr>
          <w:rFonts w:ascii="Arial" w:hAnsi="Arial" w:cs="Arial"/>
        </w:rPr>
        <w:t>S Department of health 2020).</w:t>
      </w:r>
    </w:p>
    <w:p w14:paraId="49556791" w14:textId="60A8F9A3" w:rsidR="00D77AC6" w:rsidRPr="00433D64" w:rsidRDefault="00D77AC6" w:rsidP="000915EC">
      <w:pPr>
        <w:pStyle w:val="ListParagraph"/>
        <w:numPr>
          <w:ilvl w:val="0"/>
          <w:numId w:val="9"/>
        </w:numPr>
        <w:spacing w:line="360" w:lineRule="auto"/>
        <w:rPr>
          <w:rFonts w:ascii="Arial" w:hAnsi="Arial" w:cs="Arial"/>
        </w:rPr>
      </w:pPr>
      <w:r w:rsidRPr="00433D64">
        <w:rPr>
          <w:rFonts w:ascii="Arial" w:hAnsi="Arial" w:cs="Arial"/>
        </w:rPr>
        <w:t>The key determinant/risk factors of</w:t>
      </w:r>
      <w:r w:rsidR="009172DD">
        <w:rPr>
          <w:rFonts w:ascii="Arial" w:hAnsi="Arial" w:cs="Arial"/>
        </w:rPr>
        <w:t xml:space="preserve"> type 2</w:t>
      </w:r>
      <w:r w:rsidRPr="00433D64">
        <w:rPr>
          <w:rFonts w:ascii="Arial" w:hAnsi="Arial" w:cs="Arial"/>
        </w:rPr>
        <w:t xml:space="preserve"> diabetes are discussed below.</w:t>
      </w:r>
    </w:p>
    <w:p w14:paraId="10C75364" w14:textId="3794E632" w:rsidR="00D77AC6" w:rsidRPr="00747351" w:rsidRDefault="00D77AC6" w:rsidP="000915EC">
      <w:pPr>
        <w:spacing w:line="360" w:lineRule="auto"/>
        <w:rPr>
          <w:rFonts w:ascii="Arial" w:hAnsi="Arial" w:cs="Arial"/>
        </w:rPr>
      </w:pPr>
      <w:r w:rsidRPr="00747351">
        <w:rPr>
          <w:rFonts w:ascii="Arial" w:hAnsi="Arial" w:cs="Arial"/>
        </w:rPr>
        <w:t xml:space="preserve">1. Obesity and Sedentary Lifestyle: Obesity and a sedentary lifestyle increase the risk. When an individual is overweight, their body becomes resistant to insulin, which results in </w:t>
      </w:r>
      <w:r w:rsidR="00E600D2" w:rsidRPr="00747351">
        <w:rPr>
          <w:rFonts w:ascii="Arial" w:hAnsi="Arial" w:cs="Arial"/>
        </w:rPr>
        <w:t>prominent levels</w:t>
      </w:r>
      <w:r w:rsidRPr="00747351">
        <w:rPr>
          <w:rFonts w:ascii="Arial" w:hAnsi="Arial" w:cs="Arial"/>
        </w:rPr>
        <w:t xml:space="preserve"> of glucose in the blood. A sedentary lifestyle also causes insulin resistance, making the body more susceptible to</w:t>
      </w:r>
      <w:r w:rsidR="009172DD">
        <w:rPr>
          <w:rFonts w:ascii="Arial" w:hAnsi="Arial" w:cs="Arial"/>
        </w:rPr>
        <w:t xml:space="preserve"> type 2</w:t>
      </w:r>
      <w:r w:rsidRPr="00747351">
        <w:rPr>
          <w:rFonts w:ascii="Arial" w:hAnsi="Arial" w:cs="Arial"/>
        </w:rPr>
        <w:t xml:space="preserve"> diabetes.</w:t>
      </w:r>
    </w:p>
    <w:p w14:paraId="5165F53B" w14:textId="6B921139" w:rsidR="00D77AC6" w:rsidRPr="00747351" w:rsidRDefault="00D77AC6" w:rsidP="000915EC">
      <w:pPr>
        <w:spacing w:line="360" w:lineRule="auto"/>
        <w:rPr>
          <w:rFonts w:ascii="Arial" w:hAnsi="Arial" w:cs="Arial"/>
        </w:rPr>
      </w:pPr>
      <w:r w:rsidRPr="00747351">
        <w:rPr>
          <w:rFonts w:ascii="Arial" w:hAnsi="Arial" w:cs="Arial"/>
        </w:rPr>
        <w:t xml:space="preserve">2. Genetic Predisposition: Genetics play a significant role. People with a family history </w:t>
      </w:r>
      <w:r w:rsidR="002A084C">
        <w:rPr>
          <w:rFonts w:ascii="Arial" w:hAnsi="Arial" w:cs="Arial"/>
        </w:rPr>
        <w:t>can make</w:t>
      </w:r>
      <w:r w:rsidRPr="00747351">
        <w:rPr>
          <w:rFonts w:ascii="Arial" w:hAnsi="Arial" w:cs="Arial"/>
        </w:rPr>
        <w:t xml:space="preserve"> the disease</w:t>
      </w:r>
      <w:r w:rsidR="00F82E67">
        <w:rPr>
          <w:rFonts w:ascii="Arial" w:hAnsi="Arial" w:cs="Arial"/>
        </w:rPr>
        <w:t xml:space="preserve"> much more certain</w:t>
      </w:r>
      <w:r w:rsidRPr="00747351">
        <w:rPr>
          <w:rFonts w:ascii="Arial" w:hAnsi="Arial" w:cs="Arial"/>
        </w:rPr>
        <w:t>. The risk increases further with the presence of certain genes linked to diabetes.</w:t>
      </w:r>
    </w:p>
    <w:p w14:paraId="277A1315" w14:textId="06745BC0" w:rsidR="00D77AC6" w:rsidRPr="00747351" w:rsidRDefault="00D77AC6" w:rsidP="000915EC">
      <w:pPr>
        <w:spacing w:line="360" w:lineRule="auto"/>
        <w:rPr>
          <w:rFonts w:ascii="Arial" w:hAnsi="Arial" w:cs="Arial"/>
        </w:rPr>
      </w:pPr>
      <w:r w:rsidRPr="00747351">
        <w:rPr>
          <w:rFonts w:ascii="Arial" w:hAnsi="Arial" w:cs="Arial"/>
        </w:rPr>
        <w:t>3. Age and Ethnicity: Older individuals are more likely to develop</w:t>
      </w:r>
      <w:r w:rsidR="00B36E4C">
        <w:rPr>
          <w:rFonts w:ascii="Arial" w:hAnsi="Arial" w:cs="Arial"/>
        </w:rPr>
        <w:t xml:space="preserve"> the dise</w:t>
      </w:r>
      <w:r w:rsidR="001B3B98">
        <w:rPr>
          <w:rFonts w:ascii="Arial" w:hAnsi="Arial" w:cs="Arial"/>
        </w:rPr>
        <w:t>ase</w:t>
      </w:r>
      <w:r w:rsidRPr="00747351">
        <w:rPr>
          <w:rFonts w:ascii="Arial" w:hAnsi="Arial" w:cs="Arial"/>
        </w:rPr>
        <w:t>. Additionally, certain ethnic groups such as African Americans, Latinos, and Native Americans have a higher risk of developing</w:t>
      </w:r>
      <w:r w:rsidR="0049153E">
        <w:rPr>
          <w:rFonts w:ascii="Arial" w:hAnsi="Arial" w:cs="Arial"/>
        </w:rPr>
        <w:t xml:space="preserve"> type 2</w:t>
      </w:r>
      <w:r w:rsidRPr="00747351">
        <w:rPr>
          <w:rFonts w:ascii="Arial" w:hAnsi="Arial" w:cs="Arial"/>
        </w:rPr>
        <w:t xml:space="preserve"> diabetes.</w:t>
      </w:r>
    </w:p>
    <w:p w14:paraId="183E8295" w14:textId="50237614" w:rsidR="00D77AC6" w:rsidRPr="00747351" w:rsidRDefault="00D77AC6" w:rsidP="000915EC">
      <w:pPr>
        <w:spacing w:line="360" w:lineRule="auto"/>
        <w:rPr>
          <w:rFonts w:ascii="Arial" w:hAnsi="Arial" w:cs="Arial"/>
        </w:rPr>
      </w:pPr>
      <w:r w:rsidRPr="00747351">
        <w:rPr>
          <w:rFonts w:ascii="Arial" w:hAnsi="Arial" w:cs="Arial"/>
        </w:rPr>
        <w:t>4. Gestational Diabetes: Women who experience gestational diabetes during pregnancy are at an increased risk of developing</w:t>
      </w:r>
      <w:r w:rsidR="00D809B4">
        <w:rPr>
          <w:rFonts w:ascii="Arial" w:hAnsi="Arial" w:cs="Arial"/>
        </w:rPr>
        <w:t xml:space="preserve"> type 2</w:t>
      </w:r>
      <w:r w:rsidRPr="00747351">
        <w:rPr>
          <w:rFonts w:ascii="Arial" w:hAnsi="Arial" w:cs="Arial"/>
        </w:rPr>
        <w:t xml:space="preserve"> diabetes later in life</w:t>
      </w:r>
      <w:r w:rsidR="00966A97">
        <w:rPr>
          <w:rFonts w:ascii="Arial" w:hAnsi="Arial" w:cs="Arial"/>
        </w:rPr>
        <w:t>.</w:t>
      </w:r>
    </w:p>
    <w:p w14:paraId="5AAA3E4D" w14:textId="650F3520" w:rsidR="00D77AC6" w:rsidRPr="00747351" w:rsidRDefault="00D77AC6" w:rsidP="000915EC">
      <w:pPr>
        <w:spacing w:line="360" w:lineRule="auto"/>
        <w:rPr>
          <w:rFonts w:ascii="Arial" w:hAnsi="Arial" w:cs="Arial"/>
        </w:rPr>
      </w:pPr>
      <w:r w:rsidRPr="00747351">
        <w:rPr>
          <w:rFonts w:ascii="Arial" w:hAnsi="Arial" w:cs="Arial"/>
        </w:rPr>
        <w:t xml:space="preserve">5. Poor Nutrition: A </w:t>
      </w:r>
      <w:r w:rsidR="00536012">
        <w:rPr>
          <w:rFonts w:ascii="Arial" w:hAnsi="Arial" w:cs="Arial"/>
        </w:rPr>
        <w:t>crazy diet</w:t>
      </w:r>
      <w:r w:rsidRPr="00747351">
        <w:rPr>
          <w:rFonts w:ascii="Arial" w:hAnsi="Arial" w:cs="Arial"/>
        </w:rPr>
        <w:t>, refined carbohydrates, and sugar increases the risk of developing</w:t>
      </w:r>
      <w:r w:rsidR="000C6EBE">
        <w:rPr>
          <w:rFonts w:ascii="Arial" w:hAnsi="Arial" w:cs="Arial"/>
        </w:rPr>
        <w:t xml:space="preserve"> </w:t>
      </w:r>
      <w:r w:rsidR="00DF26DB">
        <w:rPr>
          <w:rFonts w:ascii="Arial" w:hAnsi="Arial" w:cs="Arial"/>
        </w:rPr>
        <w:t>the disease</w:t>
      </w:r>
      <w:r w:rsidRPr="00747351">
        <w:rPr>
          <w:rFonts w:ascii="Arial" w:hAnsi="Arial" w:cs="Arial"/>
        </w:rPr>
        <w:t xml:space="preserve">. </w:t>
      </w:r>
      <w:r w:rsidR="003558A0">
        <w:rPr>
          <w:rFonts w:ascii="Arial" w:hAnsi="Arial" w:cs="Arial"/>
        </w:rPr>
        <w:t>F</w:t>
      </w:r>
      <w:r w:rsidRPr="00747351">
        <w:rPr>
          <w:rFonts w:ascii="Arial" w:hAnsi="Arial" w:cs="Arial"/>
        </w:rPr>
        <w:t>oods increase insulin resistance and contribute to weight gain, further increasing the likelihood of the disease.</w:t>
      </w:r>
    </w:p>
    <w:p w14:paraId="16445AF9" w14:textId="24B9F9BE" w:rsidR="00D77AC6" w:rsidRPr="00747351" w:rsidRDefault="00D77AC6" w:rsidP="000915EC">
      <w:pPr>
        <w:spacing w:line="360" w:lineRule="auto"/>
        <w:rPr>
          <w:rFonts w:ascii="Arial" w:hAnsi="Arial" w:cs="Arial"/>
        </w:rPr>
      </w:pPr>
      <w:r w:rsidRPr="00747351">
        <w:rPr>
          <w:rFonts w:ascii="Arial" w:hAnsi="Arial" w:cs="Arial"/>
        </w:rPr>
        <w:t xml:space="preserve">6. High Blood Pressure: </w:t>
      </w:r>
      <w:r w:rsidR="001D0F9B">
        <w:rPr>
          <w:rFonts w:ascii="Arial" w:hAnsi="Arial" w:cs="Arial"/>
        </w:rPr>
        <w:t>B</w:t>
      </w:r>
      <w:r w:rsidRPr="00747351">
        <w:rPr>
          <w:rFonts w:ascii="Arial" w:hAnsi="Arial" w:cs="Arial"/>
        </w:rPr>
        <w:t>y damaging blood vessels and reducing the flow of blood to the body's organs, including the pancreas, which produces insulin.</w:t>
      </w:r>
    </w:p>
    <w:p w14:paraId="7B04AF77" w14:textId="78369FB3" w:rsidR="00D77AC6" w:rsidRPr="00C97BF3" w:rsidRDefault="00D77AC6" w:rsidP="000915EC">
      <w:pPr>
        <w:pStyle w:val="ListParagraph"/>
        <w:numPr>
          <w:ilvl w:val="0"/>
          <w:numId w:val="9"/>
        </w:numPr>
        <w:spacing w:line="360" w:lineRule="auto"/>
        <w:rPr>
          <w:rFonts w:ascii="Arial" w:hAnsi="Arial" w:cs="Arial"/>
        </w:rPr>
      </w:pPr>
      <w:r w:rsidRPr="00C97BF3">
        <w:rPr>
          <w:rFonts w:ascii="Arial" w:hAnsi="Arial" w:cs="Arial"/>
        </w:rPr>
        <w:t>This disease has short-term public health consequences on individuals in a health and social care setting including:</w:t>
      </w:r>
    </w:p>
    <w:p w14:paraId="264AD696" w14:textId="32A0121F" w:rsidR="00D77AC6" w:rsidRPr="00747351" w:rsidRDefault="00D77AC6" w:rsidP="000915EC">
      <w:pPr>
        <w:spacing w:line="360" w:lineRule="auto"/>
        <w:rPr>
          <w:rFonts w:ascii="Arial" w:hAnsi="Arial" w:cs="Arial"/>
        </w:rPr>
      </w:pPr>
      <w:r w:rsidRPr="00747351">
        <w:rPr>
          <w:rFonts w:ascii="Arial" w:hAnsi="Arial" w:cs="Arial"/>
        </w:rPr>
        <w:t xml:space="preserve">1. Increased risk of </w:t>
      </w:r>
      <w:r w:rsidR="00C223B8" w:rsidRPr="00747351">
        <w:rPr>
          <w:rFonts w:ascii="Arial" w:hAnsi="Arial" w:cs="Arial"/>
        </w:rPr>
        <w:t>infections</w:t>
      </w:r>
      <w:r w:rsidR="00C223B8">
        <w:rPr>
          <w:rFonts w:ascii="Arial" w:hAnsi="Arial" w:cs="Arial"/>
        </w:rPr>
        <w:t>:</w:t>
      </w:r>
      <w:r w:rsidR="00C223B8" w:rsidRPr="00747351">
        <w:rPr>
          <w:rFonts w:ascii="Arial" w:hAnsi="Arial" w:cs="Arial"/>
        </w:rPr>
        <w:t xml:space="preserve"> Persons</w:t>
      </w:r>
      <w:r w:rsidRPr="00747351">
        <w:rPr>
          <w:rFonts w:ascii="Arial" w:hAnsi="Arial" w:cs="Arial"/>
        </w:rPr>
        <w:t xml:space="preserve"> with </w:t>
      </w:r>
      <w:r w:rsidR="001737AB">
        <w:rPr>
          <w:rFonts w:ascii="Arial" w:hAnsi="Arial" w:cs="Arial"/>
        </w:rPr>
        <w:t xml:space="preserve">type 2 </w:t>
      </w:r>
      <w:r w:rsidRPr="00747351">
        <w:rPr>
          <w:rFonts w:ascii="Arial" w:hAnsi="Arial" w:cs="Arial"/>
        </w:rPr>
        <w:t>diabetes may experience impaired immunity, resulting in frequent and prolonged infections. In a health and social care setting, where people are clustered, the risk of infections can significantly increase</w:t>
      </w:r>
      <w:r w:rsidR="00836060">
        <w:rPr>
          <w:rFonts w:ascii="Arial" w:hAnsi="Arial" w:cs="Arial"/>
        </w:rPr>
        <w:t xml:space="preserve"> (NHS 2019).</w:t>
      </w:r>
    </w:p>
    <w:p w14:paraId="2EA02A24" w14:textId="493DE7E3" w:rsidR="00D77AC6" w:rsidRPr="00747351" w:rsidRDefault="00D77AC6" w:rsidP="000915EC">
      <w:pPr>
        <w:spacing w:line="360" w:lineRule="auto"/>
        <w:rPr>
          <w:rFonts w:ascii="Arial" w:hAnsi="Arial" w:cs="Arial"/>
        </w:rPr>
      </w:pPr>
      <w:r w:rsidRPr="00747351">
        <w:rPr>
          <w:rFonts w:ascii="Arial" w:hAnsi="Arial" w:cs="Arial"/>
        </w:rPr>
        <w:t xml:space="preserve">2. Worsening of other health issues- </w:t>
      </w:r>
      <w:r w:rsidR="001737AB">
        <w:rPr>
          <w:rFonts w:ascii="Arial" w:hAnsi="Arial" w:cs="Arial"/>
        </w:rPr>
        <w:t>Type 2 d</w:t>
      </w:r>
      <w:r w:rsidRPr="00747351">
        <w:rPr>
          <w:rFonts w:ascii="Arial" w:hAnsi="Arial" w:cs="Arial"/>
        </w:rPr>
        <w:t xml:space="preserve">iabetes can exacerbate other health conditions such as hypertension, </w:t>
      </w:r>
      <w:r w:rsidR="00E600D2" w:rsidRPr="00747351">
        <w:rPr>
          <w:rFonts w:ascii="Arial" w:hAnsi="Arial" w:cs="Arial"/>
        </w:rPr>
        <w:t>dyslipidaemia</w:t>
      </w:r>
      <w:r w:rsidRPr="00747351">
        <w:rPr>
          <w:rFonts w:ascii="Arial" w:hAnsi="Arial" w:cs="Arial"/>
        </w:rPr>
        <w:t xml:space="preserve">, </w:t>
      </w:r>
      <w:r w:rsidR="00E600D2" w:rsidRPr="00747351">
        <w:rPr>
          <w:rFonts w:ascii="Arial" w:hAnsi="Arial" w:cs="Arial"/>
        </w:rPr>
        <w:t>obesity,</w:t>
      </w:r>
      <w:r w:rsidRPr="00747351">
        <w:rPr>
          <w:rFonts w:ascii="Arial" w:hAnsi="Arial" w:cs="Arial"/>
        </w:rPr>
        <w:t xml:space="preserve"> and cardiovascular diseases. People with diabetes </w:t>
      </w:r>
      <w:r w:rsidR="00E600D2" w:rsidRPr="00747351">
        <w:rPr>
          <w:rFonts w:ascii="Arial" w:hAnsi="Arial" w:cs="Arial"/>
        </w:rPr>
        <w:t>two</w:t>
      </w:r>
      <w:r w:rsidRPr="00747351">
        <w:rPr>
          <w:rFonts w:ascii="Arial" w:hAnsi="Arial" w:cs="Arial"/>
        </w:rPr>
        <w:t xml:space="preserve"> are at </w:t>
      </w:r>
      <w:r w:rsidR="00AB697C" w:rsidRPr="00747351">
        <w:rPr>
          <w:rFonts w:ascii="Arial" w:hAnsi="Arial" w:cs="Arial"/>
        </w:rPr>
        <w:t>a substantial risk</w:t>
      </w:r>
      <w:r w:rsidRPr="00747351">
        <w:rPr>
          <w:rFonts w:ascii="Arial" w:hAnsi="Arial" w:cs="Arial"/>
        </w:rPr>
        <w:t xml:space="preserve"> of developing complications such as heart diseases, kidney diseases, </w:t>
      </w:r>
      <w:r w:rsidR="00AB697C" w:rsidRPr="00747351">
        <w:rPr>
          <w:rFonts w:ascii="Arial" w:hAnsi="Arial" w:cs="Arial"/>
        </w:rPr>
        <w:t>stroke,</w:t>
      </w:r>
      <w:r w:rsidRPr="00747351">
        <w:rPr>
          <w:rFonts w:ascii="Arial" w:hAnsi="Arial" w:cs="Arial"/>
        </w:rPr>
        <w:t xml:space="preserve"> and neuropathy</w:t>
      </w:r>
      <w:r w:rsidR="00836060">
        <w:rPr>
          <w:rFonts w:ascii="Arial" w:hAnsi="Arial" w:cs="Arial"/>
        </w:rPr>
        <w:t xml:space="preserve"> (NHS 2019).</w:t>
      </w:r>
    </w:p>
    <w:p w14:paraId="1C79A378" w14:textId="7F82B07A" w:rsidR="00A11D6E" w:rsidRPr="00747351" w:rsidRDefault="00D77AC6" w:rsidP="000915EC">
      <w:pPr>
        <w:spacing w:line="360" w:lineRule="auto"/>
        <w:rPr>
          <w:rFonts w:ascii="Arial" w:hAnsi="Arial" w:cs="Arial"/>
        </w:rPr>
      </w:pPr>
      <w:r w:rsidRPr="00747351">
        <w:rPr>
          <w:rFonts w:ascii="Arial" w:hAnsi="Arial" w:cs="Arial"/>
        </w:rPr>
        <w:t xml:space="preserve">3. </w:t>
      </w:r>
      <w:r w:rsidR="00E600D2" w:rsidRPr="00747351">
        <w:rPr>
          <w:rFonts w:ascii="Arial" w:hAnsi="Arial" w:cs="Arial"/>
        </w:rPr>
        <w:t>Hypoglycaemic</w:t>
      </w:r>
      <w:r w:rsidRPr="00747351">
        <w:rPr>
          <w:rFonts w:ascii="Arial" w:hAnsi="Arial" w:cs="Arial"/>
        </w:rPr>
        <w:t xml:space="preserve"> episodes</w:t>
      </w:r>
      <w:r w:rsidR="000C436A">
        <w:rPr>
          <w:rFonts w:ascii="Arial" w:hAnsi="Arial" w:cs="Arial"/>
        </w:rPr>
        <w:t>:</w:t>
      </w:r>
      <w:r w:rsidRPr="00747351">
        <w:rPr>
          <w:rFonts w:ascii="Arial" w:hAnsi="Arial" w:cs="Arial"/>
        </w:rPr>
        <w:t xml:space="preserve"> It occurs when the blood sugar levels drop below normal levels, leading to symptoms such as dizziness, confusion, sweating and seizures. In a health and </w:t>
      </w:r>
      <w:r w:rsidRPr="00747351">
        <w:rPr>
          <w:rFonts w:ascii="Arial" w:hAnsi="Arial" w:cs="Arial"/>
        </w:rPr>
        <w:lastRenderedPageBreak/>
        <w:t xml:space="preserve">social care setting, individuals are at </w:t>
      </w:r>
      <w:r w:rsidR="00AB697C" w:rsidRPr="00747351">
        <w:rPr>
          <w:rFonts w:ascii="Arial" w:hAnsi="Arial" w:cs="Arial"/>
        </w:rPr>
        <w:t>a substantial risk</w:t>
      </w:r>
      <w:r w:rsidRPr="00747351">
        <w:rPr>
          <w:rFonts w:ascii="Arial" w:hAnsi="Arial" w:cs="Arial"/>
        </w:rPr>
        <w:t xml:space="preserve"> of experiencing </w:t>
      </w:r>
      <w:r w:rsidR="00E600D2" w:rsidRPr="00747351">
        <w:rPr>
          <w:rFonts w:ascii="Arial" w:hAnsi="Arial" w:cs="Arial"/>
        </w:rPr>
        <w:t>hypoglycaemia</w:t>
      </w:r>
      <w:r w:rsidRPr="00747351">
        <w:rPr>
          <w:rFonts w:ascii="Arial" w:hAnsi="Arial" w:cs="Arial"/>
        </w:rPr>
        <w:t xml:space="preserve"> due to changes in </w:t>
      </w:r>
      <w:r w:rsidR="00E600D2" w:rsidRPr="00747351">
        <w:rPr>
          <w:rFonts w:ascii="Arial" w:hAnsi="Arial" w:cs="Arial"/>
        </w:rPr>
        <w:t>mealtimes</w:t>
      </w:r>
      <w:r w:rsidRPr="00747351">
        <w:rPr>
          <w:rFonts w:ascii="Arial" w:hAnsi="Arial" w:cs="Arial"/>
        </w:rPr>
        <w:t xml:space="preserve"> and medication management</w:t>
      </w:r>
      <w:r w:rsidR="00A11D6E">
        <w:rPr>
          <w:rFonts w:ascii="Arial" w:hAnsi="Arial" w:cs="Arial"/>
        </w:rPr>
        <w:t xml:space="preserve"> (NHS 2019).</w:t>
      </w:r>
    </w:p>
    <w:p w14:paraId="18A0CE6C" w14:textId="47CF4C7A" w:rsidR="00D77AC6" w:rsidRPr="00747351" w:rsidRDefault="00D77AC6" w:rsidP="000915EC">
      <w:pPr>
        <w:spacing w:line="360" w:lineRule="auto"/>
        <w:rPr>
          <w:rFonts w:ascii="Arial" w:hAnsi="Arial" w:cs="Arial"/>
        </w:rPr>
      </w:pPr>
      <w:r w:rsidRPr="00747351">
        <w:rPr>
          <w:rFonts w:ascii="Arial" w:hAnsi="Arial" w:cs="Arial"/>
        </w:rPr>
        <w:t xml:space="preserve">4. Emotional and psychological </w:t>
      </w:r>
      <w:r w:rsidR="00B9119F" w:rsidRPr="00747351">
        <w:rPr>
          <w:rFonts w:ascii="Arial" w:hAnsi="Arial" w:cs="Arial"/>
        </w:rPr>
        <w:t>distress</w:t>
      </w:r>
      <w:r w:rsidR="00B9119F">
        <w:rPr>
          <w:rFonts w:ascii="Arial" w:hAnsi="Arial" w:cs="Arial"/>
        </w:rPr>
        <w:t>:</w:t>
      </w:r>
      <w:r w:rsidR="00B9119F" w:rsidRPr="00747351">
        <w:rPr>
          <w:rFonts w:ascii="Arial" w:hAnsi="Arial" w:cs="Arial"/>
        </w:rPr>
        <w:t xml:space="preserve"> People</w:t>
      </w:r>
      <w:r w:rsidRPr="00747351">
        <w:rPr>
          <w:rFonts w:ascii="Arial" w:hAnsi="Arial" w:cs="Arial"/>
        </w:rPr>
        <w:t xml:space="preserve"> with </w:t>
      </w:r>
      <w:r w:rsidR="00F265D5">
        <w:rPr>
          <w:rFonts w:ascii="Arial" w:hAnsi="Arial" w:cs="Arial"/>
        </w:rPr>
        <w:t>th</w:t>
      </w:r>
      <w:r w:rsidR="007B40A2">
        <w:rPr>
          <w:rFonts w:ascii="Arial" w:hAnsi="Arial" w:cs="Arial"/>
        </w:rPr>
        <w:t>is disease can suffer</w:t>
      </w:r>
      <w:r w:rsidRPr="00747351">
        <w:rPr>
          <w:rFonts w:ascii="Arial" w:hAnsi="Arial" w:cs="Arial"/>
        </w:rPr>
        <w:t xml:space="preserve"> emotional and psychological distress due to the disease's chronic nature and the need for lifelong management. In a health and social care setting, this distress can be more pronounced due to the lack of support and understanding from healthcare </w:t>
      </w:r>
      <w:r w:rsidR="00B9119F" w:rsidRPr="00747351">
        <w:rPr>
          <w:rFonts w:ascii="Arial" w:hAnsi="Arial" w:cs="Arial"/>
        </w:rPr>
        <w:t>providers</w:t>
      </w:r>
      <w:r w:rsidR="00B9119F">
        <w:rPr>
          <w:rFonts w:ascii="Arial" w:hAnsi="Arial" w:cs="Arial"/>
        </w:rPr>
        <w:t xml:space="preserve"> (</w:t>
      </w:r>
      <w:r w:rsidR="00A11D6E">
        <w:rPr>
          <w:rFonts w:ascii="Arial" w:hAnsi="Arial" w:cs="Arial"/>
        </w:rPr>
        <w:t xml:space="preserve">NHS </w:t>
      </w:r>
      <w:r w:rsidR="00B347FF">
        <w:rPr>
          <w:rFonts w:ascii="Arial" w:hAnsi="Arial" w:cs="Arial"/>
        </w:rPr>
        <w:t>2019).</w:t>
      </w:r>
    </w:p>
    <w:p w14:paraId="01A922D8" w14:textId="490FB7B5" w:rsidR="00D77AC6" w:rsidRPr="00747351" w:rsidRDefault="00D77AC6" w:rsidP="000915EC">
      <w:pPr>
        <w:spacing w:line="360" w:lineRule="auto"/>
        <w:rPr>
          <w:rFonts w:ascii="Arial" w:hAnsi="Arial" w:cs="Arial"/>
        </w:rPr>
      </w:pPr>
      <w:r w:rsidRPr="00747351">
        <w:rPr>
          <w:rFonts w:ascii="Arial" w:hAnsi="Arial" w:cs="Arial"/>
        </w:rPr>
        <w:t xml:space="preserve">5. Increased healthcare costs- </w:t>
      </w:r>
      <w:r w:rsidR="00E57E80">
        <w:rPr>
          <w:rFonts w:ascii="Arial" w:hAnsi="Arial" w:cs="Arial"/>
        </w:rPr>
        <w:t xml:space="preserve">Type 2 </w:t>
      </w:r>
      <w:r w:rsidR="005261D9">
        <w:rPr>
          <w:rFonts w:ascii="Arial" w:hAnsi="Arial" w:cs="Arial"/>
        </w:rPr>
        <w:t>d</w:t>
      </w:r>
      <w:r w:rsidRPr="00747351">
        <w:rPr>
          <w:rFonts w:ascii="Arial" w:hAnsi="Arial" w:cs="Arial"/>
        </w:rPr>
        <w:t>iabetes management can be expensive due to the need for regular monitoring, medication, lifestyle changes and treatment of complications. For individuals in a health and social care setting, the costs can be higher due to the need for specialized care and assistance</w:t>
      </w:r>
      <w:r w:rsidR="00B347FF">
        <w:rPr>
          <w:rFonts w:ascii="Arial" w:hAnsi="Arial" w:cs="Arial"/>
        </w:rPr>
        <w:t xml:space="preserve"> (</w:t>
      </w:r>
      <w:r w:rsidR="00F550AE">
        <w:rPr>
          <w:rFonts w:ascii="Arial" w:hAnsi="Arial" w:cs="Arial"/>
        </w:rPr>
        <w:t>H</w:t>
      </w:r>
      <w:r w:rsidR="00762B38">
        <w:rPr>
          <w:rFonts w:ascii="Arial" w:hAnsi="Arial" w:cs="Arial"/>
        </w:rPr>
        <w:t>e</w:t>
      </w:r>
      <w:r w:rsidR="00384973">
        <w:rPr>
          <w:rFonts w:ascii="Arial" w:hAnsi="Arial" w:cs="Arial"/>
        </w:rPr>
        <w:t>x N</w:t>
      </w:r>
      <w:r w:rsidR="00E83233">
        <w:rPr>
          <w:rFonts w:ascii="Arial" w:hAnsi="Arial" w:cs="Arial"/>
        </w:rPr>
        <w:t>, et al</w:t>
      </w:r>
      <w:r w:rsidR="007107E3">
        <w:rPr>
          <w:rFonts w:ascii="Arial" w:hAnsi="Arial" w:cs="Arial"/>
        </w:rPr>
        <w:t xml:space="preserve"> 2012).</w:t>
      </w:r>
    </w:p>
    <w:p w14:paraId="655517CF" w14:textId="4FB2B0A5" w:rsidR="0074191A" w:rsidRDefault="00D77AC6" w:rsidP="000915EC">
      <w:pPr>
        <w:spacing w:line="360" w:lineRule="auto"/>
        <w:rPr>
          <w:rFonts w:ascii="Arial" w:hAnsi="Arial" w:cs="Arial"/>
        </w:rPr>
      </w:pPr>
      <w:r w:rsidRPr="00747351">
        <w:rPr>
          <w:rFonts w:ascii="Arial" w:hAnsi="Arial" w:cs="Arial"/>
        </w:rPr>
        <w:t xml:space="preserve">To mitigate these consequences, healthcare providers should promote the management of diabetes </w:t>
      </w:r>
      <w:r w:rsidR="00E600D2" w:rsidRPr="00747351">
        <w:rPr>
          <w:rFonts w:ascii="Arial" w:hAnsi="Arial" w:cs="Arial"/>
        </w:rPr>
        <w:t>two</w:t>
      </w:r>
      <w:r w:rsidRPr="00747351">
        <w:rPr>
          <w:rFonts w:ascii="Arial" w:hAnsi="Arial" w:cs="Arial"/>
        </w:rPr>
        <w:t xml:space="preserve"> by encouraging healthy lifestyle choices, providing regular screenings, and ensuring medication management. Healthcare providers should also offer support to individual</w:t>
      </w:r>
      <w:r w:rsidR="00491C43">
        <w:rPr>
          <w:rFonts w:ascii="Arial" w:hAnsi="Arial" w:cs="Arial"/>
        </w:rPr>
        <w:t>s</w:t>
      </w:r>
      <w:r w:rsidRPr="00747351">
        <w:rPr>
          <w:rFonts w:ascii="Arial" w:hAnsi="Arial" w:cs="Arial"/>
        </w:rPr>
        <w:t xml:space="preserve"> to help them cope with the disease's emotional and psychological aspects.</w:t>
      </w:r>
    </w:p>
    <w:p w14:paraId="4EEC40F7" w14:textId="5AEF642D" w:rsidR="00D77AC6" w:rsidRPr="002B0F3C" w:rsidRDefault="002B0F3C" w:rsidP="000915EC">
      <w:pPr>
        <w:pStyle w:val="ListParagraph"/>
        <w:numPr>
          <w:ilvl w:val="0"/>
          <w:numId w:val="9"/>
        </w:numPr>
        <w:spacing w:line="360" w:lineRule="auto"/>
        <w:rPr>
          <w:rFonts w:ascii="Arial" w:hAnsi="Arial" w:cs="Arial"/>
        </w:rPr>
      </w:pPr>
      <w:r w:rsidRPr="002B0F3C">
        <w:rPr>
          <w:rFonts w:ascii="Arial" w:hAnsi="Arial" w:cs="Arial"/>
        </w:rPr>
        <w:t>T</w:t>
      </w:r>
      <w:r w:rsidR="00692A7D">
        <w:rPr>
          <w:rFonts w:ascii="Arial" w:hAnsi="Arial" w:cs="Arial"/>
        </w:rPr>
        <w:t>he disease</w:t>
      </w:r>
      <w:r w:rsidR="00D77AC6" w:rsidRPr="002B0F3C">
        <w:rPr>
          <w:rFonts w:ascii="Arial" w:hAnsi="Arial" w:cs="Arial"/>
        </w:rPr>
        <w:t xml:space="preserve"> can </w:t>
      </w:r>
      <w:r w:rsidR="00846A3C">
        <w:rPr>
          <w:rFonts w:ascii="Arial" w:hAnsi="Arial" w:cs="Arial"/>
        </w:rPr>
        <w:t>bring</w:t>
      </w:r>
      <w:r w:rsidR="00D77AC6" w:rsidRPr="002B0F3C">
        <w:rPr>
          <w:rFonts w:ascii="Arial" w:hAnsi="Arial" w:cs="Arial"/>
        </w:rPr>
        <w:t xml:space="preserve"> long-term health consequences</w:t>
      </w:r>
      <w:r w:rsidR="005E3FD6">
        <w:rPr>
          <w:rFonts w:ascii="Arial" w:hAnsi="Arial" w:cs="Arial"/>
        </w:rPr>
        <w:t>:</w:t>
      </w:r>
    </w:p>
    <w:p w14:paraId="07982706" w14:textId="6594D517" w:rsidR="00D77AC6" w:rsidRPr="00747351" w:rsidRDefault="00D77AC6" w:rsidP="000915EC">
      <w:pPr>
        <w:spacing w:line="360" w:lineRule="auto"/>
        <w:rPr>
          <w:rFonts w:ascii="Arial" w:hAnsi="Arial" w:cs="Arial"/>
        </w:rPr>
      </w:pPr>
      <w:r w:rsidRPr="00747351">
        <w:rPr>
          <w:rFonts w:ascii="Arial" w:hAnsi="Arial" w:cs="Arial"/>
        </w:rPr>
        <w:t xml:space="preserve">Cardiovascular </w:t>
      </w:r>
      <w:r w:rsidR="00C46ABF" w:rsidRPr="00747351">
        <w:rPr>
          <w:rFonts w:ascii="Arial" w:hAnsi="Arial" w:cs="Arial"/>
        </w:rPr>
        <w:t>Disease: Important</w:t>
      </w:r>
      <w:r w:rsidR="00E600D2" w:rsidRPr="00747351">
        <w:rPr>
          <w:rFonts w:ascii="Arial" w:hAnsi="Arial" w:cs="Arial"/>
        </w:rPr>
        <w:t xml:space="preserve"> levels</w:t>
      </w:r>
      <w:r w:rsidRPr="00747351">
        <w:rPr>
          <w:rFonts w:ascii="Arial" w:hAnsi="Arial" w:cs="Arial"/>
        </w:rPr>
        <w:t xml:space="preserve"> of glucose in the blood can cause damage to the blood vessels and increase the risk of developing atherosclerosis, a condition in which plaque builds up in the arteries, narrowing them and reducing blood flow to the heart</w:t>
      </w:r>
      <w:r w:rsidR="007107E3">
        <w:rPr>
          <w:rFonts w:ascii="Arial" w:hAnsi="Arial" w:cs="Arial"/>
        </w:rPr>
        <w:t xml:space="preserve"> (NHS 2019).</w:t>
      </w:r>
    </w:p>
    <w:p w14:paraId="56E8FFE5" w14:textId="0BE28466" w:rsidR="00D77AC6" w:rsidRPr="00747351" w:rsidRDefault="00D77AC6" w:rsidP="000915EC">
      <w:pPr>
        <w:spacing w:line="360" w:lineRule="auto"/>
        <w:rPr>
          <w:rFonts w:ascii="Arial" w:hAnsi="Arial" w:cs="Arial"/>
        </w:rPr>
      </w:pPr>
      <w:r w:rsidRPr="00747351">
        <w:rPr>
          <w:rFonts w:ascii="Arial" w:hAnsi="Arial" w:cs="Arial"/>
        </w:rPr>
        <w:t xml:space="preserve">Kidney Disease: </w:t>
      </w:r>
      <w:r w:rsidR="00E600D2" w:rsidRPr="00747351">
        <w:rPr>
          <w:rFonts w:ascii="Arial" w:hAnsi="Arial" w:cs="Arial"/>
        </w:rPr>
        <w:t>Prominent levels</w:t>
      </w:r>
      <w:r w:rsidRPr="00747351">
        <w:rPr>
          <w:rFonts w:ascii="Arial" w:hAnsi="Arial" w:cs="Arial"/>
        </w:rPr>
        <w:t xml:space="preserve"> of glucose in the blood can damage the small blood vessels in the kidneys, which can result in kidney failure. Kidney disease can also lead to high blood pressure, further exacerbating the condition</w:t>
      </w:r>
      <w:r w:rsidR="00F46139">
        <w:rPr>
          <w:rFonts w:ascii="Arial" w:hAnsi="Arial" w:cs="Arial"/>
        </w:rPr>
        <w:t xml:space="preserve"> (NHS 2019).</w:t>
      </w:r>
    </w:p>
    <w:p w14:paraId="7D755E32" w14:textId="416F7AC1" w:rsidR="00D77AC6" w:rsidRPr="00747351" w:rsidRDefault="00D77AC6" w:rsidP="000915EC">
      <w:pPr>
        <w:spacing w:line="360" w:lineRule="auto"/>
        <w:rPr>
          <w:rFonts w:ascii="Arial" w:hAnsi="Arial" w:cs="Arial"/>
        </w:rPr>
      </w:pPr>
      <w:r w:rsidRPr="00747351">
        <w:rPr>
          <w:rFonts w:ascii="Arial" w:hAnsi="Arial" w:cs="Arial"/>
        </w:rPr>
        <w:t xml:space="preserve">Eye Disease: </w:t>
      </w:r>
      <w:r w:rsidR="005575EC">
        <w:rPr>
          <w:rFonts w:ascii="Arial" w:hAnsi="Arial" w:cs="Arial"/>
        </w:rPr>
        <w:t>Type 2 d</w:t>
      </w:r>
      <w:r w:rsidRPr="00747351">
        <w:rPr>
          <w:rFonts w:ascii="Arial" w:hAnsi="Arial" w:cs="Arial"/>
        </w:rPr>
        <w:t xml:space="preserve">iabetes can lead to eye disease, including diabetic retinopathy, a condition that can lead to blindness. </w:t>
      </w:r>
      <w:r w:rsidR="007F6BB7" w:rsidRPr="00747351">
        <w:rPr>
          <w:rFonts w:ascii="Arial" w:hAnsi="Arial" w:cs="Arial"/>
        </w:rPr>
        <w:t>Elevated levels</w:t>
      </w:r>
      <w:r w:rsidRPr="00747351">
        <w:rPr>
          <w:rFonts w:ascii="Arial" w:hAnsi="Arial" w:cs="Arial"/>
        </w:rPr>
        <w:t xml:space="preserve"> of glucose in the blood can damage the small blood vessels in the retina, leading to vision loss</w:t>
      </w:r>
      <w:r w:rsidR="00F46139">
        <w:rPr>
          <w:rFonts w:ascii="Arial" w:hAnsi="Arial" w:cs="Arial"/>
        </w:rPr>
        <w:t xml:space="preserve"> (NHS 2019).</w:t>
      </w:r>
    </w:p>
    <w:p w14:paraId="45C7BC27" w14:textId="6E73D839" w:rsidR="00D77AC6" w:rsidRPr="00747351" w:rsidRDefault="00D77AC6" w:rsidP="000915EC">
      <w:pPr>
        <w:spacing w:line="360" w:lineRule="auto"/>
        <w:rPr>
          <w:rFonts w:ascii="Arial" w:hAnsi="Arial" w:cs="Arial"/>
        </w:rPr>
      </w:pPr>
      <w:r w:rsidRPr="00747351">
        <w:rPr>
          <w:rFonts w:ascii="Arial" w:hAnsi="Arial" w:cs="Arial"/>
        </w:rPr>
        <w:t xml:space="preserve">Nerve Damage: </w:t>
      </w:r>
      <w:r w:rsidR="005575EC">
        <w:rPr>
          <w:rFonts w:ascii="Arial" w:hAnsi="Arial" w:cs="Arial"/>
        </w:rPr>
        <w:t xml:space="preserve">Type 2 </w:t>
      </w:r>
      <w:r w:rsidR="00753FE4">
        <w:rPr>
          <w:rFonts w:ascii="Arial" w:hAnsi="Arial" w:cs="Arial"/>
        </w:rPr>
        <w:t>d</w:t>
      </w:r>
      <w:r w:rsidRPr="00747351">
        <w:rPr>
          <w:rFonts w:ascii="Arial" w:hAnsi="Arial" w:cs="Arial"/>
        </w:rPr>
        <w:t xml:space="preserve">iabetes can cause nerve damage, known as neuropathy. Neuropathy can cause numbness and tingling in the extremities and can </w:t>
      </w:r>
      <w:r w:rsidR="00E45345">
        <w:rPr>
          <w:rFonts w:ascii="Arial" w:hAnsi="Arial" w:cs="Arial"/>
        </w:rPr>
        <w:t>cause</w:t>
      </w:r>
      <w:r w:rsidRPr="00747351">
        <w:rPr>
          <w:rFonts w:ascii="Arial" w:hAnsi="Arial" w:cs="Arial"/>
        </w:rPr>
        <w:t xml:space="preserve"> foot ulcers, infections, and amputation</w:t>
      </w:r>
      <w:r w:rsidR="00F46139">
        <w:rPr>
          <w:rFonts w:ascii="Arial" w:hAnsi="Arial" w:cs="Arial"/>
        </w:rPr>
        <w:t xml:space="preserve"> (NHS 2019).</w:t>
      </w:r>
    </w:p>
    <w:p w14:paraId="3D18AAEC" w14:textId="6D730617" w:rsidR="00D77AC6" w:rsidRPr="00747351" w:rsidRDefault="00D77AC6" w:rsidP="000915EC">
      <w:pPr>
        <w:spacing w:line="360" w:lineRule="auto"/>
        <w:rPr>
          <w:rFonts w:ascii="Arial" w:hAnsi="Arial" w:cs="Arial"/>
        </w:rPr>
      </w:pPr>
      <w:r w:rsidRPr="00747351">
        <w:rPr>
          <w:rFonts w:ascii="Arial" w:hAnsi="Arial" w:cs="Arial"/>
        </w:rPr>
        <w:t xml:space="preserve">Infections: People with </w:t>
      </w:r>
      <w:r w:rsidR="000D0CF6">
        <w:rPr>
          <w:rFonts w:ascii="Arial" w:hAnsi="Arial" w:cs="Arial"/>
        </w:rPr>
        <w:t xml:space="preserve">type 2 </w:t>
      </w:r>
      <w:r w:rsidRPr="00747351">
        <w:rPr>
          <w:rFonts w:ascii="Arial" w:hAnsi="Arial" w:cs="Arial"/>
        </w:rPr>
        <w:t xml:space="preserve">diabetes are more susceptible to infections, particularly those that affect the skin and urinary tract. </w:t>
      </w:r>
      <w:r w:rsidR="00E600D2" w:rsidRPr="00747351">
        <w:rPr>
          <w:rFonts w:ascii="Arial" w:hAnsi="Arial" w:cs="Arial"/>
        </w:rPr>
        <w:t>Elevated levels</w:t>
      </w:r>
      <w:r w:rsidRPr="00747351">
        <w:rPr>
          <w:rFonts w:ascii="Arial" w:hAnsi="Arial" w:cs="Arial"/>
        </w:rPr>
        <w:t xml:space="preserve"> of glucose in the blood can weaken the immune system, making it harder for the body to fight off infections</w:t>
      </w:r>
      <w:r w:rsidR="00F46139">
        <w:rPr>
          <w:rFonts w:ascii="Arial" w:hAnsi="Arial" w:cs="Arial"/>
        </w:rPr>
        <w:t xml:space="preserve"> (NHS 2019).</w:t>
      </w:r>
    </w:p>
    <w:p w14:paraId="65AD539D" w14:textId="2A7AAC03" w:rsidR="0083369A" w:rsidRPr="00747351" w:rsidRDefault="00D77AC6" w:rsidP="000915EC">
      <w:pPr>
        <w:spacing w:line="360" w:lineRule="auto"/>
        <w:rPr>
          <w:rFonts w:ascii="Arial" w:hAnsi="Arial" w:cs="Arial"/>
        </w:rPr>
      </w:pPr>
      <w:r w:rsidRPr="00747351">
        <w:rPr>
          <w:rFonts w:ascii="Arial" w:hAnsi="Arial" w:cs="Arial"/>
        </w:rPr>
        <w:lastRenderedPageBreak/>
        <w:t xml:space="preserve">These long-term health consequences highlight the importance of managing </w:t>
      </w:r>
      <w:r w:rsidR="006304F2">
        <w:rPr>
          <w:rFonts w:ascii="Arial" w:hAnsi="Arial" w:cs="Arial"/>
        </w:rPr>
        <w:t xml:space="preserve">type 2 </w:t>
      </w:r>
      <w:r w:rsidRPr="00747351">
        <w:rPr>
          <w:rFonts w:ascii="Arial" w:hAnsi="Arial" w:cs="Arial"/>
        </w:rPr>
        <w:t xml:space="preserve">diabetes effectively. Treatment options include lifestyle changes, </w:t>
      </w:r>
      <w:r w:rsidR="00B61DEE" w:rsidRPr="00747351">
        <w:rPr>
          <w:rFonts w:ascii="Arial" w:hAnsi="Arial" w:cs="Arial"/>
        </w:rPr>
        <w:t>medication,</w:t>
      </w:r>
      <w:r w:rsidRPr="00747351">
        <w:rPr>
          <w:rFonts w:ascii="Arial" w:hAnsi="Arial" w:cs="Arial"/>
        </w:rPr>
        <w:t xml:space="preserve"> and insulin therapy. By managing diabetes</w:t>
      </w:r>
      <w:r w:rsidR="00BE3997">
        <w:rPr>
          <w:rFonts w:ascii="Arial" w:hAnsi="Arial" w:cs="Arial"/>
        </w:rPr>
        <w:t xml:space="preserve"> </w:t>
      </w:r>
      <w:r w:rsidRPr="00747351">
        <w:rPr>
          <w:rFonts w:ascii="Arial" w:hAnsi="Arial" w:cs="Arial"/>
        </w:rPr>
        <w:t>effectively, individuals can reduce their risk of developing complications and maintain their overall health and wellbeing.</w:t>
      </w:r>
    </w:p>
    <w:p w14:paraId="1B5210E1" w14:textId="46D1A6CF" w:rsidR="0083369A" w:rsidRPr="00747351" w:rsidRDefault="0083369A" w:rsidP="000915EC">
      <w:pPr>
        <w:spacing w:line="360" w:lineRule="auto"/>
        <w:rPr>
          <w:rFonts w:ascii="Arial" w:hAnsi="Arial" w:cs="Arial"/>
        </w:rPr>
      </w:pPr>
      <w:r w:rsidRPr="00747351">
        <w:rPr>
          <w:rFonts w:ascii="Arial" w:hAnsi="Arial" w:cs="Arial"/>
        </w:rPr>
        <w:t>Dietary habits are one of the most vital factors that affect the health of diabetic patients. A healthy and balanced diet may help to prevent complications and improve glucose control. Obesity, which is common in diabetic individuals, may lead to additional health issues and should be managed for good control of the condition. Regular physical activity has proven to be a potent tool for reducing the progression of diabetes and improving health. Mental health is also a crucial determinant, with anxiety and depression being reported as among the most common co-morbidities. Psychological distress negatively impacts an individual's overall well-being, leading to poor disease management and reduced quality of life</w:t>
      </w:r>
      <w:r w:rsidR="00D40B09">
        <w:rPr>
          <w:rFonts w:ascii="Arial" w:hAnsi="Arial" w:cs="Arial"/>
        </w:rPr>
        <w:t xml:space="preserve"> (</w:t>
      </w:r>
      <w:r w:rsidR="00A313D2">
        <w:rPr>
          <w:rFonts w:ascii="Arial" w:hAnsi="Arial" w:cs="Arial"/>
        </w:rPr>
        <w:t>Statistics UK 2021).</w:t>
      </w:r>
    </w:p>
    <w:p w14:paraId="591812E2" w14:textId="1129E72D" w:rsidR="0083369A" w:rsidRPr="00747351" w:rsidRDefault="0083369A" w:rsidP="000915EC">
      <w:pPr>
        <w:spacing w:line="360" w:lineRule="auto"/>
        <w:rPr>
          <w:rFonts w:ascii="Arial" w:hAnsi="Arial" w:cs="Arial"/>
        </w:rPr>
      </w:pPr>
      <w:r w:rsidRPr="00747351">
        <w:rPr>
          <w:rFonts w:ascii="Arial" w:hAnsi="Arial" w:cs="Arial"/>
        </w:rPr>
        <w:t xml:space="preserve">Social factors such as economic status influence access to care, education, and treatment for individuals with </w:t>
      </w:r>
      <w:r w:rsidR="00C02C32">
        <w:rPr>
          <w:rFonts w:ascii="Arial" w:hAnsi="Arial" w:cs="Arial"/>
        </w:rPr>
        <w:t xml:space="preserve">type 2 </w:t>
      </w:r>
      <w:r w:rsidRPr="00747351">
        <w:rPr>
          <w:rFonts w:ascii="Arial" w:hAnsi="Arial" w:cs="Arial"/>
        </w:rPr>
        <w:t xml:space="preserve">diabetes. Low income, lack of health insurance, and limited access to education tend to degrade the ability of individuals to manage their condition effectively. Poor access to health care is a major contributor to the </w:t>
      </w:r>
      <w:r w:rsidR="00E600D2" w:rsidRPr="00747351">
        <w:rPr>
          <w:rFonts w:ascii="Arial" w:hAnsi="Arial" w:cs="Arial"/>
        </w:rPr>
        <w:t>excessive cost</w:t>
      </w:r>
      <w:r w:rsidRPr="00747351">
        <w:rPr>
          <w:rFonts w:ascii="Arial" w:hAnsi="Arial" w:cs="Arial"/>
        </w:rPr>
        <w:t xml:space="preserve"> of </w:t>
      </w:r>
      <w:r w:rsidR="009C2AF2">
        <w:rPr>
          <w:rFonts w:ascii="Arial" w:hAnsi="Arial" w:cs="Arial"/>
        </w:rPr>
        <w:t xml:space="preserve">type 2 </w:t>
      </w:r>
      <w:r w:rsidRPr="00747351">
        <w:rPr>
          <w:rFonts w:ascii="Arial" w:hAnsi="Arial" w:cs="Arial"/>
        </w:rPr>
        <w:t>diabetes treatment.</w:t>
      </w:r>
    </w:p>
    <w:p w14:paraId="12BCDE21" w14:textId="5EE3A966" w:rsidR="0083369A" w:rsidRPr="00747351" w:rsidRDefault="0083369A" w:rsidP="000915EC">
      <w:pPr>
        <w:spacing w:line="360" w:lineRule="auto"/>
        <w:rPr>
          <w:rFonts w:ascii="Arial" w:hAnsi="Arial" w:cs="Arial"/>
        </w:rPr>
      </w:pPr>
      <w:r w:rsidRPr="00747351">
        <w:rPr>
          <w:rFonts w:ascii="Arial" w:hAnsi="Arial" w:cs="Arial"/>
        </w:rPr>
        <w:t>Environmental factors such as air pollution, which can lead to respiratory disorders, are often associated with diabetes. Living conditions, including education, housing, and the quality of infrastructure of the community, all play a significant role in the management of the condition.</w:t>
      </w:r>
    </w:p>
    <w:p w14:paraId="360103A0" w14:textId="415912AE" w:rsidR="00D77AC6" w:rsidRPr="00747351" w:rsidRDefault="0083369A" w:rsidP="000915EC">
      <w:pPr>
        <w:spacing w:line="360" w:lineRule="auto"/>
        <w:rPr>
          <w:rFonts w:ascii="Arial" w:hAnsi="Arial" w:cs="Arial"/>
        </w:rPr>
      </w:pPr>
      <w:r w:rsidRPr="00747351">
        <w:rPr>
          <w:rFonts w:ascii="Arial" w:hAnsi="Arial" w:cs="Arial"/>
        </w:rPr>
        <w:t>In summary, several factors influence the health and well-being of individuals with diabetes. Diet and lifestyle, psychological factors, social and economic factors, and environmental factors all play a critical role. Understanding these factors is essential and should be considered while designing interventions for affected individuals</w:t>
      </w:r>
      <w:r w:rsidR="008E5619">
        <w:rPr>
          <w:rFonts w:ascii="Arial" w:hAnsi="Arial" w:cs="Arial"/>
        </w:rPr>
        <w:t xml:space="preserve"> </w:t>
      </w:r>
      <w:r w:rsidR="00A313D2">
        <w:rPr>
          <w:rFonts w:ascii="Arial" w:hAnsi="Arial" w:cs="Arial"/>
        </w:rPr>
        <w:t>(</w:t>
      </w:r>
      <w:r w:rsidR="008E5619">
        <w:rPr>
          <w:rFonts w:ascii="Arial" w:hAnsi="Arial" w:cs="Arial"/>
        </w:rPr>
        <w:t>Statistics UK 2021).</w:t>
      </w:r>
    </w:p>
    <w:p w14:paraId="3CBF0EF9" w14:textId="77777777" w:rsidR="00747351" w:rsidRPr="00747351" w:rsidRDefault="00747351" w:rsidP="000915EC">
      <w:pPr>
        <w:spacing w:line="360" w:lineRule="auto"/>
        <w:rPr>
          <w:rFonts w:ascii="Arial" w:hAnsi="Arial" w:cs="Arial"/>
        </w:rPr>
      </w:pPr>
    </w:p>
    <w:p w14:paraId="207DCE6E" w14:textId="77777777" w:rsidR="00747351" w:rsidRPr="00747351" w:rsidRDefault="00747351" w:rsidP="000915EC">
      <w:pPr>
        <w:spacing w:line="360" w:lineRule="auto"/>
        <w:rPr>
          <w:rFonts w:ascii="Arial" w:hAnsi="Arial" w:cs="Arial"/>
        </w:rPr>
      </w:pPr>
    </w:p>
    <w:p w14:paraId="614077D4" w14:textId="77777777" w:rsidR="00747351" w:rsidRPr="00747351" w:rsidRDefault="00747351" w:rsidP="00747351">
      <w:pPr>
        <w:spacing w:line="360" w:lineRule="auto"/>
        <w:rPr>
          <w:rFonts w:ascii="Arial" w:hAnsi="Arial" w:cs="Arial"/>
        </w:rPr>
      </w:pPr>
    </w:p>
    <w:p w14:paraId="5AB92567" w14:textId="77777777" w:rsidR="00747351" w:rsidRDefault="00747351" w:rsidP="00747351">
      <w:pPr>
        <w:spacing w:line="360" w:lineRule="auto"/>
        <w:rPr>
          <w:rFonts w:ascii="Arial" w:hAnsi="Arial" w:cs="Arial"/>
        </w:rPr>
      </w:pPr>
    </w:p>
    <w:p w14:paraId="27CB01F0" w14:textId="77777777" w:rsidR="00B61DEE" w:rsidRDefault="00B61DEE" w:rsidP="00747351">
      <w:pPr>
        <w:spacing w:line="360" w:lineRule="auto"/>
        <w:rPr>
          <w:rFonts w:ascii="Arial" w:hAnsi="Arial" w:cs="Arial"/>
        </w:rPr>
      </w:pPr>
    </w:p>
    <w:p w14:paraId="131F6BB3" w14:textId="77777777" w:rsidR="00B61DEE" w:rsidRDefault="00B61DEE" w:rsidP="00747351">
      <w:pPr>
        <w:spacing w:line="360" w:lineRule="auto"/>
        <w:rPr>
          <w:rFonts w:ascii="Arial" w:hAnsi="Arial" w:cs="Arial"/>
        </w:rPr>
      </w:pPr>
    </w:p>
    <w:p w14:paraId="617432C0" w14:textId="77777777" w:rsidR="00B61DEE" w:rsidRDefault="00B61DEE" w:rsidP="00747351">
      <w:pPr>
        <w:spacing w:line="360" w:lineRule="auto"/>
        <w:rPr>
          <w:rFonts w:ascii="Arial" w:hAnsi="Arial" w:cs="Arial"/>
        </w:rPr>
      </w:pPr>
    </w:p>
    <w:p w14:paraId="623FFF79" w14:textId="77777777" w:rsidR="00B61DEE" w:rsidRDefault="00B61DEE" w:rsidP="00747351">
      <w:pPr>
        <w:spacing w:line="360" w:lineRule="auto"/>
        <w:rPr>
          <w:rFonts w:ascii="Arial" w:hAnsi="Arial" w:cs="Arial"/>
        </w:rPr>
      </w:pPr>
    </w:p>
    <w:p w14:paraId="35FF6973" w14:textId="77777777" w:rsidR="00B61DEE" w:rsidRDefault="00B61DEE" w:rsidP="00747351">
      <w:pPr>
        <w:spacing w:line="360" w:lineRule="auto"/>
        <w:rPr>
          <w:rFonts w:ascii="Arial" w:hAnsi="Arial" w:cs="Arial"/>
        </w:rPr>
      </w:pPr>
    </w:p>
    <w:p w14:paraId="3A020847" w14:textId="77777777" w:rsidR="00B61DEE" w:rsidRDefault="00B61DEE" w:rsidP="00747351">
      <w:pPr>
        <w:spacing w:line="360" w:lineRule="auto"/>
        <w:rPr>
          <w:rFonts w:ascii="Arial" w:hAnsi="Arial" w:cs="Arial"/>
        </w:rPr>
      </w:pPr>
    </w:p>
    <w:p w14:paraId="70EA1E79" w14:textId="77777777" w:rsidR="00B61DEE" w:rsidRDefault="00B61DEE" w:rsidP="00747351">
      <w:pPr>
        <w:spacing w:line="360" w:lineRule="auto"/>
        <w:rPr>
          <w:rFonts w:ascii="Arial" w:hAnsi="Arial" w:cs="Arial"/>
        </w:rPr>
      </w:pPr>
    </w:p>
    <w:p w14:paraId="72E506FD" w14:textId="77777777" w:rsidR="00B61DEE" w:rsidRDefault="00B61DEE" w:rsidP="00747351">
      <w:pPr>
        <w:spacing w:line="360" w:lineRule="auto"/>
        <w:rPr>
          <w:rFonts w:ascii="Arial" w:hAnsi="Arial" w:cs="Arial"/>
        </w:rPr>
      </w:pPr>
    </w:p>
    <w:p w14:paraId="7D0659CA" w14:textId="05AEBE5A" w:rsidR="0083369A" w:rsidRPr="00B61DEE" w:rsidRDefault="0083369A" w:rsidP="00B61DEE">
      <w:pPr>
        <w:pStyle w:val="ListParagraph"/>
        <w:numPr>
          <w:ilvl w:val="0"/>
          <w:numId w:val="7"/>
        </w:numPr>
        <w:spacing w:line="360" w:lineRule="auto"/>
        <w:rPr>
          <w:rFonts w:ascii="Arial" w:hAnsi="Arial" w:cs="Arial"/>
          <w:b/>
          <w:bCs/>
          <w:sz w:val="28"/>
          <w:szCs w:val="28"/>
        </w:rPr>
      </w:pPr>
      <w:r w:rsidRPr="00B61DEE">
        <w:rPr>
          <w:rFonts w:ascii="Arial" w:hAnsi="Arial" w:cs="Arial"/>
          <w:b/>
          <w:bCs/>
          <w:sz w:val="28"/>
          <w:szCs w:val="28"/>
        </w:rPr>
        <w:t>Conclusion</w:t>
      </w:r>
    </w:p>
    <w:p w14:paraId="2B743CCB" w14:textId="0D0488D7" w:rsidR="0083369A" w:rsidRDefault="00032491" w:rsidP="000915EC">
      <w:pPr>
        <w:spacing w:line="360" w:lineRule="auto"/>
        <w:rPr>
          <w:rFonts w:ascii="Arial" w:hAnsi="Arial" w:cs="Arial"/>
        </w:rPr>
      </w:pPr>
      <w:r>
        <w:rPr>
          <w:rFonts w:ascii="Arial" w:hAnsi="Arial" w:cs="Arial"/>
        </w:rPr>
        <w:t>According to the last statistic</w:t>
      </w:r>
      <w:r w:rsidR="00163BF1">
        <w:rPr>
          <w:rFonts w:ascii="Arial" w:hAnsi="Arial" w:cs="Arial"/>
        </w:rPr>
        <w:t xml:space="preserve">s Diabetes UK, </w:t>
      </w:r>
      <w:r w:rsidR="00984852">
        <w:rPr>
          <w:rFonts w:ascii="Arial" w:hAnsi="Arial" w:cs="Arial"/>
        </w:rPr>
        <w:t xml:space="preserve">in the UK there are </w:t>
      </w:r>
      <w:r w:rsidR="005974D0">
        <w:rPr>
          <w:rFonts w:ascii="Arial" w:hAnsi="Arial" w:cs="Arial"/>
        </w:rPr>
        <w:t xml:space="preserve">approximately 4.7 </w:t>
      </w:r>
      <w:r w:rsidR="001C48AC">
        <w:rPr>
          <w:rFonts w:ascii="Arial" w:hAnsi="Arial" w:cs="Arial"/>
        </w:rPr>
        <w:t>million people with diabetes</w:t>
      </w:r>
      <w:r w:rsidR="00E715AD">
        <w:rPr>
          <w:rFonts w:ascii="Arial" w:hAnsi="Arial" w:cs="Arial"/>
        </w:rPr>
        <w:t>,</w:t>
      </w:r>
      <w:r w:rsidR="00480CD5">
        <w:rPr>
          <w:rFonts w:ascii="Arial" w:hAnsi="Arial" w:cs="Arial"/>
        </w:rPr>
        <w:t xml:space="preserve"> and</w:t>
      </w:r>
      <w:r w:rsidR="00E715AD">
        <w:rPr>
          <w:rFonts w:ascii="Arial" w:hAnsi="Arial" w:cs="Arial"/>
        </w:rPr>
        <w:t xml:space="preserve"> an estimated </w:t>
      </w:r>
      <w:r w:rsidR="003726D5">
        <w:rPr>
          <w:rFonts w:ascii="Arial" w:hAnsi="Arial" w:cs="Arial"/>
        </w:rPr>
        <w:t xml:space="preserve">1 million people </w:t>
      </w:r>
      <w:r w:rsidR="00F42D71">
        <w:rPr>
          <w:rFonts w:ascii="Arial" w:hAnsi="Arial" w:cs="Arial"/>
        </w:rPr>
        <w:t xml:space="preserve">undiagnosed, more than 85% </w:t>
      </w:r>
      <w:r w:rsidR="00221379">
        <w:rPr>
          <w:rFonts w:ascii="Arial" w:hAnsi="Arial" w:cs="Arial"/>
        </w:rPr>
        <w:t xml:space="preserve">have </w:t>
      </w:r>
      <w:r w:rsidR="00945F48">
        <w:rPr>
          <w:rFonts w:ascii="Arial" w:hAnsi="Arial" w:cs="Arial"/>
        </w:rPr>
        <w:t>type 2 diabetes</w:t>
      </w:r>
      <w:r w:rsidR="00856ADA">
        <w:rPr>
          <w:rFonts w:ascii="Arial" w:hAnsi="Arial" w:cs="Arial"/>
        </w:rPr>
        <w:t>, with the remaining 1</w:t>
      </w:r>
      <w:r w:rsidR="004D6260">
        <w:rPr>
          <w:rFonts w:ascii="Arial" w:hAnsi="Arial" w:cs="Arial"/>
        </w:rPr>
        <w:t>0-15</w:t>
      </w:r>
      <w:r w:rsidR="00856ADA">
        <w:rPr>
          <w:rFonts w:ascii="Arial" w:hAnsi="Arial" w:cs="Arial"/>
        </w:rPr>
        <w:t>% being type 1 diabetes</w:t>
      </w:r>
      <w:r w:rsidR="008E5619">
        <w:rPr>
          <w:rFonts w:ascii="Arial" w:hAnsi="Arial" w:cs="Arial"/>
        </w:rPr>
        <w:t xml:space="preserve"> (Statistics UK 2021).</w:t>
      </w:r>
    </w:p>
    <w:p w14:paraId="502E32B2" w14:textId="0AB0B2B0" w:rsidR="00856ADA" w:rsidRDefault="00147B34" w:rsidP="000915EC">
      <w:pPr>
        <w:spacing w:line="360" w:lineRule="auto"/>
        <w:rPr>
          <w:rFonts w:ascii="Arial" w:hAnsi="Arial" w:cs="Arial"/>
        </w:rPr>
      </w:pPr>
      <w:r>
        <w:rPr>
          <w:rFonts w:ascii="Arial" w:hAnsi="Arial" w:cs="Arial"/>
        </w:rPr>
        <w:t>Diabetes is a significant burden on the UK’s healthcare system</w:t>
      </w:r>
      <w:r w:rsidR="004F3B39">
        <w:rPr>
          <w:rFonts w:ascii="Arial" w:hAnsi="Arial" w:cs="Arial"/>
        </w:rPr>
        <w:t xml:space="preserve">, with an estimated cost of </w:t>
      </w:r>
      <w:r w:rsidR="00AF7020">
        <w:rPr>
          <w:rFonts w:ascii="Arial" w:hAnsi="Arial" w:cs="Arial"/>
        </w:rPr>
        <w:t xml:space="preserve">£26 </w:t>
      </w:r>
      <w:r w:rsidR="00673E4D">
        <w:rPr>
          <w:rFonts w:ascii="Arial" w:hAnsi="Arial" w:cs="Arial"/>
        </w:rPr>
        <w:t>billion</w:t>
      </w:r>
      <w:r w:rsidR="00AF7020">
        <w:rPr>
          <w:rFonts w:ascii="Arial" w:hAnsi="Arial" w:cs="Arial"/>
        </w:rPr>
        <w:t xml:space="preserve"> per year</w:t>
      </w:r>
      <w:r w:rsidR="001D05EB">
        <w:rPr>
          <w:rFonts w:ascii="Arial" w:hAnsi="Arial" w:cs="Arial"/>
        </w:rPr>
        <w:t xml:space="preserve"> </w:t>
      </w:r>
      <w:r w:rsidR="003B6760">
        <w:rPr>
          <w:rFonts w:ascii="Arial" w:hAnsi="Arial" w:cs="Arial"/>
        </w:rPr>
        <w:t>for</w:t>
      </w:r>
      <w:r w:rsidR="001D05EB">
        <w:rPr>
          <w:rFonts w:ascii="Arial" w:hAnsi="Arial" w:cs="Arial"/>
        </w:rPr>
        <w:t xml:space="preserve"> medication, hospital admissions, and complications</w:t>
      </w:r>
      <w:r w:rsidR="002049ED">
        <w:rPr>
          <w:rFonts w:ascii="Arial" w:hAnsi="Arial" w:cs="Arial"/>
        </w:rPr>
        <w:t>.</w:t>
      </w:r>
      <w:r w:rsidR="008E5619">
        <w:rPr>
          <w:rFonts w:ascii="Arial" w:hAnsi="Arial" w:cs="Arial"/>
        </w:rPr>
        <w:t xml:space="preserve"> (</w:t>
      </w:r>
      <w:r w:rsidR="00F1202E">
        <w:rPr>
          <w:rFonts w:ascii="Arial" w:hAnsi="Arial" w:cs="Arial"/>
        </w:rPr>
        <w:t>Hex N</w:t>
      </w:r>
      <w:r w:rsidR="007A7515">
        <w:rPr>
          <w:rFonts w:ascii="Arial" w:hAnsi="Arial" w:cs="Arial"/>
        </w:rPr>
        <w:t>,</w:t>
      </w:r>
      <w:r w:rsidR="00F1202E">
        <w:rPr>
          <w:rFonts w:ascii="Arial" w:hAnsi="Arial" w:cs="Arial"/>
        </w:rPr>
        <w:t xml:space="preserve"> et al </w:t>
      </w:r>
      <w:r w:rsidR="00D05D9C">
        <w:rPr>
          <w:rFonts w:ascii="Arial" w:hAnsi="Arial" w:cs="Arial"/>
        </w:rPr>
        <w:t>2012</w:t>
      </w:r>
      <w:r w:rsidR="00F03B74">
        <w:rPr>
          <w:rFonts w:ascii="Arial" w:hAnsi="Arial" w:cs="Arial"/>
        </w:rPr>
        <w:t>).</w:t>
      </w:r>
    </w:p>
    <w:p w14:paraId="6213453E" w14:textId="18CDE520" w:rsidR="00673E4D" w:rsidRDefault="00673E4D" w:rsidP="000915EC">
      <w:pPr>
        <w:spacing w:line="360" w:lineRule="auto"/>
        <w:rPr>
          <w:rFonts w:ascii="Arial" w:hAnsi="Arial" w:cs="Arial"/>
        </w:rPr>
      </w:pPr>
      <w:r>
        <w:rPr>
          <w:rFonts w:ascii="Arial" w:hAnsi="Arial" w:cs="Arial"/>
        </w:rPr>
        <w:t>In term</w:t>
      </w:r>
      <w:r w:rsidR="00631B4A">
        <w:rPr>
          <w:rFonts w:ascii="Arial" w:hAnsi="Arial" w:cs="Arial"/>
        </w:rPr>
        <w:t>s of diabetes complications, ap</w:t>
      </w:r>
      <w:r w:rsidR="00E60DE0">
        <w:rPr>
          <w:rFonts w:ascii="Arial" w:hAnsi="Arial" w:cs="Arial"/>
        </w:rPr>
        <w:t xml:space="preserve">proximately 500,000 </w:t>
      </w:r>
      <w:r w:rsidR="00E62C64">
        <w:rPr>
          <w:rFonts w:ascii="Arial" w:hAnsi="Arial" w:cs="Arial"/>
        </w:rPr>
        <w:t>have diabe</w:t>
      </w:r>
      <w:r w:rsidR="00066535">
        <w:rPr>
          <w:rFonts w:ascii="Arial" w:hAnsi="Arial" w:cs="Arial"/>
        </w:rPr>
        <w:t>tic</w:t>
      </w:r>
      <w:r w:rsidR="00E62C64">
        <w:rPr>
          <w:rFonts w:ascii="Arial" w:hAnsi="Arial" w:cs="Arial"/>
        </w:rPr>
        <w:t xml:space="preserve"> retinop</w:t>
      </w:r>
      <w:r w:rsidR="00066535">
        <w:rPr>
          <w:rFonts w:ascii="Arial" w:hAnsi="Arial" w:cs="Arial"/>
        </w:rPr>
        <w:t xml:space="preserve">athy,135,000 have diabetic </w:t>
      </w:r>
      <w:r w:rsidR="008C767F">
        <w:rPr>
          <w:rFonts w:ascii="Arial" w:hAnsi="Arial" w:cs="Arial"/>
        </w:rPr>
        <w:t xml:space="preserve">neuropathy, and 63,000 have diabetic </w:t>
      </w:r>
      <w:r w:rsidR="089C2CBA" w:rsidRPr="70B8E9BA">
        <w:rPr>
          <w:rFonts w:ascii="Arial" w:hAnsi="Arial" w:cs="Arial"/>
        </w:rPr>
        <w:t>foot</w:t>
      </w:r>
      <w:r w:rsidR="008C767F">
        <w:rPr>
          <w:rFonts w:ascii="Arial" w:hAnsi="Arial" w:cs="Arial"/>
        </w:rPr>
        <w:t xml:space="preserve"> ulcers</w:t>
      </w:r>
      <w:r w:rsidR="00626C00">
        <w:rPr>
          <w:rFonts w:ascii="Arial" w:hAnsi="Arial" w:cs="Arial"/>
        </w:rPr>
        <w:t xml:space="preserve">. These complications can </w:t>
      </w:r>
      <w:r w:rsidR="002516A1">
        <w:rPr>
          <w:rFonts w:ascii="Arial" w:hAnsi="Arial" w:cs="Arial"/>
        </w:rPr>
        <w:t>lead</w:t>
      </w:r>
      <w:r w:rsidR="00626C00">
        <w:rPr>
          <w:rFonts w:ascii="Arial" w:hAnsi="Arial" w:cs="Arial"/>
        </w:rPr>
        <w:t xml:space="preserve"> to vision loss, </w:t>
      </w:r>
      <w:r w:rsidR="002516A1">
        <w:rPr>
          <w:rFonts w:ascii="Arial" w:hAnsi="Arial" w:cs="Arial"/>
        </w:rPr>
        <w:t>amputations, and</w:t>
      </w:r>
      <w:r w:rsidR="00626C00">
        <w:rPr>
          <w:rFonts w:ascii="Arial" w:hAnsi="Arial" w:cs="Arial"/>
        </w:rPr>
        <w:t xml:space="preserve"> </w:t>
      </w:r>
      <w:r w:rsidR="002516A1">
        <w:rPr>
          <w:rFonts w:ascii="Arial" w:hAnsi="Arial" w:cs="Arial"/>
        </w:rPr>
        <w:t>other serious health problems</w:t>
      </w:r>
      <w:r w:rsidR="007A7515">
        <w:rPr>
          <w:rFonts w:ascii="Arial" w:hAnsi="Arial" w:cs="Arial"/>
        </w:rPr>
        <w:t xml:space="preserve"> (</w:t>
      </w:r>
      <w:r w:rsidR="009A5D07">
        <w:rPr>
          <w:rFonts w:ascii="Arial" w:hAnsi="Arial" w:cs="Arial"/>
        </w:rPr>
        <w:t xml:space="preserve">NHS </w:t>
      </w:r>
      <w:r w:rsidR="00DE3330">
        <w:rPr>
          <w:rFonts w:ascii="Arial" w:hAnsi="Arial" w:cs="Arial"/>
        </w:rPr>
        <w:t>2019).</w:t>
      </w:r>
    </w:p>
    <w:p w14:paraId="32053C5C" w14:textId="4629679F" w:rsidR="00D530C1" w:rsidRPr="00747351" w:rsidRDefault="00D530C1" w:rsidP="000915EC">
      <w:pPr>
        <w:spacing w:line="360" w:lineRule="auto"/>
        <w:rPr>
          <w:rFonts w:ascii="Arial" w:hAnsi="Arial" w:cs="Arial"/>
        </w:rPr>
      </w:pPr>
      <w:r>
        <w:rPr>
          <w:rFonts w:ascii="Arial" w:hAnsi="Arial" w:cs="Arial"/>
        </w:rPr>
        <w:t xml:space="preserve">In terms </w:t>
      </w:r>
      <w:r w:rsidR="009375EB">
        <w:rPr>
          <w:rFonts w:ascii="Arial" w:hAnsi="Arial" w:cs="Arial"/>
        </w:rPr>
        <w:t xml:space="preserve">of diabetes management, only 30% of people with diabetes </w:t>
      </w:r>
      <w:r w:rsidR="002409C7">
        <w:rPr>
          <w:rFonts w:ascii="Arial" w:hAnsi="Arial" w:cs="Arial"/>
        </w:rPr>
        <w:t xml:space="preserve">in the UK are achieving their target blood glucose levels, and </w:t>
      </w:r>
      <w:r w:rsidR="00BD3C3D">
        <w:rPr>
          <w:rFonts w:ascii="Arial" w:hAnsi="Arial" w:cs="Arial"/>
        </w:rPr>
        <w:t xml:space="preserve">50% are receiving the </w:t>
      </w:r>
      <w:r w:rsidR="0022040F">
        <w:rPr>
          <w:rFonts w:ascii="Arial" w:hAnsi="Arial" w:cs="Arial"/>
        </w:rPr>
        <w:t>recommended</w:t>
      </w:r>
      <w:r w:rsidR="00BD3C3D">
        <w:rPr>
          <w:rFonts w:ascii="Arial" w:hAnsi="Arial" w:cs="Arial"/>
        </w:rPr>
        <w:t xml:space="preserve"> level</w:t>
      </w:r>
      <w:r w:rsidR="001A3A07">
        <w:rPr>
          <w:rFonts w:ascii="Arial" w:hAnsi="Arial" w:cs="Arial"/>
        </w:rPr>
        <w:t xml:space="preserve"> of care.</w:t>
      </w:r>
    </w:p>
    <w:p w14:paraId="18C9ED28" w14:textId="47609A1F" w:rsidR="70B8E9BA" w:rsidRDefault="70B8E9BA" w:rsidP="000915EC">
      <w:pPr>
        <w:spacing w:line="360" w:lineRule="auto"/>
        <w:rPr>
          <w:rFonts w:ascii="Arial" w:hAnsi="Arial" w:cs="Arial"/>
        </w:rPr>
      </w:pPr>
    </w:p>
    <w:p w14:paraId="273154F8" w14:textId="77777777" w:rsidR="00B61DEE" w:rsidRDefault="00B61DEE" w:rsidP="000915EC">
      <w:pPr>
        <w:spacing w:line="360" w:lineRule="auto"/>
        <w:rPr>
          <w:rFonts w:ascii="Arial" w:hAnsi="Arial" w:cs="Arial"/>
        </w:rPr>
      </w:pPr>
    </w:p>
    <w:p w14:paraId="457E4E25" w14:textId="77777777" w:rsidR="00B61DEE" w:rsidRDefault="00B61DEE" w:rsidP="000915EC">
      <w:pPr>
        <w:spacing w:line="360" w:lineRule="auto"/>
        <w:rPr>
          <w:rFonts w:ascii="Arial" w:hAnsi="Arial" w:cs="Arial"/>
        </w:rPr>
      </w:pPr>
    </w:p>
    <w:p w14:paraId="2ACB0A42" w14:textId="77777777" w:rsidR="00B61DEE" w:rsidRDefault="00B61DEE" w:rsidP="000915EC">
      <w:pPr>
        <w:spacing w:line="360" w:lineRule="auto"/>
        <w:rPr>
          <w:rFonts w:ascii="Arial" w:hAnsi="Arial" w:cs="Arial"/>
        </w:rPr>
      </w:pPr>
    </w:p>
    <w:p w14:paraId="431102BC" w14:textId="77777777" w:rsidR="00B61DEE" w:rsidRDefault="00B61DEE" w:rsidP="000915EC">
      <w:pPr>
        <w:spacing w:line="360" w:lineRule="auto"/>
        <w:rPr>
          <w:rFonts w:ascii="Arial" w:hAnsi="Arial" w:cs="Arial"/>
        </w:rPr>
      </w:pPr>
    </w:p>
    <w:p w14:paraId="4458B465" w14:textId="77777777" w:rsidR="00B61DEE" w:rsidRDefault="00B61DEE" w:rsidP="000915EC">
      <w:pPr>
        <w:spacing w:line="360" w:lineRule="auto"/>
        <w:rPr>
          <w:rFonts w:ascii="Arial" w:hAnsi="Arial" w:cs="Arial"/>
        </w:rPr>
      </w:pPr>
    </w:p>
    <w:p w14:paraId="10147DDF" w14:textId="77777777" w:rsidR="00B61DEE" w:rsidRDefault="00B61DEE" w:rsidP="000915EC">
      <w:pPr>
        <w:spacing w:line="360" w:lineRule="auto"/>
        <w:rPr>
          <w:rFonts w:ascii="Arial" w:hAnsi="Arial" w:cs="Arial"/>
        </w:rPr>
      </w:pPr>
    </w:p>
    <w:p w14:paraId="58D5BF82" w14:textId="77777777" w:rsidR="00B61DEE" w:rsidRDefault="00B61DEE" w:rsidP="000915EC">
      <w:pPr>
        <w:spacing w:line="360" w:lineRule="auto"/>
        <w:rPr>
          <w:rFonts w:ascii="Arial" w:hAnsi="Arial" w:cs="Arial"/>
        </w:rPr>
      </w:pPr>
    </w:p>
    <w:p w14:paraId="54950F91" w14:textId="77777777" w:rsidR="00B61DEE" w:rsidRDefault="00B61DEE" w:rsidP="000915EC">
      <w:pPr>
        <w:spacing w:line="360" w:lineRule="auto"/>
        <w:rPr>
          <w:rFonts w:ascii="Arial" w:hAnsi="Arial" w:cs="Arial"/>
        </w:rPr>
      </w:pPr>
    </w:p>
    <w:p w14:paraId="3FDDD7F4" w14:textId="77777777" w:rsidR="00B61DEE" w:rsidRDefault="00B61DEE" w:rsidP="000915EC">
      <w:pPr>
        <w:spacing w:line="360" w:lineRule="auto"/>
        <w:rPr>
          <w:rFonts w:ascii="Arial" w:hAnsi="Arial" w:cs="Arial"/>
        </w:rPr>
      </w:pPr>
    </w:p>
    <w:p w14:paraId="6F5FA6B7" w14:textId="77777777" w:rsidR="00B61DEE" w:rsidRDefault="00B61DEE" w:rsidP="000915EC">
      <w:pPr>
        <w:spacing w:line="360" w:lineRule="auto"/>
        <w:rPr>
          <w:rFonts w:ascii="Arial" w:hAnsi="Arial" w:cs="Arial"/>
        </w:rPr>
      </w:pPr>
    </w:p>
    <w:p w14:paraId="19B5DE3D" w14:textId="77777777" w:rsidR="00DE3330" w:rsidRDefault="00DE3330" w:rsidP="70B8E9BA">
      <w:pPr>
        <w:spacing w:line="360" w:lineRule="auto"/>
        <w:rPr>
          <w:rFonts w:ascii="Arial" w:hAnsi="Arial" w:cs="Arial"/>
        </w:rPr>
      </w:pPr>
    </w:p>
    <w:p w14:paraId="25814E24" w14:textId="075CBB58" w:rsidR="006C608F" w:rsidRDefault="006C608F" w:rsidP="00D94896">
      <w:pPr>
        <w:pStyle w:val="ListParagraph"/>
        <w:numPr>
          <w:ilvl w:val="0"/>
          <w:numId w:val="8"/>
        </w:numPr>
        <w:spacing w:line="360" w:lineRule="auto"/>
        <w:rPr>
          <w:rFonts w:ascii="Arial" w:hAnsi="Arial" w:cs="Arial"/>
          <w:b/>
          <w:bCs/>
          <w:sz w:val="28"/>
          <w:szCs w:val="28"/>
        </w:rPr>
      </w:pPr>
      <w:r w:rsidRPr="00D94896">
        <w:rPr>
          <w:rFonts w:ascii="Arial" w:hAnsi="Arial" w:cs="Arial"/>
          <w:b/>
          <w:bCs/>
          <w:sz w:val="28"/>
          <w:szCs w:val="28"/>
        </w:rPr>
        <w:t>References:</w:t>
      </w:r>
    </w:p>
    <w:p w14:paraId="1014DA12" w14:textId="09C9E149" w:rsidR="006C608F" w:rsidRPr="000915EC" w:rsidRDefault="003D1793" w:rsidP="000915EC">
      <w:pPr>
        <w:pStyle w:val="ListParagraph"/>
        <w:numPr>
          <w:ilvl w:val="0"/>
          <w:numId w:val="10"/>
        </w:numPr>
        <w:spacing w:line="360" w:lineRule="auto"/>
        <w:rPr>
          <w:rFonts w:ascii="Arial" w:hAnsi="Arial" w:cs="Arial"/>
        </w:rPr>
      </w:pPr>
      <w:r w:rsidRPr="000915EC">
        <w:rPr>
          <w:rFonts w:ascii="Arial" w:hAnsi="Arial" w:cs="Arial"/>
        </w:rPr>
        <w:t xml:space="preserve">International Diabetes </w:t>
      </w:r>
      <w:r w:rsidR="006323F1" w:rsidRPr="000915EC">
        <w:rPr>
          <w:rFonts w:ascii="Arial" w:hAnsi="Arial" w:cs="Arial"/>
        </w:rPr>
        <w:t xml:space="preserve">Federation, (2021), </w:t>
      </w:r>
      <w:r w:rsidR="006A3DBE" w:rsidRPr="000915EC">
        <w:rPr>
          <w:rFonts w:ascii="Arial" w:hAnsi="Arial" w:cs="Arial"/>
          <w:i/>
          <w:iCs/>
        </w:rPr>
        <w:t>IDF Diabetes Atlas</w:t>
      </w:r>
      <w:r w:rsidR="006A3DBE" w:rsidRPr="000915EC">
        <w:rPr>
          <w:rFonts w:ascii="Arial" w:hAnsi="Arial" w:cs="Arial"/>
        </w:rPr>
        <w:t>,10</w:t>
      </w:r>
      <w:r w:rsidR="006A3DBE" w:rsidRPr="000915EC">
        <w:rPr>
          <w:rFonts w:ascii="Arial" w:hAnsi="Arial" w:cs="Arial"/>
          <w:vertAlign w:val="superscript"/>
        </w:rPr>
        <w:t>th</w:t>
      </w:r>
      <w:r w:rsidR="006A3DBE" w:rsidRPr="000915EC">
        <w:rPr>
          <w:rFonts w:ascii="Arial" w:hAnsi="Arial" w:cs="Arial"/>
        </w:rPr>
        <w:t xml:space="preserve"> ed</w:t>
      </w:r>
      <w:r w:rsidR="009647D7" w:rsidRPr="000915EC">
        <w:rPr>
          <w:rFonts w:ascii="Arial" w:hAnsi="Arial" w:cs="Arial"/>
        </w:rPr>
        <w:t xml:space="preserve">, Brussels, </w:t>
      </w:r>
      <w:r w:rsidR="00BA4CB7" w:rsidRPr="000915EC">
        <w:rPr>
          <w:rFonts w:ascii="Arial" w:hAnsi="Arial" w:cs="Arial"/>
        </w:rPr>
        <w:t>Belgium: International</w:t>
      </w:r>
      <w:r w:rsidR="00787391" w:rsidRPr="000915EC">
        <w:rPr>
          <w:rFonts w:ascii="Arial" w:hAnsi="Arial" w:cs="Arial"/>
        </w:rPr>
        <w:t xml:space="preserve"> Diabetes Federation, Available at:</w:t>
      </w:r>
      <w:r w:rsidR="00A315F0" w:rsidRPr="000915EC">
        <w:rPr>
          <w:rFonts w:ascii="Arial" w:hAnsi="Arial" w:cs="Arial"/>
        </w:rPr>
        <w:t xml:space="preserve">   </w:t>
      </w:r>
      <w:hyperlink r:id="rId11" w:history="1">
        <w:r w:rsidR="00A315F0" w:rsidRPr="000915EC">
          <w:rPr>
            <w:rStyle w:val="Hyperlink"/>
            <w:rFonts w:ascii="Arial" w:hAnsi="Arial" w:cs="Arial"/>
          </w:rPr>
          <w:t>https://diabetesatlas.org/idf-wdd-2021</w:t>
        </w:r>
      </w:hyperlink>
      <w:r w:rsidR="00A315F0" w:rsidRPr="000915EC">
        <w:rPr>
          <w:rFonts w:ascii="Arial" w:hAnsi="Arial" w:cs="Arial"/>
        </w:rPr>
        <w:t xml:space="preserve"> (Accessed </w:t>
      </w:r>
      <w:r w:rsidR="001002E4" w:rsidRPr="000915EC">
        <w:rPr>
          <w:rFonts w:ascii="Arial" w:hAnsi="Arial" w:cs="Arial"/>
        </w:rPr>
        <w:t>23 April 2023).</w:t>
      </w:r>
    </w:p>
    <w:p w14:paraId="47E76AB6" w14:textId="5831EDD6" w:rsidR="004956FE" w:rsidRPr="000915EC" w:rsidRDefault="00436F30" w:rsidP="000915EC">
      <w:pPr>
        <w:pStyle w:val="ListParagraph"/>
        <w:numPr>
          <w:ilvl w:val="0"/>
          <w:numId w:val="10"/>
        </w:numPr>
        <w:spacing w:line="360" w:lineRule="auto"/>
        <w:rPr>
          <w:rFonts w:ascii="Arial" w:hAnsi="Arial" w:cs="Arial"/>
        </w:rPr>
      </w:pPr>
      <w:r w:rsidRPr="000915EC">
        <w:rPr>
          <w:rFonts w:ascii="Arial" w:hAnsi="Arial" w:cs="Arial"/>
        </w:rPr>
        <w:t>Diabetes UK, (2021)</w:t>
      </w:r>
      <w:r w:rsidR="006233C0" w:rsidRPr="000915EC">
        <w:rPr>
          <w:rFonts w:ascii="Arial" w:hAnsi="Arial" w:cs="Arial"/>
        </w:rPr>
        <w:t xml:space="preserve">, </w:t>
      </w:r>
      <w:r w:rsidR="006233C0" w:rsidRPr="000915EC">
        <w:rPr>
          <w:rFonts w:ascii="Arial" w:hAnsi="Arial" w:cs="Arial"/>
          <w:i/>
          <w:iCs/>
        </w:rPr>
        <w:t xml:space="preserve">Diabetes in the UK, </w:t>
      </w:r>
      <w:r w:rsidR="006233C0" w:rsidRPr="000915EC">
        <w:rPr>
          <w:rFonts w:ascii="Arial" w:hAnsi="Arial" w:cs="Arial"/>
        </w:rPr>
        <w:t>Available a</w:t>
      </w:r>
      <w:r w:rsidR="00C02A2E" w:rsidRPr="000915EC">
        <w:rPr>
          <w:rFonts w:ascii="Arial" w:hAnsi="Arial" w:cs="Arial"/>
        </w:rPr>
        <w:t xml:space="preserve">t: </w:t>
      </w:r>
      <w:hyperlink r:id="rId12" w:history="1">
        <w:r w:rsidR="0068571A" w:rsidRPr="000915EC">
          <w:rPr>
            <w:rStyle w:val="Hyperlink"/>
            <w:rFonts w:ascii="Arial" w:hAnsi="Arial" w:cs="Arial"/>
          </w:rPr>
          <w:t>https://www.diabetes.org.uk/professionals/position-statements-reports/statistics/diabetes-in-the-uk-2021</w:t>
        </w:r>
      </w:hyperlink>
      <w:r w:rsidR="0068571A" w:rsidRPr="000915EC">
        <w:rPr>
          <w:rFonts w:ascii="Arial" w:hAnsi="Arial" w:cs="Arial"/>
        </w:rPr>
        <w:t xml:space="preserve"> </w:t>
      </w:r>
      <w:r w:rsidR="002D26A9" w:rsidRPr="000915EC">
        <w:rPr>
          <w:rFonts w:ascii="Arial" w:hAnsi="Arial" w:cs="Arial"/>
        </w:rPr>
        <w:t xml:space="preserve"> , (Accessed </w:t>
      </w:r>
      <w:r w:rsidR="0068571A" w:rsidRPr="000915EC">
        <w:rPr>
          <w:rFonts w:ascii="Arial" w:hAnsi="Arial" w:cs="Arial"/>
        </w:rPr>
        <w:t>24 April 2023).</w:t>
      </w:r>
    </w:p>
    <w:p w14:paraId="1C4F60D5" w14:textId="01CD4ABA" w:rsidR="004956FE" w:rsidRPr="000915EC" w:rsidRDefault="00F72FF2" w:rsidP="000915EC">
      <w:pPr>
        <w:pStyle w:val="ListParagraph"/>
        <w:numPr>
          <w:ilvl w:val="0"/>
          <w:numId w:val="10"/>
        </w:numPr>
        <w:spacing w:line="360" w:lineRule="auto"/>
        <w:rPr>
          <w:rFonts w:ascii="Arial" w:hAnsi="Arial" w:cs="Arial"/>
        </w:rPr>
      </w:pPr>
      <w:r w:rsidRPr="000915EC">
        <w:rPr>
          <w:rFonts w:ascii="Arial" w:hAnsi="Arial" w:cs="Arial"/>
        </w:rPr>
        <w:t xml:space="preserve">Centres </w:t>
      </w:r>
      <w:r w:rsidR="00DD7082" w:rsidRPr="000915EC">
        <w:rPr>
          <w:rFonts w:ascii="Arial" w:hAnsi="Arial" w:cs="Arial"/>
        </w:rPr>
        <w:t xml:space="preserve">for disease Control and </w:t>
      </w:r>
      <w:r w:rsidR="00CF5EEF" w:rsidRPr="000915EC">
        <w:rPr>
          <w:rFonts w:ascii="Arial" w:hAnsi="Arial" w:cs="Arial"/>
        </w:rPr>
        <w:t>Prevention. (2020),</w:t>
      </w:r>
      <w:r w:rsidR="00247E73" w:rsidRPr="000915EC">
        <w:rPr>
          <w:rFonts w:ascii="Arial" w:hAnsi="Arial" w:cs="Arial"/>
        </w:rPr>
        <w:t xml:space="preserve"> </w:t>
      </w:r>
      <w:r w:rsidR="00247E73" w:rsidRPr="000915EC">
        <w:rPr>
          <w:rFonts w:ascii="Arial" w:hAnsi="Arial" w:cs="Arial"/>
          <w:i/>
          <w:iCs/>
        </w:rPr>
        <w:t>National Diabetes Statistics Report</w:t>
      </w:r>
      <w:r w:rsidR="003148CE" w:rsidRPr="000915EC">
        <w:rPr>
          <w:rFonts w:ascii="Arial" w:hAnsi="Arial" w:cs="Arial"/>
          <w:i/>
          <w:iCs/>
        </w:rPr>
        <w:t xml:space="preserve">, </w:t>
      </w:r>
      <w:r w:rsidR="00126F39" w:rsidRPr="000915EC">
        <w:rPr>
          <w:rFonts w:ascii="Arial" w:hAnsi="Arial" w:cs="Arial"/>
        </w:rPr>
        <w:t xml:space="preserve">Atlanta, GA: </w:t>
      </w:r>
      <w:r w:rsidR="005A3860" w:rsidRPr="000915EC">
        <w:rPr>
          <w:rFonts w:ascii="Arial" w:hAnsi="Arial" w:cs="Arial"/>
        </w:rPr>
        <w:t>Canters</w:t>
      </w:r>
      <w:r w:rsidR="00126F39" w:rsidRPr="000915EC">
        <w:rPr>
          <w:rFonts w:ascii="Arial" w:hAnsi="Arial" w:cs="Arial"/>
        </w:rPr>
        <w:t xml:space="preserve"> </w:t>
      </w:r>
      <w:r w:rsidR="009069BC" w:rsidRPr="000915EC">
        <w:rPr>
          <w:rFonts w:ascii="Arial" w:hAnsi="Arial" w:cs="Arial"/>
        </w:rPr>
        <w:t>for Disease Control and Prevention</w:t>
      </w:r>
      <w:r w:rsidR="005344A0" w:rsidRPr="000915EC">
        <w:rPr>
          <w:rFonts w:ascii="Arial" w:hAnsi="Arial" w:cs="Arial"/>
        </w:rPr>
        <w:t xml:space="preserve">, US </w:t>
      </w:r>
      <w:r w:rsidR="008A33A7" w:rsidRPr="000915EC">
        <w:rPr>
          <w:rFonts w:ascii="Arial" w:hAnsi="Arial" w:cs="Arial"/>
        </w:rPr>
        <w:t>Department of</w:t>
      </w:r>
      <w:r w:rsidR="005344A0" w:rsidRPr="000915EC">
        <w:rPr>
          <w:rFonts w:ascii="Arial" w:hAnsi="Arial" w:cs="Arial"/>
        </w:rPr>
        <w:t xml:space="preserve"> Health</w:t>
      </w:r>
      <w:r w:rsidR="6F8C70E1" w:rsidRPr="000915EC">
        <w:rPr>
          <w:rFonts w:ascii="Arial" w:hAnsi="Arial" w:cs="Arial"/>
        </w:rPr>
        <w:t>,</w:t>
      </w:r>
      <w:r w:rsidR="005344A0" w:rsidRPr="000915EC">
        <w:rPr>
          <w:rFonts w:ascii="Arial" w:hAnsi="Arial" w:cs="Arial"/>
        </w:rPr>
        <w:t xml:space="preserve"> and Human</w:t>
      </w:r>
      <w:r w:rsidR="00171EF9" w:rsidRPr="000915EC">
        <w:rPr>
          <w:rFonts w:ascii="Arial" w:hAnsi="Arial" w:cs="Arial"/>
        </w:rPr>
        <w:t xml:space="preserve"> Services, Available at:</w:t>
      </w:r>
      <w:r w:rsidR="00110129" w:rsidRPr="000915EC">
        <w:rPr>
          <w:rFonts w:ascii="Arial" w:hAnsi="Arial" w:cs="Arial"/>
        </w:rPr>
        <w:t xml:space="preserve"> </w:t>
      </w:r>
      <w:hyperlink r:id="rId13">
        <w:r w:rsidR="00110129" w:rsidRPr="000915EC">
          <w:rPr>
            <w:rStyle w:val="Hyperlink"/>
            <w:rFonts w:ascii="Arial" w:hAnsi="Arial" w:cs="Arial"/>
          </w:rPr>
          <w:t>https://www.cdc.gov/diabetes/library/features/diabetes-stat-report.html</w:t>
        </w:r>
      </w:hyperlink>
      <w:r w:rsidR="00110129" w:rsidRPr="000915EC">
        <w:rPr>
          <w:rFonts w:ascii="Arial" w:hAnsi="Arial" w:cs="Arial"/>
        </w:rPr>
        <w:t xml:space="preserve">, (Accessed </w:t>
      </w:r>
      <w:r w:rsidR="008A33A7" w:rsidRPr="000915EC">
        <w:rPr>
          <w:rFonts w:ascii="Arial" w:hAnsi="Arial" w:cs="Arial"/>
        </w:rPr>
        <w:t>26 April 2023).</w:t>
      </w:r>
    </w:p>
    <w:p w14:paraId="3AEF5994" w14:textId="56970A97" w:rsidR="00066C8C" w:rsidRPr="000915EC" w:rsidRDefault="00066C8C" w:rsidP="000915EC">
      <w:pPr>
        <w:pStyle w:val="ListParagraph"/>
        <w:numPr>
          <w:ilvl w:val="0"/>
          <w:numId w:val="10"/>
        </w:numPr>
        <w:spacing w:line="360" w:lineRule="auto"/>
        <w:rPr>
          <w:rFonts w:ascii="Arial" w:hAnsi="Arial" w:cs="Arial"/>
        </w:rPr>
      </w:pPr>
      <w:r w:rsidRPr="000915EC">
        <w:rPr>
          <w:rFonts w:ascii="Arial" w:hAnsi="Arial" w:cs="Arial"/>
        </w:rPr>
        <w:t>American Diabetes Association</w:t>
      </w:r>
      <w:r w:rsidR="00294563" w:rsidRPr="000915EC">
        <w:rPr>
          <w:rFonts w:ascii="Arial" w:hAnsi="Arial" w:cs="Arial"/>
        </w:rPr>
        <w:t xml:space="preserve">. (2014), </w:t>
      </w:r>
      <w:r w:rsidR="00294563" w:rsidRPr="000915EC">
        <w:rPr>
          <w:rFonts w:ascii="Arial" w:hAnsi="Arial" w:cs="Arial"/>
          <w:i/>
          <w:iCs/>
        </w:rPr>
        <w:t>Diabetes and classification</w:t>
      </w:r>
      <w:r w:rsidR="008846CF" w:rsidRPr="000915EC">
        <w:rPr>
          <w:rFonts w:ascii="Arial" w:hAnsi="Arial" w:cs="Arial"/>
          <w:i/>
          <w:iCs/>
        </w:rPr>
        <w:t xml:space="preserve"> of diabetes mellitus. Diabetes Care</w:t>
      </w:r>
      <w:r w:rsidR="00076BAB" w:rsidRPr="000915EC">
        <w:rPr>
          <w:rFonts w:ascii="Arial" w:hAnsi="Arial" w:cs="Arial"/>
        </w:rPr>
        <w:t>, 37; (</w:t>
      </w:r>
      <w:r w:rsidR="00806A46" w:rsidRPr="000915EC">
        <w:rPr>
          <w:rFonts w:ascii="Arial" w:hAnsi="Arial" w:cs="Arial"/>
        </w:rPr>
        <w:t>suppl1), S81-</w:t>
      </w:r>
      <w:r w:rsidR="00326180" w:rsidRPr="000915EC">
        <w:rPr>
          <w:rFonts w:ascii="Arial" w:hAnsi="Arial" w:cs="Arial"/>
        </w:rPr>
        <w:t>S90, (Accessed 27 April 2023).</w:t>
      </w:r>
    </w:p>
    <w:p w14:paraId="120BAD5A" w14:textId="60529DB2" w:rsidR="76D12220" w:rsidRPr="000915EC" w:rsidRDefault="76D12220" w:rsidP="000915EC">
      <w:pPr>
        <w:pStyle w:val="ListParagraph"/>
        <w:numPr>
          <w:ilvl w:val="0"/>
          <w:numId w:val="10"/>
        </w:numPr>
        <w:spacing w:line="360" w:lineRule="auto"/>
        <w:rPr>
          <w:rFonts w:ascii="Arial" w:hAnsi="Arial" w:cs="Arial"/>
        </w:rPr>
      </w:pPr>
      <w:r w:rsidRPr="000915EC">
        <w:rPr>
          <w:rFonts w:ascii="Arial" w:hAnsi="Arial" w:cs="Arial"/>
        </w:rPr>
        <w:t>NHS Diabetes Prevention Programme</w:t>
      </w:r>
      <w:r w:rsidR="189FC605" w:rsidRPr="000915EC">
        <w:rPr>
          <w:rFonts w:ascii="Arial" w:hAnsi="Arial" w:cs="Arial"/>
        </w:rPr>
        <w:t xml:space="preserve">, online, Available at: </w:t>
      </w:r>
      <w:hyperlink r:id="rId14">
        <w:r w:rsidR="189FC605" w:rsidRPr="000915EC">
          <w:rPr>
            <w:rStyle w:val="Hyperlink"/>
            <w:rFonts w:ascii="Arial" w:hAnsi="Arial" w:cs="Arial"/>
          </w:rPr>
          <w:t>https://www.england.nhs.</w:t>
        </w:r>
        <w:r w:rsidR="5D270F78" w:rsidRPr="000915EC">
          <w:rPr>
            <w:rStyle w:val="Hyperlink"/>
            <w:rFonts w:ascii="Arial" w:hAnsi="Arial" w:cs="Arial"/>
          </w:rPr>
          <w:t>uk/diabetes/diabetes-prevention,</w:t>
        </w:r>
      </w:hyperlink>
      <w:r w:rsidR="5D270F78" w:rsidRPr="000915EC">
        <w:rPr>
          <w:rFonts w:ascii="Arial" w:hAnsi="Arial" w:cs="Arial"/>
        </w:rPr>
        <w:t xml:space="preserve"> </w:t>
      </w:r>
      <w:r w:rsidR="36971DCF" w:rsidRPr="000915EC">
        <w:rPr>
          <w:rFonts w:ascii="Arial" w:hAnsi="Arial" w:cs="Arial"/>
        </w:rPr>
        <w:t>(</w:t>
      </w:r>
      <w:r w:rsidR="5D270F78" w:rsidRPr="000915EC">
        <w:rPr>
          <w:rFonts w:ascii="Arial" w:hAnsi="Arial" w:cs="Arial"/>
        </w:rPr>
        <w:t>Accessed</w:t>
      </w:r>
      <w:r w:rsidR="015CA702" w:rsidRPr="000915EC">
        <w:rPr>
          <w:rFonts w:ascii="Arial" w:hAnsi="Arial" w:cs="Arial"/>
        </w:rPr>
        <w:t xml:space="preserve"> 28 April 2023)</w:t>
      </w:r>
      <w:r w:rsidR="6C1F36FF" w:rsidRPr="000915EC">
        <w:rPr>
          <w:rFonts w:ascii="Arial" w:hAnsi="Arial" w:cs="Arial"/>
        </w:rPr>
        <w:t>.</w:t>
      </w:r>
    </w:p>
    <w:p w14:paraId="4B846FC4" w14:textId="7DAF133B" w:rsidR="7B1E6742" w:rsidRPr="000915EC" w:rsidRDefault="7B1E6742" w:rsidP="000915EC">
      <w:pPr>
        <w:pStyle w:val="ListParagraph"/>
        <w:numPr>
          <w:ilvl w:val="0"/>
          <w:numId w:val="10"/>
        </w:numPr>
        <w:spacing w:line="360" w:lineRule="auto"/>
        <w:rPr>
          <w:rFonts w:ascii="Arial" w:hAnsi="Arial" w:cs="Arial"/>
        </w:rPr>
      </w:pPr>
      <w:r w:rsidRPr="000915EC">
        <w:rPr>
          <w:rFonts w:ascii="Arial" w:hAnsi="Arial" w:cs="Arial"/>
        </w:rPr>
        <w:t xml:space="preserve">NHS Health Check, online, Available at: </w:t>
      </w:r>
      <w:hyperlink r:id="rId15">
        <w:r w:rsidRPr="000915EC">
          <w:rPr>
            <w:rStyle w:val="Hyperlink"/>
            <w:rFonts w:ascii="Arial" w:hAnsi="Arial" w:cs="Arial"/>
          </w:rPr>
          <w:t>https</w:t>
        </w:r>
        <w:r w:rsidR="460C471A" w:rsidRPr="000915EC">
          <w:rPr>
            <w:rStyle w:val="Hyperlink"/>
            <w:rFonts w:ascii="Arial" w:hAnsi="Arial" w:cs="Arial"/>
          </w:rPr>
          <w:t>://www.nhs.uk/condition/nhs-health-check/screening-and-tes</w:t>
        </w:r>
        <w:r w:rsidR="0CCCC467" w:rsidRPr="000915EC">
          <w:rPr>
            <w:rStyle w:val="Hyperlink"/>
            <w:rFonts w:ascii="Arial" w:hAnsi="Arial" w:cs="Arial"/>
          </w:rPr>
          <w:t>t-for-diabetes,</w:t>
        </w:r>
      </w:hyperlink>
      <w:r w:rsidR="0CCCC467" w:rsidRPr="000915EC">
        <w:rPr>
          <w:rFonts w:ascii="Arial" w:hAnsi="Arial" w:cs="Arial"/>
        </w:rPr>
        <w:t xml:space="preserve"> (Accessed 29 April 2023).</w:t>
      </w:r>
    </w:p>
    <w:p w14:paraId="15690390" w14:textId="093B2601" w:rsidR="7285CD63" w:rsidRPr="000915EC" w:rsidRDefault="7285CD63" w:rsidP="000915EC">
      <w:pPr>
        <w:pStyle w:val="ListParagraph"/>
        <w:numPr>
          <w:ilvl w:val="0"/>
          <w:numId w:val="10"/>
        </w:numPr>
        <w:spacing w:line="360" w:lineRule="auto"/>
        <w:rPr>
          <w:rFonts w:ascii="Arial" w:hAnsi="Arial" w:cs="Arial"/>
        </w:rPr>
      </w:pPr>
      <w:r w:rsidRPr="000915EC">
        <w:rPr>
          <w:rFonts w:ascii="Arial" w:hAnsi="Arial" w:cs="Arial"/>
        </w:rPr>
        <w:t xml:space="preserve">Diabetes UK, </w:t>
      </w:r>
      <w:r w:rsidR="69690162" w:rsidRPr="000915EC">
        <w:rPr>
          <w:rFonts w:ascii="Arial" w:hAnsi="Arial" w:cs="Arial"/>
        </w:rPr>
        <w:t xml:space="preserve">online, Available at: </w:t>
      </w:r>
      <w:hyperlink r:id="rId16">
        <w:r w:rsidRPr="000915EC">
          <w:rPr>
            <w:rStyle w:val="Hyperlink"/>
            <w:rFonts w:ascii="Arial" w:hAnsi="Arial" w:cs="Arial"/>
          </w:rPr>
          <w:t>https://www.diabetes.org.uk/</w:t>
        </w:r>
      </w:hyperlink>
      <w:r w:rsidRPr="000915EC">
        <w:rPr>
          <w:rFonts w:ascii="Arial" w:hAnsi="Arial" w:cs="Arial"/>
        </w:rPr>
        <w:t xml:space="preserve"> </w:t>
      </w:r>
      <w:r w:rsidR="00EC34C9" w:rsidRPr="000915EC">
        <w:rPr>
          <w:rFonts w:ascii="Arial" w:hAnsi="Arial" w:cs="Arial"/>
        </w:rPr>
        <w:t>Centres</w:t>
      </w:r>
      <w:r w:rsidRPr="000915EC">
        <w:rPr>
          <w:rFonts w:ascii="Arial" w:hAnsi="Arial" w:cs="Arial"/>
        </w:rPr>
        <w:t xml:space="preserve"> for Disease Contr</w:t>
      </w:r>
      <w:r w:rsidR="6A6A3548" w:rsidRPr="000915EC">
        <w:rPr>
          <w:rFonts w:ascii="Arial" w:hAnsi="Arial" w:cs="Arial"/>
        </w:rPr>
        <w:t>ol and Prevention, “Diabetes and Infections”, (Accessed 29 Apr</w:t>
      </w:r>
      <w:r w:rsidR="6F7D93B0" w:rsidRPr="000915EC">
        <w:rPr>
          <w:rFonts w:ascii="Arial" w:hAnsi="Arial" w:cs="Arial"/>
        </w:rPr>
        <w:t>il 2023).</w:t>
      </w:r>
    </w:p>
    <w:p w14:paraId="59AF241B" w14:textId="7A15F371" w:rsidR="00EC34C9" w:rsidRPr="000915EC" w:rsidRDefault="00EC34C9" w:rsidP="000915EC">
      <w:pPr>
        <w:pStyle w:val="ListParagraph"/>
        <w:numPr>
          <w:ilvl w:val="0"/>
          <w:numId w:val="10"/>
        </w:numPr>
        <w:spacing w:line="360" w:lineRule="auto"/>
        <w:rPr>
          <w:rFonts w:ascii="Arial" w:hAnsi="Arial" w:cs="Arial"/>
        </w:rPr>
      </w:pPr>
      <w:r>
        <w:rPr>
          <w:rFonts w:ascii="Arial" w:hAnsi="Arial" w:cs="Arial"/>
        </w:rPr>
        <w:t>Diabetes UK</w:t>
      </w:r>
      <w:r w:rsidR="00E53087">
        <w:rPr>
          <w:rFonts w:ascii="Arial" w:hAnsi="Arial" w:cs="Arial"/>
        </w:rPr>
        <w:t xml:space="preserve"> (2021), </w:t>
      </w:r>
      <w:r w:rsidR="005F10CF">
        <w:rPr>
          <w:rFonts w:ascii="Arial" w:hAnsi="Arial" w:cs="Arial"/>
        </w:rPr>
        <w:t>online, A</w:t>
      </w:r>
      <w:r w:rsidR="00FF61AF">
        <w:rPr>
          <w:rFonts w:ascii="Arial" w:hAnsi="Arial" w:cs="Arial"/>
        </w:rPr>
        <w:t>vailable</w:t>
      </w:r>
      <w:r w:rsidR="005F10CF">
        <w:rPr>
          <w:rFonts w:ascii="Arial" w:hAnsi="Arial" w:cs="Arial"/>
        </w:rPr>
        <w:t xml:space="preserve"> at:</w:t>
      </w:r>
      <w:r w:rsidR="00FF61AF">
        <w:rPr>
          <w:rFonts w:ascii="Arial" w:hAnsi="Arial" w:cs="Arial"/>
        </w:rPr>
        <w:t xml:space="preserve"> </w:t>
      </w:r>
      <w:hyperlink r:id="rId17" w:history="1">
        <w:r w:rsidR="00117F9F" w:rsidRPr="008C4359">
          <w:rPr>
            <w:rStyle w:val="Hyperlink"/>
            <w:rFonts w:ascii="Arial" w:hAnsi="Arial" w:cs="Arial"/>
          </w:rPr>
          <w:t>https://www.diabetes.org.uk/professionals/position-statements-reports/statistics/diabetes-in-the-uk-2021</w:t>
        </w:r>
      </w:hyperlink>
      <w:r w:rsidR="00455AE1">
        <w:rPr>
          <w:rFonts w:ascii="Arial" w:hAnsi="Arial" w:cs="Arial"/>
        </w:rPr>
        <w:t xml:space="preserve">, </w:t>
      </w:r>
      <w:r w:rsidR="00352B9D">
        <w:rPr>
          <w:rFonts w:ascii="Arial" w:hAnsi="Arial" w:cs="Arial"/>
        </w:rPr>
        <w:t>(Accessed 30</w:t>
      </w:r>
      <w:r w:rsidR="00325B03">
        <w:rPr>
          <w:rFonts w:ascii="Arial" w:hAnsi="Arial" w:cs="Arial"/>
        </w:rPr>
        <w:t xml:space="preserve"> April 2023).</w:t>
      </w:r>
    </w:p>
    <w:p w14:paraId="6AC0EB9C" w14:textId="77844A55" w:rsidR="004D39D1" w:rsidRDefault="004D39D1" w:rsidP="000915EC">
      <w:pPr>
        <w:pStyle w:val="ListParagraph"/>
        <w:numPr>
          <w:ilvl w:val="0"/>
          <w:numId w:val="10"/>
        </w:numPr>
        <w:spacing w:line="360" w:lineRule="auto"/>
        <w:rPr>
          <w:rFonts w:ascii="Arial" w:hAnsi="Arial" w:cs="Arial"/>
        </w:rPr>
      </w:pPr>
      <w:r>
        <w:rPr>
          <w:rFonts w:ascii="Arial" w:hAnsi="Arial" w:cs="Arial"/>
        </w:rPr>
        <w:t>NHS Digital</w:t>
      </w:r>
      <w:r w:rsidR="00465DE1">
        <w:rPr>
          <w:rFonts w:ascii="Arial" w:hAnsi="Arial" w:cs="Arial"/>
        </w:rPr>
        <w:t xml:space="preserve">, </w:t>
      </w:r>
      <w:r w:rsidR="00604C5C">
        <w:rPr>
          <w:rFonts w:ascii="Arial" w:hAnsi="Arial" w:cs="Arial"/>
        </w:rPr>
        <w:t>National Diabetes Audit 2019-2020</w:t>
      </w:r>
      <w:r w:rsidR="002E55E4">
        <w:rPr>
          <w:rFonts w:ascii="Arial" w:hAnsi="Arial" w:cs="Arial"/>
        </w:rPr>
        <w:t>: Report</w:t>
      </w:r>
      <w:r w:rsidR="00B42825">
        <w:rPr>
          <w:rFonts w:ascii="Arial" w:hAnsi="Arial" w:cs="Arial"/>
        </w:rPr>
        <w:t xml:space="preserve">2, </w:t>
      </w:r>
      <w:r w:rsidR="00686CC2">
        <w:rPr>
          <w:rFonts w:ascii="Arial" w:hAnsi="Arial" w:cs="Arial"/>
        </w:rPr>
        <w:t>Com</w:t>
      </w:r>
      <w:r w:rsidR="00287A97">
        <w:rPr>
          <w:rFonts w:ascii="Arial" w:hAnsi="Arial" w:cs="Arial"/>
        </w:rPr>
        <w:t>plications</w:t>
      </w:r>
      <w:r w:rsidR="001A3C5B">
        <w:rPr>
          <w:rFonts w:ascii="Arial" w:hAnsi="Arial" w:cs="Arial"/>
        </w:rPr>
        <w:t xml:space="preserve"> and </w:t>
      </w:r>
      <w:r w:rsidR="009C63F3">
        <w:rPr>
          <w:rFonts w:ascii="Arial" w:hAnsi="Arial" w:cs="Arial"/>
        </w:rPr>
        <w:t>Mortality</w:t>
      </w:r>
      <w:r w:rsidR="005207D5">
        <w:rPr>
          <w:rFonts w:ascii="Arial" w:hAnsi="Arial" w:cs="Arial"/>
        </w:rPr>
        <w:t>, Available at</w:t>
      </w:r>
      <w:r w:rsidR="00CD765B">
        <w:rPr>
          <w:rFonts w:ascii="Arial" w:hAnsi="Arial" w:cs="Arial"/>
        </w:rPr>
        <w:t xml:space="preserve">: </w:t>
      </w:r>
      <w:hyperlink r:id="rId18" w:history="1">
        <w:r w:rsidR="00B97BCC" w:rsidRPr="008C4359">
          <w:rPr>
            <w:rStyle w:val="Hyperlink"/>
            <w:rFonts w:ascii="Arial" w:hAnsi="Arial" w:cs="Arial"/>
          </w:rPr>
          <w:t>https://digital.nhs.uk/data-and-information/publications/statistical/national-diabetes-audit/national-diabetes-audit-2019-20-report-2-complications-and-mortality</w:t>
        </w:r>
      </w:hyperlink>
      <w:r w:rsidR="006B474B">
        <w:rPr>
          <w:rFonts w:ascii="Arial" w:hAnsi="Arial" w:cs="Arial"/>
        </w:rPr>
        <w:t>, (Accessed 30 April 2023).</w:t>
      </w:r>
    </w:p>
    <w:p w14:paraId="0CBA202A" w14:textId="3FABA06A" w:rsidR="00DE4566" w:rsidRPr="00E04384" w:rsidRDefault="00DE4566" w:rsidP="000915EC">
      <w:pPr>
        <w:pStyle w:val="ListParagraph"/>
        <w:numPr>
          <w:ilvl w:val="0"/>
          <w:numId w:val="10"/>
        </w:numPr>
        <w:spacing w:line="360" w:lineRule="auto"/>
        <w:rPr>
          <w:rFonts w:ascii="Arial" w:hAnsi="Arial" w:cs="Arial"/>
        </w:rPr>
      </w:pPr>
      <w:r>
        <w:rPr>
          <w:rFonts w:ascii="Arial" w:hAnsi="Arial" w:cs="Arial"/>
        </w:rPr>
        <w:t xml:space="preserve">World Health </w:t>
      </w:r>
      <w:r w:rsidR="0097476B">
        <w:rPr>
          <w:rFonts w:ascii="Arial" w:hAnsi="Arial" w:cs="Arial"/>
        </w:rPr>
        <w:t>Organisation (</w:t>
      </w:r>
      <w:r>
        <w:rPr>
          <w:rFonts w:ascii="Arial" w:hAnsi="Arial" w:cs="Arial"/>
        </w:rPr>
        <w:t>2021</w:t>
      </w:r>
      <w:r w:rsidRPr="0097476B">
        <w:rPr>
          <w:rFonts w:ascii="Arial" w:hAnsi="Arial" w:cs="Arial"/>
          <w:i/>
          <w:iCs/>
        </w:rPr>
        <w:t xml:space="preserve">), </w:t>
      </w:r>
      <w:r w:rsidR="00A55E2E">
        <w:rPr>
          <w:rFonts w:ascii="Arial" w:hAnsi="Arial" w:cs="Arial"/>
          <w:i/>
          <w:iCs/>
        </w:rPr>
        <w:t>N</w:t>
      </w:r>
      <w:r w:rsidR="00A55E2E" w:rsidRPr="0097476B">
        <w:rPr>
          <w:rFonts w:ascii="Arial" w:hAnsi="Arial" w:cs="Arial"/>
          <w:i/>
          <w:iCs/>
        </w:rPr>
        <w:t>on-communicable</w:t>
      </w:r>
      <w:r w:rsidR="0097476B">
        <w:rPr>
          <w:rFonts w:ascii="Arial" w:hAnsi="Arial" w:cs="Arial"/>
        </w:rPr>
        <w:t xml:space="preserve"> </w:t>
      </w:r>
      <w:r w:rsidR="00A55E2E">
        <w:rPr>
          <w:rFonts w:ascii="Arial" w:hAnsi="Arial" w:cs="Arial"/>
          <w:i/>
          <w:iCs/>
        </w:rPr>
        <w:t xml:space="preserve">disease fact-sheets, </w:t>
      </w:r>
      <w:r w:rsidR="00A55E2E" w:rsidRPr="00E04384">
        <w:rPr>
          <w:rFonts w:ascii="Arial" w:hAnsi="Arial" w:cs="Arial"/>
        </w:rPr>
        <w:t>Available</w:t>
      </w:r>
      <w:r w:rsidR="00E04384">
        <w:rPr>
          <w:rFonts w:ascii="Arial" w:hAnsi="Arial" w:cs="Arial"/>
        </w:rPr>
        <w:t xml:space="preserve"> at:</w:t>
      </w:r>
      <w:r w:rsidR="00361CE3">
        <w:rPr>
          <w:rFonts w:ascii="Arial" w:hAnsi="Arial" w:cs="Arial"/>
        </w:rPr>
        <w:t xml:space="preserve"> </w:t>
      </w:r>
      <w:hyperlink r:id="rId19" w:history="1">
        <w:r w:rsidR="00361CE3" w:rsidRPr="008C4359">
          <w:rPr>
            <w:rStyle w:val="Hyperlink"/>
            <w:rFonts w:ascii="Arial" w:hAnsi="Arial" w:cs="Arial"/>
          </w:rPr>
          <w:t>https://www.who.int/news-room/fact-sheets/detail/noncommunicable-disease</w:t>
        </w:r>
      </w:hyperlink>
      <w:r w:rsidR="00361CE3">
        <w:rPr>
          <w:rFonts w:ascii="Arial" w:hAnsi="Arial" w:cs="Arial"/>
        </w:rPr>
        <w:t xml:space="preserve"> </w:t>
      </w:r>
      <w:r w:rsidR="005B5DF2">
        <w:rPr>
          <w:rFonts w:ascii="Arial" w:hAnsi="Arial" w:cs="Arial"/>
        </w:rPr>
        <w:t>(Accessed 30 April 2023)</w:t>
      </w:r>
      <w:r w:rsidR="0092386C">
        <w:rPr>
          <w:rFonts w:ascii="Arial" w:hAnsi="Arial" w:cs="Arial"/>
        </w:rPr>
        <w:t>.</w:t>
      </w:r>
    </w:p>
    <w:p w14:paraId="0298E773" w14:textId="35E80D94" w:rsidR="006B474B" w:rsidRPr="000915EC" w:rsidRDefault="00CC2A9E" w:rsidP="000915EC">
      <w:pPr>
        <w:pStyle w:val="ListParagraph"/>
        <w:numPr>
          <w:ilvl w:val="0"/>
          <w:numId w:val="10"/>
        </w:numPr>
        <w:spacing w:line="360" w:lineRule="auto"/>
        <w:rPr>
          <w:rFonts w:ascii="Arial" w:hAnsi="Arial" w:cs="Arial"/>
        </w:rPr>
      </w:pPr>
      <w:r w:rsidRPr="000915EC">
        <w:rPr>
          <w:rFonts w:ascii="Arial" w:hAnsi="Arial" w:cs="Arial"/>
        </w:rPr>
        <w:t>Hex</w:t>
      </w:r>
      <w:r w:rsidR="00E03A47" w:rsidRPr="000915EC">
        <w:rPr>
          <w:rFonts w:ascii="Arial" w:hAnsi="Arial" w:cs="Arial"/>
        </w:rPr>
        <w:t xml:space="preserve"> N</w:t>
      </w:r>
      <w:r w:rsidR="00A14B7F" w:rsidRPr="000915EC">
        <w:rPr>
          <w:rFonts w:ascii="Arial" w:hAnsi="Arial" w:cs="Arial"/>
        </w:rPr>
        <w:t xml:space="preserve">, </w:t>
      </w:r>
      <w:r w:rsidR="00E445D7" w:rsidRPr="000915EC">
        <w:rPr>
          <w:rFonts w:ascii="Arial" w:hAnsi="Arial" w:cs="Arial"/>
        </w:rPr>
        <w:t>et al. (</w:t>
      </w:r>
      <w:r w:rsidR="000D5D73" w:rsidRPr="000915EC">
        <w:rPr>
          <w:rFonts w:ascii="Arial" w:hAnsi="Arial" w:cs="Arial"/>
        </w:rPr>
        <w:t>2012</w:t>
      </w:r>
      <w:r w:rsidR="000D5D73" w:rsidRPr="000915EC">
        <w:rPr>
          <w:rFonts w:ascii="Arial" w:hAnsi="Arial" w:cs="Arial"/>
          <w:i/>
          <w:iCs/>
        </w:rPr>
        <w:t>)</w:t>
      </w:r>
      <w:r w:rsidR="00E445D7" w:rsidRPr="000915EC">
        <w:rPr>
          <w:rFonts w:ascii="Arial" w:hAnsi="Arial" w:cs="Arial"/>
          <w:i/>
          <w:iCs/>
        </w:rPr>
        <w:t>,</w:t>
      </w:r>
      <w:r w:rsidR="00A14B7F" w:rsidRPr="000915EC">
        <w:rPr>
          <w:rFonts w:ascii="Arial" w:hAnsi="Arial" w:cs="Arial"/>
          <w:i/>
          <w:iCs/>
        </w:rPr>
        <w:t xml:space="preserve"> </w:t>
      </w:r>
      <w:r w:rsidR="003C5DA7" w:rsidRPr="000915EC">
        <w:rPr>
          <w:rFonts w:ascii="Arial" w:hAnsi="Arial" w:cs="Arial"/>
          <w:i/>
          <w:iCs/>
        </w:rPr>
        <w:t xml:space="preserve">Estimating the current and future costs </w:t>
      </w:r>
      <w:r w:rsidR="00AB1C30" w:rsidRPr="000915EC">
        <w:rPr>
          <w:rFonts w:ascii="Arial" w:hAnsi="Arial" w:cs="Arial"/>
          <w:i/>
          <w:iCs/>
        </w:rPr>
        <w:t xml:space="preserve">of type 1 and type 2 </w:t>
      </w:r>
      <w:r w:rsidR="00376839" w:rsidRPr="000915EC">
        <w:rPr>
          <w:rFonts w:ascii="Arial" w:hAnsi="Arial" w:cs="Arial"/>
          <w:i/>
          <w:iCs/>
        </w:rPr>
        <w:t>diabetes in the UK</w:t>
      </w:r>
      <w:r w:rsidR="00AE5400" w:rsidRPr="000915EC">
        <w:rPr>
          <w:rFonts w:ascii="Arial" w:hAnsi="Arial" w:cs="Arial"/>
          <w:i/>
          <w:iCs/>
        </w:rPr>
        <w:t>, including</w:t>
      </w:r>
      <w:r w:rsidR="007C1D5E" w:rsidRPr="000915EC">
        <w:rPr>
          <w:rFonts w:ascii="Arial" w:hAnsi="Arial" w:cs="Arial"/>
          <w:i/>
          <w:iCs/>
        </w:rPr>
        <w:t xml:space="preserve"> </w:t>
      </w:r>
      <w:r w:rsidR="00C440FD" w:rsidRPr="000915EC">
        <w:rPr>
          <w:rFonts w:ascii="Arial" w:hAnsi="Arial" w:cs="Arial"/>
          <w:i/>
          <w:iCs/>
        </w:rPr>
        <w:t>direct</w:t>
      </w:r>
      <w:r w:rsidR="007C1D5E" w:rsidRPr="000915EC">
        <w:rPr>
          <w:rFonts w:ascii="Arial" w:hAnsi="Arial" w:cs="Arial"/>
          <w:i/>
          <w:iCs/>
        </w:rPr>
        <w:t xml:space="preserve"> health costs and </w:t>
      </w:r>
      <w:r w:rsidR="00853A54" w:rsidRPr="000915EC">
        <w:rPr>
          <w:rFonts w:ascii="Arial" w:hAnsi="Arial" w:cs="Arial"/>
          <w:i/>
          <w:iCs/>
        </w:rPr>
        <w:t xml:space="preserve">indirect societal and </w:t>
      </w:r>
      <w:r w:rsidR="00DF19C8" w:rsidRPr="000915EC">
        <w:rPr>
          <w:rFonts w:ascii="Arial" w:hAnsi="Arial" w:cs="Arial"/>
          <w:i/>
          <w:iCs/>
        </w:rPr>
        <w:t xml:space="preserve">productivity </w:t>
      </w:r>
      <w:r w:rsidR="00CF49E5" w:rsidRPr="000915EC">
        <w:rPr>
          <w:rFonts w:ascii="Arial" w:hAnsi="Arial" w:cs="Arial"/>
          <w:i/>
          <w:iCs/>
        </w:rPr>
        <w:t>costs</w:t>
      </w:r>
      <w:r w:rsidR="00CF49E5" w:rsidRPr="000915EC">
        <w:rPr>
          <w:rFonts w:ascii="Arial" w:hAnsi="Arial" w:cs="Arial"/>
        </w:rPr>
        <w:t xml:space="preserve">, </w:t>
      </w:r>
      <w:r w:rsidR="00BF3FE3" w:rsidRPr="000915EC">
        <w:rPr>
          <w:rFonts w:ascii="Arial" w:hAnsi="Arial" w:cs="Arial"/>
        </w:rPr>
        <w:t>Diabetic Medicine</w:t>
      </w:r>
      <w:r w:rsidR="00E445D7" w:rsidRPr="000915EC">
        <w:rPr>
          <w:rFonts w:ascii="Arial" w:hAnsi="Arial" w:cs="Arial"/>
        </w:rPr>
        <w:t>:</w:t>
      </w:r>
      <w:r w:rsidR="00315FA7" w:rsidRPr="000915EC">
        <w:rPr>
          <w:rFonts w:ascii="Arial" w:hAnsi="Arial" w:cs="Arial"/>
        </w:rPr>
        <w:t>2012</w:t>
      </w:r>
      <w:r w:rsidR="006A5129" w:rsidRPr="000915EC">
        <w:rPr>
          <w:rFonts w:ascii="Arial" w:hAnsi="Arial" w:cs="Arial"/>
        </w:rPr>
        <w:t>;</w:t>
      </w:r>
      <w:r w:rsidR="00DA0208" w:rsidRPr="000915EC">
        <w:rPr>
          <w:rFonts w:ascii="Arial" w:hAnsi="Arial" w:cs="Arial"/>
        </w:rPr>
        <w:t>29(</w:t>
      </w:r>
      <w:r w:rsidR="00032D89" w:rsidRPr="000915EC">
        <w:rPr>
          <w:rFonts w:ascii="Arial" w:hAnsi="Arial" w:cs="Arial"/>
        </w:rPr>
        <w:t>7)</w:t>
      </w:r>
      <w:r w:rsidR="00244220" w:rsidRPr="000915EC">
        <w:rPr>
          <w:rFonts w:ascii="Arial" w:hAnsi="Arial" w:cs="Arial"/>
        </w:rPr>
        <w:t>:</w:t>
      </w:r>
      <w:r w:rsidR="005D23BD" w:rsidRPr="000915EC">
        <w:rPr>
          <w:rFonts w:ascii="Arial" w:hAnsi="Arial" w:cs="Arial"/>
        </w:rPr>
        <w:t>855-8</w:t>
      </w:r>
      <w:r w:rsidR="00924893" w:rsidRPr="000915EC">
        <w:rPr>
          <w:rFonts w:ascii="Arial" w:hAnsi="Arial" w:cs="Arial"/>
        </w:rPr>
        <w:t>62</w:t>
      </w:r>
      <w:r w:rsidR="00F04864" w:rsidRPr="000915EC">
        <w:rPr>
          <w:rFonts w:ascii="Arial" w:hAnsi="Arial" w:cs="Arial"/>
        </w:rPr>
        <w:t>, (Accessed 30 A</w:t>
      </w:r>
      <w:r w:rsidR="00394212" w:rsidRPr="000915EC">
        <w:rPr>
          <w:rFonts w:ascii="Arial" w:hAnsi="Arial" w:cs="Arial"/>
        </w:rPr>
        <w:t>pril 2023).</w:t>
      </w:r>
    </w:p>
    <w:p w14:paraId="68432A65" w14:textId="77777777" w:rsidR="006D44F1" w:rsidRPr="000915EC" w:rsidRDefault="006D44F1" w:rsidP="000915EC">
      <w:pPr>
        <w:pStyle w:val="ListParagraph"/>
        <w:spacing w:line="360" w:lineRule="auto"/>
        <w:ind w:left="501"/>
        <w:rPr>
          <w:rFonts w:ascii="Arial" w:hAnsi="Arial" w:cs="Arial"/>
        </w:rPr>
      </w:pPr>
    </w:p>
    <w:sectPr w:rsidR="006D44F1" w:rsidRPr="000915EC">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8480E6" w14:textId="77777777" w:rsidR="00455DA3" w:rsidRDefault="00455DA3" w:rsidP="0083369A">
      <w:pPr>
        <w:spacing w:after="0" w:line="240" w:lineRule="auto"/>
      </w:pPr>
      <w:r>
        <w:separator/>
      </w:r>
    </w:p>
  </w:endnote>
  <w:endnote w:type="continuationSeparator" w:id="0">
    <w:p w14:paraId="5723C330" w14:textId="77777777" w:rsidR="00455DA3" w:rsidRDefault="00455DA3" w:rsidP="0083369A">
      <w:pPr>
        <w:spacing w:after="0" w:line="240" w:lineRule="auto"/>
      </w:pPr>
      <w:r>
        <w:continuationSeparator/>
      </w:r>
    </w:p>
  </w:endnote>
  <w:endnote w:type="continuationNotice" w:id="1">
    <w:p w14:paraId="3DE0C35D" w14:textId="77777777" w:rsidR="00455DA3" w:rsidRDefault="00455DA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4013271"/>
      <w:docPartObj>
        <w:docPartGallery w:val="Page Numbers (Bottom of Page)"/>
        <w:docPartUnique/>
      </w:docPartObj>
    </w:sdtPr>
    <w:sdtEndPr>
      <w:rPr>
        <w:noProof/>
      </w:rPr>
    </w:sdtEndPr>
    <w:sdtContent>
      <w:p w14:paraId="2080C874" w14:textId="3E84B618" w:rsidR="0083369A" w:rsidRDefault="0083369A">
        <w:pPr>
          <w:pStyle w:val="Footer"/>
        </w:pPr>
        <w:r>
          <w:fldChar w:fldCharType="begin"/>
        </w:r>
        <w:r>
          <w:instrText xml:space="preserve"> PAGE   \* MERGEFORMAT </w:instrText>
        </w:r>
        <w:r>
          <w:fldChar w:fldCharType="separate"/>
        </w:r>
        <w:r>
          <w:rPr>
            <w:noProof/>
          </w:rPr>
          <w:t>2</w:t>
        </w:r>
        <w:r>
          <w:rPr>
            <w:noProof/>
          </w:rPr>
          <w:fldChar w:fldCharType="end"/>
        </w:r>
      </w:p>
    </w:sdtContent>
  </w:sdt>
  <w:p w14:paraId="64B11017" w14:textId="77777777" w:rsidR="0083369A" w:rsidRDefault="008336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88A2D9" w14:textId="77777777" w:rsidR="00455DA3" w:rsidRDefault="00455DA3" w:rsidP="0083369A">
      <w:pPr>
        <w:spacing w:after="0" w:line="240" w:lineRule="auto"/>
      </w:pPr>
      <w:r>
        <w:separator/>
      </w:r>
    </w:p>
  </w:footnote>
  <w:footnote w:type="continuationSeparator" w:id="0">
    <w:p w14:paraId="6910A561" w14:textId="77777777" w:rsidR="00455DA3" w:rsidRDefault="00455DA3" w:rsidP="0083369A">
      <w:pPr>
        <w:spacing w:after="0" w:line="240" w:lineRule="auto"/>
      </w:pPr>
      <w:r>
        <w:continuationSeparator/>
      </w:r>
    </w:p>
  </w:footnote>
  <w:footnote w:type="continuationNotice" w:id="1">
    <w:p w14:paraId="6C124156" w14:textId="77777777" w:rsidR="00455DA3" w:rsidRDefault="00455DA3">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textHash int2:hashCode="u8zfLvsztS5snQ" int2:id="zmOIj0Dv">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3F6257"/>
    <w:multiLevelType w:val="hybridMultilevel"/>
    <w:tmpl w:val="932A1B3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AA5C2C"/>
    <w:multiLevelType w:val="hybridMultilevel"/>
    <w:tmpl w:val="5F525406"/>
    <w:lvl w:ilvl="0" w:tplc="08090001">
      <w:start w:val="1"/>
      <w:numFmt w:val="bullet"/>
      <w:lvlText w:val=""/>
      <w:lvlJc w:val="left"/>
      <w:pPr>
        <w:ind w:left="501"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423F0B"/>
    <w:multiLevelType w:val="hybridMultilevel"/>
    <w:tmpl w:val="A84602C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8009C0"/>
    <w:multiLevelType w:val="multilevel"/>
    <w:tmpl w:val="6A98CC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2BC03F9"/>
    <w:multiLevelType w:val="hybridMultilevel"/>
    <w:tmpl w:val="1A92DC2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37B4083"/>
    <w:multiLevelType w:val="multilevel"/>
    <w:tmpl w:val="044EA3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ACC693A"/>
    <w:multiLevelType w:val="hybridMultilevel"/>
    <w:tmpl w:val="62A2623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32B7B00"/>
    <w:multiLevelType w:val="hybridMultilevel"/>
    <w:tmpl w:val="275C368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18D47AA"/>
    <w:multiLevelType w:val="multilevel"/>
    <w:tmpl w:val="044EA3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48B2808"/>
    <w:multiLevelType w:val="multilevel"/>
    <w:tmpl w:val="D9B463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593C0F95"/>
    <w:multiLevelType w:val="hybridMultilevel"/>
    <w:tmpl w:val="56428054"/>
    <w:lvl w:ilvl="0" w:tplc="0809000B">
      <w:start w:val="1"/>
      <w:numFmt w:val="bullet"/>
      <w:lvlText w:val=""/>
      <w:lvlJc w:val="left"/>
      <w:pPr>
        <w:ind w:left="780" w:hanging="360"/>
      </w:pPr>
      <w:rPr>
        <w:rFonts w:ascii="Wingdings" w:hAnsi="Wingdings"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1" w15:restartNumberingAfterBreak="0">
    <w:nsid w:val="7B140FC9"/>
    <w:multiLevelType w:val="multilevel"/>
    <w:tmpl w:val="044EA3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69567856">
    <w:abstractNumId w:val="3"/>
  </w:num>
  <w:num w:numId="2" w16cid:durableId="555549162">
    <w:abstractNumId w:val="8"/>
  </w:num>
  <w:num w:numId="3" w16cid:durableId="1045329720">
    <w:abstractNumId w:val="0"/>
  </w:num>
  <w:num w:numId="4" w16cid:durableId="1048534495">
    <w:abstractNumId w:val="11"/>
  </w:num>
  <w:num w:numId="5" w16cid:durableId="1540242366">
    <w:abstractNumId w:val="4"/>
  </w:num>
  <w:num w:numId="6" w16cid:durableId="1160924275">
    <w:abstractNumId w:val="2"/>
  </w:num>
  <w:num w:numId="7" w16cid:durableId="2043706995">
    <w:abstractNumId w:val="7"/>
  </w:num>
  <w:num w:numId="8" w16cid:durableId="1269310821">
    <w:abstractNumId w:val="6"/>
  </w:num>
  <w:num w:numId="9" w16cid:durableId="580988862">
    <w:abstractNumId w:val="10"/>
  </w:num>
  <w:num w:numId="10" w16cid:durableId="1075514588">
    <w:abstractNumId w:val="1"/>
  </w:num>
  <w:num w:numId="11" w16cid:durableId="936867370">
    <w:abstractNumId w:val="5"/>
  </w:num>
  <w:num w:numId="12" w16cid:durableId="46284417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2"/>
    <w:compatSetting w:name="useWord2013TrackBottomHyphenation" w:uri="http://schemas.microsoft.com/office/word" w:val="1"/>
  </w:compat>
  <w:rsids>
    <w:rsidRoot w:val="00CC1738"/>
    <w:rsid w:val="000066C4"/>
    <w:rsid w:val="00007AEE"/>
    <w:rsid w:val="00032491"/>
    <w:rsid w:val="00032D89"/>
    <w:rsid w:val="00043B79"/>
    <w:rsid w:val="0004680C"/>
    <w:rsid w:val="000612B1"/>
    <w:rsid w:val="00065A4B"/>
    <w:rsid w:val="00066535"/>
    <w:rsid w:val="00066C8C"/>
    <w:rsid w:val="00076BAB"/>
    <w:rsid w:val="00081C0A"/>
    <w:rsid w:val="00082E3F"/>
    <w:rsid w:val="00083D47"/>
    <w:rsid w:val="000915EC"/>
    <w:rsid w:val="00092695"/>
    <w:rsid w:val="000948B0"/>
    <w:rsid w:val="000A2C83"/>
    <w:rsid w:val="000B18EE"/>
    <w:rsid w:val="000B4E87"/>
    <w:rsid w:val="000C436A"/>
    <w:rsid w:val="000C6EBE"/>
    <w:rsid w:val="000D0CF6"/>
    <w:rsid w:val="000D40D0"/>
    <w:rsid w:val="000D5D73"/>
    <w:rsid w:val="000D6AE0"/>
    <w:rsid w:val="000E2D95"/>
    <w:rsid w:val="000F17D5"/>
    <w:rsid w:val="000F4AB7"/>
    <w:rsid w:val="001002E4"/>
    <w:rsid w:val="00110129"/>
    <w:rsid w:val="00117F9F"/>
    <w:rsid w:val="00126F39"/>
    <w:rsid w:val="0014405C"/>
    <w:rsid w:val="00147B34"/>
    <w:rsid w:val="00163BF1"/>
    <w:rsid w:val="00171EF9"/>
    <w:rsid w:val="001737AB"/>
    <w:rsid w:val="00184F9B"/>
    <w:rsid w:val="001878CE"/>
    <w:rsid w:val="001A2F53"/>
    <w:rsid w:val="001A3A07"/>
    <w:rsid w:val="001A3C5B"/>
    <w:rsid w:val="001B12FB"/>
    <w:rsid w:val="001B1837"/>
    <w:rsid w:val="001B3B98"/>
    <w:rsid w:val="001B4AFF"/>
    <w:rsid w:val="001C48AC"/>
    <w:rsid w:val="001D05EB"/>
    <w:rsid w:val="001D0F9B"/>
    <w:rsid w:val="001D6950"/>
    <w:rsid w:val="002049ED"/>
    <w:rsid w:val="0022040F"/>
    <w:rsid w:val="00221379"/>
    <w:rsid w:val="002225FC"/>
    <w:rsid w:val="00226742"/>
    <w:rsid w:val="00237C58"/>
    <w:rsid w:val="002400A2"/>
    <w:rsid w:val="002409C7"/>
    <w:rsid w:val="00244220"/>
    <w:rsid w:val="00247E73"/>
    <w:rsid w:val="002516A1"/>
    <w:rsid w:val="0026650B"/>
    <w:rsid w:val="00270EE0"/>
    <w:rsid w:val="002769E4"/>
    <w:rsid w:val="00287A97"/>
    <w:rsid w:val="0029175D"/>
    <w:rsid w:val="00294563"/>
    <w:rsid w:val="002A084C"/>
    <w:rsid w:val="002A4B72"/>
    <w:rsid w:val="002B0F3C"/>
    <w:rsid w:val="002C2907"/>
    <w:rsid w:val="002C5998"/>
    <w:rsid w:val="002C6EBE"/>
    <w:rsid w:val="002D26A9"/>
    <w:rsid w:val="002E4466"/>
    <w:rsid w:val="002E55E4"/>
    <w:rsid w:val="002E7B60"/>
    <w:rsid w:val="002F051B"/>
    <w:rsid w:val="002F2872"/>
    <w:rsid w:val="002F3363"/>
    <w:rsid w:val="003148CE"/>
    <w:rsid w:val="00315FA7"/>
    <w:rsid w:val="00323295"/>
    <w:rsid w:val="00325B03"/>
    <w:rsid w:val="00326180"/>
    <w:rsid w:val="0032698C"/>
    <w:rsid w:val="00326AD1"/>
    <w:rsid w:val="00331222"/>
    <w:rsid w:val="00334326"/>
    <w:rsid w:val="003348C6"/>
    <w:rsid w:val="0033618B"/>
    <w:rsid w:val="00352B9D"/>
    <w:rsid w:val="003540E3"/>
    <w:rsid w:val="003558A0"/>
    <w:rsid w:val="00361CE3"/>
    <w:rsid w:val="003657A2"/>
    <w:rsid w:val="0036756B"/>
    <w:rsid w:val="003726D5"/>
    <w:rsid w:val="00375F7D"/>
    <w:rsid w:val="00376839"/>
    <w:rsid w:val="00383713"/>
    <w:rsid w:val="00384973"/>
    <w:rsid w:val="00394212"/>
    <w:rsid w:val="003967F2"/>
    <w:rsid w:val="003B6760"/>
    <w:rsid w:val="003C5DA7"/>
    <w:rsid w:val="003D1793"/>
    <w:rsid w:val="00400ED7"/>
    <w:rsid w:val="00433D64"/>
    <w:rsid w:val="00436F30"/>
    <w:rsid w:val="00447B97"/>
    <w:rsid w:val="004552EF"/>
    <w:rsid w:val="00455AE1"/>
    <w:rsid w:val="00455DA3"/>
    <w:rsid w:val="00462452"/>
    <w:rsid w:val="00465DE1"/>
    <w:rsid w:val="00477D80"/>
    <w:rsid w:val="00480CD5"/>
    <w:rsid w:val="0049153E"/>
    <w:rsid w:val="00491C43"/>
    <w:rsid w:val="004956FE"/>
    <w:rsid w:val="004A1BCB"/>
    <w:rsid w:val="004C4B47"/>
    <w:rsid w:val="004D39D1"/>
    <w:rsid w:val="004D6260"/>
    <w:rsid w:val="004D7E6D"/>
    <w:rsid w:val="004E1B25"/>
    <w:rsid w:val="004E59A2"/>
    <w:rsid w:val="004F3B39"/>
    <w:rsid w:val="00500A6A"/>
    <w:rsid w:val="0050116D"/>
    <w:rsid w:val="005207D5"/>
    <w:rsid w:val="005261D9"/>
    <w:rsid w:val="00532347"/>
    <w:rsid w:val="005344A0"/>
    <w:rsid w:val="00536012"/>
    <w:rsid w:val="00542799"/>
    <w:rsid w:val="005575EC"/>
    <w:rsid w:val="00566D77"/>
    <w:rsid w:val="00566E83"/>
    <w:rsid w:val="0057161A"/>
    <w:rsid w:val="00586531"/>
    <w:rsid w:val="005974D0"/>
    <w:rsid w:val="005A3860"/>
    <w:rsid w:val="005B0BAF"/>
    <w:rsid w:val="005B3872"/>
    <w:rsid w:val="005B5DF2"/>
    <w:rsid w:val="005C3019"/>
    <w:rsid w:val="005D23BD"/>
    <w:rsid w:val="005D35EF"/>
    <w:rsid w:val="005E3FD6"/>
    <w:rsid w:val="005F10CF"/>
    <w:rsid w:val="006007D8"/>
    <w:rsid w:val="00603FA9"/>
    <w:rsid w:val="00604C5C"/>
    <w:rsid w:val="006100A0"/>
    <w:rsid w:val="00617448"/>
    <w:rsid w:val="006174B5"/>
    <w:rsid w:val="006233C0"/>
    <w:rsid w:val="00626C00"/>
    <w:rsid w:val="006304F2"/>
    <w:rsid w:val="00631B4A"/>
    <w:rsid w:val="006323F1"/>
    <w:rsid w:val="00635F49"/>
    <w:rsid w:val="00641467"/>
    <w:rsid w:val="00662840"/>
    <w:rsid w:val="00667558"/>
    <w:rsid w:val="00673E4D"/>
    <w:rsid w:val="00681B49"/>
    <w:rsid w:val="0068571A"/>
    <w:rsid w:val="00686CC2"/>
    <w:rsid w:val="0069206F"/>
    <w:rsid w:val="00692A7D"/>
    <w:rsid w:val="006A3DBE"/>
    <w:rsid w:val="006A5129"/>
    <w:rsid w:val="006A53BE"/>
    <w:rsid w:val="006A62FA"/>
    <w:rsid w:val="006B474B"/>
    <w:rsid w:val="006C6001"/>
    <w:rsid w:val="006C608F"/>
    <w:rsid w:val="006D0C16"/>
    <w:rsid w:val="006D15F3"/>
    <w:rsid w:val="006D44F1"/>
    <w:rsid w:val="006E580D"/>
    <w:rsid w:val="006F5EA3"/>
    <w:rsid w:val="007107E3"/>
    <w:rsid w:val="00715941"/>
    <w:rsid w:val="0074191A"/>
    <w:rsid w:val="007440D6"/>
    <w:rsid w:val="00747351"/>
    <w:rsid w:val="00752C68"/>
    <w:rsid w:val="00753FE4"/>
    <w:rsid w:val="00755DBD"/>
    <w:rsid w:val="00762B38"/>
    <w:rsid w:val="00765597"/>
    <w:rsid w:val="0078612E"/>
    <w:rsid w:val="00787391"/>
    <w:rsid w:val="007A7515"/>
    <w:rsid w:val="007B0F28"/>
    <w:rsid w:val="007B40A2"/>
    <w:rsid w:val="007C1D5E"/>
    <w:rsid w:val="007F6BB7"/>
    <w:rsid w:val="00806A46"/>
    <w:rsid w:val="008133AE"/>
    <w:rsid w:val="00821C68"/>
    <w:rsid w:val="008250C1"/>
    <w:rsid w:val="008279E7"/>
    <w:rsid w:val="008331D6"/>
    <w:rsid w:val="0083369A"/>
    <w:rsid w:val="008352CA"/>
    <w:rsid w:val="00836060"/>
    <w:rsid w:val="00841CA2"/>
    <w:rsid w:val="00846A3C"/>
    <w:rsid w:val="00851BB4"/>
    <w:rsid w:val="008538AA"/>
    <w:rsid w:val="00853A54"/>
    <w:rsid w:val="00856ADA"/>
    <w:rsid w:val="00871601"/>
    <w:rsid w:val="00873249"/>
    <w:rsid w:val="00880E16"/>
    <w:rsid w:val="008846CF"/>
    <w:rsid w:val="00884F53"/>
    <w:rsid w:val="00894CB7"/>
    <w:rsid w:val="008A1E38"/>
    <w:rsid w:val="008A33A7"/>
    <w:rsid w:val="008A668A"/>
    <w:rsid w:val="008B71D8"/>
    <w:rsid w:val="008C767F"/>
    <w:rsid w:val="008E0BF6"/>
    <w:rsid w:val="008E226B"/>
    <w:rsid w:val="008E4C17"/>
    <w:rsid w:val="008E5619"/>
    <w:rsid w:val="009069BC"/>
    <w:rsid w:val="00915D2A"/>
    <w:rsid w:val="009172DD"/>
    <w:rsid w:val="009174EA"/>
    <w:rsid w:val="0091778E"/>
    <w:rsid w:val="0092386C"/>
    <w:rsid w:val="0092459D"/>
    <w:rsid w:val="00924893"/>
    <w:rsid w:val="00932319"/>
    <w:rsid w:val="009375EB"/>
    <w:rsid w:val="00945F48"/>
    <w:rsid w:val="009647D7"/>
    <w:rsid w:val="00966A97"/>
    <w:rsid w:val="0097476B"/>
    <w:rsid w:val="00980BF6"/>
    <w:rsid w:val="00981141"/>
    <w:rsid w:val="00984852"/>
    <w:rsid w:val="00993495"/>
    <w:rsid w:val="009A4734"/>
    <w:rsid w:val="009A56C6"/>
    <w:rsid w:val="009A5D07"/>
    <w:rsid w:val="009B4BA8"/>
    <w:rsid w:val="009B6077"/>
    <w:rsid w:val="009C0DC4"/>
    <w:rsid w:val="009C2AF2"/>
    <w:rsid w:val="009C63F3"/>
    <w:rsid w:val="009E5C1F"/>
    <w:rsid w:val="00A11D6E"/>
    <w:rsid w:val="00A11ED3"/>
    <w:rsid w:val="00A14801"/>
    <w:rsid w:val="00A14B7F"/>
    <w:rsid w:val="00A15B82"/>
    <w:rsid w:val="00A258E1"/>
    <w:rsid w:val="00A27FCF"/>
    <w:rsid w:val="00A30C4E"/>
    <w:rsid w:val="00A313D2"/>
    <w:rsid w:val="00A315F0"/>
    <w:rsid w:val="00A43585"/>
    <w:rsid w:val="00A55E2E"/>
    <w:rsid w:val="00A56181"/>
    <w:rsid w:val="00A56BBF"/>
    <w:rsid w:val="00A57906"/>
    <w:rsid w:val="00AA3DC0"/>
    <w:rsid w:val="00AB1C30"/>
    <w:rsid w:val="00AB5895"/>
    <w:rsid w:val="00AB697C"/>
    <w:rsid w:val="00AE1DE8"/>
    <w:rsid w:val="00AE4305"/>
    <w:rsid w:val="00AE5400"/>
    <w:rsid w:val="00AF27E4"/>
    <w:rsid w:val="00AF7020"/>
    <w:rsid w:val="00B0388E"/>
    <w:rsid w:val="00B05F15"/>
    <w:rsid w:val="00B11F07"/>
    <w:rsid w:val="00B14130"/>
    <w:rsid w:val="00B2792D"/>
    <w:rsid w:val="00B347FF"/>
    <w:rsid w:val="00B36E4C"/>
    <w:rsid w:val="00B416AF"/>
    <w:rsid w:val="00B42825"/>
    <w:rsid w:val="00B533EF"/>
    <w:rsid w:val="00B61DEE"/>
    <w:rsid w:val="00B768B8"/>
    <w:rsid w:val="00B82A3D"/>
    <w:rsid w:val="00B9119F"/>
    <w:rsid w:val="00B96347"/>
    <w:rsid w:val="00B97BCC"/>
    <w:rsid w:val="00BA4CB7"/>
    <w:rsid w:val="00BC492F"/>
    <w:rsid w:val="00BD1F7F"/>
    <w:rsid w:val="00BD3C3D"/>
    <w:rsid w:val="00BE3997"/>
    <w:rsid w:val="00BF3FE3"/>
    <w:rsid w:val="00C02A2E"/>
    <w:rsid w:val="00C02C32"/>
    <w:rsid w:val="00C1146C"/>
    <w:rsid w:val="00C20CA5"/>
    <w:rsid w:val="00C223B8"/>
    <w:rsid w:val="00C2316C"/>
    <w:rsid w:val="00C400A9"/>
    <w:rsid w:val="00C440FD"/>
    <w:rsid w:val="00C46ABF"/>
    <w:rsid w:val="00C6767A"/>
    <w:rsid w:val="00C71342"/>
    <w:rsid w:val="00C76E81"/>
    <w:rsid w:val="00C82D40"/>
    <w:rsid w:val="00C84F88"/>
    <w:rsid w:val="00C8750F"/>
    <w:rsid w:val="00C97BF3"/>
    <w:rsid w:val="00CA421F"/>
    <w:rsid w:val="00CA4439"/>
    <w:rsid w:val="00CA52B2"/>
    <w:rsid w:val="00CC1738"/>
    <w:rsid w:val="00CC2A9E"/>
    <w:rsid w:val="00CD2CCB"/>
    <w:rsid w:val="00CD572A"/>
    <w:rsid w:val="00CD765B"/>
    <w:rsid w:val="00CE17F1"/>
    <w:rsid w:val="00CE671F"/>
    <w:rsid w:val="00CF361A"/>
    <w:rsid w:val="00CF49E5"/>
    <w:rsid w:val="00CF5EEF"/>
    <w:rsid w:val="00D05D9C"/>
    <w:rsid w:val="00D20DE4"/>
    <w:rsid w:val="00D236EA"/>
    <w:rsid w:val="00D23CBB"/>
    <w:rsid w:val="00D2714E"/>
    <w:rsid w:val="00D36DC4"/>
    <w:rsid w:val="00D4086C"/>
    <w:rsid w:val="00D40B09"/>
    <w:rsid w:val="00D530C1"/>
    <w:rsid w:val="00D77AC6"/>
    <w:rsid w:val="00D809B4"/>
    <w:rsid w:val="00D94896"/>
    <w:rsid w:val="00D95FCB"/>
    <w:rsid w:val="00DA0208"/>
    <w:rsid w:val="00DA3C20"/>
    <w:rsid w:val="00DB621E"/>
    <w:rsid w:val="00DD6619"/>
    <w:rsid w:val="00DD7082"/>
    <w:rsid w:val="00DE3330"/>
    <w:rsid w:val="00DE4566"/>
    <w:rsid w:val="00DF15EE"/>
    <w:rsid w:val="00DF19C8"/>
    <w:rsid w:val="00DF26DB"/>
    <w:rsid w:val="00DF6748"/>
    <w:rsid w:val="00E03A47"/>
    <w:rsid w:val="00E04384"/>
    <w:rsid w:val="00E43DAF"/>
    <w:rsid w:val="00E445D7"/>
    <w:rsid w:val="00E45345"/>
    <w:rsid w:val="00E53087"/>
    <w:rsid w:val="00E57E80"/>
    <w:rsid w:val="00E600D2"/>
    <w:rsid w:val="00E60DE0"/>
    <w:rsid w:val="00E62C64"/>
    <w:rsid w:val="00E65BF0"/>
    <w:rsid w:val="00E715AD"/>
    <w:rsid w:val="00E72603"/>
    <w:rsid w:val="00E83233"/>
    <w:rsid w:val="00E864C1"/>
    <w:rsid w:val="00EC0FE6"/>
    <w:rsid w:val="00EC34C9"/>
    <w:rsid w:val="00ED0EF0"/>
    <w:rsid w:val="00ED3152"/>
    <w:rsid w:val="00ED5757"/>
    <w:rsid w:val="00EF3E9E"/>
    <w:rsid w:val="00EF72AF"/>
    <w:rsid w:val="00F038AC"/>
    <w:rsid w:val="00F03B74"/>
    <w:rsid w:val="00F04864"/>
    <w:rsid w:val="00F1202E"/>
    <w:rsid w:val="00F21E26"/>
    <w:rsid w:val="00F265D5"/>
    <w:rsid w:val="00F30E78"/>
    <w:rsid w:val="00F31D15"/>
    <w:rsid w:val="00F362AB"/>
    <w:rsid w:val="00F42D71"/>
    <w:rsid w:val="00F45A61"/>
    <w:rsid w:val="00F46139"/>
    <w:rsid w:val="00F550AE"/>
    <w:rsid w:val="00F60030"/>
    <w:rsid w:val="00F6576E"/>
    <w:rsid w:val="00F666C0"/>
    <w:rsid w:val="00F72FF2"/>
    <w:rsid w:val="00F82E67"/>
    <w:rsid w:val="00F90A8B"/>
    <w:rsid w:val="00F92939"/>
    <w:rsid w:val="00FA2317"/>
    <w:rsid w:val="00FC0564"/>
    <w:rsid w:val="00FC4A03"/>
    <w:rsid w:val="00FD0CE9"/>
    <w:rsid w:val="00FD4110"/>
    <w:rsid w:val="00FF44C5"/>
    <w:rsid w:val="00FF61AF"/>
    <w:rsid w:val="015CA702"/>
    <w:rsid w:val="018A3AC1"/>
    <w:rsid w:val="0294E70B"/>
    <w:rsid w:val="02D5B9B2"/>
    <w:rsid w:val="089C2CBA"/>
    <w:rsid w:val="0A9FF8F0"/>
    <w:rsid w:val="0C008555"/>
    <w:rsid w:val="0C3BC951"/>
    <w:rsid w:val="0CCCC467"/>
    <w:rsid w:val="12AB0AD5"/>
    <w:rsid w:val="137DB7E5"/>
    <w:rsid w:val="143D2843"/>
    <w:rsid w:val="189FC605"/>
    <w:rsid w:val="19F4E6EF"/>
    <w:rsid w:val="1E81A5BB"/>
    <w:rsid w:val="1EC85812"/>
    <w:rsid w:val="235E6EF9"/>
    <w:rsid w:val="23608539"/>
    <w:rsid w:val="2833F65C"/>
    <w:rsid w:val="2868BF45"/>
    <w:rsid w:val="36971DCF"/>
    <w:rsid w:val="3A50C653"/>
    <w:rsid w:val="3AFBC919"/>
    <w:rsid w:val="460C471A"/>
    <w:rsid w:val="474ACB3D"/>
    <w:rsid w:val="516FF390"/>
    <w:rsid w:val="5224DF93"/>
    <w:rsid w:val="564364B3"/>
    <w:rsid w:val="5734324E"/>
    <w:rsid w:val="588FC685"/>
    <w:rsid w:val="597B0575"/>
    <w:rsid w:val="5D270F78"/>
    <w:rsid w:val="5FEA46F9"/>
    <w:rsid w:val="65422307"/>
    <w:rsid w:val="66A248AA"/>
    <w:rsid w:val="69690162"/>
    <w:rsid w:val="6A6A3548"/>
    <w:rsid w:val="6C1F36FF"/>
    <w:rsid w:val="6F7D93B0"/>
    <w:rsid w:val="6F8C70E1"/>
    <w:rsid w:val="70B8E9BA"/>
    <w:rsid w:val="7285CD63"/>
    <w:rsid w:val="76D12220"/>
    <w:rsid w:val="7B1E6742"/>
    <w:rsid w:val="7C1DB800"/>
    <w:rsid w:val="7F5558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257D0C"/>
  <w15:docId w15:val="{E4212B69-E11E-432F-9018-93A06137C4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336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369A"/>
  </w:style>
  <w:style w:type="paragraph" w:styleId="Footer">
    <w:name w:val="footer"/>
    <w:basedOn w:val="Normal"/>
    <w:link w:val="FooterChar"/>
    <w:uiPriority w:val="99"/>
    <w:unhideWhenUsed/>
    <w:rsid w:val="008336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369A"/>
  </w:style>
  <w:style w:type="paragraph" w:styleId="NormalWeb">
    <w:name w:val="Normal (Web)"/>
    <w:basedOn w:val="Normal"/>
    <w:uiPriority w:val="99"/>
    <w:semiHidden/>
    <w:unhideWhenUsed/>
    <w:rsid w:val="00B14130"/>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character" w:styleId="Hyperlink">
    <w:name w:val="Hyperlink"/>
    <w:basedOn w:val="DefaultParagraphFont"/>
    <w:uiPriority w:val="99"/>
    <w:unhideWhenUsed/>
    <w:rsid w:val="00B14130"/>
    <w:rPr>
      <w:color w:val="0000FF"/>
      <w:u w:val="single"/>
    </w:rPr>
  </w:style>
  <w:style w:type="paragraph" w:styleId="ListParagraph">
    <w:name w:val="List Paragraph"/>
    <w:basedOn w:val="Normal"/>
    <w:uiPriority w:val="34"/>
    <w:qFormat/>
    <w:rsid w:val="00447B97"/>
    <w:pPr>
      <w:ind w:left="720"/>
      <w:contextualSpacing/>
    </w:pPr>
  </w:style>
  <w:style w:type="character" w:styleId="UnresolvedMention">
    <w:name w:val="Unresolved Mention"/>
    <w:basedOn w:val="DefaultParagraphFont"/>
    <w:uiPriority w:val="99"/>
    <w:semiHidden/>
    <w:unhideWhenUsed/>
    <w:rsid w:val="00A315F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0505863">
      <w:bodyDiv w:val="1"/>
      <w:marLeft w:val="0"/>
      <w:marRight w:val="0"/>
      <w:marTop w:val="0"/>
      <w:marBottom w:val="0"/>
      <w:divBdr>
        <w:top w:val="none" w:sz="0" w:space="0" w:color="auto"/>
        <w:left w:val="none" w:sz="0" w:space="0" w:color="auto"/>
        <w:bottom w:val="none" w:sz="0" w:space="0" w:color="auto"/>
        <w:right w:val="none" w:sz="0" w:space="0" w:color="auto"/>
      </w:divBdr>
    </w:div>
    <w:div w:id="1099377879">
      <w:bodyDiv w:val="1"/>
      <w:marLeft w:val="0"/>
      <w:marRight w:val="0"/>
      <w:marTop w:val="0"/>
      <w:marBottom w:val="0"/>
      <w:divBdr>
        <w:top w:val="none" w:sz="0" w:space="0" w:color="auto"/>
        <w:left w:val="none" w:sz="0" w:space="0" w:color="auto"/>
        <w:bottom w:val="none" w:sz="0" w:space="0" w:color="auto"/>
        <w:right w:val="none" w:sz="0" w:space="0" w:color="auto"/>
      </w:divBdr>
    </w:div>
    <w:div w:id="1175875900">
      <w:bodyDiv w:val="1"/>
      <w:marLeft w:val="0"/>
      <w:marRight w:val="0"/>
      <w:marTop w:val="0"/>
      <w:marBottom w:val="0"/>
      <w:divBdr>
        <w:top w:val="none" w:sz="0" w:space="0" w:color="auto"/>
        <w:left w:val="none" w:sz="0" w:space="0" w:color="auto"/>
        <w:bottom w:val="none" w:sz="0" w:space="0" w:color="auto"/>
        <w:right w:val="none" w:sz="0" w:space="0" w:color="auto"/>
      </w:divBdr>
    </w:div>
    <w:div w:id="179066704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cdc.gov/diabetes/library/features/diabetes-stat-report.html" TargetMode="External"/><Relationship Id="rId18" Type="http://schemas.openxmlformats.org/officeDocument/2006/relationships/hyperlink" Target="https://digital.nhs.uk/data-and-information/publications/statistical/national-diabetes-audit/national-diabetes-audit-2019-20-report-2-complications-and-mortality"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diabetes.org.uk/professionals/position-statements-reports/statistics/diabetes-in-the-uk-2021" TargetMode="External"/><Relationship Id="rId17" Type="http://schemas.openxmlformats.org/officeDocument/2006/relationships/hyperlink" Target="https://www.diabetes.org.uk/professionals/position-statements-reports/statistics/diabetes-in-the-uk-2021" TargetMode="External"/><Relationship Id="rId2" Type="http://schemas.openxmlformats.org/officeDocument/2006/relationships/customXml" Target="../customXml/item2.xml"/><Relationship Id="rId16" Type="http://schemas.openxmlformats.org/officeDocument/2006/relationships/hyperlink" Target="https://www.diabetes.org.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diabetesatlas.org/idf-wdd-2021" TargetMode="External"/><Relationship Id="rId5" Type="http://schemas.openxmlformats.org/officeDocument/2006/relationships/numbering" Target="numbering.xml"/><Relationship Id="rId15" Type="http://schemas.openxmlformats.org/officeDocument/2006/relationships/hyperlink" Target="https://www.nhs.uk/condition/nhs-health-check/screening-and-test-for-diabetes," TargetMode="External"/><Relationship Id="rId23" Type="http://schemas.microsoft.com/office/2020/10/relationships/intelligence" Target="intelligence2.xml"/><Relationship Id="rId10" Type="http://schemas.openxmlformats.org/officeDocument/2006/relationships/endnotes" Target="endnotes.xml"/><Relationship Id="rId19" Type="http://schemas.openxmlformats.org/officeDocument/2006/relationships/hyperlink" Target="https://www.who.int/news-room/fact-sheets/detail/noncommunicable-diseas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england.nhs.uk/diabetes/diabetes-prevention,"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7" ma:contentTypeDescription="Create a new document." ma:contentTypeScope="" ma:versionID="ea4deaa4f5d0fd15dfede4f83c86246f">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23915b1f9e6f9d0e4d8342cf89fedcb8"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_activity" ma:index="14"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Props1.xml><?xml version="1.0" encoding="utf-8"?>
<ds:datastoreItem xmlns:ds="http://schemas.openxmlformats.org/officeDocument/2006/customXml" ds:itemID="{8E5540D7-8AA1-4B19-BBF4-9099803A713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8C4CBAE-2503-4EFD-9FF9-273E1462F2D7}">
  <ds:schemaRefs>
    <ds:schemaRef ds:uri="http://schemas.microsoft.com/sharepoint/v3/contenttype/forms"/>
  </ds:schemaRefs>
</ds:datastoreItem>
</file>

<file path=customXml/itemProps3.xml><?xml version="1.0" encoding="utf-8"?>
<ds:datastoreItem xmlns:ds="http://schemas.openxmlformats.org/officeDocument/2006/customXml" ds:itemID="{E9882212-9765-496F-8F0C-2CFF4A35B9E1}">
  <ds:schemaRefs>
    <ds:schemaRef ds:uri="http://schemas.openxmlformats.org/officeDocument/2006/bibliography"/>
  </ds:schemaRefs>
</ds:datastoreItem>
</file>

<file path=customXml/itemProps4.xml><?xml version="1.0" encoding="utf-8"?>
<ds:datastoreItem xmlns:ds="http://schemas.openxmlformats.org/officeDocument/2006/customXml" ds:itemID="{F054500F-DA6D-4977-8095-82A8348A2423}">
  <ds:schemaRefs>
    <ds:schemaRef ds:uri="http://schemas.microsoft.com/office/2006/metadata/properties"/>
    <ds:schemaRef ds:uri="http://schemas.microsoft.com/office/infopath/2007/PartnerControls"/>
    <ds:schemaRef ds:uri="da3f2772-8f1e-4acb-bd98-3a0ee892f48a"/>
  </ds:schemaRefs>
</ds:datastoreItem>
</file>

<file path=docProps/app.xml><?xml version="1.0" encoding="utf-8"?>
<Properties xmlns="http://schemas.openxmlformats.org/officeDocument/2006/extended-properties" xmlns:vt="http://schemas.openxmlformats.org/officeDocument/2006/docPropsVTypes">
  <Template>Normal</Template>
  <TotalTime>3537</TotalTime>
  <Pages>9</Pages>
  <Words>2185</Words>
  <Characters>12455</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14611</CharactersWithSpaces>
  <SharedDoc>false</SharedDoc>
  <HLinks>
    <vt:vector size="54" baseType="variant">
      <vt:variant>
        <vt:i4>5505095</vt:i4>
      </vt:variant>
      <vt:variant>
        <vt:i4>24</vt:i4>
      </vt:variant>
      <vt:variant>
        <vt:i4>0</vt:i4>
      </vt:variant>
      <vt:variant>
        <vt:i4>5</vt:i4>
      </vt:variant>
      <vt:variant>
        <vt:lpwstr>https://digital.nhs.uk/data-and-information/publications/statistical/national-diabetes-audit/national-diabetes-audit-2019-20-report-2-complications-and-mortality</vt:lpwstr>
      </vt:variant>
      <vt:variant>
        <vt:lpwstr/>
      </vt:variant>
      <vt:variant>
        <vt:i4>4784203</vt:i4>
      </vt:variant>
      <vt:variant>
        <vt:i4>21</vt:i4>
      </vt:variant>
      <vt:variant>
        <vt:i4>0</vt:i4>
      </vt:variant>
      <vt:variant>
        <vt:i4>5</vt:i4>
      </vt:variant>
      <vt:variant>
        <vt:lpwstr>https://www.diabetes.org.uk/professionals/position-statements-reports/statistics/diabetes-in-the-uk-2021</vt:lpwstr>
      </vt:variant>
      <vt:variant>
        <vt:lpwstr/>
      </vt:variant>
      <vt:variant>
        <vt:i4>589907</vt:i4>
      </vt:variant>
      <vt:variant>
        <vt:i4>18</vt:i4>
      </vt:variant>
      <vt:variant>
        <vt:i4>0</vt:i4>
      </vt:variant>
      <vt:variant>
        <vt:i4>5</vt:i4>
      </vt:variant>
      <vt:variant>
        <vt:lpwstr>https://www.nhs.uk/conditions/diabetes/diabetes-care,</vt:lpwstr>
      </vt:variant>
      <vt:variant>
        <vt:lpwstr/>
      </vt:variant>
      <vt:variant>
        <vt:i4>1441884</vt:i4>
      </vt:variant>
      <vt:variant>
        <vt:i4>15</vt:i4>
      </vt:variant>
      <vt:variant>
        <vt:i4>0</vt:i4>
      </vt:variant>
      <vt:variant>
        <vt:i4>5</vt:i4>
      </vt:variant>
      <vt:variant>
        <vt:lpwstr>https://www.diabetes.org.uk/</vt:lpwstr>
      </vt:variant>
      <vt:variant>
        <vt:lpwstr/>
      </vt:variant>
      <vt:variant>
        <vt:i4>2818170</vt:i4>
      </vt:variant>
      <vt:variant>
        <vt:i4>12</vt:i4>
      </vt:variant>
      <vt:variant>
        <vt:i4>0</vt:i4>
      </vt:variant>
      <vt:variant>
        <vt:i4>5</vt:i4>
      </vt:variant>
      <vt:variant>
        <vt:lpwstr>https://www.nhs.uk/condition/nhs-health-check/screening-and-test-for-diabetes,</vt:lpwstr>
      </vt:variant>
      <vt:variant>
        <vt:lpwstr/>
      </vt:variant>
      <vt:variant>
        <vt:i4>4587593</vt:i4>
      </vt:variant>
      <vt:variant>
        <vt:i4>9</vt:i4>
      </vt:variant>
      <vt:variant>
        <vt:i4>0</vt:i4>
      </vt:variant>
      <vt:variant>
        <vt:i4>5</vt:i4>
      </vt:variant>
      <vt:variant>
        <vt:lpwstr>https://www.england.nhs.uk/diabetes/diabetes-prevention,</vt:lpwstr>
      </vt:variant>
      <vt:variant>
        <vt:lpwstr/>
      </vt:variant>
      <vt:variant>
        <vt:i4>2621487</vt:i4>
      </vt:variant>
      <vt:variant>
        <vt:i4>6</vt:i4>
      </vt:variant>
      <vt:variant>
        <vt:i4>0</vt:i4>
      </vt:variant>
      <vt:variant>
        <vt:i4>5</vt:i4>
      </vt:variant>
      <vt:variant>
        <vt:lpwstr>https://www.cdc.gov/diabetes/library/features/diabetes-stat-report.html</vt:lpwstr>
      </vt:variant>
      <vt:variant>
        <vt:lpwstr/>
      </vt:variant>
      <vt:variant>
        <vt:i4>4784203</vt:i4>
      </vt:variant>
      <vt:variant>
        <vt:i4>3</vt:i4>
      </vt:variant>
      <vt:variant>
        <vt:i4>0</vt:i4>
      </vt:variant>
      <vt:variant>
        <vt:i4>5</vt:i4>
      </vt:variant>
      <vt:variant>
        <vt:lpwstr>https://www.diabetes.org.uk/professionals/position-statements-reports/statistics/diabetes-in-the-uk-2021</vt:lpwstr>
      </vt:variant>
      <vt:variant>
        <vt:lpwstr/>
      </vt:variant>
      <vt:variant>
        <vt:i4>7995439</vt:i4>
      </vt:variant>
      <vt:variant>
        <vt:i4>0</vt:i4>
      </vt:variant>
      <vt:variant>
        <vt:i4>0</vt:i4>
      </vt:variant>
      <vt:variant>
        <vt:i4>5</vt:i4>
      </vt:variant>
      <vt:variant>
        <vt:lpwstr>https://diabetesatlas.org/idf-wdd-2021</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Draghici (2214911)</dc:creator>
  <cp:keywords/>
  <dc:description/>
  <cp:lastModifiedBy>Elena Draghici (2214911)</cp:lastModifiedBy>
  <cp:revision>387</cp:revision>
  <dcterms:created xsi:type="dcterms:W3CDTF">2023-04-22T07:46:00Z</dcterms:created>
  <dcterms:modified xsi:type="dcterms:W3CDTF">2023-05-02T15:45:00Z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