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7F0727" w:rsidP="007F0727" w:rsidRDefault="007F0727" w14:paraId="6A526E12" w14:textId="77777777">
      <w:pPr>
        <w:jc w:val="center"/>
        <w:rPr>
          <w:rFonts w:ascii="Arial" w:hAnsi="Arial" w:cs="Arial"/>
          <w:sz w:val="22"/>
          <w:szCs w:val="22"/>
        </w:rPr>
      </w:pPr>
    </w:p>
    <w:p w:rsidRPr="004F0575" w:rsidR="007F0727" w:rsidP="007F0727" w:rsidRDefault="007F0727" w14:paraId="77559854" w14:textId="77777777">
      <w:pPr>
        <w:jc w:val="center"/>
        <w:rPr>
          <w:rFonts w:ascii="Arial" w:hAnsi="Arial" w:eastAsia="Arial" w:cs="Arial"/>
          <w:color w:val="000000" w:themeColor="text1"/>
          <w:sz w:val="22"/>
          <w:szCs w:val="22"/>
        </w:rPr>
      </w:pPr>
      <w:r w:rsidRPr="004F0575">
        <w:rPr>
          <w:rFonts w:ascii="Arial" w:hAnsi="Arial" w:eastAsia="Arial" w:cs="Arial"/>
          <w:color w:val="000000" w:themeColor="text1"/>
          <w:sz w:val="22"/>
          <w:szCs w:val="22"/>
        </w:rPr>
        <w:t>Writing Module: Academic and Employability Skills</w:t>
      </w:r>
    </w:p>
    <w:p w:rsidRPr="004F0575" w:rsidR="007F0727" w:rsidP="007F0727" w:rsidRDefault="007F0727" w14:paraId="29C1CF05" w14:textId="77777777">
      <w:pPr>
        <w:jc w:val="center"/>
        <w:rPr>
          <w:rFonts w:ascii="Arial" w:hAnsi="Arial" w:eastAsia="Arial" w:cs="Arial"/>
          <w:color w:val="000000" w:themeColor="text1"/>
          <w:sz w:val="22"/>
          <w:szCs w:val="22"/>
        </w:rPr>
      </w:pPr>
    </w:p>
    <w:p w:rsidRPr="004F0575" w:rsidR="007F0727" w:rsidP="007F0727" w:rsidRDefault="007F0727" w14:paraId="0B2FBA14" w14:textId="77777777">
      <w:pPr>
        <w:jc w:val="center"/>
        <w:rPr>
          <w:rFonts w:ascii="Arial" w:hAnsi="Arial" w:eastAsia="Arial" w:cs="Arial"/>
          <w:color w:val="000000" w:themeColor="text1"/>
          <w:sz w:val="22"/>
          <w:szCs w:val="22"/>
        </w:rPr>
      </w:pPr>
      <w:r w:rsidRPr="004F0575">
        <w:rPr>
          <w:rFonts w:ascii="Arial" w:hAnsi="Arial" w:eastAsia="Arial" w:cs="Arial"/>
          <w:color w:val="000000" w:themeColor="text1"/>
          <w:sz w:val="22"/>
          <w:szCs w:val="22"/>
        </w:rPr>
        <w:t>Student name: Alexandru Dragomir</w:t>
      </w:r>
    </w:p>
    <w:p w:rsidRPr="004F0575" w:rsidR="007F0727" w:rsidP="007F0727" w:rsidRDefault="007F0727" w14:paraId="41023AC7" w14:textId="77777777">
      <w:pPr>
        <w:jc w:val="center"/>
        <w:rPr>
          <w:rFonts w:ascii="Arial" w:hAnsi="Arial" w:eastAsia="Arial" w:cs="Arial"/>
          <w:color w:val="000000" w:themeColor="text1"/>
          <w:sz w:val="22"/>
          <w:szCs w:val="22"/>
        </w:rPr>
      </w:pPr>
      <w:r w:rsidRPr="004F0575">
        <w:rPr>
          <w:rFonts w:ascii="Arial" w:hAnsi="Arial" w:eastAsia="Arial" w:cs="Arial"/>
          <w:color w:val="000000" w:themeColor="text1"/>
          <w:sz w:val="22"/>
          <w:szCs w:val="22"/>
        </w:rPr>
        <w:t>Student ID:2107400</w:t>
      </w:r>
    </w:p>
    <w:p w:rsidRPr="004F0575" w:rsidR="007F0727" w:rsidP="007F0727" w:rsidRDefault="007F0727" w14:paraId="0D95AFE6" w14:textId="77777777">
      <w:pPr>
        <w:jc w:val="center"/>
        <w:rPr>
          <w:rFonts w:ascii="Arial" w:hAnsi="Arial" w:eastAsia="Arial" w:cs="Arial"/>
          <w:color w:val="000000" w:themeColor="text1"/>
          <w:sz w:val="22"/>
          <w:szCs w:val="22"/>
        </w:rPr>
      </w:pPr>
      <w:r w:rsidRPr="004F0575">
        <w:rPr>
          <w:rFonts w:ascii="Arial" w:hAnsi="Arial" w:eastAsia="Arial" w:cs="Arial"/>
          <w:color w:val="000000" w:themeColor="text1"/>
          <w:sz w:val="22"/>
          <w:szCs w:val="22"/>
        </w:rPr>
        <w:t>Module Code: BMSW 4001</w:t>
      </w:r>
    </w:p>
    <w:p w:rsidRPr="004F0575" w:rsidR="007165A8" w:rsidP="007F0727" w:rsidRDefault="007F0727" w14:paraId="30E3EEEB" w14:textId="77777777">
      <w:pPr>
        <w:jc w:val="center"/>
        <w:rPr>
          <w:rFonts w:ascii="Arial" w:hAnsi="Arial" w:eastAsia="Arial" w:cs="Arial"/>
          <w:color w:val="000000" w:themeColor="text1"/>
          <w:sz w:val="22"/>
          <w:szCs w:val="22"/>
        </w:rPr>
      </w:pPr>
      <w:r w:rsidRPr="004F0575">
        <w:rPr>
          <w:rFonts w:ascii="Arial" w:hAnsi="Arial" w:eastAsia="Arial" w:cs="Arial"/>
          <w:color w:val="000000" w:themeColor="text1"/>
          <w:sz w:val="22"/>
          <w:szCs w:val="22"/>
        </w:rPr>
        <w:t>Assignment Title:</w:t>
      </w:r>
    </w:p>
    <w:p w:rsidRPr="004F0575" w:rsidR="007F0727" w:rsidP="007F0727" w:rsidRDefault="007165A8" w14:paraId="4289C898" w14:textId="000C386E">
      <w:pPr>
        <w:jc w:val="center"/>
        <w:rPr>
          <w:rFonts w:ascii="Arial" w:hAnsi="Arial" w:eastAsia="Arial" w:cs="Arial"/>
          <w:color w:val="000000" w:themeColor="text1"/>
          <w:sz w:val="22"/>
          <w:szCs w:val="22"/>
        </w:rPr>
      </w:pPr>
      <w:r w:rsidRPr="004F0575">
        <w:rPr>
          <w:rFonts w:ascii="Arial" w:hAnsi="Arial" w:eastAsia="Arial" w:cs="Arial"/>
          <w:color w:val="000000" w:themeColor="text1"/>
          <w:sz w:val="22"/>
          <w:szCs w:val="22"/>
        </w:rPr>
        <w:t>Assignment Section</w:t>
      </w:r>
      <w:r w:rsidRPr="004F0575" w:rsidR="006A2B0B">
        <w:rPr>
          <w:rFonts w:ascii="Arial" w:hAnsi="Arial" w:eastAsia="Arial" w:cs="Arial"/>
          <w:color w:val="000000" w:themeColor="text1"/>
          <w:sz w:val="22"/>
          <w:szCs w:val="22"/>
        </w:rPr>
        <w:t>: Task 1</w:t>
      </w:r>
      <w:r w:rsidRPr="004F0575" w:rsidR="007F0727">
        <w:rPr>
          <w:rFonts w:ascii="Arial" w:hAnsi="Arial" w:eastAsia="Arial" w:cs="Arial"/>
          <w:color w:val="000000" w:themeColor="text1"/>
          <w:sz w:val="22"/>
          <w:szCs w:val="22"/>
        </w:rPr>
        <w:t xml:space="preserve"> </w:t>
      </w:r>
    </w:p>
    <w:p w:rsidRPr="004F0575" w:rsidR="007F0727" w:rsidP="007F0727" w:rsidRDefault="007F0727" w14:paraId="3AE15858" w14:textId="77777777">
      <w:pPr>
        <w:jc w:val="center"/>
        <w:rPr>
          <w:rFonts w:ascii="Arial" w:hAnsi="Arial" w:eastAsia="Arial" w:cs="Arial"/>
          <w:color w:val="000000" w:themeColor="text1"/>
          <w:sz w:val="22"/>
          <w:szCs w:val="22"/>
        </w:rPr>
      </w:pPr>
      <w:r w:rsidRPr="004F0575">
        <w:rPr>
          <w:rFonts w:ascii="Arial" w:hAnsi="Arial" w:eastAsia="Arial" w:cs="Arial"/>
          <w:color w:val="000000" w:themeColor="text1"/>
          <w:sz w:val="22"/>
          <w:szCs w:val="22"/>
        </w:rPr>
        <w:t>Lecturer name: Alex Worth</w:t>
      </w:r>
    </w:p>
    <w:p w:rsidRPr="004F0575" w:rsidR="007F0727" w:rsidP="007F0727" w:rsidRDefault="007F0727" w14:paraId="7206FBBC" w14:textId="77777777">
      <w:pPr>
        <w:spacing w:line="360" w:lineRule="auto"/>
        <w:ind w:left="720"/>
        <w:jc w:val="both"/>
        <w:rPr>
          <w:rFonts w:ascii="Arial" w:hAnsi="Arial" w:cs="Arial"/>
          <w:sz w:val="22"/>
          <w:szCs w:val="22"/>
        </w:rPr>
      </w:pPr>
    </w:p>
    <w:p w:rsidRPr="004F0575" w:rsidR="007F0727" w:rsidP="72F2C04C" w:rsidRDefault="007F0727" w14:paraId="688956B2" w14:textId="3A34298F">
      <w:pPr>
        <w:pStyle w:val="Normal"/>
        <w:spacing w:line="360" w:lineRule="auto"/>
        <w:ind w:left="720"/>
        <w:jc w:val="both"/>
        <w:rPr>
          <w:rFonts w:ascii="Arial" w:hAnsi="Arial" w:cs="Arial"/>
          <w:sz w:val="22"/>
          <w:szCs w:val="22"/>
        </w:rPr>
      </w:pPr>
      <w:r w:rsidRPr="72F2C04C" w:rsidR="007F0727">
        <w:rPr>
          <w:rFonts w:ascii="Arial" w:hAnsi="Arial" w:cs="Arial"/>
          <w:sz w:val="22"/>
          <w:szCs w:val="22"/>
        </w:rPr>
        <w:t xml:space="preserve">The Dean of the Institute of </w:t>
      </w:r>
      <w:proofErr w:type="gramStart"/>
      <w:r w:rsidRPr="72F2C04C" w:rsidR="007F0727">
        <w:rPr>
          <w:rFonts w:ascii="Arial" w:hAnsi="Arial" w:cs="Arial"/>
          <w:sz w:val="22"/>
          <w:szCs w:val="22"/>
        </w:rPr>
        <w:t>Inner City</w:t>
      </w:r>
      <w:proofErr w:type="gramEnd"/>
      <w:r w:rsidRPr="72F2C04C" w:rsidR="007F0727">
        <w:rPr>
          <w:rFonts w:ascii="Arial" w:hAnsi="Arial" w:cs="Arial"/>
          <w:sz w:val="22"/>
          <w:szCs w:val="22"/>
        </w:rPr>
        <w:t xml:space="preserve"> Learning (IICL) of UWTSD is wondering if blended learning would be suitable for students studying the Certificate in Higher Education. As a student enrolled on the programme, he has requested you to write an academic report comparing blended learning with traditional classroom learning. Your report should cover the following sections:</w:t>
      </w:r>
      <w:proofErr w:type="gramStart"/>
      <w:proofErr w:type="gramEnd"/>
    </w:p>
    <w:p w:rsidRPr="004F0575" w:rsidR="007F0727" w:rsidP="007F0727" w:rsidRDefault="007F0727" w14:paraId="77CFCA6B" w14:textId="77777777">
      <w:pPr>
        <w:ind w:left="720"/>
        <w:rPr>
          <w:rFonts w:ascii="Arial" w:hAnsi="Arial" w:cs="Arial"/>
          <w:sz w:val="22"/>
          <w:szCs w:val="22"/>
        </w:rPr>
      </w:pPr>
    </w:p>
    <w:p w:rsidRPr="004F0575" w:rsidR="007F0727" w:rsidP="007F0727" w:rsidRDefault="007F0727" w14:paraId="79957051" w14:textId="77777777">
      <w:pPr>
        <w:pStyle w:val="ListParagraph"/>
        <w:numPr>
          <w:ilvl w:val="0"/>
          <w:numId w:val="1"/>
        </w:numPr>
        <w:spacing w:line="360" w:lineRule="auto"/>
        <w:rPr>
          <w:rFonts w:ascii="Arial" w:hAnsi="Arial" w:cs="Arial"/>
          <w:sz w:val="22"/>
          <w:szCs w:val="22"/>
        </w:rPr>
      </w:pPr>
      <w:r w:rsidRPr="004F0575">
        <w:rPr>
          <w:rFonts w:ascii="Arial" w:hAnsi="Arial" w:cs="Arial"/>
          <w:sz w:val="22"/>
          <w:szCs w:val="22"/>
        </w:rPr>
        <w:t>Pros and cons of blended learning in the university education</w:t>
      </w:r>
    </w:p>
    <w:p w:rsidRPr="004F0575" w:rsidR="007F0727" w:rsidP="007F0727" w:rsidRDefault="007F0727" w14:paraId="7502C098" w14:textId="77777777">
      <w:pPr>
        <w:pStyle w:val="ListParagraph"/>
        <w:numPr>
          <w:ilvl w:val="0"/>
          <w:numId w:val="1"/>
        </w:numPr>
        <w:spacing w:line="360" w:lineRule="auto"/>
        <w:rPr>
          <w:rFonts w:ascii="Arial" w:hAnsi="Arial" w:cs="Arial"/>
          <w:sz w:val="22"/>
          <w:szCs w:val="22"/>
        </w:rPr>
      </w:pPr>
      <w:r w:rsidRPr="004F0575">
        <w:rPr>
          <w:rFonts w:ascii="Arial" w:hAnsi="Arial" w:cs="Arial"/>
          <w:sz w:val="22"/>
          <w:szCs w:val="22"/>
        </w:rPr>
        <w:t xml:space="preserve">Pros and cons of traditional classroom learning in the HE </w:t>
      </w:r>
      <w:proofErr w:type="gramStart"/>
      <w:r w:rsidRPr="004F0575">
        <w:rPr>
          <w:rFonts w:ascii="Arial" w:hAnsi="Arial" w:cs="Arial"/>
          <w:sz w:val="22"/>
          <w:szCs w:val="22"/>
        </w:rPr>
        <w:t>sector</w:t>
      </w:r>
      <w:proofErr w:type="gramEnd"/>
    </w:p>
    <w:p w:rsidRPr="004F0575" w:rsidR="00595CD8" w:rsidP="007F0727" w:rsidRDefault="007F0727" w14:paraId="3CA03672" w14:textId="7CDFDB20">
      <w:pPr>
        <w:pStyle w:val="ListParagraph"/>
        <w:numPr>
          <w:ilvl w:val="0"/>
          <w:numId w:val="1"/>
        </w:numPr>
        <w:spacing w:line="360" w:lineRule="auto"/>
        <w:rPr>
          <w:rFonts w:ascii="Arial" w:hAnsi="Arial" w:cs="Arial"/>
          <w:sz w:val="22"/>
          <w:szCs w:val="22"/>
        </w:rPr>
      </w:pPr>
      <w:r w:rsidRPr="004F0575">
        <w:rPr>
          <w:rFonts w:ascii="Arial" w:hAnsi="Arial" w:cs="Arial"/>
          <w:sz w:val="22"/>
          <w:szCs w:val="22"/>
        </w:rPr>
        <w:t xml:space="preserve">Evaluation of both forms of teaching and learning in the past and present. Support your arguments using evidence and examples. Recommendations you would make based on your evaluation. </w:t>
      </w:r>
    </w:p>
    <w:p w:rsidRPr="004F0575" w:rsidR="007F0727" w:rsidP="007F0727" w:rsidRDefault="007F0727" w14:paraId="32E657D5" w14:textId="7B6A7AAD">
      <w:pPr>
        <w:spacing w:line="360" w:lineRule="auto"/>
        <w:rPr>
          <w:rFonts w:ascii="Arial" w:hAnsi="Arial" w:cs="Arial"/>
          <w:sz w:val="22"/>
          <w:szCs w:val="22"/>
        </w:rPr>
      </w:pPr>
    </w:p>
    <w:p w:rsidRPr="004F0575" w:rsidR="007F0727" w:rsidP="007F0727" w:rsidRDefault="007F0727" w14:paraId="3EF14066" w14:textId="48406524">
      <w:pPr>
        <w:spacing w:line="360" w:lineRule="auto"/>
        <w:rPr>
          <w:rFonts w:ascii="Arial" w:hAnsi="Arial" w:cs="Arial"/>
          <w:sz w:val="22"/>
          <w:szCs w:val="22"/>
        </w:rPr>
      </w:pPr>
    </w:p>
    <w:p w:rsidRPr="004F0575" w:rsidR="007F0727" w:rsidP="007F0727" w:rsidRDefault="007F0727" w14:paraId="6974F8FB" w14:textId="26D6F67B">
      <w:pPr>
        <w:spacing w:line="360" w:lineRule="auto"/>
        <w:rPr>
          <w:rFonts w:ascii="Arial" w:hAnsi="Arial" w:cs="Arial"/>
          <w:sz w:val="22"/>
          <w:szCs w:val="22"/>
        </w:rPr>
      </w:pPr>
    </w:p>
    <w:p w:rsidR="00D957F2" w:rsidP="007F0727" w:rsidRDefault="00D957F2" w14:paraId="1FBA9165" w14:textId="536898D2">
      <w:pPr>
        <w:spacing w:line="360" w:lineRule="auto"/>
        <w:rPr>
          <w:rFonts w:ascii="Arial" w:hAnsi="Arial" w:cs="Arial"/>
          <w:sz w:val="22"/>
          <w:szCs w:val="22"/>
        </w:rPr>
      </w:pPr>
    </w:p>
    <w:p w:rsidR="00D957F2" w:rsidP="007F0727" w:rsidRDefault="00D957F2" w14:paraId="6EBB94EA" w14:textId="2D4CD30A">
      <w:pPr>
        <w:spacing w:line="360" w:lineRule="auto"/>
        <w:rPr>
          <w:rFonts w:ascii="Arial" w:hAnsi="Arial" w:cs="Arial"/>
          <w:sz w:val="22"/>
          <w:szCs w:val="22"/>
        </w:rPr>
      </w:pPr>
    </w:p>
    <w:p w:rsidR="00D957F2" w:rsidP="007F0727" w:rsidRDefault="00D957F2" w14:paraId="7748EE30" w14:textId="43E6932F">
      <w:pPr>
        <w:spacing w:line="360" w:lineRule="auto"/>
        <w:rPr>
          <w:rFonts w:ascii="Arial" w:hAnsi="Arial" w:cs="Arial"/>
          <w:sz w:val="22"/>
          <w:szCs w:val="22"/>
        </w:rPr>
      </w:pPr>
    </w:p>
    <w:p w:rsidR="00D957F2" w:rsidP="007F0727" w:rsidRDefault="00D957F2" w14:paraId="7FA953B4" w14:textId="1DFD143B">
      <w:pPr>
        <w:spacing w:line="360" w:lineRule="auto"/>
        <w:rPr>
          <w:rFonts w:ascii="Arial" w:hAnsi="Arial" w:cs="Arial"/>
          <w:sz w:val="22"/>
          <w:szCs w:val="22"/>
        </w:rPr>
      </w:pPr>
    </w:p>
    <w:p w:rsidR="00D957F2" w:rsidP="007F0727" w:rsidRDefault="00D957F2" w14:paraId="10FDEE62" w14:textId="78AEDBFF">
      <w:pPr>
        <w:spacing w:line="360" w:lineRule="auto"/>
        <w:rPr>
          <w:rFonts w:ascii="Arial" w:hAnsi="Arial" w:cs="Arial"/>
          <w:sz w:val="22"/>
          <w:szCs w:val="22"/>
        </w:rPr>
      </w:pPr>
    </w:p>
    <w:p w:rsidR="00D957F2" w:rsidP="007F0727" w:rsidRDefault="00D957F2" w14:paraId="673AC0E4" w14:textId="5406E363">
      <w:pPr>
        <w:spacing w:line="360" w:lineRule="auto"/>
        <w:rPr>
          <w:rFonts w:ascii="Arial" w:hAnsi="Arial" w:cs="Arial"/>
          <w:sz w:val="22"/>
          <w:szCs w:val="22"/>
        </w:rPr>
      </w:pPr>
    </w:p>
    <w:p w:rsidR="00D957F2" w:rsidP="007F0727" w:rsidRDefault="00D957F2" w14:paraId="274E30C5" w14:textId="7DB1CD4E">
      <w:pPr>
        <w:spacing w:line="360" w:lineRule="auto"/>
        <w:rPr>
          <w:rFonts w:ascii="Arial" w:hAnsi="Arial" w:cs="Arial"/>
          <w:sz w:val="22"/>
          <w:szCs w:val="22"/>
        </w:rPr>
      </w:pPr>
    </w:p>
    <w:p w:rsidR="00D957F2" w:rsidP="007F0727" w:rsidRDefault="00D957F2" w14:paraId="291E1E13" w14:textId="037498BF">
      <w:pPr>
        <w:spacing w:line="360" w:lineRule="auto"/>
        <w:rPr>
          <w:rFonts w:ascii="Arial" w:hAnsi="Arial" w:cs="Arial"/>
          <w:sz w:val="22"/>
          <w:szCs w:val="22"/>
        </w:rPr>
      </w:pPr>
    </w:p>
    <w:p w:rsidR="00D957F2" w:rsidP="007F0727" w:rsidRDefault="00D957F2" w14:paraId="2B1482B2" w14:textId="4CE6C00E">
      <w:pPr>
        <w:spacing w:line="360" w:lineRule="auto"/>
        <w:rPr>
          <w:rFonts w:ascii="Arial" w:hAnsi="Arial" w:cs="Arial"/>
          <w:sz w:val="22"/>
          <w:szCs w:val="22"/>
        </w:rPr>
      </w:pPr>
    </w:p>
    <w:p w:rsidR="00D957F2" w:rsidP="007F0727" w:rsidRDefault="00D957F2" w14:paraId="4B62A750" w14:textId="22B973D1">
      <w:pPr>
        <w:spacing w:line="360" w:lineRule="auto"/>
        <w:rPr>
          <w:rFonts w:ascii="Arial" w:hAnsi="Arial" w:cs="Arial"/>
          <w:sz w:val="22"/>
          <w:szCs w:val="22"/>
        </w:rPr>
      </w:pPr>
    </w:p>
    <w:p w:rsidR="00D957F2" w:rsidP="007F0727" w:rsidRDefault="00D957F2" w14:paraId="3F9CE4E7" w14:textId="010652CE">
      <w:pPr>
        <w:spacing w:line="360" w:lineRule="auto"/>
        <w:rPr>
          <w:rFonts w:ascii="Arial" w:hAnsi="Arial" w:cs="Arial"/>
          <w:sz w:val="22"/>
          <w:szCs w:val="22"/>
        </w:rPr>
      </w:pPr>
    </w:p>
    <w:p w:rsidR="00D957F2" w:rsidP="007F0727" w:rsidRDefault="00D957F2" w14:paraId="6AA356FD" w14:textId="174D23EC">
      <w:pPr>
        <w:spacing w:line="360" w:lineRule="auto"/>
        <w:rPr>
          <w:rFonts w:ascii="Arial" w:hAnsi="Arial" w:cs="Arial"/>
          <w:sz w:val="22"/>
          <w:szCs w:val="22"/>
        </w:rPr>
      </w:pPr>
    </w:p>
    <w:p w:rsidR="00D957F2" w:rsidP="007F0727" w:rsidRDefault="00D957F2" w14:paraId="2D506A16" w14:textId="01028BD0">
      <w:pPr>
        <w:spacing w:line="360" w:lineRule="auto"/>
        <w:rPr>
          <w:rFonts w:ascii="Arial" w:hAnsi="Arial" w:cs="Arial"/>
          <w:sz w:val="22"/>
          <w:szCs w:val="22"/>
        </w:rPr>
      </w:pPr>
    </w:p>
    <w:p w:rsidR="72F2C04C" w:rsidP="72F2C04C" w:rsidRDefault="72F2C04C" w14:paraId="20279438" w14:textId="5B734FCC">
      <w:pPr>
        <w:spacing w:line="360" w:lineRule="auto"/>
        <w:jc w:val="center"/>
        <w:rPr>
          <w:rFonts w:ascii="Arial" w:hAnsi="Arial" w:cs="Arial"/>
          <w:color w:val="000000" w:themeColor="text1" w:themeTint="FF" w:themeShade="FF"/>
          <w:sz w:val="22"/>
          <w:szCs w:val="22"/>
        </w:rPr>
      </w:pPr>
    </w:p>
    <w:p w:rsidR="72F2C04C" w:rsidP="72F2C04C" w:rsidRDefault="72F2C04C" w14:paraId="628B74B4" w14:textId="26FB544C">
      <w:pPr>
        <w:spacing w:line="360" w:lineRule="auto"/>
        <w:jc w:val="center"/>
        <w:rPr>
          <w:rFonts w:ascii="Arial" w:hAnsi="Arial" w:cs="Arial"/>
          <w:color w:val="000000" w:themeColor="text1" w:themeTint="FF" w:themeShade="FF"/>
          <w:sz w:val="22"/>
          <w:szCs w:val="22"/>
        </w:rPr>
      </w:pPr>
    </w:p>
    <w:p w:rsidR="72F2C04C" w:rsidP="72F2C04C" w:rsidRDefault="72F2C04C" w14:paraId="49D36921" w14:textId="44A929CC">
      <w:pPr>
        <w:spacing w:line="360" w:lineRule="auto"/>
        <w:jc w:val="center"/>
        <w:rPr>
          <w:rFonts w:ascii="Arial" w:hAnsi="Arial" w:cs="Arial"/>
          <w:color w:val="000000" w:themeColor="text1" w:themeTint="FF" w:themeShade="FF"/>
          <w:sz w:val="22"/>
          <w:szCs w:val="22"/>
        </w:rPr>
      </w:pPr>
    </w:p>
    <w:p w:rsidR="72F2C04C" w:rsidP="72F2C04C" w:rsidRDefault="72F2C04C" w14:paraId="1B9AC48E" w14:textId="60FFFF74">
      <w:pPr>
        <w:spacing w:line="360" w:lineRule="auto"/>
        <w:jc w:val="center"/>
        <w:rPr>
          <w:rFonts w:ascii="Arial" w:hAnsi="Arial" w:cs="Arial"/>
          <w:color w:val="000000" w:themeColor="text1" w:themeTint="FF" w:themeShade="FF"/>
          <w:sz w:val="22"/>
          <w:szCs w:val="22"/>
        </w:rPr>
      </w:pPr>
    </w:p>
    <w:p w:rsidRPr="004F0575" w:rsidR="00935C6C" w:rsidP="00935C6C" w:rsidRDefault="00935C6C" w14:paraId="09FCC531" w14:textId="77777777">
      <w:pPr>
        <w:spacing w:line="360" w:lineRule="auto"/>
        <w:jc w:val="center"/>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lastRenderedPageBreak/>
        <w:t>TABLE OF CONTENT</w:t>
      </w:r>
    </w:p>
    <w:p w:rsidRPr="004F0575" w:rsidR="00935C6C" w:rsidP="00935C6C" w:rsidRDefault="00935C6C" w14:paraId="4125B17B" w14:textId="77777777">
      <w:pPr>
        <w:spacing w:line="360" w:lineRule="auto"/>
        <w:jc w:val="center"/>
        <w:rPr>
          <w:rFonts w:ascii="Arial" w:hAnsi="Arial" w:cs="Arial"/>
          <w:color w:val="000000"/>
          <w:sz w:val="22"/>
          <w:szCs w:val="22"/>
          <w:shd w:val="clear" w:color="auto" w:fill="F5F5F5"/>
        </w:rPr>
      </w:pPr>
    </w:p>
    <w:p w:rsidRPr="004F0575" w:rsidR="00935C6C" w:rsidP="00935C6C" w:rsidRDefault="00935C6C" w14:paraId="5E169CDD" w14:textId="77777777">
      <w:pPr>
        <w:spacing w:line="360" w:lineRule="auto"/>
        <w:jc w:val="center"/>
        <w:rPr>
          <w:rFonts w:ascii="Arial" w:hAnsi="Arial" w:cs="Arial"/>
          <w:color w:val="000000"/>
          <w:sz w:val="22"/>
          <w:szCs w:val="22"/>
          <w:shd w:val="clear" w:color="auto" w:fill="F5F5F5"/>
        </w:rPr>
      </w:pPr>
    </w:p>
    <w:p w:rsidRPr="004F0575" w:rsidR="00935C6C" w:rsidP="00935C6C" w:rsidRDefault="00935C6C" w14:paraId="248CBAAE" w14:textId="77777777">
      <w:pPr>
        <w:spacing w:line="360" w:lineRule="auto"/>
        <w:rPr>
          <w:rFonts w:ascii="Arial" w:hAnsi="Arial" w:cs="Arial"/>
          <w:color w:val="000000"/>
          <w:sz w:val="22"/>
          <w:szCs w:val="22"/>
          <w:shd w:val="clear" w:color="auto" w:fill="F5F5F5"/>
        </w:rPr>
      </w:pPr>
    </w:p>
    <w:p w:rsidRPr="004F0575" w:rsidR="00935C6C" w:rsidP="00935C6C" w:rsidRDefault="00935C6C" w14:paraId="45E26A5F" w14:textId="77777777">
      <w:pPr>
        <w:pStyle w:val="ListParagraph"/>
        <w:numPr>
          <w:ilvl w:val="0"/>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Blended Learning……………………………………………………….</w:t>
      </w:r>
    </w:p>
    <w:p w:rsidRPr="004F0575" w:rsidR="00935C6C" w:rsidP="00935C6C" w:rsidRDefault="00935C6C" w14:paraId="1A178B17" w14:textId="77777777">
      <w:pPr>
        <w:pStyle w:val="ListParagraph"/>
        <w:numPr>
          <w:ilvl w:val="1"/>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Advantages of blended learning…………………………….…….</w:t>
      </w:r>
    </w:p>
    <w:p w:rsidRPr="004F0575" w:rsidR="00935C6C" w:rsidP="00935C6C" w:rsidRDefault="00935C6C" w14:paraId="143FBD43" w14:textId="77777777">
      <w:pPr>
        <w:pStyle w:val="ListParagraph"/>
        <w:numPr>
          <w:ilvl w:val="1"/>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Disadvantages………………………………………………………</w:t>
      </w:r>
    </w:p>
    <w:p w:rsidRPr="004F0575" w:rsidR="00935C6C" w:rsidP="00935C6C" w:rsidRDefault="00935C6C" w14:paraId="6C4C66E3" w14:textId="77777777">
      <w:pPr>
        <w:pStyle w:val="ListParagraph"/>
        <w:numPr>
          <w:ilvl w:val="0"/>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Traditional classroom………………………………………………</w:t>
      </w:r>
      <w:proofErr w:type="gramStart"/>
      <w:r w:rsidRPr="004F0575">
        <w:rPr>
          <w:rFonts w:ascii="Arial" w:hAnsi="Arial" w:cs="Arial"/>
          <w:color w:val="000000"/>
          <w:sz w:val="22"/>
          <w:szCs w:val="22"/>
          <w:shd w:val="clear" w:color="auto" w:fill="F5F5F5"/>
        </w:rPr>
        <w:t>…..</w:t>
      </w:r>
      <w:proofErr w:type="gramEnd"/>
    </w:p>
    <w:p w:rsidRPr="004F0575" w:rsidR="00935C6C" w:rsidP="00935C6C" w:rsidRDefault="00935C6C" w14:paraId="4A141178" w14:textId="77777777">
      <w:pPr>
        <w:pStyle w:val="ListParagraph"/>
        <w:numPr>
          <w:ilvl w:val="1"/>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Advantages………………………………………………………….</w:t>
      </w:r>
    </w:p>
    <w:p w:rsidRPr="004F0575" w:rsidR="00935C6C" w:rsidP="00935C6C" w:rsidRDefault="00935C6C" w14:paraId="7EEEFDEF" w14:textId="77777777">
      <w:pPr>
        <w:pStyle w:val="ListParagraph"/>
        <w:numPr>
          <w:ilvl w:val="1"/>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Disadvantages………………………………………………………</w:t>
      </w:r>
    </w:p>
    <w:p w:rsidRPr="004F0575" w:rsidR="00935C6C" w:rsidP="00935C6C" w:rsidRDefault="00935C6C" w14:paraId="3190B5C2" w14:textId="77777777">
      <w:pPr>
        <w:pStyle w:val="ListParagraph"/>
        <w:numPr>
          <w:ilvl w:val="0"/>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Conclusion……………………………………………………………….</w:t>
      </w:r>
    </w:p>
    <w:p w:rsidRPr="004F0575" w:rsidR="00935C6C" w:rsidP="00935C6C" w:rsidRDefault="00935C6C" w14:paraId="179997BD" w14:textId="77777777">
      <w:pPr>
        <w:pStyle w:val="ListParagraph"/>
        <w:numPr>
          <w:ilvl w:val="0"/>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References………………………………………………………………</w:t>
      </w:r>
    </w:p>
    <w:p w:rsidR="00935C6C" w:rsidP="00D95E5D" w:rsidRDefault="00935C6C" w14:paraId="715670D3" w14:textId="77777777">
      <w:pPr>
        <w:spacing w:line="360" w:lineRule="auto"/>
        <w:jc w:val="center"/>
        <w:rPr>
          <w:rFonts w:ascii="Arial" w:hAnsi="Arial" w:cs="Arial"/>
          <w:sz w:val="22"/>
          <w:szCs w:val="22"/>
        </w:rPr>
      </w:pPr>
    </w:p>
    <w:p w:rsidR="00935C6C" w:rsidP="00D95E5D" w:rsidRDefault="00935C6C" w14:paraId="72DBAD8D" w14:textId="77777777">
      <w:pPr>
        <w:spacing w:line="360" w:lineRule="auto"/>
        <w:jc w:val="center"/>
        <w:rPr>
          <w:rFonts w:ascii="Arial" w:hAnsi="Arial" w:cs="Arial"/>
          <w:sz w:val="22"/>
          <w:szCs w:val="22"/>
        </w:rPr>
      </w:pPr>
    </w:p>
    <w:p w:rsidR="00935C6C" w:rsidP="00D95E5D" w:rsidRDefault="00935C6C" w14:paraId="7521B5FF" w14:textId="77777777">
      <w:pPr>
        <w:spacing w:line="360" w:lineRule="auto"/>
        <w:jc w:val="center"/>
        <w:rPr>
          <w:rFonts w:ascii="Arial" w:hAnsi="Arial" w:cs="Arial"/>
          <w:sz w:val="22"/>
          <w:szCs w:val="22"/>
        </w:rPr>
      </w:pPr>
    </w:p>
    <w:p w:rsidR="00935C6C" w:rsidP="00D95E5D" w:rsidRDefault="00935C6C" w14:paraId="7C6DBEA4" w14:textId="77777777">
      <w:pPr>
        <w:spacing w:line="360" w:lineRule="auto"/>
        <w:jc w:val="center"/>
        <w:rPr>
          <w:rFonts w:ascii="Arial" w:hAnsi="Arial" w:cs="Arial"/>
          <w:sz w:val="22"/>
          <w:szCs w:val="22"/>
        </w:rPr>
      </w:pPr>
    </w:p>
    <w:p w:rsidR="00935C6C" w:rsidP="00D95E5D" w:rsidRDefault="00935C6C" w14:paraId="05277E94" w14:textId="77777777">
      <w:pPr>
        <w:spacing w:line="360" w:lineRule="auto"/>
        <w:jc w:val="center"/>
        <w:rPr>
          <w:rFonts w:ascii="Arial" w:hAnsi="Arial" w:cs="Arial"/>
          <w:sz w:val="22"/>
          <w:szCs w:val="22"/>
        </w:rPr>
      </w:pPr>
    </w:p>
    <w:p w:rsidR="00935C6C" w:rsidP="00D95E5D" w:rsidRDefault="00935C6C" w14:paraId="57E281B5" w14:textId="77777777">
      <w:pPr>
        <w:spacing w:line="360" w:lineRule="auto"/>
        <w:jc w:val="center"/>
        <w:rPr>
          <w:rFonts w:ascii="Arial" w:hAnsi="Arial" w:cs="Arial"/>
          <w:sz w:val="22"/>
          <w:szCs w:val="22"/>
        </w:rPr>
      </w:pPr>
    </w:p>
    <w:p w:rsidR="00935C6C" w:rsidP="00D95E5D" w:rsidRDefault="00935C6C" w14:paraId="60C1B63E" w14:textId="77777777">
      <w:pPr>
        <w:spacing w:line="360" w:lineRule="auto"/>
        <w:jc w:val="center"/>
        <w:rPr>
          <w:rFonts w:ascii="Arial" w:hAnsi="Arial" w:cs="Arial"/>
          <w:sz w:val="22"/>
          <w:szCs w:val="22"/>
        </w:rPr>
      </w:pPr>
    </w:p>
    <w:p w:rsidR="00935C6C" w:rsidP="00D95E5D" w:rsidRDefault="00935C6C" w14:paraId="038BBD96" w14:textId="77777777">
      <w:pPr>
        <w:spacing w:line="360" w:lineRule="auto"/>
        <w:jc w:val="center"/>
        <w:rPr>
          <w:rFonts w:ascii="Arial" w:hAnsi="Arial" w:cs="Arial"/>
          <w:sz w:val="22"/>
          <w:szCs w:val="22"/>
        </w:rPr>
      </w:pPr>
    </w:p>
    <w:p w:rsidR="00935C6C" w:rsidP="00D95E5D" w:rsidRDefault="00935C6C" w14:paraId="26E7A540" w14:textId="77777777">
      <w:pPr>
        <w:spacing w:line="360" w:lineRule="auto"/>
        <w:jc w:val="center"/>
        <w:rPr>
          <w:rFonts w:ascii="Arial" w:hAnsi="Arial" w:cs="Arial"/>
          <w:sz w:val="22"/>
          <w:szCs w:val="22"/>
        </w:rPr>
      </w:pPr>
    </w:p>
    <w:p w:rsidR="00935C6C" w:rsidP="00D95E5D" w:rsidRDefault="00935C6C" w14:paraId="717F9BAB" w14:textId="77777777">
      <w:pPr>
        <w:spacing w:line="360" w:lineRule="auto"/>
        <w:jc w:val="center"/>
        <w:rPr>
          <w:rFonts w:ascii="Arial" w:hAnsi="Arial" w:cs="Arial"/>
          <w:sz w:val="22"/>
          <w:szCs w:val="22"/>
        </w:rPr>
      </w:pPr>
    </w:p>
    <w:p w:rsidR="00935C6C" w:rsidP="00D95E5D" w:rsidRDefault="00935C6C" w14:paraId="2A7A10B2" w14:textId="77777777">
      <w:pPr>
        <w:spacing w:line="360" w:lineRule="auto"/>
        <w:jc w:val="center"/>
        <w:rPr>
          <w:rFonts w:ascii="Arial" w:hAnsi="Arial" w:cs="Arial"/>
          <w:sz w:val="22"/>
          <w:szCs w:val="22"/>
        </w:rPr>
      </w:pPr>
    </w:p>
    <w:p w:rsidR="00935C6C" w:rsidP="00D95E5D" w:rsidRDefault="00935C6C" w14:paraId="3D7F4A9D" w14:textId="77777777">
      <w:pPr>
        <w:spacing w:line="360" w:lineRule="auto"/>
        <w:jc w:val="center"/>
        <w:rPr>
          <w:rFonts w:ascii="Arial" w:hAnsi="Arial" w:cs="Arial"/>
          <w:sz w:val="22"/>
          <w:szCs w:val="22"/>
        </w:rPr>
      </w:pPr>
    </w:p>
    <w:p w:rsidR="00935C6C" w:rsidP="00D95E5D" w:rsidRDefault="00935C6C" w14:paraId="566EFA97" w14:textId="77777777">
      <w:pPr>
        <w:spacing w:line="360" w:lineRule="auto"/>
        <w:jc w:val="center"/>
        <w:rPr>
          <w:rFonts w:ascii="Arial" w:hAnsi="Arial" w:cs="Arial"/>
          <w:sz w:val="22"/>
          <w:szCs w:val="22"/>
        </w:rPr>
      </w:pPr>
    </w:p>
    <w:p w:rsidR="00935C6C" w:rsidP="00D95E5D" w:rsidRDefault="00935C6C" w14:paraId="0C8D7DD5" w14:textId="77777777">
      <w:pPr>
        <w:spacing w:line="360" w:lineRule="auto"/>
        <w:jc w:val="center"/>
        <w:rPr>
          <w:rFonts w:ascii="Arial" w:hAnsi="Arial" w:cs="Arial"/>
          <w:sz w:val="22"/>
          <w:szCs w:val="22"/>
        </w:rPr>
      </w:pPr>
    </w:p>
    <w:p w:rsidR="00935C6C" w:rsidP="00D95E5D" w:rsidRDefault="00935C6C" w14:paraId="2C963579" w14:textId="77777777">
      <w:pPr>
        <w:spacing w:line="360" w:lineRule="auto"/>
        <w:jc w:val="center"/>
        <w:rPr>
          <w:rFonts w:ascii="Arial" w:hAnsi="Arial" w:cs="Arial"/>
          <w:sz w:val="22"/>
          <w:szCs w:val="22"/>
        </w:rPr>
      </w:pPr>
    </w:p>
    <w:p w:rsidR="00935C6C" w:rsidP="00D95E5D" w:rsidRDefault="00935C6C" w14:paraId="00C4EF87" w14:textId="77777777">
      <w:pPr>
        <w:spacing w:line="360" w:lineRule="auto"/>
        <w:jc w:val="center"/>
        <w:rPr>
          <w:rFonts w:ascii="Arial" w:hAnsi="Arial" w:cs="Arial"/>
          <w:sz w:val="22"/>
          <w:szCs w:val="22"/>
        </w:rPr>
      </w:pPr>
    </w:p>
    <w:p w:rsidR="00935C6C" w:rsidP="00D95E5D" w:rsidRDefault="00935C6C" w14:paraId="28306BFE" w14:textId="77777777">
      <w:pPr>
        <w:spacing w:line="360" w:lineRule="auto"/>
        <w:jc w:val="center"/>
        <w:rPr>
          <w:rFonts w:ascii="Arial" w:hAnsi="Arial" w:cs="Arial"/>
          <w:sz w:val="22"/>
          <w:szCs w:val="22"/>
        </w:rPr>
      </w:pPr>
    </w:p>
    <w:p w:rsidR="00935C6C" w:rsidP="00D95E5D" w:rsidRDefault="00935C6C" w14:paraId="2BDDCFD4" w14:textId="77777777">
      <w:pPr>
        <w:spacing w:line="360" w:lineRule="auto"/>
        <w:jc w:val="center"/>
        <w:rPr>
          <w:rFonts w:ascii="Arial" w:hAnsi="Arial" w:cs="Arial"/>
          <w:sz w:val="22"/>
          <w:szCs w:val="22"/>
        </w:rPr>
      </w:pPr>
    </w:p>
    <w:p w:rsidR="00935C6C" w:rsidP="00D95E5D" w:rsidRDefault="00935C6C" w14:paraId="39BE1F2D" w14:textId="77777777">
      <w:pPr>
        <w:spacing w:line="360" w:lineRule="auto"/>
        <w:jc w:val="center"/>
        <w:rPr>
          <w:rFonts w:ascii="Arial" w:hAnsi="Arial" w:cs="Arial"/>
          <w:sz w:val="22"/>
          <w:szCs w:val="22"/>
        </w:rPr>
      </w:pPr>
    </w:p>
    <w:p w:rsidR="00935C6C" w:rsidP="00D95E5D" w:rsidRDefault="00935C6C" w14:paraId="2DD49325" w14:textId="77777777">
      <w:pPr>
        <w:spacing w:line="360" w:lineRule="auto"/>
        <w:jc w:val="center"/>
        <w:rPr>
          <w:rFonts w:ascii="Arial" w:hAnsi="Arial" w:cs="Arial"/>
          <w:sz w:val="22"/>
          <w:szCs w:val="22"/>
        </w:rPr>
      </w:pPr>
    </w:p>
    <w:p w:rsidR="00935C6C" w:rsidP="00D95E5D" w:rsidRDefault="00935C6C" w14:paraId="445281EA" w14:textId="77777777">
      <w:pPr>
        <w:spacing w:line="360" w:lineRule="auto"/>
        <w:jc w:val="center"/>
        <w:rPr>
          <w:rFonts w:ascii="Arial" w:hAnsi="Arial" w:cs="Arial"/>
          <w:sz w:val="22"/>
          <w:szCs w:val="22"/>
        </w:rPr>
      </w:pPr>
    </w:p>
    <w:p w:rsidR="00935C6C" w:rsidP="00D95E5D" w:rsidRDefault="00935C6C" w14:paraId="67720930" w14:textId="77777777">
      <w:pPr>
        <w:spacing w:line="360" w:lineRule="auto"/>
        <w:jc w:val="center"/>
        <w:rPr>
          <w:rFonts w:ascii="Arial" w:hAnsi="Arial" w:cs="Arial"/>
          <w:sz w:val="22"/>
          <w:szCs w:val="22"/>
        </w:rPr>
      </w:pPr>
    </w:p>
    <w:p w:rsidR="00935C6C" w:rsidP="00A85F73" w:rsidRDefault="00935C6C" w14:paraId="3A77D7EA" w14:textId="51BA7FDA">
      <w:pPr>
        <w:spacing w:line="360" w:lineRule="auto"/>
        <w:rPr>
          <w:rFonts w:ascii="Arial" w:hAnsi="Arial" w:cs="Arial"/>
          <w:sz w:val="22"/>
          <w:szCs w:val="22"/>
        </w:rPr>
      </w:pPr>
    </w:p>
    <w:p w:rsidR="72F2C04C" w:rsidP="72F2C04C" w:rsidRDefault="72F2C04C" w14:paraId="3BA610CB" w14:textId="5B253189">
      <w:pPr>
        <w:pStyle w:val="Normal"/>
        <w:spacing w:line="360" w:lineRule="auto"/>
        <w:rPr>
          <w:rFonts w:ascii="Arial" w:hAnsi="Arial" w:cs="Arial"/>
          <w:sz w:val="22"/>
          <w:szCs w:val="22"/>
        </w:rPr>
      </w:pPr>
    </w:p>
    <w:p w:rsidRPr="004F0575" w:rsidR="00D95E5D" w:rsidP="72F2C04C" w:rsidRDefault="00D95E5D" w14:paraId="053EB43E" w14:textId="3DDDB6DA">
      <w:pPr>
        <w:pStyle w:val="Normal"/>
        <w:spacing w:line="360" w:lineRule="auto"/>
        <w:jc w:val="center"/>
        <w:rPr>
          <w:rFonts w:ascii="Arial" w:hAnsi="Arial" w:cs="Arial"/>
          <w:sz w:val="22"/>
          <w:szCs w:val="22"/>
        </w:rPr>
      </w:pPr>
      <w:r w:rsidRPr="72F2C04C" w:rsidR="00D95E5D">
        <w:rPr>
          <w:rFonts w:ascii="Arial" w:hAnsi="Arial" w:cs="Arial"/>
          <w:sz w:val="22"/>
          <w:szCs w:val="22"/>
        </w:rPr>
        <w:t>Introduction.</w:t>
      </w:r>
    </w:p>
    <w:p w:rsidRPr="004F0575" w:rsidR="00D95E5D" w:rsidP="007F0727" w:rsidRDefault="00D95E5D" w14:paraId="66678F42" w14:textId="77777777">
      <w:pPr>
        <w:spacing w:line="360" w:lineRule="auto"/>
        <w:rPr>
          <w:rFonts w:ascii="Arial" w:hAnsi="Arial" w:cs="Arial"/>
          <w:sz w:val="22"/>
          <w:szCs w:val="22"/>
        </w:rPr>
      </w:pPr>
    </w:p>
    <w:p w:rsidRPr="004F0575" w:rsidR="00D95E5D" w:rsidP="007F0727" w:rsidRDefault="00D95E5D" w14:paraId="5FF76CBE" w14:textId="77777777">
      <w:pPr>
        <w:spacing w:line="360" w:lineRule="auto"/>
        <w:rPr>
          <w:rFonts w:ascii="Arial" w:hAnsi="Arial" w:cs="Arial"/>
          <w:sz w:val="22"/>
          <w:szCs w:val="22"/>
        </w:rPr>
      </w:pPr>
    </w:p>
    <w:p w:rsidRPr="004F0575" w:rsidR="00F8031D" w:rsidP="007F0727" w:rsidRDefault="00271152" w14:paraId="05904ECB" w14:textId="355043F8">
      <w:pPr>
        <w:spacing w:line="360" w:lineRule="auto"/>
        <w:rPr>
          <w:rFonts w:ascii="Arial" w:hAnsi="Arial" w:cs="Arial"/>
          <w:sz w:val="22"/>
          <w:szCs w:val="22"/>
        </w:rPr>
      </w:pPr>
      <w:r w:rsidRPr="004F0575">
        <w:rPr>
          <w:rFonts w:ascii="Arial" w:hAnsi="Arial" w:cs="Arial"/>
          <w:sz w:val="22"/>
          <w:szCs w:val="22"/>
        </w:rPr>
        <w:t xml:space="preserve">This report will </w:t>
      </w:r>
      <w:r w:rsidRPr="004F0575" w:rsidR="00F8031D">
        <w:rPr>
          <w:rFonts w:ascii="Arial" w:hAnsi="Arial" w:cs="Arial"/>
          <w:sz w:val="22"/>
          <w:szCs w:val="22"/>
        </w:rPr>
        <w:t>compare</w:t>
      </w:r>
      <w:r w:rsidRPr="004F0575" w:rsidR="0087036C">
        <w:rPr>
          <w:rFonts w:ascii="Arial" w:hAnsi="Arial" w:cs="Arial"/>
          <w:sz w:val="22"/>
          <w:szCs w:val="22"/>
        </w:rPr>
        <w:t xml:space="preserve"> </w:t>
      </w:r>
      <w:r w:rsidRPr="004F0575" w:rsidR="00F8031D">
        <w:rPr>
          <w:rFonts w:ascii="Arial" w:hAnsi="Arial" w:cs="Arial"/>
          <w:sz w:val="22"/>
          <w:szCs w:val="22"/>
        </w:rPr>
        <w:t>b</w:t>
      </w:r>
      <w:r w:rsidRPr="004F0575" w:rsidR="0087036C">
        <w:rPr>
          <w:rFonts w:ascii="Arial" w:hAnsi="Arial" w:cs="Arial"/>
          <w:sz w:val="22"/>
          <w:szCs w:val="22"/>
        </w:rPr>
        <w:t xml:space="preserve">lended </w:t>
      </w:r>
      <w:r w:rsidRPr="004F0575" w:rsidR="00F8031D">
        <w:rPr>
          <w:rFonts w:ascii="Arial" w:hAnsi="Arial" w:cs="Arial"/>
          <w:sz w:val="22"/>
          <w:szCs w:val="22"/>
        </w:rPr>
        <w:t>l</w:t>
      </w:r>
      <w:r w:rsidRPr="004F0575" w:rsidR="0087036C">
        <w:rPr>
          <w:rFonts w:ascii="Arial" w:hAnsi="Arial" w:cs="Arial"/>
          <w:sz w:val="22"/>
          <w:szCs w:val="22"/>
        </w:rPr>
        <w:t xml:space="preserve">earning </w:t>
      </w:r>
      <w:r w:rsidRPr="004F0575" w:rsidR="00F8031D">
        <w:rPr>
          <w:rFonts w:ascii="Arial" w:hAnsi="Arial" w:cs="Arial"/>
          <w:sz w:val="22"/>
          <w:szCs w:val="22"/>
        </w:rPr>
        <w:t>with</w:t>
      </w:r>
      <w:r w:rsidRPr="004F0575" w:rsidR="0087036C">
        <w:rPr>
          <w:rFonts w:ascii="Arial" w:hAnsi="Arial" w:cs="Arial"/>
          <w:sz w:val="22"/>
          <w:szCs w:val="22"/>
        </w:rPr>
        <w:t xml:space="preserve"> </w:t>
      </w:r>
      <w:r w:rsidRPr="004F0575" w:rsidR="00F8031D">
        <w:rPr>
          <w:rFonts w:ascii="Arial" w:hAnsi="Arial" w:cs="Arial"/>
          <w:sz w:val="22"/>
          <w:szCs w:val="22"/>
        </w:rPr>
        <w:t>t</w:t>
      </w:r>
      <w:r w:rsidRPr="004F0575" w:rsidR="0087036C">
        <w:rPr>
          <w:rFonts w:ascii="Arial" w:hAnsi="Arial" w:cs="Arial"/>
          <w:sz w:val="22"/>
          <w:szCs w:val="22"/>
        </w:rPr>
        <w:t xml:space="preserve">raditional </w:t>
      </w:r>
      <w:r w:rsidRPr="004F0575" w:rsidR="00F8031D">
        <w:rPr>
          <w:rFonts w:ascii="Arial" w:hAnsi="Arial" w:cs="Arial"/>
          <w:sz w:val="22"/>
          <w:szCs w:val="22"/>
        </w:rPr>
        <w:t>c</w:t>
      </w:r>
      <w:r w:rsidRPr="004F0575" w:rsidR="0087036C">
        <w:rPr>
          <w:rFonts w:ascii="Arial" w:hAnsi="Arial" w:cs="Arial"/>
          <w:sz w:val="22"/>
          <w:szCs w:val="22"/>
        </w:rPr>
        <w:t>lassroom</w:t>
      </w:r>
      <w:r w:rsidRPr="004F0575" w:rsidR="00F8031D">
        <w:rPr>
          <w:rFonts w:ascii="Arial" w:hAnsi="Arial" w:cs="Arial"/>
          <w:sz w:val="22"/>
          <w:szCs w:val="22"/>
        </w:rPr>
        <w:t>.</w:t>
      </w:r>
      <w:r w:rsidRPr="004F0575" w:rsidR="00F03767">
        <w:rPr>
          <w:rFonts w:ascii="Arial" w:hAnsi="Arial" w:cs="Arial"/>
          <w:sz w:val="22"/>
          <w:szCs w:val="22"/>
        </w:rPr>
        <w:t xml:space="preserve"> </w:t>
      </w:r>
    </w:p>
    <w:p w:rsidRPr="004F0575" w:rsidR="00F03767" w:rsidP="007F0727" w:rsidRDefault="00F03767" w14:paraId="3C75334E" w14:textId="3A9E55B1">
      <w:pPr>
        <w:spacing w:line="360" w:lineRule="auto"/>
        <w:rPr>
          <w:rFonts w:ascii="Arial" w:hAnsi="Arial" w:cs="Arial"/>
          <w:sz w:val="22"/>
          <w:szCs w:val="22"/>
        </w:rPr>
      </w:pPr>
      <w:r w:rsidRPr="004F0575">
        <w:rPr>
          <w:rFonts w:ascii="Arial" w:hAnsi="Arial" w:cs="Arial"/>
          <w:sz w:val="22"/>
          <w:szCs w:val="22"/>
        </w:rPr>
        <w:t xml:space="preserve">What are the advantages, </w:t>
      </w:r>
      <w:r w:rsidRPr="004F0575" w:rsidR="004E38A5">
        <w:rPr>
          <w:rFonts w:ascii="Arial" w:hAnsi="Arial" w:cs="Arial"/>
          <w:sz w:val="22"/>
          <w:szCs w:val="22"/>
        </w:rPr>
        <w:t xml:space="preserve">disadvantages </w:t>
      </w:r>
      <w:r w:rsidRPr="004F0575">
        <w:rPr>
          <w:rFonts w:ascii="Arial" w:hAnsi="Arial" w:cs="Arial"/>
          <w:sz w:val="22"/>
          <w:szCs w:val="22"/>
        </w:rPr>
        <w:t xml:space="preserve">and the conclusions of both forms of </w:t>
      </w:r>
      <w:proofErr w:type="gramStart"/>
      <w:r w:rsidRPr="004F0575" w:rsidR="00896E7F">
        <w:rPr>
          <w:rFonts w:ascii="Arial" w:hAnsi="Arial" w:cs="Arial"/>
          <w:sz w:val="22"/>
          <w:szCs w:val="22"/>
        </w:rPr>
        <w:t>teaching</w:t>
      </w:r>
      <w:r w:rsidRPr="004F0575">
        <w:rPr>
          <w:rFonts w:ascii="Arial" w:hAnsi="Arial" w:cs="Arial"/>
          <w:sz w:val="22"/>
          <w:szCs w:val="22"/>
        </w:rPr>
        <w:t>.</w:t>
      </w:r>
      <w:proofErr w:type="gramEnd"/>
    </w:p>
    <w:p w:rsidRPr="004F0575" w:rsidR="00F8031D" w:rsidP="72F2C04C" w:rsidRDefault="00F03767" w14:paraId="798260B7" w14:textId="76EC4DAC">
      <w:pPr>
        <w:pStyle w:val="Normal"/>
        <w:spacing w:line="360" w:lineRule="auto"/>
        <w:rPr>
          <w:rFonts w:ascii="Times New Roman" w:hAnsi="Times New Roman" w:eastAsia="Times New Roman" w:cs="Times New Roman"/>
          <w:noProof w:val="0"/>
          <w:sz w:val="20"/>
          <w:szCs w:val="20"/>
          <w:shd w:val="clear" w:color="auto" w:fill="F5F5F5"/>
          <w:lang w:val="en-GB"/>
        </w:rPr>
      </w:pPr>
      <w:r w:rsidRPr="004F0575" w:rsidR="00F03767">
        <w:rPr>
          <w:rFonts w:ascii="Arial" w:hAnsi="Arial" w:cs="Arial"/>
          <w:sz w:val="22"/>
          <w:szCs w:val="22"/>
        </w:rPr>
        <w:t xml:space="preserve">But </w:t>
      </w:r>
      <w:r w:rsidRPr="004F0575" w:rsidR="00F8031D">
        <w:rPr>
          <w:rFonts w:ascii="Arial" w:hAnsi="Arial" w:cs="Arial"/>
          <w:sz w:val="22"/>
          <w:szCs w:val="22"/>
        </w:rPr>
        <w:t xml:space="preserve">what is blended </w:t>
      </w:r>
      <w:r w:rsidRPr="004F0575" w:rsidR="00D542CC">
        <w:rPr>
          <w:rFonts w:ascii="Arial" w:hAnsi="Arial" w:cs="Arial"/>
          <w:sz w:val="22"/>
          <w:szCs w:val="22"/>
        </w:rPr>
        <w:t>learning?</w:t>
      </w:r>
      <w:r w:rsidRPr="004F0575" w:rsidR="00F03767">
        <w:rPr>
          <w:rFonts w:ascii="Arial" w:hAnsi="Arial" w:cs="Arial"/>
          <w:sz w:val="22"/>
          <w:szCs w:val="22"/>
        </w:rPr>
        <w:t xml:space="preserve"> Blended learning is it the type of studying where the student </w:t>
      </w:r>
      <w:r w:rsidRPr="004F0575" w:rsidR="00F71C69">
        <w:rPr>
          <w:rFonts w:ascii="Arial" w:hAnsi="Arial" w:cs="Arial"/>
          <w:sz w:val="22"/>
          <w:szCs w:val="22"/>
        </w:rPr>
        <w:t>mixes</w:t>
      </w:r>
      <w:r w:rsidRPr="004F0575" w:rsidR="00F03767">
        <w:rPr>
          <w:rFonts w:ascii="Arial" w:hAnsi="Arial" w:cs="Arial"/>
          <w:sz w:val="22"/>
          <w:szCs w:val="22"/>
        </w:rPr>
        <w:t xml:space="preserve"> the traditional classroom with </w:t>
      </w:r>
      <w:r w:rsidRPr="004F0575" w:rsidR="00F03767">
        <w:rPr>
          <w:rFonts w:ascii="Arial" w:hAnsi="Arial" w:cs="Arial"/>
          <w:color w:val="000000"/>
          <w:sz w:val="22"/>
          <w:szCs w:val="22"/>
          <w:shd w:val="clear" w:color="auto" w:fill="F5F5F5"/>
        </w:rPr>
        <w:t>modern learning technologies as online course where the student it does not has to be physically in the classroom</w:t>
      </w:r>
      <w:r w:rsidRPr="004F0575" w:rsidR="00116C25">
        <w:rPr>
          <w:rFonts w:ascii="Arial" w:hAnsi="Arial" w:cs="Arial"/>
          <w:color w:val="000000"/>
          <w:sz w:val="22"/>
          <w:szCs w:val="22"/>
          <w:shd w:val="clear" w:color="auto" w:fill="F5F5F5"/>
        </w:rPr>
        <w:t>, while the traditional method of learning requires the student to be present in the classroom.</w:t>
      </w:r>
      <w:r w:rsidRPr="72F2C04C" w:rsidR="5A12E144">
        <w:rPr>
          <w:rFonts w:ascii="Arial" w:hAnsi="Arial" w:eastAsia="Arial" w:cs="Arial"/>
          <w:noProof w:val="0"/>
          <w:sz w:val="22"/>
          <w:szCs w:val="22"/>
          <w:lang w:val="en-GB"/>
        </w:rPr>
        <w:t xml:space="preserve"> A blended classroom approach is one of the ways that teachers are seeking to satisfy the needs of their pupils. From classroom to classroom, this technique might take on a variety of forms, but there is always an element of online learning blended with offline activities. Almost all blended learning in classrooms may be categorised into four types, according to the Christensen Institute. The first one is referred to as the rotation model. Students “rotate on a fixed schedule or at teacher’s discretion between learning modalities, at least one of which is online learning” (Christensen Institute, 2017, para. 3).</w:t>
      </w:r>
    </w:p>
    <w:p w:rsidR="00116C25" w:rsidP="72F2C04C" w:rsidRDefault="00116C25" w14:paraId="5FD3CB66" w14:textId="54FFAA41">
      <w:pPr>
        <w:pStyle w:val="Normal"/>
        <w:spacing w:line="360" w:lineRule="auto"/>
        <w:rPr>
          <w:rFonts w:ascii="Times New Roman" w:hAnsi="Times New Roman" w:eastAsia="Times New Roman" w:cs="Times New Roman"/>
          <w:noProof w:val="0"/>
          <w:sz w:val="20"/>
          <w:szCs w:val="20"/>
          <w:shd w:val="clear" w:color="auto" w:fill="F5F5F5"/>
          <w:lang w:val="en-GB"/>
        </w:rPr>
      </w:pPr>
      <w:r w:rsidRPr="72F2C04C" w:rsidR="6D6898B9">
        <w:rPr>
          <w:rFonts w:ascii="Arial" w:hAnsi="Arial" w:cs="Arial"/>
          <w:color w:val="000000" w:themeColor="text1" w:themeTint="FF" w:themeShade="FF"/>
          <w:sz w:val="23"/>
          <w:szCs w:val="23"/>
        </w:rPr>
        <w:t xml:space="preserve">The second paradigm is the Flex model, in which </w:t>
      </w:r>
      <w:proofErr w:type="gramStart"/>
      <w:r w:rsidRPr="72F2C04C" w:rsidR="6D6898B9">
        <w:rPr>
          <w:rFonts w:ascii="Arial" w:hAnsi="Arial" w:cs="Arial"/>
          <w:color w:val="000000" w:themeColor="text1" w:themeTint="FF" w:themeShade="FF"/>
          <w:sz w:val="23"/>
          <w:szCs w:val="23"/>
        </w:rPr>
        <w:t>students</w:t>
      </w:r>
      <w:proofErr w:type="gramEnd"/>
      <w:r w:rsidRPr="72F2C04C" w:rsidR="6D6898B9">
        <w:rPr>
          <w:rFonts w:ascii="Arial" w:hAnsi="Arial" w:cs="Arial"/>
          <w:color w:val="000000" w:themeColor="text1" w:themeTint="FF" w:themeShade="FF"/>
          <w:sz w:val="23"/>
          <w:szCs w:val="23"/>
        </w:rPr>
        <w:t xml:space="preserve"> study largely online but also work offline on occasion. Students can use this model to </w:t>
      </w:r>
      <w:r w:rsidRPr="72F2C04C" w:rsidR="6D6898B9">
        <w:rPr>
          <w:rFonts w:ascii="Arial" w:hAnsi="Arial" w:eastAsia="Arial" w:cs="Arial"/>
          <w:noProof w:val="0"/>
          <w:sz w:val="23"/>
          <w:szCs w:val="23"/>
          <w:lang w:val="en-GB"/>
        </w:rPr>
        <w:t xml:space="preserve">“move on an individually customized, fluid schedule among learning modalities. The teacher of record is on-site, and students learn mostly on the brick-and-mortar campus, except for any homework assignments. The teacher of record or other adults provide face-to-face support on a flexible and adaptive </w:t>
      </w:r>
      <w:r w:rsidRPr="72F2C04C" w:rsidR="6D6898B9">
        <w:rPr>
          <w:rFonts w:ascii="Arial" w:hAnsi="Arial" w:eastAsia="Arial" w:cs="Arial"/>
          <w:noProof w:val="0"/>
          <w:sz w:val="23"/>
          <w:szCs w:val="23"/>
          <w:lang w:val="en-GB"/>
        </w:rPr>
        <w:t>as</w:t>
      </w:r>
      <w:r w:rsidRPr="72F2C04C" w:rsidR="103086D0">
        <w:rPr>
          <w:rFonts w:ascii="Arial" w:hAnsi="Arial" w:eastAsia="Arial" w:cs="Arial"/>
          <w:noProof w:val="0"/>
          <w:sz w:val="23"/>
          <w:szCs w:val="23"/>
          <w:lang w:val="en-GB"/>
        </w:rPr>
        <w:t xml:space="preserve"> </w:t>
      </w:r>
      <w:r w:rsidRPr="72F2C04C" w:rsidR="6D6898B9">
        <w:rPr>
          <w:rFonts w:ascii="Arial" w:hAnsi="Arial" w:eastAsia="Arial" w:cs="Arial"/>
          <w:noProof w:val="0"/>
          <w:sz w:val="23"/>
          <w:szCs w:val="23"/>
          <w:lang w:val="en-GB"/>
        </w:rPr>
        <w:t>needed</w:t>
      </w:r>
      <w:r w:rsidRPr="72F2C04C" w:rsidR="6D6898B9">
        <w:rPr>
          <w:rFonts w:ascii="Arial" w:hAnsi="Arial" w:eastAsia="Arial" w:cs="Arial"/>
          <w:noProof w:val="0"/>
          <w:sz w:val="23"/>
          <w:szCs w:val="23"/>
          <w:lang w:val="en-GB"/>
        </w:rPr>
        <w:t xml:space="preserve"> basis through activities such as small-group instruction, group projects, and individual tutoring. Some implementations have substantial face-to-face support, whereas others have minimal support” (Christensen Institute, 2017, para. 8).</w:t>
      </w:r>
    </w:p>
    <w:p w:rsidR="00410767" w:rsidP="72F2C04C" w:rsidRDefault="00410767" w14:paraId="1D7A5C00" w14:textId="569A8DCE">
      <w:pPr>
        <w:pStyle w:val="Normal"/>
        <w:spacing w:line="360" w:lineRule="auto"/>
        <w:rPr>
          <w:rFonts w:ascii="Times New Roman" w:hAnsi="Times New Roman" w:eastAsia="Times New Roman" w:cs="Times New Roman"/>
          <w:noProof w:val="0"/>
          <w:sz w:val="20"/>
          <w:szCs w:val="20"/>
          <w:shd w:val="clear" w:color="auto" w:fill="F5F5F5"/>
          <w:lang w:val="en-GB"/>
        </w:rPr>
      </w:pPr>
      <w:r w:rsidRPr="72F2C04C" w:rsidR="34A0B02F">
        <w:rPr>
          <w:rFonts w:ascii="Arial" w:hAnsi="Arial" w:cs="Arial"/>
          <w:color w:val="000000" w:themeColor="text1" w:themeTint="FF" w:themeShade="FF"/>
          <w:sz w:val="23"/>
          <w:szCs w:val="23"/>
        </w:rPr>
        <w:t>Regardless of how a teacher approaches blended learning, they will use face-to-face instruction while also including an online learning component in order to improve learning and attitudes toward their work. According to research,</w:t>
      </w:r>
      <w:r w:rsidRPr="72F2C04C" w:rsidR="34A0B02F">
        <w:rPr>
          <w:rFonts w:ascii="Arial" w:hAnsi="Arial" w:eastAsia="Arial" w:cs="Arial"/>
          <w:noProof w:val="0"/>
          <w:sz w:val="23"/>
          <w:szCs w:val="23"/>
          <w:lang w:val="en-GB"/>
        </w:rPr>
        <w:t xml:space="preserve"> “using a blended learning approach improved students’ achievement scores as compared to other approaches and had improvement effects on students’ attitudes toward mathematics” (Lin, Tseng, &amp; Chiang, 2016, p. 747).</w:t>
      </w:r>
    </w:p>
    <w:p w:rsidR="007515B4" w:rsidP="007F0727" w:rsidRDefault="007515B4" w14:paraId="181E2B2F" w14:textId="586B687D">
      <w:pPr>
        <w:spacing w:line="360" w:lineRule="auto"/>
        <w:rPr>
          <w:rFonts w:ascii="Arial" w:hAnsi="Arial" w:cs="Arial"/>
          <w:color w:val="000000"/>
          <w:sz w:val="23"/>
          <w:szCs w:val="23"/>
          <w:shd w:val="clear" w:color="auto" w:fill="F5F5F5"/>
        </w:rPr>
      </w:pPr>
    </w:p>
    <w:p w:rsidR="007515B4" w:rsidP="007F0727" w:rsidRDefault="007515B4" w14:paraId="2B946904" w14:textId="778D7D9D">
      <w:pPr>
        <w:spacing w:line="360" w:lineRule="auto"/>
        <w:rPr>
          <w:rFonts w:ascii="Arial" w:hAnsi="Arial" w:cs="Arial"/>
          <w:color w:val="000000"/>
          <w:sz w:val="23"/>
          <w:szCs w:val="23"/>
          <w:shd w:val="clear" w:color="auto" w:fill="F5F5F5"/>
        </w:rPr>
      </w:pPr>
    </w:p>
    <w:p w:rsidR="00554BC5" w:rsidP="00554BC5" w:rsidRDefault="00554BC5" w14:paraId="2BB5C83C" w14:textId="77777777">
      <w:pPr>
        <w:spacing w:line="360" w:lineRule="auto"/>
        <w:jc w:val="center"/>
        <w:rPr>
          <w:rFonts w:ascii="Arial" w:hAnsi="Arial" w:cs="Arial"/>
          <w:color w:val="000000"/>
          <w:sz w:val="23"/>
          <w:szCs w:val="23"/>
          <w:shd w:val="clear" w:color="auto" w:fill="F5F5F5"/>
        </w:rPr>
      </w:pPr>
    </w:p>
    <w:p w:rsidR="00554BC5" w:rsidP="00554BC5" w:rsidRDefault="00554BC5" w14:paraId="6A80AE80" w14:textId="77777777">
      <w:pPr>
        <w:spacing w:line="360" w:lineRule="auto"/>
        <w:jc w:val="center"/>
        <w:rPr>
          <w:rFonts w:ascii="Arial" w:hAnsi="Arial" w:cs="Arial"/>
          <w:color w:val="000000"/>
          <w:sz w:val="23"/>
          <w:szCs w:val="23"/>
          <w:shd w:val="clear" w:color="auto" w:fill="F5F5F5"/>
        </w:rPr>
      </w:pPr>
    </w:p>
    <w:p w:rsidR="00554BC5" w:rsidP="00554BC5" w:rsidRDefault="00554BC5" w14:paraId="2E75DBB4" w14:textId="77777777">
      <w:pPr>
        <w:spacing w:line="360" w:lineRule="auto"/>
        <w:jc w:val="center"/>
        <w:rPr>
          <w:rFonts w:ascii="Arial" w:hAnsi="Arial" w:cs="Arial"/>
          <w:color w:val="000000"/>
          <w:sz w:val="23"/>
          <w:szCs w:val="23"/>
          <w:shd w:val="clear" w:color="auto" w:fill="F5F5F5"/>
        </w:rPr>
      </w:pPr>
    </w:p>
    <w:p w:rsidR="38471170" w:rsidP="38471170" w:rsidRDefault="38471170" w14:paraId="373E15F6" w14:textId="765B107B">
      <w:pPr>
        <w:pStyle w:val="Normal"/>
        <w:spacing w:line="360" w:lineRule="auto"/>
        <w:jc w:val="center"/>
        <w:rPr>
          <w:rFonts w:ascii="Arial" w:hAnsi="Arial" w:cs="Arial"/>
          <w:color w:val="000000" w:themeColor="text1" w:themeTint="FF" w:themeShade="FF"/>
          <w:sz w:val="22"/>
          <w:szCs w:val="22"/>
        </w:rPr>
      </w:pPr>
    </w:p>
    <w:p w:rsidRPr="004F0575" w:rsidR="00116C25" w:rsidP="72F2C04C" w:rsidRDefault="00410767" w14:paraId="2C6FDAEC" w14:textId="4A613BC5">
      <w:pPr>
        <w:pStyle w:val="Normal"/>
        <w:spacing w:line="360" w:lineRule="auto"/>
        <w:jc w:val="center"/>
        <w:rPr>
          <w:rFonts w:ascii="Arial" w:hAnsi="Arial" w:cs="Arial"/>
          <w:color w:val="000000"/>
          <w:sz w:val="22"/>
          <w:szCs w:val="22"/>
          <w:shd w:val="clear" w:color="auto" w:fill="F5F5F5"/>
        </w:rPr>
      </w:pPr>
      <w:r w:rsidRPr="004F0575" w:rsidR="00410767">
        <w:rPr>
          <w:rFonts w:ascii="Arial" w:hAnsi="Arial" w:cs="Arial"/>
          <w:color w:val="000000"/>
          <w:sz w:val="22"/>
          <w:szCs w:val="22"/>
          <w:shd w:val="clear" w:color="auto" w:fill="F5F5F5"/>
        </w:rPr>
        <w:t xml:space="preserve">1.1 </w:t>
      </w:r>
      <w:r w:rsidRPr="004F0575" w:rsidR="00116C25">
        <w:rPr>
          <w:rFonts w:ascii="Arial" w:hAnsi="Arial" w:cs="Arial"/>
          <w:color w:val="000000"/>
          <w:sz w:val="22"/>
          <w:szCs w:val="22"/>
          <w:shd w:val="clear" w:color="auto" w:fill="F5F5F5"/>
        </w:rPr>
        <w:t>Advantages of blended learning.</w:t>
      </w:r>
    </w:p>
    <w:p w:rsidRPr="004F0575" w:rsidR="00D542CC" w:rsidP="0096123F" w:rsidRDefault="00116C25" w14:paraId="4C547C9A" w14:textId="77777777">
      <w:p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Blended learning has increased in popularity since the</w:t>
      </w:r>
      <w:r w:rsidRPr="004F0575" w:rsidR="00896E7F">
        <w:rPr>
          <w:rFonts w:ascii="Arial" w:hAnsi="Arial" w:cs="Arial"/>
          <w:color w:val="000000"/>
          <w:sz w:val="22"/>
          <w:szCs w:val="22"/>
          <w:shd w:val="clear" w:color="auto" w:fill="F5F5F5"/>
        </w:rPr>
        <w:t xml:space="preserve"> start of</w:t>
      </w:r>
      <w:r w:rsidRPr="004F0575">
        <w:rPr>
          <w:rFonts w:ascii="Arial" w:hAnsi="Arial" w:cs="Arial"/>
          <w:color w:val="000000"/>
          <w:sz w:val="22"/>
          <w:szCs w:val="22"/>
          <w:shd w:val="clear" w:color="auto" w:fill="F5F5F5"/>
        </w:rPr>
        <w:t xml:space="preserve"> </w:t>
      </w:r>
      <w:r w:rsidRPr="004F0575" w:rsidR="00896E7F">
        <w:rPr>
          <w:rFonts w:ascii="Arial" w:hAnsi="Arial" w:cs="Arial"/>
          <w:color w:val="000000"/>
          <w:sz w:val="22"/>
          <w:szCs w:val="22"/>
          <w:shd w:val="clear" w:color="auto" w:fill="F5F5F5"/>
        </w:rPr>
        <w:t xml:space="preserve">the global coronavirus </w:t>
      </w:r>
      <w:r w:rsidRPr="004F0575">
        <w:rPr>
          <w:rFonts w:ascii="Arial" w:hAnsi="Arial" w:cs="Arial"/>
          <w:color w:val="000000"/>
          <w:sz w:val="22"/>
          <w:szCs w:val="22"/>
          <w:shd w:val="clear" w:color="auto" w:fill="F5F5F5"/>
        </w:rPr>
        <w:t>pandemic</w:t>
      </w:r>
      <w:r w:rsidRPr="004F0575" w:rsidR="00896E7F">
        <w:rPr>
          <w:rFonts w:ascii="Arial" w:hAnsi="Arial" w:cs="Arial"/>
          <w:color w:val="000000"/>
          <w:sz w:val="22"/>
          <w:szCs w:val="22"/>
          <w:shd w:val="clear" w:color="auto" w:fill="F5F5F5"/>
        </w:rPr>
        <w:t xml:space="preserve"> in 2020. </w:t>
      </w:r>
    </w:p>
    <w:p w:rsidRPr="004F0575" w:rsidR="00410767" w:rsidP="0096123F" w:rsidRDefault="00896E7F" w14:paraId="65D1C021" w14:textId="02BF1AFA">
      <w:p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 xml:space="preserve">Educational institutions </w:t>
      </w:r>
      <w:r w:rsidRPr="004F0575" w:rsidR="00D542CC">
        <w:rPr>
          <w:rFonts w:ascii="Arial" w:hAnsi="Arial" w:cs="Arial"/>
          <w:color w:val="000000"/>
          <w:sz w:val="22"/>
          <w:szCs w:val="22"/>
          <w:shd w:val="clear" w:color="auto" w:fill="F5F5F5"/>
        </w:rPr>
        <w:t>have</w:t>
      </w:r>
      <w:r w:rsidRPr="004F0575">
        <w:rPr>
          <w:rFonts w:ascii="Arial" w:hAnsi="Arial" w:cs="Arial"/>
          <w:color w:val="000000"/>
          <w:sz w:val="22"/>
          <w:szCs w:val="22"/>
          <w:shd w:val="clear" w:color="auto" w:fill="F5F5F5"/>
        </w:rPr>
        <w:t xml:space="preserve"> been forced to adopt this measure </w:t>
      </w:r>
      <w:proofErr w:type="gramStart"/>
      <w:r w:rsidRPr="004F0575">
        <w:rPr>
          <w:rFonts w:ascii="Arial" w:hAnsi="Arial" w:cs="Arial"/>
          <w:color w:val="000000"/>
          <w:sz w:val="22"/>
          <w:szCs w:val="22"/>
          <w:shd w:val="clear" w:color="auto" w:fill="F5F5F5"/>
        </w:rPr>
        <w:t>in order to</w:t>
      </w:r>
      <w:proofErr w:type="gramEnd"/>
      <w:r w:rsidRPr="004F0575">
        <w:rPr>
          <w:rFonts w:ascii="Arial" w:hAnsi="Arial" w:cs="Arial"/>
          <w:color w:val="000000"/>
          <w:sz w:val="22"/>
          <w:szCs w:val="22"/>
          <w:shd w:val="clear" w:color="auto" w:fill="F5F5F5"/>
        </w:rPr>
        <w:t xml:space="preserve"> be able to deliver</w:t>
      </w:r>
      <w:r w:rsidRPr="004F0575" w:rsidR="00A15661">
        <w:rPr>
          <w:rFonts w:ascii="Arial" w:hAnsi="Arial" w:cs="Arial"/>
          <w:color w:val="000000"/>
          <w:sz w:val="22"/>
          <w:szCs w:val="22"/>
          <w:shd w:val="clear" w:color="auto" w:fill="F5F5F5"/>
        </w:rPr>
        <w:t xml:space="preserve"> courses</w:t>
      </w:r>
      <w:r w:rsidRPr="004F0575">
        <w:rPr>
          <w:rFonts w:ascii="Arial" w:hAnsi="Arial" w:cs="Arial"/>
          <w:color w:val="000000"/>
          <w:sz w:val="22"/>
          <w:szCs w:val="22"/>
          <w:shd w:val="clear" w:color="auto" w:fill="F5F5F5"/>
        </w:rPr>
        <w:t xml:space="preserve"> and train </w:t>
      </w:r>
      <w:r w:rsidRPr="004F0575" w:rsidR="00A15661">
        <w:rPr>
          <w:rFonts w:ascii="Arial" w:hAnsi="Arial" w:cs="Arial"/>
          <w:color w:val="000000"/>
          <w:sz w:val="22"/>
          <w:szCs w:val="22"/>
          <w:shd w:val="clear" w:color="auto" w:fill="F5F5F5"/>
        </w:rPr>
        <w:t xml:space="preserve">the </w:t>
      </w:r>
      <w:r w:rsidRPr="004F0575">
        <w:rPr>
          <w:rFonts w:ascii="Arial" w:hAnsi="Arial" w:cs="Arial"/>
          <w:color w:val="000000"/>
          <w:sz w:val="22"/>
          <w:szCs w:val="22"/>
          <w:shd w:val="clear" w:color="auto" w:fill="F5F5F5"/>
        </w:rPr>
        <w:t>students</w:t>
      </w:r>
      <w:r w:rsidRPr="004F0575" w:rsidR="00033076">
        <w:rPr>
          <w:rFonts w:ascii="Arial" w:hAnsi="Arial" w:cs="Arial"/>
          <w:color w:val="000000"/>
          <w:sz w:val="22"/>
          <w:szCs w:val="22"/>
          <w:shd w:val="clear" w:color="auto" w:fill="F5F5F5"/>
        </w:rPr>
        <w:t>.</w:t>
      </w:r>
      <w:r w:rsidRPr="004F0575" w:rsidR="00A15661">
        <w:rPr>
          <w:rFonts w:ascii="Arial" w:hAnsi="Arial" w:cs="Arial"/>
          <w:color w:val="000000"/>
          <w:sz w:val="22"/>
          <w:szCs w:val="22"/>
          <w:shd w:val="clear" w:color="auto" w:fill="F5F5F5"/>
        </w:rPr>
        <w:t xml:space="preserve"> </w:t>
      </w:r>
    </w:p>
    <w:p w:rsidRPr="004F0575" w:rsidR="00410767" w:rsidP="0096123F" w:rsidRDefault="00A15661" w14:paraId="2507D99E" w14:textId="75A7C07F">
      <w:pPr>
        <w:spacing w:line="360" w:lineRule="auto"/>
        <w:rPr>
          <w:rFonts w:ascii="Arial" w:hAnsi="Arial" w:cs="Arial"/>
          <w:color w:val="000000"/>
          <w:sz w:val="22"/>
          <w:szCs w:val="22"/>
          <w:shd w:val="clear" w:color="auto" w:fill="F5F5F5"/>
        </w:rPr>
      </w:pPr>
      <w:r w:rsidRPr="004F0575" w:rsidR="750257C7">
        <w:rPr>
          <w:rFonts w:ascii="Arial" w:hAnsi="Arial" w:cs="Arial"/>
          <w:color w:val="000000"/>
          <w:sz w:val="22"/>
          <w:szCs w:val="22"/>
          <w:shd w:val="clear" w:color="auto" w:fill="F5F5F5"/>
        </w:rPr>
        <w:t xml:space="preserve">“</w:t>
      </w:r>
      <w:r w:rsidRPr="004F0575" w:rsidR="00A15661">
        <w:rPr>
          <w:rFonts w:ascii="Arial" w:hAnsi="Arial" w:cs="Arial"/>
          <w:color w:val="000000"/>
          <w:sz w:val="22"/>
          <w:szCs w:val="22"/>
          <w:shd w:val="clear" w:color="auto" w:fill="F5F5F5"/>
        </w:rPr>
        <w:t xml:space="preserve">One of the advantages of this form of teaching it is the time management, </w:t>
      </w:r>
    </w:p>
    <w:p w:rsidRPr="004F0575" w:rsidR="0096123F" w:rsidP="38471170" w:rsidRDefault="00A15661" w14:paraId="166CF25B" w14:textId="639491B7">
      <w:pPr>
        <w:pStyle w:val="Normal"/>
        <w:spacing w:line="360" w:lineRule="auto"/>
        <w:rPr>
          <w:rFonts w:ascii="Arial" w:hAnsi="Arial" w:cs="Arial"/>
          <w:color w:val="000000" w:themeColor="text1" w:themeTint="FF" w:themeShade="FF"/>
          <w:sz w:val="22"/>
          <w:szCs w:val="22"/>
        </w:rPr>
      </w:pPr>
      <w:r w:rsidRPr="004F0575" w:rsidR="00A15661">
        <w:rPr>
          <w:rFonts w:ascii="Arial" w:hAnsi="Arial" w:cs="Arial"/>
          <w:color w:val="000000"/>
          <w:sz w:val="22"/>
          <w:szCs w:val="22"/>
          <w:shd w:val="clear" w:color="auto" w:fill="F5F5F5"/>
        </w:rPr>
        <w:t xml:space="preserve">students save time and offers more flexibility because they are not </w:t>
      </w:r>
      <w:r w:rsidRPr="004F0575" w:rsidR="00D542CC">
        <w:rPr>
          <w:rFonts w:ascii="Arial" w:hAnsi="Arial" w:cs="Arial"/>
          <w:color w:val="000000"/>
          <w:sz w:val="22"/>
          <w:szCs w:val="22"/>
          <w:shd w:val="clear" w:color="auto" w:fill="F5F5F5"/>
        </w:rPr>
        <w:t>forced</w:t>
      </w:r>
      <w:r w:rsidRPr="004F0575" w:rsidR="00A15661">
        <w:rPr>
          <w:rFonts w:ascii="Arial" w:hAnsi="Arial" w:cs="Arial"/>
          <w:color w:val="000000"/>
          <w:sz w:val="22"/>
          <w:szCs w:val="22"/>
          <w:shd w:val="clear" w:color="auto" w:fill="F5F5F5"/>
        </w:rPr>
        <w:t xml:space="preserve"> to travel an</w:t>
      </w:r>
      <w:r w:rsidRPr="004F0575" w:rsidR="00554BC5">
        <w:rPr>
          <w:rFonts w:ascii="Arial" w:hAnsi="Arial" w:cs="Arial"/>
          <w:color w:val="000000"/>
          <w:sz w:val="22"/>
          <w:szCs w:val="22"/>
          <w:shd w:val="clear" w:color="auto" w:fill="F5F5F5"/>
        </w:rPr>
        <w:t>d</w:t>
      </w:r>
      <w:r w:rsidRPr="004F0575" w:rsidR="00A15661">
        <w:rPr>
          <w:rFonts w:ascii="Arial" w:hAnsi="Arial" w:cs="Arial"/>
          <w:color w:val="000000"/>
          <w:sz w:val="22"/>
          <w:szCs w:val="22"/>
          <w:shd w:val="clear" w:color="auto" w:fill="F5F5F5"/>
        </w:rPr>
        <w:t xml:space="preserve"> it is less expensive,</w:t>
      </w:r>
      <w:r w:rsidRPr="004F0575" w:rsidR="2CCFF6FF">
        <w:rPr>
          <w:rFonts w:ascii="Arial" w:hAnsi="Arial" w:cs="Arial"/>
          <w:color w:val="000000"/>
          <w:sz w:val="22"/>
          <w:szCs w:val="22"/>
          <w:shd w:val="clear" w:color="auto" w:fill="F5F5F5"/>
        </w:rPr>
        <w:t xml:space="preserve">”</w:t>
      </w:r>
      <w:r w:rsidRPr="38471170" w:rsidR="0EE29345">
        <w:rPr>
          <w:rFonts w:ascii="Arial" w:hAnsi="Arial" w:eastAsia="Arial" w:cs="Arial"/>
          <w:b w:val="0"/>
          <w:bCs w:val="0"/>
          <w:i w:val="0"/>
          <w:iCs w:val="0"/>
          <w:caps w:val="0"/>
          <w:smallCaps w:val="0"/>
          <w:noProof w:val="0"/>
          <w:color w:val="202122"/>
          <w:sz w:val="22"/>
          <w:szCs w:val="22"/>
          <w:lang w:val="en-GB"/>
        </w:rPr>
        <w:t xml:space="preserve"> (Alexander, S. (2010)</w:t>
      </w:r>
      <w:r w:rsidRPr="004F0575" w:rsidR="00A15661">
        <w:rPr>
          <w:rFonts w:ascii="Arial" w:hAnsi="Arial" w:cs="Arial"/>
          <w:color w:val="000000"/>
          <w:sz w:val="22"/>
          <w:szCs w:val="22"/>
          <w:shd w:val="clear" w:color="auto" w:fill="F5F5F5"/>
        </w:rPr>
        <w:t xml:space="preserve"> </w:t>
      </w:r>
      <w:r w:rsidRPr="004F0575" w:rsidR="0096123F">
        <w:rPr>
          <w:rFonts w:ascii="Arial" w:hAnsi="Arial" w:cs="Arial"/>
          <w:color w:val="000000"/>
          <w:sz w:val="22"/>
          <w:szCs w:val="22"/>
          <w:shd w:val="clear" w:color="auto" w:fill="F5F5F5"/>
        </w:rPr>
        <w:t xml:space="preserve">“Blended learning is important because it breaks down the traditional walls of teaching, ones that don’t work for all students and now with access to present-day technologies and resources we can tailor the learning experience for each student.” (teachthought.com, </w:t>
      </w:r>
      <w:r w:rsidRPr="004F0575" w:rsidR="0096123F">
        <w:rPr>
          <w:rFonts w:ascii="Arial" w:hAnsi="Arial" w:cs="Arial"/>
          <w:color w:val="000000"/>
          <w:sz w:val="22"/>
          <w:szCs w:val="22"/>
          <w:shd w:val="clear" w:color="auto" w:fill="F5F5F5"/>
        </w:rPr>
        <w:t>Giarla</w:t>
      </w:r>
      <w:r w:rsidRPr="004F0575" w:rsidR="003D2658">
        <w:rPr>
          <w:rFonts w:ascii="Arial" w:hAnsi="Arial" w:cs="Arial"/>
          <w:color w:val="000000"/>
          <w:sz w:val="22"/>
          <w:szCs w:val="22"/>
          <w:shd w:val="clear" w:color="auto" w:fill="F5F5F5"/>
        </w:rPr>
        <w:t xml:space="preserve"> A.</w:t>
      </w:r>
      <w:r w:rsidR="006A60B0">
        <w:rPr>
          <w:rFonts w:ascii="Arial" w:hAnsi="Arial" w:cs="Arial"/>
          <w:color w:val="000000"/>
          <w:sz w:val="22"/>
          <w:szCs w:val="22"/>
          <w:shd w:val="clear" w:color="auto" w:fill="F5F5F5"/>
        </w:rPr>
        <w:t xml:space="preserve"> </w:t>
      </w:r>
      <w:proofErr w:type="spellStart"/>
      <w:r w:rsidRPr="004F0575" w:rsidR="009D4C11">
        <w:rPr>
          <w:rFonts w:ascii="Arial" w:hAnsi="Arial" w:cs="Arial"/>
          <w:color w:val="000000"/>
          <w:sz w:val="22"/>
          <w:szCs w:val="22"/>
          <w:shd w:val="clear" w:color="auto" w:fill="F5F5F5"/>
        </w:rPr>
        <w:t>n.d</w:t>
      </w:r>
      <w:proofErr w:type="spellEnd"/>
      <w:r w:rsidR="006A60B0">
        <w:rPr>
          <w:rFonts w:ascii="Arial" w:hAnsi="Arial" w:cs="Arial"/>
          <w:color w:val="000000"/>
          <w:sz w:val="22"/>
          <w:szCs w:val="22"/>
          <w:shd w:val="clear" w:color="auto" w:fill="F5F5F5"/>
        </w:rPr>
        <w:t xml:space="preserve"> </w:t>
      </w:r>
      <w:r w:rsidRPr="004F0575" w:rsidR="009D4C11">
        <w:rPr>
          <w:rFonts w:ascii="Arial" w:hAnsi="Arial" w:cs="Arial"/>
          <w:color w:val="000000"/>
          <w:sz w:val="22"/>
          <w:szCs w:val="22"/>
          <w:shd w:val="clear" w:color="auto" w:fill="F5F5F5"/>
        </w:rPr>
        <w:t>)</w:t>
      </w:r>
    </w:p>
    <w:p w:rsidRPr="004F0575" w:rsidR="0096123F" w:rsidP="72F2C04C" w:rsidRDefault="00A15661" w14:paraId="1E3556A7" w14:textId="262C99C8">
      <w:pPr>
        <w:pStyle w:val="Normal"/>
        <w:spacing w:line="360" w:lineRule="auto"/>
        <w:rPr>
          <w:rFonts w:ascii="Times New Roman" w:hAnsi="Times New Roman" w:eastAsia="Times New Roman" w:cs="Times New Roman"/>
          <w:color w:val="000000" w:themeColor="text1" w:themeTint="FF" w:themeShade="FF"/>
          <w:sz w:val="24"/>
          <w:szCs w:val="24"/>
        </w:rPr>
      </w:pPr>
      <w:r w:rsidRPr="72F2C04C" w:rsidR="6CDFD921">
        <w:rPr>
          <w:rFonts w:ascii="Times New Roman" w:hAnsi="Times New Roman" w:eastAsia="Times New Roman" w:cs="Times New Roman"/>
          <w:color w:val="000000" w:themeColor="text1" w:themeTint="FF" w:themeShade="FF"/>
          <w:sz w:val="24"/>
          <w:szCs w:val="24"/>
        </w:rPr>
        <w:t>Make the learning environment safer.</w:t>
      </w:r>
    </w:p>
    <w:p w:rsidRPr="004F0575" w:rsidR="0096123F" w:rsidP="72F2C04C" w:rsidRDefault="00A15661" w14:paraId="12EEF55D" w14:textId="00E623DA">
      <w:pPr>
        <w:pStyle w:val="Normal"/>
        <w:spacing w:line="360" w:lineRule="auto"/>
        <w:rPr>
          <w:rFonts w:ascii="Times New Roman" w:hAnsi="Times New Roman" w:eastAsia="Times New Roman" w:cs="Times New Roman"/>
          <w:color w:val="000000" w:themeColor="text1" w:themeTint="FF" w:themeShade="FF"/>
          <w:sz w:val="24"/>
          <w:szCs w:val="24"/>
        </w:rPr>
      </w:pPr>
      <w:r w:rsidRPr="72F2C04C" w:rsidR="6CDFD921">
        <w:rPr>
          <w:rFonts w:ascii="Times New Roman" w:hAnsi="Times New Roman" w:eastAsia="Times New Roman" w:cs="Times New Roman"/>
          <w:color w:val="000000" w:themeColor="text1" w:themeTint="FF" w:themeShade="FF"/>
          <w:sz w:val="24"/>
          <w:szCs w:val="24"/>
        </w:rPr>
        <w:t>Increase the number of students who are interested in learning.</w:t>
      </w:r>
    </w:p>
    <w:p w:rsidRPr="004F0575" w:rsidR="0096123F" w:rsidP="72F2C04C" w:rsidRDefault="00A15661" w14:paraId="65643AD1" w14:textId="2EFB1A1F">
      <w:pPr>
        <w:pStyle w:val="Normal"/>
        <w:spacing w:line="360" w:lineRule="auto"/>
        <w:rPr>
          <w:rFonts w:ascii="Times New Roman" w:hAnsi="Times New Roman" w:eastAsia="Times New Roman" w:cs="Times New Roman"/>
          <w:color w:val="000000" w:themeColor="text1" w:themeTint="FF" w:themeShade="FF"/>
          <w:sz w:val="24"/>
          <w:szCs w:val="24"/>
        </w:rPr>
      </w:pPr>
      <w:r w:rsidRPr="72F2C04C" w:rsidR="6CDFD921">
        <w:rPr>
          <w:rFonts w:ascii="Times New Roman" w:hAnsi="Times New Roman" w:eastAsia="Times New Roman" w:cs="Times New Roman"/>
          <w:color w:val="000000" w:themeColor="text1" w:themeTint="FF" w:themeShade="FF"/>
          <w:sz w:val="24"/>
          <w:szCs w:val="24"/>
        </w:rPr>
        <w:t>It is proven that flipping the classroom promotes comprehension.</w:t>
      </w:r>
    </w:p>
    <w:p w:rsidRPr="004F0575" w:rsidR="0096123F" w:rsidP="38471170" w:rsidRDefault="00A15661" w14:paraId="4C8B74BC" w14:textId="71E15FAF">
      <w:pPr>
        <w:pStyle w:val="Normal"/>
        <w:spacing w:line="360" w:lineRule="auto"/>
        <w:rPr>
          <w:rFonts w:ascii="Times New Roman" w:hAnsi="Times New Roman" w:eastAsia="Times New Roman" w:cs="Times New Roman"/>
          <w:noProof w:val="0"/>
          <w:color w:val="000000" w:themeColor="text1" w:themeTint="FF" w:themeShade="FF"/>
          <w:sz w:val="24"/>
          <w:szCs w:val="24"/>
          <w:lang w:val="en-GB"/>
        </w:rPr>
      </w:pPr>
      <w:r w:rsidRPr="38471170" w:rsidR="6CDFD921">
        <w:rPr>
          <w:rFonts w:ascii="Times New Roman" w:hAnsi="Times New Roman" w:eastAsia="Times New Roman" w:cs="Times New Roman"/>
          <w:color w:val="000000" w:themeColor="text1" w:themeTint="FF" w:themeShade="FF"/>
          <w:sz w:val="24"/>
          <w:szCs w:val="24"/>
        </w:rPr>
        <w:t>Students have more control over their education.</w:t>
      </w:r>
      <w:r w:rsidRPr="38471170" w:rsidR="6CDFD921">
        <w:rPr>
          <w:rFonts w:ascii="Times New Roman" w:hAnsi="Times New Roman" w:eastAsia="Times New Roman" w:cs="Times New Roman"/>
          <w:color w:val="000000" w:themeColor="text1" w:themeTint="FF" w:themeShade="FF"/>
          <w:sz w:val="24"/>
          <w:szCs w:val="24"/>
        </w:rPr>
        <w:t>Making the best use of the instructor's time...</w:t>
      </w:r>
      <w:r w:rsidRPr="38471170" w:rsidR="6CDFD921">
        <w:rPr>
          <w:rFonts w:ascii="Times New Roman" w:hAnsi="Times New Roman" w:eastAsia="Times New Roman" w:cs="Times New Roman"/>
          <w:color w:val="000000" w:themeColor="text1" w:themeTint="FF" w:themeShade="FF"/>
          <w:sz w:val="24"/>
          <w:szCs w:val="24"/>
        </w:rPr>
        <w:t>For greater insights, collect learner data.</w:t>
      </w:r>
      <w:r w:rsidRPr="38471170" w:rsidR="0CE62FCD">
        <w:rPr>
          <w:rFonts w:ascii="Times New Roman" w:hAnsi="Times New Roman" w:eastAsia="Times New Roman" w:cs="Times New Roman"/>
          <w:color w:val="000000" w:themeColor="text1" w:themeTint="FF" w:themeShade="FF"/>
          <w:sz w:val="24"/>
          <w:szCs w:val="24"/>
        </w:rPr>
        <w:t xml:space="preserve"> </w:t>
      </w:r>
      <w:r w:rsidRPr="38471170" w:rsidR="6CDFD921">
        <w:rPr>
          <w:rFonts w:ascii="Times New Roman" w:hAnsi="Times New Roman" w:eastAsia="Times New Roman" w:cs="Times New Roman"/>
          <w:color w:val="000000" w:themeColor="text1" w:themeTint="FF" w:themeShade="FF"/>
          <w:sz w:val="24"/>
          <w:szCs w:val="24"/>
        </w:rPr>
        <w:t>More pupils can be accessed and enrolled.</w:t>
      </w:r>
      <w:r w:rsidRPr="38471170" w:rsidR="4BA5E773">
        <w:rPr>
          <w:rFonts w:ascii="Arial" w:hAnsi="Arial" w:eastAsia="Arial" w:cs="Arial"/>
          <w:noProof w:val="0"/>
          <w:sz w:val="23"/>
          <w:szCs w:val="23"/>
          <w:lang w:val="en-GB"/>
        </w:rPr>
        <w:t xml:space="preserve"> </w:t>
      </w:r>
    </w:p>
    <w:p w:rsidRPr="004F0575" w:rsidR="0096123F" w:rsidP="72F2C04C" w:rsidRDefault="00A15661" w14:paraId="6206420B" w14:textId="29072CA3">
      <w:pPr>
        <w:pStyle w:val="Normal"/>
        <w:spacing w:line="360" w:lineRule="auto"/>
        <w:rPr>
          <w:rFonts w:ascii="Times New Roman" w:hAnsi="Times New Roman" w:eastAsia="Times New Roman" w:cs="Times New Roman"/>
          <w:color w:val="000000" w:themeColor="text1" w:themeTint="FF" w:themeShade="FF"/>
          <w:sz w:val="24"/>
          <w:szCs w:val="24"/>
        </w:rPr>
      </w:pPr>
      <w:r w:rsidRPr="72F2C04C" w:rsidR="4BA5E773">
        <w:rPr>
          <w:rFonts w:ascii="Arial" w:hAnsi="Arial" w:eastAsia="Arial" w:cs="Arial"/>
          <w:noProof w:val="0"/>
          <w:sz w:val="23"/>
          <w:szCs w:val="23"/>
          <w:lang w:val="en-GB"/>
        </w:rPr>
        <w:t>There are also benefits for lecturers.</w:t>
      </w:r>
    </w:p>
    <w:p w:rsidRPr="004F0575" w:rsidR="0096123F" w:rsidP="0096123F" w:rsidRDefault="00A15661" w14:paraId="7F4CCFA1" w14:textId="3768F10D">
      <w:pPr>
        <w:spacing w:line="360" w:lineRule="auto"/>
      </w:pPr>
      <w:r w:rsidRPr="38471170" w:rsidR="250BCCD6">
        <w:rPr>
          <w:rFonts w:ascii="Arial" w:hAnsi="Arial" w:eastAsia="Arial" w:cs="Arial"/>
          <w:noProof w:val="0"/>
          <w:sz w:val="23"/>
          <w:szCs w:val="23"/>
          <w:lang w:val="en-GB"/>
        </w:rPr>
        <w:t>Lecturers can use a range of resources to produce learning materials for a variety of situations when teaching in a variety of venues.</w:t>
      </w:r>
      <w:r w:rsidRPr="38471170" w:rsidR="4BA5E773">
        <w:rPr>
          <w:rFonts w:ascii="Arial" w:hAnsi="Arial" w:eastAsia="Arial" w:cs="Arial"/>
          <w:noProof w:val="0"/>
          <w:sz w:val="23"/>
          <w:szCs w:val="23"/>
          <w:lang w:val="en-GB"/>
        </w:rPr>
        <w:t xml:space="preserve"> When teaching a certain topic, they could use lectures, tutorials, and practical situations, for example.</w:t>
      </w:r>
    </w:p>
    <w:p w:rsidRPr="004F0575" w:rsidR="0096123F" w:rsidP="72F2C04C" w:rsidRDefault="00A15661" w14:paraId="0EEEDA32" w14:textId="04AFD2E3">
      <w:pPr>
        <w:pStyle w:val="Normal"/>
        <w:spacing w:line="360" w:lineRule="auto"/>
        <w:rPr>
          <w:rFonts w:ascii="Times New Roman" w:hAnsi="Times New Roman" w:eastAsia="Times New Roman" w:cs="Times New Roman"/>
          <w:noProof w:val="0"/>
          <w:sz w:val="20"/>
          <w:szCs w:val="20"/>
          <w:lang w:val="en-GB"/>
        </w:rPr>
      </w:pPr>
      <w:r w:rsidRPr="72F2C04C" w:rsidR="4BA5E773">
        <w:rPr>
          <w:rFonts w:ascii="Arial" w:hAnsi="Arial" w:eastAsia="Arial" w:cs="Arial"/>
          <w:noProof w:val="0"/>
          <w:sz w:val="23"/>
          <w:szCs w:val="23"/>
          <w:lang w:val="en-GB"/>
        </w:rPr>
        <w:t xml:space="preserve">Different teaching approaches can be aided by technology. Blended learning encourages active learning, the application of information to new settings, and the use of real-world scenarios. </w:t>
      </w:r>
    </w:p>
    <w:p w:rsidRPr="004F0575" w:rsidR="0096123F" w:rsidP="72F2C04C" w:rsidRDefault="00A15661" w14:paraId="4E990647" w14:textId="5544B19D">
      <w:pPr>
        <w:pStyle w:val="Normal"/>
        <w:spacing w:line="360" w:lineRule="auto"/>
        <w:rPr>
          <w:rFonts w:ascii="Times New Roman" w:hAnsi="Times New Roman" w:eastAsia="Times New Roman" w:cs="Times New Roman"/>
          <w:noProof w:val="0"/>
          <w:sz w:val="20"/>
          <w:szCs w:val="20"/>
          <w:lang w:val="en-GB"/>
        </w:rPr>
      </w:pPr>
      <w:r w:rsidRPr="72F2C04C" w:rsidR="48CE9830">
        <w:rPr>
          <w:rFonts w:ascii="Arial" w:hAnsi="Arial" w:eastAsia="Arial" w:cs="Arial"/>
          <w:noProof w:val="0"/>
          <w:sz w:val="23"/>
          <w:szCs w:val="23"/>
          <w:lang w:val="en-GB"/>
        </w:rPr>
        <w:t>Make a list of goals and keep track of your progress. Many blended learning platforms enable teachers and trainers to track the development of their students.</w:t>
      </w:r>
      <w:r w:rsidRPr="72F2C04C" w:rsidR="4BA5E773">
        <w:rPr>
          <w:rFonts w:ascii="Arial" w:hAnsi="Arial" w:eastAsia="Arial" w:cs="Arial"/>
          <w:noProof w:val="0"/>
          <w:sz w:val="23"/>
          <w:szCs w:val="23"/>
          <w:lang w:val="en-GB"/>
        </w:rPr>
        <w:t>. This can help educators understand which strategies are the most effective.</w:t>
      </w:r>
    </w:p>
    <w:p w:rsidRPr="004F0575" w:rsidR="0096123F" w:rsidP="38471170" w:rsidRDefault="00A15661" w14:paraId="3C9FD9D6" w14:textId="6CC57349">
      <w:pPr>
        <w:pStyle w:val="Normal"/>
        <w:spacing w:line="360" w:lineRule="auto"/>
        <w:rPr>
          <w:rFonts w:ascii="Times New Roman" w:hAnsi="Times New Roman" w:eastAsia="Times New Roman" w:cs="Times New Roman"/>
          <w:noProof w:val="0"/>
          <w:sz w:val="20"/>
          <w:szCs w:val="20"/>
          <w:lang w:val="en-GB"/>
        </w:rPr>
      </w:pPr>
      <w:r w:rsidRPr="38471170" w:rsidR="4BA5E773">
        <w:rPr>
          <w:rFonts w:ascii="Arial" w:hAnsi="Arial" w:eastAsia="Arial" w:cs="Arial"/>
          <w:noProof w:val="0"/>
          <w:sz w:val="23"/>
          <w:szCs w:val="23"/>
          <w:lang w:val="en-GB"/>
        </w:rPr>
        <w:t>Make a strategy that is unique to you.</w:t>
      </w:r>
      <w:r w:rsidRPr="38471170" w:rsidR="4EB0FC72">
        <w:rPr>
          <w:rFonts w:ascii="Arial" w:hAnsi="Arial" w:eastAsia="Arial" w:cs="Arial"/>
          <w:noProof w:val="0"/>
          <w:sz w:val="23"/>
          <w:szCs w:val="23"/>
          <w:lang w:val="en-GB"/>
        </w:rPr>
        <w:t xml:space="preserve"> By creating online materials, educators may focus on personalising their face-to-face class time to the needs of their students.</w:t>
      </w:r>
    </w:p>
    <w:p w:rsidRPr="004F0575" w:rsidR="0096123F" w:rsidP="38471170" w:rsidRDefault="00A15661" w14:paraId="78A71DD4" w14:textId="184C14A3">
      <w:pPr>
        <w:pStyle w:val="Normal"/>
        <w:spacing w:line="360" w:lineRule="auto"/>
        <w:rPr>
          <w:rFonts w:ascii="Times New Roman" w:hAnsi="Times New Roman" w:eastAsia="Times New Roman" w:cs="Times New Roman"/>
          <w:noProof w:val="0"/>
          <w:sz w:val="20"/>
          <w:szCs w:val="20"/>
          <w:lang w:val="en-GB"/>
        </w:rPr>
      </w:pPr>
      <w:r w:rsidRPr="38471170" w:rsidR="67E64BBF">
        <w:rPr>
          <w:rFonts w:ascii="Arial" w:hAnsi="Arial" w:eastAsia="Arial" w:cs="Arial"/>
          <w:noProof w:val="0"/>
          <w:sz w:val="23"/>
          <w:szCs w:val="23"/>
          <w:lang w:val="en-GB"/>
        </w:rPr>
        <w:t xml:space="preserve"> “</w:t>
      </w:r>
      <w:r w:rsidRPr="38471170" w:rsidR="67E64BBF">
        <w:rPr>
          <w:rFonts w:ascii="Arial" w:hAnsi="Arial" w:eastAsia="Arial" w:cs="Arial"/>
          <w:b w:val="0"/>
          <w:bCs w:val="0"/>
          <w:i w:val="0"/>
          <w:iCs w:val="0"/>
          <w:caps w:val="0"/>
          <w:smallCaps w:val="0"/>
          <w:noProof w:val="0"/>
          <w:color w:val="202122"/>
          <w:sz w:val="21"/>
          <w:szCs w:val="21"/>
          <w:lang w:val="en-GB"/>
        </w:rPr>
        <w:t>If teachers offer a form of initial program orientation before introducing blended learning strategies, it can better prepare students to feel confident navigating the different components and developing a stronger sense of independence.”</w:t>
      </w:r>
    </w:p>
    <w:p w:rsidR="38471170" w:rsidP="38471170" w:rsidRDefault="38471170" w14:paraId="098CF66E" w14:textId="096FBFAC">
      <w:pPr>
        <w:pStyle w:val="Normal"/>
        <w:spacing w:line="360" w:lineRule="auto"/>
        <w:rPr>
          <w:rFonts w:ascii="Times New Roman" w:hAnsi="Times New Roman" w:eastAsia="Times New Roman" w:cs="Times New Roman"/>
          <w:color w:val="000000" w:themeColor="text1" w:themeTint="FF" w:themeShade="FF"/>
          <w:sz w:val="20"/>
          <w:szCs w:val="20"/>
        </w:rPr>
      </w:pPr>
    </w:p>
    <w:p w:rsidR="38471170" w:rsidP="38471170" w:rsidRDefault="38471170" w14:paraId="54C5080A" w14:textId="4E4C3F7B">
      <w:pPr>
        <w:pStyle w:val="Normal"/>
        <w:spacing w:line="360" w:lineRule="auto"/>
        <w:rPr>
          <w:rFonts w:ascii="Times New Roman" w:hAnsi="Times New Roman" w:eastAsia="Times New Roman" w:cs="Times New Roman"/>
          <w:color w:val="000000" w:themeColor="text1" w:themeTint="FF" w:themeShade="FF"/>
          <w:sz w:val="20"/>
          <w:szCs w:val="20"/>
        </w:rPr>
      </w:pPr>
    </w:p>
    <w:p w:rsidR="38471170" w:rsidP="38471170" w:rsidRDefault="38471170" w14:paraId="704B9910" w14:textId="24CBAA1A">
      <w:pPr>
        <w:pStyle w:val="Normal"/>
        <w:spacing w:line="360" w:lineRule="auto"/>
        <w:rPr>
          <w:rFonts w:ascii="Times New Roman" w:hAnsi="Times New Roman" w:eastAsia="Times New Roman" w:cs="Times New Roman"/>
          <w:color w:val="000000" w:themeColor="text1" w:themeTint="FF" w:themeShade="FF"/>
          <w:sz w:val="20"/>
          <w:szCs w:val="20"/>
        </w:rPr>
      </w:pPr>
    </w:p>
    <w:p w:rsidR="38471170" w:rsidP="38471170" w:rsidRDefault="38471170" w14:paraId="41082D88" w14:textId="301F9077">
      <w:pPr>
        <w:pStyle w:val="Normal"/>
        <w:spacing w:line="360" w:lineRule="auto"/>
        <w:rPr>
          <w:rFonts w:ascii="Times New Roman" w:hAnsi="Times New Roman" w:eastAsia="Times New Roman" w:cs="Times New Roman"/>
          <w:color w:val="000000" w:themeColor="text1" w:themeTint="FF" w:themeShade="FF"/>
          <w:sz w:val="20"/>
          <w:szCs w:val="20"/>
        </w:rPr>
      </w:pPr>
    </w:p>
    <w:p w:rsidR="38471170" w:rsidP="38471170" w:rsidRDefault="38471170" w14:paraId="6A3B52C2" w14:textId="21975377">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C80D5E" w:rsidP="00C80D5E" w:rsidRDefault="00C80D5E" w14:paraId="604948E5" w14:textId="77777777">
      <w:p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1.2 Disadvantages of blended learning.</w:t>
      </w:r>
    </w:p>
    <w:p w:rsidR="00C80D5E" w:rsidP="007F0727" w:rsidRDefault="00C80D5E" w14:paraId="43A65CF7" w14:textId="77777777" w14:noSpellErr="1">
      <w:pPr>
        <w:spacing w:line="360" w:lineRule="auto"/>
        <w:rPr>
          <w:rFonts w:ascii="Arial" w:hAnsi="Arial" w:cs="Arial"/>
          <w:color w:val="000000"/>
          <w:sz w:val="23"/>
          <w:szCs w:val="23"/>
          <w:shd w:val="clear" w:color="auto" w:fill="F5F5F5"/>
        </w:rPr>
      </w:pPr>
    </w:p>
    <w:p w:rsidR="0096123F" w:rsidP="38471170" w:rsidRDefault="0096123F" w14:paraId="5B3AC98C" w14:textId="2C7D7661">
      <w:pPr>
        <w:pStyle w:val="Normal"/>
        <w:spacing w:line="360" w:lineRule="auto"/>
        <w:rPr>
          <w:rFonts w:ascii="Times New Roman" w:hAnsi="Times New Roman" w:eastAsia="Times New Roman" w:cs="Times New Roman"/>
          <w:noProof w:val="0"/>
          <w:sz w:val="20"/>
          <w:szCs w:val="20"/>
          <w:lang w:val="en-GB"/>
        </w:rPr>
      </w:pPr>
      <w:r w:rsidRPr="38471170" w:rsidR="56CC948D">
        <w:rPr>
          <w:rFonts w:ascii="Arial" w:hAnsi="Arial" w:eastAsia="Arial" w:cs="Arial"/>
          <w:color w:val="000000" w:themeColor="text1" w:themeTint="FF" w:themeShade="FF"/>
          <w:sz w:val="22"/>
          <w:szCs w:val="22"/>
        </w:rPr>
        <w:t xml:space="preserve">There are, of course, disadvantages to blended learning, just as there are </w:t>
      </w:r>
      <w:proofErr w:type="gramStart"/>
      <w:r w:rsidRPr="38471170" w:rsidR="56CC948D">
        <w:rPr>
          <w:rFonts w:ascii="Arial" w:hAnsi="Arial" w:eastAsia="Arial" w:cs="Arial"/>
          <w:color w:val="000000" w:themeColor="text1" w:themeTint="FF" w:themeShade="FF"/>
          <w:sz w:val="22"/>
          <w:szCs w:val="22"/>
        </w:rPr>
        <w:t>to</w:t>
      </w:r>
      <w:proofErr w:type="gramEnd"/>
      <w:r w:rsidRPr="38471170" w:rsidR="56CC948D">
        <w:rPr>
          <w:rFonts w:ascii="Arial" w:hAnsi="Arial" w:eastAsia="Arial" w:cs="Arial"/>
          <w:color w:val="000000" w:themeColor="text1" w:themeTint="FF" w:themeShade="FF"/>
          <w:sz w:val="22"/>
          <w:szCs w:val="22"/>
        </w:rPr>
        <w:t xml:space="preserve"> many other teaching and learning methods. Some of the disadvantages for students are described below.</w:t>
      </w:r>
      <w:r w:rsidRPr="38471170" w:rsidR="50239433">
        <w:rPr>
          <w:rFonts w:ascii="Arial" w:hAnsi="Arial" w:eastAsia="Arial" w:cs="Arial"/>
          <w:color w:val="000000" w:themeColor="text1" w:themeTint="FF" w:themeShade="FF"/>
          <w:sz w:val="22"/>
          <w:szCs w:val="22"/>
        </w:rPr>
        <w:t xml:space="preserve"> “</w:t>
      </w:r>
      <w:r w:rsidRPr="38471170" w:rsidR="50239433">
        <w:rPr>
          <w:rFonts w:ascii="Arial" w:hAnsi="Arial" w:eastAsia="Arial" w:cs="Arial"/>
          <w:b w:val="0"/>
          <w:bCs w:val="0"/>
          <w:i w:val="0"/>
          <w:iCs w:val="0"/>
          <w:caps w:val="0"/>
          <w:smallCaps w:val="0"/>
          <w:noProof w:val="0"/>
          <w:color w:val="202122"/>
          <w:sz w:val="21"/>
          <w:szCs w:val="21"/>
          <w:lang w:val="en-GB"/>
        </w:rPr>
        <w:t xml:space="preserve">Unless successfully planned and executed, blended learning could have disadvantages in technical aspects since it has a strong dependence on the technical resources or tools with which the blended learning experience is delivered. These tools need to be reliable, easy to use, and up to date, for them to have a meaningful impact on the learning experience.” ( </w:t>
      </w:r>
      <w:r w:rsidRPr="38471170" w:rsidR="7C18E85A">
        <w:rPr>
          <w:rFonts w:ascii="Arial" w:hAnsi="Arial" w:eastAsia="Arial" w:cs="Arial"/>
          <w:b w:val="0"/>
          <w:bCs w:val="0"/>
          <w:i w:val="1"/>
          <w:iCs w:val="1"/>
          <w:caps w:val="0"/>
          <w:smallCaps w:val="0"/>
          <w:noProof w:val="0"/>
          <w:color w:val="202122"/>
          <w:sz w:val="22"/>
          <w:szCs w:val="22"/>
          <w:lang w:val="en-GB"/>
        </w:rPr>
        <w:t>Garrison, D. R.; Kanuka, H. (2004)</w:t>
      </w:r>
    </w:p>
    <w:p w:rsidR="0096123F" w:rsidP="72F2C04C" w:rsidRDefault="0096123F" w14:paraId="25976CCA" w14:textId="1ABB0A8C">
      <w:pPr>
        <w:pStyle w:val="Normal"/>
        <w:spacing w:line="360" w:lineRule="auto"/>
        <w:rPr>
          <w:rFonts w:ascii="Arial" w:hAnsi="Arial" w:eastAsia="Arial" w:cs="Arial"/>
          <w:color w:val="000000" w:themeColor="text1" w:themeTint="FF" w:themeShade="FF"/>
          <w:sz w:val="22"/>
          <w:szCs w:val="22"/>
        </w:rPr>
      </w:pPr>
      <w:r w:rsidRPr="38471170" w:rsidR="56CC948D">
        <w:rPr>
          <w:rFonts w:ascii="Arial" w:hAnsi="Arial" w:eastAsia="Arial" w:cs="Arial"/>
          <w:color w:val="000000" w:themeColor="text1" w:themeTint="FF" w:themeShade="FF"/>
          <w:sz w:val="22"/>
          <w:szCs w:val="22"/>
        </w:rPr>
        <w:t xml:space="preserve"> </w:t>
      </w:r>
      <w:r w:rsidRPr="38471170" w:rsidR="28188EE3">
        <w:rPr>
          <w:rFonts w:ascii="Arial" w:hAnsi="Arial" w:eastAsia="Arial" w:cs="Arial"/>
          <w:color w:val="000000" w:themeColor="text1" w:themeTint="FF" w:themeShade="FF"/>
          <w:sz w:val="22"/>
          <w:szCs w:val="22"/>
        </w:rPr>
        <w:t>Learners' disadvantages</w:t>
      </w:r>
      <w:r w:rsidRPr="38471170" w:rsidR="7ED97058">
        <w:rPr>
          <w:rFonts w:ascii="Arial" w:hAnsi="Arial" w:eastAsia="Arial" w:cs="Arial"/>
          <w:color w:val="000000" w:themeColor="text1" w:themeTint="FF" w:themeShade="FF"/>
          <w:sz w:val="22"/>
          <w:szCs w:val="22"/>
        </w:rPr>
        <w:t>.</w:t>
      </w:r>
    </w:p>
    <w:p w:rsidR="0096123F" w:rsidP="72F2C04C" w:rsidRDefault="0096123F" w14:paraId="37B80536" w14:textId="7D0583E5">
      <w:pPr>
        <w:pStyle w:val="Normal"/>
        <w:spacing w:line="360" w:lineRule="auto"/>
        <w:rPr>
          <w:rFonts w:ascii="Arial" w:hAnsi="Arial" w:cs="Arial"/>
          <w:color w:val="000000" w:themeColor="text1" w:themeTint="FF" w:themeShade="FF"/>
          <w:sz w:val="22"/>
          <w:szCs w:val="22"/>
        </w:rPr>
      </w:pPr>
      <w:r w:rsidRPr="72F2C04C" w:rsidR="1087CD7D">
        <w:rPr>
          <w:rFonts w:ascii="Arial" w:hAnsi="Arial" w:cs="Arial"/>
          <w:color w:val="000000" w:themeColor="text1" w:themeTint="FF" w:themeShade="FF"/>
          <w:sz w:val="22"/>
          <w:szCs w:val="22"/>
        </w:rPr>
        <w:t>As r</w:t>
      </w:r>
      <w:r w:rsidRPr="72F2C04C" w:rsidR="28188EE3">
        <w:rPr>
          <w:rFonts w:ascii="Arial" w:hAnsi="Arial" w:cs="Arial"/>
          <w:color w:val="000000" w:themeColor="text1" w:themeTint="FF" w:themeShade="FF"/>
          <w:sz w:val="22"/>
          <w:szCs w:val="22"/>
        </w:rPr>
        <w:t xml:space="preserve">esources are available. </w:t>
      </w:r>
      <w:r w:rsidRPr="72F2C04C" w:rsidR="0647B229">
        <w:rPr>
          <w:rFonts w:ascii="Arial" w:hAnsi="Arial" w:cs="Arial"/>
          <w:color w:val="000000" w:themeColor="text1" w:themeTint="FF" w:themeShade="FF"/>
          <w:sz w:val="22"/>
          <w:szCs w:val="22"/>
        </w:rPr>
        <w:t>In a mixed learning environment, students are frequently expected to use technology outside of the classroom.</w:t>
      </w:r>
      <w:r w:rsidRPr="72F2C04C" w:rsidR="28188EE3">
        <w:rPr>
          <w:rFonts w:ascii="Arial" w:hAnsi="Arial" w:cs="Arial"/>
          <w:color w:val="000000" w:themeColor="text1" w:themeTint="FF" w:themeShade="FF"/>
          <w:sz w:val="22"/>
          <w:szCs w:val="22"/>
        </w:rPr>
        <w:t xml:space="preserve"> Because not every learner will have equal access to materials, online learning can be difficult, if not impossible.</w:t>
      </w:r>
    </w:p>
    <w:p w:rsidR="0096123F" w:rsidP="72F2C04C" w:rsidRDefault="0096123F" w14:paraId="518F3CF3" w14:textId="36C31363">
      <w:pPr>
        <w:pStyle w:val="Normal"/>
        <w:spacing w:line="360" w:lineRule="auto"/>
        <w:rPr>
          <w:rFonts w:ascii="Arial" w:hAnsi="Arial" w:cs="Arial"/>
          <w:color w:val="000000" w:themeColor="text1" w:themeTint="FF" w:themeShade="FF"/>
          <w:sz w:val="22"/>
          <w:szCs w:val="22"/>
        </w:rPr>
      </w:pPr>
      <w:r w:rsidRPr="72F2C04C" w:rsidR="28188EE3">
        <w:rPr>
          <w:rFonts w:ascii="Arial" w:hAnsi="Arial" w:cs="Arial"/>
          <w:color w:val="000000" w:themeColor="text1" w:themeTint="FF" w:themeShade="FF"/>
          <w:sz w:val="22"/>
          <w:szCs w:val="22"/>
        </w:rPr>
        <w:t>Individualized learning assistance. There isn't a one-size-fits-all approach to schooling. Without the correct level of support, students with varying needs and digital literacies may not find technology-based learning as accessible.</w:t>
      </w:r>
    </w:p>
    <w:p w:rsidR="0096123F" w:rsidP="72F2C04C" w:rsidRDefault="0096123F" w14:paraId="2CA0DBFF" w14:textId="45AA1AF9">
      <w:pPr>
        <w:pStyle w:val="Normal"/>
        <w:spacing w:line="360" w:lineRule="auto"/>
        <w:rPr>
          <w:rFonts w:ascii="Arial" w:hAnsi="Arial" w:cs="Arial"/>
          <w:color w:val="000000"/>
          <w:sz w:val="22"/>
          <w:szCs w:val="22"/>
          <w:shd w:val="clear" w:color="auto" w:fill="F5F5F5"/>
        </w:rPr>
      </w:pPr>
      <w:proofErr w:type="gramStart"/>
      <w:r w:rsidRPr="72F2C04C" w:rsidR="28188EE3">
        <w:rPr>
          <w:rFonts w:ascii="Arial" w:hAnsi="Arial" w:cs="Arial"/>
          <w:color w:val="000000" w:themeColor="text1" w:themeTint="FF" w:themeShade="FF"/>
          <w:sz w:val="22"/>
          <w:szCs w:val="22"/>
        </w:rPr>
        <w:t>A</w:t>
      </w:r>
      <w:proofErr w:type="gramEnd"/>
      <w:r w:rsidRPr="72F2C04C" w:rsidR="28188EE3">
        <w:rPr>
          <w:rFonts w:ascii="Arial" w:hAnsi="Arial" w:cs="Arial"/>
          <w:color w:val="000000" w:themeColor="text1" w:themeTint="FF" w:themeShade="FF"/>
          <w:sz w:val="22"/>
          <w:szCs w:val="22"/>
        </w:rPr>
        <w:t xml:space="preserve"> absence of face-to-face contact. Although self-directed learning can be advantageous, students who are having difficulty with online material may not be able to solve their problems on their own.</w:t>
      </w:r>
    </w:p>
    <w:p w:rsidR="45D942C0" w:rsidP="72F2C04C" w:rsidRDefault="45D942C0" w14:paraId="431ACE99" w14:textId="43C2DB63">
      <w:pPr>
        <w:pStyle w:val="Normal"/>
        <w:bidi w:val="0"/>
        <w:spacing w:before="0" w:beforeAutospacing="off" w:after="0" w:afterAutospacing="off" w:line="360" w:lineRule="auto"/>
        <w:ind w:left="0" w:right="0"/>
        <w:jc w:val="left"/>
        <w:rPr>
          <w:rFonts w:ascii="Times New Roman" w:hAnsi="Times New Roman" w:eastAsia="Times New Roman" w:cs="Times New Roman"/>
          <w:noProof w:val="0"/>
          <w:sz w:val="20"/>
          <w:szCs w:val="20"/>
          <w:lang w:val="en-GB"/>
        </w:rPr>
      </w:pPr>
      <w:r w:rsidRPr="72F2C04C" w:rsidR="45D942C0">
        <w:rPr>
          <w:rFonts w:ascii="Arial" w:hAnsi="Arial" w:eastAsia="Arial" w:cs="Arial"/>
          <w:noProof w:val="0"/>
          <w:sz w:val="22"/>
          <w:szCs w:val="22"/>
          <w:lang w:val="en-GB"/>
        </w:rPr>
        <w:t>Lecturers'</w:t>
      </w:r>
      <w:r w:rsidRPr="72F2C04C" w:rsidR="45D942C0">
        <w:rPr>
          <w:rFonts w:ascii="Arial" w:hAnsi="Arial" w:eastAsia="Arial" w:cs="Arial"/>
          <w:noProof w:val="0"/>
          <w:sz w:val="22"/>
          <w:szCs w:val="22"/>
          <w:lang w:val="en-GB"/>
        </w:rPr>
        <w:t xml:space="preserve"> disadvantages</w:t>
      </w:r>
    </w:p>
    <w:p w:rsidR="45D942C0" w:rsidP="72F2C04C" w:rsidRDefault="45D942C0" w14:paraId="70F74BEE" w14:textId="261C7E72">
      <w:pPr>
        <w:rPr>
          <w:rFonts w:ascii="Arial" w:hAnsi="Arial" w:eastAsia="Arial" w:cs="Arial"/>
          <w:noProof w:val="0"/>
          <w:sz w:val="22"/>
          <w:szCs w:val="22"/>
          <w:lang w:val="en-GB"/>
        </w:rPr>
      </w:pPr>
      <w:r w:rsidRPr="72F2C04C" w:rsidR="45D942C0">
        <w:rPr>
          <w:rFonts w:ascii="Arial" w:hAnsi="Arial" w:eastAsia="Arial" w:cs="Arial"/>
          <w:noProof w:val="0"/>
          <w:sz w:val="22"/>
          <w:szCs w:val="22"/>
          <w:lang w:val="en-GB"/>
        </w:rPr>
        <w:t>A bottom-up method is frequently used. With blended learning, teachers or other staff members are frequently required to take the lead.</w:t>
      </w:r>
    </w:p>
    <w:p w:rsidR="45D942C0" w:rsidP="72F2C04C" w:rsidRDefault="45D942C0" w14:paraId="5D305BD7" w14:textId="641D32F0">
      <w:pPr>
        <w:rPr>
          <w:rFonts w:ascii="Arial" w:hAnsi="Arial" w:eastAsia="Arial" w:cs="Arial"/>
          <w:noProof w:val="0"/>
          <w:sz w:val="22"/>
          <w:szCs w:val="22"/>
          <w:lang w:val="en-GB"/>
        </w:rPr>
      </w:pPr>
      <w:r w:rsidRPr="72F2C04C" w:rsidR="45D942C0">
        <w:rPr>
          <w:rFonts w:ascii="Arial" w:hAnsi="Arial" w:eastAsia="Arial" w:cs="Arial"/>
          <w:noProof w:val="0"/>
          <w:sz w:val="22"/>
          <w:szCs w:val="22"/>
          <w:lang w:val="en-GB"/>
        </w:rPr>
        <w:t xml:space="preserve"> As a result, formal teaching and professional development are required to support their blended learning strategy.</w:t>
      </w:r>
    </w:p>
    <w:p w:rsidR="45D942C0" w:rsidP="72F2C04C" w:rsidRDefault="45D942C0" w14:paraId="7DA529EF" w14:textId="2F9C0D66">
      <w:pPr>
        <w:rPr>
          <w:rFonts w:ascii="Arial" w:hAnsi="Arial" w:eastAsia="Arial" w:cs="Arial"/>
          <w:noProof w:val="0"/>
          <w:sz w:val="22"/>
          <w:szCs w:val="22"/>
          <w:lang w:val="en-GB"/>
        </w:rPr>
      </w:pPr>
      <w:r w:rsidRPr="72F2C04C" w:rsidR="45D942C0">
        <w:rPr>
          <w:rFonts w:ascii="Arial" w:hAnsi="Arial" w:eastAsia="Arial" w:cs="Arial"/>
          <w:noProof w:val="0"/>
          <w:sz w:val="22"/>
          <w:szCs w:val="22"/>
          <w:lang w:val="en-GB"/>
        </w:rPr>
        <w:t xml:space="preserve">It's possible that the infrastructure doesn't exist. </w:t>
      </w:r>
    </w:p>
    <w:p w:rsidR="45D942C0" w:rsidP="72F2C04C" w:rsidRDefault="45D942C0" w14:paraId="3B7F69CE" w14:textId="6084E3A0">
      <w:pPr>
        <w:rPr>
          <w:rFonts w:ascii="Arial" w:hAnsi="Arial" w:eastAsia="Arial" w:cs="Arial"/>
          <w:noProof w:val="0"/>
          <w:sz w:val="22"/>
          <w:szCs w:val="22"/>
          <w:lang w:val="en-GB"/>
        </w:rPr>
      </w:pPr>
      <w:r w:rsidRPr="72F2C04C" w:rsidR="45D942C0">
        <w:rPr>
          <w:rFonts w:ascii="Arial" w:hAnsi="Arial" w:eastAsia="Arial" w:cs="Arial"/>
          <w:noProof w:val="0"/>
          <w:sz w:val="22"/>
          <w:szCs w:val="22"/>
          <w:lang w:val="en-GB"/>
        </w:rPr>
        <w:t>Setting up the internal framework required to undertake blended learning can be challenging.</w:t>
      </w:r>
      <w:r w:rsidRPr="72F2C04C" w:rsidR="5A525E01">
        <w:rPr>
          <w:rFonts w:ascii="Arial" w:hAnsi="Arial" w:eastAsia="Arial" w:cs="Arial"/>
          <w:noProof w:val="0"/>
          <w:sz w:val="22"/>
          <w:szCs w:val="22"/>
          <w:lang w:val="en-GB"/>
        </w:rPr>
        <w:t xml:space="preserve"> It's feasible that the budget and resources will be unavailable.</w:t>
      </w:r>
    </w:p>
    <w:p w:rsidR="5A525E01" w:rsidP="72F2C04C" w:rsidRDefault="5A525E01" w14:paraId="574E99BC" w14:textId="368526BF">
      <w:pPr>
        <w:rPr>
          <w:rFonts w:ascii="Arial" w:hAnsi="Arial" w:eastAsia="Arial" w:cs="Arial"/>
          <w:noProof w:val="0"/>
          <w:sz w:val="22"/>
          <w:szCs w:val="22"/>
          <w:lang w:val="en-GB"/>
        </w:rPr>
      </w:pPr>
      <w:r w:rsidRPr="38471170" w:rsidR="5A525E01">
        <w:rPr>
          <w:rFonts w:ascii="Arial" w:hAnsi="Arial" w:eastAsia="Arial" w:cs="Arial"/>
          <w:noProof w:val="0"/>
          <w:sz w:val="22"/>
          <w:szCs w:val="22"/>
          <w:lang w:val="en-GB"/>
        </w:rPr>
        <w:t xml:space="preserve"> </w:t>
      </w:r>
      <w:r w:rsidRPr="38471170" w:rsidR="45D942C0">
        <w:rPr>
          <w:rFonts w:ascii="Arial" w:hAnsi="Arial" w:eastAsia="Arial" w:cs="Arial"/>
          <w:noProof w:val="0"/>
          <w:sz w:val="22"/>
          <w:szCs w:val="22"/>
          <w:lang w:val="en-GB"/>
        </w:rPr>
        <w:t>There are time limits. It takes time to transition to a blended learning environment. Training and material preparation are frequently required in addition to the requisite setup and logistics. It can be challenging to balance this time with present teaching obligations.</w:t>
      </w:r>
    </w:p>
    <w:p w:rsidR="00C80D5E" w:rsidP="38471170" w:rsidRDefault="00C80D5E" w14:paraId="04687FAF" w14:textId="087A1165">
      <w:pPr>
        <w:pStyle w:val="Normal"/>
        <w:spacing w:line="360" w:lineRule="auto"/>
        <w:rPr>
          <w:rFonts w:ascii="Times New Roman" w:hAnsi="Times New Roman" w:eastAsia="Times New Roman" w:cs="Times New Roman"/>
          <w:noProof w:val="0"/>
          <w:sz w:val="20"/>
          <w:szCs w:val="20"/>
          <w:lang w:val="en-GB"/>
        </w:rPr>
      </w:pPr>
      <w:r w:rsidRPr="38471170" w:rsidR="6CBCD487">
        <w:rPr>
          <w:rFonts w:ascii="Arial" w:hAnsi="Arial" w:cs="Arial"/>
          <w:color w:val="000000" w:themeColor="text1" w:themeTint="FF" w:themeShade="FF"/>
          <w:sz w:val="22"/>
          <w:szCs w:val="22"/>
        </w:rPr>
        <w:t>“</w:t>
      </w:r>
      <w:r w:rsidRPr="38471170" w:rsidR="6CBCD487">
        <w:rPr>
          <w:rFonts w:ascii="Arial" w:hAnsi="Arial" w:eastAsia="Arial" w:cs="Arial"/>
          <w:b w:val="0"/>
          <w:bCs w:val="0"/>
          <w:i w:val="0"/>
          <w:iCs w:val="0"/>
          <w:caps w:val="0"/>
          <w:smallCaps w:val="0"/>
          <w:noProof w:val="0"/>
          <w:color w:val="202122"/>
          <w:sz w:val="21"/>
          <w:szCs w:val="21"/>
          <w:lang w:val="en-GB"/>
        </w:rPr>
        <w:t>Reportedly the use of technologies can result in students falling behind on the materials. In a study performed across four different universities, it was found that only half of the students watched the lecture videos on a regular basis, and nearly 40% of students watched several weeks' worth of videos in one sitting.” (</w:t>
      </w:r>
      <w:r w:rsidRPr="38471170" w:rsidR="6CBCD487">
        <w:rPr>
          <w:rFonts w:ascii="Arial" w:hAnsi="Arial" w:eastAsia="Arial" w:cs="Arial"/>
          <w:b w:val="0"/>
          <w:bCs w:val="0"/>
          <w:i w:val="0"/>
          <w:iCs w:val="0"/>
          <w:caps w:val="0"/>
          <w:smallCaps w:val="0"/>
          <w:noProof w:val="0"/>
          <w:color w:val="202122"/>
          <w:sz w:val="18"/>
          <w:szCs w:val="18"/>
          <w:lang w:val="en-GB"/>
        </w:rPr>
        <w:t xml:space="preserve">M. </w:t>
      </w:r>
      <w:proofErr w:type="spellStart"/>
      <w:r w:rsidRPr="38471170" w:rsidR="6CBCD487">
        <w:rPr>
          <w:rFonts w:ascii="Arial" w:hAnsi="Arial" w:eastAsia="Arial" w:cs="Arial"/>
          <w:b w:val="0"/>
          <w:bCs w:val="0"/>
          <w:i w:val="0"/>
          <w:iCs w:val="0"/>
          <w:caps w:val="0"/>
          <w:smallCaps w:val="0"/>
          <w:noProof w:val="0"/>
          <w:color w:val="202122"/>
          <w:sz w:val="18"/>
          <w:szCs w:val="18"/>
          <w:lang w:val="en-GB"/>
        </w:rPr>
        <w:t>Gosper</w:t>
      </w:r>
      <w:proofErr w:type="spellEnd"/>
      <w:r w:rsidRPr="38471170" w:rsidR="6CBCD487">
        <w:rPr>
          <w:rFonts w:ascii="Arial" w:hAnsi="Arial" w:eastAsia="Arial" w:cs="Arial"/>
          <w:b w:val="0"/>
          <w:bCs w:val="0"/>
          <w:i w:val="0"/>
          <w:iCs w:val="0"/>
          <w:caps w:val="0"/>
          <w:smallCaps w:val="0"/>
          <w:noProof w:val="0"/>
          <w:color w:val="202122"/>
          <w:sz w:val="18"/>
          <w:szCs w:val="18"/>
          <w:lang w:val="en-GB"/>
        </w:rPr>
        <w:t xml:space="preserve">; D. Green; M. McNeill; R.A. Phillips; G. Preston; K. Woo (2008). </w:t>
      </w:r>
      <w:hyperlink r:id="R17f7296a23504bbb">
        <w:r w:rsidRPr="38471170" w:rsidR="6CBCD487">
          <w:rPr>
            <w:rStyle w:val="Hyperlink"/>
            <w:rFonts w:ascii="Arial" w:hAnsi="Arial" w:eastAsia="Arial" w:cs="Arial"/>
            <w:b w:val="0"/>
            <w:bCs w:val="0"/>
            <w:i w:val="0"/>
            <w:iCs w:val="0"/>
            <w:caps w:val="0"/>
            <w:smallCaps w:val="0"/>
            <w:strike w:val="0"/>
            <w:dstrike w:val="0"/>
            <w:noProof w:val="0"/>
            <w:sz w:val="18"/>
            <w:szCs w:val="18"/>
            <w:lang w:val="en-GB"/>
          </w:rPr>
          <w:t>Final Report: The Impact of Web-Based Lecture Technologies on Current and Future Practices in Learning and Teaching</w:t>
        </w:r>
      </w:hyperlink>
      <w:r w:rsidRPr="38471170" w:rsidR="6CBCD487">
        <w:rPr>
          <w:rFonts w:ascii="Arial" w:hAnsi="Arial" w:eastAsia="Arial" w:cs="Arial"/>
          <w:b w:val="0"/>
          <w:bCs w:val="0"/>
          <w:i w:val="0"/>
          <w:iCs w:val="0"/>
          <w:caps w:val="0"/>
          <w:smallCaps w:val="0"/>
          <w:noProof w:val="0"/>
          <w:color w:val="202122"/>
          <w:sz w:val="18"/>
          <w:szCs w:val="18"/>
          <w:lang w:val="en-GB"/>
        </w:rPr>
        <w:t xml:space="preserve"> </w:t>
      </w:r>
      <w:r w:rsidRPr="38471170" w:rsidR="6CBCD487">
        <w:rPr>
          <w:rFonts w:ascii="Arial" w:hAnsi="Arial" w:eastAsia="Arial" w:cs="Arial"/>
          <w:b w:val="0"/>
          <w:bCs w:val="0"/>
          <w:i w:val="0"/>
          <w:iCs w:val="0"/>
          <w:caps w:val="0"/>
          <w:smallCaps w:val="0"/>
          <w:noProof w:val="0"/>
          <w:color w:val="202122"/>
          <w:sz w:val="17"/>
          <w:szCs w:val="17"/>
          <w:lang w:val="en-GB"/>
        </w:rPr>
        <w:t>(PDF)</w:t>
      </w:r>
      <w:r w:rsidRPr="38471170" w:rsidR="6CBCD487">
        <w:rPr>
          <w:rFonts w:ascii="Arial" w:hAnsi="Arial" w:eastAsia="Arial" w:cs="Arial"/>
          <w:b w:val="0"/>
          <w:bCs w:val="0"/>
          <w:i w:val="0"/>
          <w:iCs w:val="0"/>
          <w:caps w:val="0"/>
          <w:smallCaps w:val="0"/>
          <w:noProof w:val="0"/>
          <w:color w:val="202122"/>
          <w:sz w:val="18"/>
          <w:szCs w:val="18"/>
          <w:lang w:val="en-GB"/>
        </w:rPr>
        <w:t xml:space="preserve"> (Report). Australian Learning and Teaching Council, Sydney.)</w:t>
      </w:r>
    </w:p>
    <w:p w:rsidR="00C80D5E" w:rsidP="38471170" w:rsidRDefault="00C80D5E" w14:noSpellErr="1" w14:paraId="41436B17" w14:textId="2AE11079">
      <w:pPr>
        <w:spacing w:line="360" w:lineRule="auto"/>
        <w:rPr>
          <w:rFonts w:ascii="Arial" w:hAnsi="Arial" w:cs="Arial"/>
          <w:color w:val="000000" w:themeColor="text1" w:themeTint="FF" w:themeShade="FF"/>
          <w:sz w:val="22"/>
          <w:szCs w:val="22"/>
        </w:rPr>
      </w:pPr>
    </w:p>
    <w:p w:rsidR="00C80D5E" w:rsidP="38471170" w:rsidRDefault="00C80D5E" w14:paraId="1741C26F" w14:textId="5C4E497B">
      <w:pPr>
        <w:pStyle w:val="Normal"/>
        <w:spacing w:line="360" w:lineRule="auto"/>
        <w:rPr>
          <w:rFonts w:ascii="Times New Roman" w:hAnsi="Times New Roman" w:eastAsia="Times New Roman" w:cs="Times New Roman"/>
          <w:color w:val="000000"/>
          <w:sz w:val="20"/>
          <w:szCs w:val="20"/>
          <w:shd w:val="clear" w:color="auto" w:fill="F5F5F5"/>
        </w:rPr>
      </w:pPr>
    </w:p>
    <w:p w:rsidR="72F2C04C" w:rsidP="72F2C04C" w:rsidRDefault="72F2C04C" w14:paraId="21B47ECC" w14:textId="605D2AFF">
      <w:pPr>
        <w:pStyle w:val="Normal"/>
        <w:spacing w:line="360" w:lineRule="auto"/>
        <w:rPr>
          <w:rFonts w:ascii="Times New Roman" w:hAnsi="Times New Roman" w:eastAsia="Times New Roman" w:cs="Times New Roman"/>
          <w:color w:val="000000" w:themeColor="text1" w:themeTint="FF" w:themeShade="FF"/>
          <w:sz w:val="20"/>
          <w:szCs w:val="20"/>
        </w:rPr>
      </w:pPr>
    </w:p>
    <w:p w:rsidR="00C80D5E" w:rsidP="72F2C04C" w:rsidRDefault="00C80D5E" w14:paraId="5CC577B6" w14:textId="1E8E6D3E" w14:noSpellErr="1">
      <w:pPr>
        <w:spacing w:line="360" w:lineRule="auto"/>
        <w:rPr>
          <w:rFonts w:ascii="Arial" w:hAnsi="Arial" w:cs="Arial"/>
          <w:color w:val="000000"/>
          <w:sz w:val="22"/>
          <w:szCs w:val="22"/>
          <w:shd w:val="clear" w:color="auto" w:fill="F5F5F5"/>
        </w:rPr>
      </w:pPr>
    </w:p>
    <w:p w:rsidR="38471170" w:rsidP="38471170" w:rsidRDefault="38471170" w14:paraId="35A7D067" w14:textId="01ADF4B2">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C80D5E" w:rsidP="72F2C04C" w:rsidRDefault="00C80D5E" w14:paraId="6A06096F" w14:textId="77777777">
      <w:pPr>
        <w:pStyle w:val="Normal"/>
        <w:spacing w:line="360" w:lineRule="auto"/>
        <w:rPr>
          <w:rFonts w:ascii="Arial" w:hAnsi="Arial" w:cs="Arial"/>
          <w:color w:val="000000"/>
          <w:sz w:val="22"/>
          <w:szCs w:val="22"/>
          <w:shd w:val="clear" w:color="auto" w:fill="F5F5F5"/>
        </w:rPr>
      </w:pPr>
      <w:r w:rsidRPr="004F0575" w:rsidR="00C80D5E">
        <w:rPr>
          <w:rFonts w:ascii="Arial" w:hAnsi="Arial" w:cs="Arial"/>
          <w:color w:val="000000"/>
          <w:sz w:val="22"/>
          <w:szCs w:val="22"/>
          <w:shd w:val="clear" w:color="auto" w:fill="F5F5F5"/>
        </w:rPr>
        <w:t>2.1 Advantages of traditional classroom.</w:t>
      </w:r>
    </w:p>
    <w:p w:rsidR="5D60E2E5" w:rsidP="72F2C04C" w:rsidRDefault="5D60E2E5" w14:paraId="3D911935" w14:textId="2029C555">
      <w:pPr>
        <w:pStyle w:val="Normal"/>
        <w:spacing w:line="360" w:lineRule="auto"/>
        <w:rPr>
          <w:rFonts w:ascii="Arial" w:hAnsi="Arial" w:eastAsia="Arial" w:cs="Arial"/>
          <w:color w:val="000000" w:themeColor="text1" w:themeTint="FF" w:themeShade="FF"/>
          <w:sz w:val="22"/>
          <w:szCs w:val="22"/>
        </w:rPr>
      </w:pPr>
      <w:r w:rsidRPr="38471170" w:rsidR="5D60E2E5">
        <w:rPr>
          <w:rFonts w:ascii="Arial" w:hAnsi="Arial" w:eastAsia="Arial" w:cs="Arial"/>
          <w:color w:val="000000" w:themeColor="text1" w:themeTint="FF" w:themeShade="FF"/>
          <w:sz w:val="22"/>
          <w:szCs w:val="22"/>
        </w:rPr>
        <w:t>What makes conventional or offline learning so necessary, and why can't it be done away with entirely?</w:t>
      </w:r>
    </w:p>
    <w:p w:rsidRPr="004F0575" w:rsidR="00410767" w:rsidP="38471170" w:rsidRDefault="00D542CC" w14:paraId="70C81239" w14:textId="26D42E31">
      <w:pPr>
        <w:pStyle w:val="Normal"/>
        <w:spacing w:line="360" w:lineRule="auto"/>
        <w:rPr>
          <w:rFonts w:ascii="Arial" w:hAnsi="Arial" w:eastAsia="Arial" w:cs="Arial"/>
          <w:color w:val="000000" w:themeColor="text1" w:themeTint="FF" w:themeShade="FF"/>
          <w:sz w:val="22"/>
          <w:szCs w:val="22"/>
        </w:rPr>
      </w:pPr>
      <w:r w:rsidRPr="38471170" w:rsidR="413F64DA">
        <w:rPr>
          <w:rFonts w:ascii="Arial" w:hAnsi="Arial" w:eastAsia="Arial" w:cs="Arial"/>
          <w:color w:val="000000" w:themeColor="text1" w:themeTint="FF" w:themeShade="FF"/>
          <w:sz w:val="22"/>
          <w:szCs w:val="22"/>
        </w:rPr>
        <w:t>Traditional learning has qualitative advantages over online learning, which is especially essential for pre-primary and primary students who will be spending hours in a virtual classroom setting and have limited attention spans.</w:t>
      </w:r>
      <w:r w:rsidRPr="38471170" w:rsidR="67FDDB62">
        <w:rPr>
          <w:rFonts w:ascii="Arial" w:hAnsi="Arial" w:eastAsia="Arial" w:cs="Arial"/>
          <w:color w:val="000000" w:themeColor="text1" w:themeTint="FF" w:themeShade="FF"/>
          <w:sz w:val="22"/>
          <w:szCs w:val="22"/>
        </w:rPr>
        <w:t xml:space="preserve"> The following are some of the benefits of traditional education:</w:t>
      </w:r>
    </w:p>
    <w:p w:rsidRPr="004F0575" w:rsidR="00410767" w:rsidP="38471170" w:rsidRDefault="00D542CC" w14:paraId="6CC180F6" w14:textId="3FC0EE5C">
      <w:pPr>
        <w:pStyle w:val="Normal"/>
        <w:spacing w:line="360" w:lineRule="auto"/>
        <w:rPr>
          <w:rFonts w:ascii="Times New Roman" w:hAnsi="Times New Roman" w:eastAsia="Times New Roman" w:cs="Times New Roman"/>
          <w:noProof w:val="0"/>
          <w:sz w:val="20"/>
          <w:szCs w:val="20"/>
          <w:lang w:val="en-GB"/>
        </w:rPr>
      </w:pPr>
      <w:r w:rsidRPr="38471170" w:rsidR="03005425">
        <w:rPr>
          <w:rFonts w:ascii="Arial" w:hAnsi="Arial" w:eastAsia="Arial" w:cs="Arial"/>
          <w:color w:val="000000" w:themeColor="text1" w:themeTint="FF" w:themeShade="FF"/>
          <w:sz w:val="22"/>
          <w:szCs w:val="22"/>
        </w:rPr>
        <w:t>“</w:t>
      </w:r>
      <w:r w:rsidRPr="38471170" w:rsidR="67FDDB62">
        <w:rPr>
          <w:rFonts w:ascii="Arial" w:hAnsi="Arial" w:eastAsia="Arial" w:cs="Arial"/>
          <w:color w:val="000000" w:themeColor="text1" w:themeTint="FF" w:themeShade="FF"/>
          <w:sz w:val="22"/>
          <w:szCs w:val="22"/>
        </w:rPr>
        <w:t>In person or one-on-one instruction is effective and leads to greater student interaction with teachers.</w:t>
      </w:r>
      <w:r w:rsidRPr="38471170" w:rsidR="69BBA154">
        <w:rPr>
          <w:rFonts w:ascii="Arial" w:hAnsi="Arial" w:eastAsia="Arial" w:cs="Arial"/>
          <w:color w:val="000000" w:themeColor="text1" w:themeTint="FF" w:themeShade="FF"/>
          <w:sz w:val="22"/>
          <w:szCs w:val="22"/>
        </w:rPr>
        <w:t xml:space="preserve">” </w:t>
      </w:r>
      <w:r w:rsidRPr="38471170" w:rsidR="3D7726F1">
        <w:rPr>
          <w:rFonts w:ascii="Arial" w:hAnsi="Arial" w:eastAsia="Arial" w:cs="Arial"/>
          <w:color w:val="000000" w:themeColor="text1" w:themeTint="FF" w:themeShade="FF"/>
          <w:sz w:val="22"/>
          <w:szCs w:val="22"/>
        </w:rPr>
        <w:t>(</w:t>
      </w:r>
      <w:r w:rsidRPr="38471170" w:rsidR="3D7726F1">
        <w:rPr>
          <w:rFonts w:ascii="Arial" w:hAnsi="Arial" w:eastAsia="Arial" w:cs="Arial"/>
          <w:b w:val="0"/>
          <w:bCs w:val="0"/>
          <w:i w:val="1"/>
          <w:iCs w:val="1"/>
          <w:caps w:val="0"/>
          <w:smallCaps w:val="0"/>
          <w:noProof w:val="0"/>
          <w:color w:val="202122"/>
          <w:sz w:val="22"/>
          <w:szCs w:val="22"/>
          <w:lang w:val="en-GB"/>
        </w:rPr>
        <w:t>Jacob, Anna M (2011)</w:t>
      </w:r>
    </w:p>
    <w:p w:rsidRPr="004F0575" w:rsidR="00410767" w:rsidP="38471170" w:rsidRDefault="00D542CC" w14:paraId="60B976E8" w14:textId="10341C8A">
      <w:pPr>
        <w:pStyle w:val="Normal"/>
        <w:spacing w:line="360" w:lineRule="auto"/>
        <w:rPr>
          <w:rFonts w:ascii="Arial" w:hAnsi="Arial" w:eastAsia="Arial" w:cs="Arial"/>
          <w:color w:val="000000" w:themeColor="text1" w:themeTint="FF" w:themeShade="FF"/>
          <w:sz w:val="22"/>
          <w:szCs w:val="22"/>
        </w:rPr>
      </w:pPr>
      <w:r w:rsidRPr="38471170" w:rsidR="67FDDB62">
        <w:rPr>
          <w:rFonts w:ascii="Arial" w:hAnsi="Arial" w:eastAsia="Arial" w:cs="Arial"/>
          <w:color w:val="000000" w:themeColor="text1" w:themeTint="FF" w:themeShade="FF"/>
          <w:sz w:val="22"/>
          <w:szCs w:val="22"/>
        </w:rPr>
        <w:t>Traditional classroom teaching increases student engagement and provides a conducive learning atmosphere for classmates.</w:t>
      </w:r>
    </w:p>
    <w:p w:rsidRPr="004F0575" w:rsidR="00410767" w:rsidP="38471170" w:rsidRDefault="00D542CC" w14:paraId="11E7F9C3" w14:textId="13C14B92">
      <w:pPr>
        <w:pStyle w:val="Normal"/>
        <w:spacing w:line="360" w:lineRule="auto"/>
        <w:rPr>
          <w:rFonts w:ascii="Arial" w:hAnsi="Arial" w:eastAsia="Arial" w:cs="Arial"/>
          <w:color w:val="000000" w:themeColor="text1" w:themeTint="FF" w:themeShade="FF"/>
          <w:sz w:val="22"/>
          <w:szCs w:val="22"/>
        </w:rPr>
      </w:pPr>
      <w:r w:rsidRPr="38471170" w:rsidR="67FDDB62">
        <w:rPr>
          <w:rFonts w:ascii="Arial" w:hAnsi="Arial" w:eastAsia="Arial" w:cs="Arial"/>
          <w:color w:val="000000" w:themeColor="text1" w:themeTint="FF" w:themeShade="FF"/>
          <w:sz w:val="22"/>
          <w:szCs w:val="22"/>
        </w:rPr>
        <w:t xml:space="preserve"> </w:t>
      </w:r>
      <w:r w:rsidRPr="38471170" w:rsidR="67FDDB62">
        <w:rPr>
          <w:rFonts w:ascii="Arial" w:hAnsi="Arial" w:eastAsia="Arial" w:cs="Arial"/>
          <w:color w:val="000000" w:themeColor="text1" w:themeTint="FF" w:themeShade="FF"/>
          <w:sz w:val="22"/>
          <w:szCs w:val="22"/>
        </w:rPr>
        <w:t>It also motivates children to compete at a higher level.</w:t>
      </w:r>
    </w:p>
    <w:p w:rsidRPr="004F0575" w:rsidR="00410767" w:rsidP="38471170" w:rsidRDefault="00D542CC" w14:paraId="1226A60A" w14:textId="49DD5D5E">
      <w:pPr>
        <w:pStyle w:val="Normal"/>
        <w:spacing w:line="360" w:lineRule="auto"/>
        <w:rPr>
          <w:rFonts w:ascii="Arial" w:hAnsi="Arial" w:eastAsia="Arial" w:cs="Arial"/>
          <w:color w:val="000000" w:themeColor="text1" w:themeTint="FF" w:themeShade="FF"/>
          <w:sz w:val="22"/>
          <w:szCs w:val="22"/>
        </w:rPr>
      </w:pPr>
      <w:r w:rsidRPr="38471170" w:rsidR="67FDDB62">
        <w:rPr>
          <w:rFonts w:ascii="Arial" w:hAnsi="Arial" w:eastAsia="Arial" w:cs="Arial"/>
          <w:color w:val="000000" w:themeColor="text1" w:themeTint="FF" w:themeShade="FF"/>
          <w:sz w:val="22"/>
          <w:szCs w:val="22"/>
        </w:rPr>
        <w:t xml:space="preserve"> </w:t>
      </w:r>
      <w:r w:rsidRPr="38471170" w:rsidR="67FDDB62">
        <w:rPr>
          <w:rFonts w:ascii="Arial" w:hAnsi="Arial" w:eastAsia="Arial" w:cs="Arial"/>
          <w:color w:val="000000" w:themeColor="text1" w:themeTint="FF" w:themeShade="FF"/>
          <w:sz w:val="22"/>
          <w:szCs w:val="22"/>
        </w:rPr>
        <w:t>The social environment of a traditional school is good for the development of a child's character and uniqueness.</w:t>
      </w:r>
      <w:r w:rsidRPr="38471170" w:rsidR="67FDDB62">
        <w:rPr>
          <w:rFonts w:ascii="Arial" w:hAnsi="Arial" w:eastAsia="Arial" w:cs="Arial"/>
          <w:color w:val="000000" w:themeColor="text1" w:themeTint="FF" w:themeShade="FF"/>
          <w:sz w:val="22"/>
          <w:szCs w:val="22"/>
        </w:rPr>
        <w:t xml:space="preserve"> </w:t>
      </w:r>
    </w:p>
    <w:p w:rsidRPr="004F0575" w:rsidR="00410767" w:rsidP="38471170" w:rsidRDefault="00D542CC" w14:paraId="004F0BF1" w14:textId="33E0FA7D">
      <w:pPr>
        <w:pStyle w:val="Normal"/>
        <w:spacing w:line="360" w:lineRule="auto"/>
        <w:rPr>
          <w:rFonts w:ascii="Arial" w:hAnsi="Arial" w:eastAsia="Arial" w:cs="Arial"/>
          <w:color w:val="000000" w:themeColor="text1" w:themeTint="FF" w:themeShade="FF"/>
          <w:sz w:val="22"/>
          <w:szCs w:val="22"/>
        </w:rPr>
      </w:pPr>
      <w:r w:rsidRPr="38471170" w:rsidR="67FDDB62">
        <w:rPr>
          <w:rFonts w:ascii="Arial" w:hAnsi="Arial" w:eastAsia="Arial" w:cs="Arial"/>
          <w:color w:val="000000" w:themeColor="text1" w:themeTint="FF" w:themeShade="FF"/>
          <w:sz w:val="22"/>
          <w:szCs w:val="22"/>
        </w:rPr>
        <w:t>Teachers play an important role in instilling discipline and giving pupils with a feeling of direction in a typical learning environment.</w:t>
      </w:r>
    </w:p>
    <w:p w:rsidRPr="004F0575" w:rsidR="00410767" w:rsidP="38471170" w:rsidRDefault="00D542CC" w14:paraId="06D4A345" w14:textId="3253EA61">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2BADAA1C" w14:textId="0ED52653">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3B493334" w14:textId="1055439F">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10E83FAB" w14:textId="698A6F2C">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4F2E6563" w14:textId="43B9426B">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70F9B33F" w14:textId="12325C61">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00E08785" w14:textId="3F65ED7B">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1A2B0F6C" w14:textId="2EE1AB8E">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72842E1D" w14:textId="0975A5B7">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727A9CA4" w14:textId="2DB388A6">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627C1A4D" w14:textId="41AA0136">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5D3CC2DB" w14:textId="50B9E31B">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7ECFDB49" w14:textId="43E1E76B">
      <w:pPr>
        <w:pStyle w:val="Normal"/>
        <w:spacing w:line="360" w:lineRule="auto"/>
        <w:rPr>
          <w:rFonts w:ascii="Arial" w:hAnsi="Arial" w:cs="Arial"/>
          <w:color w:val="000000" w:themeColor="text1" w:themeTint="FF" w:themeShade="FF"/>
          <w:sz w:val="22"/>
          <w:szCs w:val="22"/>
        </w:rPr>
      </w:pPr>
    </w:p>
    <w:p w:rsidRPr="004F0575" w:rsidR="00410767" w:rsidP="38471170" w:rsidRDefault="00D542CC" w14:paraId="7730DD35" w14:textId="157B9DB6">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3340EE3B" w14:textId="636AEC21">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3CAC49E3" w14:textId="448AFC42">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275F761F" w14:textId="7FB52751">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750E5140" w14:textId="779D85AB">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63D8ED91" w14:textId="06FE0306">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15949FF9" w14:textId="0116203B">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3AF57022" w14:textId="23069A72">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53557102" w14:textId="00B85B69">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38471170" w:rsidRDefault="00D542CC" w14:paraId="186FB332" w14:textId="7756DC3A">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72F2C04C" w:rsidRDefault="00D542CC" w14:paraId="53CBC79C" w14:textId="175E5B46">
      <w:pPr>
        <w:pStyle w:val="Normal"/>
        <w:spacing w:line="360" w:lineRule="auto"/>
        <w:rPr>
          <w:rFonts w:ascii="Arial" w:hAnsi="Arial" w:cs="Arial"/>
          <w:color w:val="000000"/>
          <w:sz w:val="22"/>
          <w:szCs w:val="22"/>
          <w:shd w:val="clear" w:color="auto" w:fill="F5F5F5"/>
        </w:rPr>
      </w:pPr>
      <w:r w:rsidRPr="004F0575" w:rsidR="00D542CC">
        <w:rPr>
          <w:rFonts w:ascii="Arial" w:hAnsi="Arial" w:cs="Arial"/>
          <w:color w:val="000000"/>
          <w:sz w:val="22"/>
          <w:szCs w:val="22"/>
          <w:shd w:val="clear" w:color="auto" w:fill="F5F5F5"/>
        </w:rPr>
        <w:t xml:space="preserve">2.2 </w:t>
      </w:r>
      <w:r w:rsidRPr="004F0575" w:rsidR="00410767">
        <w:rPr>
          <w:rFonts w:ascii="Arial" w:hAnsi="Arial" w:cs="Arial"/>
          <w:color w:val="000000"/>
          <w:sz w:val="22"/>
          <w:szCs w:val="22"/>
          <w:shd w:val="clear" w:color="auto" w:fill="F5F5F5"/>
        </w:rPr>
        <w:t>Disadvantages of traditional classroom.</w:t>
      </w:r>
    </w:p>
    <w:p w:rsidR="00410767" w:rsidP="72F2C04C" w:rsidRDefault="00410767" w14:paraId="7ABF9196" w14:textId="5E0A934A">
      <w:pPr>
        <w:pStyle w:val="Normal"/>
        <w:spacing w:line="360" w:lineRule="auto"/>
        <w:rPr>
          <w:rFonts w:ascii="Arial" w:hAnsi="Arial" w:cs="Arial"/>
          <w:color w:val="000000" w:themeColor="text1" w:themeTint="FF" w:themeShade="FF"/>
          <w:sz w:val="23"/>
          <w:szCs w:val="23"/>
        </w:rPr>
      </w:pPr>
      <w:r w:rsidRPr="38471170" w:rsidR="1E15740A">
        <w:rPr>
          <w:rFonts w:ascii="Arial" w:hAnsi="Arial" w:cs="Arial"/>
          <w:color w:val="000000" w:themeColor="text1" w:themeTint="FF" w:themeShade="FF"/>
          <w:sz w:val="23"/>
          <w:szCs w:val="23"/>
        </w:rPr>
        <w:t xml:space="preserve">1. Students' attention is focused </w:t>
      </w:r>
      <w:proofErr w:type="gramStart"/>
      <w:r w:rsidRPr="38471170" w:rsidR="1E15740A">
        <w:rPr>
          <w:rFonts w:ascii="Arial" w:hAnsi="Arial" w:cs="Arial"/>
          <w:color w:val="000000" w:themeColor="text1" w:themeTint="FF" w:themeShade="FF"/>
          <w:sz w:val="23"/>
          <w:szCs w:val="23"/>
        </w:rPr>
        <w:t>in</w:t>
      </w:r>
      <w:proofErr w:type="gramEnd"/>
      <w:r w:rsidRPr="38471170" w:rsidR="1E15740A">
        <w:rPr>
          <w:rFonts w:ascii="Arial" w:hAnsi="Arial" w:cs="Arial"/>
          <w:color w:val="000000" w:themeColor="text1" w:themeTint="FF" w:themeShade="FF"/>
          <w:sz w:val="23"/>
          <w:szCs w:val="23"/>
        </w:rPr>
        <w:t xml:space="preserve"> the incorrect place: on taking notes rather than grasping and absorbing new concepts.</w:t>
      </w:r>
    </w:p>
    <w:p w:rsidR="00410767" w:rsidP="72F2C04C" w:rsidRDefault="00410767" w14:paraId="56FE3E0B" w14:textId="75BCF03E">
      <w:pPr>
        <w:pStyle w:val="Normal"/>
        <w:spacing w:line="360" w:lineRule="auto"/>
        <w:rPr>
          <w:rFonts w:ascii="Arial" w:hAnsi="Arial" w:cs="Arial"/>
          <w:color w:val="000000" w:themeColor="text1" w:themeTint="FF" w:themeShade="FF"/>
          <w:sz w:val="23"/>
          <w:szCs w:val="23"/>
        </w:rPr>
      </w:pPr>
      <w:r w:rsidRPr="72F2C04C" w:rsidR="1E15740A">
        <w:rPr>
          <w:rFonts w:ascii="Arial" w:hAnsi="Arial" w:cs="Arial"/>
          <w:color w:val="000000" w:themeColor="text1" w:themeTint="FF" w:themeShade="FF"/>
          <w:sz w:val="23"/>
          <w:szCs w:val="23"/>
        </w:rPr>
        <w:t>The inability of understudies to deal with important concepts and ideas,</w:t>
      </w:r>
    </w:p>
    <w:p w:rsidR="00410767" w:rsidP="72F2C04C" w:rsidRDefault="00410767" w14:paraId="6B85C92B" w14:textId="360FFCF9">
      <w:pPr>
        <w:pStyle w:val="Normal"/>
        <w:spacing w:line="360" w:lineRule="auto"/>
        <w:rPr>
          <w:rFonts w:ascii="Arial" w:hAnsi="Arial" w:cs="Arial"/>
          <w:color w:val="000000" w:themeColor="text1" w:themeTint="FF" w:themeShade="FF"/>
          <w:sz w:val="23"/>
          <w:szCs w:val="23"/>
        </w:rPr>
      </w:pPr>
      <w:r w:rsidRPr="72F2C04C" w:rsidR="1E15740A">
        <w:rPr>
          <w:rFonts w:ascii="Arial" w:hAnsi="Arial" w:cs="Arial"/>
          <w:color w:val="000000" w:themeColor="text1" w:themeTint="FF" w:themeShade="FF"/>
          <w:sz w:val="23"/>
          <w:szCs w:val="23"/>
        </w:rPr>
        <w:t>The goal of the activity was not met.</w:t>
      </w:r>
    </w:p>
    <w:p w:rsidR="00410767" w:rsidP="38471170" w:rsidRDefault="00410767" w14:paraId="2E0B7AF4" w14:textId="3ED04DE8">
      <w:pPr>
        <w:pStyle w:val="Normal"/>
        <w:spacing w:line="360" w:lineRule="auto"/>
        <w:rPr>
          <w:rFonts w:ascii="Arial" w:hAnsi="Arial" w:cs="Arial"/>
          <w:color w:val="000000" w:themeColor="text1" w:themeTint="FF" w:themeShade="FF"/>
          <w:sz w:val="22"/>
          <w:szCs w:val="22"/>
        </w:rPr>
      </w:pPr>
      <w:r w:rsidRPr="38471170" w:rsidR="1E15740A">
        <w:rPr>
          <w:rFonts w:ascii="Arial" w:hAnsi="Arial" w:cs="Arial"/>
          <w:color w:val="000000" w:themeColor="text1" w:themeTint="FF" w:themeShade="FF"/>
          <w:sz w:val="23"/>
          <w:szCs w:val="23"/>
        </w:rPr>
        <w:t xml:space="preserve">2. </w:t>
      </w:r>
      <w:r w:rsidRPr="38471170" w:rsidR="7D8E395C">
        <w:rPr>
          <w:rFonts w:ascii="Arial" w:hAnsi="Arial" w:cs="Arial"/>
          <w:color w:val="000000" w:themeColor="text1" w:themeTint="FF" w:themeShade="FF"/>
          <w:sz w:val="23"/>
          <w:szCs w:val="23"/>
        </w:rPr>
        <w:t>Over-emphasis on the presentation, with minimal practise time:</w:t>
      </w:r>
      <w:proofErr w:type="gramStart"/>
      <w:proofErr w:type="gramEnd"/>
    </w:p>
    <w:p w:rsidR="00410767" w:rsidP="38471170" w:rsidRDefault="00410767" w14:paraId="1AFE2AB0" w14:textId="378DE088">
      <w:pPr>
        <w:pStyle w:val="Normal"/>
        <w:spacing w:line="360" w:lineRule="auto"/>
        <w:rPr>
          <w:rFonts w:ascii="Arial" w:hAnsi="Arial" w:cs="Arial"/>
          <w:color w:val="000000" w:themeColor="text1" w:themeTint="FF" w:themeShade="FF"/>
          <w:sz w:val="23"/>
          <w:szCs w:val="23"/>
        </w:rPr>
      </w:pPr>
      <w:r w:rsidRPr="38471170" w:rsidR="7D8E395C">
        <w:rPr>
          <w:rFonts w:ascii="Arial" w:hAnsi="Arial" w:cs="Arial"/>
          <w:color w:val="000000" w:themeColor="text1" w:themeTint="FF" w:themeShade="FF"/>
          <w:sz w:val="23"/>
          <w:szCs w:val="23"/>
        </w:rPr>
        <w:t>Most classroom exercises are done in the same manner as an introduction because an instructor has a defined number of topics to impart in a set amount of time. The practise will be sent as homework to the understudy.</w:t>
      </w:r>
    </w:p>
    <w:p w:rsidR="00410767" w:rsidP="72F2C04C" w:rsidRDefault="00410767" w14:paraId="1C5DD1D9" w14:textId="6BE39BEA">
      <w:pPr>
        <w:pStyle w:val="Normal"/>
        <w:spacing w:line="360" w:lineRule="auto"/>
        <w:rPr>
          <w:rFonts w:ascii="Arial" w:hAnsi="Arial" w:cs="Arial"/>
          <w:color w:val="000000"/>
          <w:sz w:val="22"/>
          <w:szCs w:val="22"/>
          <w:shd w:val="clear" w:color="auto" w:fill="F5F5F5"/>
        </w:rPr>
      </w:pPr>
      <w:r w:rsidRPr="38471170" w:rsidR="7D8E395C">
        <w:rPr>
          <w:rFonts w:ascii="Arial" w:hAnsi="Arial" w:cs="Arial"/>
          <w:color w:val="000000" w:themeColor="text1" w:themeTint="FF" w:themeShade="FF"/>
          <w:sz w:val="23"/>
          <w:szCs w:val="23"/>
        </w:rPr>
        <w:t xml:space="preserve"> </w:t>
      </w:r>
      <w:r w:rsidRPr="38471170" w:rsidR="7D8E395C">
        <w:rPr>
          <w:rFonts w:ascii="Arial" w:hAnsi="Arial" w:cs="Arial"/>
          <w:color w:val="000000" w:themeColor="text1" w:themeTint="FF" w:themeShade="FF"/>
          <w:sz w:val="23"/>
          <w:szCs w:val="23"/>
        </w:rPr>
        <w:t xml:space="preserve">Understudies who may be able to come up with new ideas are not considered in this strategy. Their schooling comes to a standstill at a certain point, and they become unable to provide anything valuable other than typical responses to test questions. </w:t>
      </w:r>
      <w:r w:rsidRPr="38471170" w:rsidR="1E15740A">
        <w:rPr>
          <w:rFonts w:ascii="Arial" w:hAnsi="Arial" w:cs="Arial"/>
          <w:color w:val="000000" w:themeColor="text1" w:themeTint="FF" w:themeShade="FF"/>
          <w:sz w:val="22"/>
          <w:szCs w:val="22"/>
        </w:rPr>
        <w:t xml:space="preserve">Moreover, </w:t>
      </w:r>
      <w:proofErr w:type="gramStart"/>
      <w:r w:rsidRPr="38471170" w:rsidR="1E15740A">
        <w:rPr>
          <w:rFonts w:ascii="Arial" w:hAnsi="Arial" w:cs="Arial"/>
          <w:color w:val="000000" w:themeColor="text1" w:themeTint="FF" w:themeShade="FF"/>
          <w:sz w:val="22"/>
          <w:szCs w:val="22"/>
        </w:rPr>
        <w:t>a large number of</w:t>
      </w:r>
      <w:proofErr w:type="gramEnd"/>
      <w:r w:rsidRPr="38471170" w:rsidR="1E15740A">
        <w:rPr>
          <w:rFonts w:ascii="Arial" w:hAnsi="Arial" w:cs="Arial"/>
          <w:color w:val="000000" w:themeColor="text1" w:themeTint="FF" w:themeShade="FF"/>
          <w:sz w:val="22"/>
          <w:szCs w:val="22"/>
        </w:rPr>
        <w:t xml:space="preserve"> understudies may become stuck while working on issue sets at home. This also prevents them from displaying their work</w:t>
      </w:r>
      <w:r w:rsidRPr="38471170" w:rsidR="351BE25D">
        <w:rPr>
          <w:rFonts w:ascii="Arial" w:hAnsi="Arial" w:cs="Arial"/>
          <w:color w:val="000000" w:themeColor="text1" w:themeTint="FF" w:themeShade="FF"/>
          <w:sz w:val="22"/>
          <w:szCs w:val="22"/>
        </w:rPr>
        <w:t>. We can't expect them to master a new idea based on an old one if they can't master the previous one.</w:t>
      </w:r>
    </w:p>
    <w:p w:rsidR="00410767" w:rsidP="72F2C04C" w:rsidRDefault="00410767" w14:paraId="7AC9E0AE" w14:textId="587C570F">
      <w:pPr>
        <w:spacing w:line="360" w:lineRule="auto"/>
        <w:rPr>
          <w:rFonts w:ascii="Arial" w:hAnsi="Arial" w:cs="Arial"/>
          <w:color w:val="000000" w:themeColor="text1" w:themeTint="FF" w:themeShade="FF"/>
          <w:sz w:val="23"/>
          <w:szCs w:val="23"/>
        </w:rPr>
      </w:pPr>
      <w:r w:rsidRPr="72F2C04C" w:rsidR="5D6622DE">
        <w:rPr>
          <w:rFonts w:ascii="Arial" w:hAnsi="Arial" w:cs="Arial"/>
          <w:color w:val="000000" w:themeColor="text1" w:themeTint="FF" w:themeShade="FF"/>
          <w:sz w:val="23"/>
          <w:szCs w:val="23"/>
        </w:rPr>
        <w:t>3. A lecture by a teacher is usually one-size-fits-all:</w:t>
      </w:r>
    </w:p>
    <w:p w:rsidR="00410767" w:rsidP="72F2C04C" w:rsidRDefault="00410767" w14:paraId="2AA943E8" w14:textId="502420C8">
      <w:pPr>
        <w:pStyle w:val="Normal"/>
        <w:spacing w:line="360" w:lineRule="auto"/>
        <w:rPr>
          <w:rFonts w:ascii="Arial" w:hAnsi="Arial" w:cs="Arial"/>
          <w:color w:val="000000"/>
          <w:sz w:val="23"/>
          <w:szCs w:val="23"/>
          <w:shd w:val="clear" w:color="auto" w:fill="F5F5F5"/>
        </w:rPr>
      </w:pPr>
      <w:r w:rsidRPr="38471170" w:rsidR="1BFAA264">
        <w:rPr>
          <w:rFonts w:ascii="Arial" w:hAnsi="Arial" w:cs="Arial"/>
          <w:color w:val="000000" w:themeColor="text1" w:themeTint="FF" w:themeShade="FF"/>
          <w:sz w:val="23"/>
          <w:szCs w:val="23"/>
        </w:rPr>
        <w:t>In each odd, only one understudy has a learning rate that is equivalent. While other understudies are able to follow the educator's discourse with ease, the large number of others require additional time to comprehend the information. Furthermore, each understudy has a unique way of learning. You can't really expect a brilliant student to grasp an idea simply by listening to a lecture. If one visual learner earns worse marks than a sound-related student, it should not necessary mean that's also poor or unintelligent; it could simply mean that the classroom processes were created with the sound-related student in mind.</w:t>
      </w:r>
    </w:p>
    <w:p w:rsidR="00410767" w:rsidP="007F0727" w:rsidRDefault="00410767" w14:paraId="5B69FE37" w14:textId="5A20D2D1">
      <w:pPr>
        <w:spacing w:line="360" w:lineRule="auto"/>
      </w:pPr>
      <w:r w:rsidRPr="72F2C04C" w:rsidR="3FF2FD36">
        <w:rPr>
          <w:rFonts w:ascii="Arial" w:hAnsi="Arial" w:eastAsia="Arial" w:cs="Arial"/>
          <w:noProof w:val="0"/>
          <w:sz w:val="23"/>
          <w:szCs w:val="23"/>
          <w:lang w:val="en-GB"/>
        </w:rPr>
        <w:t>As a result, the understudies are unable to keep up with the instructors. They are labelled as</w:t>
      </w:r>
      <w:r w:rsidRPr="72F2C04C" w:rsidR="450602E9">
        <w:rPr>
          <w:rFonts w:ascii="Arial" w:hAnsi="Arial" w:eastAsia="Arial" w:cs="Arial"/>
          <w:noProof w:val="0"/>
          <w:sz w:val="23"/>
          <w:szCs w:val="23"/>
          <w:lang w:val="en-GB"/>
        </w:rPr>
        <w:t xml:space="preserve"> </w:t>
      </w:r>
      <w:r w:rsidRPr="72F2C04C" w:rsidR="3FF2FD36">
        <w:rPr>
          <w:rFonts w:ascii="Arial" w:hAnsi="Arial" w:eastAsia="Arial" w:cs="Arial"/>
          <w:noProof w:val="0"/>
          <w:sz w:val="23"/>
          <w:szCs w:val="23"/>
          <w:lang w:val="en-GB"/>
        </w:rPr>
        <w:t xml:space="preserve">moderate </w:t>
      </w:r>
      <w:proofErr w:type="gramStart"/>
      <w:r w:rsidRPr="72F2C04C" w:rsidR="3FF2FD36">
        <w:rPr>
          <w:rFonts w:ascii="Arial" w:hAnsi="Arial" w:eastAsia="Arial" w:cs="Arial"/>
          <w:noProof w:val="0"/>
          <w:sz w:val="23"/>
          <w:szCs w:val="23"/>
          <w:lang w:val="en-GB"/>
        </w:rPr>
        <w:t>students'</w:t>
      </w:r>
      <w:proofErr w:type="gramEnd"/>
      <w:r w:rsidRPr="72F2C04C" w:rsidR="3FF2FD36">
        <w:rPr>
          <w:rFonts w:ascii="Arial" w:hAnsi="Arial" w:eastAsia="Arial" w:cs="Arial"/>
          <w:noProof w:val="0"/>
          <w:sz w:val="23"/>
          <w:szCs w:val="23"/>
          <w:lang w:val="en-GB"/>
        </w:rPr>
        <w:t xml:space="preserve"> by the rest of the world.</w:t>
      </w:r>
    </w:p>
    <w:p w:rsidR="00410767" w:rsidP="38471170" w:rsidRDefault="00410767" w14:paraId="0FC9D34D" w14:textId="7D420EB2">
      <w:pPr>
        <w:spacing w:line="360" w:lineRule="auto"/>
        <w:rPr>
          <w:rFonts w:ascii="Arial" w:hAnsi="Arial" w:eastAsia="Arial" w:cs="Arial"/>
          <w:noProof w:val="0"/>
          <w:sz w:val="23"/>
          <w:szCs w:val="23"/>
          <w:lang w:val="en-GB"/>
        </w:rPr>
      </w:pPr>
      <w:r w:rsidRPr="38471170" w:rsidR="1D75A9C7">
        <w:rPr>
          <w:rFonts w:ascii="Arial" w:hAnsi="Arial" w:eastAsia="Arial" w:cs="Arial"/>
          <w:noProof w:val="0"/>
          <w:sz w:val="23"/>
          <w:szCs w:val="23"/>
          <w:lang w:val="en-GB"/>
        </w:rPr>
        <w:t>Poor assessments and unprofessional classroom implementation contribute significantly to a specific negative self-perception and a lack of confidence. Most understudies' failure to achieve what they are able of can be ascribed to the mentioned causes.</w:t>
      </w:r>
    </w:p>
    <w:p w:rsidR="00410767" w:rsidP="72F2C04C" w:rsidRDefault="00410767" w14:paraId="168DE5B0" w14:textId="75F10080">
      <w:pPr>
        <w:pStyle w:val="Normal"/>
        <w:spacing w:line="360" w:lineRule="auto"/>
        <w:rPr>
          <w:rFonts w:ascii="Times New Roman" w:hAnsi="Times New Roman" w:eastAsia="Times New Roman" w:cs="Times New Roman"/>
          <w:noProof w:val="0"/>
          <w:sz w:val="20"/>
          <w:szCs w:val="20"/>
          <w:shd w:val="clear" w:color="auto" w:fill="F5F5F5"/>
          <w:lang w:val="en-GB"/>
        </w:rPr>
      </w:pPr>
      <w:r w:rsidRPr="72F2C04C" w:rsidR="3FF2FD36">
        <w:rPr>
          <w:rFonts w:ascii="Arial" w:hAnsi="Arial" w:eastAsia="Arial" w:cs="Arial"/>
          <w:noProof w:val="0"/>
          <w:sz w:val="23"/>
          <w:szCs w:val="23"/>
          <w:lang w:val="en-GB"/>
        </w:rPr>
        <w:t>This not only degrades potential ability, but it also causes a great deal of concern among many dedicated and dedicated educators.</w:t>
      </w:r>
    </w:p>
    <w:p w:rsidR="00410767" w:rsidP="007F0727" w:rsidRDefault="00410767" w14:paraId="1A4F2904" w14:textId="69E535BF">
      <w:pPr>
        <w:spacing w:line="360" w:lineRule="auto"/>
        <w:rPr>
          <w:rFonts w:ascii="Arial" w:hAnsi="Arial" w:cs="Arial"/>
          <w:color w:val="000000"/>
          <w:sz w:val="23"/>
          <w:szCs w:val="23"/>
          <w:shd w:val="clear" w:color="auto" w:fill="F5F5F5"/>
        </w:rPr>
      </w:pPr>
    </w:p>
    <w:p w:rsidR="38471170" w:rsidP="38471170" w:rsidRDefault="38471170" w14:noSpellErr="1" w14:paraId="022A51F2" w14:textId="0C1ED06B">
      <w:pPr>
        <w:pStyle w:val="Normal"/>
        <w:spacing w:line="360" w:lineRule="auto"/>
        <w:rPr>
          <w:rFonts w:ascii="Times New Roman" w:hAnsi="Times New Roman" w:eastAsia="Times New Roman" w:cs="Times New Roman"/>
          <w:color w:val="000000" w:themeColor="text1" w:themeTint="FF" w:themeShade="FF"/>
          <w:sz w:val="20"/>
          <w:szCs w:val="20"/>
        </w:rPr>
      </w:pPr>
    </w:p>
    <w:p w:rsidRPr="004F0575" w:rsidR="00410767" w:rsidP="00C80D5E" w:rsidRDefault="00C80D5E" w14:paraId="1AF38FF3" w14:textId="37CF71AA">
      <w:pPr>
        <w:pStyle w:val="ListParagraph"/>
        <w:numPr>
          <w:ilvl w:val="0"/>
          <w:numId w:val="4"/>
        </w:numPr>
        <w:spacing w:line="360" w:lineRule="auto"/>
        <w:rPr>
          <w:rFonts w:ascii="Arial" w:hAnsi="Arial" w:cs="Arial"/>
          <w:color w:val="000000"/>
          <w:sz w:val="22"/>
          <w:szCs w:val="22"/>
          <w:shd w:val="clear" w:color="auto" w:fill="F5F5F5"/>
        </w:rPr>
      </w:pPr>
      <w:r w:rsidRPr="004F0575">
        <w:rPr>
          <w:rFonts w:ascii="Arial" w:hAnsi="Arial" w:cs="Arial"/>
          <w:color w:val="000000"/>
          <w:sz w:val="22"/>
          <w:szCs w:val="22"/>
          <w:shd w:val="clear" w:color="auto" w:fill="F5F5F5"/>
        </w:rPr>
        <w:t>Conclusions.</w:t>
      </w:r>
    </w:p>
    <w:p w:rsidR="00C80D5E" w:rsidP="72F2C04C" w:rsidRDefault="00C80D5E" w14:paraId="1AD72B39" w14:noSpellErr="1" w14:textId="5426822E">
      <w:pPr>
        <w:pStyle w:val="ListParagraph"/>
        <w:spacing w:line="360" w:lineRule="auto"/>
        <w:ind w:left="1080"/>
        <w:rPr>
          <w:rFonts w:ascii="Times New Roman" w:hAnsi="Times New Roman" w:eastAsia="Times New Roman" w:cs="Times New Roman"/>
          <w:color w:val="000000"/>
          <w:sz w:val="20"/>
          <w:szCs w:val="20"/>
          <w:shd w:val="clear" w:color="auto" w:fill="F5F5F5"/>
        </w:rPr>
      </w:pPr>
    </w:p>
    <w:p w:rsidR="00C80D5E" w:rsidP="72F2C04C" w:rsidRDefault="00C80D5E" w14:paraId="1E416822" w14:textId="221C692B">
      <w:pPr>
        <w:pStyle w:val="ListParagraph"/>
        <w:spacing w:line="360" w:lineRule="auto"/>
        <w:ind w:left="0"/>
        <w:rPr>
          <w:rFonts w:ascii="Arial" w:hAnsi="Arial" w:cs="Arial"/>
          <w:color w:val="000000"/>
          <w:sz w:val="23"/>
          <w:szCs w:val="23"/>
          <w:shd w:val="clear" w:color="auto" w:fill="F5F5F5"/>
        </w:rPr>
      </w:pPr>
      <w:r w:rsidRPr="72F2C04C" w:rsidR="773A4F20">
        <w:rPr>
          <w:rFonts w:ascii="Arial" w:hAnsi="Arial" w:cs="Arial"/>
          <w:color w:val="000000" w:themeColor="text1" w:themeTint="FF" w:themeShade="FF"/>
          <w:sz w:val="23"/>
          <w:szCs w:val="23"/>
        </w:rPr>
        <w:t>It's understandable why blended learning has grown in popularity in recent years. Students and teachers can benefit from the method of mixing online and remote activities with face-to-face learning. It's crucial to realise, too, that this sort of learning isn't for everyone, and it doesn't necessarily reflect the needs of all students.</w:t>
      </w:r>
    </w:p>
    <w:p w:rsidR="00C80D5E" w:rsidP="72F2C04C" w:rsidRDefault="00C80D5E" w14:paraId="27674F95" w14:textId="27233254">
      <w:pPr>
        <w:pStyle w:val="ListParagraph"/>
        <w:spacing w:line="360" w:lineRule="auto"/>
        <w:ind w:left="0"/>
        <w:rPr>
          <w:rFonts w:ascii="Times New Roman" w:hAnsi="Times New Roman" w:eastAsia="Times New Roman" w:cs="Times New Roman"/>
          <w:color w:val="000000" w:themeColor="text1" w:themeTint="FF" w:themeShade="FF"/>
          <w:sz w:val="20"/>
          <w:szCs w:val="20"/>
        </w:rPr>
      </w:pPr>
    </w:p>
    <w:p w:rsidR="00C80D5E" w:rsidP="72F2C04C" w:rsidRDefault="00C80D5E" w14:paraId="6A5B35AB" w14:textId="70D7335D">
      <w:pPr>
        <w:pStyle w:val="ListParagraph"/>
        <w:spacing w:line="360" w:lineRule="auto"/>
        <w:ind w:left="0"/>
        <w:rPr>
          <w:rFonts w:ascii="Arial" w:hAnsi="Arial" w:eastAsia="Arial" w:cs="Arial"/>
          <w:color w:val="000000"/>
          <w:sz w:val="22"/>
          <w:szCs w:val="22"/>
          <w:shd w:val="clear" w:color="auto" w:fill="F5F5F5"/>
        </w:rPr>
      </w:pPr>
      <w:proofErr w:type="gramStart"/>
      <w:r w:rsidRPr="72F2C04C" w:rsidR="773A4F20">
        <w:rPr>
          <w:rFonts w:ascii="Arial" w:hAnsi="Arial" w:eastAsia="Arial" w:cs="Arial"/>
          <w:color w:val="000000" w:themeColor="text1" w:themeTint="FF" w:themeShade="FF"/>
          <w:sz w:val="22"/>
          <w:szCs w:val="22"/>
        </w:rPr>
        <w:t>Also</w:t>
      </w:r>
      <w:proofErr w:type="gramEnd"/>
      <w:r w:rsidRPr="72F2C04C" w:rsidR="773A4F20">
        <w:rPr>
          <w:rFonts w:ascii="Arial" w:hAnsi="Arial" w:eastAsia="Arial" w:cs="Arial"/>
          <w:color w:val="000000" w:themeColor="text1" w:themeTint="FF" w:themeShade="FF"/>
          <w:sz w:val="22"/>
          <w:szCs w:val="22"/>
        </w:rPr>
        <w:t xml:space="preserve"> the traditional government-funded educational system and procedures in the classroom are far from perfect. It is incumbent upon us as educators to investigate the factors that contribute to the current educational system's ineffectiveness. At that point, we'd have the choice of correcting these problem areas and creating classrooms that communicate</w:t>
      </w:r>
      <w:r w:rsidRPr="72F2C04C" w:rsidR="65B39050">
        <w:rPr>
          <w:rFonts w:ascii="Arial" w:hAnsi="Arial" w:eastAsia="Arial" w:cs="Arial"/>
          <w:color w:val="000000" w:themeColor="text1" w:themeTint="FF" w:themeShade="FF"/>
          <w:sz w:val="22"/>
          <w:szCs w:val="22"/>
        </w:rPr>
        <w:t>.</w:t>
      </w:r>
    </w:p>
    <w:p w:rsidR="00C80D5E" w:rsidP="00C80D5E" w:rsidRDefault="00C80D5E" w14:paraId="120FF355" w14:textId="08F6CE70">
      <w:pPr>
        <w:pStyle w:val="ListParagraph"/>
        <w:spacing w:line="360" w:lineRule="auto"/>
        <w:ind w:left="1080"/>
        <w:rPr>
          <w:rFonts w:ascii="Arial" w:hAnsi="Arial" w:cs="Arial"/>
          <w:color w:val="000000"/>
          <w:sz w:val="23"/>
          <w:szCs w:val="23"/>
          <w:shd w:val="clear" w:color="auto" w:fill="F5F5F5"/>
        </w:rPr>
      </w:pPr>
    </w:p>
    <w:p w:rsidR="00C80D5E" w:rsidP="00C80D5E" w:rsidRDefault="00C80D5E" w14:paraId="7F5A47E5" w14:textId="458518A6">
      <w:pPr>
        <w:pStyle w:val="ListParagraph"/>
        <w:spacing w:line="360" w:lineRule="auto"/>
        <w:ind w:left="1080"/>
        <w:rPr>
          <w:rFonts w:ascii="Arial" w:hAnsi="Arial" w:cs="Arial"/>
          <w:color w:val="000000"/>
          <w:sz w:val="23"/>
          <w:szCs w:val="23"/>
          <w:shd w:val="clear" w:color="auto" w:fill="F5F5F5"/>
        </w:rPr>
      </w:pPr>
    </w:p>
    <w:p w:rsidR="00C80D5E" w:rsidP="00C80D5E" w:rsidRDefault="00C80D5E" w14:paraId="1E0F66E8" w14:textId="4FEB9A83">
      <w:pPr>
        <w:pStyle w:val="ListParagraph"/>
        <w:spacing w:line="360" w:lineRule="auto"/>
        <w:ind w:left="1080"/>
        <w:rPr>
          <w:rFonts w:ascii="Arial" w:hAnsi="Arial" w:cs="Arial"/>
          <w:color w:val="000000"/>
          <w:sz w:val="23"/>
          <w:szCs w:val="23"/>
          <w:shd w:val="clear" w:color="auto" w:fill="F5F5F5"/>
        </w:rPr>
      </w:pPr>
    </w:p>
    <w:p w:rsidR="00C80D5E" w:rsidP="00C80D5E" w:rsidRDefault="00C80D5E" w14:paraId="1C937154" w14:textId="5F6F5FE8">
      <w:pPr>
        <w:pStyle w:val="ListParagraph"/>
        <w:spacing w:line="360" w:lineRule="auto"/>
        <w:ind w:left="1080"/>
        <w:rPr>
          <w:rFonts w:ascii="Arial" w:hAnsi="Arial" w:cs="Arial"/>
          <w:color w:val="000000"/>
          <w:sz w:val="23"/>
          <w:szCs w:val="23"/>
          <w:shd w:val="clear" w:color="auto" w:fill="F5F5F5"/>
        </w:rPr>
      </w:pPr>
    </w:p>
    <w:p w:rsidR="00C80D5E" w:rsidP="00C80D5E" w:rsidRDefault="00C80D5E" w14:paraId="4EBF308E" w14:textId="17B6994C">
      <w:pPr>
        <w:pStyle w:val="ListParagraph"/>
        <w:spacing w:line="360" w:lineRule="auto"/>
        <w:ind w:left="1080"/>
        <w:rPr>
          <w:rFonts w:ascii="Arial" w:hAnsi="Arial" w:cs="Arial"/>
          <w:color w:val="000000"/>
          <w:sz w:val="23"/>
          <w:szCs w:val="23"/>
          <w:shd w:val="clear" w:color="auto" w:fill="F5F5F5"/>
        </w:rPr>
      </w:pPr>
    </w:p>
    <w:p w:rsidR="00C80D5E" w:rsidP="00C80D5E" w:rsidRDefault="00C80D5E" w14:paraId="5323A6B0" w14:textId="19BEA2FA">
      <w:pPr>
        <w:pStyle w:val="ListParagraph"/>
        <w:spacing w:line="360" w:lineRule="auto"/>
        <w:ind w:left="1080"/>
        <w:rPr>
          <w:rFonts w:ascii="Arial" w:hAnsi="Arial" w:cs="Arial"/>
          <w:color w:val="000000"/>
          <w:sz w:val="23"/>
          <w:szCs w:val="23"/>
          <w:shd w:val="clear" w:color="auto" w:fill="F5F5F5"/>
        </w:rPr>
      </w:pPr>
    </w:p>
    <w:p w:rsidR="00C80D5E" w:rsidP="00C80D5E" w:rsidRDefault="00C80D5E" w14:paraId="417F2005" w14:textId="44FC396E">
      <w:pPr>
        <w:pStyle w:val="ListParagraph"/>
        <w:spacing w:line="360" w:lineRule="auto"/>
        <w:ind w:left="1080"/>
        <w:rPr>
          <w:rFonts w:ascii="Arial" w:hAnsi="Arial" w:cs="Arial"/>
          <w:color w:val="000000"/>
          <w:sz w:val="23"/>
          <w:szCs w:val="23"/>
          <w:shd w:val="clear" w:color="auto" w:fill="F5F5F5"/>
        </w:rPr>
      </w:pPr>
    </w:p>
    <w:p w:rsidR="00C80D5E" w:rsidP="00C80D5E" w:rsidRDefault="00C80D5E" w14:paraId="1B341418" w14:textId="37F39C1C">
      <w:pPr>
        <w:pStyle w:val="ListParagraph"/>
        <w:spacing w:line="360" w:lineRule="auto"/>
        <w:ind w:left="1080"/>
        <w:rPr>
          <w:rFonts w:ascii="Arial" w:hAnsi="Arial" w:cs="Arial"/>
          <w:color w:val="000000"/>
          <w:sz w:val="23"/>
          <w:szCs w:val="23"/>
          <w:shd w:val="clear" w:color="auto" w:fill="F5F5F5"/>
        </w:rPr>
      </w:pPr>
    </w:p>
    <w:p w:rsidR="38471170" w:rsidP="38471170" w:rsidRDefault="38471170" w14:paraId="6A0642AA" w14:textId="0032C29C">
      <w:pPr>
        <w:pStyle w:val="ListParagraph"/>
        <w:spacing w:line="360" w:lineRule="auto"/>
        <w:ind w:left="1080"/>
        <w:rPr>
          <w:rFonts w:ascii="Times New Roman" w:hAnsi="Times New Roman" w:eastAsia="Times New Roman" w:cs="Times New Roman"/>
          <w:color w:val="000000" w:themeColor="text1" w:themeTint="FF" w:themeShade="FF"/>
          <w:sz w:val="20"/>
          <w:szCs w:val="20"/>
        </w:rPr>
      </w:pPr>
    </w:p>
    <w:p w:rsidR="38471170" w:rsidP="38471170" w:rsidRDefault="38471170" w14:paraId="4D3A7718" w14:textId="7FB32049">
      <w:pPr>
        <w:pStyle w:val="ListParagraph"/>
        <w:spacing w:line="360" w:lineRule="auto"/>
        <w:ind w:left="1080"/>
        <w:rPr>
          <w:rFonts w:ascii="Times New Roman" w:hAnsi="Times New Roman" w:eastAsia="Times New Roman" w:cs="Times New Roman"/>
          <w:color w:val="000000" w:themeColor="text1" w:themeTint="FF" w:themeShade="FF"/>
          <w:sz w:val="20"/>
          <w:szCs w:val="20"/>
        </w:rPr>
      </w:pPr>
    </w:p>
    <w:p w:rsidR="38471170" w:rsidP="38471170" w:rsidRDefault="38471170" w14:paraId="6E807467" w14:textId="501500B1">
      <w:pPr>
        <w:pStyle w:val="ListParagraph"/>
        <w:spacing w:line="360" w:lineRule="auto"/>
        <w:ind w:left="1080"/>
        <w:rPr>
          <w:rFonts w:ascii="Times New Roman" w:hAnsi="Times New Roman" w:eastAsia="Times New Roman" w:cs="Times New Roman"/>
          <w:color w:val="000000" w:themeColor="text1" w:themeTint="FF" w:themeShade="FF"/>
          <w:sz w:val="20"/>
          <w:szCs w:val="20"/>
        </w:rPr>
      </w:pPr>
    </w:p>
    <w:p w:rsidR="72F2C04C" w:rsidP="38471170" w:rsidRDefault="72F2C04C" w14:paraId="490BCED8" w14:textId="3DDEC90F">
      <w:pPr>
        <w:pStyle w:val="Normal"/>
        <w:spacing w:line="360" w:lineRule="auto"/>
        <w:ind w:left="0"/>
        <w:rPr>
          <w:rFonts w:ascii="Times New Roman" w:hAnsi="Times New Roman" w:eastAsia="Times New Roman" w:cs="Times New Roman"/>
          <w:color w:val="000000" w:themeColor="text1" w:themeTint="FF" w:themeShade="FF"/>
          <w:sz w:val="20"/>
          <w:szCs w:val="20"/>
        </w:rPr>
      </w:pPr>
    </w:p>
    <w:p w:rsidRPr="0096123F" w:rsidR="0096123F" w:rsidP="38471170" w:rsidRDefault="0096123F" w14:paraId="5DC2F6F2" w14:textId="16E13A1B">
      <w:pPr>
        <w:pBdr>
          <w:bottom w:val="single" w:color="D5D5D5" w:sz="12" w:space="6"/>
        </w:pBdr>
        <w:shd w:val="clear" w:color="auto" w:fill="FCFCFC"/>
        <w:spacing w:after="240"/>
        <w:outlineLvl w:val="1"/>
        <w:rPr>
          <w:rFonts w:ascii="Georgia" w:hAnsi="Georgia"/>
          <w:color w:val="333333"/>
          <w:sz w:val="36"/>
          <w:szCs w:val="36"/>
        </w:rPr>
      </w:pPr>
    </w:p>
    <w:p w:rsidRPr="0096123F" w:rsidR="0096123F" w:rsidP="38471170" w:rsidRDefault="0096123F" w14:paraId="023E1C51" w14:textId="152333E1">
      <w:pPr>
        <w:pBdr>
          <w:bottom w:val="single" w:color="D5D5D5" w:sz="12" w:space="6"/>
        </w:pBdr>
        <w:shd w:val="clear" w:color="auto" w:fill="FCFCFC"/>
        <w:spacing w:after="240"/>
        <w:outlineLvl w:val="1"/>
        <w:rPr>
          <w:rFonts w:ascii="Georgia" w:hAnsi="Georgia"/>
          <w:color w:val="333333"/>
          <w:sz w:val="36"/>
          <w:szCs w:val="36"/>
        </w:rPr>
      </w:pPr>
    </w:p>
    <w:p w:rsidRPr="0096123F" w:rsidR="0096123F" w:rsidP="38471170" w:rsidRDefault="0096123F" w14:paraId="61904CEF" w14:textId="5679988D">
      <w:pPr>
        <w:pBdr>
          <w:bottom w:val="single" w:color="D5D5D5" w:sz="12" w:space="6"/>
        </w:pBdr>
        <w:shd w:val="clear" w:color="auto" w:fill="FCFCFC"/>
        <w:spacing w:after="240"/>
        <w:outlineLvl w:val="1"/>
        <w:rPr>
          <w:rFonts w:ascii="Georgia" w:hAnsi="Georgia"/>
          <w:color w:val="333333"/>
          <w:sz w:val="36"/>
          <w:szCs w:val="36"/>
        </w:rPr>
      </w:pPr>
    </w:p>
    <w:p w:rsidRPr="0096123F" w:rsidR="0096123F" w:rsidP="38471170" w:rsidRDefault="0096123F" w14:paraId="4B6D7937" w14:textId="32DE8185">
      <w:pPr>
        <w:pBdr>
          <w:bottom w:val="single" w:color="D5D5D5" w:sz="12" w:space="6"/>
        </w:pBdr>
        <w:shd w:val="clear" w:color="auto" w:fill="FCFCFC"/>
        <w:spacing w:after="240"/>
        <w:outlineLvl w:val="1"/>
        <w:rPr>
          <w:rFonts w:ascii="Georgia" w:hAnsi="Georgia"/>
          <w:color w:val="333333"/>
          <w:sz w:val="36"/>
          <w:szCs w:val="36"/>
        </w:rPr>
      </w:pPr>
    </w:p>
    <w:p w:rsidRPr="0096123F" w:rsidR="0096123F" w:rsidP="38471170" w:rsidRDefault="0096123F" w14:paraId="6375D84E" w14:textId="2BF6EAF1">
      <w:pPr>
        <w:pBdr>
          <w:bottom w:val="single" w:color="D5D5D5" w:sz="12" w:space="6"/>
        </w:pBdr>
        <w:shd w:val="clear" w:color="auto" w:fill="FCFCFC"/>
        <w:spacing w:after="240"/>
        <w:outlineLvl w:val="1"/>
        <w:rPr>
          <w:rFonts w:ascii="Georgia" w:hAnsi="Georgia"/>
          <w:color w:val="333333"/>
          <w:sz w:val="36"/>
          <w:szCs w:val="36"/>
        </w:rPr>
      </w:pPr>
    </w:p>
    <w:p w:rsidRPr="0096123F" w:rsidR="0096123F" w:rsidP="38471170" w:rsidRDefault="0096123F" w14:paraId="1F31A1A5" w14:textId="7A126F05">
      <w:pPr>
        <w:pBdr>
          <w:bottom w:val="single" w:color="D5D5D5" w:sz="12" w:space="6"/>
        </w:pBdr>
        <w:shd w:val="clear" w:color="auto" w:fill="FCFCFC"/>
        <w:spacing w:after="240"/>
        <w:outlineLvl w:val="1"/>
        <w:rPr>
          <w:rFonts w:ascii="Georgia" w:hAnsi="Georgia"/>
          <w:color w:val="333333"/>
          <w:sz w:val="36"/>
          <w:szCs w:val="36"/>
        </w:rPr>
      </w:pPr>
    </w:p>
    <w:p w:rsidRPr="0096123F" w:rsidR="0096123F" w:rsidP="38471170" w:rsidRDefault="0096123F" w14:paraId="225D391E" w14:textId="1772E4BF">
      <w:pPr>
        <w:pStyle w:val="Normal"/>
        <w:pBdr>
          <w:bottom w:val="single" w:color="D5D5D5" w:sz="12" w:space="6"/>
        </w:pBdr>
        <w:shd w:val="clear" w:color="auto" w:fill="FCFCFC"/>
        <w:spacing w:after="240"/>
        <w:outlineLvl w:val="1"/>
        <w:rPr>
          <w:rFonts w:ascii="Georgia" w:hAnsi="Georgia"/>
          <w:color w:val="333333"/>
          <w:sz w:val="36"/>
          <w:szCs w:val="36"/>
        </w:rPr>
      </w:pPr>
    </w:p>
    <w:p w:rsidRPr="0096123F" w:rsidR="0096123F" w:rsidP="38471170" w:rsidRDefault="0096123F" w14:paraId="60C13100" w14:textId="4EFA95F1">
      <w:pPr>
        <w:pStyle w:val="Normal"/>
        <w:pBdr>
          <w:bottom w:val="single" w:color="D5D5D5" w:sz="12" w:space="6"/>
        </w:pBdr>
        <w:shd w:val="clear" w:color="auto" w:fill="FCFCFC"/>
        <w:spacing w:after="240"/>
        <w:outlineLvl w:val="1"/>
        <w:rPr>
          <w:rFonts w:ascii="Georgia" w:hAnsi="Georgia"/>
          <w:color w:val="333333"/>
          <w:sz w:val="36"/>
          <w:szCs w:val="36"/>
        </w:rPr>
      </w:pPr>
      <w:r w:rsidRPr="38471170" w:rsidR="0096123F">
        <w:rPr>
          <w:rFonts w:ascii="Georgia" w:hAnsi="Georgia"/>
          <w:color w:val="333333"/>
          <w:sz w:val="36"/>
          <w:szCs w:val="36"/>
        </w:rPr>
        <w:t>References</w:t>
      </w:r>
    </w:p>
    <w:p w:rsidRPr="004F0575" w:rsidR="00116C25" w:rsidP="38471170" w:rsidRDefault="0096123F" w14:textId="009D5424" w14:paraId="17770E1A">
      <w:pPr>
        <w:pStyle w:val="Normal"/>
        <w:spacing w:line="360" w:lineRule="auto"/>
        <w:rPr>
          <w:rFonts w:ascii="Times New Roman" w:hAnsi="Times New Roman" w:eastAsia="Times New Roman" w:cs="Times New Roman"/>
          <w:noProof w:val="0"/>
          <w:sz w:val="20"/>
          <w:szCs w:val="20"/>
          <w:lang w:val="en-GB"/>
        </w:rPr>
      </w:pPr>
      <w:proofErr w:type="gramStart"/>
      <w:r w:rsidRPr="004F0575" w:rsidR="0096123F">
        <w:rPr>
          <w:rFonts w:ascii="Segoe UI" w:hAnsi="Segoe UI" w:cs="Segoe UI"/>
          <w:color w:val="000000"/>
          <w:sz w:val="22"/>
          <w:szCs w:val="22"/>
          <w:shd w:val="clear" w:color="auto" w:fill="FFFFFF"/>
        </w:rPr>
        <w:t xml:space="preserve">TeachtThought.com,  </w:t>
      </w:r>
      <w:r w:rsidRPr="004F0575" w:rsidR="0096123F">
        <w:rPr>
          <w:rFonts w:ascii="Segoe UI" w:hAnsi="Segoe UI" w:cs="Segoe UI"/>
          <w:color w:val="000000"/>
          <w:sz w:val="22"/>
          <w:szCs w:val="22"/>
          <w:shd w:val="clear" w:color="auto" w:fill="FFFFFF"/>
        </w:rPr>
        <w:t>Giarla</w:t>
      </w:r>
      <w:proofErr w:type="gramEnd"/>
      <w:r w:rsidR="004F0575">
        <w:rPr>
          <w:rFonts w:ascii="Segoe UI" w:hAnsi="Segoe UI" w:cs="Segoe UI"/>
          <w:color w:val="000000"/>
          <w:sz w:val="22"/>
          <w:szCs w:val="22"/>
          <w:shd w:val="clear" w:color="auto" w:fill="FFFFFF"/>
        </w:rPr>
        <w:t xml:space="preserve"> G.</w:t>
      </w:r>
      <w:r w:rsidRPr="004F0575" w:rsidR="0096123F">
        <w:rPr>
          <w:rFonts w:ascii="Segoe UI" w:hAnsi="Segoe UI" w:cs="Segoe UI"/>
          <w:color w:val="000000"/>
          <w:sz w:val="22"/>
          <w:szCs w:val="22"/>
          <w:shd w:val="clear" w:color="auto" w:fill="FFFFFF"/>
        </w:rPr>
        <w:t xml:space="preserve"> </w:t>
      </w:r>
      <w:r w:rsidR="004F0575">
        <w:rPr>
          <w:rFonts w:ascii="Segoe UI" w:hAnsi="Segoe UI" w:cs="Segoe UI"/>
          <w:color w:val="000000"/>
          <w:sz w:val="22"/>
          <w:szCs w:val="22"/>
          <w:shd w:val="clear" w:color="auto" w:fill="FFFFFF"/>
        </w:rPr>
        <w:t xml:space="preserve">( </w:t>
      </w:r>
      <w:proofErr w:type="spellStart"/>
      <w:r w:rsidR="004F0575">
        <w:rPr>
          <w:rFonts w:ascii="Segoe UI" w:hAnsi="Segoe UI" w:cs="Segoe UI"/>
          <w:color w:val="000000"/>
          <w:sz w:val="22"/>
          <w:szCs w:val="22"/>
          <w:shd w:val="clear" w:color="auto" w:fill="FFFFFF"/>
        </w:rPr>
        <w:t>n.d</w:t>
      </w:r>
      <w:proofErr w:type="spellEnd"/>
      <w:r w:rsidR="004F0575">
        <w:rPr>
          <w:rFonts w:ascii="Segoe UI" w:hAnsi="Segoe UI" w:cs="Segoe UI"/>
          <w:color w:val="000000"/>
          <w:sz w:val="22"/>
          <w:szCs w:val="22"/>
          <w:shd w:val="clear" w:color="auto" w:fill="FFFFFF"/>
        </w:rPr>
        <w:t xml:space="preserve"> )</w:t>
      </w:r>
      <w:r w:rsidRPr="004F0575" w:rsidR="0096123F">
        <w:rPr>
          <w:rFonts w:ascii="Segoe UI" w:hAnsi="Segoe UI" w:cs="Segoe UI"/>
          <w:color w:val="000000"/>
          <w:sz w:val="22"/>
          <w:szCs w:val="22"/>
          <w:shd w:val="clear" w:color="auto" w:fill="FFFFFF"/>
        </w:rPr>
        <w:t xml:space="preserve">, Blended learning is important because it breaks down the traditional walls of teaching, ones that don’t work for all students and now with access to present-day technologies and resources we can tailor the learning experience for each student.   </w:t>
      </w:r>
      <w:hyperlink r:id="R48b91c9944b44553">
        <w:r w:rsidRPr="72F2C04C" w:rsidR="0096123F">
          <w:rPr>
            <w:rStyle w:val="Hyperlink"/>
            <w:rFonts w:ascii="Segoe UI" w:hAnsi="Segoe UI" w:cs="Segoe UI"/>
            <w:sz w:val="22"/>
            <w:szCs w:val="22"/>
          </w:rPr>
          <w:t>https://www.teachthought.com/technology/the-benefits-of-blended-learning/</w:t>
        </w:r>
      </w:hyperlink>
      <w:r w:rsidRPr="72F2C04C" w:rsidR="158B97D1">
        <w:rPr>
          <w:rFonts w:ascii="Segoe UI" w:hAnsi="Segoe UI" w:cs="Segoe UI"/>
          <w:sz w:val="22"/>
          <w:szCs w:val="22"/>
        </w:rPr>
        <w:t xml:space="preserve"> </w:t>
      </w:r>
    </w:p>
    <w:p w:rsidRPr="004F0575" w:rsidR="00116C25" w:rsidP="72F2C04C" w:rsidRDefault="0096123F" w14:paraId="4E1D02A2" w14:textId="13153552">
      <w:pPr>
        <w:pStyle w:val="Normal"/>
        <w:spacing w:line="360" w:lineRule="auto"/>
        <w:rPr>
          <w:rFonts w:ascii="Times New Roman" w:hAnsi="Times New Roman" w:eastAsia="Times New Roman" w:cs="Times New Roman"/>
          <w:noProof w:val="0"/>
          <w:sz w:val="20"/>
          <w:szCs w:val="20"/>
          <w:lang w:val="en-GB"/>
        </w:rPr>
      </w:pPr>
      <w:r w:rsidRPr="72F2C04C" w:rsidR="158B97D1">
        <w:rPr>
          <w:rFonts w:ascii="Segoe UI" w:hAnsi="Segoe UI" w:eastAsia="Segoe UI" w:cs="Segoe UI"/>
          <w:noProof w:val="0"/>
          <w:sz w:val="22"/>
          <w:szCs w:val="22"/>
          <w:lang w:val="en-GB"/>
        </w:rPr>
        <w:t xml:space="preserve">Christensen Institute. (2017). Blended learning definitions. </w:t>
      </w:r>
      <w:hyperlink r:id="R0a7a367f27d94b6c">
        <w:r w:rsidRPr="72F2C04C" w:rsidR="158B97D1">
          <w:rPr>
            <w:rStyle w:val="Hyperlink"/>
            <w:rFonts w:ascii="Segoe UI" w:hAnsi="Segoe UI" w:eastAsia="Segoe UI" w:cs="Segoe UI"/>
            <w:noProof w:val="0"/>
            <w:sz w:val="22"/>
            <w:szCs w:val="22"/>
            <w:lang w:val="en-GB"/>
          </w:rPr>
          <w:t>http://www.christenseninstitute.org/blended-learning-definitions-and-models/</w:t>
        </w:r>
      </w:hyperlink>
      <w:r w:rsidRPr="72F2C04C" w:rsidR="3CBC484A">
        <w:rPr>
          <w:rFonts w:ascii="Segoe UI" w:hAnsi="Segoe UI" w:eastAsia="Segoe UI" w:cs="Segoe UI"/>
          <w:noProof w:val="0"/>
          <w:sz w:val="22"/>
          <w:szCs w:val="22"/>
          <w:lang w:val="en-GB"/>
        </w:rPr>
        <w:t xml:space="preserve"> </w:t>
      </w:r>
    </w:p>
    <w:p w:rsidR="00116C25" w:rsidP="38471170" w:rsidRDefault="00116C25" w14:paraId="7194DA77" w14:textId="7E3E4677">
      <w:pPr>
        <w:pStyle w:val="Normal"/>
        <w:spacing w:line="360" w:lineRule="auto"/>
        <w:rPr>
          <w:rFonts w:ascii="Times New Roman" w:hAnsi="Times New Roman" w:eastAsia="Times New Roman" w:cs="Times New Roman"/>
          <w:noProof w:val="0"/>
          <w:sz w:val="20"/>
          <w:szCs w:val="20"/>
          <w:shd w:val="clear" w:color="auto" w:fill="F5F5F5"/>
          <w:lang w:val="en-GB"/>
        </w:rPr>
      </w:pPr>
    </w:p>
    <w:p w:rsidR="00116C25" w:rsidP="38471170" w:rsidRDefault="00116C25" w14:paraId="1A3B03F9" w14:textId="56C910CD">
      <w:pPr>
        <w:pStyle w:val="Normal"/>
        <w:spacing w:line="360" w:lineRule="auto"/>
        <w:ind w:left="0"/>
        <w:rPr>
          <w:rFonts w:ascii="Arial" w:hAnsi="Arial" w:eastAsia="Arial" w:cs="Arial"/>
          <w:b w:val="1"/>
          <w:bCs w:val="1"/>
          <w:i w:val="1"/>
          <w:iCs w:val="1"/>
          <w:caps w:val="0"/>
          <w:smallCaps w:val="0"/>
          <w:noProof w:val="0"/>
          <w:color w:val="202122"/>
          <w:sz w:val="22"/>
          <w:szCs w:val="22"/>
          <w:lang w:val="en-GB"/>
        </w:rPr>
      </w:pPr>
      <w:r w:rsidRPr="38471170" w:rsidR="3BF0F798">
        <w:rPr>
          <w:rFonts w:ascii="Arial" w:hAnsi="Arial" w:eastAsia="Arial" w:cs="Arial"/>
          <w:b w:val="0"/>
          <w:bCs w:val="0"/>
          <w:i w:val="1"/>
          <w:iCs w:val="1"/>
          <w:caps w:val="0"/>
          <w:smallCaps w:val="0"/>
          <w:noProof w:val="0"/>
          <w:color w:val="202122"/>
          <w:sz w:val="22"/>
          <w:szCs w:val="22"/>
          <w:lang w:val="en-GB"/>
        </w:rPr>
        <w:t>"Enhancing Students' Language Skills through Blended Learning". Electronic Journal of E-Learning. 14</w:t>
      </w:r>
    </w:p>
    <w:p w:rsidR="00116C25" w:rsidP="38471170" w:rsidRDefault="00116C25" w14:paraId="2A7C92F6" w14:textId="147D37EB">
      <w:pPr>
        <w:pStyle w:val="Normal"/>
        <w:spacing w:line="360" w:lineRule="auto"/>
        <w:rPr>
          <w:rFonts w:ascii="Times New Roman" w:hAnsi="Times New Roman" w:eastAsia="Times New Roman" w:cs="Times New Roman"/>
          <w:color w:val="000000" w:themeColor="text1" w:themeTint="FF" w:themeShade="FF"/>
          <w:sz w:val="20"/>
          <w:szCs w:val="20"/>
        </w:rPr>
      </w:pPr>
    </w:p>
    <w:p w:rsidR="00116C25" w:rsidP="38471170" w:rsidRDefault="00116C25" w14:paraId="42CB52F8" w14:textId="3E6884BD">
      <w:pPr>
        <w:pStyle w:val="Normal"/>
        <w:spacing w:line="360" w:lineRule="auto"/>
        <w:ind w:left="0"/>
        <w:rPr>
          <w:rFonts w:ascii="Times New Roman" w:hAnsi="Times New Roman" w:eastAsia="Times New Roman" w:cs="Times New Roman"/>
          <w:b w:val="0"/>
          <w:bCs w:val="0"/>
          <w:i w:val="1"/>
          <w:iCs w:val="1"/>
          <w:caps w:val="0"/>
          <w:smallCaps w:val="0"/>
          <w:noProof w:val="0"/>
          <w:color w:val="202122"/>
          <w:sz w:val="22"/>
          <w:szCs w:val="22"/>
          <w:shd w:val="clear" w:color="auto" w:fill="F5F5F5"/>
          <w:lang w:val="en-GB"/>
        </w:rPr>
      </w:pPr>
      <w:r w:rsidRPr="38471170" w:rsidR="4CF7658E">
        <w:rPr>
          <w:rFonts w:ascii="Arial" w:hAnsi="Arial" w:eastAsia="Arial" w:cs="Arial"/>
          <w:b w:val="0"/>
          <w:bCs w:val="0"/>
          <w:i w:val="1"/>
          <w:iCs w:val="1"/>
          <w:caps w:val="0"/>
          <w:smallCaps w:val="0"/>
          <w:noProof w:val="0"/>
          <w:color w:val="202122"/>
          <w:sz w:val="22"/>
          <w:szCs w:val="22"/>
          <w:lang w:val="en-GB"/>
        </w:rPr>
        <w:t xml:space="preserve">Garrison, D. R.; Kanuka, H. (2004). "Blended learning: Uncovering its transformative potential in higher education". The Internet and Higher Education. </w:t>
      </w:r>
      <w:r w:rsidRPr="38471170" w:rsidR="4CF7658E">
        <w:rPr>
          <w:rFonts w:ascii="Arial" w:hAnsi="Arial" w:eastAsia="Arial" w:cs="Arial"/>
          <w:b w:val="1"/>
          <w:bCs w:val="1"/>
          <w:i w:val="1"/>
          <w:iCs w:val="1"/>
          <w:caps w:val="0"/>
          <w:smallCaps w:val="0"/>
          <w:noProof w:val="0"/>
          <w:color w:val="202122"/>
          <w:sz w:val="22"/>
          <w:szCs w:val="22"/>
          <w:lang w:val="en-GB"/>
        </w:rPr>
        <w:t>7</w:t>
      </w:r>
      <w:r w:rsidRPr="38471170" w:rsidR="4CF7658E">
        <w:rPr>
          <w:rFonts w:ascii="Arial" w:hAnsi="Arial" w:eastAsia="Arial" w:cs="Arial"/>
          <w:b w:val="0"/>
          <w:bCs w:val="0"/>
          <w:i w:val="1"/>
          <w:iCs w:val="1"/>
          <w:caps w:val="0"/>
          <w:smallCaps w:val="0"/>
          <w:noProof w:val="0"/>
          <w:color w:val="202122"/>
          <w:sz w:val="22"/>
          <w:szCs w:val="22"/>
          <w:lang w:val="en-GB"/>
        </w:rPr>
        <w:t xml:space="preserve"> (2): 95–105. </w:t>
      </w:r>
      <w:hyperlink r:id="R0e03e908837944ce">
        <w:r w:rsidRPr="38471170" w:rsidR="4CF7658E">
          <w:rPr>
            <w:rStyle w:val="Hyperlink"/>
            <w:rFonts w:ascii="Arial" w:hAnsi="Arial" w:eastAsia="Arial" w:cs="Arial"/>
            <w:b w:val="0"/>
            <w:bCs w:val="0"/>
            <w:i w:val="1"/>
            <w:iCs w:val="1"/>
            <w:caps w:val="0"/>
            <w:smallCaps w:val="0"/>
            <w:strike w:val="0"/>
            <w:dstrike w:val="0"/>
            <w:noProof w:val="0"/>
            <w:sz w:val="22"/>
            <w:szCs w:val="22"/>
            <w:lang w:val="en-GB"/>
          </w:rPr>
          <w:t>doi</w:t>
        </w:r>
      </w:hyperlink>
      <w:r w:rsidRPr="38471170" w:rsidR="4CF7658E">
        <w:rPr>
          <w:rFonts w:ascii="Arial" w:hAnsi="Arial" w:eastAsia="Arial" w:cs="Arial"/>
          <w:b w:val="0"/>
          <w:bCs w:val="0"/>
          <w:i w:val="1"/>
          <w:iCs w:val="1"/>
          <w:caps w:val="0"/>
          <w:smallCaps w:val="0"/>
          <w:noProof w:val="0"/>
          <w:color w:val="202122"/>
          <w:sz w:val="22"/>
          <w:szCs w:val="22"/>
          <w:lang w:val="en-GB"/>
        </w:rPr>
        <w:t>:</w:t>
      </w:r>
      <w:hyperlink r:id="R28ecce258c6b4e67">
        <w:r w:rsidRPr="38471170" w:rsidR="4CF7658E">
          <w:rPr>
            <w:rStyle w:val="Hyperlink"/>
            <w:rFonts w:ascii="Arial" w:hAnsi="Arial" w:eastAsia="Arial" w:cs="Arial"/>
            <w:b w:val="0"/>
            <w:bCs w:val="0"/>
            <w:i w:val="1"/>
            <w:iCs w:val="1"/>
            <w:caps w:val="0"/>
            <w:smallCaps w:val="0"/>
            <w:strike w:val="0"/>
            <w:dstrike w:val="0"/>
            <w:noProof w:val="0"/>
            <w:sz w:val="22"/>
            <w:szCs w:val="22"/>
            <w:lang w:val="en-GB"/>
          </w:rPr>
          <w:t>10.1016/j.iheduc.2004.02.001</w:t>
        </w:r>
      </w:hyperlink>
      <w:r w:rsidRPr="38471170" w:rsidR="4CF7658E">
        <w:rPr>
          <w:rFonts w:ascii="Arial" w:hAnsi="Arial" w:eastAsia="Arial" w:cs="Arial"/>
          <w:b w:val="0"/>
          <w:bCs w:val="0"/>
          <w:i w:val="1"/>
          <w:iCs w:val="1"/>
          <w:caps w:val="0"/>
          <w:smallCaps w:val="0"/>
          <w:noProof w:val="0"/>
          <w:color w:val="202122"/>
          <w:sz w:val="22"/>
          <w:szCs w:val="22"/>
          <w:lang w:val="en-GB"/>
        </w:rPr>
        <w:t>.</w:t>
      </w:r>
    </w:p>
    <w:p w:rsidR="00116C25" w:rsidP="38471170" w:rsidRDefault="00116C25" w14:paraId="11587379" w14:textId="67FF5495">
      <w:pPr>
        <w:pStyle w:val="Normal"/>
        <w:spacing w:line="360" w:lineRule="auto"/>
        <w:ind w:left="0"/>
        <w:rPr>
          <w:rFonts w:ascii="Times New Roman" w:hAnsi="Times New Roman" w:eastAsia="Times New Roman" w:cs="Times New Roman"/>
          <w:b w:val="0"/>
          <w:bCs w:val="0"/>
          <w:i w:val="1"/>
          <w:iCs w:val="1"/>
          <w:caps w:val="0"/>
          <w:smallCaps w:val="0"/>
          <w:noProof w:val="0"/>
          <w:color w:val="202122"/>
          <w:sz w:val="20"/>
          <w:szCs w:val="20"/>
          <w:lang w:val="en-GB"/>
        </w:rPr>
      </w:pPr>
    </w:p>
    <w:p w:rsidR="00116C25" w:rsidP="38471170" w:rsidRDefault="00116C25" w14:paraId="637D15CA" w14:textId="6A5CAB25">
      <w:pPr>
        <w:pStyle w:val="Normal"/>
        <w:spacing w:line="360" w:lineRule="auto"/>
        <w:rPr>
          <w:rFonts w:ascii="Segoe UI" w:hAnsi="Segoe UI" w:eastAsia="Segoe UI" w:cs="Segoe UI"/>
          <w:noProof w:val="0"/>
          <w:sz w:val="22"/>
          <w:szCs w:val="22"/>
          <w:lang w:val="en-GB"/>
        </w:rPr>
      </w:pPr>
      <w:r w:rsidRPr="38471170" w:rsidR="4CF7658E">
        <w:rPr>
          <w:rFonts w:ascii="Segoe UI" w:hAnsi="Segoe UI" w:eastAsia="Segoe UI" w:cs="Segoe UI"/>
          <w:noProof w:val="0"/>
          <w:sz w:val="22"/>
          <w:szCs w:val="22"/>
          <w:lang w:val="en-GB"/>
        </w:rPr>
        <w:t>Lin, Y., Tseng, C., &amp; Chiang, P. (2016). The effect of blended learning in mathematics course. EURASIA Journal of Mathematics Science and Technology Education, 741-770.</w:t>
      </w:r>
    </w:p>
    <w:p w:rsidR="00116C25" w:rsidP="38471170" w:rsidRDefault="00116C25" w14:paraId="228A3664" w14:textId="1720D483">
      <w:pPr>
        <w:pStyle w:val="Normal"/>
        <w:spacing w:line="360" w:lineRule="auto"/>
        <w:rPr>
          <w:rFonts w:ascii="Times New Roman" w:hAnsi="Times New Roman" w:eastAsia="Times New Roman" w:cs="Times New Roman"/>
          <w:noProof w:val="0"/>
          <w:sz w:val="20"/>
          <w:szCs w:val="20"/>
          <w:lang w:val="en-GB"/>
        </w:rPr>
      </w:pPr>
    </w:p>
    <w:p w:rsidR="00116C25" w:rsidP="38471170" w:rsidRDefault="00116C25" w14:paraId="23FB1B80" w14:textId="13E61C95">
      <w:pPr>
        <w:pStyle w:val="Normal"/>
        <w:spacing w:line="360" w:lineRule="auto"/>
        <w:rPr>
          <w:rFonts w:ascii="Times New Roman" w:hAnsi="Times New Roman" w:eastAsia="Times New Roman" w:cs="Times New Roman"/>
          <w:noProof w:val="0"/>
          <w:sz w:val="22"/>
          <w:szCs w:val="22"/>
          <w:shd w:val="clear" w:color="auto" w:fill="F5F5F5"/>
          <w:lang w:val="en-GB"/>
        </w:rPr>
      </w:pPr>
      <w:r w:rsidRPr="38471170" w:rsidR="044D95EE">
        <w:rPr>
          <w:rFonts w:ascii="Arial" w:hAnsi="Arial" w:eastAsia="Arial" w:cs="Arial"/>
          <w:b w:val="0"/>
          <w:bCs w:val="0"/>
          <w:i w:val="0"/>
          <w:iCs w:val="0"/>
          <w:caps w:val="0"/>
          <w:smallCaps w:val="0"/>
          <w:noProof w:val="0"/>
          <w:color w:val="202122"/>
          <w:sz w:val="22"/>
          <w:szCs w:val="22"/>
          <w:lang w:val="en-GB"/>
        </w:rPr>
        <w:t xml:space="preserve">M. </w:t>
      </w:r>
      <w:proofErr w:type="spellStart"/>
      <w:r w:rsidRPr="38471170" w:rsidR="044D95EE">
        <w:rPr>
          <w:rFonts w:ascii="Arial" w:hAnsi="Arial" w:eastAsia="Arial" w:cs="Arial"/>
          <w:b w:val="0"/>
          <w:bCs w:val="0"/>
          <w:i w:val="0"/>
          <w:iCs w:val="0"/>
          <w:caps w:val="0"/>
          <w:smallCaps w:val="0"/>
          <w:noProof w:val="0"/>
          <w:color w:val="202122"/>
          <w:sz w:val="22"/>
          <w:szCs w:val="22"/>
          <w:lang w:val="en-GB"/>
        </w:rPr>
        <w:t>Gosper</w:t>
      </w:r>
      <w:proofErr w:type="spellEnd"/>
      <w:r w:rsidRPr="38471170" w:rsidR="044D95EE">
        <w:rPr>
          <w:rFonts w:ascii="Arial" w:hAnsi="Arial" w:eastAsia="Arial" w:cs="Arial"/>
          <w:b w:val="0"/>
          <w:bCs w:val="0"/>
          <w:i w:val="0"/>
          <w:iCs w:val="0"/>
          <w:caps w:val="0"/>
          <w:smallCaps w:val="0"/>
          <w:noProof w:val="0"/>
          <w:color w:val="202122"/>
          <w:sz w:val="22"/>
          <w:szCs w:val="22"/>
          <w:lang w:val="en-GB"/>
        </w:rPr>
        <w:t xml:space="preserve">; D. Green; M. McNeill; R.A. Phillips; G. Preston; K. Woo (2008). </w:t>
      </w:r>
      <w:hyperlink r:id="R6091ee1ca7ff4b19">
        <w:r w:rsidRPr="38471170" w:rsidR="044D95EE">
          <w:rPr>
            <w:rStyle w:val="Hyperlink"/>
            <w:rFonts w:ascii="Arial" w:hAnsi="Arial" w:eastAsia="Arial" w:cs="Arial"/>
            <w:b w:val="0"/>
            <w:bCs w:val="0"/>
            <w:i w:val="0"/>
            <w:iCs w:val="0"/>
            <w:caps w:val="0"/>
            <w:smallCaps w:val="0"/>
            <w:strike w:val="0"/>
            <w:dstrike w:val="0"/>
            <w:noProof w:val="0"/>
            <w:sz w:val="22"/>
            <w:szCs w:val="22"/>
            <w:lang w:val="en-GB"/>
          </w:rPr>
          <w:t>Final Report: The Impact of Web-Based Lecture Technologies on Current and Future Practices in Learning and Teaching</w:t>
        </w:r>
      </w:hyperlink>
      <w:r w:rsidRPr="38471170" w:rsidR="044D95EE">
        <w:rPr>
          <w:rFonts w:ascii="Arial" w:hAnsi="Arial" w:eastAsia="Arial" w:cs="Arial"/>
          <w:b w:val="0"/>
          <w:bCs w:val="0"/>
          <w:i w:val="0"/>
          <w:iCs w:val="0"/>
          <w:caps w:val="0"/>
          <w:smallCaps w:val="0"/>
          <w:noProof w:val="0"/>
          <w:color w:val="202122"/>
          <w:sz w:val="22"/>
          <w:szCs w:val="22"/>
          <w:lang w:val="en-GB"/>
        </w:rPr>
        <w:t xml:space="preserve"> </w:t>
      </w:r>
      <w:r w:rsidRPr="38471170" w:rsidR="044D95EE">
        <w:rPr>
          <w:rFonts w:ascii="Arial" w:hAnsi="Arial" w:eastAsia="Arial" w:cs="Arial"/>
          <w:b w:val="0"/>
          <w:bCs w:val="0"/>
          <w:i w:val="0"/>
          <w:iCs w:val="0"/>
          <w:caps w:val="0"/>
          <w:smallCaps w:val="0"/>
          <w:noProof w:val="0"/>
          <w:color w:val="202122"/>
          <w:sz w:val="22"/>
          <w:szCs w:val="22"/>
          <w:lang w:val="en-GB"/>
        </w:rPr>
        <w:t>(PDF)</w:t>
      </w:r>
      <w:r w:rsidRPr="38471170" w:rsidR="044D95EE">
        <w:rPr>
          <w:rFonts w:ascii="Arial" w:hAnsi="Arial" w:eastAsia="Arial" w:cs="Arial"/>
          <w:b w:val="0"/>
          <w:bCs w:val="0"/>
          <w:i w:val="0"/>
          <w:iCs w:val="0"/>
          <w:caps w:val="0"/>
          <w:smallCaps w:val="0"/>
          <w:noProof w:val="0"/>
          <w:color w:val="202122"/>
          <w:sz w:val="22"/>
          <w:szCs w:val="22"/>
          <w:lang w:val="en-GB"/>
        </w:rPr>
        <w:t xml:space="preserve"> (Report). Australian Learning and Teaching Council, Sydney.</w:t>
      </w:r>
    </w:p>
    <w:p w:rsidR="00116C25" w:rsidP="38471170" w:rsidRDefault="00116C25" w14:paraId="737A1F57" w14:textId="40B85E46">
      <w:pPr>
        <w:pStyle w:val="Normal"/>
        <w:spacing w:line="360" w:lineRule="auto"/>
        <w:rPr>
          <w:rFonts w:ascii="Times New Roman" w:hAnsi="Times New Roman" w:eastAsia="Times New Roman" w:cs="Times New Roman"/>
          <w:color w:val="000000"/>
          <w:sz w:val="20"/>
          <w:szCs w:val="20"/>
          <w:shd w:val="clear" w:color="auto" w:fill="F5F5F5"/>
        </w:rPr>
      </w:pPr>
    </w:p>
    <w:p w:rsidR="00116C25" w:rsidP="38471170" w:rsidRDefault="00116C25" w14:paraId="42163D0D" w14:textId="684823E7">
      <w:pPr>
        <w:pStyle w:val="Normal"/>
        <w:spacing w:line="360" w:lineRule="auto"/>
        <w:rPr>
          <w:rFonts w:ascii="Times New Roman" w:hAnsi="Times New Roman" w:eastAsia="Times New Roman" w:cs="Times New Roman"/>
          <w:noProof w:val="0"/>
          <w:sz w:val="22"/>
          <w:szCs w:val="22"/>
          <w:shd w:val="clear" w:color="auto" w:fill="F5F5F5"/>
          <w:lang w:val="en-GB"/>
        </w:rPr>
      </w:pPr>
      <w:r w:rsidRPr="38471170" w:rsidR="3913A833">
        <w:rPr>
          <w:rFonts w:ascii="Arial" w:hAnsi="Arial" w:eastAsia="Arial" w:cs="Arial"/>
          <w:b w:val="0"/>
          <w:bCs w:val="0"/>
          <w:i w:val="0"/>
          <w:iCs w:val="0"/>
          <w:caps w:val="0"/>
          <w:smallCaps w:val="0"/>
          <w:noProof w:val="0"/>
          <w:color w:val="202122"/>
          <w:sz w:val="22"/>
          <w:szCs w:val="22"/>
          <w:lang w:val="en-GB"/>
        </w:rPr>
        <w:t xml:space="preserve">Lothridge, Karen; et al. (2013). "Blended learning: efficient, timely, and cost effective". </w:t>
      </w:r>
      <w:r w:rsidRPr="38471170" w:rsidR="3913A833">
        <w:rPr>
          <w:rFonts w:ascii="Arial" w:hAnsi="Arial" w:eastAsia="Arial" w:cs="Arial"/>
          <w:b w:val="0"/>
          <w:bCs w:val="0"/>
          <w:i w:val="1"/>
          <w:iCs w:val="1"/>
          <w:caps w:val="0"/>
          <w:smallCaps w:val="0"/>
          <w:noProof w:val="0"/>
          <w:color w:val="202122"/>
          <w:sz w:val="22"/>
          <w:szCs w:val="22"/>
          <w:lang w:val="en-GB"/>
        </w:rPr>
        <w:t>Journal of Forensic Sciences</w:t>
      </w:r>
      <w:r w:rsidRPr="38471170" w:rsidR="3913A833">
        <w:rPr>
          <w:rFonts w:ascii="Arial" w:hAnsi="Arial" w:eastAsia="Arial" w:cs="Arial"/>
          <w:b w:val="0"/>
          <w:bCs w:val="0"/>
          <w:i w:val="0"/>
          <w:iCs w:val="0"/>
          <w:caps w:val="0"/>
          <w:smallCaps w:val="0"/>
          <w:noProof w:val="0"/>
          <w:color w:val="202122"/>
          <w:sz w:val="22"/>
          <w:szCs w:val="22"/>
          <w:lang w:val="en-GB"/>
        </w:rPr>
        <w:t xml:space="preserve">. </w:t>
      </w:r>
      <w:r w:rsidRPr="38471170" w:rsidR="3913A833">
        <w:rPr>
          <w:rFonts w:ascii="Arial" w:hAnsi="Arial" w:eastAsia="Arial" w:cs="Arial"/>
          <w:b w:val="1"/>
          <w:bCs w:val="1"/>
          <w:i w:val="0"/>
          <w:iCs w:val="0"/>
          <w:caps w:val="0"/>
          <w:smallCaps w:val="0"/>
          <w:noProof w:val="0"/>
          <w:color w:val="202122"/>
          <w:sz w:val="22"/>
          <w:szCs w:val="22"/>
          <w:lang w:val="en-GB"/>
        </w:rPr>
        <w:t>45</w:t>
      </w:r>
      <w:r w:rsidRPr="38471170" w:rsidR="3913A833">
        <w:rPr>
          <w:rFonts w:ascii="Arial" w:hAnsi="Arial" w:eastAsia="Arial" w:cs="Arial"/>
          <w:b w:val="0"/>
          <w:bCs w:val="0"/>
          <w:i w:val="0"/>
          <w:iCs w:val="0"/>
          <w:caps w:val="0"/>
          <w:smallCaps w:val="0"/>
          <w:noProof w:val="0"/>
          <w:color w:val="202122"/>
          <w:sz w:val="22"/>
          <w:szCs w:val="22"/>
          <w:lang w:val="en-GB"/>
        </w:rPr>
        <w:t xml:space="preserve"> (4): 407–416. </w:t>
      </w:r>
      <w:hyperlink r:id="R4543d91b767f411c">
        <w:r w:rsidRPr="38471170" w:rsidR="3913A833">
          <w:rPr>
            <w:rStyle w:val="Hyperlink"/>
            <w:rFonts w:ascii="Arial" w:hAnsi="Arial" w:eastAsia="Arial" w:cs="Arial"/>
            <w:b w:val="0"/>
            <w:bCs w:val="0"/>
            <w:i w:val="0"/>
            <w:iCs w:val="0"/>
            <w:caps w:val="0"/>
            <w:smallCaps w:val="0"/>
            <w:strike w:val="0"/>
            <w:dstrike w:val="0"/>
            <w:noProof w:val="0"/>
            <w:sz w:val="22"/>
            <w:szCs w:val="22"/>
            <w:lang w:val="en-GB"/>
          </w:rPr>
          <w:t>doi</w:t>
        </w:r>
      </w:hyperlink>
      <w:r w:rsidRPr="38471170" w:rsidR="3913A833">
        <w:rPr>
          <w:rFonts w:ascii="Arial" w:hAnsi="Arial" w:eastAsia="Arial" w:cs="Arial"/>
          <w:b w:val="0"/>
          <w:bCs w:val="0"/>
          <w:i w:val="0"/>
          <w:iCs w:val="0"/>
          <w:caps w:val="0"/>
          <w:smallCaps w:val="0"/>
          <w:noProof w:val="0"/>
          <w:color w:val="202122"/>
          <w:sz w:val="22"/>
          <w:szCs w:val="22"/>
          <w:lang w:val="en-GB"/>
        </w:rPr>
        <w:t>:</w:t>
      </w:r>
      <w:hyperlink r:id="R72c35b95abf34885">
        <w:r w:rsidRPr="38471170" w:rsidR="3913A833">
          <w:rPr>
            <w:rStyle w:val="Hyperlink"/>
            <w:rFonts w:ascii="Arial" w:hAnsi="Arial" w:eastAsia="Arial" w:cs="Arial"/>
            <w:b w:val="0"/>
            <w:bCs w:val="0"/>
            <w:i w:val="0"/>
            <w:iCs w:val="0"/>
            <w:caps w:val="0"/>
            <w:smallCaps w:val="0"/>
            <w:strike w:val="0"/>
            <w:dstrike w:val="0"/>
            <w:noProof w:val="0"/>
            <w:sz w:val="22"/>
            <w:szCs w:val="22"/>
            <w:lang w:val="en-GB"/>
          </w:rPr>
          <w:t>10.1080/00450618.2013.767375</w:t>
        </w:r>
      </w:hyperlink>
      <w:r w:rsidRPr="38471170" w:rsidR="3913A833">
        <w:rPr>
          <w:rFonts w:ascii="Arial" w:hAnsi="Arial" w:eastAsia="Arial" w:cs="Arial"/>
          <w:b w:val="0"/>
          <w:bCs w:val="0"/>
          <w:i w:val="0"/>
          <w:iCs w:val="0"/>
          <w:caps w:val="0"/>
          <w:smallCaps w:val="0"/>
          <w:noProof w:val="0"/>
          <w:color w:val="202122"/>
          <w:sz w:val="22"/>
          <w:szCs w:val="22"/>
          <w:lang w:val="en-GB"/>
        </w:rPr>
        <w:t xml:space="preserve">. </w:t>
      </w:r>
      <w:hyperlink r:id="Rfbf9172b61144369">
        <w:r w:rsidRPr="38471170" w:rsidR="3913A833">
          <w:rPr>
            <w:rStyle w:val="Hyperlink"/>
            <w:rFonts w:ascii="Arial" w:hAnsi="Arial" w:eastAsia="Arial" w:cs="Arial"/>
            <w:b w:val="0"/>
            <w:bCs w:val="0"/>
            <w:i w:val="0"/>
            <w:iCs w:val="0"/>
            <w:caps w:val="0"/>
            <w:smallCaps w:val="0"/>
            <w:strike w:val="0"/>
            <w:dstrike w:val="0"/>
            <w:noProof w:val="0"/>
            <w:sz w:val="22"/>
            <w:szCs w:val="22"/>
            <w:lang w:val="en-GB"/>
          </w:rPr>
          <w:t>S2CID</w:t>
        </w:r>
      </w:hyperlink>
      <w:r w:rsidRPr="38471170" w:rsidR="3913A833">
        <w:rPr>
          <w:rFonts w:ascii="Arial" w:hAnsi="Arial" w:eastAsia="Arial" w:cs="Arial"/>
          <w:b w:val="0"/>
          <w:bCs w:val="0"/>
          <w:i w:val="0"/>
          <w:iCs w:val="0"/>
          <w:caps w:val="0"/>
          <w:smallCaps w:val="0"/>
          <w:noProof w:val="0"/>
          <w:color w:val="202122"/>
          <w:sz w:val="22"/>
          <w:szCs w:val="22"/>
          <w:lang w:val="en-GB"/>
        </w:rPr>
        <w:t xml:space="preserve"> </w:t>
      </w:r>
      <w:hyperlink r:id="R1ee8aa2ee4db4bbf">
        <w:r w:rsidRPr="38471170" w:rsidR="3913A833">
          <w:rPr>
            <w:rStyle w:val="Hyperlink"/>
            <w:rFonts w:ascii="Arial" w:hAnsi="Arial" w:eastAsia="Arial" w:cs="Arial"/>
            <w:b w:val="0"/>
            <w:bCs w:val="0"/>
            <w:i w:val="0"/>
            <w:iCs w:val="0"/>
            <w:caps w:val="0"/>
            <w:smallCaps w:val="0"/>
            <w:strike w:val="0"/>
            <w:dstrike w:val="0"/>
            <w:noProof w:val="0"/>
            <w:sz w:val="22"/>
            <w:szCs w:val="22"/>
            <w:lang w:val="en-GB"/>
          </w:rPr>
          <w:t>110935505</w:t>
        </w:r>
      </w:hyperlink>
      <w:r w:rsidRPr="38471170" w:rsidR="3913A833">
        <w:rPr>
          <w:rFonts w:ascii="Arial" w:hAnsi="Arial" w:eastAsia="Arial" w:cs="Arial"/>
          <w:b w:val="0"/>
          <w:bCs w:val="0"/>
          <w:i w:val="0"/>
          <w:iCs w:val="0"/>
          <w:caps w:val="0"/>
          <w:smallCaps w:val="0"/>
          <w:noProof w:val="0"/>
          <w:color w:val="202122"/>
          <w:sz w:val="22"/>
          <w:szCs w:val="22"/>
          <w:lang w:val="en-GB"/>
        </w:rPr>
        <w:t>.</w:t>
      </w:r>
    </w:p>
    <w:p w:rsidR="38471170" w:rsidP="38471170" w:rsidRDefault="38471170" w14:paraId="76EDBE08" w14:textId="34833B69">
      <w:pPr>
        <w:pStyle w:val="Normal"/>
        <w:spacing w:line="360" w:lineRule="auto"/>
        <w:rPr>
          <w:rFonts w:ascii="Arial" w:hAnsi="Arial" w:eastAsia="Arial" w:cs="Arial"/>
          <w:b w:val="0"/>
          <w:bCs w:val="0"/>
          <w:i w:val="0"/>
          <w:iCs w:val="0"/>
          <w:caps w:val="0"/>
          <w:smallCaps w:val="0"/>
          <w:noProof w:val="0"/>
          <w:color w:val="202122"/>
          <w:sz w:val="22"/>
          <w:szCs w:val="22"/>
          <w:lang w:val="en-GB"/>
        </w:rPr>
      </w:pPr>
    </w:p>
    <w:p w:rsidR="00116C25" w:rsidP="38471170" w:rsidRDefault="00116C25" w14:paraId="0E0CF8C3" w14:textId="1C7919C8">
      <w:pPr>
        <w:pStyle w:val="Normal"/>
        <w:spacing w:line="360" w:lineRule="auto"/>
        <w:rPr>
          <w:rFonts w:ascii="Arial" w:hAnsi="Arial" w:eastAsia="Arial" w:cs="Arial"/>
          <w:noProof w:val="0"/>
          <w:sz w:val="22"/>
          <w:szCs w:val="22"/>
          <w:lang w:val="en-GB"/>
        </w:rPr>
      </w:pPr>
      <w:r w:rsidRPr="38471170" w:rsidR="3913A833">
        <w:rPr>
          <w:rFonts w:ascii="Arial" w:hAnsi="Arial" w:eastAsia="Arial" w:cs="Arial"/>
          <w:b w:val="0"/>
          <w:bCs w:val="0"/>
          <w:i w:val="0"/>
          <w:iCs w:val="0"/>
          <w:caps w:val="0"/>
          <w:smallCaps w:val="0"/>
          <w:noProof w:val="0"/>
          <w:color w:val="202122"/>
          <w:sz w:val="22"/>
          <w:szCs w:val="22"/>
          <w:lang w:val="en-GB"/>
        </w:rPr>
        <w:t xml:space="preserve">Alexander, S. (2010). "Flexible Learning in Higher Education". In Penelope Peterson; Eva Baker; Barry </w:t>
      </w:r>
      <w:proofErr w:type="spellStart"/>
      <w:r w:rsidRPr="38471170" w:rsidR="3913A833">
        <w:rPr>
          <w:rFonts w:ascii="Arial" w:hAnsi="Arial" w:eastAsia="Arial" w:cs="Arial"/>
          <w:b w:val="0"/>
          <w:bCs w:val="0"/>
          <w:i w:val="0"/>
          <w:iCs w:val="0"/>
          <w:caps w:val="0"/>
          <w:smallCaps w:val="0"/>
          <w:noProof w:val="0"/>
          <w:color w:val="202122"/>
          <w:sz w:val="22"/>
          <w:szCs w:val="22"/>
          <w:lang w:val="en-GB"/>
        </w:rPr>
        <w:t>McGaws</w:t>
      </w:r>
      <w:proofErr w:type="spellEnd"/>
      <w:r w:rsidRPr="38471170" w:rsidR="3913A833">
        <w:rPr>
          <w:rFonts w:ascii="Arial" w:hAnsi="Arial" w:eastAsia="Arial" w:cs="Arial"/>
          <w:b w:val="0"/>
          <w:bCs w:val="0"/>
          <w:i w:val="0"/>
          <w:iCs w:val="0"/>
          <w:caps w:val="0"/>
          <w:smallCaps w:val="0"/>
          <w:noProof w:val="0"/>
          <w:color w:val="202122"/>
          <w:sz w:val="22"/>
          <w:szCs w:val="22"/>
          <w:lang w:val="en-GB"/>
        </w:rPr>
        <w:t xml:space="preserve"> (eds.). </w:t>
      </w:r>
      <w:r w:rsidRPr="38471170" w:rsidR="3913A833">
        <w:rPr>
          <w:rFonts w:ascii="Arial" w:hAnsi="Arial" w:eastAsia="Arial" w:cs="Arial"/>
          <w:b w:val="0"/>
          <w:bCs w:val="0"/>
          <w:i w:val="1"/>
          <w:iCs w:val="1"/>
          <w:caps w:val="0"/>
          <w:smallCaps w:val="0"/>
          <w:noProof w:val="0"/>
          <w:color w:val="202122"/>
          <w:sz w:val="22"/>
          <w:szCs w:val="22"/>
          <w:lang w:val="en-GB"/>
        </w:rPr>
        <w:t xml:space="preserve">International </w:t>
      </w:r>
      <w:proofErr w:type="spellStart"/>
      <w:r w:rsidRPr="38471170" w:rsidR="3913A833">
        <w:rPr>
          <w:rFonts w:ascii="Arial" w:hAnsi="Arial" w:eastAsia="Arial" w:cs="Arial"/>
          <w:b w:val="0"/>
          <w:bCs w:val="0"/>
          <w:i w:val="1"/>
          <w:iCs w:val="1"/>
          <w:caps w:val="0"/>
          <w:smallCaps w:val="0"/>
          <w:noProof w:val="0"/>
          <w:color w:val="202122"/>
          <w:sz w:val="22"/>
          <w:szCs w:val="22"/>
          <w:lang w:val="en-GB"/>
        </w:rPr>
        <w:t>Encyclopedia</w:t>
      </w:r>
      <w:proofErr w:type="spellEnd"/>
      <w:r w:rsidRPr="38471170" w:rsidR="3913A833">
        <w:rPr>
          <w:rFonts w:ascii="Arial" w:hAnsi="Arial" w:eastAsia="Arial" w:cs="Arial"/>
          <w:b w:val="0"/>
          <w:bCs w:val="0"/>
          <w:i w:val="1"/>
          <w:iCs w:val="1"/>
          <w:caps w:val="0"/>
          <w:smallCaps w:val="0"/>
          <w:noProof w:val="0"/>
          <w:color w:val="202122"/>
          <w:sz w:val="22"/>
          <w:szCs w:val="22"/>
          <w:lang w:val="en-GB"/>
        </w:rPr>
        <w:t xml:space="preserve"> of Education</w:t>
      </w:r>
      <w:r w:rsidRPr="38471170" w:rsidR="3913A833">
        <w:rPr>
          <w:rFonts w:ascii="Arial" w:hAnsi="Arial" w:eastAsia="Arial" w:cs="Arial"/>
          <w:b w:val="0"/>
          <w:bCs w:val="0"/>
          <w:i w:val="0"/>
          <w:iCs w:val="0"/>
          <w:caps w:val="0"/>
          <w:smallCaps w:val="0"/>
          <w:noProof w:val="0"/>
          <w:color w:val="202122"/>
          <w:sz w:val="22"/>
          <w:szCs w:val="22"/>
          <w:lang w:val="en-GB"/>
        </w:rPr>
        <w:t xml:space="preserve"> (Third ed.). Oxford: Elsevier. pp. 441–447. </w:t>
      </w:r>
      <w:hyperlink r:id="R268d68b949d8400f">
        <w:r w:rsidRPr="38471170" w:rsidR="3913A833">
          <w:rPr>
            <w:rStyle w:val="Hyperlink"/>
            <w:rFonts w:ascii="Arial" w:hAnsi="Arial" w:eastAsia="Arial" w:cs="Arial"/>
            <w:b w:val="0"/>
            <w:bCs w:val="0"/>
            <w:i w:val="0"/>
            <w:iCs w:val="0"/>
            <w:caps w:val="0"/>
            <w:smallCaps w:val="0"/>
            <w:strike w:val="0"/>
            <w:dstrike w:val="0"/>
            <w:noProof w:val="0"/>
            <w:sz w:val="22"/>
            <w:szCs w:val="22"/>
            <w:lang w:val="en-GB"/>
          </w:rPr>
          <w:t>doi</w:t>
        </w:r>
      </w:hyperlink>
      <w:r w:rsidRPr="38471170" w:rsidR="3913A833">
        <w:rPr>
          <w:rFonts w:ascii="Arial" w:hAnsi="Arial" w:eastAsia="Arial" w:cs="Arial"/>
          <w:b w:val="0"/>
          <w:bCs w:val="0"/>
          <w:i w:val="0"/>
          <w:iCs w:val="0"/>
          <w:caps w:val="0"/>
          <w:smallCaps w:val="0"/>
          <w:noProof w:val="0"/>
          <w:color w:val="202122"/>
          <w:sz w:val="22"/>
          <w:szCs w:val="22"/>
          <w:lang w:val="en-GB"/>
        </w:rPr>
        <w:t>:</w:t>
      </w:r>
      <w:hyperlink r:id="R13af2be9872a43e5">
        <w:r w:rsidRPr="38471170" w:rsidR="3913A833">
          <w:rPr>
            <w:rStyle w:val="Hyperlink"/>
            <w:rFonts w:ascii="Arial" w:hAnsi="Arial" w:eastAsia="Arial" w:cs="Arial"/>
            <w:b w:val="0"/>
            <w:bCs w:val="0"/>
            <w:i w:val="0"/>
            <w:iCs w:val="0"/>
            <w:caps w:val="0"/>
            <w:smallCaps w:val="0"/>
            <w:strike w:val="0"/>
            <w:dstrike w:val="0"/>
            <w:noProof w:val="0"/>
            <w:sz w:val="22"/>
            <w:szCs w:val="22"/>
            <w:lang w:val="en-GB"/>
          </w:rPr>
          <w:t>10.1016/B978-0-08-044894-7.00868-X</w:t>
        </w:r>
      </w:hyperlink>
      <w:r w:rsidRPr="38471170" w:rsidR="3913A833">
        <w:rPr>
          <w:rFonts w:ascii="Arial" w:hAnsi="Arial" w:eastAsia="Arial" w:cs="Arial"/>
          <w:b w:val="0"/>
          <w:bCs w:val="0"/>
          <w:i w:val="0"/>
          <w:iCs w:val="0"/>
          <w:caps w:val="0"/>
          <w:smallCaps w:val="0"/>
          <w:noProof w:val="0"/>
          <w:color w:val="202122"/>
          <w:sz w:val="22"/>
          <w:szCs w:val="22"/>
          <w:lang w:val="en-GB"/>
        </w:rPr>
        <w:t xml:space="preserve">. </w:t>
      </w:r>
      <w:hyperlink r:id="R594905012caa4bb8">
        <w:r w:rsidRPr="38471170" w:rsidR="3913A833">
          <w:rPr>
            <w:rStyle w:val="Hyperlink"/>
            <w:rFonts w:ascii="Arial" w:hAnsi="Arial" w:eastAsia="Arial" w:cs="Arial"/>
            <w:b w:val="0"/>
            <w:bCs w:val="0"/>
            <w:i w:val="0"/>
            <w:iCs w:val="0"/>
            <w:caps w:val="0"/>
            <w:smallCaps w:val="0"/>
            <w:strike w:val="0"/>
            <w:dstrike w:val="0"/>
            <w:noProof w:val="0"/>
            <w:sz w:val="22"/>
            <w:szCs w:val="22"/>
            <w:lang w:val="en-GB"/>
          </w:rPr>
          <w:t>ISBN</w:t>
        </w:r>
      </w:hyperlink>
      <w:r w:rsidRPr="38471170" w:rsidR="3913A833">
        <w:rPr>
          <w:rFonts w:ascii="Arial" w:hAnsi="Arial" w:eastAsia="Arial" w:cs="Arial"/>
          <w:b w:val="0"/>
          <w:bCs w:val="0"/>
          <w:i w:val="0"/>
          <w:iCs w:val="0"/>
          <w:caps w:val="0"/>
          <w:smallCaps w:val="0"/>
          <w:noProof w:val="0"/>
          <w:color w:val="202122"/>
          <w:sz w:val="22"/>
          <w:szCs w:val="22"/>
          <w:lang w:val="en-GB"/>
        </w:rPr>
        <w:t xml:space="preserve"> </w:t>
      </w:r>
      <w:hyperlink r:id="Rc802f706202d4a62">
        <w:r w:rsidRPr="38471170" w:rsidR="3913A833">
          <w:rPr>
            <w:rStyle w:val="Hyperlink"/>
            <w:rFonts w:ascii="Arial" w:hAnsi="Arial" w:eastAsia="Arial" w:cs="Arial"/>
            <w:b w:val="0"/>
            <w:bCs w:val="0"/>
            <w:i w:val="0"/>
            <w:iCs w:val="0"/>
            <w:caps w:val="0"/>
            <w:smallCaps w:val="0"/>
            <w:strike w:val="0"/>
            <w:dstrike w:val="0"/>
            <w:noProof w:val="0"/>
            <w:sz w:val="22"/>
            <w:szCs w:val="22"/>
            <w:lang w:val="en-GB"/>
          </w:rPr>
          <w:t>9780080448947</w:t>
        </w:r>
      </w:hyperlink>
      <w:r w:rsidRPr="38471170" w:rsidR="3913A833">
        <w:rPr>
          <w:rFonts w:ascii="Arial" w:hAnsi="Arial" w:eastAsia="Arial" w:cs="Arial"/>
          <w:b w:val="0"/>
          <w:bCs w:val="0"/>
          <w:i w:val="0"/>
          <w:iCs w:val="0"/>
          <w:caps w:val="0"/>
          <w:smallCaps w:val="0"/>
          <w:noProof w:val="0"/>
          <w:color w:val="202122"/>
          <w:sz w:val="22"/>
          <w:szCs w:val="22"/>
          <w:lang w:val="en-GB"/>
        </w:rPr>
        <w:t>.</w:t>
      </w:r>
    </w:p>
    <w:p w:rsidR="00116C25" w:rsidP="38471170" w:rsidRDefault="00116C25" w14:paraId="72F6C692" w14:textId="064F89DD">
      <w:pPr>
        <w:pStyle w:val="Normal"/>
        <w:spacing w:line="360" w:lineRule="auto"/>
        <w:rPr>
          <w:rFonts w:ascii="Times New Roman" w:hAnsi="Times New Roman" w:eastAsia="Times New Roman" w:cs="Times New Roman"/>
          <w:b w:val="0"/>
          <w:bCs w:val="0"/>
          <w:i w:val="0"/>
          <w:iCs w:val="0"/>
          <w:caps w:val="0"/>
          <w:smallCaps w:val="0"/>
          <w:noProof w:val="0"/>
          <w:color w:val="202122"/>
          <w:sz w:val="20"/>
          <w:szCs w:val="20"/>
          <w:lang w:val="en-GB"/>
        </w:rPr>
      </w:pPr>
    </w:p>
    <w:p w:rsidR="00116C25" w:rsidP="38471170" w:rsidRDefault="00116C25" w14:paraId="3BAD4D9A" w14:textId="2DBC97D7">
      <w:pPr>
        <w:pStyle w:val="Normal"/>
        <w:spacing w:line="360" w:lineRule="auto"/>
        <w:ind w:left="0"/>
        <w:rPr>
          <w:rFonts w:ascii="Arial" w:hAnsi="Arial" w:eastAsia="Arial" w:cs="Arial"/>
          <w:b w:val="0"/>
          <w:bCs w:val="0"/>
          <w:i w:val="1"/>
          <w:iCs w:val="1"/>
          <w:caps w:val="0"/>
          <w:smallCaps w:val="0"/>
          <w:noProof w:val="0"/>
          <w:color w:val="202122"/>
          <w:sz w:val="22"/>
          <w:szCs w:val="22"/>
          <w:lang w:val="en-GB"/>
        </w:rPr>
      </w:pPr>
      <w:r w:rsidRPr="38471170" w:rsidR="3913A833">
        <w:rPr>
          <w:rFonts w:ascii="Arial" w:hAnsi="Arial" w:eastAsia="Arial" w:cs="Arial"/>
          <w:b w:val="0"/>
          <w:bCs w:val="0"/>
          <w:i w:val="1"/>
          <w:iCs w:val="1"/>
          <w:caps w:val="0"/>
          <w:smallCaps w:val="0"/>
          <w:noProof w:val="0"/>
          <w:color w:val="202122"/>
          <w:sz w:val="22"/>
          <w:szCs w:val="22"/>
          <w:lang w:val="en-GB"/>
        </w:rPr>
        <w:t xml:space="preserve">Jacob, Anna M (2011). </w:t>
      </w:r>
      <w:hyperlink r:id="Re194e596e3114e52">
        <w:r w:rsidRPr="38471170" w:rsidR="3913A833">
          <w:rPr>
            <w:rStyle w:val="Hyperlink"/>
            <w:rFonts w:ascii="Arial" w:hAnsi="Arial" w:eastAsia="Arial" w:cs="Arial"/>
            <w:b w:val="0"/>
            <w:bCs w:val="0"/>
            <w:i w:val="1"/>
            <w:iCs w:val="1"/>
            <w:caps w:val="0"/>
            <w:smallCaps w:val="0"/>
            <w:strike w:val="0"/>
            <w:dstrike w:val="0"/>
            <w:noProof w:val="0"/>
            <w:sz w:val="22"/>
            <w:szCs w:val="22"/>
            <w:lang w:val="en-GB"/>
          </w:rPr>
          <w:t>"Benefits and Barriers to the Hybridization of Schools"</w:t>
        </w:r>
      </w:hyperlink>
      <w:r w:rsidRPr="38471170" w:rsidR="3913A833">
        <w:rPr>
          <w:rFonts w:ascii="Arial" w:hAnsi="Arial" w:eastAsia="Arial" w:cs="Arial"/>
          <w:b w:val="0"/>
          <w:bCs w:val="0"/>
          <w:i w:val="1"/>
          <w:iCs w:val="1"/>
          <w:caps w:val="0"/>
          <w:smallCaps w:val="0"/>
          <w:noProof w:val="0"/>
          <w:color w:val="202122"/>
          <w:sz w:val="22"/>
          <w:szCs w:val="22"/>
          <w:lang w:val="en-GB"/>
        </w:rPr>
        <w:t xml:space="preserve"> </w:t>
      </w:r>
      <w:r w:rsidRPr="38471170" w:rsidR="3913A833">
        <w:rPr>
          <w:rFonts w:ascii="Arial" w:hAnsi="Arial" w:eastAsia="Arial" w:cs="Arial"/>
          <w:b w:val="0"/>
          <w:bCs w:val="0"/>
          <w:i w:val="1"/>
          <w:iCs w:val="1"/>
          <w:caps w:val="0"/>
          <w:smallCaps w:val="0"/>
          <w:noProof w:val="0"/>
          <w:color w:val="202122"/>
          <w:sz w:val="22"/>
          <w:szCs w:val="22"/>
          <w:lang w:val="en-GB"/>
        </w:rPr>
        <w:t>(PDF)</w:t>
      </w:r>
      <w:r w:rsidRPr="38471170" w:rsidR="3913A833">
        <w:rPr>
          <w:rFonts w:ascii="Arial" w:hAnsi="Arial" w:eastAsia="Arial" w:cs="Arial"/>
          <w:b w:val="0"/>
          <w:bCs w:val="0"/>
          <w:i w:val="1"/>
          <w:iCs w:val="1"/>
          <w:caps w:val="0"/>
          <w:smallCaps w:val="0"/>
          <w:noProof w:val="0"/>
          <w:color w:val="202122"/>
          <w:sz w:val="22"/>
          <w:szCs w:val="22"/>
          <w:lang w:val="en-GB"/>
        </w:rPr>
        <w:t xml:space="preserve">. Journal of Education Policy, Planning and Administration. </w:t>
      </w:r>
      <w:r w:rsidRPr="38471170" w:rsidR="3913A833">
        <w:rPr>
          <w:rFonts w:ascii="Arial" w:hAnsi="Arial" w:eastAsia="Arial" w:cs="Arial"/>
          <w:b w:val="1"/>
          <w:bCs w:val="1"/>
          <w:i w:val="1"/>
          <w:iCs w:val="1"/>
          <w:caps w:val="0"/>
          <w:smallCaps w:val="0"/>
          <w:noProof w:val="0"/>
          <w:color w:val="202122"/>
          <w:sz w:val="22"/>
          <w:szCs w:val="22"/>
          <w:lang w:val="en-GB"/>
        </w:rPr>
        <w:t>1</w:t>
      </w:r>
      <w:r w:rsidRPr="38471170" w:rsidR="3913A833">
        <w:rPr>
          <w:rFonts w:ascii="Arial" w:hAnsi="Arial" w:eastAsia="Arial" w:cs="Arial"/>
          <w:b w:val="0"/>
          <w:bCs w:val="0"/>
          <w:i w:val="1"/>
          <w:iCs w:val="1"/>
          <w:caps w:val="0"/>
          <w:smallCaps w:val="0"/>
          <w:noProof w:val="0"/>
          <w:color w:val="202122"/>
          <w:sz w:val="22"/>
          <w:szCs w:val="22"/>
          <w:lang w:val="en-GB"/>
        </w:rPr>
        <w:t xml:space="preserve"> (1): 61–82. Archived from </w:t>
      </w:r>
      <w:hyperlink r:id="R2f79451e57b1439b">
        <w:r w:rsidRPr="38471170" w:rsidR="3913A833">
          <w:rPr>
            <w:rStyle w:val="Hyperlink"/>
            <w:rFonts w:ascii="Arial" w:hAnsi="Arial" w:eastAsia="Arial" w:cs="Arial"/>
            <w:b w:val="0"/>
            <w:bCs w:val="0"/>
            <w:i w:val="1"/>
            <w:iCs w:val="1"/>
            <w:caps w:val="0"/>
            <w:smallCaps w:val="0"/>
            <w:strike w:val="0"/>
            <w:dstrike w:val="0"/>
            <w:noProof w:val="0"/>
            <w:sz w:val="22"/>
            <w:szCs w:val="22"/>
            <w:lang w:val="en-GB"/>
          </w:rPr>
          <w:t>the original</w:t>
        </w:r>
      </w:hyperlink>
      <w:r w:rsidRPr="38471170" w:rsidR="3913A833">
        <w:rPr>
          <w:rFonts w:ascii="Arial" w:hAnsi="Arial" w:eastAsia="Arial" w:cs="Arial"/>
          <w:b w:val="0"/>
          <w:bCs w:val="0"/>
          <w:i w:val="1"/>
          <w:iCs w:val="1"/>
          <w:caps w:val="0"/>
          <w:smallCaps w:val="0"/>
          <w:noProof w:val="0"/>
          <w:color w:val="202122"/>
          <w:sz w:val="22"/>
          <w:szCs w:val="22"/>
          <w:lang w:val="en-GB"/>
        </w:rPr>
        <w:t xml:space="preserve"> </w:t>
      </w:r>
      <w:r w:rsidRPr="38471170" w:rsidR="3913A833">
        <w:rPr>
          <w:rFonts w:ascii="Arial" w:hAnsi="Arial" w:eastAsia="Arial" w:cs="Arial"/>
          <w:b w:val="0"/>
          <w:bCs w:val="0"/>
          <w:i w:val="1"/>
          <w:iCs w:val="1"/>
          <w:caps w:val="0"/>
          <w:smallCaps w:val="0"/>
          <w:noProof w:val="0"/>
          <w:color w:val="202122"/>
          <w:sz w:val="22"/>
          <w:szCs w:val="22"/>
          <w:lang w:val="en-GB"/>
        </w:rPr>
        <w:t>(PDF)</w:t>
      </w:r>
      <w:r w:rsidRPr="38471170" w:rsidR="3913A833">
        <w:rPr>
          <w:rFonts w:ascii="Arial" w:hAnsi="Arial" w:eastAsia="Arial" w:cs="Arial"/>
          <w:b w:val="0"/>
          <w:bCs w:val="0"/>
          <w:i w:val="1"/>
          <w:iCs w:val="1"/>
          <w:caps w:val="0"/>
          <w:smallCaps w:val="0"/>
          <w:noProof w:val="0"/>
          <w:color w:val="202122"/>
          <w:sz w:val="22"/>
          <w:szCs w:val="22"/>
          <w:lang w:val="en-GB"/>
        </w:rPr>
        <w:t xml:space="preserve"> on 2013-09-27.</w:t>
      </w:r>
    </w:p>
    <w:p w:rsidR="00116C25" w:rsidP="38471170" w:rsidRDefault="00116C25" w14:paraId="0BE8D2CA" w14:textId="71C346E9">
      <w:pPr>
        <w:pStyle w:val="Normal"/>
        <w:spacing w:line="360" w:lineRule="auto"/>
        <w:rPr>
          <w:rFonts w:ascii="Arial" w:hAnsi="Arial" w:eastAsia="Arial" w:cs="Arial"/>
          <w:color w:val="000000"/>
          <w:sz w:val="22"/>
          <w:szCs w:val="22"/>
          <w:shd w:val="clear" w:color="auto" w:fill="F5F5F5"/>
        </w:rPr>
      </w:pPr>
    </w:p>
    <w:p w:rsidR="00116C25" w:rsidP="38471170" w:rsidRDefault="00116C25" w14:paraId="46D253B0" w14:textId="0DE1583D">
      <w:pPr>
        <w:spacing w:line="360" w:lineRule="auto"/>
        <w:rPr>
          <w:rFonts w:ascii="Arial" w:hAnsi="Arial" w:eastAsia="Arial" w:cs="Arial"/>
          <w:color w:val="000000"/>
          <w:sz w:val="22"/>
          <w:szCs w:val="22"/>
          <w:shd w:val="clear" w:color="auto" w:fill="F5F5F5"/>
        </w:rPr>
      </w:pPr>
    </w:p>
    <w:p w:rsidR="00116C25" w:rsidP="38471170" w:rsidRDefault="00116C25" w14:paraId="4F38E05F" w14:textId="7AA94E9A">
      <w:pPr>
        <w:pStyle w:val="Normal"/>
        <w:spacing w:line="360" w:lineRule="auto"/>
        <w:rPr>
          <w:rFonts w:ascii="Times New Roman" w:hAnsi="Times New Roman" w:eastAsia="Times New Roman" w:cs="Times New Roman"/>
          <w:color w:val="000000" w:themeColor="text1" w:themeTint="FF" w:themeShade="FF"/>
          <w:sz w:val="20"/>
          <w:szCs w:val="20"/>
        </w:rPr>
      </w:pPr>
    </w:p>
    <w:p w:rsidR="00F8031D" w:rsidP="007F0727" w:rsidRDefault="00F8031D" w14:paraId="50978BB2" w14:textId="360BDFBD">
      <w:pPr>
        <w:spacing w:line="360" w:lineRule="auto"/>
        <w:rPr>
          <w:rFonts w:ascii="Arial" w:hAnsi="Arial" w:cs="Arial"/>
          <w:sz w:val="22"/>
          <w:szCs w:val="22"/>
        </w:rPr>
      </w:pPr>
    </w:p>
    <w:p w:rsidR="007F0727" w:rsidP="007F0727" w:rsidRDefault="007F0727" w14:paraId="62398633" w14:textId="53DE453E">
      <w:pPr>
        <w:spacing w:line="360" w:lineRule="auto"/>
        <w:rPr>
          <w:rFonts w:ascii="Arial" w:hAnsi="Arial" w:cs="Arial"/>
          <w:sz w:val="22"/>
          <w:szCs w:val="22"/>
        </w:rPr>
      </w:pPr>
    </w:p>
    <w:p w:rsidR="007F0727" w:rsidP="007F0727" w:rsidRDefault="007F0727" w14:paraId="111338E3" w14:textId="297A1C61">
      <w:pPr>
        <w:spacing w:line="360" w:lineRule="auto"/>
        <w:rPr>
          <w:rFonts w:ascii="Arial" w:hAnsi="Arial" w:cs="Arial"/>
          <w:sz w:val="22"/>
          <w:szCs w:val="22"/>
        </w:rPr>
      </w:pPr>
    </w:p>
    <w:p w:rsidR="007F0727" w:rsidP="007F0727" w:rsidRDefault="007F0727" w14:paraId="4C9F8CC1" w14:textId="1FE7A7F3">
      <w:pPr>
        <w:spacing w:line="360" w:lineRule="auto"/>
        <w:rPr>
          <w:rFonts w:ascii="Arial" w:hAnsi="Arial" w:cs="Arial"/>
          <w:sz w:val="22"/>
          <w:szCs w:val="22"/>
        </w:rPr>
      </w:pPr>
    </w:p>
    <w:p w:rsidR="007F0727" w:rsidP="007F0727" w:rsidRDefault="007F0727" w14:paraId="1522D4F8" w14:textId="7450F0B4">
      <w:pPr>
        <w:spacing w:line="360" w:lineRule="auto"/>
        <w:rPr>
          <w:rFonts w:ascii="Arial" w:hAnsi="Arial" w:cs="Arial"/>
          <w:sz w:val="22"/>
          <w:szCs w:val="22"/>
        </w:rPr>
      </w:pPr>
    </w:p>
    <w:p w:rsidR="007F0727" w:rsidP="007F0727" w:rsidRDefault="007F0727" w14:paraId="602F1596" w14:textId="095C006D">
      <w:pPr>
        <w:spacing w:line="360" w:lineRule="auto"/>
        <w:rPr>
          <w:rFonts w:ascii="Arial" w:hAnsi="Arial" w:cs="Arial"/>
          <w:sz w:val="22"/>
          <w:szCs w:val="22"/>
        </w:rPr>
      </w:pPr>
    </w:p>
    <w:p w:rsidR="007F0727" w:rsidP="007F0727" w:rsidRDefault="007F0727" w14:paraId="2988FC6A" w14:textId="0748256F">
      <w:pPr>
        <w:spacing w:line="360" w:lineRule="auto"/>
        <w:rPr>
          <w:rFonts w:ascii="Arial" w:hAnsi="Arial" w:cs="Arial"/>
          <w:sz w:val="22"/>
          <w:szCs w:val="22"/>
        </w:rPr>
      </w:pPr>
    </w:p>
    <w:p w:rsidR="007F0727" w:rsidP="007F0727" w:rsidRDefault="007F0727" w14:paraId="75D0CC44" w14:textId="66394EB4">
      <w:pPr>
        <w:spacing w:line="360" w:lineRule="auto"/>
        <w:rPr>
          <w:rFonts w:ascii="Arial" w:hAnsi="Arial" w:cs="Arial"/>
          <w:sz w:val="22"/>
          <w:szCs w:val="22"/>
        </w:rPr>
      </w:pPr>
    </w:p>
    <w:p w:rsidR="007F0727" w:rsidP="007F0727" w:rsidRDefault="007F0727" w14:paraId="3F8D2EED" w14:textId="264E0447">
      <w:pPr>
        <w:spacing w:line="360" w:lineRule="auto"/>
        <w:rPr>
          <w:rFonts w:ascii="Arial" w:hAnsi="Arial" w:cs="Arial"/>
          <w:sz w:val="22"/>
          <w:szCs w:val="22"/>
        </w:rPr>
      </w:pPr>
    </w:p>
    <w:p w:rsidR="007F0727" w:rsidP="007F0727" w:rsidRDefault="007F0727" w14:paraId="1A06EAE4" w14:textId="166DF12A">
      <w:pPr>
        <w:spacing w:line="360" w:lineRule="auto"/>
        <w:rPr>
          <w:rFonts w:ascii="Arial" w:hAnsi="Arial" w:cs="Arial"/>
          <w:sz w:val="22"/>
          <w:szCs w:val="22"/>
        </w:rPr>
      </w:pPr>
    </w:p>
    <w:p w:rsidR="007F0727" w:rsidP="007F0727" w:rsidRDefault="007F0727" w14:paraId="12C9A4EA" w14:textId="5CC85184">
      <w:pPr>
        <w:spacing w:line="360" w:lineRule="auto"/>
        <w:rPr>
          <w:rFonts w:ascii="Arial" w:hAnsi="Arial" w:cs="Arial"/>
          <w:sz w:val="22"/>
          <w:szCs w:val="22"/>
        </w:rPr>
      </w:pPr>
    </w:p>
    <w:p w:rsidR="007F0727" w:rsidP="007F0727" w:rsidRDefault="007F0727" w14:paraId="36F58160" w14:textId="576A6A1A">
      <w:pPr>
        <w:spacing w:line="360" w:lineRule="auto"/>
        <w:rPr>
          <w:rFonts w:ascii="Arial" w:hAnsi="Arial" w:cs="Arial"/>
          <w:sz w:val="22"/>
          <w:szCs w:val="22"/>
        </w:rPr>
      </w:pPr>
    </w:p>
    <w:p w:rsidR="007F0727" w:rsidP="007F0727" w:rsidRDefault="007F0727" w14:paraId="28753CA4" w14:textId="34A42736">
      <w:pPr>
        <w:spacing w:line="360" w:lineRule="auto"/>
        <w:rPr>
          <w:rFonts w:ascii="Arial" w:hAnsi="Arial" w:cs="Arial"/>
          <w:sz w:val="22"/>
          <w:szCs w:val="22"/>
        </w:rPr>
      </w:pPr>
    </w:p>
    <w:p w:rsidR="007F0727" w:rsidP="007F0727" w:rsidRDefault="007F0727" w14:paraId="18810EF9" w14:textId="77777777">
      <w:pPr>
        <w:spacing w:line="360" w:lineRule="auto"/>
        <w:rPr>
          <w:rFonts w:ascii="Arial" w:hAnsi="Arial" w:cs="Arial"/>
          <w:sz w:val="22"/>
          <w:szCs w:val="22"/>
        </w:rPr>
      </w:pPr>
    </w:p>
    <w:p w:rsidR="007F0727" w:rsidP="007F0727" w:rsidRDefault="007F0727" w14:paraId="22483D66" w14:textId="486832CB">
      <w:pPr>
        <w:spacing w:line="360" w:lineRule="auto"/>
        <w:rPr>
          <w:rFonts w:ascii="Arial" w:hAnsi="Arial" w:cs="Arial"/>
          <w:sz w:val="22"/>
          <w:szCs w:val="22"/>
        </w:rPr>
      </w:pPr>
    </w:p>
    <w:p w:rsidR="007F0727" w:rsidP="007F0727" w:rsidRDefault="007F0727" w14:paraId="60716D30" w14:textId="7A76A34D">
      <w:pPr>
        <w:spacing w:line="360" w:lineRule="auto"/>
        <w:rPr>
          <w:rFonts w:ascii="Arial" w:hAnsi="Arial" w:cs="Arial"/>
          <w:sz w:val="22"/>
          <w:szCs w:val="22"/>
        </w:rPr>
      </w:pPr>
    </w:p>
    <w:p w:rsidR="007F0727" w:rsidP="007F0727" w:rsidRDefault="007F0727" w14:paraId="3463AB26" w14:textId="6EA9931D">
      <w:pPr>
        <w:spacing w:line="360" w:lineRule="auto"/>
        <w:rPr>
          <w:rFonts w:ascii="Arial" w:hAnsi="Arial" w:cs="Arial"/>
          <w:sz w:val="22"/>
          <w:szCs w:val="22"/>
        </w:rPr>
      </w:pPr>
    </w:p>
    <w:p w:rsidR="007F0727" w:rsidP="007F0727" w:rsidRDefault="007F0727" w14:paraId="7A7DB638" w14:textId="43C477C2">
      <w:pPr>
        <w:spacing w:line="360" w:lineRule="auto"/>
        <w:rPr>
          <w:rFonts w:ascii="Arial" w:hAnsi="Arial" w:cs="Arial"/>
          <w:sz w:val="22"/>
          <w:szCs w:val="22"/>
        </w:rPr>
      </w:pPr>
    </w:p>
    <w:p w:rsidR="007F0727" w:rsidP="007F0727" w:rsidRDefault="007F0727" w14:paraId="6333193A" w14:textId="3A5BB869">
      <w:pPr>
        <w:spacing w:line="360" w:lineRule="auto"/>
        <w:rPr>
          <w:rFonts w:ascii="Arial" w:hAnsi="Arial" w:cs="Arial"/>
          <w:sz w:val="22"/>
          <w:szCs w:val="22"/>
        </w:rPr>
      </w:pPr>
    </w:p>
    <w:p w:rsidR="007F0727" w:rsidP="007F0727" w:rsidRDefault="007F0727" w14:paraId="6BBE7506" w14:textId="049C6211">
      <w:pPr>
        <w:spacing w:line="360" w:lineRule="auto"/>
        <w:rPr>
          <w:rFonts w:ascii="Arial" w:hAnsi="Arial" w:cs="Arial"/>
          <w:sz w:val="22"/>
          <w:szCs w:val="22"/>
        </w:rPr>
      </w:pPr>
    </w:p>
    <w:p w:rsidR="007F0727" w:rsidP="007F0727" w:rsidRDefault="007F0727" w14:paraId="7E6AD574" w14:textId="638BB495">
      <w:pPr>
        <w:spacing w:line="360" w:lineRule="auto"/>
        <w:rPr>
          <w:rFonts w:ascii="Arial" w:hAnsi="Arial" w:cs="Arial"/>
          <w:sz w:val="22"/>
          <w:szCs w:val="22"/>
        </w:rPr>
      </w:pPr>
    </w:p>
    <w:p w:rsidR="007F0727" w:rsidP="007F0727" w:rsidRDefault="007F0727" w14:paraId="019B9246" w14:textId="48472840">
      <w:pPr>
        <w:spacing w:line="360" w:lineRule="auto"/>
        <w:rPr>
          <w:rFonts w:ascii="Arial" w:hAnsi="Arial" w:cs="Arial"/>
          <w:sz w:val="22"/>
          <w:szCs w:val="22"/>
        </w:rPr>
      </w:pPr>
    </w:p>
    <w:p w:rsidR="007F0727" w:rsidP="007F0727" w:rsidRDefault="007F0727" w14:paraId="6CDFE827" w14:textId="64DA21B8">
      <w:pPr>
        <w:spacing w:line="360" w:lineRule="auto"/>
        <w:rPr>
          <w:rFonts w:ascii="Arial" w:hAnsi="Arial" w:cs="Arial"/>
          <w:sz w:val="22"/>
          <w:szCs w:val="22"/>
        </w:rPr>
      </w:pPr>
    </w:p>
    <w:p w:rsidR="007F0727" w:rsidP="007F0727" w:rsidRDefault="007F0727" w14:paraId="1F4C6BEF" w14:textId="51D56C5E">
      <w:pPr>
        <w:spacing w:line="360" w:lineRule="auto"/>
        <w:rPr>
          <w:rFonts w:ascii="Arial" w:hAnsi="Arial" w:cs="Arial"/>
          <w:sz w:val="22"/>
          <w:szCs w:val="22"/>
        </w:rPr>
      </w:pPr>
    </w:p>
    <w:p w:rsidRPr="007F0727" w:rsidR="007F0727" w:rsidP="007F0727" w:rsidRDefault="007F0727" w14:paraId="03AB2300" w14:textId="77777777">
      <w:pPr>
        <w:spacing w:line="360" w:lineRule="auto"/>
        <w:rPr>
          <w:rFonts w:ascii="Arial" w:hAnsi="Arial" w:cs="Arial"/>
          <w:sz w:val="22"/>
          <w:szCs w:val="22"/>
        </w:rPr>
      </w:pPr>
    </w:p>
    <w:sectPr w:rsidRPr="007F0727" w:rsidR="007F0727">
      <w:pgSz w:w="11906" w:h="16838" w:orient="portrait"/>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
      <w:lvlJc w:val="left"/>
      <w:pPr>
        <w:ind w:left="1440" w:hanging="360"/>
      </w:pPr>
      <w:rPr>
        <w:rFonts w:hint="default" w:ascii="Symbol" w:hAnsi="Symbol"/>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A2C41D5"/>
    <w:multiLevelType w:val="hybridMultilevel"/>
    <w:tmpl w:val="72CC859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25E2A06"/>
    <w:multiLevelType w:val="hybridMultilevel"/>
    <w:tmpl w:val="C5969708"/>
    <w:lvl w:ilvl="0" w:tplc="08090001">
      <w:start w:val="1"/>
      <w:numFmt w:val="bullet"/>
      <w:lvlText w:val=""/>
      <w:lvlJc w:val="left"/>
      <w:pPr>
        <w:ind w:left="1440" w:hanging="360"/>
      </w:pPr>
      <w:rPr>
        <w:rFonts w:hint="default" w:ascii="Symbol" w:hAnsi="Symbol"/>
      </w:rPr>
    </w:lvl>
    <w:lvl w:ilvl="1" w:tplc="08090003">
      <w:start w:val="1"/>
      <w:numFmt w:val="bullet"/>
      <w:lvlText w:val="o"/>
      <w:lvlJc w:val="left"/>
      <w:pPr>
        <w:ind w:left="2160" w:hanging="360"/>
      </w:pPr>
      <w:rPr>
        <w:rFonts w:hint="default" w:ascii="Courier New" w:hAnsi="Courier New" w:cs="Courier New"/>
      </w:rPr>
    </w:lvl>
    <w:lvl w:ilvl="2" w:tplc="08090005">
      <w:start w:val="1"/>
      <w:numFmt w:val="bullet"/>
      <w:lvlText w:val=""/>
      <w:lvlJc w:val="left"/>
      <w:pPr>
        <w:ind w:left="2880" w:hanging="360"/>
      </w:pPr>
      <w:rPr>
        <w:rFonts w:hint="default" w:ascii="Wingdings" w:hAnsi="Wingdings"/>
      </w:rPr>
    </w:lvl>
    <w:lvl w:ilvl="3" w:tplc="08090001">
      <w:start w:val="1"/>
      <w:numFmt w:val="bullet"/>
      <w:lvlText w:val=""/>
      <w:lvlJc w:val="left"/>
      <w:pPr>
        <w:ind w:left="3600" w:hanging="360"/>
      </w:pPr>
      <w:rPr>
        <w:rFonts w:hint="default" w:ascii="Symbol" w:hAnsi="Symbol"/>
      </w:rPr>
    </w:lvl>
    <w:lvl w:ilvl="4" w:tplc="08090003">
      <w:start w:val="1"/>
      <w:numFmt w:val="bullet"/>
      <w:lvlText w:val="o"/>
      <w:lvlJc w:val="left"/>
      <w:pPr>
        <w:ind w:left="4320" w:hanging="360"/>
      </w:pPr>
      <w:rPr>
        <w:rFonts w:hint="default" w:ascii="Courier New" w:hAnsi="Courier New" w:cs="Courier New"/>
      </w:rPr>
    </w:lvl>
    <w:lvl w:ilvl="5" w:tplc="08090005">
      <w:start w:val="1"/>
      <w:numFmt w:val="bullet"/>
      <w:lvlText w:val=""/>
      <w:lvlJc w:val="left"/>
      <w:pPr>
        <w:ind w:left="5040" w:hanging="360"/>
      </w:pPr>
      <w:rPr>
        <w:rFonts w:hint="default" w:ascii="Wingdings" w:hAnsi="Wingdings"/>
      </w:rPr>
    </w:lvl>
    <w:lvl w:ilvl="6" w:tplc="08090001">
      <w:start w:val="1"/>
      <w:numFmt w:val="bullet"/>
      <w:lvlText w:val=""/>
      <w:lvlJc w:val="left"/>
      <w:pPr>
        <w:ind w:left="5760" w:hanging="360"/>
      </w:pPr>
      <w:rPr>
        <w:rFonts w:hint="default" w:ascii="Symbol" w:hAnsi="Symbol"/>
      </w:rPr>
    </w:lvl>
    <w:lvl w:ilvl="7" w:tplc="08090003">
      <w:start w:val="1"/>
      <w:numFmt w:val="bullet"/>
      <w:lvlText w:val="o"/>
      <w:lvlJc w:val="left"/>
      <w:pPr>
        <w:ind w:left="6480" w:hanging="360"/>
      </w:pPr>
      <w:rPr>
        <w:rFonts w:hint="default" w:ascii="Courier New" w:hAnsi="Courier New" w:cs="Courier New"/>
      </w:rPr>
    </w:lvl>
    <w:lvl w:ilvl="8" w:tplc="08090005">
      <w:start w:val="1"/>
      <w:numFmt w:val="bullet"/>
      <w:lvlText w:val=""/>
      <w:lvlJc w:val="left"/>
      <w:pPr>
        <w:ind w:left="7200" w:hanging="360"/>
      </w:pPr>
      <w:rPr>
        <w:rFonts w:hint="default" w:ascii="Wingdings" w:hAnsi="Wingdings"/>
      </w:rPr>
    </w:lvl>
  </w:abstractNum>
  <w:abstractNum w:abstractNumId="2" w15:restartNumberingAfterBreak="0">
    <w:nsid w:val="43054D3D"/>
    <w:multiLevelType w:val="multilevel"/>
    <w:tmpl w:val="4FBEA5B6"/>
    <w:lvl w:ilvl="0">
      <w:start w:val="1"/>
      <w:numFmt w:val="decimal"/>
      <w:lvlText w:val="%1"/>
      <w:lvlJc w:val="left"/>
      <w:pPr>
        <w:ind w:left="1080" w:hanging="360"/>
      </w:pPr>
      <w:rPr>
        <w:rFonts w:ascii="Arial" w:hAnsi="Arial" w:eastAsia="Times New Roman" w:cs="Arial"/>
      </w:rPr>
    </w:lvl>
    <w:lvl w:ilvl="1">
      <w:start w:val="1"/>
      <w:numFmt w:val="decimal"/>
      <w:isLgl/>
      <w:lvlText w:val="%1.%2"/>
      <w:lvlJc w:val="left"/>
      <w:pPr>
        <w:ind w:left="1425" w:hanging="390"/>
      </w:pPr>
      <w:rPr>
        <w:rFonts w:hint="default"/>
      </w:rPr>
    </w:lvl>
    <w:lvl w:ilvl="2">
      <w:start w:val="1"/>
      <w:numFmt w:val="decimal"/>
      <w:isLgl/>
      <w:lvlText w:val="%1.%2.%3"/>
      <w:lvlJc w:val="left"/>
      <w:pPr>
        <w:ind w:left="2070" w:hanging="720"/>
      </w:pPr>
      <w:rPr>
        <w:rFonts w:hint="default"/>
      </w:rPr>
    </w:lvl>
    <w:lvl w:ilvl="3">
      <w:start w:val="1"/>
      <w:numFmt w:val="decimal"/>
      <w:isLgl/>
      <w:lvlText w:val="%1.%2.%3.%4"/>
      <w:lvlJc w:val="left"/>
      <w:pPr>
        <w:ind w:left="2385" w:hanging="720"/>
      </w:pPr>
      <w:rPr>
        <w:rFonts w:hint="default"/>
      </w:rPr>
    </w:lvl>
    <w:lvl w:ilvl="4">
      <w:start w:val="1"/>
      <w:numFmt w:val="decimal"/>
      <w:isLgl/>
      <w:lvlText w:val="%1.%2.%3.%4.%5"/>
      <w:lvlJc w:val="left"/>
      <w:pPr>
        <w:ind w:left="3060" w:hanging="1080"/>
      </w:pPr>
      <w:rPr>
        <w:rFonts w:hint="default"/>
      </w:rPr>
    </w:lvl>
    <w:lvl w:ilvl="5">
      <w:start w:val="1"/>
      <w:numFmt w:val="decimal"/>
      <w:isLgl/>
      <w:lvlText w:val="%1.%2.%3.%4.%5.%6"/>
      <w:lvlJc w:val="left"/>
      <w:pPr>
        <w:ind w:left="3735" w:hanging="1440"/>
      </w:pPr>
      <w:rPr>
        <w:rFonts w:hint="default"/>
      </w:rPr>
    </w:lvl>
    <w:lvl w:ilvl="6">
      <w:start w:val="1"/>
      <w:numFmt w:val="decimal"/>
      <w:isLgl/>
      <w:lvlText w:val="%1.%2.%3.%4.%5.%6.%7"/>
      <w:lvlJc w:val="left"/>
      <w:pPr>
        <w:ind w:left="4050" w:hanging="1440"/>
      </w:pPr>
      <w:rPr>
        <w:rFonts w:hint="default"/>
      </w:rPr>
    </w:lvl>
    <w:lvl w:ilvl="7">
      <w:start w:val="1"/>
      <w:numFmt w:val="decimal"/>
      <w:isLgl/>
      <w:lvlText w:val="%1.%2.%3.%4.%5.%6.%7.%8"/>
      <w:lvlJc w:val="left"/>
      <w:pPr>
        <w:ind w:left="4725" w:hanging="1800"/>
      </w:pPr>
      <w:rPr>
        <w:rFonts w:hint="default"/>
      </w:rPr>
    </w:lvl>
    <w:lvl w:ilvl="8">
      <w:start w:val="1"/>
      <w:numFmt w:val="decimal"/>
      <w:isLgl/>
      <w:lvlText w:val="%1.%2.%3.%4.%5.%6.%7.%8.%9"/>
      <w:lvlJc w:val="left"/>
      <w:pPr>
        <w:ind w:left="5040" w:hanging="1800"/>
      </w:pPr>
      <w:rPr>
        <w:rFonts w:hint="default"/>
      </w:rPr>
    </w:lvl>
  </w:abstractNum>
  <w:num w:numId="5">
    <w:abstractNumId w:val="3"/>
  </w:num>
  <w:num w:numId="1">
    <w:abstractNumId w:val="1"/>
  </w:num>
  <w:num w:numId="2">
    <w:abstractNumId w:val="1"/>
  </w:num>
  <w:num w:numId="3">
    <w:abstractNumId w:val="0"/>
  </w:num>
  <w:num w:numId="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0727"/>
    <w:rsid w:val="00033076"/>
    <w:rsid w:val="00116C25"/>
    <w:rsid w:val="001473DC"/>
    <w:rsid w:val="001C2AB9"/>
    <w:rsid w:val="00271152"/>
    <w:rsid w:val="003D2658"/>
    <w:rsid w:val="003E09DA"/>
    <w:rsid w:val="00410767"/>
    <w:rsid w:val="004E38A5"/>
    <w:rsid w:val="004F0575"/>
    <w:rsid w:val="00554BC5"/>
    <w:rsid w:val="00595CD8"/>
    <w:rsid w:val="006A2B0B"/>
    <w:rsid w:val="006A60B0"/>
    <w:rsid w:val="007165A8"/>
    <w:rsid w:val="007515B4"/>
    <w:rsid w:val="007E3054"/>
    <w:rsid w:val="007F0727"/>
    <w:rsid w:val="0087036C"/>
    <w:rsid w:val="00890186"/>
    <w:rsid w:val="00896E7F"/>
    <w:rsid w:val="00935C6C"/>
    <w:rsid w:val="0096123F"/>
    <w:rsid w:val="009D4C11"/>
    <w:rsid w:val="00A15661"/>
    <w:rsid w:val="00A85F73"/>
    <w:rsid w:val="00AA5EF6"/>
    <w:rsid w:val="00B75B37"/>
    <w:rsid w:val="00C80D5E"/>
    <w:rsid w:val="00D542CC"/>
    <w:rsid w:val="00D957F2"/>
    <w:rsid w:val="00D95E5D"/>
    <w:rsid w:val="00E63B7F"/>
    <w:rsid w:val="00F03767"/>
    <w:rsid w:val="00F71C69"/>
    <w:rsid w:val="00F8031D"/>
    <w:rsid w:val="00FE425E"/>
    <w:rsid w:val="02E57F6A"/>
    <w:rsid w:val="03005425"/>
    <w:rsid w:val="03989371"/>
    <w:rsid w:val="044D95EE"/>
    <w:rsid w:val="050EB0CB"/>
    <w:rsid w:val="0647B229"/>
    <w:rsid w:val="07221DF6"/>
    <w:rsid w:val="0741EB3B"/>
    <w:rsid w:val="0A7C0D28"/>
    <w:rsid w:val="0C909ECC"/>
    <w:rsid w:val="0CE62FCD"/>
    <w:rsid w:val="0D53D7BC"/>
    <w:rsid w:val="0E55A3C0"/>
    <w:rsid w:val="0EE29345"/>
    <w:rsid w:val="0F0EF3A5"/>
    <w:rsid w:val="103086D0"/>
    <w:rsid w:val="1087CD7D"/>
    <w:rsid w:val="11F75700"/>
    <w:rsid w:val="132914E3"/>
    <w:rsid w:val="134CC631"/>
    <w:rsid w:val="13BF82D3"/>
    <w:rsid w:val="14603B2E"/>
    <w:rsid w:val="158B97D1"/>
    <w:rsid w:val="16A1C6B0"/>
    <w:rsid w:val="17EEE19C"/>
    <w:rsid w:val="18DBFFA7"/>
    <w:rsid w:val="193710E8"/>
    <w:rsid w:val="19E94088"/>
    <w:rsid w:val="1BFAA264"/>
    <w:rsid w:val="1C026592"/>
    <w:rsid w:val="1D75A9C7"/>
    <w:rsid w:val="1E15740A"/>
    <w:rsid w:val="2058820C"/>
    <w:rsid w:val="2160752E"/>
    <w:rsid w:val="2214CFDD"/>
    <w:rsid w:val="22C1663A"/>
    <w:rsid w:val="24255736"/>
    <w:rsid w:val="24A4FAA9"/>
    <w:rsid w:val="250BCCD6"/>
    <w:rsid w:val="266EF389"/>
    <w:rsid w:val="28188EE3"/>
    <w:rsid w:val="28F8C859"/>
    <w:rsid w:val="2B390FBB"/>
    <w:rsid w:val="2BFF60FF"/>
    <w:rsid w:val="2CCFF6FF"/>
    <w:rsid w:val="2D3EF29A"/>
    <w:rsid w:val="2E7BCFC9"/>
    <w:rsid w:val="2E7F2547"/>
    <w:rsid w:val="314CC949"/>
    <w:rsid w:val="33091075"/>
    <w:rsid w:val="33CEB18E"/>
    <w:rsid w:val="34A0B02F"/>
    <w:rsid w:val="351BE25D"/>
    <w:rsid w:val="35C99C5F"/>
    <w:rsid w:val="38471170"/>
    <w:rsid w:val="3913A833"/>
    <w:rsid w:val="3A053041"/>
    <w:rsid w:val="3A9BE632"/>
    <w:rsid w:val="3BF0F798"/>
    <w:rsid w:val="3CBC484A"/>
    <w:rsid w:val="3D7726F1"/>
    <w:rsid w:val="3E4B40D4"/>
    <w:rsid w:val="3FF2FD36"/>
    <w:rsid w:val="413F64DA"/>
    <w:rsid w:val="42104226"/>
    <w:rsid w:val="428DD3AD"/>
    <w:rsid w:val="4362001F"/>
    <w:rsid w:val="450602E9"/>
    <w:rsid w:val="45D942C0"/>
    <w:rsid w:val="45ECAE2D"/>
    <w:rsid w:val="468174A3"/>
    <w:rsid w:val="477933A5"/>
    <w:rsid w:val="4796BBBD"/>
    <w:rsid w:val="479BFF6F"/>
    <w:rsid w:val="48CE9830"/>
    <w:rsid w:val="49085123"/>
    <w:rsid w:val="4937CFD0"/>
    <w:rsid w:val="4A09FC8E"/>
    <w:rsid w:val="4AA42184"/>
    <w:rsid w:val="4BA5CCEF"/>
    <w:rsid w:val="4BA5E773"/>
    <w:rsid w:val="4CAA0463"/>
    <w:rsid w:val="4CF7658E"/>
    <w:rsid w:val="4EB0FC72"/>
    <w:rsid w:val="4F7792A7"/>
    <w:rsid w:val="50052285"/>
    <w:rsid w:val="50239433"/>
    <w:rsid w:val="50CBE6FB"/>
    <w:rsid w:val="51CF13C5"/>
    <w:rsid w:val="5448D8BB"/>
    <w:rsid w:val="549CD0E7"/>
    <w:rsid w:val="55163096"/>
    <w:rsid w:val="55D8CB1A"/>
    <w:rsid w:val="5638A148"/>
    <w:rsid w:val="567449EB"/>
    <w:rsid w:val="56CC948D"/>
    <w:rsid w:val="572B53F7"/>
    <w:rsid w:val="58101A4C"/>
    <w:rsid w:val="5850E356"/>
    <w:rsid w:val="591B2681"/>
    <w:rsid w:val="5970420A"/>
    <w:rsid w:val="5A12E144"/>
    <w:rsid w:val="5A525E01"/>
    <w:rsid w:val="5A5376CE"/>
    <w:rsid w:val="5AB6F6E2"/>
    <w:rsid w:val="5AC207A3"/>
    <w:rsid w:val="5B1B10BE"/>
    <w:rsid w:val="5B668C34"/>
    <w:rsid w:val="5B888418"/>
    <w:rsid w:val="5B9F42E0"/>
    <w:rsid w:val="5C9E84FF"/>
    <w:rsid w:val="5D025C95"/>
    <w:rsid w:val="5D245479"/>
    <w:rsid w:val="5D60E2E5"/>
    <w:rsid w:val="5D6622DE"/>
    <w:rsid w:val="5DEA002A"/>
    <w:rsid w:val="5ECC80A6"/>
    <w:rsid w:val="5EFBFF53"/>
    <w:rsid w:val="626E33E6"/>
    <w:rsid w:val="650EF038"/>
    <w:rsid w:val="65B39050"/>
    <w:rsid w:val="66C8C02C"/>
    <w:rsid w:val="679E8ACD"/>
    <w:rsid w:val="67E64BBF"/>
    <w:rsid w:val="67FDDB62"/>
    <w:rsid w:val="68A2E199"/>
    <w:rsid w:val="69BBA154"/>
    <w:rsid w:val="69F24D45"/>
    <w:rsid w:val="6CBCD487"/>
    <w:rsid w:val="6CC5F41C"/>
    <w:rsid w:val="6CDFD921"/>
    <w:rsid w:val="6D6898B9"/>
    <w:rsid w:val="6E815EF1"/>
    <w:rsid w:val="6E9D6D20"/>
    <w:rsid w:val="6FB0E33A"/>
    <w:rsid w:val="713FB23C"/>
    <w:rsid w:val="72F2C04C"/>
    <w:rsid w:val="750257C7"/>
    <w:rsid w:val="773A4F20"/>
    <w:rsid w:val="7A5CC34A"/>
    <w:rsid w:val="7B62C7CB"/>
    <w:rsid w:val="7B80F6E1"/>
    <w:rsid w:val="7BC914FE"/>
    <w:rsid w:val="7C18E85A"/>
    <w:rsid w:val="7D8E395C"/>
    <w:rsid w:val="7DD2E859"/>
    <w:rsid w:val="7ED97058"/>
    <w:rsid w:val="7FD892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1389260"/>
  <w15:chartTrackingRefBased/>
  <w15:docId w15:val="{97773706-F995-456C-B443-0C98716366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7F0727"/>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link w:val="Heading2Char"/>
    <w:uiPriority w:val="9"/>
    <w:qFormat/>
    <w:rsid w:val="0096123F"/>
    <w:pPr>
      <w:spacing w:before="100" w:beforeAutospacing="1" w:after="100" w:afterAutospacing="1"/>
      <w:outlineLvl w:val="1"/>
    </w:pPr>
    <w:rPr>
      <w:b/>
      <w:bCs/>
      <w:sz w:val="36"/>
      <w:szCs w:val="36"/>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name w:val="List Paragraph"/>
    <w:basedOn w:val="Normal"/>
    <w:uiPriority w:val="34"/>
    <w:qFormat/>
    <w:rsid w:val="007F0727"/>
    <w:pPr>
      <w:ind w:left="720"/>
      <w:contextualSpacing/>
    </w:pPr>
  </w:style>
  <w:style w:type="character" w:styleId="Heading2Char" w:customStyle="1">
    <w:name w:val="Heading 2 Char"/>
    <w:basedOn w:val="DefaultParagraphFont"/>
    <w:link w:val="Heading2"/>
    <w:uiPriority w:val="9"/>
    <w:rsid w:val="0096123F"/>
    <w:rPr>
      <w:rFonts w:ascii="Times New Roman" w:hAnsi="Times New Roman" w:eastAsia="Times New Roman" w:cs="Times New Roman"/>
      <w:b/>
      <w:bCs/>
      <w:sz w:val="36"/>
      <w:szCs w:val="36"/>
      <w:lang w:eastAsia="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9009995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numbering" Target="numbering.xml" Id="rId5" /><Relationship Type="http://schemas.openxmlformats.org/officeDocument/2006/relationships/theme" Target="theme/theme1.xml" Id="rId10" /><Relationship Type="http://schemas.openxmlformats.org/officeDocument/2006/relationships/customXml" Target="../customXml/item4.xml" Id="rId4" /><Relationship Type="http://schemas.openxmlformats.org/officeDocument/2006/relationships/fontTable" Target="fontTable.xml" Id="rId9" /><Relationship Type="http://schemas.openxmlformats.org/officeDocument/2006/relationships/hyperlink" Target="http://www.christenseninstitute.org/blended-learning-definitions-and-models/" TargetMode="External" Id="R0a7a367f27d94b6c" /><Relationship Type="http://schemas.openxmlformats.org/officeDocument/2006/relationships/hyperlink" Target="http://mq.edu.au/ltc/altc/wblt/docs/report/ce6-22_final2.pdf" TargetMode="External" Id="R17f7296a23504bbb" /><Relationship Type="http://schemas.openxmlformats.org/officeDocument/2006/relationships/hyperlink" Target="https://www.teachthought.com/technology/the-benefits-of-blended-learning/" TargetMode="External" Id="R48b91c9944b44553" /><Relationship Type="http://schemas.openxmlformats.org/officeDocument/2006/relationships/hyperlink" Target="https://en.wikipedia.org/wiki/Doi_(identifier)" TargetMode="External" Id="R0e03e908837944ce" /><Relationship Type="http://schemas.openxmlformats.org/officeDocument/2006/relationships/hyperlink" Target="https://doi.org/10.1016%2Fj.iheduc.2004.02.001" TargetMode="External" Id="R28ecce258c6b4e67" /><Relationship Type="http://schemas.openxmlformats.org/officeDocument/2006/relationships/hyperlink" Target="http://mq.edu.au/ltc/altc/wblt/docs/report/ce6-22_final2.pdf" TargetMode="External" Id="R6091ee1ca7ff4b19" /><Relationship Type="http://schemas.openxmlformats.org/officeDocument/2006/relationships/hyperlink" Target="https://en.wikipedia.org/wiki/Doi_(identifier)" TargetMode="External" Id="R4543d91b767f411c" /><Relationship Type="http://schemas.openxmlformats.org/officeDocument/2006/relationships/hyperlink" Target="https://doi.org/10.1080%2F00450618.2013.767375" TargetMode="External" Id="R72c35b95abf34885" /><Relationship Type="http://schemas.openxmlformats.org/officeDocument/2006/relationships/hyperlink" Target="https://en.wikipedia.org/wiki/S2CID_(identifier)" TargetMode="External" Id="Rfbf9172b61144369" /><Relationship Type="http://schemas.openxmlformats.org/officeDocument/2006/relationships/hyperlink" Target="https://api.semanticscholar.org/CorpusID:110935505" TargetMode="External" Id="R1ee8aa2ee4db4bbf" /><Relationship Type="http://schemas.openxmlformats.org/officeDocument/2006/relationships/hyperlink" Target="https://en.wikipedia.org/wiki/Doi_(identifier)" TargetMode="External" Id="R268d68b949d8400f" /><Relationship Type="http://schemas.openxmlformats.org/officeDocument/2006/relationships/hyperlink" Target="https://doi.org/10.1016%2FB978-0-08-044894-7.00868-X" TargetMode="External" Id="R13af2be9872a43e5" /><Relationship Type="http://schemas.openxmlformats.org/officeDocument/2006/relationships/hyperlink" Target="https://en.wikipedia.org/wiki/ISBN_(identifier)" TargetMode="External" Id="R594905012caa4bb8" /><Relationship Type="http://schemas.openxmlformats.org/officeDocument/2006/relationships/hyperlink" Target="https://en.wikipedia.org/wiki/Special:BookSources/9780080448947" TargetMode="External" Id="Rc802f706202d4a62" /><Relationship Type="http://schemas.openxmlformats.org/officeDocument/2006/relationships/hyperlink" Target="https://web.archive.org/web/20130927230512/http://www.jeppa.org/wp-content/uploads/2011/11/November20115.pdf" TargetMode="External" Id="Re194e596e3114e52" /><Relationship Type="http://schemas.openxmlformats.org/officeDocument/2006/relationships/hyperlink" Target="http://www.jeppa.org/wp-content/uploads/2011/11/November20115.pdf" TargetMode="External" Id="R2f79451e57b1439b"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5" ma:contentTypeDescription="Create a new document." ma:contentTypeScope="" ma:versionID="2b49c75441072dac0b45fc4b402fc8a6">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c1e34b15739558d2b2fd08f723bce3e3"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9BEB642-0C62-47F5-90EC-1BB020DC20C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7FAE42C9-743B-429F-9FDA-BF521A4FC747}">
  <ds:schemaRefs>
    <ds:schemaRef ds:uri="http://schemas.openxmlformats.org/officeDocument/2006/bibliography"/>
  </ds:schemaRefs>
</ds:datastoreItem>
</file>

<file path=customXml/itemProps3.xml><?xml version="1.0" encoding="utf-8"?>
<ds:datastoreItem xmlns:ds="http://schemas.openxmlformats.org/officeDocument/2006/customXml" ds:itemID="{DEF5A5F6-F41D-447D-B6AA-F93CDFFA52F9}">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32739301-6CDE-4E4F-988D-06532A992102}">
  <ds:schemaRefs>
    <ds:schemaRef ds:uri="http://schemas.microsoft.com/sharepoint/v3/contenttype/form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Alexandru Dragomir</dc:creator>
  <keywords/>
  <dc:description/>
  <lastModifiedBy>Alexandru Ionut Dragomir (2107400)</lastModifiedBy>
  <revision>26</revision>
  <dcterms:created xsi:type="dcterms:W3CDTF">2021-10-19T13:47:00.0000000Z</dcterms:created>
  <dcterms:modified xsi:type="dcterms:W3CDTF">2021-12-13T19:03:30.1957282Z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0x010100891B451D30E41240A96500EC6D397FB6</vt:lpwstr>
  </property>
</Properties>
</file>