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285892088"/>
        <w:docPartObj>
          <w:docPartGallery w:val="Cover Pages"/>
          <w:docPartUnique/>
        </w:docPartObj>
      </w:sdtPr>
      <w:sdtEndPr>
        <w:rPr>
          <w:color w:val="auto"/>
        </w:rPr>
      </w:sdtEndPr>
      <w:sdtContent>
        <w:p w14:paraId="004F0260" w14:textId="555D4DB7" w:rsidR="00A1404E" w:rsidRDefault="00A1404E">
          <w:pPr>
            <w:pStyle w:val="NoSpacing"/>
            <w:spacing w:before="1540" w:after="240"/>
            <w:jc w:val="center"/>
            <w:rPr>
              <w:color w:val="4472C4" w:themeColor="accent1"/>
            </w:rPr>
          </w:pPr>
          <w:r>
            <w:rPr>
              <w:noProof/>
              <w:color w:val="4472C4" w:themeColor="accent1"/>
            </w:rPr>
            <w:drawing>
              <wp:inline distT="0" distB="0" distL="0" distR="0" wp14:anchorId="51A76A93" wp14:editId="1EB059F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3283438EA40E6489BCF9C4E9E45FBA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21AC6C2" w14:textId="5A4708C8" w:rsidR="00A1404E" w:rsidRDefault="00A1404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LCBB5000 Data handling and business intelligence assessment 2 resit</w:t>
              </w:r>
            </w:p>
          </w:sdtContent>
        </w:sdt>
        <w:sdt>
          <w:sdtPr>
            <w:rPr>
              <w:color w:val="4472C4" w:themeColor="accent1"/>
              <w:sz w:val="28"/>
              <w:szCs w:val="28"/>
            </w:rPr>
            <w:alias w:val="Subtitle"/>
            <w:tag w:val=""/>
            <w:id w:val="328029620"/>
            <w:placeholder>
              <w:docPart w:val="023AA7F31ECA414F8E796C13468B8E39"/>
            </w:placeholder>
            <w:dataBinding w:prefixMappings="xmlns:ns0='http://purl.org/dc/elements/1.1/' xmlns:ns1='http://schemas.openxmlformats.org/package/2006/metadata/core-properties' " w:xpath="/ns1:coreProperties[1]/ns0:subject[1]" w:storeItemID="{6C3C8BC8-F283-45AE-878A-BAB7291924A1}"/>
            <w:text/>
          </w:sdtPr>
          <w:sdtContent>
            <w:p w14:paraId="0847EEED" w14:textId="4ECF2B77" w:rsidR="00A1404E" w:rsidRDefault="006776DD">
              <w:pPr>
                <w:pStyle w:val="NoSpacing"/>
                <w:jc w:val="center"/>
                <w:rPr>
                  <w:color w:val="4472C4" w:themeColor="accent1"/>
                  <w:sz w:val="28"/>
                  <w:szCs w:val="28"/>
                </w:rPr>
              </w:pPr>
              <w:r>
                <w:rPr>
                  <w:color w:val="4472C4" w:themeColor="accent1"/>
                  <w:sz w:val="28"/>
                  <w:szCs w:val="28"/>
                </w:rPr>
                <w:t xml:space="preserve">MODULE LEADER: </w:t>
              </w:r>
              <w:r w:rsidRPr="00BF6530">
                <w:rPr>
                  <w:color w:val="4472C4" w:themeColor="accent1"/>
                  <w:sz w:val="28"/>
                  <w:szCs w:val="28"/>
                </w:rPr>
                <w:t xml:space="preserve">Joy </w:t>
              </w:r>
              <w:proofErr w:type="spellStart"/>
              <w:r w:rsidRPr="00BF6530">
                <w:rPr>
                  <w:color w:val="4472C4" w:themeColor="accent1"/>
                  <w:sz w:val="28"/>
                  <w:szCs w:val="28"/>
                </w:rPr>
                <w:t>Botu</w:t>
              </w:r>
              <w:proofErr w:type="spellEnd"/>
            </w:p>
          </w:sdtContent>
        </w:sdt>
        <w:p w14:paraId="4AA5B1EB" w14:textId="491BE507" w:rsidR="00A1404E" w:rsidRDefault="00A1404E">
          <w:pPr>
            <w:pStyle w:val="NoSpacing"/>
            <w:spacing w:before="480"/>
            <w:jc w:val="center"/>
            <w:rPr>
              <w:color w:val="4472C4" w:themeColor="accent1"/>
            </w:rPr>
          </w:pPr>
          <w:r>
            <w:rPr>
              <w:noProof/>
              <w:color w:val="4472C4" w:themeColor="accent1"/>
            </w:rPr>
            <w:drawing>
              <wp:inline distT="0" distB="0" distL="0" distR="0" wp14:anchorId="584AC2BE" wp14:editId="4E2E10C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E730A0" w14:textId="774B8D1D" w:rsidR="00A1404E" w:rsidRDefault="006776DD">
          <w:pPr>
            <w:spacing w:after="0" w:line="240" w:lineRule="auto"/>
          </w:pPr>
          <w:r>
            <w:rPr>
              <w:noProof/>
              <w:color w:val="4472C4" w:themeColor="accent1"/>
            </w:rPr>
            <mc:AlternateContent>
              <mc:Choice Requires="wps">
                <w:drawing>
                  <wp:anchor distT="0" distB="0" distL="114300" distR="114300" simplePos="0" relativeHeight="251661312" behindDoc="0" locked="0" layoutInCell="1" allowOverlap="1" wp14:anchorId="47F59B67" wp14:editId="0296391A">
                    <wp:simplePos x="0" y="0"/>
                    <wp:positionH relativeFrom="margin">
                      <wp:posOffset>0</wp:posOffset>
                    </wp:positionH>
                    <wp:positionV relativeFrom="page">
                      <wp:posOffset>9103304</wp:posOffset>
                    </wp:positionV>
                    <wp:extent cx="6553200" cy="557784"/>
                    <wp:effectExtent l="0" t="0" r="0" b="12700"/>
                    <wp:wrapNone/>
                    <wp:docPr id="6" name="Text Box 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32"/>
                                  </w:rPr>
                                  <w:alias w:val="Date"/>
                                  <w:tag w:val=""/>
                                  <w:id w:val="306287747"/>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49C178B" w14:textId="7A37D3EE" w:rsidR="006776DD" w:rsidRDefault="006776DD" w:rsidP="006776DD">
                                    <w:pPr>
                                      <w:pStyle w:val="NoSpacing"/>
                                      <w:spacing w:after="40"/>
                                      <w:jc w:val="center"/>
                                      <w:rPr>
                                        <w:caps/>
                                        <w:color w:val="4472C4" w:themeColor="accent1"/>
                                        <w:sz w:val="28"/>
                                        <w:szCs w:val="28"/>
                                      </w:rPr>
                                    </w:pPr>
                                    <w:r>
                                      <w:rPr>
                                        <w:caps/>
                                        <w:color w:val="4472C4" w:themeColor="accent1"/>
                                        <w:sz w:val="32"/>
                                        <w:szCs w:val="32"/>
                                      </w:rPr>
                                      <w:t xml:space="preserve">student name: </w:t>
                                    </w:r>
                                    <w:r>
                                      <w:rPr>
                                        <w:caps/>
                                        <w:color w:val="4472C4" w:themeColor="accent1"/>
                                        <w:sz w:val="32"/>
                                        <w:szCs w:val="32"/>
                                      </w:rPr>
                                      <w:t>LACHEZAR NIKOLOV</w:t>
                                    </w:r>
                                  </w:p>
                                </w:sdtContent>
                              </w:sdt>
                              <w:p w14:paraId="0340072B" w14:textId="3A012B3E" w:rsidR="006776DD" w:rsidRDefault="006776DD" w:rsidP="006776DD">
                                <w:pPr>
                                  <w:pStyle w:val="NoSpacing"/>
                                  <w:jc w:val="center"/>
                                  <w:rPr>
                                    <w:color w:val="4472C4" w:themeColor="accent1"/>
                                  </w:rPr>
                                </w:pPr>
                                <w:sdt>
                                  <w:sdtPr>
                                    <w:rPr>
                                      <w:caps/>
                                      <w:color w:val="4472C4" w:themeColor="accent1"/>
                                    </w:rPr>
                                    <w:alias w:val="Company"/>
                                    <w:tag w:val=""/>
                                    <w:id w:val="-955865774"/>
                                    <w:dataBinding w:prefixMappings="xmlns:ns0='http://schemas.openxmlformats.org/officeDocument/2006/extended-properties' " w:xpath="/ns0:Properties[1]/ns0:Company[1]" w:storeItemID="{6668398D-A668-4E3E-A5EB-62B293D839F1}"/>
                                    <w:text/>
                                  </w:sdtPr>
                                  <w:sdtContent>
                                    <w:r>
                                      <w:rPr>
                                        <w:caps/>
                                        <w:color w:val="4472C4" w:themeColor="accent1"/>
                                      </w:rPr>
                                      <w:t>student id:</w:t>
                                    </w:r>
                                  </w:sdtContent>
                                </w:sdt>
                                <w:r>
                                  <w:rPr>
                                    <w:caps/>
                                    <w:color w:val="4472C4" w:themeColor="accent1"/>
                                  </w:rPr>
                                  <w:t xml:space="preserve"> </w:t>
                                </w:r>
                                <w:r w:rsidRPr="006776DD">
                                  <w:rPr>
                                    <w:caps/>
                                    <w:color w:val="4472C4" w:themeColor="accent1"/>
                                    <w:sz w:val="24"/>
                                    <w:szCs w:val="24"/>
                                  </w:rPr>
                                  <w:t>1916906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F59B67" id="_x0000_t202" coordsize="21600,21600" o:spt="202" path="m,l,21600r21600,l21600,xe">
                    <v:stroke joinstyle="miter"/>
                    <v:path gradientshapeok="t" o:connecttype="rect"/>
                  </v:shapetype>
                  <v:shape id="Text Box 6" o:spid="_x0000_s1026" type="#_x0000_t202" style="position:absolute;margin-left:0;margin-top:716.8pt;width:516pt;height:43.9pt;z-index:25166131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" filled="f" stroked="f" strokeweight=".5pt">
                    <v:textbox style="mso-fit-shape-to-text:t" inset="0,0,0,0">
                      <w:txbxContent>
                        <w:sdt>
                          <w:sdtPr>
                            <w:rPr>
                              <w:caps/>
                              <w:color w:val="4472C4" w:themeColor="accent1"/>
                              <w:sz w:val="32"/>
                              <w:szCs w:val="32"/>
                            </w:rPr>
                            <w:alias w:val="Date"/>
                            <w:tag w:val=""/>
                            <w:id w:val="306287747"/>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49C178B" w14:textId="7A37D3EE" w:rsidR="006776DD" w:rsidRDefault="006776DD" w:rsidP="006776DD">
                              <w:pPr>
                                <w:pStyle w:val="NoSpacing"/>
                                <w:spacing w:after="40"/>
                                <w:jc w:val="center"/>
                                <w:rPr>
                                  <w:caps/>
                                  <w:color w:val="4472C4" w:themeColor="accent1"/>
                                  <w:sz w:val="28"/>
                                  <w:szCs w:val="28"/>
                                </w:rPr>
                              </w:pPr>
                              <w:r>
                                <w:rPr>
                                  <w:caps/>
                                  <w:color w:val="4472C4" w:themeColor="accent1"/>
                                  <w:sz w:val="32"/>
                                  <w:szCs w:val="32"/>
                                </w:rPr>
                                <w:t xml:space="preserve">student name: </w:t>
                              </w:r>
                              <w:r>
                                <w:rPr>
                                  <w:caps/>
                                  <w:color w:val="4472C4" w:themeColor="accent1"/>
                                  <w:sz w:val="32"/>
                                  <w:szCs w:val="32"/>
                                </w:rPr>
                                <w:t>LACHEZAR NIKOLOV</w:t>
                              </w:r>
                            </w:p>
                          </w:sdtContent>
                        </w:sdt>
                        <w:p w14:paraId="0340072B" w14:textId="3A012B3E" w:rsidR="006776DD" w:rsidRDefault="006776DD" w:rsidP="006776DD">
                          <w:pPr>
                            <w:pStyle w:val="NoSpacing"/>
                            <w:jc w:val="center"/>
                            <w:rPr>
                              <w:color w:val="4472C4" w:themeColor="accent1"/>
                            </w:rPr>
                          </w:pPr>
                          <w:sdt>
                            <w:sdtPr>
                              <w:rPr>
                                <w:caps/>
                                <w:color w:val="4472C4" w:themeColor="accent1"/>
                              </w:rPr>
                              <w:alias w:val="Company"/>
                              <w:tag w:val=""/>
                              <w:id w:val="-955865774"/>
                              <w:dataBinding w:prefixMappings="xmlns:ns0='http://schemas.openxmlformats.org/officeDocument/2006/extended-properties' " w:xpath="/ns0:Properties[1]/ns0:Company[1]" w:storeItemID="{6668398D-A668-4E3E-A5EB-62B293D839F1}"/>
                              <w:text/>
                            </w:sdtPr>
                            <w:sdtContent>
                              <w:r>
                                <w:rPr>
                                  <w:caps/>
                                  <w:color w:val="4472C4" w:themeColor="accent1"/>
                                </w:rPr>
                                <w:t>student id:</w:t>
                              </w:r>
                            </w:sdtContent>
                          </w:sdt>
                          <w:r>
                            <w:rPr>
                              <w:caps/>
                              <w:color w:val="4472C4" w:themeColor="accent1"/>
                            </w:rPr>
                            <w:t xml:space="preserve"> </w:t>
                          </w:r>
                          <w:r w:rsidRPr="006776DD">
                            <w:rPr>
                              <w:caps/>
                              <w:color w:val="4472C4" w:themeColor="accent1"/>
                              <w:sz w:val="24"/>
                              <w:szCs w:val="24"/>
                            </w:rPr>
                            <w:t>1916906</w:t>
                          </w:r>
                        </w:p>
                      </w:txbxContent>
                    </v:textbox>
                    <w10:wrap anchorx="margin" anchory="page"/>
                  </v:shape>
                </w:pict>
              </mc:Fallback>
            </mc:AlternateContent>
          </w:r>
          <w:r w:rsidR="00A1404E">
            <w:br w:type="page"/>
          </w:r>
        </w:p>
      </w:sdtContent>
    </w:sdt>
    <w:sdt>
      <w:sdtPr>
        <w:rPr>
          <w:rFonts w:ascii="Arial" w:eastAsiaTheme="minorHAnsi" w:hAnsi="Arial" w:cs="Arial"/>
          <w:bCs w:val="0"/>
          <w:color w:val="auto"/>
          <w:sz w:val="24"/>
          <w:szCs w:val="22"/>
          <w:lang w:val="en-GB"/>
        </w:rPr>
        <w:id w:val="-2033338317"/>
        <w:docPartObj>
          <w:docPartGallery w:val="Table of Contents"/>
          <w:docPartUnique/>
        </w:docPartObj>
      </w:sdtPr>
      <w:sdtEndPr>
        <w:rPr>
          <w:noProof/>
        </w:rPr>
      </w:sdtEndPr>
      <w:sdtContent>
        <w:p w14:paraId="6D4945A1" w14:textId="35100A45" w:rsidR="00AC646B" w:rsidRPr="00AC646B" w:rsidRDefault="00AC646B" w:rsidP="00AC646B">
          <w:pPr>
            <w:pStyle w:val="TOCHeading"/>
            <w:spacing w:line="360" w:lineRule="auto"/>
            <w:rPr>
              <w:rFonts w:ascii="Arial" w:hAnsi="Arial" w:cs="Arial"/>
              <w:bCs w:val="0"/>
            </w:rPr>
          </w:pPr>
          <w:r w:rsidRPr="00AC646B">
            <w:rPr>
              <w:rFonts w:ascii="Arial" w:hAnsi="Arial" w:cs="Arial"/>
              <w:bCs w:val="0"/>
            </w:rPr>
            <w:t>Table of Contents</w:t>
          </w:r>
        </w:p>
        <w:p w14:paraId="28990AF2" w14:textId="34F32ADE" w:rsidR="00AC646B" w:rsidRPr="00AC646B" w:rsidRDefault="00AC646B" w:rsidP="00AC646B">
          <w:pPr>
            <w:pStyle w:val="TOC1"/>
            <w:tabs>
              <w:tab w:val="right" w:leader="dot" w:pos="9016"/>
            </w:tabs>
            <w:spacing w:line="360" w:lineRule="auto"/>
            <w:rPr>
              <w:rFonts w:ascii="Arial" w:hAnsi="Arial" w:cs="Arial"/>
              <w:b w:val="0"/>
              <w:bCs w:val="0"/>
              <w:i w:val="0"/>
              <w:iCs w:val="0"/>
              <w:noProof/>
            </w:rPr>
          </w:pPr>
          <w:r w:rsidRPr="00AC646B">
            <w:rPr>
              <w:rFonts w:ascii="Arial" w:hAnsi="Arial" w:cs="Arial"/>
              <w:b w:val="0"/>
              <w:bCs w:val="0"/>
              <w:i w:val="0"/>
              <w:iCs w:val="0"/>
            </w:rPr>
            <w:fldChar w:fldCharType="begin"/>
          </w:r>
          <w:r w:rsidRPr="00AC646B">
            <w:rPr>
              <w:rFonts w:ascii="Arial" w:hAnsi="Arial" w:cs="Arial"/>
              <w:b w:val="0"/>
              <w:bCs w:val="0"/>
              <w:i w:val="0"/>
              <w:iCs w:val="0"/>
            </w:rPr>
            <w:instrText xml:space="preserve"> TOC \o "1-3" \h \z \u </w:instrText>
          </w:r>
          <w:r w:rsidRPr="00AC646B">
            <w:rPr>
              <w:rFonts w:ascii="Arial" w:hAnsi="Arial" w:cs="Arial"/>
              <w:b w:val="0"/>
              <w:bCs w:val="0"/>
              <w:i w:val="0"/>
              <w:iCs w:val="0"/>
            </w:rPr>
            <w:fldChar w:fldCharType="separate"/>
          </w:r>
          <w:hyperlink w:anchor="_Toc113883622" w:history="1">
            <w:r w:rsidRPr="00AC646B">
              <w:rPr>
                <w:rStyle w:val="Hyperlink"/>
                <w:rFonts w:ascii="Arial" w:hAnsi="Arial" w:cs="Arial"/>
                <w:b w:val="0"/>
                <w:bCs w:val="0"/>
                <w:i w:val="0"/>
                <w:iCs w:val="0"/>
                <w:noProof/>
              </w:rPr>
              <w:t>PART 1</w:t>
            </w:r>
            <w:r w:rsidRPr="00AC646B">
              <w:rPr>
                <w:rFonts w:ascii="Arial" w:hAnsi="Arial" w:cs="Arial"/>
                <w:b w:val="0"/>
                <w:bCs w:val="0"/>
                <w:i w:val="0"/>
                <w:iCs w:val="0"/>
                <w:noProof/>
                <w:webHidden/>
              </w:rPr>
              <w:tab/>
            </w:r>
            <w:r w:rsidRPr="00AC646B">
              <w:rPr>
                <w:rFonts w:ascii="Arial" w:hAnsi="Arial" w:cs="Arial"/>
                <w:b w:val="0"/>
                <w:bCs w:val="0"/>
                <w:i w:val="0"/>
                <w:iCs w:val="0"/>
                <w:noProof/>
                <w:webHidden/>
              </w:rPr>
              <w:fldChar w:fldCharType="begin"/>
            </w:r>
            <w:r w:rsidRPr="00AC646B">
              <w:rPr>
                <w:rFonts w:ascii="Arial" w:hAnsi="Arial" w:cs="Arial"/>
                <w:b w:val="0"/>
                <w:bCs w:val="0"/>
                <w:i w:val="0"/>
                <w:iCs w:val="0"/>
                <w:noProof/>
                <w:webHidden/>
              </w:rPr>
              <w:instrText xml:space="preserve"> PAGEREF _Toc113883622 \h </w:instrText>
            </w:r>
            <w:r w:rsidRPr="00AC646B">
              <w:rPr>
                <w:rFonts w:ascii="Arial" w:hAnsi="Arial" w:cs="Arial"/>
                <w:b w:val="0"/>
                <w:bCs w:val="0"/>
                <w:i w:val="0"/>
                <w:iCs w:val="0"/>
                <w:noProof/>
                <w:webHidden/>
              </w:rPr>
            </w:r>
            <w:r w:rsidRPr="00AC646B">
              <w:rPr>
                <w:rFonts w:ascii="Arial" w:hAnsi="Arial" w:cs="Arial"/>
                <w:b w:val="0"/>
                <w:bCs w:val="0"/>
                <w:i w:val="0"/>
                <w:iCs w:val="0"/>
                <w:noProof/>
                <w:webHidden/>
              </w:rPr>
              <w:fldChar w:fldCharType="separate"/>
            </w:r>
            <w:r w:rsidRPr="00AC646B">
              <w:rPr>
                <w:rFonts w:ascii="Arial" w:hAnsi="Arial" w:cs="Arial"/>
                <w:b w:val="0"/>
                <w:bCs w:val="0"/>
                <w:i w:val="0"/>
                <w:iCs w:val="0"/>
                <w:noProof/>
                <w:webHidden/>
              </w:rPr>
              <w:t>2</w:t>
            </w:r>
            <w:r w:rsidRPr="00AC646B">
              <w:rPr>
                <w:rFonts w:ascii="Arial" w:hAnsi="Arial" w:cs="Arial"/>
                <w:b w:val="0"/>
                <w:bCs w:val="0"/>
                <w:i w:val="0"/>
                <w:iCs w:val="0"/>
                <w:noProof/>
                <w:webHidden/>
              </w:rPr>
              <w:fldChar w:fldCharType="end"/>
            </w:r>
          </w:hyperlink>
        </w:p>
        <w:p w14:paraId="1245B1F8" w14:textId="467CB0F7" w:rsidR="00AC646B" w:rsidRPr="00AC646B" w:rsidRDefault="00000000" w:rsidP="00AC646B">
          <w:pPr>
            <w:pStyle w:val="TOC2"/>
            <w:tabs>
              <w:tab w:val="right" w:leader="dot" w:pos="9016"/>
            </w:tabs>
            <w:spacing w:line="360" w:lineRule="auto"/>
            <w:rPr>
              <w:rFonts w:ascii="Arial" w:hAnsi="Arial" w:cs="Arial"/>
              <w:b w:val="0"/>
              <w:bCs w:val="0"/>
              <w:noProof/>
            </w:rPr>
          </w:pPr>
          <w:hyperlink w:anchor="_Toc113883623" w:history="1">
            <w:r w:rsidR="00AC646B" w:rsidRPr="00AC646B">
              <w:rPr>
                <w:rStyle w:val="Hyperlink"/>
                <w:rFonts w:ascii="Arial" w:hAnsi="Arial" w:cs="Arial"/>
                <w:b w:val="0"/>
                <w:bCs w:val="0"/>
                <w:noProof/>
              </w:rPr>
              <w:t>Introduction</w:t>
            </w:r>
            <w:r w:rsidR="00AC646B" w:rsidRPr="00AC646B">
              <w:rPr>
                <w:rFonts w:ascii="Arial" w:hAnsi="Arial" w:cs="Arial"/>
                <w:b w:val="0"/>
                <w:bCs w:val="0"/>
                <w:noProof/>
                <w:webHidden/>
              </w:rPr>
              <w:tab/>
            </w:r>
            <w:r w:rsidR="00AC646B" w:rsidRPr="00AC646B">
              <w:rPr>
                <w:rFonts w:ascii="Arial" w:hAnsi="Arial" w:cs="Arial"/>
                <w:b w:val="0"/>
                <w:bCs w:val="0"/>
                <w:noProof/>
                <w:webHidden/>
              </w:rPr>
              <w:fldChar w:fldCharType="begin"/>
            </w:r>
            <w:r w:rsidR="00AC646B" w:rsidRPr="00AC646B">
              <w:rPr>
                <w:rFonts w:ascii="Arial" w:hAnsi="Arial" w:cs="Arial"/>
                <w:b w:val="0"/>
                <w:bCs w:val="0"/>
                <w:noProof/>
                <w:webHidden/>
              </w:rPr>
              <w:instrText xml:space="preserve"> PAGEREF _Toc113883623 \h </w:instrText>
            </w:r>
            <w:r w:rsidR="00AC646B" w:rsidRPr="00AC646B">
              <w:rPr>
                <w:rFonts w:ascii="Arial" w:hAnsi="Arial" w:cs="Arial"/>
                <w:b w:val="0"/>
                <w:bCs w:val="0"/>
                <w:noProof/>
                <w:webHidden/>
              </w:rPr>
            </w:r>
            <w:r w:rsidR="00AC646B" w:rsidRPr="00AC646B">
              <w:rPr>
                <w:rFonts w:ascii="Arial" w:hAnsi="Arial" w:cs="Arial"/>
                <w:b w:val="0"/>
                <w:bCs w:val="0"/>
                <w:noProof/>
                <w:webHidden/>
              </w:rPr>
              <w:fldChar w:fldCharType="separate"/>
            </w:r>
            <w:r w:rsidR="00AC646B" w:rsidRPr="00AC646B">
              <w:rPr>
                <w:rFonts w:ascii="Arial" w:hAnsi="Arial" w:cs="Arial"/>
                <w:b w:val="0"/>
                <w:bCs w:val="0"/>
                <w:noProof/>
                <w:webHidden/>
              </w:rPr>
              <w:t>2</w:t>
            </w:r>
            <w:r w:rsidR="00AC646B" w:rsidRPr="00AC646B">
              <w:rPr>
                <w:rFonts w:ascii="Arial" w:hAnsi="Arial" w:cs="Arial"/>
                <w:b w:val="0"/>
                <w:bCs w:val="0"/>
                <w:noProof/>
                <w:webHidden/>
              </w:rPr>
              <w:fldChar w:fldCharType="end"/>
            </w:r>
          </w:hyperlink>
        </w:p>
        <w:p w14:paraId="16C93895" w14:textId="1A216F0E" w:rsidR="00AC646B" w:rsidRPr="00AC646B" w:rsidRDefault="00000000" w:rsidP="00AC646B">
          <w:pPr>
            <w:pStyle w:val="TOC2"/>
            <w:tabs>
              <w:tab w:val="right" w:leader="dot" w:pos="9016"/>
            </w:tabs>
            <w:spacing w:line="360" w:lineRule="auto"/>
            <w:rPr>
              <w:rFonts w:ascii="Arial" w:hAnsi="Arial" w:cs="Arial"/>
              <w:b w:val="0"/>
              <w:bCs w:val="0"/>
              <w:noProof/>
            </w:rPr>
          </w:pPr>
          <w:hyperlink w:anchor="_Toc113883624" w:history="1">
            <w:r w:rsidR="00AC646B" w:rsidRPr="00AC646B">
              <w:rPr>
                <w:rStyle w:val="Hyperlink"/>
                <w:rFonts w:ascii="Arial" w:hAnsi="Arial" w:cs="Arial"/>
                <w:b w:val="0"/>
                <w:bCs w:val="0"/>
                <w:noProof/>
              </w:rPr>
              <w:t>Crime Rate Analysis</w:t>
            </w:r>
            <w:r w:rsidR="00AC646B" w:rsidRPr="00AC646B">
              <w:rPr>
                <w:rFonts w:ascii="Arial" w:hAnsi="Arial" w:cs="Arial"/>
                <w:b w:val="0"/>
                <w:bCs w:val="0"/>
                <w:noProof/>
                <w:webHidden/>
              </w:rPr>
              <w:tab/>
            </w:r>
            <w:r w:rsidR="00AC646B" w:rsidRPr="00AC646B">
              <w:rPr>
                <w:rFonts w:ascii="Arial" w:hAnsi="Arial" w:cs="Arial"/>
                <w:b w:val="0"/>
                <w:bCs w:val="0"/>
                <w:noProof/>
                <w:webHidden/>
              </w:rPr>
              <w:fldChar w:fldCharType="begin"/>
            </w:r>
            <w:r w:rsidR="00AC646B" w:rsidRPr="00AC646B">
              <w:rPr>
                <w:rFonts w:ascii="Arial" w:hAnsi="Arial" w:cs="Arial"/>
                <w:b w:val="0"/>
                <w:bCs w:val="0"/>
                <w:noProof/>
                <w:webHidden/>
              </w:rPr>
              <w:instrText xml:space="preserve"> PAGEREF _Toc113883624 \h </w:instrText>
            </w:r>
            <w:r w:rsidR="00AC646B" w:rsidRPr="00AC646B">
              <w:rPr>
                <w:rFonts w:ascii="Arial" w:hAnsi="Arial" w:cs="Arial"/>
                <w:b w:val="0"/>
                <w:bCs w:val="0"/>
                <w:noProof/>
                <w:webHidden/>
              </w:rPr>
            </w:r>
            <w:r w:rsidR="00AC646B" w:rsidRPr="00AC646B">
              <w:rPr>
                <w:rFonts w:ascii="Arial" w:hAnsi="Arial" w:cs="Arial"/>
                <w:b w:val="0"/>
                <w:bCs w:val="0"/>
                <w:noProof/>
                <w:webHidden/>
              </w:rPr>
              <w:fldChar w:fldCharType="separate"/>
            </w:r>
            <w:r w:rsidR="00AC646B" w:rsidRPr="00AC646B">
              <w:rPr>
                <w:rFonts w:ascii="Arial" w:hAnsi="Arial" w:cs="Arial"/>
                <w:b w:val="0"/>
                <w:bCs w:val="0"/>
                <w:noProof/>
                <w:webHidden/>
              </w:rPr>
              <w:t>2</w:t>
            </w:r>
            <w:r w:rsidR="00AC646B" w:rsidRPr="00AC646B">
              <w:rPr>
                <w:rFonts w:ascii="Arial" w:hAnsi="Arial" w:cs="Arial"/>
                <w:b w:val="0"/>
                <w:bCs w:val="0"/>
                <w:noProof/>
                <w:webHidden/>
              </w:rPr>
              <w:fldChar w:fldCharType="end"/>
            </w:r>
          </w:hyperlink>
        </w:p>
        <w:p w14:paraId="408C7C87" w14:textId="6B59B33B" w:rsidR="00AC646B" w:rsidRPr="00AC646B" w:rsidRDefault="00000000" w:rsidP="00AC646B">
          <w:pPr>
            <w:pStyle w:val="TOC2"/>
            <w:tabs>
              <w:tab w:val="right" w:leader="dot" w:pos="9016"/>
            </w:tabs>
            <w:spacing w:line="360" w:lineRule="auto"/>
            <w:rPr>
              <w:rFonts w:ascii="Arial" w:hAnsi="Arial" w:cs="Arial"/>
              <w:b w:val="0"/>
              <w:bCs w:val="0"/>
              <w:noProof/>
            </w:rPr>
          </w:pPr>
          <w:hyperlink w:anchor="_Toc113883625" w:history="1">
            <w:r w:rsidR="00AC646B" w:rsidRPr="00AC646B">
              <w:rPr>
                <w:rStyle w:val="Hyperlink"/>
                <w:rFonts w:ascii="Arial" w:hAnsi="Arial" w:cs="Arial"/>
                <w:b w:val="0"/>
                <w:bCs w:val="0"/>
                <w:noProof/>
              </w:rPr>
              <w:t>Use of Excel in Business Intelligence</w:t>
            </w:r>
            <w:r w:rsidR="00AC646B" w:rsidRPr="00AC646B">
              <w:rPr>
                <w:rFonts w:ascii="Arial" w:hAnsi="Arial" w:cs="Arial"/>
                <w:b w:val="0"/>
                <w:bCs w:val="0"/>
                <w:noProof/>
                <w:webHidden/>
              </w:rPr>
              <w:tab/>
            </w:r>
            <w:r w:rsidR="00AC646B" w:rsidRPr="00AC646B">
              <w:rPr>
                <w:rFonts w:ascii="Arial" w:hAnsi="Arial" w:cs="Arial"/>
                <w:b w:val="0"/>
                <w:bCs w:val="0"/>
                <w:noProof/>
                <w:webHidden/>
              </w:rPr>
              <w:fldChar w:fldCharType="begin"/>
            </w:r>
            <w:r w:rsidR="00AC646B" w:rsidRPr="00AC646B">
              <w:rPr>
                <w:rFonts w:ascii="Arial" w:hAnsi="Arial" w:cs="Arial"/>
                <w:b w:val="0"/>
                <w:bCs w:val="0"/>
                <w:noProof/>
                <w:webHidden/>
              </w:rPr>
              <w:instrText xml:space="preserve"> PAGEREF _Toc113883625 \h </w:instrText>
            </w:r>
            <w:r w:rsidR="00AC646B" w:rsidRPr="00AC646B">
              <w:rPr>
                <w:rFonts w:ascii="Arial" w:hAnsi="Arial" w:cs="Arial"/>
                <w:b w:val="0"/>
                <w:bCs w:val="0"/>
                <w:noProof/>
                <w:webHidden/>
              </w:rPr>
            </w:r>
            <w:r w:rsidR="00AC646B" w:rsidRPr="00AC646B">
              <w:rPr>
                <w:rFonts w:ascii="Arial" w:hAnsi="Arial" w:cs="Arial"/>
                <w:b w:val="0"/>
                <w:bCs w:val="0"/>
                <w:noProof/>
                <w:webHidden/>
              </w:rPr>
              <w:fldChar w:fldCharType="separate"/>
            </w:r>
            <w:r w:rsidR="00AC646B" w:rsidRPr="00AC646B">
              <w:rPr>
                <w:rFonts w:ascii="Arial" w:hAnsi="Arial" w:cs="Arial"/>
                <w:b w:val="0"/>
                <w:bCs w:val="0"/>
                <w:noProof/>
                <w:webHidden/>
              </w:rPr>
              <w:t>7</w:t>
            </w:r>
            <w:r w:rsidR="00AC646B" w:rsidRPr="00AC646B">
              <w:rPr>
                <w:rFonts w:ascii="Arial" w:hAnsi="Arial" w:cs="Arial"/>
                <w:b w:val="0"/>
                <w:bCs w:val="0"/>
                <w:noProof/>
                <w:webHidden/>
              </w:rPr>
              <w:fldChar w:fldCharType="end"/>
            </w:r>
          </w:hyperlink>
        </w:p>
        <w:p w14:paraId="68921D0F" w14:textId="28D02ACA" w:rsidR="00AC646B" w:rsidRPr="00AC646B" w:rsidRDefault="00000000" w:rsidP="00AC646B">
          <w:pPr>
            <w:pStyle w:val="TOC1"/>
            <w:tabs>
              <w:tab w:val="right" w:leader="dot" w:pos="9016"/>
            </w:tabs>
            <w:spacing w:line="360" w:lineRule="auto"/>
            <w:rPr>
              <w:rFonts w:ascii="Arial" w:hAnsi="Arial" w:cs="Arial"/>
              <w:b w:val="0"/>
              <w:bCs w:val="0"/>
              <w:i w:val="0"/>
              <w:iCs w:val="0"/>
              <w:noProof/>
            </w:rPr>
          </w:pPr>
          <w:hyperlink w:anchor="_Toc113883626" w:history="1">
            <w:r w:rsidR="00AC646B" w:rsidRPr="00AC646B">
              <w:rPr>
                <w:rStyle w:val="Hyperlink"/>
                <w:rFonts w:ascii="Arial" w:hAnsi="Arial" w:cs="Arial"/>
                <w:b w:val="0"/>
                <w:bCs w:val="0"/>
                <w:i w:val="0"/>
                <w:iCs w:val="0"/>
                <w:noProof/>
              </w:rPr>
              <w:t>PART 2</w:t>
            </w:r>
            <w:r w:rsidR="00AC646B" w:rsidRPr="00AC646B">
              <w:rPr>
                <w:rFonts w:ascii="Arial" w:hAnsi="Arial" w:cs="Arial"/>
                <w:b w:val="0"/>
                <w:bCs w:val="0"/>
                <w:i w:val="0"/>
                <w:iCs w:val="0"/>
                <w:noProof/>
                <w:webHidden/>
              </w:rPr>
              <w:tab/>
            </w:r>
            <w:r w:rsidR="00AC646B" w:rsidRPr="00AC646B">
              <w:rPr>
                <w:rFonts w:ascii="Arial" w:hAnsi="Arial" w:cs="Arial"/>
                <w:b w:val="0"/>
                <w:bCs w:val="0"/>
                <w:i w:val="0"/>
                <w:iCs w:val="0"/>
                <w:noProof/>
                <w:webHidden/>
              </w:rPr>
              <w:fldChar w:fldCharType="begin"/>
            </w:r>
            <w:r w:rsidR="00AC646B" w:rsidRPr="00AC646B">
              <w:rPr>
                <w:rFonts w:ascii="Arial" w:hAnsi="Arial" w:cs="Arial"/>
                <w:b w:val="0"/>
                <w:bCs w:val="0"/>
                <w:i w:val="0"/>
                <w:iCs w:val="0"/>
                <w:noProof/>
                <w:webHidden/>
              </w:rPr>
              <w:instrText xml:space="preserve"> PAGEREF _Toc113883626 \h </w:instrText>
            </w:r>
            <w:r w:rsidR="00AC646B" w:rsidRPr="00AC646B">
              <w:rPr>
                <w:rFonts w:ascii="Arial" w:hAnsi="Arial" w:cs="Arial"/>
                <w:b w:val="0"/>
                <w:bCs w:val="0"/>
                <w:i w:val="0"/>
                <w:iCs w:val="0"/>
                <w:noProof/>
                <w:webHidden/>
              </w:rPr>
            </w:r>
            <w:r w:rsidR="00AC646B" w:rsidRPr="00AC646B">
              <w:rPr>
                <w:rFonts w:ascii="Arial" w:hAnsi="Arial" w:cs="Arial"/>
                <w:b w:val="0"/>
                <w:bCs w:val="0"/>
                <w:i w:val="0"/>
                <w:iCs w:val="0"/>
                <w:noProof/>
                <w:webHidden/>
              </w:rPr>
              <w:fldChar w:fldCharType="separate"/>
            </w:r>
            <w:r w:rsidR="00AC646B" w:rsidRPr="00AC646B">
              <w:rPr>
                <w:rFonts w:ascii="Arial" w:hAnsi="Arial" w:cs="Arial"/>
                <w:b w:val="0"/>
                <w:bCs w:val="0"/>
                <w:i w:val="0"/>
                <w:iCs w:val="0"/>
                <w:noProof/>
                <w:webHidden/>
              </w:rPr>
              <w:t>9</w:t>
            </w:r>
            <w:r w:rsidR="00AC646B" w:rsidRPr="00AC646B">
              <w:rPr>
                <w:rFonts w:ascii="Arial" w:hAnsi="Arial" w:cs="Arial"/>
                <w:b w:val="0"/>
                <w:bCs w:val="0"/>
                <w:i w:val="0"/>
                <w:iCs w:val="0"/>
                <w:noProof/>
                <w:webHidden/>
              </w:rPr>
              <w:fldChar w:fldCharType="end"/>
            </w:r>
          </w:hyperlink>
        </w:p>
        <w:p w14:paraId="4871B65E" w14:textId="2E788C99" w:rsidR="00AC646B" w:rsidRPr="00AC646B" w:rsidRDefault="00000000" w:rsidP="00AC646B">
          <w:pPr>
            <w:pStyle w:val="TOC1"/>
            <w:tabs>
              <w:tab w:val="right" w:leader="dot" w:pos="9016"/>
            </w:tabs>
            <w:spacing w:line="360" w:lineRule="auto"/>
            <w:rPr>
              <w:rFonts w:ascii="Arial" w:hAnsi="Arial" w:cs="Arial"/>
              <w:b w:val="0"/>
              <w:bCs w:val="0"/>
              <w:i w:val="0"/>
              <w:iCs w:val="0"/>
              <w:noProof/>
            </w:rPr>
          </w:pPr>
          <w:hyperlink w:anchor="_Toc113883627" w:history="1">
            <w:r w:rsidR="00AC646B" w:rsidRPr="00AC646B">
              <w:rPr>
                <w:rStyle w:val="Hyperlink"/>
                <w:rFonts w:ascii="Arial" w:hAnsi="Arial" w:cs="Arial"/>
                <w:b w:val="0"/>
                <w:bCs w:val="0"/>
                <w:i w:val="0"/>
                <w:iCs w:val="0"/>
                <w:noProof/>
              </w:rPr>
              <w:t>References</w:t>
            </w:r>
            <w:r w:rsidR="00AC646B" w:rsidRPr="00AC646B">
              <w:rPr>
                <w:rFonts w:ascii="Arial" w:hAnsi="Arial" w:cs="Arial"/>
                <w:b w:val="0"/>
                <w:bCs w:val="0"/>
                <w:i w:val="0"/>
                <w:iCs w:val="0"/>
                <w:noProof/>
                <w:webHidden/>
              </w:rPr>
              <w:tab/>
            </w:r>
            <w:r w:rsidR="00AC646B" w:rsidRPr="00AC646B">
              <w:rPr>
                <w:rFonts w:ascii="Arial" w:hAnsi="Arial" w:cs="Arial"/>
                <w:b w:val="0"/>
                <w:bCs w:val="0"/>
                <w:i w:val="0"/>
                <w:iCs w:val="0"/>
                <w:noProof/>
                <w:webHidden/>
              </w:rPr>
              <w:fldChar w:fldCharType="begin"/>
            </w:r>
            <w:r w:rsidR="00AC646B" w:rsidRPr="00AC646B">
              <w:rPr>
                <w:rFonts w:ascii="Arial" w:hAnsi="Arial" w:cs="Arial"/>
                <w:b w:val="0"/>
                <w:bCs w:val="0"/>
                <w:i w:val="0"/>
                <w:iCs w:val="0"/>
                <w:noProof/>
                <w:webHidden/>
              </w:rPr>
              <w:instrText xml:space="preserve"> PAGEREF _Toc113883627 \h </w:instrText>
            </w:r>
            <w:r w:rsidR="00AC646B" w:rsidRPr="00AC646B">
              <w:rPr>
                <w:rFonts w:ascii="Arial" w:hAnsi="Arial" w:cs="Arial"/>
                <w:b w:val="0"/>
                <w:bCs w:val="0"/>
                <w:i w:val="0"/>
                <w:iCs w:val="0"/>
                <w:noProof/>
                <w:webHidden/>
              </w:rPr>
            </w:r>
            <w:r w:rsidR="00AC646B" w:rsidRPr="00AC646B">
              <w:rPr>
                <w:rFonts w:ascii="Arial" w:hAnsi="Arial" w:cs="Arial"/>
                <w:b w:val="0"/>
                <w:bCs w:val="0"/>
                <w:i w:val="0"/>
                <w:iCs w:val="0"/>
                <w:noProof/>
                <w:webHidden/>
              </w:rPr>
              <w:fldChar w:fldCharType="separate"/>
            </w:r>
            <w:r w:rsidR="00AC646B" w:rsidRPr="00AC646B">
              <w:rPr>
                <w:rFonts w:ascii="Arial" w:hAnsi="Arial" w:cs="Arial"/>
                <w:b w:val="0"/>
                <w:bCs w:val="0"/>
                <w:i w:val="0"/>
                <w:iCs w:val="0"/>
                <w:noProof/>
                <w:webHidden/>
              </w:rPr>
              <w:t>11</w:t>
            </w:r>
            <w:r w:rsidR="00AC646B" w:rsidRPr="00AC646B">
              <w:rPr>
                <w:rFonts w:ascii="Arial" w:hAnsi="Arial" w:cs="Arial"/>
                <w:b w:val="0"/>
                <w:bCs w:val="0"/>
                <w:i w:val="0"/>
                <w:iCs w:val="0"/>
                <w:noProof/>
                <w:webHidden/>
              </w:rPr>
              <w:fldChar w:fldCharType="end"/>
            </w:r>
          </w:hyperlink>
        </w:p>
        <w:p w14:paraId="2F01299A" w14:textId="61B698C8" w:rsidR="00AC646B" w:rsidRPr="00AC646B" w:rsidRDefault="00AC646B" w:rsidP="00AC646B">
          <w:pPr>
            <w:spacing w:line="360" w:lineRule="auto"/>
            <w:rPr>
              <w:rFonts w:cs="Arial"/>
            </w:rPr>
          </w:pPr>
          <w:r w:rsidRPr="00AC646B">
            <w:rPr>
              <w:rFonts w:cs="Arial"/>
              <w:noProof/>
            </w:rPr>
            <w:fldChar w:fldCharType="end"/>
          </w:r>
        </w:p>
      </w:sdtContent>
    </w:sdt>
    <w:p w14:paraId="39FEC299" w14:textId="77777777" w:rsidR="00A1404E" w:rsidRPr="00AC646B" w:rsidRDefault="00A1404E" w:rsidP="00AC646B">
      <w:pPr>
        <w:spacing w:line="360" w:lineRule="auto"/>
        <w:rPr>
          <w:rFonts w:cs="Arial"/>
        </w:rPr>
      </w:pPr>
    </w:p>
    <w:p w14:paraId="56B2E43E" w14:textId="77777777" w:rsidR="00A1404E" w:rsidRPr="00AC646B" w:rsidRDefault="00A1404E" w:rsidP="00AC646B">
      <w:pPr>
        <w:spacing w:after="0" w:line="360" w:lineRule="auto"/>
        <w:rPr>
          <w:rFonts w:cs="Arial"/>
        </w:rPr>
      </w:pPr>
      <w:r w:rsidRPr="00AC646B">
        <w:rPr>
          <w:rFonts w:cs="Arial"/>
        </w:rPr>
        <w:br w:type="page"/>
      </w:r>
    </w:p>
    <w:p w14:paraId="08E38123" w14:textId="77777777" w:rsidR="00A1404E" w:rsidRDefault="00A1404E" w:rsidP="00A1404E">
      <w:pPr>
        <w:pStyle w:val="Heading1"/>
      </w:pPr>
      <w:bookmarkStart w:id="0" w:name="_Toc113883622"/>
      <w:r>
        <w:lastRenderedPageBreak/>
        <w:t>PART 1</w:t>
      </w:r>
      <w:bookmarkEnd w:id="0"/>
      <w:r>
        <w:t xml:space="preserve"> </w:t>
      </w:r>
    </w:p>
    <w:p w14:paraId="1ADDCFA5" w14:textId="77777777" w:rsidR="00A1404E" w:rsidRDefault="00A1404E" w:rsidP="00A1404E">
      <w:pPr>
        <w:pStyle w:val="Heading2"/>
      </w:pPr>
      <w:bookmarkStart w:id="1" w:name="_Toc113883623"/>
      <w:r>
        <w:t>Introduction</w:t>
      </w:r>
      <w:bookmarkEnd w:id="1"/>
      <w:r>
        <w:t xml:space="preserve"> </w:t>
      </w:r>
    </w:p>
    <w:p w14:paraId="4A739BB2" w14:textId="4464D2FE" w:rsidR="00A1404E" w:rsidRDefault="00A1404E" w:rsidP="00A1404E">
      <w:r>
        <w:t xml:space="preserve">Individuals utilise a collection of tools and processes known as business intelligence </w:t>
      </w:r>
      <w:proofErr w:type="gramStart"/>
      <w:r>
        <w:t>in order to</w:t>
      </w:r>
      <w:proofErr w:type="gramEnd"/>
      <w:r>
        <w:t xml:space="preserve"> acquire data, analyse that data for crucial insights, and then make decisions that are more informed as a result. Business intelligence specialists </w:t>
      </w:r>
      <w:proofErr w:type="gramStart"/>
      <w:r>
        <w:t>are able to</w:t>
      </w:r>
      <w:proofErr w:type="gramEnd"/>
      <w:r>
        <w:t xml:space="preserve"> easily manage the data that has been handed to them by making use of technologies developed by Microsoft, such as Excel</w:t>
      </w:r>
      <w:r w:rsidR="006D644A" w:rsidRPr="006D644A">
        <w:t xml:space="preserve"> (Chen, Chiang and Storey, 2012)</w:t>
      </w:r>
      <w:r>
        <w:t>. Pivot Tables and a wide variety of functions available in Excel are two of the most important data analysis tools for data mining</w:t>
      </w:r>
      <w:r w:rsidR="005A2D4A">
        <w:t xml:space="preserve"> </w:t>
      </w:r>
      <w:r w:rsidR="005A2D4A" w:rsidRPr="005A2D4A">
        <w:t>(</w:t>
      </w:r>
      <w:proofErr w:type="spellStart"/>
      <w:r w:rsidR="005A2D4A" w:rsidRPr="005A2D4A">
        <w:t>Cleff</w:t>
      </w:r>
      <w:proofErr w:type="spellEnd"/>
      <w:r w:rsidR="005A2D4A" w:rsidRPr="005A2D4A">
        <w:t>, 2020)</w:t>
      </w:r>
      <w:r w:rsidR="005A2D4A">
        <w:t>.</w:t>
      </w:r>
    </w:p>
    <w:p w14:paraId="5028E2B1" w14:textId="77777777" w:rsidR="00A1404E" w:rsidRDefault="00A1404E" w:rsidP="00A1404E">
      <w:r>
        <w:t xml:space="preserve">Excel is utilised in the process of data processing and visualisation. </w:t>
      </w:r>
    </w:p>
    <w:p w14:paraId="4B8D70C6" w14:textId="0AEB9ACF" w:rsidR="00A1404E" w:rsidRDefault="00A1404E" w:rsidP="00A1404E">
      <w:r>
        <w:t xml:space="preserve">We have a better chance of coming to the right conclusions since Excel's capabilities allow us to </w:t>
      </w:r>
      <w:proofErr w:type="gramStart"/>
      <w:r>
        <w:t>more readily visualise the data</w:t>
      </w:r>
      <w:proofErr w:type="gramEnd"/>
      <w:r>
        <w:t>, and because everything is organised, we have a better chance of figuring out what those data mean. Excel's user interface is intuitive, making it an easy tool for performing basic mathematical and statistical computations</w:t>
      </w:r>
      <w:r w:rsidR="005A2D4A">
        <w:t xml:space="preserve"> </w:t>
      </w:r>
      <w:r w:rsidR="005A2D4A" w:rsidRPr="005A2D4A">
        <w:t>(Keller, 2016)</w:t>
      </w:r>
      <w:r>
        <w:t xml:space="preserve">. Because of its capabilities, it is an excellent instrument for charting and graphing basic data. Spreadsheets, despite their extensive use and adoption, are only capable of satisfying a portion of the business intelligence requirements of an organisation. The number of the line that corresponds is 1040. </w:t>
      </w:r>
    </w:p>
    <w:p w14:paraId="0C2C38EB" w14:textId="0351E3C7" w:rsidR="00A1404E" w:rsidRDefault="00A1404E" w:rsidP="00A1404E">
      <w:r>
        <w:t xml:space="preserve">First and foremost, we </w:t>
      </w:r>
      <w:proofErr w:type="gramStart"/>
      <w:r>
        <w:t>have to</w:t>
      </w:r>
      <w:proofErr w:type="gramEnd"/>
      <w:r>
        <w:t xml:space="preserve"> make the most of the potential of the programme. After applying the filter selection </w:t>
      </w:r>
      <w:proofErr w:type="gramStart"/>
      <w:r>
        <w:t>in order to</w:t>
      </w:r>
      <w:proofErr w:type="gramEnd"/>
      <w:r>
        <w:t xml:space="preserve"> segment the data, the following findings were discovered: </w:t>
      </w:r>
    </w:p>
    <w:p w14:paraId="779C0A67" w14:textId="5318AF01" w:rsidR="00A1404E" w:rsidRDefault="00A1404E" w:rsidP="00A1404E">
      <w:pPr>
        <w:pStyle w:val="Heading2"/>
      </w:pPr>
      <w:bookmarkStart w:id="2" w:name="_Toc113883624"/>
      <w:r>
        <w:t>Crime Rate Analysis</w:t>
      </w:r>
      <w:bookmarkEnd w:id="2"/>
    </w:p>
    <w:tbl>
      <w:tblPr>
        <w:tblStyle w:val="TableGrid"/>
        <w:tblW w:w="0" w:type="auto"/>
        <w:tblLook w:val="04A0" w:firstRow="1" w:lastRow="0" w:firstColumn="1" w:lastColumn="0" w:noHBand="0" w:noVBand="1"/>
      </w:tblPr>
      <w:tblGrid>
        <w:gridCol w:w="2254"/>
        <w:gridCol w:w="2254"/>
        <w:gridCol w:w="2254"/>
        <w:gridCol w:w="2254"/>
      </w:tblGrid>
      <w:tr w:rsidR="00B40F7C" w:rsidRPr="007620FC" w14:paraId="17104602" w14:textId="77777777" w:rsidTr="00C3612E">
        <w:tc>
          <w:tcPr>
            <w:tcW w:w="2254" w:type="dxa"/>
          </w:tcPr>
          <w:p w14:paraId="09977E17" w14:textId="77777777" w:rsidR="00B40F7C" w:rsidRPr="007620FC" w:rsidRDefault="00B40F7C" w:rsidP="00C3612E">
            <w:pPr>
              <w:rPr>
                <w:sz w:val="20"/>
                <w:szCs w:val="20"/>
              </w:rPr>
            </w:pPr>
            <w:r>
              <w:rPr>
                <w:sz w:val="20"/>
                <w:szCs w:val="20"/>
              </w:rPr>
              <w:t>Crime Rate</w:t>
            </w:r>
          </w:p>
        </w:tc>
        <w:tc>
          <w:tcPr>
            <w:tcW w:w="2254" w:type="dxa"/>
          </w:tcPr>
          <w:p w14:paraId="13CCDCC6" w14:textId="77777777" w:rsidR="00B40F7C" w:rsidRPr="007620FC" w:rsidRDefault="00B40F7C" w:rsidP="00C3612E">
            <w:pPr>
              <w:rPr>
                <w:sz w:val="20"/>
                <w:szCs w:val="20"/>
              </w:rPr>
            </w:pPr>
            <w:r>
              <w:rPr>
                <w:sz w:val="20"/>
                <w:szCs w:val="20"/>
              </w:rPr>
              <w:t>Crime Rate (10)</w:t>
            </w:r>
          </w:p>
        </w:tc>
        <w:tc>
          <w:tcPr>
            <w:tcW w:w="2254" w:type="dxa"/>
          </w:tcPr>
          <w:p w14:paraId="353E560C" w14:textId="77777777" w:rsidR="00B40F7C" w:rsidRPr="007620FC" w:rsidRDefault="00B40F7C" w:rsidP="00C3612E">
            <w:pPr>
              <w:rPr>
                <w:sz w:val="20"/>
                <w:szCs w:val="20"/>
              </w:rPr>
            </w:pPr>
            <w:r>
              <w:rPr>
                <w:sz w:val="20"/>
                <w:szCs w:val="20"/>
              </w:rPr>
              <w:t>103</w:t>
            </w:r>
          </w:p>
        </w:tc>
        <w:tc>
          <w:tcPr>
            <w:tcW w:w="2254" w:type="dxa"/>
          </w:tcPr>
          <w:p w14:paraId="3377D417" w14:textId="77777777" w:rsidR="00B40F7C" w:rsidRPr="007620FC" w:rsidRDefault="00B40F7C" w:rsidP="00C3612E">
            <w:pPr>
              <w:rPr>
                <w:sz w:val="20"/>
                <w:szCs w:val="20"/>
              </w:rPr>
            </w:pPr>
            <w:r>
              <w:rPr>
                <w:sz w:val="20"/>
                <w:szCs w:val="20"/>
              </w:rPr>
              <w:t>103.5</w:t>
            </w:r>
          </w:p>
        </w:tc>
      </w:tr>
      <w:tr w:rsidR="00B40F7C" w:rsidRPr="007620FC" w14:paraId="70036004" w14:textId="77777777" w:rsidTr="00C3612E">
        <w:tc>
          <w:tcPr>
            <w:tcW w:w="2254" w:type="dxa"/>
          </w:tcPr>
          <w:p w14:paraId="665A716C" w14:textId="77777777" w:rsidR="00B40F7C" w:rsidRPr="007620FC" w:rsidRDefault="00B40F7C" w:rsidP="00C3612E">
            <w:pPr>
              <w:rPr>
                <w:sz w:val="20"/>
                <w:szCs w:val="20"/>
              </w:rPr>
            </w:pPr>
            <w:r>
              <w:rPr>
                <w:sz w:val="20"/>
                <w:szCs w:val="20"/>
              </w:rPr>
              <w:t>45.5</w:t>
            </w:r>
          </w:p>
        </w:tc>
        <w:tc>
          <w:tcPr>
            <w:tcW w:w="2254" w:type="dxa"/>
          </w:tcPr>
          <w:p w14:paraId="36BE2D01" w14:textId="77777777" w:rsidR="00B40F7C" w:rsidRPr="007620FC" w:rsidRDefault="00B40F7C" w:rsidP="00C3612E">
            <w:pPr>
              <w:rPr>
                <w:sz w:val="20"/>
                <w:szCs w:val="20"/>
              </w:rPr>
            </w:pPr>
            <w:r>
              <w:rPr>
                <w:sz w:val="20"/>
                <w:szCs w:val="20"/>
              </w:rPr>
              <w:t>26.5</w:t>
            </w:r>
          </w:p>
        </w:tc>
        <w:tc>
          <w:tcPr>
            <w:tcW w:w="2254" w:type="dxa"/>
          </w:tcPr>
          <w:p w14:paraId="38D14100" w14:textId="77777777" w:rsidR="00B40F7C" w:rsidRPr="007620FC" w:rsidRDefault="00B40F7C" w:rsidP="00C3612E">
            <w:pPr>
              <w:rPr>
                <w:sz w:val="20"/>
                <w:szCs w:val="20"/>
              </w:rPr>
            </w:pPr>
            <w:r>
              <w:rPr>
                <w:sz w:val="20"/>
                <w:szCs w:val="20"/>
              </w:rPr>
              <w:t>104.3</w:t>
            </w:r>
          </w:p>
        </w:tc>
        <w:tc>
          <w:tcPr>
            <w:tcW w:w="2254" w:type="dxa"/>
          </w:tcPr>
          <w:p w14:paraId="4EB77B56" w14:textId="77777777" w:rsidR="00B40F7C" w:rsidRPr="007620FC" w:rsidRDefault="00B40F7C" w:rsidP="00C3612E">
            <w:pPr>
              <w:rPr>
                <w:sz w:val="20"/>
                <w:szCs w:val="20"/>
              </w:rPr>
            </w:pPr>
            <w:r>
              <w:rPr>
                <w:sz w:val="20"/>
                <w:szCs w:val="20"/>
              </w:rPr>
              <w:t>104.5</w:t>
            </w:r>
          </w:p>
        </w:tc>
      </w:tr>
      <w:tr w:rsidR="00B40F7C" w:rsidRPr="007620FC" w14:paraId="5A28C3B7" w14:textId="77777777" w:rsidTr="00C3612E">
        <w:tc>
          <w:tcPr>
            <w:tcW w:w="2254" w:type="dxa"/>
          </w:tcPr>
          <w:p w14:paraId="4C87681F" w14:textId="77777777" w:rsidR="00B40F7C" w:rsidRPr="007620FC" w:rsidRDefault="00B40F7C" w:rsidP="00C3612E">
            <w:pPr>
              <w:rPr>
                <w:sz w:val="20"/>
                <w:szCs w:val="20"/>
              </w:rPr>
            </w:pPr>
            <w:r>
              <w:rPr>
                <w:sz w:val="20"/>
                <w:szCs w:val="20"/>
              </w:rPr>
              <w:t>52.3</w:t>
            </w:r>
          </w:p>
        </w:tc>
        <w:tc>
          <w:tcPr>
            <w:tcW w:w="2254" w:type="dxa"/>
          </w:tcPr>
          <w:p w14:paraId="01B2520B" w14:textId="77777777" w:rsidR="00B40F7C" w:rsidRPr="007620FC" w:rsidRDefault="00B40F7C" w:rsidP="00C3612E">
            <w:pPr>
              <w:rPr>
                <w:sz w:val="20"/>
                <w:szCs w:val="20"/>
              </w:rPr>
            </w:pPr>
            <w:r>
              <w:rPr>
                <w:sz w:val="20"/>
                <w:szCs w:val="20"/>
              </w:rPr>
              <w:t>35.9</w:t>
            </w:r>
          </w:p>
        </w:tc>
        <w:tc>
          <w:tcPr>
            <w:tcW w:w="2254" w:type="dxa"/>
          </w:tcPr>
          <w:p w14:paraId="31022F3D" w14:textId="77777777" w:rsidR="00B40F7C" w:rsidRPr="007620FC" w:rsidRDefault="00B40F7C" w:rsidP="00C3612E">
            <w:pPr>
              <w:rPr>
                <w:sz w:val="20"/>
                <w:szCs w:val="20"/>
              </w:rPr>
            </w:pPr>
            <w:r>
              <w:rPr>
                <w:sz w:val="20"/>
                <w:szCs w:val="20"/>
              </w:rPr>
              <w:t>105.9</w:t>
            </w:r>
          </w:p>
        </w:tc>
        <w:tc>
          <w:tcPr>
            <w:tcW w:w="2254" w:type="dxa"/>
          </w:tcPr>
          <w:p w14:paraId="3BDAF654" w14:textId="77777777" w:rsidR="00B40F7C" w:rsidRPr="007620FC" w:rsidRDefault="00B40F7C" w:rsidP="00C3612E">
            <w:pPr>
              <w:rPr>
                <w:sz w:val="20"/>
                <w:szCs w:val="20"/>
              </w:rPr>
            </w:pPr>
            <w:r>
              <w:rPr>
                <w:sz w:val="20"/>
                <w:szCs w:val="20"/>
              </w:rPr>
              <w:t>106.4</w:t>
            </w:r>
          </w:p>
        </w:tc>
      </w:tr>
      <w:tr w:rsidR="00B40F7C" w:rsidRPr="007620FC" w14:paraId="00CEB69E" w14:textId="77777777" w:rsidTr="00C3612E">
        <w:tc>
          <w:tcPr>
            <w:tcW w:w="2254" w:type="dxa"/>
          </w:tcPr>
          <w:p w14:paraId="68E91D18" w14:textId="77777777" w:rsidR="00B40F7C" w:rsidRPr="007620FC" w:rsidRDefault="00B40F7C" w:rsidP="00C3612E">
            <w:pPr>
              <w:rPr>
                <w:sz w:val="20"/>
                <w:szCs w:val="20"/>
              </w:rPr>
            </w:pPr>
            <w:r>
              <w:rPr>
                <w:sz w:val="20"/>
                <w:szCs w:val="20"/>
              </w:rPr>
              <w:t>56.6</w:t>
            </w:r>
          </w:p>
        </w:tc>
        <w:tc>
          <w:tcPr>
            <w:tcW w:w="2254" w:type="dxa"/>
          </w:tcPr>
          <w:p w14:paraId="520E04D9" w14:textId="77777777" w:rsidR="00B40F7C" w:rsidRPr="007620FC" w:rsidRDefault="00B40F7C" w:rsidP="00C3612E">
            <w:pPr>
              <w:rPr>
                <w:sz w:val="20"/>
                <w:szCs w:val="20"/>
              </w:rPr>
            </w:pPr>
            <w:r>
              <w:rPr>
                <w:sz w:val="20"/>
                <w:szCs w:val="20"/>
              </w:rPr>
              <w:t>37.1</w:t>
            </w:r>
          </w:p>
        </w:tc>
        <w:tc>
          <w:tcPr>
            <w:tcW w:w="2254" w:type="dxa"/>
          </w:tcPr>
          <w:p w14:paraId="7EDCDE95" w14:textId="77777777" w:rsidR="00B40F7C" w:rsidRPr="007620FC" w:rsidRDefault="00B40F7C" w:rsidP="00C3612E">
            <w:pPr>
              <w:rPr>
                <w:sz w:val="20"/>
                <w:szCs w:val="20"/>
              </w:rPr>
            </w:pPr>
            <w:r>
              <w:rPr>
                <w:sz w:val="20"/>
                <w:szCs w:val="20"/>
              </w:rPr>
              <w:t>106.6</w:t>
            </w:r>
          </w:p>
        </w:tc>
        <w:tc>
          <w:tcPr>
            <w:tcW w:w="2254" w:type="dxa"/>
          </w:tcPr>
          <w:p w14:paraId="7A53ED97" w14:textId="77777777" w:rsidR="00B40F7C" w:rsidRPr="007620FC" w:rsidRDefault="00B40F7C" w:rsidP="00C3612E">
            <w:pPr>
              <w:rPr>
                <w:sz w:val="20"/>
                <w:szCs w:val="20"/>
              </w:rPr>
            </w:pPr>
            <w:r>
              <w:rPr>
                <w:sz w:val="20"/>
                <w:szCs w:val="20"/>
              </w:rPr>
              <w:t>107.8</w:t>
            </w:r>
          </w:p>
        </w:tc>
      </w:tr>
      <w:tr w:rsidR="00B40F7C" w:rsidRPr="007620FC" w14:paraId="560DF8B7" w14:textId="77777777" w:rsidTr="00C3612E">
        <w:tc>
          <w:tcPr>
            <w:tcW w:w="2254" w:type="dxa"/>
          </w:tcPr>
          <w:p w14:paraId="15406926" w14:textId="77777777" w:rsidR="00B40F7C" w:rsidRPr="007620FC" w:rsidRDefault="00B40F7C" w:rsidP="00C3612E">
            <w:pPr>
              <w:rPr>
                <w:sz w:val="20"/>
                <w:szCs w:val="20"/>
              </w:rPr>
            </w:pPr>
            <w:r>
              <w:rPr>
                <w:sz w:val="20"/>
                <w:szCs w:val="20"/>
              </w:rPr>
              <w:t>60.3</w:t>
            </w:r>
          </w:p>
        </w:tc>
        <w:tc>
          <w:tcPr>
            <w:tcW w:w="2254" w:type="dxa"/>
          </w:tcPr>
          <w:p w14:paraId="630E8E8D" w14:textId="77777777" w:rsidR="00B40F7C" w:rsidRPr="007620FC" w:rsidRDefault="00B40F7C" w:rsidP="00C3612E">
            <w:pPr>
              <w:rPr>
                <w:sz w:val="20"/>
                <w:szCs w:val="20"/>
              </w:rPr>
            </w:pPr>
            <w:r>
              <w:rPr>
                <w:sz w:val="20"/>
                <w:szCs w:val="20"/>
              </w:rPr>
              <w:t>42.7</w:t>
            </w:r>
          </w:p>
        </w:tc>
        <w:tc>
          <w:tcPr>
            <w:tcW w:w="2254" w:type="dxa"/>
          </w:tcPr>
          <w:p w14:paraId="407FA1F5" w14:textId="77777777" w:rsidR="00B40F7C" w:rsidRPr="007620FC" w:rsidRDefault="00B40F7C" w:rsidP="00C3612E">
            <w:pPr>
              <w:rPr>
                <w:sz w:val="20"/>
                <w:szCs w:val="20"/>
              </w:rPr>
            </w:pPr>
            <w:r>
              <w:rPr>
                <w:sz w:val="20"/>
                <w:szCs w:val="20"/>
              </w:rPr>
              <w:t>107.2</w:t>
            </w:r>
          </w:p>
        </w:tc>
        <w:tc>
          <w:tcPr>
            <w:tcW w:w="2254" w:type="dxa"/>
          </w:tcPr>
          <w:p w14:paraId="7B75175B" w14:textId="77777777" w:rsidR="00B40F7C" w:rsidRPr="007620FC" w:rsidRDefault="00B40F7C" w:rsidP="00C3612E">
            <w:pPr>
              <w:rPr>
                <w:sz w:val="20"/>
                <w:szCs w:val="20"/>
              </w:rPr>
            </w:pPr>
            <w:r>
              <w:rPr>
                <w:sz w:val="20"/>
                <w:szCs w:val="20"/>
              </w:rPr>
              <w:t>110.1</w:t>
            </w:r>
          </w:p>
        </w:tc>
      </w:tr>
      <w:tr w:rsidR="00B40F7C" w:rsidRPr="007620FC" w14:paraId="3CA50D53" w14:textId="77777777" w:rsidTr="00C3612E">
        <w:tc>
          <w:tcPr>
            <w:tcW w:w="2254" w:type="dxa"/>
          </w:tcPr>
          <w:p w14:paraId="710B6BA7" w14:textId="77777777" w:rsidR="00B40F7C" w:rsidRPr="007620FC" w:rsidRDefault="00B40F7C" w:rsidP="00C3612E">
            <w:pPr>
              <w:rPr>
                <w:sz w:val="20"/>
                <w:szCs w:val="20"/>
              </w:rPr>
            </w:pPr>
            <w:r>
              <w:rPr>
                <w:sz w:val="20"/>
                <w:szCs w:val="20"/>
              </w:rPr>
              <w:t>64.2</w:t>
            </w:r>
          </w:p>
        </w:tc>
        <w:tc>
          <w:tcPr>
            <w:tcW w:w="2254" w:type="dxa"/>
          </w:tcPr>
          <w:p w14:paraId="5E2DEA70" w14:textId="77777777" w:rsidR="00B40F7C" w:rsidRPr="007620FC" w:rsidRDefault="00B40F7C" w:rsidP="00C3612E">
            <w:pPr>
              <w:rPr>
                <w:sz w:val="20"/>
                <w:szCs w:val="20"/>
              </w:rPr>
            </w:pPr>
            <w:r>
              <w:rPr>
                <w:sz w:val="20"/>
                <w:szCs w:val="20"/>
              </w:rPr>
              <w:t>46.7</w:t>
            </w:r>
          </w:p>
        </w:tc>
        <w:tc>
          <w:tcPr>
            <w:tcW w:w="2254" w:type="dxa"/>
          </w:tcPr>
          <w:p w14:paraId="2287C5CC" w14:textId="77777777" w:rsidR="00B40F7C" w:rsidRPr="007620FC" w:rsidRDefault="00B40F7C" w:rsidP="00C3612E">
            <w:pPr>
              <w:rPr>
                <w:sz w:val="20"/>
                <w:szCs w:val="20"/>
              </w:rPr>
            </w:pPr>
            <w:r>
              <w:rPr>
                <w:sz w:val="20"/>
                <w:szCs w:val="20"/>
              </w:rPr>
              <w:t>108.3</w:t>
            </w:r>
          </w:p>
        </w:tc>
        <w:tc>
          <w:tcPr>
            <w:tcW w:w="2254" w:type="dxa"/>
          </w:tcPr>
          <w:p w14:paraId="4DBBE74B" w14:textId="77777777" w:rsidR="00B40F7C" w:rsidRPr="007620FC" w:rsidRDefault="00B40F7C" w:rsidP="00C3612E">
            <w:pPr>
              <w:rPr>
                <w:sz w:val="20"/>
                <w:szCs w:val="20"/>
              </w:rPr>
            </w:pPr>
            <w:r>
              <w:rPr>
                <w:sz w:val="20"/>
                <w:szCs w:val="20"/>
              </w:rPr>
              <w:t>110.5</w:t>
            </w:r>
          </w:p>
        </w:tc>
      </w:tr>
      <w:tr w:rsidR="00B40F7C" w:rsidRPr="007620FC" w14:paraId="1C863F57" w14:textId="77777777" w:rsidTr="00C3612E">
        <w:tc>
          <w:tcPr>
            <w:tcW w:w="2254" w:type="dxa"/>
          </w:tcPr>
          <w:p w14:paraId="22FD0444" w14:textId="77777777" w:rsidR="00B40F7C" w:rsidRPr="007620FC" w:rsidRDefault="00B40F7C" w:rsidP="00C3612E">
            <w:pPr>
              <w:rPr>
                <w:sz w:val="20"/>
                <w:szCs w:val="20"/>
              </w:rPr>
            </w:pPr>
            <w:r>
              <w:rPr>
                <w:sz w:val="20"/>
                <w:szCs w:val="20"/>
              </w:rPr>
              <w:t>67.6</w:t>
            </w:r>
          </w:p>
        </w:tc>
        <w:tc>
          <w:tcPr>
            <w:tcW w:w="2254" w:type="dxa"/>
          </w:tcPr>
          <w:p w14:paraId="5F9979BF" w14:textId="77777777" w:rsidR="00B40F7C" w:rsidRPr="007620FC" w:rsidRDefault="00B40F7C" w:rsidP="00C3612E">
            <w:pPr>
              <w:rPr>
                <w:sz w:val="20"/>
                <w:szCs w:val="20"/>
              </w:rPr>
            </w:pPr>
            <w:r>
              <w:rPr>
                <w:sz w:val="20"/>
                <w:szCs w:val="20"/>
              </w:rPr>
              <w:t>47.9</w:t>
            </w:r>
          </w:p>
        </w:tc>
        <w:tc>
          <w:tcPr>
            <w:tcW w:w="2254" w:type="dxa"/>
          </w:tcPr>
          <w:p w14:paraId="1DE07472" w14:textId="77777777" w:rsidR="00B40F7C" w:rsidRPr="007620FC" w:rsidRDefault="00B40F7C" w:rsidP="00C3612E">
            <w:pPr>
              <w:rPr>
                <w:sz w:val="20"/>
                <w:szCs w:val="20"/>
              </w:rPr>
            </w:pPr>
            <w:r>
              <w:rPr>
                <w:sz w:val="20"/>
                <w:szCs w:val="20"/>
              </w:rPr>
              <w:t>109.4</w:t>
            </w:r>
          </w:p>
        </w:tc>
        <w:tc>
          <w:tcPr>
            <w:tcW w:w="2254" w:type="dxa"/>
          </w:tcPr>
          <w:p w14:paraId="46E00E02" w14:textId="77777777" w:rsidR="00B40F7C" w:rsidRPr="007620FC" w:rsidRDefault="00B40F7C" w:rsidP="00C3612E">
            <w:pPr>
              <w:rPr>
                <w:sz w:val="20"/>
                <w:szCs w:val="20"/>
              </w:rPr>
            </w:pPr>
            <w:r>
              <w:rPr>
                <w:sz w:val="20"/>
                <w:szCs w:val="20"/>
              </w:rPr>
              <w:t>113.5</w:t>
            </w:r>
          </w:p>
        </w:tc>
      </w:tr>
      <w:tr w:rsidR="00B40F7C" w:rsidRPr="007620FC" w14:paraId="4C722EC8" w14:textId="77777777" w:rsidTr="00C3612E">
        <w:tc>
          <w:tcPr>
            <w:tcW w:w="2254" w:type="dxa"/>
          </w:tcPr>
          <w:p w14:paraId="6538B390" w14:textId="77777777" w:rsidR="00B40F7C" w:rsidRPr="007620FC" w:rsidRDefault="00B40F7C" w:rsidP="00C3612E">
            <w:pPr>
              <w:rPr>
                <w:sz w:val="20"/>
                <w:szCs w:val="20"/>
              </w:rPr>
            </w:pPr>
            <w:r>
              <w:rPr>
                <w:sz w:val="20"/>
                <w:szCs w:val="20"/>
              </w:rPr>
              <w:t>70.5</w:t>
            </w:r>
          </w:p>
        </w:tc>
        <w:tc>
          <w:tcPr>
            <w:tcW w:w="2254" w:type="dxa"/>
          </w:tcPr>
          <w:p w14:paraId="4B4D75AD" w14:textId="77777777" w:rsidR="00B40F7C" w:rsidRPr="007620FC" w:rsidRDefault="00B40F7C" w:rsidP="00C3612E">
            <w:pPr>
              <w:rPr>
                <w:sz w:val="20"/>
                <w:szCs w:val="20"/>
              </w:rPr>
            </w:pPr>
            <w:r>
              <w:rPr>
                <w:sz w:val="20"/>
                <w:szCs w:val="20"/>
              </w:rPr>
              <w:t>50.6</w:t>
            </w:r>
          </w:p>
        </w:tc>
        <w:tc>
          <w:tcPr>
            <w:tcW w:w="2254" w:type="dxa"/>
          </w:tcPr>
          <w:p w14:paraId="75A849EE" w14:textId="77777777" w:rsidR="00B40F7C" w:rsidRPr="007620FC" w:rsidRDefault="00B40F7C" w:rsidP="00C3612E">
            <w:pPr>
              <w:rPr>
                <w:sz w:val="20"/>
                <w:szCs w:val="20"/>
              </w:rPr>
            </w:pPr>
            <w:r>
              <w:rPr>
                <w:sz w:val="20"/>
                <w:szCs w:val="20"/>
              </w:rPr>
              <w:t>112.1</w:t>
            </w:r>
          </w:p>
        </w:tc>
        <w:tc>
          <w:tcPr>
            <w:tcW w:w="2254" w:type="dxa"/>
          </w:tcPr>
          <w:p w14:paraId="542938BB" w14:textId="77777777" w:rsidR="00B40F7C" w:rsidRPr="007620FC" w:rsidRDefault="00B40F7C" w:rsidP="00C3612E">
            <w:pPr>
              <w:rPr>
                <w:sz w:val="20"/>
                <w:szCs w:val="20"/>
              </w:rPr>
            </w:pPr>
            <w:r>
              <w:rPr>
                <w:sz w:val="20"/>
                <w:szCs w:val="20"/>
              </w:rPr>
              <w:t>116.3</w:t>
            </w:r>
          </w:p>
        </w:tc>
      </w:tr>
      <w:tr w:rsidR="00B40F7C" w:rsidRPr="007620FC" w14:paraId="42B3A289" w14:textId="77777777" w:rsidTr="00C3612E">
        <w:tc>
          <w:tcPr>
            <w:tcW w:w="2254" w:type="dxa"/>
          </w:tcPr>
          <w:p w14:paraId="5379881F" w14:textId="77777777" w:rsidR="00B40F7C" w:rsidRPr="007620FC" w:rsidRDefault="00B40F7C" w:rsidP="00C3612E">
            <w:pPr>
              <w:rPr>
                <w:sz w:val="20"/>
                <w:szCs w:val="20"/>
              </w:rPr>
            </w:pPr>
            <w:r>
              <w:rPr>
                <w:sz w:val="20"/>
                <w:szCs w:val="20"/>
              </w:rPr>
              <w:t>73.2</w:t>
            </w:r>
          </w:p>
        </w:tc>
        <w:tc>
          <w:tcPr>
            <w:tcW w:w="2254" w:type="dxa"/>
          </w:tcPr>
          <w:p w14:paraId="7867E274" w14:textId="77777777" w:rsidR="00B40F7C" w:rsidRPr="007620FC" w:rsidRDefault="00B40F7C" w:rsidP="00C3612E">
            <w:pPr>
              <w:rPr>
                <w:sz w:val="20"/>
                <w:szCs w:val="20"/>
              </w:rPr>
            </w:pPr>
            <w:r>
              <w:rPr>
                <w:sz w:val="20"/>
                <w:szCs w:val="20"/>
              </w:rPr>
              <w:t>55.9</w:t>
            </w:r>
          </w:p>
        </w:tc>
        <w:tc>
          <w:tcPr>
            <w:tcW w:w="2254" w:type="dxa"/>
          </w:tcPr>
          <w:p w14:paraId="44676A23" w14:textId="77777777" w:rsidR="00B40F7C" w:rsidRPr="007620FC" w:rsidRDefault="00B40F7C" w:rsidP="00C3612E">
            <w:pPr>
              <w:rPr>
                <w:sz w:val="20"/>
                <w:szCs w:val="20"/>
              </w:rPr>
            </w:pPr>
            <w:r>
              <w:rPr>
                <w:sz w:val="20"/>
                <w:szCs w:val="20"/>
              </w:rPr>
              <w:t>114.3</w:t>
            </w:r>
          </w:p>
        </w:tc>
        <w:tc>
          <w:tcPr>
            <w:tcW w:w="2254" w:type="dxa"/>
          </w:tcPr>
          <w:p w14:paraId="4E5F8D11" w14:textId="77777777" w:rsidR="00B40F7C" w:rsidRPr="007620FC" w:rsidRDefault="00B40F7C" w:rsidP="00C3612E">
            <w:pPr>
              <w:rPr>
                <w:sz w:val="20"/>
                <w:szCs w:val="20"/>
              </w:rPr>
            </w:pPr>
            <w:r>
              <w:rPr>
                <w:sz w:val="20"/>
                <w:szCs w:val="20"/>
              </w:rPr>
              <w:t>119.7</w:t>
            </w:r>
          </w:p>
        </w:tc>
      </w:tr>
      <w:tr w:rsidR="00B40F7C" w:rsidRPr="007620FC" w14:paraId="6BA33085" w14:textId="77777777" w:rsidTr="00C3612E">
        <w:tc>
          <w:tcPr>
            <w:tcW w:w="2254" w:type="dxa"/>
          </w:tcPr>
          <w:p w14:paraId="006F480D" w14:textId="77777777" w:rsidR="00B40F7C" w:rsidRPr="007620FC" w:rsidRDefault="00B40F7C" w:rsidP="00C3612E">
            <w:pPr>
              <w:rPr>
                <w:sz w:val="20"/>
                <w:szCs w:val="20"/>
              </w:rPr>
            </w:pPr>
            <w:r>
              <w:rPr>
                <w:sz w:val="20"/>
                <w:szCs w:val="20"/>
              </w:rPr>
              <w:t>75</w:t>
            </w:r>
          </w:p>
        </w:tc>
        <w:tc>
          <w:tcPr>
            <w:tcW w:w="2254" w:type="dxa"/>
          </w:tcPr>
          <w:p w14:paraId="482BCBE0" w14:textId="77777777" w:rsidR="00B40F7C" w:rsidRPr="007620FC" w:rsidRDefault="00B40F7C" w:rsidP="00C3612E">
            <w:pPr>
              <w:rPr>
                <w:sz w:val="20"/>
                <w:szCs w:val="20"/>
              </w:rPr>
            </w:pPr>
            <w:r>
              <w:rPr>
                <w:sz w:val="20"/>
                <w:szCs w:val="20"/>
              </w:rPr>
              <w:t>61.8</w:t>
            </w:r>
          </w:p>
        </w:tc>
        <w:tc>
          <w:tcPr>
            <w:tcW w:w="2254" w:type="dxa"/>
          </w:tcPr>
          <w:p w14:paraId="53393035" w14:textId="77777777" w:rsidR="00B40F7C" w:rsidRPr="007620FC" w:rsidRDefault="00B40F7C" w:rsidP="00C3612E">
            <w:pPr>
              <w:rPr>
                <w:sz w:val="20"/>
                <w:szCs w:val="20"/>
              </w:rPr>
            </w:pPr>
            <w:r>
              <w:rPr>
                <w:sz w:val="20"/>
                <w:szCs w:val="20"/>
              </w:rPr>
              <w:t>115.1</w:t>
            </w:r>
          </w:p>
        </w:tc>
        <w:tc>
          <w:tcPr>
            <w:tcW w:w="2254" w:type="dxa"/>
          </w:tcPr>
          <w:p w14:paraId="53FB52C5" w14:textId="77777777" w:rsidR="00B40F7C" w:rsidRPr="007620FC" w:rsidRDefault="00B40F7C" w:rsidP="00C3612E">
            <w:pPr>
              <w:rPr>
                <w:sz w:val="20"/>
                <w:szCs w:val="20"/>
              </w:rPr>
            </w:pPr>
            <w:r>
              <w:rPr>
                <w:sz w:val="20"/>
                <w:szCs w:val="20"/>
              </w:rPr>
              <w:t>124.5</w:t>
            </w:r>
          </w:p>
        </w:tc>
      </w:tr>
      <w:tr w:rsidR="00B40F7C" w:rsidRPr="007620FC" w14:paraId="3207387E" w14:textId="77777777" w:rsidTr="00C3612E">
        <w:tc>
          <w:tcPr>
            <w:tcW w:w="2254" w:type="dxa"/>
          </w:tcPr>
          <w:p w14:paraId="6E89602A" w14:textId="77777777" w:rsidR="00B40F7C" w:rsidRPr="007620FC" w:rsidRDefault="00B40F7C" w:rsidP="00C3612E">
            <w:pPr>
              <w:rPr>
                <w:sz w:val="20"/>
                <w:szCs w:val="20"/>
              </w:rPr>
            </w:pPr>
            <w:r>
              <w:rPr>
                <w:sz w:val="20"/>
                <w:szCs w:val="20"/>
              </w:rPr>
              <w:t>78.1</w:t>
            </w:r>
          </w:p>
        </w:tc>
        <w:tc>
          <w:tcPr>
            <w:tcW w:w="2254" w:type="dxa"/>
          </w:tcPr>
          <w:p w14:paraId="273B2338" w14:textId="77777777" w:rsidR="00B40F7C" w:rsidRPr="007620FC" w:rsidRDefault="00B40F7C" w:rsidP="00C3612E">
            <w:pPr>
              <w:rPr>
                <w:sz w:val="20"/>
                <w:szCs w:val="20"/>
              </w:rPr>
            </w:pPr>
            <w:r>
              <w:rPr>
                <w:sz w:val="20"/>
                <w:szCs w:val="20"/>
              </w:rPr>
              <w:t>65.4</w:t>
            </w:r>
          </w:p>
        </w:tc>
        <w:tc>
          <w:tcPr>
            <w:tcW w:w="2254" w:type="dxa"/>
          </w:tcPr>
          <w:p w14:paraId="22C2EDD8" w14:textId="77777777" w:rsidR="00B40F7C" w:rsidRPr="007620FC" w:rsidRDefault="00B40F7C" w:rsidP="00C3612E">
            <w:pPr>
              <w:rPr>
                <w:sz w:val="20"/>
                <w:szCs w:val="20"/>
              </w:rPr>
            </w:pPr>
            <w:r>
              <w:rPr>
                <w:sz w:val="20"/>
                <w:szCs w:val="20"/>
              </w:rPr>
              <w:t>117.2</w:t>
            </w:r>
          </w:p>
        </w:tc>
        <w:tc>
          <w:tcPr>
            <w:tcW w:w="2254" w:type="dxa"/>
          </w:tcPr>
          <w:p w14:paraId="2B2B2A6C" w14:textId="77777777" w:rsidR="00B40F7C" w:rsidRPr="007620FC" w:rsidRDefault="00B40F7C" w:rsidP="00C3612E">
            <w:pPr>
              <w:rPr>
                <w:sz w:val="20"/>
                <w:szCs w:val="20"/>
              </w:rPr>
            </w:pPr>
            <w:r>
              <w:rPr>
                <w:sz w:val="20"/>
                <w:szCs w:val="20"/>
              </w:rPr>
              <w:t>127.8</w:t>
            </w:r>
          </w:p>
        </w:tc>
      </w:tr>
      <w:tr w:rsidR="00B40F7C" w:rsidRPr="007620FC" w14:paraId="401798CC" w14:textId="77777777" w:rsidTr="00C3612E">
        <w:tc>
          <w:tcPr>
            <w:tcW w:w="2254" w:type="dxa"/>
          </w:tcPr>
          <w:p w14:paraId="5A0F09A5" w14:textId="77777777" w:rsidR="00B40F7C" w:rsidRPr="007620FC" w:rsidRDefault="00B40F7C" w:rsidP="00C3612E">
            <w:pPr>
              <w:rPr>
                <w:sz w:val="20"/>
                <w:szCs w:val="20"/>
              </w:rPr>
            </w:pPr>
            <w:r>
              <w:rPr>
                <w:sz w:val="20"/>
                <w:szCs w:val="20"/>
              </w:rPr>
              <w:t>79.8</w:t>
            </w:r>
          </w:p>
        </w:tc>
        <w:tc>
          <w:tcPr>
            <w:tcW w:w="2254" w:type="dxa"/>
          </w:tcPr>
          <w:p w14:paraId="0DF1F0E9" w14:textId="77777777" w:rsidR="00B40F7C" w:rsidRPr="007620FC" w:rsidRDefault="00B40F7C" w:rsidP="00C3612E">
            <w:pPr>
              <w:rPr>
                <w:sz w:val="20"/>
                <w:szCs w:val="20"/>
              </w:rPr>
            </w:pPr>
            <w:r>
              <w:rPr>
                <w:sz w:val="20"/>
                <w:szCs w:val="20"/>
              </w:rPr>
              <w:t>71.4</w:t>
            </w:r>
          </w:p>
        </w:tc>
        <w:tc>
          <w:tcPr>
            <w:tcW w:w="2254" w:type="dxa"/>
          </w:tcPr>
          <w:p w14:paraId="15B3D8B0" w14:textId="77777777" w:rsidR="00B40F7C" w:rsidRPr="007620FC" w:rsidRDefault="00B40F7C" w:rsidP="00C3612E">
            <w:pPr>
              <w:rPr>
                <w:sz w:val="20"/>
                <w:szCs w:val="20"/>
              </w:rPr>
            </w:pPr>
            <w:r>
              <w:rPr>
                <w:sz w:val="20"/>
                <w:szCs w:val="20"/>
              </w:rPr>
              <w:t>119.7</w:t>
            </w:r>
          </w:p>
        </w:tc>
        <w:tc>
          <w:tcPr>
            <w:tcW w:w="2254" w:type="dxa"/>
          </w:tcPr>
          <w:p w14:paraId="2F8C9AB3" w14:textId="77777777" w:rsidR="00B40F7C" w:rsidRPr="007620FC" w:rsidRDefault="00B40F7C" w:rsidP="00C3612E">
            <w:pPr>
              <w:rPr>
                <w:sz w:val="20"/>
                <w:szCs w:val="20"/>
              </w:rPr>
            </w:pPr>
            <w:r>
              <w:rPr>
                <w:sz w:val="20"/>
                <w:szCs w:val="20"/>
              </w:rPr>
              <w:t>129.8</w:t>
            </w:r>
          </w:p>
        </w:tc>
      </w:tr>
      <w:tr w:rsidR="00B40F7C" w:rsidRPr="007620FC" w14:paraId="7C6DE51A" w14:textId="77777777" w:rsidTr="00C3612E">
        <w:tc>
          <w:tcPr>
            <w:tcW w:w="2254" w:type="dxa"/>
          </w:tcPr>
          <w:p w14:paraId="644DA6CB" w14:textId="77777777" w:rsidR="00B40F7C" w:rsidRPr="007620FC" w:rsidRDefault="00B40F7C" w:rsidP="00C3612E">
            <w:pPr>
              <w:rPr>
                <w:sz w:val="20"/>
                <w:szCs w:val="20"/>
              </w:rPr>
            </w:pPr>
            <w:r>
              <w:rPr>
                <w:sz w:val="20"/>
                <w:szCs w:val="20"/>
              </w:rPr>
              <w:lastRenderedPageBreak/>
              <w:t>82.3</w:t>
            </w:r>
          </w:p>
        </w:tc>
        <w:tc>
          <w:tcPr>
            <w:tcW w:w="2254" w:type="dxa"/>
          </w:tcPr>
          <w:p w14:paraId="1204AE0A" w14:textId="77777777" w:rsidR="00B40F7C" w:rsidRPr="007620FC" w:rsidRDefault="00B40F7C" w:rsidP="00C3612E">
            <w:pPr>
              <w:rPr>
                <w:sz w:val="20"/>
                <w:szCs w:val="20"/>
              </w:rPr>
            </w:pPr>
            <w:r>
              <w:rPr>
                <w:sz w:val="20"/>
                <w:szCs w:val="20"/>
              </w:rPr>
              <w:t>75.4</w:t>
            </w:r>
          </w:p>
        </w:tc>
        <w:tc>
          <w:tcPr>
            <w:tcW w:w="2254" w:type="dxa"/>
          </w:tcPr>
          <w:p w14:paraId="58956583" w14:textId="77777777" w:rsidR="00B40F7C" w:rsidRPr="007620FC" w:rsidRDefault="00B40F7C" w:rsidP="00C3612E">
            <w:pPr>
              <w:rPr>
                <w:sz w:val="20"/>
                <w:szCs w:val="20"/>
              </w:rPr>
            </w:pPr>
            <w:r>
              <w:rPr>
                <w:sz w:val="20"/>
                <w:szCs w:val="20"/>
              </w:rPr>
              <w:t>121.6</w:t>
            </w:r>
          </w:p>
        </w:tc>
        <w:tc>
          <w:tcPr>
            <w:tcW w:w="2254" w:type="dxa"/>
          </w:tcPr>
          <w:p w14:paraId="76642F0C" w14:textId="77777777" w:rsidR="00B40F7C" w:rsidRPr="007620FC" w:rsidRDefault="00B40F7C" w:rsidP="00C3612E">
            <w:pPr>
              <w:rPr>
                <w:sz w:val="20"/>
                <w:szCs w:val="20"/>
              </w:rPr>
            </w:pPr>
            <w:r>
              <w:rPr>
                <w:sz w:val="20"/>
                <w:szCs w:val="20"/>
              </w:rPr>
              <w:t>130.7</w:t>
            </w:r>
          </w:p>
        </w:tc>
      </w:tr>
      <w:tr w:rsidR="00B40F7C" w:rsidRPr="007620FC" w14:paraId="3A9E2BF8" w14:textId="77777777" w:rsidTr="00C3612E">
        <w:tc>
          <w:tcPr>
            <w:tcW w:w="2254" w:type="dxa"/>
          </w:tcPr>
          <w:p w14:paraId="1EFB1F7E" w14:textId="77777777" w:rsidR="00B40F7C" w:rsidRPr="007620FC" w:rsidRDefault="00B40F7C" w:rsidP="00C3612E">
            <w:pPr>
              <w:rPr>
                <w:sz w:val="20"/>
                <w:szCs w:val="20"/>
              </w:rPr>
            </w:pPr>
            <w:r>
              <w:rPr>
                <w:sz w:val="20"/>
                <w:szCs w:val="20"/>
              </w:rPr>
              <w:t>83.1</w:t>
            </w:r>
          </w:p>
        </w:tc>
        <w:tc>
          <w:tcPr>
            <w:tcW w:w="2254" w:type="dxa"/>
          </w:tcPr>
          <w:p w14:paraId="22F3E0CB" w14:textId="77777777" w:rsidR="00B40F7C" w:rsidRPr="007620FC" w:rsidRDefault="00B40F7C" w:rsidP="00C3612E">
            <w:pPr>
              <w:rPr>
                <w:sz w:val="20"/>
                <w:szCs w:val="20"/>
              </w:rPr>
            </w:pPr>
            <w:r>
              <w:rPr>
                <w:sz w:val="20"/>
                <w:szCs w:val="20"/>
              </w:rPr>
              <w:t>77.3</w:t>
            </w:r>
          </w:p>
        </w:tc>
        <w:tc>
          <w:tcPr>
            <w:tcW w:w="2254" w:type="dxa"/>
          </w:tcPr>
          <w:p w14:paraId="0103922F" w14:textId="77777777" w:rsidR="00B40F7C" w:rsidRPr="007620FC" w:rsidRDefault="00B40F7C" w:rsidP="00C3612E">
            <w:pPr>
              <w:rPr>
                <w:sz w:val="20"/>
                <w:szCs w:val="20"/>
              </w:rPr>
            </w:pPr>
            <w:r>
              <w:rPr>
                <w:sz w:val="20"/>
                <w:szCs w:val="20"/>
              </w:rPr>
              <w:t>123.4</w:t>
            </w:r>
          </w:p>
        </w:tc>
        <w:tc>
          <w:tcPr>
            <w:tcW w:w="2254" w:type="dxa"/>
          </w:tcPr>
          <w:p w14:paraId="010BBEAA" w14:textId="77777777" w:rsidR="00B40F7C" w:rsidRPr="007620FC" w:rsidRDefault="00B40F7C" w:rsidP="00C3612E">
            <w:pPr>
              <w:rPr>
                <w:sz w:val="20"/>
                <w:szCs w:val="20"/>
              </w:rPr>
            </w:pPr>
            <w:r>
              <w:rPr>
                <w:sz w:val="20"/>
                <w:szCs w:val="20"/>
              </w:rPr>
              <w:t>132.5</w:t>
            </w:r>
          </w:p>
        </w:tc>
      </w:tr>
      <w:tr w:rsidR="00B40F7C" w:rsidRPr="007620FC" w14:paraId="360D36B2" w14:textId="77777777" w:rsidTr="00C3612E">
        <w:tc>
          <w:tcPr>
            <w:tcW w:w="2254" w:type="dxa"/>
          </w:tcPr>
          <w:p w14:paraId="61098E83" w14:textId="77777777" w:rsidR="00B40F7C" w:rsidRPr="007620FC" w:rsidRDefault="00B40F7C" w:rsidP="00C3612E">
            <w:pPr>
              <w:rPr>
                <w:sz w:val="20"/>
                <w:szCs w:val="20"/>
              </w:rPr>
            </w:pPr>
            <w:r>
              <w:rPr>
                <w:sz w:val="20"/>
                <w:szCs w:val="20"/>
              </w:rPr>
              <w:t>84.9</w:t>
            </w:r>
          </w:p>
        </w:tc>
        <w:tc>
          <w:tcPr>
            <w:tcW w:w="2254" w:type="dxa"/>
          </w:tcPr>
          <w:p w14:paraId="46AD18C6" w14:textId="77777777" w:rsidR="00B40F7C" w:rsidRPr="007620FC" w:rsidRDefault="00B40F7C" w:rsidP="00C3612E">
            <w:pPr>
              <w:rPr>
                <w:sz w:val="20"/>
                <w:szCs w:val="20"/>
              </w:rPr>
            </w:pPr>
            <w:r>
              <w:rPr>
                <w:sz w:val="20"/>
                <w:szCs w:val="20"/>
              </w:rPr>
              <w:t>78.6</w:t>
            </w:r>
          </w:p>
        </w:tc>
        <w:tc>
          <w:tcPr>
            <w:tcW w:w="2254" w:type="dxa"/>
          </w:tcPr>
          <w:p w14:paraId="799C2DF5" w14:textId="77777777" w:rsidR="00B40F7C" w:rsidRPr="007620FC" w:rsidRDefault="00B40F7C" w:rsidP="00C3612E">
            <w:pPr>
              <w:rPr>
                <w:sz w:val="20"/>
                <w:szCs w:val="20"/>
              </w:rPr>
            </w:pPr>
            <w:r>
              <w:rPr>
                <w:sz w:val="20"/>
                <w:szCs w:val="20"/>
              </w:rPr>
              <w:t>127.2</w:t>
            </w:r>
          </w:p>
        </w:tc>
        <w:tc>
          <w:tcPr>
            <w:tcW w:w="2254" w:type="dxa"/>
          </w:tcPr>
          <w:p w14:paraId="779BFB86" w14:textId="77777777" w:rsidR="00B40F7C" w:rsidRPr="007620FC" w:rsidRDefault="00B40F7C" w:rsidP="00C3612E">
            <w:pPr>
              <w:rPr>
                <w:sz w:val="20"/>
                <w:szCs w:val="20"/>
              </w:rPr>
            </w:pPr>
            <w:r>
              <w:rPr>
                <w:sz w:val="20"/>
                <w:szCs w:val="20"/>
              </w:rPr>
              <w:t>134.6</w:t>
            </w:r>
          </w:p>
        </w:tc>
      </w:tr>
      <w:tr w:rsidR="00B40F7C" w:rsidRPr="007620FC" w14:paraId="6B6C9D10" w14:textId="77777777" w:rsidTr="00C3612E">
        <w:tc>
          <w:tcPr>
            <w:tcW w:w="2254" w:type="dxa"/>
          </w:tcPr>
          <w:p w14:paraId="33F81D9C" w14:textId="77777777" w:rsidR="00B40F7C" w:rsidRPr="007620FC" w:rsidRDefault="00B40F7C" w:rsidP="00C3612E">
            <w:pPr>
              <w:rPr>
                <w:sz w:val="20"/>
                <w:szCs w:val="20"/>
              </w:rPr>
            </w:pPr>
            <w:r>
              <w:rPr>
                <w:sz w:val="20"/>
                <w:szCs w:val="20"/>
              </w:rPr>
              <w:t>85.6</w:t>
            </w:r>
          </w:p>
        </w:tc>
        <w:tc>
          <w:tcPr>
            <w:tcW w:w="2254" w:type="dxa"/>
          </w:tcPr>
          <w:p w14:paraId="5094C66F" w14:textId="77777777" w:rsidR="00B40F7C" w:rsidRPr="007620FC" w:rsidRDefault="00B40F7C" w:rsidP="00C3612E">
            <w:pPr>
              <w:rPr>
                <w:sz w:val="20"/>
                <w:szCs w:val="20"/>
              </w:rPr>
            </w:pPr>
            <w:r>
              <w:rPr>
                <w:sz w:val="20"/>
                <w:szCs w:val="20"/>
              </w:rPr>
              <w:t>80.6</w:t>
            </w:r>
          </w:p>
        </w:tc>
        <w:tc>
          <w:tcPr>
            <w:tcW w:w="2254" w:type="dxa"/>
          </w:tcPr>
          <w:p w14:paraId="768D6537" w14:textId="77777777" w:rsidR="00B40F7C" w:rsidRPr="007620FC" w:rsidRDefault="00B40F7C" w:rsidP="00C3612E">
            <w:pPr>
              <w:rPr>
                <w:sz w:val="20"/>
                <w:szCs w:val="20"/>
              </w:rPr>
            </w:pPr>
            <w:r>
              <w:rPr>
                <w:sz w:val="20"/>
                <w:szCs w:val="20"/>
              </w:rPr>
              <w:t>132.4</w:t>
            </w:r>
          </w:p>
        </w:tc>
        <w:tc>
          <w:tcPr>
            <w:tcW w:w="2254" w:type="dxa"/>
          </w:tcPr>
          <w:p w14:paraId="2970E778" w14:textId="77777777" w:rsidR="00B40F7C" w:rsidRPr="007620FC" w:rsidRDefault="00B40F7C" w:rsidP="00C3612E">
            <w:pPr>
              <w:rPr>
                <w:sz w:val="20"/>
                <w:szCs w:val="20"/>
              </w:rPr>
            </w:pPr>
            <w:r>
              <w:rPr>
                <w:sz w:val="20"/>
                <w:szCs w:val="20"/>
              </w:rPr>
              <w:t>137.5</w:t>
            </w:r>
          </w:p>
        </w:tc>
      </w:tr>
      <w:tr w:rsidR="00B40F7C" w:rsidRPr="007620FC" w14:paraId="32DAE455" w14:textId="77777777" w:rsidTr="00C3612E">
        <w:tc>
          <w:tcPr>
            <w:tcW w:w="2254" w:type="dxa"/>
          </w:tcPr>
          <w:p w14:paraId="40D2710A" w14:textId="77777777" w:rsidR="00B40F7C" w:rsidRPr="007620FC" w:rsidRDefault="00B40F7C" w:rsidP="00C3612E">
            <w:pPr>
              <w:rPr>
                <w:sz w:val="20"/>
                <w:szCs w:val="20"/>
              </w:rPr>
            </w:pPr>
            <w:r>
              <w:rPr>
                <w:sz w:val="20"/>
                <w:szCs w:val="20"/>
              </w:rPr>
              <w:t>88</w:t>
            </w:r>
          </w:p>
        </w:tc>
        <w:tc>
          <w:tcPr>
            <w:tcW w:w="2254" w:type="dxa"/>
          </w:tcPr>
          <w:p w14:paraId="64475AC8" w14:textId="77777777" w:rsidR="00B40F7C" w:rsidRPr="007620FC" w:rsidRDefault="00B40F7C" w:rsidP="00C3612E">
            <w:pPr>
              <w:rPr>
                <w:sz w:val="20"/>
                <w:szCs w:val="20"/>
              </w:rPr>
            </w:pPr>
            <w:r>
              <w:rPr>
                <w:sz w:val="20"/>
                <w:szCs w:val="20"/>
              </w:rPr>
              <w:t>82.2</w:t>
            </w:r>
          </w:p>
        </w:tc>
        <w:tc>
          <w:tcPr>
            <w:tcW w:w="2254" w:type="dxa"/>
          </w:tcPr>
          <w:p w14:paraId="207295CE" w14:textId="77777777" w:rsidR="00B40F7C" w:rsidRPr="007620FC" w:rsidRDefault="00B40F7C" w:rsidP="00C3612E">
            <w:pPr>
              <w:rPr>
                <w:sz w:val="20"/>
                <w:szCs w:val="20"/>
              </w:rPr>
            </w:pPr>
            <w:r>
              <w:rPr>
                <w:sz w:val="20"/>
                <w:szCs w:val="20"/>
              </w:rPr>
              <w:t>135.5</w:t>
            </w:r>
          </w:p>
        </w:tc>
        <w:tc>
          <w:tcPr>
            <w:tcW w:w="2254" w:type="dxa"/>
          </w:tcPr>
          <w:p w14:paraId="66E9CFEF" w14:textId="77777777" w:rsidR="00B40F7C" w:rsidRPr="007620FC" w:rsidRDefault="00B40F7C" w:rsidP="00C3612E">
            <w:pPr>
              <w:rPr>
                <w:sz w:val="20"/>
                <w:szCs w:val="20"/>
              </w:rPr>
            </w:pPr>
            <w:r>
              <w:rPr>
                <w:sz w:val="20"/>
                <w:szCs w:val="20"/>
              </w:rPr>
              <w:t>140.5</w:t>
            </w:r>
          </w:p>
        </w:tc>
      </w:tr>
      <w:tr w:rsidR="00B40F7C" w:rsidRPr="007620FC" w14:paraId="2BDD4610" w14:textId="77777777" w:rsidTr="00C3612E">
        <w:tc>
          <w:tcPr>
            <w:tcW w:w="2254" w:type="dxa"/>
          </w:tcPr>
          <w:p w14:paraId="127668EC" w14:textId="77777777" w:rsidR="00B40F7C" w:rsidRPr="007620FC" w:rsidRDefault="00B40F7C" w:rsidP="00C3612E">
            <w:pPr>
              <w:rPr>
                <w:sz w:val="20"/>
                <w:szCs w:val="20"/>
              </w:rPr>
            </w:pPr>
            <w:r>
              <w:rPr>
                <w:sz w:val="20"/>
                <w:szCs w:val="20"/>
              </w:rPr>
              <w:t>92.3</w:t>
            </w:r>
          </w:p>
        </w:tc>
        <w:tc>
          <w:tcPr>
            <w:tcW w:w="2254" w:type="dxa"/>
          </w:tcPr>
          <w:p w14:paraId="63A3E99E" w14:textId="77777777" w:rsidR="00B40F7C" w:rsidRPr="007620FC" w:rsidRDefault="00B40F7C" w:rsidP="00C3612E">
            <w:pPr>
              <w:rPr>
                <w:sz w:val="20"/>
                <w:szCs w:val="20"/>
              </w:rPr>
            </w:pPr>
            <w:r>
              <w:rPr>
                <w:sz w:val="20"/>
                <w:szCs w:val="20"/>
              </w:rPr>
              <w:t>87.5</w:t>
            </w:r>
          </w:p>
        </w:tc>
        <w:tc>
          <w:tcPr>
            <w:tcW w:w="2254" w:type="dxa"/>
          </w:tcPr>
          <w:p w14:paraId="224641F8" w14:textId="77777777" w:rsidR="00B40F7C" w:rsidRPr="007620FC" w:rsidRDefault="00B40F7C" w:rsidP="00C3612E">
            <w:pPr>
              <w:rPr>
                <w:sz w:val="20"/>
                <w:szCs w:val="20"/>
              </w:rPr>
            </w:pPr>
            <w:r>
              <w:rPr>
                <w:sz w:val="20"/>
                <w:szCs w:val="20"/>
              </w:rPr>
              <w:t>137.8</w:t>
            </w:r>
          </w:p>
        </w:tc>
        <w:tc>
          <w:tcPr>
            <w:tcW w:w="2254" w:type="dxa"/>
          </w:tcPr>
          <w:p w14:paraId="7C5D8C53" w14:textId="77777777" w:rsidR="00B40F7C" w:rsidRPr="007620FC" w:rsidRDefault="00B40F7C" w:rsidP="00C3612E">
            <w:pPr>
              <w:rPr>
                <w:sz w:val="20"/>
                <w:szCs w:val="20"/>
              </w:rPr>
            </w:pPr>
            <w:r>
              <w:rPr>
                <w:sz w:val="20"/>
                <w:szCs w:val="20"/>
              </w:rPr>
              <w:t>145.7</w:t>
            </w:r>
          </w:p>
        </w:tc>
      </w:tr>
      <w:tr w:rsidR="00B40F7C" w:rsidRPr="007620FC" w14:paraId="433B5C7B" w14:textId="77777777" w:rsidTr="00C3612E">
        <w:tc>
          <w:tcPr>
            <w:tcW w:w="2254" w:type="dxa"/>
          </w:tcPr>
          <w:p w14:paraId="62D59BAB" w14:textId="77777777" w:rsidR="00B40F7C" w:rsidRPr="007620FC" w:rsidRDefault="00B40F7C" w:rsidP="00C3612E">
            <w:pPr>
              <w:rPr>
                <w:sz w:val="20"/>
                <w:szCs w:val="20"/>
              </w:rPr>
            </w:pPr>
            <w:r>
              <w:rPr>
                <w:sz w:val="20"/>
                <w:szCs w:val="20"/>
              </w:rPr>
              <w:t>94.3</w:t>
            </w:r>
          </w:p>
        </w:tc>
        <w:tc>
          <w:tcPr>
            <w:tcW w:w="2254" w:type="dxa"/>
          </w:tcPr>
          <w:p w14:paraId="37C1D061" w14:textId="77777777" w:rsidR="00B40F7C" w:rsidRPr="007620FC" w:rsidRDefault="00B40F7C" w:rsidP="00C3612E">
            <w:pPr>
              <w:rPr>
                <w:sz w:val="20"/>
                <w:szCs w:val="20"/>
              </w:rPr>
            </w:pPr>
            <w:r>
              <w:rPr>
                <w:sz w:val="20"/>
                <w:szCs w:val="20"/>
              </w:rPr>
              <w:t>92.9</w:t>
            </w:r>
          </w:p>
        </w:tc>
        <w:tc>
          <w:tcPr>
            <w:tcW w:w="2254" w:type="dxa"/>
          </w:tcPr>
          <w:p w14:paraId="2163EA3D" w14:textId="77777777" w:rsidR="00B40F7C" w:rsidRPr="007620FC" w:rsidRDefault="00B40F7C" w:rsidP="00C3612E">
            <w:pPr>
              <w:rPr>
                <w:sz w:val="20"/>
                <w:szCs w:val="20"/>
              </w:rPr>
            </w:pPr>
            <w:r>
              <w:rPr>
                <w:sz w:val="20"/>
                <w:szCs w:val="20"/>
              </w:rPr>
              <w:t>140.8</w:t>
            </w:r>
          </w:p>
        </w:tc>
        <w:tc>
          <w:tcPr>
            <w:tcW w:w="2254" w:type="dxa"/>
          </w:tcPr>
          <w:p w14:paraId="111DE733" w14:textId="77777777" w:rsidR="00B40F7C" w:rsidRPr="007620FC" w:rsidRDefault="00B40F7C" w:rsidP="00C3612E">
            <w:pPr>
              <w:rPr>
                <w:sz w:val="20"/>
                <w:szCs w:val="20"/>
              </w:rPr>
            </w:pPr>
            <w:r>
              <w:rPr>
                <w:sz w:val="20"/>
                <w:szCs w:val="20"/>
              </w:rPr>
              <w:t>150.6</w:t>
            </w:r>
          </w:p>
        </w:tc>
      </w:tr>
      <w:tr w:rsidR="00B40F7C" w:rsidRPr="007620FC" w14:paraId="13EC9520" w14:textId="77777777" w:rsidTr="00C3612E">
        <w:tc>
          <w:tcPr>
            <w:tcW w:w="2254" w:type="dxa"/>
          </w:tcPr>
          <w:p w14:paraId="5757A310" w14:textId="77777777" w:rsidR="00B40F7C" w:rsidRPr="007620FC" w:rsidRDefault="00B40F7C" w:rsidP="00C3612E">
            <w:pPr>
              <w:rPr>
                <w:sz w:val="20"/>
                <w:szCs w:val="20"/>
              </w:rPr>
            </w:pPr>
            <w:r>
              <w:rPr>
                <w:sz w:val="20"/>
                <w:szCs w:val="20"/>
              </w:rPr>
              <w:t>95.3</w:t>
            </w:r>
          </w:p>
        </w:tc>
        <w:tc>
          <w:tcPr>
            <w:tcW w:w="2254" w:type="dxa"/>
          </w:tcPr>
          <w:p w14:paraId="5817887C" w14:textId="77777777" w:rsidR="00B40F7C" w:rsidRPr="007620FC" w:rsidRDefault="00B40F7C" w:rsidP="00C3612E">
            <w:pPr>
              <w:rPr>
                <w:sz w:val="20"/>
                <w:szCs w:val="20"/>
              </w:rPr>
            </w:pPr>
            <w:r>
              <w:rPr>
                <w:sz w:val="20"/>
                <w:szCs w:val="20"/>
              </w:rPr>
              <w:t>94.1</w:t>
            </w:r>
          </w:p>
        </w:tc>
        <w:tc>
          <w:tcPr>
            <w:tcW w:w="2254" w:type="dxa"/>
          </w:tcPr>
          <w:p w14:paraId="19DBD790" w14:textId="77777777" w:rsidR="00B40F7C" w:rsidRPr="007620FC" w:rsidRDefault="00B40F7C" w:rsidP="00C3612E">
            <w:pPr>
              <w:rPr>
                <w:sz w:val="20"/>
                <w:szCs w:val="20"/>
              </w:rPr>
            </w:pPr>
            <w:r>
              <w:rPr>
                <w:sz w:val="20"/>
                <w:szCs w:val="20"/>
              </w:rPr>
              <w:t>145.4</w:t>
            </w:r>
          </w:p>
        </w:tc>
        <w:tc>
          <w:tcPr>
            <w:tcW w:w="2254" w:type="dxa"/>
          </w:tcPr>
          <w:p w14:paraId="21E972FA" w14:textId="77777777" w:rsidR="00B40F7C" w:rsidRPr="007620FC" w:rsidRDefault="00B40F7C" w:rsidP="00C3612E">
            <w:pPr>
              <w:rPr>
                <w:sz w:val="20"/>
                <w:szCs w:val="20"/>
              </w:rPr>
            </w:pPr>
            <w:r>
              <w:rPr>
                <w:sz w:val="20"/>
                <w:szCs w:val="20"/>
              </w:rPr>
              <w:t>157.3</w:t>
            </w:r>
          </w:p>
        </w:tc>
      </w:tr>
      <w:tr w:rsidR="00B40F7C" w:rsidRPr="007620FC" w14:paraId="4056066A" w14:textId="77777777" w:rsidTr="00C3612E">
        <w:tc>
          <w:tcPr>
            <w:tcW w:w="2254" w:type="dxa"/>
          </w:tcPr>
          <w:p w14:paraId="762197DB" w14:textId="77777777" w:rsidR="00B40F7C" w:rsidRPr="007620FC" w:rsidRDefault="00B40F7C" w:rsidP="00C3612E">
            <w:pPr>
              <w:rPr>
                <w:sz w:val="20"/>
                <w:szCs w:val="20"/>
              </w:rPr>
            </w:pPr>
            <w:r>
              <w:rPr>
                <w:sz w:val="20"/>
                <w:szCs w:val="20"/>
              </w:rPr>
              <w:t>96.8</w:t>
            </w:r>
          </w:p>
        </w:tc>
        <w:tc>
          <w:tcPr>
            <w:tcW w:w="2254" w:type="dxa"/>
          </w:tcPr>
          <w:p w14:paraId="01CBA559" w14:textId="77777777" w:rsidR="00B40F7C" w:rsidRPr="007620FC" w:rsidRDefault="00B40F7C" w:rsidP="00C3612E">
            <w:pPr>
              <w:rPr>
                <w:sz w:val="20"/>
                <w:szCs w:val="20"/>
              </w:rPr>
            </w:pPr>
            <w:r>
              <w:rPr>
                <w:sz w:val="20"/>
                <w:szCs w:val="20"/>
              </w:rPr>
              <w:t>96.2</w:t>
            </w:r>
          </w:p>
        </w:tc>
        <w:tc>
          <w:tcPr>
            <w:tcW w:w="2254" w:type="dxa"/>
          </w:tcPr>
          <w:p w14:paraId="7C92F350" w14:textId="77777777" w:rsidR="00B40F7C" w:rsidRPr="007620FC" w:rsidRDefault="00B40F7C" w:rsidP="00C3612E">
            <w:pPr>
              <w:rPr>
                <w:sz w:val="20"/>
                <w:szCs w:val="20"/>
              </w:rPr>
            </w:pPr>
            <w:r>
              <w:rPr>
                <w:sz w:val="20"/>
                <w:szCs w:val="20"/>
              </w:rPr>
              <w:t>149.3</w:t>
            </w:r>
          </w:p>
        </w:tc>
        <w:tc>
          <w:tcPr>
            <w:tcW w:w="2254" w:type="dxa"/>
          </w:tcPr>
          <w:p w14:paraId="2C8D35CF" w14:textId="77777777" w:rsidR="00B40F7C" w:rsidRPr="007620FC" w:rsidRDefault="00B40F7C" w:rsidP="00C3612E">
            <w:pPr>
              <w:rPr>
                <w:sz w:val="20"/>
                <w:szCs w:val="20"/>
              </w:rPr>
            </w:pPr>
            <w:r>
              <w:rPr>
                <w:sz w:val="20"/>
                <w:szCs w:val="20"/>
              </w:rPr>
              <w:t>162.7</w:t>
            </w:r>
          </w:p>
        </w:tc>
      </w:tr>
      <w:tr w:rsidR="00B40F7C" w:rsidRPr="007620FC" w14:paraId="44CD9442" w14:textId="77777777" w:rsidTr="00C3612E">
        <w:tc>
          <w:tcPr>
            <w:tcW w:w="2254" w:type="dxa"/>
          </w:tcPr>
          <w:p w14:paraId="3F40DD89" w14:textId="77777777" w:rsidR="00B40F7C" w:rsidRDefault="00B40F7C" w:rsidP="00C3612E">
            <w:pPr>
              <w:rPr>
                <w:sz w:val="20"/>
                <w:szCs w:val="20"/>
              </w:rPr>
            </w:pPr>
            <w:r>
              <w:rPr>
                <w:sz w:val="20"/>
                <w:szCs w:val="20"/>
              </w:rPr>
              <w:t>97.4</w:t>
            </w:r>
          </w:p>
        </w:tc>
        <w:tc>
          <w:tcPr>
            <w:tcW w:w="2254" w:type="dxa"/>
          </w:tcPr>
          <w:p w14:paraId="367FA01F" w14:textId="77777777" w:rsidR="00B40F7C" w:rsidRPr="007620FC" w:rsidRDefault="00B40F7C" w:rsidP="00C3612E">
            <w:pPr>
              <w:rPr>
                <w:sz w:val="20"/>
                <w:szCs w:val="20"/>
              </w:rPr>
            </w:pPr>
            <w:r>
              <w:rPr>
                <w:sz w:val="20"/>
                <w:szCs w:val="20"/>
              </w:rPr>
              <w:t>97.8</w:t>
            </w:r>
          </w:p>
        </w:tc>
        <w:tc>
          <w:tcPr>
            <w:tcW w:w="2254" w:type="dxa"/>
          </w:tcPr>
          <w:p w14:paraId="592E8673" w14:textId="77777777" w:rsidR="00B40F7C" w:rsidRPr="007620FC" w:rsidRDefault="00B40F7C" w:rsidP="00C3612E">
            <w:pPr>
              <w:rPr>
                <w:sz w:val="20"/>
                <w:szCs w:val="20"/>
              </w:rPr>
            </w:pPr>
            <w:r>
              <w:rPr>
                <w:sz w:val="20"/>
                <w:szCs w:val="20"/>
              </w:rPr>
              <w:t>154.3</w:t>
            </w:r>
          </w:p>
        </w:tc>
        <w:tc>
          <w:tcPr>
            <w:tcW w:w="2254" w:type="dxa"/>
          </w:tcPr>
          <w:p w14:paraId="68E8C4AA" w14:textId="77777777" w:rsidR="00B40F7C" w:rsidRPr="007620FC" w:rsidRDefault="00B40F7C" w:rsidP="00C3612E">
            <w:pPr>
              <w:rPr>
                <w:sz w:val="20"/>
                <w:szCs w:val="20"/>
              </w:rPr>
            </w:pPr>
            <w:r>
              <w:rPr>
                <w:sz w:val="20"/>
                <w:szCs w:val="20"/>
              </w:rPr>
              <w:t>169.6</w:t>
            </w:r>
          </w:p>
        </w:tc>
      </w:tr>
      <w:tr w:rsidR="00B40F7C" w:rsidRPr="007620FC" w14:paraId="4DB704D6" w14:textId="77777777" w:rsidTr="00C3612E">
        <w:tc>
          <w:tcPr>
            <w:tcW w:w="2254" w:type="dxa"/>
          </w:tcPr>
          <w:p w14:paraId="1DBD9466" w14:textId="77777777" w:rsidR="00B40F7C" w:rsidRDefault="00B40F7C" w:rsidP="00C3612E">
            <w:pPr>
              <w:rPr>
                <w:sz w:val="20"/>
                <w:szCs w:val="20"/>
              </w:rPr>
            </w:pPr>
            <w:r>
              <w:rPr>
                <w:sz w:val="20"/>
                <w:szCs w:val="20"/>
              </w:rPr>
              <w:t>98.7</w:t>
            </w:r>
          </w:p>
        </w:tc>
        <w:tc>
          <w:tcPr>
            <w:tcW w:w="2254" w:type="dxa"/>
          </w:tcPr>
          <w:p w14:paraId="0CF2E087" w14:textId="77777777" w:rsidR="00B40F7C" w:rsidRPr="007620FC" w:rsidRDefault="00B40F7C" w:rsidP="00C3612E">
            <w:pPr>
              <w:rPr>
                <w:sz w:val="20"/>
                <w:szCs w:val="20"/>
              </w:rPr>
            </w:pPr>
            <w:r>
              <w:rPr>
                <w:sz w:val="20"/>
                <w:szCs w:val="20"/>
              </w:rPr>
              <w:t>99.9</w:t>
            </w:r>
          </w:p>
        </w:tc>
        <w:tc>
          <w:tcPr>
            <w:tcW w:w="2254" w:type="dxa"/>
          </w:tcPr>
          <w:p w14:paraId="5C9C5BDB" w14:textId="77777777" w:rsidR="00B40F7C" w:rsidRPr="007620FC" w:rsidRDefault="00B40F7C" w:rsidP="00C3612E">
            <w:pPr>
              <w:rPr>
                <w:sz w:val="20"/>
                <w:szCs w:val="20"/>
              </w:rPr>
            </w:pPr>
            <w:r>
              <w:rPr>
                <w:sz w:val="20"/>
                <w:szCs w:val="20"/>
              </w:rPr>
              <w:t>157.7</w:t>
            </w:r>
          </w:p>
        </w:tc>
        <w:tc>
          <w:tcPr>
            <w:tcW w:w="2254" w:type="dxa"/>
          </w:tcPr>
          <w:p w14:paraId="757CBEF7" w14:textId="77777777" w:rsidR="00B40F7C" w:rsidRPr="007620FC" w:rsidRDefault="00B40F7C" w:rsidP="00C3612E">
            <w:pPr>
              <w:rPr>
                <w:sz w:val="20"/>
                <w:szCs w:val="20"/>
              </w:rPr>
            </w:pPr>
            <w:r>
              <w:rPr>
                <w:sz w:val="20"/>
                <w:szCs w:val="20"/>
              </w:rPr>
              <w:t>177.2</w:t>
            </w:r>
          </w:p>
        </w:tc>
      </w:tr>
      <w:tr w:rsidR="00B40F7C" w:rsidRPr="007620FC" w14:paraId="77BC8935" w14:textId="77777777" w:rsidTr="00C3612E">
        <w:tc>
          <w:tcPr>
            <w:tcW w:w="2254" w:type="dxa"/>
          </w:tcPr>
          <w:p w14:paraId="0141705F" w14:textId="77777777" w:rsidR="00B40F7C" w:rsidRDefault="00B40F7C" w:rsidP="00C3612E">
            <w:pPr>
              <w:rPr>
                <w:sz w:val="20"/>
                <w:szCs w:val="20"/>
              </w:rPr>
            </w:pPr>
            <w:r>
              <w:rPr>
                <w:sz w:val="20"/>
                <w:szCs w:val="20"/>
              </w:rPr>
              <w:t>99.9</w:t>
            </w:r>
          </w:p>
        </w:tc>
        <w:tc>
          <w:tcPr>
            <w:tcW w:w="2254" w:type="dxa"/>
          </w:tcPr>
          <w:p w14:paraId="46808BD5" w14:textId="77777777" w:rsidR="00B40F7C" w:rsidRPr="007620FC" w:rsidRDefault="00B40F7C" w:rsidP="00C3612E">
            <w:pPr>
              <w:rPr>
                <w:sz w:val="20"/>
                <w:szCs w:val="20"/>
              </w:rPr>
            </w:pPr>
            <w:r>
              <w:rPr>
                <w:sz w:val="20"/>
                <w:szCs w:val="20"/>
              </w:rPr>
              <w:t>101.4</w:t>
            </w:r>
          </w:p>
        </w:tc>
        <w:tc>
          <w:tcPr>
            <w:tcW w:w="2254" w:type="dxa"/>
          </w:tcPr>
          <w:p w14:paraId="4C81415F" w14:textId="77777777" w:rsidR="00B40F7C" w:rsidRPr="007620FC" w:rsidRDefault="00B40F7C" w:rsidP="00C3612E">
            <w:pPr>
              <w:rPr>
                <w:sz w:val="20"/>
                <w:szCs w:val="20"/>
              </w:rPr>
            </w:pPr>
            <w:r>
              <w:rPr>
                <w:sz w:val="20"/>
                <w:szCs w:val="20"/>
              </w:rPr>
              <w:t>161.8</w:t>
            </w:r>
          </w:p>
        </w:tc>
        <w:tc>
          <w:tcPr>
            <w:tcW w:w="2254" w:type="dxa"/>
          </w:tcPr>
          <w:p w14:paraId="15B5BA66" w14:textId="77777777" w:rsidR="00B40F7C" w:rsidRPr="007620FC" w:rsidRDefault="00B40F7C" w:rsidP="00C3612E">
            <w:pPr>
              <w:rPr>
                <w:sz w:val="20"/>
                <w:szCs w:val="20"/>
              </w:rPr>
            </w:pPr>
            <w:r>
              <w:rPr>
                <w:sz w:val="20"/>
                <w:szCs w:val="20"/>
              </w:rPr>
              <w:t>178.2</w:t>
            </w:r>
          </w:p>
        </w:tc>
      </w:tr>
    </w:tbl>
    <w:p w14:paraId="1FC5FD6A" w14:textId="77777777" w:rsidR="00B40F7C" w:rsidRDefault="00B40F7C" w:rsidP="00A1404E"/>
    <w:p w14:paraId="34F058F7" w14:textId="7EC67D68" w:rsidR="00A1404E" w:rsidRDefault="00A1404E" w:rsidP="00A1404E">
      <w:r>
        <w:t xml:space="preserve">Now, with the help of the average function, we </w:t>
      </w:r>
      <w:proofErr w:type="gramStart"/>
      <w:r>
        <w:t>are able to</w:t>
      </w:r>
      <w:proofErr w:type="gramEnd"/>
      <w:r>
        <w:t xml:space="preserve"> determine the Northern and Southern regions' typical rates of criminal activity, wages, and labour forces. </w:t>
      </w:r>
    </w:p>
    <w:p w14:paraId="571F9905" w14:textId="1B092D02" w:rsidR="00B40F7C" w:rsidRPr="00B40F7C" w:rsidRDefault="00B40F7C" w:rsidP="00B40F7C">
      <w:pPr>
        <w:spacing w:after="0" w:line="240" w:lineRule="auto"/>
        <w:rPr>
          <w:rFonts w:ascii="Times New Roman" w:eastAsia="Times New Roman" w:hAnsi="Times New Roman" w:cs="Times New Roman"/>
          <w:szCs w:val="24"/>
          <w:lang w:eastAsia="en-GB"/>
        </w:rPr>
      </w:pPr>
      <w:r w:rsidRPr="00B40F7C">
        <w:rPr>
          <w:rFonts w:ascii="Times New Roman" w:eastAsia="Times New Roman" w:hAnsi="Times New Roman" w:cs="Times New Roman"/>
          <w:szCs w:val="24"/>
          <w:lang w:eastAsia="en-GB"/>
        </w:rPr>
        <w:fldChar w:fldCharType="begin"/>
      </w:r>
      <w:r w:rsidRPr="00B40F7C">
        <w:rPr>
          <w:rFonts w:ascii="Times New Roman" w:eastAsia="Times New Roman" w:hAnsi="Times New Roman" w:cs="Times New Roman"/>
          <w:szCs w:val="24"/>
          <w:lang w:eastAsia="en-GB"/>
        </w:rPr>
        <w:instrText xml:space="preserve"> INCLUDEPICTURE "/var/folders/87/6qpq3j7177g0td965h49pxlc0000gn/T/com.microsoft.Word/WebArchiveCopyPasteTempFiles/page4image53952720" \* MERGEFORMATINET </w:instrText>
      </w:r>
      <w:r w:rsidRPr="00B40F7C">
        <w:rPr>
          <w:rFonts w:ascii="Times New Roman" w:eastAsia="Times New Roman" w:hAnsi="Times New Roman" w:cs="Times New Roman"/>
          <w:szCs w:val="24"/>
          <w:lang w:eastAsia="en-GB"/>
        </w:rPr>
        <w:fldChar w:fldCharType="separate"/>
      </w:r>
      <w:r w:rsidRPr="00B40F7C">
        <w:rPr>
          <w:rFonts w:ascii="Times New Roman" w:eastAsia="Times New Roman" w:hAnsi="Times New Roman" w:cs="Times New Roman"/>
          <w:noProof/>
          <w:szCs w:val="24"/>
          <w:lang w:eastAsia="en-GB"/>
        </w:rPr>
        <w:drawing>
          <wp:inline distT="0" distB="0" distL="0" distR="0" wp14:anchorId="41939DF5" wp14:editId="24D5040D">
            <wp:extent cx="4572000" cy="2756535"/>
            <wp:effectExtent l="0" t="0" r="0" b="0"/>
            <wp:docPr id="1" name="Picture 1" descr="page4image5395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539527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0" cy="2756535"/>
                    </a:xfrm>
                    <a:prstGeom prst="rect">
                      <a:avLst/>
                    </a:prstGeom>
                    <a:noFill/>
                    <a:ln>
                      <a:noFill/>
                    </a:ln>
                  </pic:spPr>
                </pic:pic>
              </a:graphicData>
            </a:graphic>
          </wp:inline>
        </w:drawing>
      </w:r>
      <w:r w:rsidRPr="00B40F7C">
        <w:rPr>
          <w:rFonts w:ascii="Times New Roman" w:eastAsia="Times New Roman" w:hAnsi="Times New Roman" w:cs="Times New Roman"/>
          <w:szCs w:val="24"/>
          <w:lang w:eastAsia="en-GB"/>
        </w:rPr>
        <w:fldChar w:fldCharType="end"/>
      </w:r>
    </w:p>
    <w:p w14:paraId="780B7F7D" w14:textId="77777777" w:rsidR="00B40F7C" w:rsidRDefault="00B40F7C" w:rsidP="00A1404E"/>
    <w:p w14:paraId="0B736275" w14:textId="77777777" w:rsidR="00A1404E" w:rsidRDefault="00A1404E" w:rsidP="00A1404E">
      <w:r>
        <w:t xml:space="preserve">Following an in-depth investigation of the data that was presented before, we </w:t>
      </w:r>
      <w:proofErr w:type="gramStart"/>
      <w:r>
        <w:t>are able to</w:t>
      </w:r>
      <w:proofErr w:type="gramEnd"/>
      <w:r>
        <w:t xml:space="preserve"> arrive at a number of distinct findings. </w:t>
      </w:r>
    </w:p>
    <w:p w14:paraId="3E3AC056" w14:textId="4A1067BD" w:rsidR="00A1404E" w:rsidRDefault="00A1404E" w:rsidP="00A1404E">
      <w:r>
        <w:t xml:space="preserve">The graphic presents information regarding rates of criminal activity as well as educational attainment. Excel tools that provide essential data can help organisations overcome the challenges they might have when attempting to analyse </w:t>
      </w:r>
      <w:r>
        <w:lastRenderedPageBreak/>
        <w:t xml:space="preserve">their data by reducing the amount of time and effort required. The crime rate that is typical for both the Northern and Southern regions is represented by the graph below. According to what is shown in the graphic, there is a significant correlation between a low level of education (or no level of education at all) and a high crime rate. The colourful columns of the picture make this connection clear. According to the pattern, there is a connection between the level of education and the incidence of criminal activity. </w:t>
      </w:r>
      <w:proofErr w:type="gramStart"/>
      <w:r>
        <w:t>In point of fact</w:t>
      </w:r>
      <w:proofErr w:type="gramEnd"/>
      <w:r>
        <w:t xml:space="preserve">, the probability that the theory is correct emphasises the fact that it is valid in both settings where it is applied. </w:t>
      </w:r>
    </w:p>
    <w:p w14:paraId="72689878" w14:textId="541D2AF7" w:rsidR="00B40F7C" w:rsidRPr="00B40F7C" w:rsidRDefault="00B40F7C" w:rsidP="00B40F7C">
      <w:pPr>
        <w:spacing w:after="0" w:line="240" w:lineRule="auto"/>
        <w:rPr>
          <w:rFonts w:ascii="Times New Roman" w:eastAsia="Times New Roman" w:hAnsi="Times New Roman" w:cs="Times New Roman"/>
          <w:szCs w:val="24"/>
          <w:lang w:eastAsia="en-GB"/>
        </w:rPr>
      </w:pPr>
      <w:r w:rsidRPr="00B40F7C">
        <w:rPr>
          <w:rFonts w:ascii="Times New Roman" w:eastAsia="Times New Roman" w:hAnsi="Times New Roman" w:cs="Times New Roman"/>
          <w:szCs w:val="24"/>
          <w:lang w:eastAsia="en-GB"/>
        </w:rPr>
        <w:fldChar w:fldCharType="begin"/>
      </w:r>
      <w:r w:rsidRPr="00B40F7C">
        <w:rPr>
          <w:rFonts w:ascii="Times New Roman" w:eastAsia="Times New Roman" w:hAnsi="Times New Roman" w:cs="Times New Roman"/>
          <w:szCs w:val="24"/>
          <w:lang w:eastAsia="en-GB"/>
        </w:rPr>
        <w:instrText xml:space="preserve"> INCLUDEPICTURE "/var/folders/87/6qpq3j7177g0td965h49pxlc0000gn/T/com.microsoft.Word/WebArchiveCopyPasteTempFiles/page5image53936752" \* MERGEFORMATINET </w:instrText>
      </w:r>
      <w:r w:rsidRPr="00B40F7C">
        <w:rPr>
          <w:rFonts w:ascii="Times New Roman" w:eastAsia="Times New Roman" w:hAnsi="Times New Roman" w:cs="Times New Roman"/>
          <w:szCs w:val="24"/>
          <w:lang w:eastAsia="en-GB"/>
        </w:rPr>
        <w:fldChar w:fldCharType="separate"/>
      </w:r>
      <w:r w:rsidRPr="00B40F7C">
        <w:rPr>
          <w:rFonts w:ascii="Times New Roman" w:eastAsia="Times New Roman" w:hAnsi="Times New Roman" w:cs="Times New Roman"/>
          <w:noProof/>
          <w:szCs w:val="24"/>
          <w:lang w:eastAsia="en-GB"/>
        </w:rPr>
        <w:drawing>
          <wp:inline distT="0" distB="0" distL="0" distR="0" wp14:anchorId="64DD5D47" wp14:editId="199E04A7">
            <wp:extent cx="4572000" cy="2743200"/>
            <wp:effectExtent l="0" t="0" r="0" b="0"/>
            <wp:docPr id="2" name="Picture 2" descr="page5image5393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5image5393675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r w:rsidRPr="00B40F7C">
        <w:rPr>
          <w:rFonts w:ascii="Times New Roman" w:eastAsia="Times New Roman" w:hAnsi="Times New Roman" w:cs="Times New Roman"/>
          <w:szCs w:val="24"/>
          <w:lang w:eastAsia="en-GB"/>
        </w:rPr>
        <w:fldChar w:fldCharType="end"/>
      </w:r>
    </w:p>
    <w:tbl>
      <w:tblPr>
        <w:tblStyle w:val="TableGrid"/>
        <w:tblW w:w="0" w:type="auto"/>
        <w:tblLook w:val="04A0" w:firstRow="1" w:lastRow="0" w:firstColumn="1" w:lastColumn="0" w:noHBand="0" w:noVBand="1"/>
      </w:tblPr>
      <w:tblGrid>
        <w:gridCol w:w="2254"/>
        <w:gridCol w:w="2254"/>
        <w:gridCol w:w="2254"/>
        <w:gridCol w:w="2254"/>
      </w:tblGrid>
      <w:tr w:rsidR="00B40F7C" w:rsidRPr="00A03C24" w14:paraId="191CB537" w14:textId="77777777" w:rsidTr="00C3612E">
        <w:tc>
          <w:tcPr>
            <w:tcW w:w="2254" w:type="dxa"/>
          </w:tcPr>
          <w:p w14:paraId="1BE3E91D" w14:textId="77777777" w:rsidR="00B40F7C" w:rsidRPr="00A03C24" w:rsidRDefault="00B40F7C" w:rsidP="00C3612E">
            <w:pPr>
              <w:rPr>
                <w:sz w:val="20"/>
                <w:szCs w:val="20"/>
              </w:rPr>
            </w:pPr>
            <w:r>
              <w:rPr>
                <w:sz w:val="20"/>
                <w:szCs w:val="20"/>
              </w:rPr>
              <w:t>Labour Force</w:t>
            </w:r>
          </w:p>
        </w:tc>
        <w:tc>
          <w:tcPr>
            <w:tcW w:w="2254" w:type="dxa"/>
          </w:tcPr>
          <w:p w14:paraId="1172AFBE" w14:textId="77777777" w:rsidR="00B40F7C" w:rsidRPr="00A03C24" w:rsidRDefault="00B40F7C" w:rsidP="00C3612E">
            <w:pPr>
              <w:rPr>
                <w:sz w:val="20"/>
                <w:szCs w:val="20"/>
              </w:rPr>
            </w:pPr>
            <w:r>
              <w:rPr>
                <w:sz w:val="20"/>
                <w:szCs w:val="20"/>
              </w:rPr>
              <w:t>Labour Force (10)</w:t>
            </w:r>
          </w:p>
        </w:tc>
        <w:tc>
          <w:tcPr>
            <w:tcW w:w="2254" w:type="dxa"/>
          </w:tcPr>
          <w:p w14:paraId="77CCB3F5" w14:textId="77777777" w:rsidR="00B40F7C" w:rsidRPr="00A03C24" w:rsidRDefault="00B40F7C" w:rsidP="00C3612E">
            <w:pPr>
              <w:rPr>
                <w:sz w:val="20"/>
                <w:szCs w:val="20"/>
              </w:rPr>
            </w:pPr>
            <w:r>
              <w:rPr>
                <w:sz w:val="20"/>
                <w:szCs w:val="20"/>
              </w:rPr>
              <w:t>595</w:t>
            </w:r>
          </w:p>
        </w:tc>
        <w:tc>
          <w:tcPr>
            <w:tcW w:w="2254" w:type="dxa"/>
          </w:tcPr>
          <w:p w14:paraId="0320B718" w14:textId="77777777" w:rsidR="00B40F7C" w:rsidRPr="00A03C24" w:rsidRDefault="00B40F7C" w:rsidP="00C3612E">
            <w:pPr>
              <w:rPr>
                <w:sz w:val="20"/>
                <w:szCs w:val="20"/>
              </w:rPr>
            </w:pPr>
            <w:r>
              <w:rPr>
                <w:sz w:val="20"/>
                <w:szCs w:val="20"/>
              </w:rPr>
              <w:t>599</w:t>
            </w:r>
          </w:p>
        </w:tc>
      </w:tr>
      <w:tr w:rsidR="00B40F7C" w:rsidRPr="00A03C24" w14:paraId="69EAA1FF" w14:textId="77777777" w:rsidTr="00C3612E">
        <w:tc>
          <w:tcPr>
            <w:tcW w:w="2254" w:type="dxa"/>
          </w:tcPr>
          <w:p w14:paraId="7D60B9DF" w14:textId="77777777" w:rsidR="00B40F7C" w:rsidRPr="00A03C24" w:rsidRDefault="00B40F7C" w:rsidP="00C3612E">
            <w:pPr>
              <w:rPr>
                <w:sz w:val="20"/>
                <w:szCs w:val="20"/>
              </w:rPr>
            </w:pPr>
            <w:r>
              <w:rPr>
                <w:sz w:val="20"/>
                <w:szCs w:val="20"/>
              </w:rPr>
              <w:t>540</w:t>
            </w:r>
          </w:p>
        </w:tc>
        <w:tc>
          <w:tcPr>
            <w:tcW w:w="2254" w:type="dxa"/>
          </w:tcPr>
          <w:p w14:paraId="02C7AE61" w14:textId="77777777" w:rsidR="00B40F7C" w:rsidRPr="00A03C24" w:rsidRDefault="00B40F7C" w:rsidP="00C3612E">
            <w:pPr>
              <w:rPr>
                <w:sz w:val="20"/>
                <w:szCs w:val="20"/>
              </w:rPr>
            </w:pPr>
            <w:r>
              <w:rPr>
                <w:sz w:val="20"/>
                <w:szCs w:val="20"/>
              </w:rPr>
              <w:t>564</w:t>
            </w:r>
          </w:p>
        </w:tc>
        <w:tc>
          <w:tcPr>
            <w:tcW w:w="2254" w:type="dxa"/>
          </w:tcPr>
          <w:p w14:paraId="41797736" w14:textId="77777777" w:rsidR="00B40F7C" w:rsidRPr="00A03C24" w:rsidRDefault="00B40F7C" w:rsidP="00C3612E">
            <w:pPr>
              <w:rPr>
                <w:sz w:val="20"/>
                <w:szCs w:val="20"/>
              </w:rPr>
            </w:pPr>
            <w:r>
              <w:rPr>
                <w:sz w:val="20"/>
                <w:szCs w:val="20"/>
              </w:rPr>
              <w:t>623</w:t>
            </w:r>
          </w:p>
        </w:tc>
        <w:tc>
          <w:tcPr>
            <w:tcW w:w="2254" w:type="dxa"/>
          </w:tcPr>
          <w:p w14:paraId="6BDF2065" w14:textId="77777777" w:rsidR="00B40F7C" w:rsidRPr="00A03C24" w:rsidRDefault="00B40F7C" w:rsidP="00C3612E">
            <w:pPr>
              <w:rPr>
                <w:sz w:val="20"/>
                <w:szCs w:val="20"/>
              </w:rPr>
            </w:pPr>
            <w:r>
              <w:rPr>
                <w:sz w:val="20"/>
                <w:szCs w:val="20"/>
              </w:rPr>
              <w:t>622</w:t>
            </w:r>
          </w:p>
        </w:tc>
      </w:tr>
      <w:tr w:rsidR="00B40F7C" w:rsidRPr="00A03C24" w14:paraId="481BD315" w14:textId="77777777" w:rsidTr="00C3612E">
        <w:tc>
          <w:tcPr>
            <w:tcW w:w="2254" w:type="dxa"/>
          </w:tcPr>
          <w:p w14:paraId="6955B5A3" w14:textId="77777777" w:rsidR="00B40F7C" w:rsidRPr="00A03C24" w:rsidRDefault="00B40F7C" w:rsidP="00C3612E">
            <w:pPr>
              <w:rPr>
                <w:sz w:val="20"/>
                <w:szCs w:val="20"/>
              </w:rPr>
            </w:pPr>
            <w:r>
              <w:rPr>
                <w:sz w:val="20"/>
                <w:szCs w:val="20"/>
              </w:rPr>
              <w:t>535</w:t>
            </w:r>
          </w:p>
        </w:tc>
        <w:tc>
          <w:tcPr>
            <w:tcW w:w="2254" w:type="dxa"/>
          </w:tcPr>
          <w:p w14:paraId="18260DAD" w14:textId="77777777" w:rsidR="00B40F7C" w:rsidRPr="00A03C24" w:rsidRDefault="00B40F7C" w:rsidP="00C3612E">
            <w:pPr>
              <w:rPr>
                <w:sz w:val="20"/>
                <w:szCs w:val="20"/>
              </w:rPr>
            </w:pPr>
            <w:r>
              <w:rPr>
                <w:sz w:val="20"/>
                <w:szCs w:val="20"/>
              </w:rPr>
              <w:t>540</w:t>
            </w:r>
          </w:p>
        </w:tc>
        <w:tc>
          <w:tcPr>
            <w:tcW w:w="2254" w:type="dxa"/>
          </w:tcPr>
          <w:p w14:paraId="06E76910" w14:textId="77777777" w:rsidR="00B40F7C" w:rsidRPr="00A03C24" w:rsidRDefault="00B40F7C" w:rsidP="00C3612E">
            <w:pPr>
              <w:rPr>
                <w:sz w:val="20"/>
                <w:szCs w:val="20"/>
              </w:rPr>
            </w:pPr>
            <w:r>
              <w:rPr>
                <w:sz w:val="20"/>
                <w:szCs w:val="20"/>
              </w:rPr>
              <w:t>553</w:t>
            </w:r>
          </w:p>
        </w:tc>
        <w:tc>
          <w:tcPr>
            <w:tcW w:w="2254" w:type="dxa"/>
          </w:tcPr>
          <w:p w14:paraId="76B63BAA" w14:textId="77777777" w:rsidR="00B40F7C" w:rsidRPr="00A03C24" w:rsidRDefault="00B40F7C" w:rsidP="00C3612E">
            <w:pPr>
              <w:rPr>
                <w:sz w:val="20"/>
                <w:szCs w:val="20"/>
              </w:rPr>
            </w:pPr>
            <w:r>
              <w:rPr>
                <w:sz w:val="20"/>
                <w:szCs w:val="20"/>
              </w:rPr>
              <w:t>562</w:t>
            </w:r>
          </w:p>
        </w:tc>
      </w:tr>
      <w:tr w:rsidR="00B40F7C" w:rsidRPr="00A03C24" w14:paraId="3A04A338" w14:textId="77777777" w:rsidTr="00C3612E">
        <w:tc>
          <w:tcPr>
            <w:tcW w:w="2254" w:type="dxa"/>
          </w:tcPr>
          <w:p w14:paraId="6E7D9CE0" w14:textId="77777777" w:rsidR="00B40F7C" w:rsidRPr="00A03C24" w:rsidRDefault="00B40F7C" w:rsidP="00C3612E">
            <w:pPr>
              <w:rPr>
                <w:sz w:val="20"/>
                <w:szCs w:val="20"/>
              </w:rPr>
            </w:pPr>
            <w:r>
              <w:rPr>
                <w:sz w:val="20"/>
                <w:szCs w:val="20"/>
              </w:rPr>
              <w:t>512</w:t>
            </w:r>
          </w:p>
        </w:tc>
        <w:tc>
          <w:tcPr>
            <w:tcW w:w="2254" w:type="dxa"/>
          </w:tcPr>
          <w:p w14:paraId="63F82BD1" w14:textId="77777777" w:rsidR="00B40F7C" w:rsidRPr="00A03C24" w:rsidRDefault="00B40F7C" w:rsidP="00C3612E">
            <w:pPr>
              <w:rPr>
                <w:sz w:val="20"/>
                <w:szCs w:val="20"/>
              </w:rPr>
            </w:pPr>
            <w:r>
              <w:rPr>
                <w:sz w:val="20"/>
                <w:szCs w:val="20"/>
              </w:rPr>
              <w:t>529</w:t>
            </w:r>
          </w:p>
        </w:tc>
        <w:tc>
          <w:tcPr>
            <w:tcW w:w="2254" w:type="dxa"/>
          </w:tcPr>
          <w:p w14:paraId="42B5E73D" w14:textId="77777777" w:rsidR="00B40F7C" w:rsidRPr="00A03C24" w:rsidRDefault="00B40F7C" w:rsidP="00C3612E">
            <w:pPr>
              <w:rPr>
                <w:sz w:val="20"/>
                <w:szCs w:val="20"/>
              </w:rPr>
            </w:pPr>
            <w:r>
              <w:rPr>
                <w:sz w:val="20"/>
                <w:szCs w:val="20"/>
              </w:rPr>
              <w:t>601</w:t>
            </w:r>
          </w:p>
        </w:tc>
        <w:tc>
          <w:tcPr>
            <w:tcW w:w="2254" w:type="dxa"/>
          </w:tcPr>
          <w:p w14:paraId="5774E1BB" w14:textId="77777777" w:rsidR="00B40F7C" w:rsidRPr="00A03C24" w:rsidRDefault="00B40F7C" w:rsidP="00C3612E">
            <w:pPr>
              <w:rPr>
                <w:sz w:val="20"/>
                <w:szCs w:val="20"/>
              </w:rPr>
            </w:pPr>
            <w:r>
              <w:rPr>
                <w:sz w:val="20"/>
                <w:szCs w:val="20"/>
              </w:rPr>
              <w:t>602</w:t>
            </w:r>
          </w:p>
        </w:tc>
      </w:tr>
      <w:tr w:rsidR="00B40F7C" w:rsidRPr="00A03C24" w14:paraId="1DB0FA44" w14:textId="77777777" w:rsidTr="00C3612E">
        <w:tc>
          <w:tcPr>
            <w:tcW w:w="2254" w:type="dxa"/>
          </w:tcPr>
          <w:p w14:paraId="5EF65E7A" w14:textId="77777777" w:rsidR="00B40F7C" w:rsidRPr="00A03C24" w:rsidRDefault="00B40F7C" w:rsidP="00C3612E">
            <w:pPr>
              <w:rPr>
                <w:sz w:val="20"/>
                <w:szCs w:val="20"/>
              </w:rPr>
            </w:pPr>
            <w:r>
              <w:rPr>
                <w:sz w:val="20"/>
                <w:szCs w:val="20"/>
              </w:rPr>
              <w:t>480</w:t>
            </w:r>
          </w:p>
        </w:tc>
        <w:tc>
          <w:tcPr>
            <w:tcW w:w="2254" w:type="dxa"/>
          </w:tcPr>
          <w:p w14:paraId="2C9364EF" w14:textId="77777777" w:rsidR="00B40F7C" w:rsidRPr="00A03C24" w:rsidRDefault="00B40F7C" w:rsidP="00C3612E">
            <w:pPr>
              <w:rPr>
                <w:sz w:val="20"/>
                <w:szCs w:val="20"/>
              </w:rPr>
            </w:pPr>
            <w:r>
              <w:rPr>
                <w:sz w:val="20"/>
                <w:szCs w:val="20"/>
              </w:rPr>
              <w:t>497</w:t>
            </w:r>
          </w:p>
        </w:tc>
        <w:tc>
          <w:tcPr>
            <w:tcW w:w="2254" w:type="dxa"/>
          </w:tcPr>
          <w:p w14:paraId="2D93ECE8" w14:textId="77777777" w:rsidR="00B40F7C" w:rsidRPr="00A03C24" w:rsidRDefault="00B40F7C" w:rsidP="00C3612E">
            <w:pPr>
              <w:rPr>
                <w:sz w:val="20"/>
                <w:szCs w:val="20"/>
              </w:rPr>
            </w:pPr>
            <w:r>
              <w:rPr>
                <w:sz w:val="20"/>
                <w:szCs w:val="20"/>
              </w:rPr>
              <w:t>542</w:t>
            </w:r>
          </w:p>
        </w:tc>
        <w:tc>
          <w:tcPr>
            <w:tcW w:w="2254" w:type="dxa"/>
          </w:tcPr>
          <w:p w14:paraId="1EF45015" w14:textId="77777777" w:rsidR="00B40F7C" w:rsidRPr="00A03C24" w:rsidRDefault="00B40F7C" w:rsidP="00C3612E">
            <w:pPr>
              <w:rPr>
                <w:sz w:val="20"/>
                <w:szCs w:val="20"/>
              </w:rPr>
            </w:pPr>
            <w:r>
              <w:rPr>
                <w:sz w:val="20"/>
                <w:szCs w:val="20"/>
              </w:rPr>
              <w:t>549</w:t>
            </w:r>
          </w:p>
        </w:tc>
      </w:tr>
      <w:tr w:rsidR="00B40F7C" w:rsidRPr="00A03C24" w14:paraId="54277093" w14:textId="77777777" w:rsidTr="00C3612E">
        <w:tc>
          <w:tcPr>
            <w:tcW w:w="2254" w:type="dxa"/>
          </w:tcPr>
          <w:p w14:paraId="297DC4DE" w14:textId="77777777" w:rsidR="00B40F7C" w:rsidRPr="00A03C24" w:rsidRDefault="00B40F7C" w:rsidP="00C3612E">
            <w:pPr>
              <w:rPr>
                <w:sz w:val="20"/>
                <w:szCs w:val="20"/>
              </w:rPr>
            </w:pPr>
            <w:r>
              <w:rPr>
                <w:sz w:val="20"/>
                <w:szCs w:val="20"/>
              </w:rPr>
              <w:t>599</w:t>
            </w:r>
          </w:p>
        </w:tc>
        <w:tc>
          <w:tcPr>
            <w:tcW w:w="2254" w:type="dxa"/>
          </w:tcPr>
          <w:p w14:paraId="58F63B09" w14:textId="77777777" w:rsidR="00B40F7C" w:rsidRPr="00A03C24" w:rsidRDefault="00B40F7C" w:rsidP="00C3612E">
            <w:pPr>
              <w:rPr>
                <w:sz w:val="20"/>
                <w:szCs w:val="20"/>
              </w:rPr>
            </w:pPr>
            <w:r>
              <w:rPr>
                <w:sz w:val="20"/>
                <w:szCs w:val="20"/>
              </w:rPr>
              <w:t>602</w:t>
            </w:r>
          </w:p>
        </w:tc>
        <w:tc>
          <w:tcPr>
            <w:tcW w:w="2254" w:type="dxa"/>
          </w:tcPr>
          <w:p w14:paraId="79439F8F" w14:textId="77777777" w:rsidR="00B40F7C" w:rsidRPr="00A03C24" w:rsidRDefault="00B40F7C" w:rsidP="00C3612E">
            <w:pPr>
              <w:rPr>
                <w:sz w:val="20"/>
                <w:szCs w:val="20"/>
              </w:rPr>
            </w:pPr>
            <w:r>
              <w:rPr>
                <w:sz w:val="20"/>
                <w:szCs w:val="20"/>
              </w:rPr>
              <w:t>537</w:t>
            </w:r>
          </w:p>
        </w:tc>
        <w:tc>
          <w:tcPr>
            <w:tcW w:w="2254" w:type="dxa"/>
          </w:tcPr>
          <w:p w14:paraId="324D223E" w14:textId="77777777" w:rsidR="00B40F7C" w:rsidRPr="00A03C24" w:rsidRDefault="00B40F7C" w:rsidP="00C3612E">
            <w:pPr>
              <w:rPr>
                <w:sz w:val="20"/>
                <w:szCs w:val="20"/>
              </w:rPr>
            </w:pPr>
            <w:r>
              <w:rPr>
                <w:sz w:val="20"/>
                <w:szCs w:val="20"/>
              </w:rPr>
              <w:t>529</w:t>
            </w:r>
          </w:p>
        </w:tc>
      </w:tr>
      <w:tr w:rsidR="00B40F7C" w:rsidRPr="00A03C24" w14:paraId="3D6E2665" w14:textId="77777777" w:rsidTr="00C3612E">
        <w:tc>
          <w:tcPr>
            <w:tcW w:w="2254" w:type="dxa"/>
          </w:tcPr>
          <w:p w14:paraId="08169F42" w14:textId="77777777" w:rsidR="00B40F7C" w:rsidRPr="00A03C24" w:rsidRDefault="00B40F7C" w:rsidP="00C3612E">
            <w:pPr>
              <w:rPr>
                <w:sz w:val="20"/>
                <w:szCs w:val="20"/>
              </w:rPr>
            </w:pPr>
            <w:r>
              <w:rPr>
                <w:sz w:val="20"/>
                <w:szCs w:val="20"/>
              </w:rPr>
              <w:t>624</w:t>
            </w:r>
          </w:p>
        </w:tc>
        <w:tc>
          <w:tcPr>
            <w:tcW w:w="2254" w:type="dxa"/>
          </w:tcPr>
          <w:p w14:paraId="66E85102" w14:textId="77777777" w:rsidR="00B40F7C" w:rsidRPr="00A03C24" w:rsidRDefault="00B40F7C" w:rsidP="00C3612E">
            <w:pPr>
              <w:rPr>
                <w:sz w:val="20"/>
                <w:szCs w:val="20"/>
              </w:rPr>
            </w:pPr>
            <w:r>
              <w:rPr>
                <w:sz w:val="20"/>
                <w:szCs w:val="20"/>
              </w:rPr>
              <w:t>621</w:t>
            </w:r>
          </w:p>
        </w:tc>
        <w:tc>
          <w:tcPr>
            <w:tcW w:w="2254" w:type="dxa"/>
          </w:tcPr>
          <w:p w14:paraId="7978B61B" w14:textId="77777777" w:rsidR="00B40F7C" w:rsidRPr="00A03C24" w:rsidRDefault="00B40F7C" w:rsidP="00C3612E">
            <w:pPr>
              <w:rPr>
                <w:sz w:val="20"/>
                <w:szCs w:val="20"/>
              </w:rPr>
            </w:pPr>
            <w:r>
              <w:rPr>
                <w:sz w:val="20"/>
                <w:szCs w:val="20"/>
              </w:rPr>
              <w:t>497</w:t>
            </w:r>
          </w:p>
        </w:tc>
        <w:tc>
          <w:tcPr>
            <w:tcW w:w="2254" w:type="dxa"/>
          </w:tcPr>
          <w:p w14:paraId="26EF17BB" w14:textId="77777777" w:rsidR="00B40F7C" w:rsidRPr="00A03C24" w:rsidRDefault="00B40F7C" w:rsidP="00C3612E">
            <w:pPr>
              <w:rPr>
                <w:sz w:val="20"/>
                <w:szCs w:val="20"/>
              </w:rPr>
            </w:pPr>
            <w:r>
              <w:rPr>
                <w:sz w:val="20"/>
                <w:szCs w:val="20"/>
              </w:rPr>
              <w:t>501</w:t>
            </w:r>
          </w:p>
        </w:tc>
      </w:tr>
      <w:tr w:rsidR="00B40F7C" w:rsidRPr="00A03C24" w14:paraId="7B7EAFC1" w14:textId="77777777" w:rsidTr="00C3612E">
        <w:tc>
          <w:tcPr>
            <w:tcW w:w="2254" w:type="dxa"/>
          </w:tcPr>
          <w:p w14:paraId="45C3B2C7" w14:textId="77777777" w:rsidR="00B40F7C" w:rsidRPr="00A03C24" w:rsidRDefault="00B40F7C" w:rsidP="00C3612E">
            <w:pPr>
              <w:rPr>
                <w:sz w:val="20"/>
                <w:szCs w:val="20"/>
              </w:rPr>
            </w:pPr>
            <w:r>
              <w:rPr>
                <w:sz w:val="20"/>
                <w:szCs w:val="20"/>
              </w:rPr>
              <w:t>641</w:t>
            </w:r>
          </w:p>
        </w:tc>
        <w:tc>
          <w:tcPr>
            <w:tcW w:w="2254" w:type="dxa"/>
          </w:tcPr>
          <w:p w14:paraId="7FAE5E12" w14:textId="77777777" w:rsidR="00B40F7C" w:rsidRPr="00A03C24" w:rsidRDefault="00B40F7C" w:rsidP="00C3612E">
            <w:pPr>
              <w:rPr>
                <w:sz w:val="20"/>
                <w:szCs w:val="20"/>
              </w:rPr>
            </w:pPr>
            <w:r>
              <w:rPr>
                <w:sz w:val="20"/>
                <w:szCs w:val="20"/>
              </w:rPr>
              <w:t>641</w:t>
            </w:r>
          </w:p>
        </w:tc>
        <w:tc>
          <w:tcPr>
            <w:tcW w:w="2254" w:type="dxa"/>
          </w:tcPr>
          <w:p w14:paraId="5F5BDA50" w14:textId="77777777" w:rsidR="00B40F7C" w:rsidRPr="00A03C24" w:rsidRDefault="00B40F7C" w:rsidP="00C3612E">
            <w:pPr>
              <w:rPr>
                <w:sz w:val="20"/>
                <w:szCs w:val="20"/>
              </w:rPr>
            </w:pPr>
            <w:r>
              <w:rPr>
                <w:sz w:val="20"/>
                <w:szCs w:val="20"/>
              </w:rPr>
              <w:t>519</w:t>
            </w:r>
          </w:p>
        </w:tc>
        <w:tc>
          <w:tcPr>
            <w:tcW w:w="2254" w:type="dxa"/>
          </w:tcPr>
          <w:p w14:paraId="61D31FFA" w14:textId="77777777" w:rsidR="00B40F7C" w:rsidRPr="00A03C24" w:rsidRDefault="00B40F7C" w:rsidP="00C3612E">
            <w:pPr>
              <w:rPr>
                <w:sz w:val="20"/>
                <w:szCs w:val="20"/>
              </w:rPr>
            </w:pPr>
            <w:r>
              <w:rPr>
                <w:sz w:val="20"/>
                <w:szCs w:val="20"/>
              </w:rPr>
              <w:t>510</w:t>
            </w:r>
          </w:p>
        </w:tc>
      </w:tr>
      <w:tr w:rsidR="00B40F7C" w:rsidRPr="00A03C24" w14:paraId="7CF11694" w14:textId="77777777" w:rsidTr="00C3612E">
        <w:tc>
          <w:tcPr>
            <w:tcW w:w="2254" w:type="dxa"/>
          </w:tcPr>
          <w:p w14:paraId="46297B92" w14:textId="77777777" w:rsidR="00B40F7C" w:rsidRDefault="00B40F7C" w:rsidP="00C3612E">
            <w:pPr>
              <w:rPr>
                <w:sz w:val="20"/>
                <w:szCs w:val="20"/>
              </w:rPr>
            </w:pPr>
            <w:r>
              <w:rPr>
                <w:sz w:val="20"/>
                <w:szCs w:val="20"/>
              </w:rPr>
              <w:t>537</w:t>
            </w:r>
          </w:p>
        </w:tc>
        <w:tc>
          <w:tcPr>
            <w:tcW w:w="2254" w:type="dxa"/>
          </w:tcPr>
          <w:p w14:paraId="40765EA4" w14:textId="77777777" w:rsidR="00B40F7C" w:rsidRDefault="00B40F7C" w:rsidP="00C3612E">
            <w:pPr>
              <w:rPr>
                <w:sz w:val="20"/>
                <w:szCs w:val="20"/>
              </w:rPr>
            </w:pPr>
            <w:r>
              <w:rPr>
                <w:sz w:val="20"/>
                <w:szCs w:val="20"/>
              </w:rPr>
              <w:t>549</w:t>
            </w:r>
          </w:p>
        </w:tc>
        <w:tc>
          <w:tcPr>
            <w:tcW w:w="2254" w:type="dxa"/>
          </w:tcPr>
          <w:p w14:paraId="181981D0" w14:textId="77777777" w:rsidR="00B40F7C" w:rsidRDefault="00B40F7C" w:rsidP="00C3612E">
            <w:pPr>
              <w:rPr>
                <w:sz w:val="20"/>
                <w:szCs w:val="20"/>
              </w:rPr>
            </w:pPr>
            <w:r>
              <w:rPr>
                <w:sz w:val="20"/>
                <w:szCs w:val="20"/>
              </w:rPr>
              <w:t>574</w:t>
            </w:r>
          </w:p>
        </w:tc>
        <w:tc>
          <w:tcPr>
            <w:tcW w:w="2254" w:type="dxa"/>
          </w:tcPr>
          <w:p w14:paraId="2595BFF0" w14:textId="77777777" w:rsidR="00B40F7C" w:rsidRDefault="00B40F7C" w:rsidP="00C3612E">
            <w:pPr>
              <w:rPr>
                <w:sz w:val="20"/>
                <w:szCs w:val="20"/>
              </w:rPr>
            </w:pPr>
            <w:r>
              <w:rPr>
                <w:sz w:val="20"/>
                <w:szCs w:val="20"/>
              </w:rPr>
              <w:t>581</w:t>
            </w:r>
          </w:p>
        </w:tc>
      </w:tr>
      <w:tr w:rsidR="00B40F7C" w:rsidRPr="00A03C24" w14:paraId="2CEFDD75" w14:textId="77777777" w:rsidTr="00C3612E">
        <w:tc>
          <w:tcPr>
            <w:tcW w:w="2254" w:type="dxa"/>
          </w:tcPr>
          <w:p w14:paraId="47FC150A" w14:textId="77777777" w:rsidR="00B40F7C" w:rsidRDefault="00B40F7C" w:rsidP="00C3612E">
            <w:pPr>
              <w:rPr>
                <w:sz w:val="20"/>
                <w:szCs w:val="20"/>
              </w:rPr>
            </w:pPr>
            <w:r>
              <w:rPr>
                <w:sz w:val="20"/>
                <w:szCs w:val="20"/>
              </w:rPr>
              <w:t>523</w:t>
            </w:r>
          </w:p>
        </w:tc>
        <w:tc>
          <w:tcPr>
            <w:tcW w:w="2254" w:type="dxa"/>
          </w:tcPr>
          <w:p w14:paraId="2CC0026A" w14:textId="77777777" w:rsidR="00B40F7C" w:rsidRDefault="00B40F7C" w:rsidP="00C3612E">
            <w:pPr>
              <w:rPr>
                <w:sz w:val="20"/>
                <w:szCs w:val="20"/>
              </w:rPr>
            </w:pPr>
            <w:r>
              <w:rPr>
                <w:sz w:val="20"/>
                <w:szCs w:val="20"/>
              </w:rPr>
              <w:t>538</w:t>
            </w:r>
          </w:p>
        </w:tc>
        <w:tc>
          <w:tcPr>
            <w:tcW w:w="2254" w:type="dxa"/>
          </w:tcPr>
          <w:p w14:paraId="5D2977EB" w14:textId="77777777" w:rsidR="00B40F7C" w:rsidRDefault="00B40F7C" w:rsidP="00C3612E">
            <w:pPr>
              <w:rPr>
                <w:sz w:val="20"/>
                <w:szCs w:val="20"/>
              </w:rPr>
            </w:pPr>
            <w:r>
              <w:rPr>
                <w:sz w:val="20"/>
                <w:szCs w:val="20"/>
              </w:rPr>
              <w:t>574</w:t>
            </w:r>
          </w:p>
        </w:tc>
        <w:tc>
          <w:tcPr>
            <w:tcW w:w="2254" w:type="dxa"/>
          </w:tcPr>
          <w:p w14:paraId="1AEA634A" w14:textId="77777777" w:rsidR="00B40F7C" w:rsidRDefault="00B40F7C" w:rsidP="00C3612E">
            <w:pPr>
              <w:rPr>
                <w:sz w:val="20"/>
                <w:szCs w:val="20"/>
              </w:rPr>
            </w:pPr>
            <w:r>
              <w:rPr>
                <w:sz w:val="20"/>
                <w:szCs w:val="20"/>
              </w:rPr>
              <w:t>581</w:t>
            </w:r>
          </w:p>
        </w:tc>
      </w:tr>
      <w:tr w:rsidR="00B40F7C" w:rsidRPr="00A03C24" w14:paraId="5FA58917" w14:textId="77777777" w:rsidTr="00C3612E">
        <w:tc>
          <w:tcPr>
            <w:tcW w:w="2254" w:type="dxa"/>
          </w:tcPr>
          <w:p w14:paraId="090FA79A" w14:textId="77777777" w:rsidR="00B40F7C" w:rsidRDefault="00B40F7C" w:rsidP="00C3612E">
            <w:pPr>
              <w:rPr>
                <w:sz w:val="20"/>
                <w:szCs w:val="20"/>
              </w:rPr>
            </w:pPr>
            <w:r>
              <w:rPr>
                <w:sz w:val="20"/>
                <w:szCs w:val="20"/>
              </w:rPr>
              <w:t>599</w:t>
            </w:r>
          </w:p>
        </w:tc>
        <w:tc>
          <w:tcPr>
            <w:tcW w:w="2254" w:type="dxa"/>
          </w:tcPr>
          <w:p w14:paraId="389D671C" w14:textId="77777777" w:rsidR="00B40F7C" w:rsidRDefault="00B40F7C" w:rsidP="00C3612E">
            <w:pPr>
              <w:rPr>
                <w:sz w:val="20"/>
                <w:szCs w:val="20"/>
              </w:rPr>
            </w:pPr>
            <w:r>
              <w:rPr>
                <w:sz w:val="20"/>
                <w:szCs w:val="20"/>
              </w:rPr>
              <w:t>600</w:t>
            </w:r>
          </w:p>
        </w:tc>
        <w:tc>
          <w:tcPr>
            <w:tcW w:w="2254" w:type="dxa"/>
          </w:tcPr>
          <w:p w14:paraId="09895E70" w14:textId="77777777" w:rsidR="00B40F7C" w:rsidRDefault="00B40F7C" w:rsidP="00C3612E">
            <w:pPr>
              <w:rPr>
                <w:sz w:val="20"/>
                <w:szCs w:val="20"/>
              </w:rPr>
            </w:pPr>
            <w:r>
              <w:rPr>
                <w:sz w:val="20"/>
                <w:szCs w:val="20"/>
              </w:rPr>
              <w:t>521</w:t>
            </w:r>
          </w:p>
        </w:tc>
        <w:tc>
          <w:tcPr>
            <w:tcW w:w="2254" w:type="dxa"/>
          </w:tcPr>
          <w:p w14:paraId="75F8AA2D" w14:textId="77777777" w:rsidR="00B40F7C" w:rsidRDefault="00B40F7C" w:rsidP="00C3612E">
            <w:pPr>
              <w:rPr>
                <w:sz w:val="20"/>
                <w:szCs w:val="20"/>
              </w:rPr>
            </w:pPr>
            <w:r>
              <w:rPr>
                <w:sz w:val="20"/>
                <w:szCs w:val="20"/>
              </w:rPr>
              <w:t>524</w:t>
            </w:r>
          </w:p>
        </w:tc>
      </w:tr>
      <w:tr w:rsidR="00B40F7C" w:rsidRPr="00A03C24" w14:paraId="64FC2664" w14:textId="77777777" w:rsidTr="00C3612E">
        <w:tc>
          <w:tcPr>
            <w:tcW w:w="2254" w:type="dxa"/>
          </w:tcPr>
          <w:p w14:paraId="6C892439" w14:textId="77777777" w:rsidR="00B40F7C" w:rsidRDefault="00B40F7C" w:rsidP="00C3612E">
            <w:pPr>
              <w:rPr>
                <w:sz w:val="20"/>
                <w:szCs w:val="20"/>
              </w:rPr>
            </w:pPr>
            <w:r>
              <w:rPr>
                <w:sz w:val="20"/>
                <w:szCs w:val="20"/>
              </w:rPr>
              <w:t>533</w:t>
            </w:r>
          </w:p>
        </w:tc>
        <w:tc>
          <w:tcPr>
            <w:tcW w:w="2254" w:type="dxa"/>
          </w:tcPr>
          <w:p w14:paraId="643F9BFC" w14:textId="77777777" w:rsidR="00B40F7C" w:rsidRDefault="00B40F7C" w:rsidP="00C3612E">
            <w:pPr>
              <w:rPr>
                <w:sz w:val="20"/>
                <w:szCs w:val="20"/>
              </w:rPr>
            </w:pPr>
            <w:r>
              <w:rPr>
                <w:sz w:val="20"/>
                <w:szCs w:val="20"/>
              </w:rPr>
              <w:t>552</w:t>
            </w:r>
          </w:p>
        </w:tc>
        <w:tc>
          <w:tcPr>
            <w:tcW w:w="2254" w:type="dxa"/>
          </w:tcPr>
          <w:p w14:paraId="7750075B" w14:textId="77777777" w:rsidR="00B40F7C" w:rsidRDefault="00B40F7C" w:rsidP="00C3612E">
            <w:pPr>
              <w:rPr>
                <w:sz w:val="20"/>
                <w:szCs w:val="20"/>
              </w:rPr>
            </w:pPr>
            <w:r>
              <w:rPr>
                <w:sz w:val="20"/>
                <w:szCs w:val="20"/>
              </w:rPr>
              <w:t>560</w:t>
            </w:r>
          </w:p>
        </w:tc>
        <w:tc>
          <w:tcPr>
            <w:tcW w:w="2254" w:type="dxa"/>
          </w:tcPr>
          <w:p w14:paraId="54373514" w14:textId="77777777" w:rsidR="00B40F7C" w:rsidRDefault="00B40F7C" w:rsidP="00C3612E">
            <w:pPr>
              <w:rPr>
                <w:sz w:val="20"/>
                <w:szCs w:val="20"/>
              </w:rPr>
            </w:pPr>
            <w:r>
              <w:rPr>
                <w:sz w:val="20"/>
                <w:szCs w:val="20"/>
              </w:rPr>
              <w:t>571</w:t>
            </w:r>
          </w:p>
        </w:tc>
      </w:tr>
      <w:tr w:rsidR="00B40F7C" w:rsidRPr="00A03C24" w14:paraId="78C8D0A7" w14:textId="77777777" w:rsidTr="00C3612E">
        <w:tc>
          <w:tcPr>
            <w:tcW w:w="2254" w:type="dxa"/>
          </w:tcPr>
          <w:p w14:paraId="3859BA46" w14:textId="77777777" w:rsidR="00B40F7C" w:rsidRDefault="00B40F7C" w:rsidP="00C3612E">
            <w:pPr>
              <w:rPr>
                <w:sz w:val="20"/>
                <w:szCs w:val="20"/>
              </w:rPr>
            </w:pPr>
            <w:r>
              <w:rPr>
                <w:sz w:val="20"/>
                <w:szCs w:val="20"/>
              </w:rPr>
              <w:t>526</w:t>
            </w:r>
          </w:p>
        </w:tc>
        <w:tc>
          <w:tcPr>
            <w:tcW w:w="2254" w:type="dxa"/>
          </w:tcPr>
          <w:p w14:paraId="654BD124" w14:textId="77777777" w:rsidR="00B40F7C" w:rsidRDefault="00B40F7C" w:rsidP="00C3612E">
            <w:pPr>
              <w:rPr>
                <w:sz w:val="20"/>
                <w:szCs w:val="20"/>
              </w:rPr>
            </w:pPr>
            <w:r>
              <w:rPr>
                <w:sz w:val="20"/>
                <w:szCs w:val="20"/>
              </w:rPr>
              <w:t>529</w:t>
            </w:r>
          </w:p>
        </w:tc>
        <w:tc>
          <w:tcPr>
            <w:tcW w:w="2254" w:type="dxa"/>
          </w:tcPr>
          <w:p w14:paraId="28A33762" w14:textId="77777777" w:rsidR="00B40F7C" w:rsidRDefault="00B40F7C" w:rsidP="00C3612E">
            <w:pPr>
              <w:rPr>
                <w:sz w:val="20"/>
                <w:szCs w:val="20"/>
              </w:rPr>
            </w:pPr>
            <w:r>
              <w:rPr>
                <w:sz w:val="20"/>
                <w:szCs w:val="20"/>
              </w:rPr>
              <w:t>560</w:t>
            </w:r>
          </w:p>
        </w:tc>
        <w:tc>
          <w:tcPr>
            <w:tcW w:w="2254" w:type="dxa"/>
          </w:tcPr>
          <w:p w14:paraId="18907442" w14:textId="77777777" w:rsidR="00B40F7C" w:rsidRDefault="00B40F7C" w:rsidP="00C3612E">
            <w:pPr>
              <w:rPr>
                <w:sz w:val="20"/>
                <w:szCs w:val="20"/>
              </w:rPr>
            </w:pPr>
            <w:r>
              <w:rPr>
                <w:sz w:val="20"/>
                <w:szCs w:val="20"/>
              </w:rPr>
              <w:t>563</w:t>
            </w:r>
          </w:p>
        </w:tc>
      </w:tr>
      <w:tr w:rsidR="00B40F7C" w:rsidRPr="00A03C24" w14:paraId="020AF620" w14:textId="77777777" w:rsidTr="00C3612E">
        <w:tc>
          <w:tcPr>
            <w:tcW w:w="2254" w:type="dxa"/>
          </w:tcPr>
          <w:p w14:paraId="4AF99E37" w14:textId="77777777" w:rsidR="00B40F7C" w:rsidRDefault="00B40F7C" w:rsidP="00C3612E">
            <w:pPr>
              <w:rPr>
                <w:sz w:val="20"/>
                <w:szCs w:val="20"/>
              </w:rPr>
            </w:pPr>
            <w:r>
              <w:rPr>
                <w:sz w:val="20"/>
                <w:szCs w:val="20"/>
              </w:rPr>
              <w:t>595</w:t>
            </w:r>
          </w:p>
        </w:tc>
        <w:tc>
          <w:tcPr>
            <w:tcW w:w="2254" w:type="dxa"/>
          </w:tcPr>
          <w:p w14:paraId="65376E15" w14:textId="77777777" w:rsidR="00B40F7C" w:rsidRDefault="00B40F7C" w:rsidP="00C3612E">
            <w:pPr>
              <w:rPr>
                <w:sz w:val="20"/>
                <w:szCs w:val="20"/>
              </w:rPr>
            </w:pPr>
            <w:r>
              <w:rPr>
                <w:sz w:val="20"/>
                <w:szCs w:val="20"/>
              </w:rPr>
              <w:t>599</w:t>
            </w:r>
          </w:p>
        </w:tc>
        <w:tc>
          <w:tcPr>
            <w:tcW w:w="2254" w:type="dxa"/>
          </w:tcPr>
          <w:p w14:paraId="1A870E1F" w14:textId="77777777" w:rsidR="00B40F7C" w:rsidRDefault="00B40F7C" w:rsidP="00C3612E">
            <w:pPr>
              <w:rPr>
                <w:sz w:val="20"/>
                <w:szCs w:val="20"/>
              </w:rPr>
            </w:pPr>
            <w:r>
              <w:rPr>
                <w:sz w:val="20"/>
                <w:szCs w:val="20"/>
              </w:rPr>
              <w:t>564</w:t>
            </w:r>
          </w:p>
        </w:tc>
        <w:tc>
          <w:tcPr>
            <w:tcW w:w="2254" w:type="dxa"/>
          </w:tcPr>
          <w:p w14:paraId="4A3583B8" w14:textId="77777777" w:rsidR="00B40F7C" w:rsidRDefault="00B40F7C" w:rsidP="00C3612E">
            <w:pPr>
              <w:rPr>
                <w:sz w:val="20"/>
                <w:szCs w:val="20"/>
              </w:rPr>
            </w:pPr>
            <w:r>
              <w:rPr>
                <w:sz w:val="20"/>
                <w:szCs w:val="20"/>
              </w:rPr>
              <w:t>560</w:t>
            </w:r>
          </w:p>
        </w:tc>
      </w:tr>
      <w:tr w:rsidR="00B40F7C" w:rsidRPr="00A03C24" w14:paraId="449EFA46" w14:textId="77777777" w:rsidTr="00C3612E">
        <w:tc>
          <w:tcPr>
            <w:tcW w:w="2254" w:type="dxa"/>
          </w:tcPr>
          <w:p w14:paraId="7990D9A7" w14:textId="77777777" w:rsidR="00B40F7C" w:rsidRDefault="00B40F7C" w:rsidP="00C3612E">
            <w:pPr>
              <w:rPr>
                <w:sz w:val="20"/>
                <w:szCs w:val="20"/>
              </w:rPr>
            </w:pPr>
            <w:r>
              <w:rPr>
                <w:sz w:val="20"/>
                <w:szCs w:val="20"/>
              </w:rPr>
              <w:lastRenderedPageBreak/>
              <w:t>547</w:t>
            </w:r>
          </w:p>
        </w:tc>
        <w:tc>
          <w:tcPr>
            <w:tcW w:w="2254" w:type="dxa"/>
          </w:tcPr>
          <w:p w14:paraId="44FAC612" w14:textId="77777777" w:rsidR="00B40F7C" w:rsidRDefault="00B40F7C" w:rsidP="00C3612E">
            <w:pPr>
              <w:rPr>
                <w:sz w:val="20"/>
                <w:szCs w:val="20"/>
              </w:rPr>
            </w:pPr>
            <w:r>
              <w:rPr>
                <w:sz w:val="20"/>
                <w:szCs w:val="20"/>
              </w:rPr>
              <w:t>538</w:t>
            </w:r>
          </w:p>
        </w:tc>
        <w:tc>
          <w:tcPr>
            <w:tcW w:w="2254" w:type="dxa"/>
          </w:tcPr>
          <w:p w14:paraId="638D6865" w14:textId="77777777" w:rsidR="00B40F7C" w:rsidRDefault="00B40F7C" w:rsidP="00C3612E">
            <w:pPr>
              <w:rPr>
                <w:sz w:val="20"/>
                <w:szCs w:val="20"/>
              </w:rPr>
            </w:pPr>
            <w:r>
              <w:rPr>
                <w:sz w:val="20"/>
                <w:szCs w:val="20"/>
              </w:rPr>
              <w:t>571</w:t>
            </w:r>
          </w:p>
        </w:tc>
        <w:tc>
          <w:tcPr>
            <w:tcW w:w="2254" w:type="dxa"/>
          </w:tcPr>
          <w:p w14:paraId="42EACBF3" w14:textId="77777777" w:rsidR="00B40F7C" w:rsidRDefault="00B40F7C" w:rsidP="00C3612E">
            <w:pPr>
              <w:rPr>
                <w:sz w:val="20"/>
                <w:szCs w:val="20"/>
              </w:rPr>
            </w:pPr>
            <w:r>
              <w:rPr>
                <w:sz w:val="20"/>
                <w:szCs w:val="20"/>
              </w:rPr>
              <w:t>567</w:t>
            </w:r>
          </w:p>
        </w:tc>
      </w:tr>
      <w:tr w:rsidR="00B40F7C" w:rsidRPr="00A03C24" w14:paraId="081D08D2" w14:textId="77777777" w:rsidTr="00C3612E">
        <w:tc>
          <w:tcPr>
            <w:tcW w:w="2254" w:type="dxa"/>
          </w:tcPr>
          <w:p w14:paraId="21F436D5" w14:textId="77777777" w:rsidR="00B40F7C" w:rsidRDefault="00B40F7C" w:rsidP="00C3612E">
            <w:pPr>
              <w:rPr>
                <w:sz w:val="20"/>
                <w:szCs w:val="20"/>
              </w:rPr>
            </w:pPr>
            <w:r>
              <w:rPr>
                <w:sz w:val="20"/>
                <w:szCs w:val="20"/>
              </w:rPr>
              <w:t>521</w:t>
            </w:r>
          </w:p>
        </w:tc>
        <w:tc>
          <w:tcPr>
            <w:tcW w:w="2254" w:type="dxa"/>
          </w:tcPr>
          <w:p w14:paraId="30E85655" w14:textId="77777777" w:rsidR="00B40F7C" w:rsidRDefault="00B40F7C" w:rsidP="00C3612E">
            <w:pPr>
              <w:rPr>
                <w:sz w:val="20"/>
                <w:szCs w:val="20"/>
              </w:rPr>
            </w:pPr>
            <w:r>
              <w:rPr>
                <w:sz w:val="20"/>
                <w:szCs w:val="20"/>
              </w:rPr>
              <w:t>543</w:t>
            </w:r>
          </w:p>
        </w:tc>
        <w:tc>
          <w:tcPr>
            <w:tcW w:w="2254" w:type="dxa"/>
          </w:tcPr>
          <w:p w14:paraId="5C44C342" w14:textId="77777777" w:rsidR="00B40F7C" w:rsidRDefault="00B40F7C" w:rsidP="00C3612E">
            <w:pPr>
              <w:rPr>
                <w:sz w:val="20"/>
                <w:szCs w:val="20"/>
              </w:rPr>
            </w:pPr>
            <w:r>
              <w:rPr>
                <w:sz w:val="20"/>
                <w:szCs w:val="20"/>
              </w:rPr>
              <w:t>567</w:t>
            </w:r>
          </w:p>
        </w:tc>
        <w:tc>
          <w:tcPr>
            <w:tcW w:w="2254" w:type="dxa"/>
          </w:tcPr>
          <w:p w14:paraId="5503A6A6" w14:textId="77777777" w:rsidR="00B40F7C" w:rsidRDefault="00B40F7C" w:rsidP="00C3612E">
            <w:pPr>
              <w:rPr>
                <w:sz w:val="20"/>
                <w:szCs w:val="20"/>
              </w:rPr>
            </w:pPr>
            <w:r>
              <w:rPr>
                <w:sz w:val="20"/>
                <w:szCs w:val="20"/>
              </w:rPr>
              <w:t>571</w:t>
            </w:r>
          </w:p>
        </w:tc>
      </w:tr>
      <w:tr w:rsidR="00B40F7C" w:rsidRPr="00A03C24" w14:paraId="2BF6056B" w14:textId="77777777" w:rsidTr="00C3612E">
        <w:tc>
          <w:tcPr>
            <w:tcW w:w="2254" w:type="dxa"/>
          </w:tcPr>
          <w:p w14:paraId="5CE823F3" w14:textId="77777777" w:rsidR="00B40F7C" w:rsidRDefault="00B40F7C" w:rsidP="00C3612E">
            <w:pPr>
              <w:rPr>
                <w:sz w:val="20"/>
                <w:szCs w:val="20"/>
              </w:rPr>
            </w:pPr>
            <w:r>
              <w:rPr>
                <w:sz w:val="20"/>
                <w:szCs w:val="20"/>
              </w:rPr>
              <w:t>632</w:t>
            </w:r>
          </w:p>
        </w:tc>
        <w:tc>
          <w:tcPr>
            <w:tcW w:w="2254" w:type="dxa"/>
          </w:tcPr>
          <w:p w14:paraId="50B7FBF1" w14:textId="77777777" w:rsidR="00B40F7C" w:rsidRDefault="00B40F7C" w:rsidP="00C3612E">
            <w:pPr>
              <w:rPr>
                <w:sz w:val="20"/>
                <w:szCs w:val="20"/>
              </w:rPr>
            </w:pPr>
            <w:r>
              <w:rPr>
                <w:sz w:val="20"/>
                <w:szCs w:val="20"/>
              </w:rPr>
              <w:t>620</w:t>
            </w:r>
          </w:p>
        </w:tc>
        <w:tc>
          <w:tcPr>
            <w:tcW w:w="2254" w:type="dxa"/>
          </w:tcPr>
          <w:p w14:paraId="3D491E26" w14:textId="77777777" w:rsidR="00B40F7C" w:rsidRDefault="00B40F7C" w:rsidP="00C3612E">
            <w:pPr>
              <w:rPr>
                <w:sz w:val="20"/>
                <w:szCs w:val="20"/>
              </w:rPr>
            </w:pPr>
            <w:r>
              <w:rPr>
                <w:sz w:val="20"/>
                <w:szCs w:val="20"/>
              </w:rPr>
              <w:t>591</w:t>
            </w:r>
          </w:p>
        </w:tc>
        <w:tc>
          <w:tcPr>
            <w:tcW w:w="2254" w:type="dxa"/>
          </w:tcPr>
          <w:p w14:paraId="39166A3A" w14:textId="77777777" w:rsidR="00B40F7C" w:rsidRDefault="00B40F7C" w:rsidP="00C3612E">
            <w:pPr>
              <w:rPr>
                <w:sz w:val="20"/>
                <w:szCs w:val="20"/>
              </w:rPr>
            </w:pPr>
            <w:r>
              <w:rPr>
                <w:sz w:val="20"/>
                <w:szCs w:val="20"/>
              </w:rPr>
              <w:t>590</w:t>
            </w:r>
          </w:p>
        </w:tc>
      </w:tr>
      <w:tr w:rsidR="00B40F7C" w:rsidRPr="00A03C24" w14:paraId="690CE211" w14:textId="77777777" w:rsidTr="00C3612E">
        <w:tc>
          <w:tcPr>
            <w:tcW w:w="2254" w:type="dxa"/>
          </w:tcPr>
          <w:p w14:paraId="183AA540" w14:textId="77777777" w:rsidR="00B40F7C" w:rsidRDefault="00B40F7C" w:rsidP="00C3612E">
            <w:pPr>
              <w:rPr>
                <w:sz w:val="20"/>
                <w:szCs w:val="20"/>
              </w:rPr>
            </w:pPr>
            <w:r>
              <w:rPr>
                <w:sz w:val="20"/>
                <w:szCs w:val="20"/>
              </w:rPr>
              <w:t>602</w:t>
            </w:r>
          </w:p>
        </w:tc>
        <w:tc>
          <w:tcPr>
            <w:tcW w:w="2254" w:type="dxa"/>
          </w:tcPr>
          <w:p w14:paraId="1CE257C0" w14:textId="77777777" w:rsidR="00B40F7C" w:rsidRDefault="00B40F7C" w:rsidP="00C3612E">
            <w:pPr>
              <w:rPr>
                <w:sz w:val="20"/>
                <w:szCs w:val="20"/>
              </w:rPr>
            </w:pPr>
            <w:r>
              <w:rPr>
                <w:sz w:val="20"/>
                <w:szCs w:val="20"/>
              </w:rPr>
              <w:t>599</w:t>
            </w:r>
          </w:p>
        </w:tc>
        <w:tc>
          <w:tcPr>
            <w:tcW w:w="2254" w:type="dxa"/>
          </w:tcPr>
          <w:p w14:paraId="324D2FE0" w14:textId="77777777" w:rsidR="00B40F7C" w:rsidRDefault="00B40F7C" w:rsidP="00C3612E">
            <w:pPr>
              <w:rPr>
                <w:sz w:val="20"/>
                <w:szCs w:val="20"/>
              </w:rPr>
            </w:pPr>
            <w:r>
              <w:rPr>
                <w:sz w:val="20"/>
                <w:szCs w:val="20"/>
              </w:rPr>
              <w:t>531</w:t>
            </w:r>
          </w:p>
        </w:tc>
        <w:tc>
          <w:tcPr>
            <w:tcW w:w="2254" w:type="dxa"/>
          </w:tcPr>
          <w:p w14:paraId="56327705" w14:textId="77777777" w:rsidR="00B40F7C" w:rsidRDefault="00B40F7C" w:rsidP="00C3612E">
            <w:pPr>
              <w:rPr>
                <w:sz w:val="20"/>
                <w:szCs w:val="20"/>
              </w:rPr>
            </w:pPr>
            <w:r>
              <w:rPr>
                <w:sz w:val="20"/>
                <w:szCs w:val="20"/>
              </w:rPr>
              <w:t>539</w:t>
            </w:r>
          </w:p>
        </w:tc>
      </w:tr>
      <w:tr w:rsidR="00B40F7C" w:rsidRPr="00A03C24" w14:paraId="5C18FCCA" w14:textId="77777777" w:rsidTr="00C3612E">
        <w:tc>
          <w:tcPr>
            <w:tcW w:w="2254" w:type="dxa"/>
          </w:tcPr>
          <w:p w14:paraId="2E498B8E" w14:textId="77777777" w:rsidR="00B40F7C" w:rsidRDefault="00B40F7C" w:rsidP="00C3612E">
            <w:pPr>
              <w:rPr>
                <w:sz w:val="20"/>
                <w:szCs w:val="20"/>
              </w:rPr>
            </w:pPr>
            <w:r>
              <w:rPr>
                <w:sz w:val="20"/>
                <w:szCs w:val="20"/>
              </w:rPr>
              <w:t>536</w:t>
            </w:r>
          </w:p>
        </w:tc>
        <w:tc>
          <w:tcPr>
            <w:tcW w:w="2254" w:type="dxa"/>
          </w:tcPr>
          <w:p w14:paraId="567B9735" w14:textId="77777777" w:rsidR="00B40F7C" w:rsidRDefault="00B40F7C" w:rsidP="00C3612E">
            <w:pPr>
              <w:rPr>
                <w:sz w:val="20"/>
                <w:szCs w:val="20"/>
              </w:rPr>
            </w:pPr>
            <w:r>
              <w:rPr>
                <w:sz w:val="20"/>
                <w:szCs w:val="20"/>
              </w:rPr>
              <w:t>530</w:t>
            </w:r>
          </w:p>
        </w:tc>
        <w:tc>
          <w:tcPr>
            <w:tcW w:w="2254" w:type="dxa"/>
          </w:tcPr>
          <w:p w14:paraId="5E64B72D" w14:textId="77777777" w:rsidR="00B40F7C" w:rsidRDefault="00B40F7C" w:rsidP="00C3612E">
            <w:pPr>
              <w:rPr>
                <w:sz w:val="20"/>
                <w:szCs w:val="20"/>
              </w:rPr>
            </w:pPr>
            <w:r>
              <w:rPr>
                <w:sz w:val="20"/>
                <w:szCs w:val="20"/>
              </w:rPr>
              <w:t>542</w:t>
            </w:r>
          </w:p>
        </w:tc>
        <w:tc>
          <w:tcPr>
            <w:tcW w:w="2254" w:type="dxa"/>
          </w:tcPr>
          <w:p w14:paraId="58D41AE7" w14:textId="77777777" w:rsidR="00B40F7C" w:rsidRDefault="00B40F7C" w:rsidP="00C3612E">
            <w:pPr>
              <w:rPr>
                <w:sz w:val="20"/>
                <w:szCs w:val="20"/>
              </w:rPr>
            </w:pPr>
            <w:r>
              <w:rPr>
                <w:sz w:val="20"/>
                <w:szCs w:val="20"/>
              </w:rPr>
              <w:t>548</w:t>
            </w:r>
          </w:p>
        </w:tc>
      </w:tr>
      <w:tr w:rsidR="00B40F7C" w:rsidRPr="00A03C24" w14:paraId="656937D7" w14:textId="77777777" w:rsidTr="00C3612E">
        <w:tc>
          <w:tcPr>
            <w:tcW w:w="2254" w:type="dxa"/>
          </w:tcPr>
          <w:p w14:paraId="45A6A84D" w14:textId="77777777" w:rsidR="00B40F7C" w:rsidRDefault="00B40F7C" w:rsidP="00C3612E">
            <w:pPr>
              <w:rPr>
                <w:sz w:val="20"/>
                <w:szCs w:val="20"/>
              </w:rPr>
            </w:pPr>
            <w:r>
              <w:rPr>
                <w:sz w:val="20"/>
                <w:szCs w:val="20"/>
              </w:rPr>
              <w:t>586</w:t>
            </w:r>
          </w:p>
        </w:tc>
        <w:tc>
          <w:tcPr>
            <w:tcW w:w="2254" w:type="dxa"/>
          </w:tcPr>
          <w:p w14:paraId="2593606D" w14:textId="77777777" w:rsidR="00B40F7C" w:rsidRDefault="00B40F7C" w:rsidP="00C3612E">
            <w:pPr>
              <w:rPr>
                <w:sz w:val="20"/>
                <w:szCs w:val="20"/>
              </w:rPr>
            </w:pPr>
            <w:r>
              <w:rPr>
                <w:sz w:val="20"/>
                <w:szCs w:val="20"/>
              </w:rPr>
              <w:t>571</w:t>
            </w:r>
          </w:p>
        </w:tc>
        <w:tc>
          <w:tcPr>
            <w:tcW w:w="2254" w:type="dxa"/>
          </w:tcPr>
          <w:p w14:paraId="21E6EFE5" w14:textId="77777777" w:rsidR="00B40F7C" w:rsidRDefault="00B40F7C" w:rsidP="00C3612E">
            <w:pPr>
              <w:rPr>
                <w:sz w:val="20"/>
                <w:szCs w:val="20"/>
              </w:rPr>
            </w:pPr>
            <w:r>
              <w:rPr>
                <w:sz w:val="20"/>
                <w:szCs w:val="20"/>
              </w:rPr>
              <w:t>583</w:t>
            </w:r>
          </w:p>
        </w:tc>
        <w:tc>
          <w:tcPr>
            <w:tcW w:w="2254" w:type="dxa"/>
          </w:tcPr>
          <w:p w14:paraId="338DE3CE" w14:textId="77777777" w:rsidR="00B40F7C" w:rsidRDefault="00B40F7C" w:rsidP="00C3612E">
            <w:pPr>
              <w:rPr>
                <w:sz w:val="20"/>
                <w:szCs w:val="20"/>
              </w:rPr>
            </w:pPr>
            <w:r>
              <w:rPr>
                <w:sz w:val="20"/>
                <w:szCs w:val="20"/>
              </w:rPr>
              <w:t>612</w:t>
            </w:r>
          </w:p>
        </w:tc>
      </w:tr>
      <w:tr w:rsidR="00B40F7C" w:rsidRPr="00A03C24" w14:paraId="26E0A0F8" w14:textId="77777777" w:rsidTr="00C3612E">
        <w:tc>
          <w:tcPr>
            <w:tcW w:w="2254" w:type="dxa"/>
          </w:tcPr>
          <w:p w14:paraId="1090236D" w14:textId="77777777" w:rsidR="00B40F7C" w:rsidRDefault="00B40F7C" w:rsidP="00C3612E">
            <w:pPr>
              <w:rPr>
                <w:sz w:val="20"/>
                <w:szCs w:val="20"/>
              </w:rPr>
            </w:pPr>
            <w:r>
              <w:rPr>
                <w:sz w:val="20"/>
                <w:szCs w:val="20"/>
              </w:rPr>
              <w:t>510</w:t>
            </w:r>
          </w:p>
        </w:tc>
        <w:tc>
          <w:tcPr>
            <w:tcW w:w="2254" w:type="dxa"/>
          </w:tcPr>
          <w:p w14:paraId="04ABCACB" w14:textId="77777777" w:rsidR="00B40F7C" w:rsidRDefault="00B40F7C" w:rsidP="00C3612E">
            <w:pPr>
              <w:rPr>
                <w:sz w:val="20"/>
                <w:szCs w:val="20"/>
              </w:rPr>
            </w:pPr>
            <w:r>
              <w:rPr>
                <w:sz w:val="20"/>
                <w:szCs w:val="20"/>
              </w:rPr>
              <w:t>515</w:t>
            </w:r>
          </w:p>
        </w:tc>
        <w:tc>
          <w:tcPr>
            <w:tcW w:w="2254" w:type="dxa"/>
          </w:tcPr>
          <w:p w14:paraId="4D8F7815" w14:textId="77777777" w:rsidR="00B40F7C" w:rsidRDefault="00B40F7C" w:rsidP="00C3612E">
            <w:pPr>
              <w:rPr>
                <w:sz w:val="20"/>
                <w:szCs w:val="20"/>
              </w:rPr>
            </w:pPr>
            <w:r>
              <w:rPr>
                <w:sz w:val="20"/>
                <w:szCs w:val="20"/>
              </w:rPr>
              <w:t>580</w:t>
            </w:r>
          </w:p>
        </w:tc>
        <w:tc>
          <w:tcPr>
            <w:tcW w:w="2254" w:type="dxa"/>
          </w:tcPr>
          <w:p w14:paraId="13FE8929" w14:textId="77777777" w:rsidR="00B40F7C" w:rsidRDefault="00B40F7C" w:rsidP="00C3612E">
            <w:pPr>
              <w:rPr>
                <w:sz w:val="20"/>
                <w:szCs w:val="20"/>
              </w:rPr>
            </w:pPr>
            <w:r>
              <w:rPr>
                <w:sz w:val="20"/>
                <w:szCs w:val="20"/>
              </w:rPr>
              <w:t>580</w:t>
            </w:r>
          </w:p>
        </w:tc>
      </w:tr>
      <w:tr w:rsidR="00B40F7C" w:rsidRPr="00A03C24" w14:paraId="779DF576" w14:textId="77777777" w:rsidTr="00C3612E">
        <w:tc>
          <w:tcPr>
            <w:tcW w:w="2254" w:type="dxa"/>
          </w:tcPr>
          <w:p w14:paraId="128C10FB" w14:textId="77777777" w:rsidR="00B40F7C" w:rsidRDefault="00B40F7C" w:rsidP="00C3612E">
            <w:pPr>
              <w:rPr>
                <w:sz w:val="20"/>
                <w:szCs w:val="20"/>
              </w:rPr>
            </w:pPr>
            <w:r>
              <w:rPr>
                <w:sz w:val="20"/>
                <w:szCs w:val="20"/>
              </w:rPr>
              <w:t>530</w:t>
            </w:r>
          </w:p>
        </w:tc>
        <w:tc>
          <w:tcPr>
            <w:tcW w:w="2254" w:type="dxa"/>
          </w:tcPr>
          <w:p w14:paraId="22741A38" w14:textId="77777777" w:rsidR="00B40F7C" w:rsidRDefault="00B40F7C" w:rsidP="00C3612E">
            <w:pPr>
              <w:rPr>
                <w:sz w:val="20"/>
                <w:szCs w:val="20"/>
              </w:rPr>
            </w:pPr>
            <w:r>
              <w:rPr>
                <w:sz w:val="20"/>
                <w:szCs w:val="20"/>
              </w:rPr>
              <w:t>541</w:t>
            </w:r>
          </w:p>
        </w:tc>
        <w:tc>
          <w:tcPr>
            <w:tcW w:w="2254" w:type="dxa"/>
          </w:tcPr>
          <w:p w14:paraId="5B1E9030" w14:textId="77777777" w:rsidR="00B40F7C" w:rsidRDefault="00B40F7C" w:rsidP="00C3612E">
            <w:pPr>
              <w:rPr>
                <w:sz w:val="20"/>
                <w:szCs w:val="20"/>
              </w:rPr>
            </w:pPr>
            <w:r>
              <w:rPr>
                <w:sz w:val="20"/>
                <w:szCs w:val="20"/>
              </w:rPr>
              <w:t>577</w:t>
            </w:r>
          </w:p>
        </w:tc>
        <w:tc>
          <w:tcPr>
            <w:tcW w:w="2254" w:type="dxa"/>
          </w:tcPr>
          <w:p w14:paraId="3E8E63F8" w14:textId="77777777" w:rsidR="00B40F7C" w:rsidRDefault="00B40F7C" w:rsidP="00C3612E">
            <w:pPr>
              <w:rPr>
                <w:sz w:val="20"/>
                <w:szCs w:val="20"/>
              </w:rPr>
            </w:pPr>
            <w:r>
              <w:rPr>
                <w:sz w:val="20"/>
                <w:szCs w:val="20"/>
              </w:rPr>
              <w:t>578</w:t>
            </w:r>
          </w:p>
        </w:tc>
      </w:tr>
      <w:tr w:rsidR="00B40F7C" w:rsidRPr="00A03C24" w14:paraId="3DEC7C99" w14:textId="77777777" w:rsidTr="00C3612E">
        <w:tc>
          <w:tcPr>
            <w:tcW w:w="2254" w:type="dxa"/>
          </w:tcPr>
          <w:p w14:paraId="01DE9DF1" w14:textId="77777777" w:rsidR="00B40F7C" w:rsidRDefault="00B40F7C" w:rsidP="00C3612E">
            <w:pPr>
              <w:rPr>
                <w:sz w:val="20"/>
                <w:szCs w:val="20"/>
              </w:rPr>
            </w:pPr>
            <w:r>
              <w:rPr>
                <w:sz w:val="20"/>
                <w:szCs w:val="20"/>
              </w:rPr>
              <w:t>522</w:t>
            </w:r>
          </w:p>
        </w:tc>
        <w:tc>
          <w:tcPr>
            <w:tcW w:w="2254" w:type="dxa"/>
          </w:tcPr>
          <w:p w14:paraId="545DD395" w14:textId="77777777" w:rsidR="00B40F7C" w:rsidRDefault="00B40F7C" w:rsidP="00C3612E">
            <w:pPr>
              <w:rPr>
                <w:sz w:val="20"/>
                <w:szCs w:val="20"/>
              </w:rPr>
            </w:pPr>
            <w:r>
              <w:rPr>
                <w:sz w:val="20"/>
                <w:szCs w:val="20"/>
              </w:rPr>
              <w:t>533</w:t>
            </w:r>
          </w:p>
        </w:tc>
        <w:tc>
          <w:tcPr>
            <w:tcW w:w="2254" w:type="dxa"/>
          </w:tcPr>
          <w:p w14:paraId="2E8ADB57" w14:textId="77777777" w:rsidR="00B40F7C" w:rsidRDefault="00B40F7C" w:rsidP="00C3612E">
            <w:pPr>
              <w:rPr>
                <w:sz w:val="20"/>
                <w:szCs w:val="20"/>
              </w:rPr>
            </w:pPr>
            <w:r>
              <w:rPr>
                <w:sz w:val="20"/>
                <w:szCs w:val="20"/>
              </w:rPr>
              <w:t>631</w:t>
            </w:r>
          </w:p>
        </w:tc>
        <w:tc>
          <w:tcPr>
            <w:tcW w:w="2254" w:type="dxa"/>
          </w:tcPr>
          <w:p w14:paraId="200D6BC7" w14:textId="77777777" w:rsidR="00B40F7C" w:rsidRDefault="00B40F7C" w:rsidP="00C3612E">
            <w:pPr>
              <w:rPr>
                <w:sz w:val="20"/>
                <w:szCs w:val="20"/>
              </w:rPr>
            </w:pPr>
            <w:r>
              <w:rPr>
                <w:sz w:val="20"/>
                <w:szCs w:val="20"/>
              </w:rPr>
              <w:t>632</w:t>
            </w:r>
          </w:p>
        </w:tc>
      </w:tr>
      <w:tr w:rsidR="00B40F7C" w:rsidRPr="00A03C24" w14:paraId="3D28C760" w14:textId="77777777" w:rsidTr="00C3612E">
        <w:tc>
          <w:tcPr>
            <w:tcW w:w="2254" w:type="dxa"/>
          </w:tcPr>
          <w:p w14:paraId="3474C21D" w14:textId="77777777" w:rsidR="00B40F7C" w:rsidRDefault="00B40F7C" w:rsidP="00C3612E">
            <w:pPr>
              <w:rPr>
                <w:sz w:val="20"/>
                <w:szCs w:val="20"/>
              </w:rPr>
            </w:pPr>
            <w:r>
              <w:rPr>
                <w:sz w:val="20"/>
                <w:szCs w:val="20"/>
              </w:rPr>
              <w:t>515</w:t>
            </w:r>
          </w:p>
        </w:tc>
        <w:tc>
          <w:tcPr>
            <w:tcW w:w="2254" w:type="dxa"/>
          </w:tcPr>
          <w:p w14:paraId="7E47A5C7" w14:textId="77777777" w:rsidR="00B40F7C" w:rsidRDefault="00B40F7C" w:rsidP="00C3612E">
            <w:pPr>
              <w:rPr>
                <w:sz w:val="20"/>
                <w:szCs w:val="20"/>
              </w:rPr>
            </w:pPr>
            <w:r>
              <w:rPr>
                <w:sz w:val="20"/>
                <w:szCs w:val="20"/>
              </w:rPr>
              <w:t>520</w:t>
            </w:r>
          </w:p>
        </w:tc>
        <w:tc>
          <w:tcPr>
            <w:tcW w:w="2254" w:type="dxa"/>
          </w:tcPr>
          <w:p w14:paraId="1DAFBBEE" w14:textId="77777777" w:rsidR="00B40F7C" w:rsidRDefault="00B40F7C" w:rsidP="00C3612E">
            <w:pPr>
              <w:rPr>
                <w:sz w:val="20"/>
                <w:szCs w:val="20"/>
              </w:rPr>
            </w:pPr>
            <w:r>
              <w:rPr>
                <w:sz w:val="20"/>
                <w:szCs w:val="20"/>
              </w:rPr>
              <w:t>-</w:t>
            </w:r>
          </w:p>
        </w:tc>
        <w:tc>
          <w:tcPr>
            <w:tcW w:w="2254" w:type="dxa"/>
          </w:tcPr>
          <w:p w14:paraId="79C95E04" w14:textId="77777777" w:rsidR="00B40F7C" w:rsidRDefault="00B40F7C" w:rsidP="00C3612E">
            <w:pPr>
              <w:rPr>
                <w:sz w:val="20"/>
                <w:szCs w:val="20"/>
              </w:rPr>
            </w:pPr>
            <w:r>
              <w:rPr>
                <w:sz w:val="20"/>
                <w:szCs w:val="20"/>
              </w:rPr>
              <w:t>-</w:t>
            </w:r>
          </w:p>
        </w:tc>
      </w:tr>
    </w:tbl>
    <w:p w14:paraId="63B7C3EB" w14:textId="77777777" w:rsidR="00B40F7C" w:rsidRDefault="00B40F7C" w:rsidP="00A1404E"/>
    <w:p w14:paraId="41E819D6" w14:textId="68C03E06" w:rsidR="00A1404E" w:rsidRDefault="00A1404E" w:rsidP="00A1404E">
      <w:r>
        <w:t xml:space="preserve">The inequality between the Northern and Southern regions depicted in the graph that came before can be understood better with the help of the information that can be found in the original text. An investigation is being conducted on the average unemployment rates of both adults and adolescents, as well as the rate of participation in the labour force. Analysis of this data can be done most effectively through comparison of different aspects of it. Both adults and children experience comparable levels of unemployment on a day-to-day basis. </w:t>
      </w:r>
      <w:proofErr w:type="gramStart"/>
      <w:r>
        <w:t>It is clear that there</w:t>
      </w:r>
      <w:proofErr w:type="gramEnd"/>
      <w:r>
        <w:t xml:space="preserve"> is a high value when one considers the size of the labour force in relation to the relatively low unemployment rate (in both teens and elders). On the other hand, there is a significant gap between the two values (in the Northern and the Southern regions). Because there are a lot of different reasons that could explain the appearance of these anomalies, organisations need to spend extra time analysing how they came about</w:t>
      </w:r>
      <w:r w:rsidR="005A2D4A">
        <w:t xml:space="preserve"> </w:t>
      </w:r>
      <w:r w:rsidR="005A2D4A" w:rsidRPr="005A2D4A">
        <w:t>(Keller, 2016)</w:t>
      </w:r>
      <w:r>
        <w:t xml:space="preserve">. </w:t>
      </w:r>
    </w:p>
    <w:p w14:paraId="0033F1E6" w14:textId="15FFCF94" w:rsidR="00A1404E" w:rsidRDefault="00A1404E" w:rsidP="00A1404E">
      <w:r>
        <w:t xml:space="preserve">Excel is frequently utilised in the process of data visualisation. Finding specific information when there is such </w:t>
      </w:r>
      <w:proofErr w:type="gramStart"/>
      <w:r>
        <w:t>a large number of</w:t>
      </w:r>
      <w:proofErr w:type="gramEnd"/>
      <w:r>
        <w:t xml:space="preserve"> columns can be a time-consuming and ineffective process</w:t>
      </w:r>
      <w:r w:rsidR="00CE3B0A">
        <w:t xml:space="preserve"> </w:t>
      </w:r>
      <w:r w:rsidR="00CE3B0A" w:rsidRPr="00CE3B0A">
        <w:t>(Anderson, 2019)</w:t>
      </w:r>
      <w:r>
        <w:t xml:space="preserve">. You can search a large spreadsheet with the VLOOKUP function of Excel, and you can also get the same kind of data many times. This function will bring up a webpage that, by using the registered attribute as a guide, will allow us to find a value that is comparable to the one we are looking for. </w:t>
      </w:r>
    </w:p>
    <w:p w14:paraId="7B27BE2F" w14:textId="5A19F6EE" w:rsidR="00A1404E" w:rsidRDefault="00A1404E" w:rsidP="00A1404E">
      <w:r>
        <w:t>For instance, we would be interested in examining the area where a certain crime rate was recorded</w:t>
      </w:r>
      <w:r w:rsidR="00CE3B0A">
        <w:t xml:space="preserve"> </w:t>
      </w:r>
      <w:r w:rsidR="00CE3B0A" w:rsidRPr="00CE3B0A">
        <w:t>(Anderson, 2019)</w:t>
      </w:r>
      <w:r>
        <w:t>. The following are some instances of how the VLOOKUP value can be utilised, as well as the capabilities that it possesses</w:t>
      </w:r>
      <w:r w:rsidR="00CE3B0A">
        <w:t xml:space="preserve">. </w:t>
      </w:r>
      <w:r>
        <w:t xml:space="preserve">We utilised it to discover specific areas where an estimated crime rate had been recorded so that we could evaluate both its operation and its usefulness. Additionally, this choice can be made for values that are accurate (such as prices). As can be seen in the tables that came before, the software took the value of the </w:t>
      </w:r>
      <w:r>
        <w:lastRenderedPageBreak/>
        <w:t xml:space="preserve">crime rate, which was 57, and transformed it to a value of 56,6 before selecting area 1 as the winner. The second figure depicts the same situation as the first. </w:t>
      </w:r>
    </w:p>
    <w:p w14:paraId="3EB81C4B" w14:textId="5F6CE7A0" w:rsidR="00A1404E" w:rsidRDefault="00A1404E" w:rsidP="00A1404E">
      <w:r>
        <w:t xml:space="preserve">A pivot table is a simple but effective tool that can quickly summarise massive amounts of data. You can perform a thorough analysis of numerical data with the help of a pivot table, which can lead to the discovery of unexpected discoveries. A PivotTable's principal function is to allow users to query enormous volumes of data using </w:t>
      </w:r>
      <w:proofErr w:type="gramStart"/>
      <w:r>
        <w:t>a number of</w:t>
      </w:r>
      <w:proofErr w:type="gramEnd"/>
      <w:r>
        <w:t xml:space="preserve"> user-friendly methods. This is the table's raison d'être. This Excel function enables us to quickly generate totals for the data that has been provided, as well as the percentages that each data point represents in relation to the overall total. In our circumstance, we can use this Excel function to do </w:t>
      </w:r>
      <w:proofErr w:type="gramStart"/>
      <w:r>
        <w:t>both of these</w:t>
      </w:r>
      <w:proofErr w:type="gramEnd"/>
      <w:r>
        <w:t xml:space="preserve"> things. </w:t>
      </w:r>
      <w:r w:rsidR="00CE3B0A" w:rsidRPr="00CE3B0A">
        <w:t>(Anderson, 2019)</w:t>
      </w:r>
      <w:r w:rsidR="00CE3B0A">
        <w:t>.</w:t>
      </w:r>
    </w:p>
    <w:p w14:paraId="45B668E0" w14:textId="088262DB" w:rsidR="00B40F7C" w:rsidRPr="00B40F7C" w:rsidRDefault="00B40F7C" w:rsidP="00B40F7C">
      <w:pPr>
        <w:spacing w:after="0" w:line="240" w:lineRule="auto"/>
        <w:rPr>
          <w:rFonts w:ascii="Times New Roman" w:eastAsia="Times New Roman" w:hAnsi="Times New Roman" w:cs="Times New Roman"/>
          <w:szCs w:val="24"/>
          <w:lang w:eastAsia="en-GB"/>
        </w:rPr>
      </w:pPr>
      <w:r w:rsidRPr="00B40F7C">
        <w:rPr>
          <w:rFonts w:ascii="Times New Roman" w:eastAsia="Times New Roman" w:hAnsi="Times New Roman" w:cs="Times New Roman"/>
          <w:szCs w:val="24"/>
          <w:lang w:eastAsia="en-GB"/>
        </w:rPr>
        <w:fldChar w:fldCharType="begin"/>
      </w:r>
      <w:r w:rsidRPr="00B40F7C">
        <w:rPr>
          <w:rFonts w:ascii="Times New Roman" w:eastAsia="Times New Roman" w:hAnsi="Times New Roman" w:cs="Times New Roman"/>
          <w:szCs w:val="24"/>
          <w:lang w:eastAsia="en-GB"/>
        </w:rPr>
        <w:instrText xml:space="preserve"> INCLUDEPICTURE "/var/folders/87/6qpq3j7177g0td965h49pxlc0000gn/T/com.microsoft.Word/WebArchiveCopyPasteTempFiles/page7image53937168" \* MERGEFORMATINET </w:instrText>
      </w:r>
      <w:r w:rsidRPr="00B40F7C">
        <w:rPr>
          <w:rFonts w:ascii="Times New Roman" w:eastAsia="Times New Roman" w:hAnsi="Times New Roman" w:cs="Times New Roman"/>
          <w:szCs w:val="24"/>
          <w:lang w:eastAsia="en-GB"/>
        </w:rPr>
        <w:fldChar w:fldCharType="separate"/>
      </w:r>
      <w:r w:rsidRPr="00B40F7C">
        <w:rPr>
          <w:rFonts w:ascii="Times New Roman" w:eastAsia="Times New Roman" w:hAnsi="Times New Roman" w:cs="Times New Roman"/>
          <w:noProof/>
          <w:szCs w:val="24"/>
          <w:lang w:eastAsia="en-GB"/>
        </w:rPr>
        <w:drawing>
          <wp:inline distT="0" distB="0" distL="0" distR="0" wp14:anchorId="3D42C618" wp14:editId="63D1F3C9">
            <wp:extent cx="5725160" cy="3763645"/>
            <wp:effectExtent l="0" t="0" r="2540" b="0"/>
            <wp:docPr id="3" name="Picture 3" descr="page7image5393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7image539371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160" cy="3763645"/>
                    </a:xfrm>
                    <a:prstGeom prst="rect">
                      <a:avLst/>
                    </a:prstGeom>
                    <a:noFill/>
                    <a:ln>
                      <a:noFill/>
                    </a:ln>
                  </pic:spPr>
                </pic:pic>
              </a:graphicData>
            </a:graphic>
          </wp:inline>
        </w:drawing>
      </w:r>
      <w:r w:rsidRPr="00B40F7C">
        <w:rPr>
          <w:rFonts w:ascii="Times New Roman" w:eastAsia="Times New Roman" w:hAnsi="Times New Roman" w:cs="Times New Roman"/>
          <w:szCs w:val="24"/>
          <w:lang w:eastAsia="en-GB"/>
        </w:rPr>
        <w:fldChar w:fldCharType="end"/>
      </w:r>
    </w:p>
    <w:p w14:paraId="2E04A644" w14:textId="77777777" w:rsidR="00B40F7C" w:rsidRDefault="00B40F7C" w:rsidP="00A1404E"/>
    <w:p w14:paraId="1289164B" w14:textId="656D528C" w:rsidR="00A1404E" w:rsidRDefault="00A1404E" w:rsidP="00A1404E">
      <w:r>
        <w:t xml:space="preserve">We </w:t>
      </w:r>
      <w:proofErr w:type="gramStart"/>
      <w:r>
        <w:t>are able to</w:t>
      </w:r>
      <w:proofErr w:type="gramEnd"/>
      <w:r>
        <w:t xml:space="preserve"> view values for the overall crime rate, youth, education, expenditure year, labour force, males, state size, below wage, and wage by utilising the Pivot Table that has been provided. The data that was presented earlier has been saved in a format that makes it possible for us to arrange it into tables and see how its presence influences the operation of a company. </w:t>
      </w:r>
    </w:p>
    <w:p w14:paraId="2CE24650" w14:textId="77777777" w:rsidR="00A1404E" w:rsidRDefault="00A1404E" w:rsidP="00A1404E">
      <w:r>
        <w:t xml:space="preserve">Excel's Pivot Charts are an additional useful capability that the programme offers. They depend on the information that is provided in the pivot tables. Large amounts of data that have been summarised can be analysed in a hurry and in </w:t>
      </w:r>
      <w:proofErr w:type="gramStart"/>
      <w:r>
        <w:t>a number of</w:t>
      </w:r>
      <w:proofErr w:type="gramEnd"/>
      <w:r>
        <w:t xml:space="preserve"> different ways using pivot charts. Pivot charts, as opposed to normal charts, </w:t>
      </w:r>
      <w:proofErr w:type="gramStart"/>
      <w:r>
        <w:t>are able to</w:t>
      </w:r>
      <w:proofErr w:type="gramEnd"/>
      <w:r>
        <w:t xml:space="preserve"> display data that contains hundreds or even thousands of rows. </w:t>
      </w:r>
    </w:p>
    <w:p w14:paraId="7FB031B7" w14:textId="77777777" w:rsidR="00A1404E" w:rsidRDefault="00A1404E" w:rsidP="00A1404E">
      <w:r>
        <w:lastRenderedPageBreak/>
        <w:t xml:space="preserve">The pivot chart that accompanies this paragraph shows that there is a significant gap between the two regions in terms of the significance of young people and educational achievement. The analysis of data is frequently made a great deal more difficult </w:t>
      </w:r>
      <w:proofErr w:type="gramStart"/>
      <w:r>
        <w:t>as a result of</w:t>
      </w:r>
      <w:proofErr w:type="gramEnd"/>
      <w:r>
        <w:t xml:space="preserve"> the vast number of different variables and pieces of information. One example of a tool that can assist us in accelerating and simplifying the tasks that we need to do is a pivot chart. </w:t>
      </w:r>
    </w:p>
    <w:p w14:paraId="3AEAB0FC" w14:textId="77777777" w:rsidR="00B40F7C" w:rsidRDefault="00A1404E" w:rsidP="00A1404E">
      <w:r>
        <w:t xml:space="preserve">Excel has the advantage of being incredibly dependable and being able to provide multiple strategies for visually analysing data as well as the necessary tools with just one click. This is only one of Excel's many useful features. The following are the distinguishing features of the two graphics. </w:t>
      </w:r>
    </w:p>
    <w:p w14:paraId="01540988" w14:textId="5E45F248" w:rsidR="00B40F7C" w:rsidRPr="00B40F7C" w:rsidRDefault="00B40F7C" w:rsidP="00B40F7C">
      <w:pPr>
        <w:spacing w:after="0" w:line="240" w:lineRule="auto"/>
        <w:rPr>
          <w:rFonts w:ascii="Times New Roman" w:eastAsia="Times New Roman" w:hAnsi="Times New Roman" w:cs="Times New Roman"/>
          <w:szCs w:val="24"/>
          <w:lang w:eastAsia="en-GB"/>
        </w:rPr>
      </w:pPr>
      <w:r w:rsidRPr="00B40F7C">
        <w:rPr>
          <w:rFonts w:ascii="Times New Roman" w:eastAsia="Times New Roman" w:hAnsi="Times New Roman" w:cs="Times New Roman"/>
          <w:szCs w:val="24"/>
          <w:lang w:eastAsia="en-GB"/>
        </w:rPr>
        <w:fldChar w:fldCharType="begin"/>
      </w:r>
      <w:r w:rsidRPr="00B40F7C">
        <w:rPr>
          <w:rFonts w:ascii="Times New Roman" w:eastAsia="Times New Roman" w:hAnsi="Times New Roman" w:cs="Times New Roman"/>
          <w:szCs w:val="24"/>
          <w:lang w:eastAsia="en-GB"/>
        </w:rPr>
        <w:instrText xml:space="preserve"> INCLUDEPICTURE "/var/folders/87/6qpq3j7177g0td965h49pxlc0000gn/T/com.microsoft.Word/WebArchiveCopyPasteTempFiles/page8image53672368" \* MERGEFORMATINET </w:instrText>
      </w:r>
      <w:r w:rsidRPr="00B40F7C">
        <w:rPr>
          <w:rFonts w:ascii="Times New Roman" w:eastAsia="Times New Roman" w:hAnsi="Times New Roman" w:cs="Times New Roman"/>
          <w:szCs w:val="24"/>
          <w:lang w:eastAsia="en-GB"/>
        </w:rPr>
        <w:fldChar w:fldCharType="separate"/>
      </w:r>
      <w:r w:rsidRPr="00B40F7C">
        <w:rPr>
          <w:rFonts w:ascii="Times New Roman" w:eastAsia="Times New Roman" w:hAnsi="Times New Roman" w:cs="Times New Roman"/>
          <w:noProof/>
          <w:szCs w:val="24"/>
          <w:lang w:eastAsia="en-GB"/>
        </w:rPr>
        <w:drawing>
          <wp:inline distT="0" distB="0" distL="0" distR="0" wp14:anchorId="30CB4648" wp14:editId="0F3ACFE3">
            <wp:extent cx="3246755" cy="768350"/>
            <wp:effectExtent l="0" t="0" r="4445" b="6350"/>
            <wp:docPr id="4" name="Picture 4" descr="page8image5367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8image5367236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46755" cy="768350"/>
                    </a:xfrm>
                    <a:prstGeom prst="rect">
                      <a:avLst/>
                    </a:prstGeom>
                    <a:noFill/>
                    <a:ln>
                      <a:noFill/>
                    </a:ln>
                  </pic:spPr>
                </pic:pic>
              </a:graphicData>
            </a:graphic>
          </wp:inline>
        </w:drawing>
      </w:r>
      <w:r w:rsidRPr="00B40F7C">
        <w:rPr>
          <w:rFonts w:ascii="Times New Roman" w:eastAsia="Times New Roman" w:hAnsi="Times New Roman" w:cs="Times New Roman"/>
          <w:szCs w:val="24"/>
          <w:lang w:eastAsia="en-GB"/>
        </w:rPr>
        <w:fldChar w:fldCharType="end"/>
      </w:r>
    </w:p>
    <w:p w14:paraId="55ECC18A" w14:textId="77777777" w:rsidR="00B40F7C" w:rsidRDefault="00B40F7C" w:rsidP="00A1404E"/>
    <w:p w14:paraId="5F084D62" w14:textId="58948CDC" w:rsidR="00A1404E" w:rsidRDefault="00A1404E" w:rsidP="00A1404E">
      <w:r>
        <w:t xml:space="preserve">The intricacy of the second is higher than that of the first (in relation to all the data – the first chart presents the sum of all the data, whereas the one provided above breaks the data down into a detailed graph). This graphical depiction makes it easier to comprehend the issue at hand and paves the way for us to arrive at the appropriate conclusions by allowing us to make comparisons and consider </w:t>
      </w:r>
      <w:proofErr w:type="gramStart"/>
      <w:r>
        <w:t>a number of</w:t>
      </w:r>
      <w:proofErr w:type="gramEnd"/>
      <w:r>
        <w:t xml:space="preserve"> divergent points of view. In this </w:t>
      </w:r>
      <w:proofErr w:type="gramStart"/>
      <w:r>
        <w:t>particular instance</w:t>
      </w:r>
      <w:proofErr w:type="gramEnd"/>
      <w:r>
        <w:t xml:space="preserve">, we can see that the crime rate has increased despite the levels of education being largely unchanged. Subjectivity comes into play at this point, which helps explain why we arrived at a different conclusion based on the graph that came before it. On the other hand, </w:t>
      </w:r>
      <w:proofErr w:type="gramStart"/>
      <w:r>
        <w:t>it is clear that there</w:t>
      </w:r>
      <w:proofErr w:type="gramEnd"/>
      <w:r>
        <w:t xml:space="preserve"> may not be a connection between the rates of criminal activity and the levels of education in this particular instance. </w:t>
      </w:r>
    </w:p>
    <w:p w14:paraId="5C8D97F2" w14:textId="42A1011C" w:rsidR="00A1404E" w:rsidRDefault="00A1404E" w:rsidP="00A1404E">
      <w:pPr>
        <w:pStyle w:val="Heading2"/>
      </w:pPr>
      <w:bookmarkStart w:id="3" w:name="_Toc113883625"/>
      <w:r>
        <w:t>Use of Excel in Business Intelligence</w:t>
      </w:r>
      <w:bookmarkEnd w:id="3"/>
    </w:p>
    <w:p w14:paraId="3F0AF59B" w14:textId="77777777" w:rsidR="00A1404E" w:rsidRDefault="00A1404E" w:rsidP="00A1404E">
      <w:r>
        <w:t xml:space="preserve">Excel has become increasingly appropriate for extensive deployments </w:t>
      </w:r>
      <w:proofErr w:type="gramStart"/>
      <w:r>
        <w:t>as a result of</w:t>
      </w:r>
      <w:proofErr w:type="gramEnd"/>
      <w:r>
        <w:t xml:space="preserve"> the development of tools such as Power Business Intelligence, which are used by analysts, reporting experts, and business intelligence specialists (Power Pivot, Power Query, Power View, Power Maps, and other features that naturally integrate with Excel). The rephrased version of [CITE Inv16 l 1040] in formal language </w:t>
      </w:r>
    </w:p>
    <w:p w14:paraId="227D1B38" w14:textId="77777777" w:rsidR="00A1404E" w:rsidRDefault="00A1404E" w:rsidP="00A1404E">
      <w:r>
        <w:t xml:space="preserve">Using the spreadsheet feature of Excel, one </w:t>
      </w:r>
      <w:proofErr w:type="gramStart"/>
      <w:r>
        <w:t>is able to</w:t>
      </w:r>
      <w:proofErr w:type="gramEnd"/>
      <w:r>
        <w:t xml:space="preserve"> not only store but also analyse and report on significant amounts of data. Although it is </w:t>
      </w:r>
      <w:proofErr w:type="gramStart"/>
      <w:r>
        <w:t>most commonly used</w:t>
      </w:r>
      <w:proofErr w:type="gramEnd"/>
      <w:r>
        <w:t xml:space="preserve"> by accounting teams for financial analysis, any knowledgeable person can use it to manage large and complicated information. </w:t>
      </w:r>
      <w:proofErr w:type="gramStart"/>
      <w:r>
        <w:t>For the purpose of</w:t>
      </w:r>
      <w:proofErr w:type="gramEnd"/>
      <w:r>
        <w:t xml:space="preserve"> demonstrating the adaptability and functionality of Excel, the most widely used spreadsheet tool, we have made available to businesses a variety of Excel applications. Excel is quite familiar to seasoned finance professionals because they have used it for </w:t>
      </w:r>
      <w:proofErr w:type="gramStart"/>
      <w:r>
        <w:t>a number of</w:t>
      </w:r>
      <w:proofErr w:type="gramEnd"/>
      <w:r>
        <w:t xml:space="preserve"> years. [CITATION] Kat221 l 1040 </w:t>
      </w:r>
    </w:p>
    <w:p w14:paraId="3489FA01" w14:textId="77777777" w:rsidR="00A1404E" w:rsidRDefault="00A1404E" w:rsidP="00A1404E">
      <w:r>
        <w:lastRenderedPageBreak/>
        <w:t xml:space="preserve">As was demonstrated in earlier sections of this document, Excel is among the most effective programmes for generating charts. This section includes several types of graphs, including scatter plots, line graphs, bar graphs, area graphs, column graphs, and pie charts. If an organisation needs to show data in a more visual and clear manner, Excel's ability to convert rows and columns of statistics into beautiful charts is the ideal approach to simplify massive volumes of data for accurate and concise analysis. </w:t>
      </w:r>
    </w:p>
    <w:p w14:paraId="2C48B6DB" w14:textId="77777777" w:rsidR="00A1404E" w:rsidRDefault="00A1404E" w:rsidP="00A1404E">
      <w:r>
        <w:t xml:space="preserve">Excel contains a wide number of practical functions that simplify and expedite everyday tasks. The VLOOKUP function is a useful tool for locating information within spreadsheets that contain what seems to be a limitless quantity of data, as was demonstrated in the preceding section. </w:t>
      </w:r>
      <w:proofErr w:type="gramStart"/>
      <w:r>
        <w:t>In spite of the fact that</w:t>
      </w:r>
      <w:proofErr w:type="gramEnd"/>
      <w:r>
        <w:t xml:space="preserve"> setting it up is a bit of a challenge, it is really dependable. It is recommended that the AVERAGE function of this application be included as well. According to our analysis, using this function to prepare data for use in charts is the most time- and resource-effective technique. It offers a statistical summary and contributes to the formation of an opinion regarding the typical goals and operations of a company. </w:t>
      </w:r>
    </w:p>
    <w:p w14:paraId="7C9BB5C3" w14:textId="380347DB" w:rsidR="00A1404E" w:rsidRDefault="00A1404E" w:rsidP="00A1404E">
      <w:r>
        <w:t xml:space="preserve">In addition, Excel's Pivot Table and Pivot Chart options provide users with an add-on that is not overly complicated to operate and </w:t>
      </w:r>
      <w:proofErr w:type="gramStart"/>
      <w:r>
        <w:t>is capable of computing</w:t>
      </w:r>
      <w:proofErr w:type="gramEnd"/>
      <w:r>
        <w:t xml:space="preserve"> a wide range of different values and data while also providing assistance with statistics. Users </w:t>
      </w:r>
      <w:proofErr w:type="gramStart"/>
      <w:r>
        <w:t>are able to</w:t>
      </w:r>
      <w:proofErr w:type="gramEnd"/>
      <w:r>
        <w:t xml:space="preserve"> personalise the presentation of their data in pivot tables with the use of this function. For instance, if users wish to view exact percentages of the total, they </w:t>
      </w:r>
      <w:proofErr w:type="gramStart"/>
      <w:r>
        <w:t>are able to</w:t>
      </w:r>
      <w:proofErr w:type="gramEnd"/>
      <w:r>
        <w:t xml:space="preserve"> do so with the help of this function. Pivot Charts are another tool that may be used to provide a graphical representation of the data that has been saved. You will be able to see the data that was computed on and given a value for by visiting the Pivot Tables</w:t>
      </w:r>
      <w:r w:rsidR="00CE3B0A">
        <w:t xml:space="preserve"> </w:t>
      </w:r>
      <w:r w:rsidR="00CE3B0A" w:rsidRPr="00CE3B0A">
        <w:t>(Wixom et al., 2014)</w:t>
      </w:r>
      <w:r>
        <w:t xml:space="preserve">. This will let you to see how the computations and operations were carried out. </w:t>
      </w:r>
    </w:p>
    <w:p w14:paraId="14DF9C9C" w14:textId="7717E6D7" w:rsidR="00A1404E" w:rsidRDefault="00A1404E" w:rsidP="00A1404E">
      <w:r>
        <w:t xml:space="preserve">Excel is one of those programmes that appears to be too good to be true; as a result, if we want our report to be professional and comprehensive, we need to examine some of Excel's limitations. The number of companies that </w:t>
      </w:r>
      <w:proofErr w:type="gramStart"/>
      <w:r>
        <w:t>are able to</w:t>
      </w:r>
      <w:proofErr w:type="gramEnd"/>
      <w:r>
        <w:t xml:space="preserve"> make productive use of data is growing at a rapid rate in tandem with the rapid evolution of the world</w:t>
      </w:r>
      <w:r w:rsidR="00CE3B0A">
        <w:t xml:space="preserve"> </w:t>
      </w:r>
      <w:r w:rsidR="00CE3B0A" w:rsidRPr="00CE3B0A">
        <w:t>(Wixom et al., 2014)</w:t>
      </w:r>
      <w:r>
        <w:t xml:space="preserve">. In addition, those working in the finance industry can use business intelligence tools in place of more traditional data analysis programmes like Microsoft Excel. With the help of business intelligence software, you can automate the collection of data, the classification of that data, and the provision of insights that will be of use to your organisation in its pursuit of success. </w:t>
      </w:r>
    </w:p>
    <w:p w14:paraId="6187C58A" w14:textId="78F40506" w:rsidR="00A1404E" w:rsidRDefault="00A1404E" w:rsidP="00A1404E">
      <w:r>
        <w:t xml:space="preserve">One of the most obvious drawbacks of Excel is that it has a size restriction on the files that can be saved. Excel has significant shortcomings when it comes to the administration of very large data sets. An error message might appear on the screen of the application if it attempts to open a file that contains an excessive number of megabytes or rows, for example. </w:t>
      </w:r>
      <w:proofErr w:type="gramStart"/>
      <w:r>
        <w:t>In order to</w:t>
      </w:r>
      <w:proofErr w:type="gramEnd"/>
      <w:r>
        <w:t xml:space="preserve"> get around this, the major file needs to be partitioned into several smaller files, which can make data processing more </w:t>
      </w:r>
      <w:r>
        <w:lastRenderedPageBreak/>
        <w:t xml:space="preserve">difficult. On the other hand, business intelligence systems </w:t>
      </w:r>
      <w:proofErr w:type="gramStart"/>
      <w:r>
        <w:t>are able to</w:t>
      </w:r>
      <w:proofErr w:type="gramEnd"/>
      <w:r>
        <w:t xml:space="preserve"> easily manage enormous amounts of data. Bi allows you to open a huge file rapidly and analyse the data set in depth. Additionally, BI makes it easy to combine and blend diverse data sets</w:t>
      </w:r>
      <w:r w:rsidR="00CE3B0A">
        <w:t xml:space="preserve"> </w:t>
      </w:r>
      <w:r w:rsidR="00CE3B0A" w:rsidRPr="00CE3B0A">
        <w:t xml:space="preserve">(Wilson, </w:t>
      </w:r>
      <w:proofErr w:type="gramStart"/>
      <w:r w:rsidR="00CE3B0A" w:rsidRPr="00CE3B0A">
        <w:t>Keating</w:t>
      </w:r>
      <w:proofErr w:type="gramEnd"/>
      <w:r w:rsidR="00CE3B0A" w:rsidRPr="00CE3B0A">
        <w:t xml:space="preserve"> and Beal-Hodges, 2016)</w:t>
      </w:r>
      <w:r w:rsidR="00CE3B0A">
        <w:t>.</w:t>
      </w:r>
    </w:p>
    <w:p w14:paraId="30B23A2B" w14:textId="69DF7361" w:rsidR="00A1404E" w:rsidRDefault="00A1404E" w:rsidP="00A1404E">
      <w:r>
        <w:t>Microsoft Excel has millions of users globally, making it a global power to be reckoned with. This sophisticated spreadsheet application is very popular in the financial sector</w:t>
      </w:r>
      <w:r w:rsidR="00CE3B0A">
        <w:t xml:space="preserve"> </w:t>
      </w:r>
      <w:r w:rsidR="00CE3B0A" w:rsidRPr="00CE3B0A">
        <w:t xml:space="preserve">(Wilson, </w:t>
      </w:r>
      <w:proofErr w:type="gramStart"/>
      <w:r w:rsidR="00CE3B0A" w:rsidRPr="00CE3B0A">
        <w:t>Keating</w:t>
      </w:r>
      <w:proofErr w:type="gramEnd"/>
      <w:r w:rsidR="00CE3B0A" w:rsidRPr="00CE3B0A">
        <w:t xml:space="preserve"> and Beal-Hodges, 2016)</w:t>
      </w:r>
      <w:r>
        <w:t xml:space="preserve">. Chief financial officers (CFOs) have relied on Excel for data analysis and visualisation for over two decades. Excel is a fantastic programme for </w:t>
      </w:r>
      <w:proofErr w:type="spellStart"/>
      <w:r>
        <w:t>preprocessing</w:t>
      </w:r>
      <w:proofErr w:type="spellEnd"/>
      <w:r>
        <w:t xml:space="preserve">, analysing, and visualising data, based on what we have seen thus </w:t>
      </w:r>
      <w:proofErr w:type="gramStart"/>
      <w:r>
        <w:t>far</w:t>
      </w:r>
      <w:proofErr w:type="gramEnd"/>
      <w:r>
        <w:t xml:space="preserve"> and the examples supplied</w:t>
      </w:r>
      <w:r w:rsidR="006D644A" w:rsidRPr="006D644A">
        <w:t xml:space="preserve"> (Larson and Chang, 2016)</w:t>
      </w:r>
      <w:r>
        <w:t xml:space="preserve">. Excel remains a viable data processing tool despite substantial limits in its capacity and ability to generate relevant and user-friendly charts when dealing with massive amounts of data. </w:t>
      </w:r>
    </w:p>
    <w:p w14:paraId="406E40D6" w14:textId="77777777" w:rsidR="00A1404E" w:rsidRDefault="00A1404E" w:rsidP="00A1404E">
      <w:pPr>
        <w:pStyle w:val="Heading1"/>
      </w:pPr>
      <w:bookmarkStart w:id="4" w:name="_Toc113883626"/>
      <w:r>
        <w:t>PART 2</w:t>
      </w:r>
      <w:bookmarkEnd w:id="4"/>
      <w:r>
        <w:t xml:space="preserve"> </w:t>
      </w:r>
    </w:p>
    <w:p w14:paraId="60BA3AF1" w14:textId="77777777" w:rsidR="00A1404E" w:rsidRDefault="00A1404E" w:rsidP="00A1404E">
      <w:r>
        <w:t xml:space="preserve">1) What proportion of students favour vanilla flavour? </w:t>
      </w:r>
    </w:p>
    <w:p w14:paraId="63740A49" w14:textId="4487F2AF" w:rsidR="00A1404E" w:rsidRDefault="00A1404E" w:rsidP="00A1404E">
      <w:r>
        <w:t>Using Excel and the COUNTIF function, we can determine the number of individuals who prefer vanilla, chocolate, or strawberry ice cream, as shown in the table</w:t>
      </w:r>
      <w:r w:rsidR="00CE3B0A">
        <w:t xml:space="preserve"> </w:t>
      </w:r>
      <w:r w:rsidR="00CE3B0A" w:rsidRPr="00CE3B0A">
        <w:t>(</w:t>
      </w:r>
      <w:proofErr w:type="spellStart"/>
      <w:r w:rsidR="00CE3B0A" w:rsidRPr="00CE3B0A">
        <w:t>Debortoli</w:t>
      </w:r>
      <w:proofErr w:type="spellEnd"/>
      <w:r w:rsidR="00CE3B0A" w:rsidRPr="00CE3B0A">
        <w:t xml:space="preserve">, Müller and </w:t>
      </w:r>
      <w:proofErr w:type="spellStart"/>
      <w:r w:rsidR="00CE3B0A" w:rsidRPr="00CE3B0A">
        <w:t>vom</w:t>
      </w:r>
      <w:proofErr w:type="spellEnd"/>
      <w:r w:rsidR="00CE3B0A" w:rsidRPr="00CE3B0A">
        <w:t xml:space="preserve"> </w:t>
      </w:r>
      <w:proofErr w:type="spellStart"/>
      <w:r w:rsidR="00CE3B0A" w:rsidRPr="00CE3B0A">
        <w:t>Brocke</w:t>
      </w:r>
      <w:proofErr w:type="spellEnd"/>
      <w:r w:rsidR="00CE3B0A" w:rsidRPr="00CE3B0A">
        <w:t>, 2014)</w:t>
      </w:r>
      <w:r>
        <w:t xml:space="preserve">: </w:t>
      </w:r>
    </w:p>
    <w:p w14:paraId="75BB9172" w14:textId="77777777" w:rsidR="00A1404E" w:rsidRDefault="00A1404E" w:rsidP="00A1404E">
      <w:r>
        <w:t xml:space="preserve">These data points may appear as follows in a pie chart: </w:t>
      </w:r>
    </w:p>
    <w:p w14:paraId="3779BE1F" w14:textId="4D94F54A" w:rsidR="00B40F7C" w:rsidRPr="00B40F7C" w:rsidRDefault="00B40F7C" w:rsidP="00B40F7C">
      <w:pPr>
        <w:spacing w:after="0" w:line="240" w:lineRule="auto"/>
        <w:rPr>
          <w:rFonts w:ascii="Times New Roman" w:eastAsia="Times New Roman" w:hAnsi="Times New Roman" w:cs="Times New Roman"/>
          <w:szCs w:val="24"/>
          <w:lang w:eastAsia="en-GB"/>
        </w:rPr>
      </w:pPr>
      <w:r w:rsidRPr="00B40F7C">
        <w:rPr>
          <w:rFonts w:ascii="Times New Roman" w:eastAsia="Times New Roman" w:hAnsi="Times New Roman" w:cs="Times New Roman"/>
          <w:szCs w:val="24"/>
          <w:lang w:eastAsia="en-GB"/>
        </w:rPr>
        <w:fldChar w:fldCharType="begin"/>
      </w:r>
      <w:r w:rsidRPr="00B40F7C">
        <w:rPr>
          <w:rFonts w:ascii="Times New Roman" w:eastAsia="Times New Roman" w:hAnsi="Times New Roman" w:cs="Times New Roman"/>
          <w:szCs w:val="24"/>
          <w:lang w:eastAsia="en-GB"/>
        </w:rPr>
        <w:instrText xml:space="preserve"> INCLUDEPICTURE "/var/folders/87/6qpq3j7177g0td965h49pxlc0000gn/T/com.microsoft.Word/WebArchiveCopyPasteTempFiles/page9image53966656" \* MERGEFORMATINET </w:instrText>
      </w:r>
      <w:r w:rsidRPr="00B40F7C">
        <w:rPr>
          <w:rFonts w:ascii="Times New Roman" w:eastAsia="Times New Roman" w:hAnsi="Times New Roman" w:cs="Times New Roman"/>
          <w:szCs w:val="24"/>
          <w:lang w:eastAsia="en-GB"/>
        </w:rPr>
        <w:fldChar w:fldCharType="separate"/>
      </w:r>
      <w:r w:rsidRPr="00B40F7C">
        <w:rPr>
          <w:rFonts w:ascii="Times New Roman" w:eastAsia="Times New Roman" w:hAnsi="Times New Roman" w:cs="Times New Roman"/>
          <w:noProof/>
          <w:szCs w:val="24"/>
          <w:lang w:eastAsia="en-GB"/>
        </w:rPr>
        <w:drawing>
          <wp:inline distT="0" distB="0" distL="0" distR="0" wp14:anchorId="0248A1F4" wp14:editId="77D98447">
            <wp:extent cx="3445510" cy="1643380"/>
            <wp:effectExtent l="0" t="0" r="0" b="0"/>
            <wp:docPr id="5" name="Picture 5" descr="page9image5396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9image5396665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45510" cy="1643380"/>
                    </a:xfrm>
                    <a:prstGeom prst="rect">
                      <a:avLst/>
                    </a:prstGeom>
                    <a:noFill/>
                    <a:ln>
                      <a:noFill/>
                    </a:ln>
                  </pic:spPr>
                </pic:pic>
              </a:graphicData>
            </a:graphic>
          </wp:inline>
        </w:drawing>
      </w:r>
      <w:r w:rsidRPr="00B40F7C">
        <w:rPr>
          <w:rFonts w:ascii="Times New Roman" w:eastAsia="Times New Roman" w:hAnsi="Times New Roman" w:cs="Times New Roman"/>
          <w:szCs w:val="24"/>
          <w:lang w:eastAsia="en-GB"/>
        </w:rPr>
        <w:fldChar w:fldCharType="end"/>
      </w:r>
    </w:p>
    <w:p w14:paraId="2EF17A62" w14:textId="77777777" w:rsidR="00B40F7C" w:rsidRDefault="00B40F7C" w:rsidP="00A1404E"/>
    <w:p w14:paraId="03C74D11" w14:textId="3C6CA48D" w:rsidR="00A1404E" w:rsidRDefault="00A1404E" w:rsidP="00A1404E">
      <w:r>
        <w:t xml:space="preserve">The preceding pie chart and table demonstrate that 47% of the 200 students polled preferred vanilla flavour (95 students) (95 students). </w:t>
      </w:r>
    </w:p>
    <w:p w14:paraId="0FE42DA4" w14:textId="1242FCC3" w:rsidR="00A1404E" w:rsidRDefault="00A1404E" w:rsidP="00A1404E">
      <w:r>
        <w:t xml:space="preserve">2) What is the gender distribution of the student body? </w:t>
      </w:r>
    </w:p>
    <w:tbl>
      <w:tblPr>
        <w:tblStyle w:val="TableGrid"/>
        <w:tblW w:w="0" w:type="auto"/>
        <w:tblLook w:val="04A0" w:firstRow="1" w:lastRow="0" w:firstColumn="1" w:lastColumn="0" w:noHBand="0" w:noVBand="1"/>
      </w:tblPr>
      <w:tblGrid>
        <w:gridCol w:w="1803"/>
        <w:gridCol w:w="1803"/>
        <w:gridCol w:w="1803"/>
        <w:gridCol w:w="1803"/>
        <w:gridCol w:w="1804"/>
      </w:tblGrid>
      <w:tr w:rsidR="00B40F7C" w:rsidRPr="00653FDE" w14:paraId="3307C312" w14:textId="77777777" w:rsidTr="00C3612E">
        <w:tc>
          <w:tcPr>
            <w:tcW w:w="1803" w:type="dxa"/>
          </w:tcPr>
          <w:p w14:paraId="02B47972" w14:textId="77777777" w:rsidR="00B40F7C" w:rsidRPr="00653FDE" w:rsidRDefault="00B40F7C" w:rsidP="00C3612E">
            <w:pPr>
              <w:rPr>
                <w:sz w:val="20"/>
                <w:szCs w:val="18"/>
              </w:rPr>
            </w:pPr>
            <w:r>
              <w:rPr>
                <w:sz w:val="20"/>
                <w:szCs w:val="18"/>
              </w:rPr>
              <w:t>Category</w:t>
            </w:r>
          </w:p>
        </w:tc>
        <w:tc>
          <w:tcPr>
            <w:tcW w:w="1803" w:type="dxa"/>
          </w:tcPr>
          <w:p w14:paraId="60A3B0DA" w14:textId="77777777" w:rsidR="00B40F7C" w:rsidRPr="00653FDE" w:rsidRDefault="00B40F7C" w:rsidP="00C3612E">
            <w:pPr>
              <w:rPr>
                <w:sz w:val="20"/>
                <w:szCs w:val="18"/>
              </w:rPr>
            </w:pPr>
            <w:r>
              <w:rPr>
                <w:sz w:val="20"/>
                <w:szCs w:val="18"/>
              </w:rPr>
              <w:t>Frequency</w:t>
            </w:r>
          </w:p>
        </w:tc>
        <w:tc>
          <w:tcPr>
            <w:tcW w:w="1803" w:type="dxa"/>
          </w:tcPr>
          <w:p w14:paraId="02C47C02" w14:textId="77777777" w:rsidR="00B40F7C" w:rsidRPr="00653FDE" w:rsidRDefault="00B40F7C" w:rsidP="00C3612E">
            <w:pPr>
              <w:rPr>
                <w:sz w:val="20"/>
                <w:szCs w:val="18"/>
              </w:rPr>
            </w:pPr>
            <w:r>
              <w:rPr>
                <w:sz w:val="20"/>
                <w:szCs w:val="18"/>
              </w:rPr>
              <w:t>Percent</w:t>
            </w:r>
          </w:p>
        </w:tc>
        <w:tc>
          <w:tcPr>
            <w:tcW w:w="1803" w:type="dxa"/>
          </w:tcPr>
          <w:p w14:paraId="46D616EB" w14:textId="77777777" w:rsidR="00B40F7C" w:rsidRPr="00653FDE" w:rsidRDefault="00B40F7C" w:rsidP="00C3612E">
            <w:pPr>
              <w:rPr>
                <w:sz w:val="20"/>
                <w:szCs w:val="18"/>
              </w:rPr>
            </w:pPr>
            <w:r>
              <w:rPr>
                <w:sz w:val="20"/>
                <w:szCs w:val="18"/>
              </w:rPr>
              <w:t>Valid percentage</w:t>
            </w:r>
          </w:p>
        </w:tc>
        <w:tc>
          <w:tcPr>
            <w:tcW w:w="1804" w:type="dxa"/>
          </w:tcPr>
          <w:p w14:paraId="1E3A0613" w14:textId="77777777" w:rsidR="00B40F7C" w:rsidRPr="00653FDE" w:rsidRDefault="00B40F7C" w:rsidP="00C3612E">
            <w:pPr>
              <w:rPr>
                <w:sz w:val="20"/>
                <w:szCs w:val="18"/>
              </w:rPr>
            </w:pPr>
            <w:r>
              <w:rPr>
                <w:sz w:val="20"/>
                <w:szCs w:val="18"/>
              </w:rPr>
              <w:t xml:space="preserve">Cumulative percentage </w:t>
            </w:r>
          </w:p>
        </w:tc>
      </w:tr>
      <w:tr w:rsidR="00B40F7C" w:rsidRPr="00653FDE" w14:paraId="54CF1DC9" w14:textId="77777777" w:rsidTr="00C3612E">
        <w:tc>
          <w:tcPr>
            <w:tcW w:w="1803" w:type="dxa"/>
          </w:tcPr>
          <w:p w14:paraId="4BD35DE8" w14:textId="77777777" w:rsidR="00B40F7C" w:rsidRPr="00653FDE" w:rsidRDefault="00B40F7C" w:rsidP="00C3612E">
            <w:pPr>
              <w:rPr>
                <w:sz w:val="20"/>
                <w:szCs w:val="18"/>
              </w:rPr>
            </w:pPr>
            <w:r>
              <w:rPr>
                <w:sz w:val="20"/>
                <w:szCs w:val="18"/>
              </w:rPr>
              <w:t>Male</w:t>
            </w:r>
          </w:p>
        </w:tc>
        <w:tc>
          <w:tcPr>
            <w:tcW w:w="1803" w:type="dxa"/>
          </w:tcPr>
          <w:p w14:paraId="06C67B5B" w14:textId="77777777" w:rsidR="00B40F7C" w:rsidRPr="00653FDE" w:rsidRDefault="00B40F7C" w:rsidP="00C3612E">
            <w:pPr>
              <w:rPr>
                <w:sz w:val="20"/>
                <w:szCs w:val="18"/>
              </w:rPr>
            </w:pPr>
            <w:r>
              <w:rPr>
                <w:sz w:val="20"/>
                <w:szCs w:val="18"/>
              </w:rPr>
              <w:t>91</w:t>
            </w:r>
          </w:p>
        </w:tc>
        <w:tc>
          <w:tcPr>
            <w:tcW w:w="1803" w:type="dxa"/>
          </w:tcPr>
          <w:p w14:paraId="0776FF05" w14:textId="77777777" w:rsidR="00B40F7C" w:rsidRPr="00653FDE" w:rsidRDefault="00B40F7C" w:rsidP="00C3612E">
            <w:pPr>
              <w:rPr>
                <w:sz w:val="20"/>
                <w:szCs w:val="18"/>
              </w:rPr>
            </w:pPr>
            <w:r>
              <w:rPr>
                <w:sz w:val="20"/>
                <w:szCs w:val="18"/>
              </w:rPr>
              <w:t>45.5</w:t>
            </w:r>
          </w:p>
        </w:tc>
        <w:tc>
          <w:tcPr>
            <w:tcW w:w="1803" w:type="dxa"/>
          </w:tcPr>
          <w:p w14:paraId="7B2215B0" w14:textId="77777777" w:rsidR="00B40F7C" w:rsidRPr="00653FDE" w:rsidRDefault="00B40F7C" w:rsidP="00C3612E">
            <w:pPr>
              <w:rPr>
                <w:sz w:val="20"/>
                <w:szCs w:val="18"/>
              </w:rPr>
            </w:pPr>
            <w:r>
              <w:rPr>
                <w:sz w:val="20"/>
                <w:szCs w:val="18"/>
              </w:rPr>
              <w:t>45.5</w:t>
            </w:r>
          </w:p>
        </w:tc>
        <w:tc>
          <w:tcPr>
            <w:tcW w:w="1804" w:type="dxa"/>
          </w:tcPr>
          <w:p w14:paraId="65A70DF3" w14:textId="77777777" w:rsidR="00B40F7C" w:rsidRPr="00653FDE" w:rsidRDefault="00B40F7C" w:rsidP="00C3612E">
            <w:pPr>
              <w:rPr>
                <w:sz w:val="20"/>
                <w:szCs w:val="18"/>
              </w:rPr>
            </w:pPr>
            <w:r>
              <w:rPr>
                <w:sz w:val="20"/>
                <w:szCs w:val="18"/>
              </w:rPr>
              <w:t>45.5</w:t>
            </w:r>
          </w:p>
        </w:tc>
      </w:tr>
      <w:tr w:rsidR="00B40F7C" w:rsidRPr="00653FDE" w14:paraId="299F63AC" w14:textId="77777777" w:rsidTr="00C3612E">
        <w:tc>
          <w:tcPr>
            <w:tcW w:w="1803" w:type="dxa"/>
          </w:tcPr>
          <w:p w14:paraId="28B68130" w14:textId="77777777" w:rsidR="00B40F7C" w:rsidRPr="00653FDE" w:rsidRDefault="00B40F7C" w:rsidP="00C3612E">
            <w:pPr>
              <w:rPr>
                <w:sz w:val="20"/>
                <w:szCs w:val="18"/>
              </w:rPr>
            </w:pPr>
            <w:r>
              <w:rPr>
                <w:sz w:val="20"/>
                <w:szCs w:val="18"/>
              </w:rPr>
              <w:t>Female</w:t>
            </w:r>
          </w:p>
        </w:tc>
        <w:tc>
          <w:tcPr>
            <w:tcW w:w="1803" w:type="dxa"/>
          </w:tcPr>
          <w:p w14:paraId="7C86C7C1" w14:textId="77777777" w:rsidR="00B40F7C" w:rsidRPr="00653FDE" w:rsidRDefault="00B40F7C" w:rsidP="00C3612E">
            <w:pPr>
              <w:rPr>
                <w:sz w:val="20"/>
                <w:szCs w:val="18"/>
              </w:rPr>
            </w:pPr>
            <w:r>
              <w:rPr>
                <w:sz w:val="20"/>
                <w:szCs w:val="18"/>
              </w:rPr>
              <w:t>109</w:t>
            </w:r>
          </w:p>
        </w:tc>
        <w:tc>
          <w:tcPr>
            <w:tcW w:w="1803" w:type="dxa"/>
          </w:tcPr>
          <w:p w14:paraId="59AA3597" w14:textId="77777777" w:rsidR="00B40F7C" w:rsidRPr="00653FDE" w:rsidRDefault="00B40F7C" w:rsidP="00C3612E">
            <w:pPr>
              <w:rPr>
                <w:sz w:val="20"/>
                <w:szCs w:val="18"/>
              </w:rPr>
            </w:pPr>
            <w:r>
              <w:rPr>
                <w:sz w:val="20"/>
                <w:szCs w:val="18"/>
              </w:rPr>
              <w:t>54.5</w:t>
            </w:r>
          </w:p>
        </w:tc>
        <w:tc>
          <w:tcPr>
            <w:tcW w:w="1803" w:type="dxa"/>
          </w:tcPr>
          <w:p w14:paraId="71D6D312" w14:textId="77777777" w:rsidR="00B40F7C" w:rsidRPr="00653FDE" w:rsidRDefault="00B40F7C" w:rsidP="00C3612E">
            <w:pPr>
              <w:rPr>
                <w:sz w:val="20"/>
                <w:szCs w:val="18"/>
              </w:rPr>
            </w:pPr>
            <w:r>
              <w:rPr>
                <w:sz w:val="20"/>
                <w:szCs w:val="18"/>
              </w:rPr>
              <w:t>54.5</w:t>
            </w:r>
          </w:p>
        </w:tc>
        <w:tc>
          <w:tcPr>
            <w:tcW w:w="1804" w:type="dxa"/>
          </w:tcPr>
          <w:p w14:paraId="596C44FC" w14:textId="77777777" w:rsidR="00B40F7C" w:rsidRPr="00653FDE" w:rsidRDefault="00B40F7C" w:rsidP="00C3612E">
            <w:pPr>
              <w:rPr>
                <w:sz w:val="20"/>
                <w:szCs w:val="18"/>
              </w:rPr>
            </w:pPr>
            <w:r>
              <w:rPr>
                <w:sz w:val="20"/>
                <w:szCs w:val="18"/>
              </w:rPr>
              <w:t>100</w:t>
            </w:r>
          </w:p>
        </w:tc>
      </w:tr>
      <w:tr w:rsidR="00B40F7C" w:rsidRPr="00653FDE" w14:paraId="2ABB7079" w14:textId="77777777" w:rsidTr="00C3612E">
        <w:tc>
          <w:tcPr>
            <w:tcW w:w="1803" w:type="dxa"/>
          </w:tcPr>
          <w:p w14:paraId="62BF7514" w14:textId="77777777" w:rsidR="00B40F7C" w:rsidRPr="00653FDE" w:rsidRDefault="00B40F7C" w:rsidP="00C3612E">
            <w:pPr>
              <w:rPr>
                <w:sz w:val="20"/>
                <w:szCs w:val="18"/>
              </w:rPr>
            </w:pPr>
            <w:r>
              <w:rPr>
                <w:sz w:val="20"/>
                <w:szCs w:val="18"/>
              </w:rPr>
              <w:t>TOTAL</w:t>
            </w:r>
          </w:p>
        </w:tc>
        <w:tc>
          <w:tcPr>
            <w:tcW w:w="1803" w:type="dxa"/>
          </w:tcPr>
          <w:p w14:paraId="65FB77ED" w14:textId="77777777" w:rsidR="00B40F7C" w:rsidRPr="00653FDE" w:rsidRDefault="00B40F7C" w:rsidP="00C3612E">
            <w:pPr>
              <w:rPr>
                <w:sz w:val="20"/>
                <w:szCs w:val="18"/>
              </w:rPr>
            </w:pPr>
            <w:r>
              <w:rPr>
                <w:sz w:val="20"/>
                <w:szCs w:val="18"/>
              </w:rPr>
              <w:t>200</w:t>
            </w:r>
          </w:p>
        </w:tc>
        <w:tc>
          <w:tcPr>
            <w:tcW w:w="1803" w:type="dxa"/>
          </w:tcPr>
          <w:p w14:paraId="7B349C01" w14:textId="77777777" w:rsidR="00B40F7C" w:rsidRPr="00653FDE" w:rsidRDefault="00B40F7C" w:rsidP="00C3612E">
            <w:pPr>
              <w:rPr>
                <w:sz w:val="20"/>
                <w:szCs w:val="18"/>
              </w:rPr>
            </w:pPr>
            <w:r>
              <w:rPr>
                <w:sz w:val="20"/>
                <w:szCs w:val="18"/>
              </w:rPr>
              <w:t>100</w:t>
            </w:r>
          </w:p>
        </w:tc>
        <w:tc>
          <w:tcPr>
            <w:tcW w:w="1803" w:type="dxa"/>
          </w:tcPr>
          <w:p w14:paraId="2C51DB8F" w14:textId="77777777" w:rsidR="00B40F7C" w:rsidRPr="00653FDE" w:rsidRDefault="00B40F7C" w:rsidP="00C3612E">
            <w:pPr>
              <w:rPr>
                <w:sz w:val="20"/>
                <w:szCs w:val="18"/>
              </w:rPr>
            </w:pPr>
            <w:r>
              <w:rPr>
                <w:sz w:val="20"/>
                <w:szCs w:val="18"/>
              </w:rPr>
              <w:t>100</w:t>
            </w:r>
          </w:p>
        </w:tc>
        <w:tc>
          <w:tcPr>
            <w:tcW w:w="1804" w:type="dxa"/>
          </w:tcPr>
          <w:p w14:paraId="5B60C6E7" w14:textId="77777777" w:rsidR="00B40F7C" w:rsidRPr="00653FDE" w:rsidRDefault="00B40F7C" w:rsidP="00C3612E">
            <w:pPr>
              <w:rPr>
                <w:sz w:val="20"/>
                <w:szCs w:val="18"/>
              </w:rPr>
            </w:pPr>
          </w:p>
        </w:tc>
      </w:tr>
    </w:tbl>
    <w:p w14:paraId="2EE783B5" w14:textId="77777777" w:rsidR="00B40F7C" w:rsidRDefault="00B40F7C" w:rsidP="00A1404E"/>
    <w:p w14:paraId="3FB7A35A" w14:textId="77777777" w:rsidR="00A1404E" w:rsidRDefault="00A1404E" w:rsidP="00A1404E">
      <w:r>
        <w:t xml:space="preserve">As seen in the table below, the COUNTIF function in Excel can be used to count the number of men and women. </w:t>
      </w:r>
    </w:p>
    <w:p w14:paraId="03028512" w14:textId="77777777" w:rsidR="00A1404E" w:rsidRDefault="00A1404E" w:rsidP="00A1404E">
      <w:r>
        <w:t xml:space="preserve">These data points may appear as follows in a bar chart: </w:t>
      </w:r>
    </w:p>
    <w:p w14:paraId="2E7614CD" w14:textId="77777777" w:rsidR="00A1404E" w:rsidRDefault="00A1404E" w:rsidP="00A1404E">
      <w:r>
        <w:t xml:space="preserve">The bar graph and table above plainly reveal that 109 of the 200 students questioned are female and 91 are male. </w:t>
      </w:r>
    </w:p>
    <w:p w14:paraId="0308B75F" w14:textId="77777777" w:rsidR="00A1404E" w:rsidRDefault="00A1404E" w:rsidP="00A1404E">
      <w:r>
        <w:t xml:space="preserve">3) What are the mean and median preferences of the participants for chocolate and strawberry flavours? </w:t>
      </w:r>
    </w:p>
    <w:p w14:paraId="006F6226" w14:textId="77777777" w:rsidR="00A1404E" w:rsidRDefault="00A1404E" w:rsidP="00A1404E">
      <w:r>
        <w:t xml:space="preserve">We are aware that the following information pertains to individuals who enjoy chocolate and strawberry flavours. </w:t>
      </w:r>
    </w:p>
    <w:p w14:paraId="4C150CD8" w14:textId="5466F572" w:rsidR="00A1404E" w:rsidRDefault="00A1404E" w:rsidP="00A1404E">
      <w:r>
        <w:t>We will determine the Mean and Median of these individuals using Excel tools. After computing the Mean with the AVERAGE function, the same program's MEDIAN function is used to get the Median</w:t>
      </w:r>
      <w:r w:rsidR="00CE3B0A">
        <w:t xml:space="preserve"> </w:t>
      </w:r>
      <w:r w:rsidR="00CE3B0A" w:rsidRPr="00CE3B0A">
        <w:t>(</w:t>
      </w:r>
      <w:proofErr w:type="spellStart"/>
      <w:r w:rsidR="00CE3B0A" w:rsidRPr="00CE3B0A">
        <w:t>Debortoli</w:t>
      </w:r>
      <w:proofErr w:type="spellEnd"/>
      <w:r w:rsidR="00CE3B0A" w:rsidRPr="00CE3B0A">
        <w:t xml:space="preserve">, Müller and </w:t>
      </w:r>
      <w:proofErr w:type="spellStart"/>
      <w:r w:rsidR="00CE3B0A" w:rsidRPr="00CE3B0A">
        <w:t>vom</w:t>
      </w:r>
      <w:proofErr w:type="spellEnd"/>
      <w:r w:rsidR="00CE3B0A" w:rsidRPr="00CE3B0A">
        <w:t xml:space="preserve"> </w:t>
      </w:r>
      <w:proofErr w:type="spellStart"/>
      <w:r w:rsidR="00CE3B0A" w:rsidRPr="00CE3B0A">
        <w:t>Brocke</w:t>
      </w:r>
      <w:proofErr w:type="spellEnd"/>
      <w:r w:rsidR="00CE3B0A" w:rsidRPr="00CE3B0A">
        <w:t>, 2014)</w:t>
      </w:r>
      <w:r>
        <w:t xml:space="preserve">. </w:t>
      </w:r>
    </w:p>
    <w:p w14:paraId="5E9A9E6A" w14:textId="77777777" w:rsidR="00A1404E" w:rsidRDefault="00A1404E" w:rsidP="00A1404E">
      <w:r>
        <w:t xml:space="preserve">The following are the results: </w:t>
      </w:r>
    </w:p>
    <w:p w14:paraId="6CBC4171" w14:textId="0C4338AA" w:rsidR="00A1404E" w:rsidRPr="00B40F7C" w:rsidRDefault="00B40F7C" w:rsidP="00B40F7C">
      <w:pPr>
        <w:spacing w:after="0" w:line="240" w:lineRule="auto"/>
        <w:rPr>
          <w:rFonts w:ascii="Times New Roman" w:eastAsia="Times New Roman" w:hAnsi="Times New Roman" w:cs="Times New Roman"/>
          <w:szCs w:val="24"/>
          <w:lang w:eastAsia="en-GB"/>
        </w:rPr>
      </w:pPr>
      <w:r w:rsidRPr="00B40F7C">
        <w:rPr>
          <w:rFonts w:ascii="Times New Roman" w:eastAsia="Times New Roman" w:hAnsi="Times New Roman" w:cs="Times New Roman"/>
          <w:szCs w:val="24"/>
          <w:lang w:eastAsia="en-GB"/>
        </w:rPr>
        <w:fldChar w:fldCharType="begin"/>
      </w:r>
      <w:r w:rsidRPr="00B40F7C">
        <w:rPr>
          <w:rFonts w:ascii="Times New Roman" w:eastAsia="Times New Roman" w:hAnsi="Times New Roman" w:cs="Times New Roman"/>
          <w:szCs w:val="24"/>
          <w:lang w:eastAsia="en-GB"/>
        </w:rPr>
        <w:instrText xml:space="preserve"> INCLUDEPICTURE "/var/folders/87/6qpq3j7177g0td965h49pxlc0000gn/T/com.microsoft.Word/WebArchiveCopyPasteTempFiles/page11image54269424" \* MERGEFORMATINET </w:instrText>
      </w:r>
      <w:r w:rsidRPr="00B40F7C">
        <w:rPr>
          <w:rFonts w:ascii="Times New Roman" w:eastAsia="Times New Roman" w:hAnsi="Times New Roman" w:cs="Times New Roman"/>
          <w:szCs w:val="24"/>
          <w:lang w:eastAsia="en-GB"/>
        </w:rPr>
        <w:fldChar w:fldCharType="separate"/>
      </w:r>
      <w:r w:rsidRPr="00B40F7C">
        <w:rPr>
          <w:rFonts w:ascii="Times New Roman" w:eastAsia="Times New Roman" w:hAnsi="Times New Roman" w:cs="Times New Roman"/>
          <w:noProof/>
          <w:szCs w:val="24"/>
          <w:lang w:eastAsia="en-GB"/>
        </w:rPr>
        <w:drawing>
          <wp:inline distT="0" distB="0" distL="0" distR="0" wp14:anchorId="2E0E84FC" wp14:editId="005FF7F3">
            <wp:extent cx="4585335" cy="2756535"/>
            <wp:effectExtent l="0" t="0" r="0" b="0"/>
            <wp:docPr id="7" name="Picture 7" descr="page11image5426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11image542694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85335" cy="2756535"/>
                    </a:xfrm>
                    <a:prstGeom prst="rect">
                      <a:avLst/>
                    </a:prstGeom>
                    <a:noFill/>
                    <a:ln>
                      <a:noFill/>
                    </a:ln>
                  </pic:spPr>
                </pic:pic>
              </a:graphicData>
            </a:graphic>
          </wp:inline>
        </w:drawing>
      </w:r>
      <w:r w:rsidRPr="00B40F7C">
        <w:rPr>
          <w:rFonts w:ascii="Times New Roman" w:eastAsia="Times New Roman" w:hAnsi="Times New Roman" w:cs="Times New Roman"/>
          <w:szCs w:val="24"/>
          <w:lang w:eastAsia="en-GB"/>
        </w:rPr>
        <w:fldChar w:fldCharType="end"/>
      </w:r>
    </w:p>
    <w:p w14:paraId="3C73E274" w14:textId="70E642FC" w:rsidR="00A1404E" w:rsidRDefault="00A1404E" w:rsidP="00A1404E">
      <w:r>
        <w:t xml:space="preserve">Using the </w:t>
      </w:r>
      <w:proofErr w:type="gramStart"/>
      <w:r>
        <w:t>information</w:t>
      </w:r>
      <w:proofErr w:type="gramEnd"/>
      <w:r>
        <w:t xml:space="preserve"> we have gathered, we can build a bar chart like follows: </w:t>
      </w:r>
    </w:p>
    <w:p w14:paraId="44C3535B" w14:textId="77777777" w:rsidR="00A1404E" w:rsidRDefault="00A1404E" w:rsidP="00A1404E">
      <w:r>
        <w:t xml:space="preserve">Clustering of data and K-means </w:t>
      </w:r>
    </w:p>
    <w:p w14:paraId="401C566A" w14:textId="381921C9" w:rsidR="00A1404E" w:rsidRDefault="00A1404E" w:rsidP="00A1404E">
      <w:r>
        <w:t xml:space="preserve">Clustering is the practise of classifying a collection of abstract elements into groups of those with similar characteristics. Clustering, also referred to as cluster analysis, is a method for organising data into understandable and manipulable structures. Clustering data with K-means can be utilised in unsupervised machine learning. It can cluster </w:t>
      </w:r>
      <w:r w:rsidR="00154EAA">
        <w:t>unlabelled</w:t>
      </w:r>
      <w:r>
        <w:t xml:space="preserve"> data into a predetermined number of groups based on similarities</w:t>
      </w:r>
      <w:r w:rsidR="00CE3B0A">
        <w:t xml:space="preserve"> </w:t>
      </w:r>
      <w:r w:rsidR="00CE3B0A" w:rsidRPr="00CE3B0A">
        <w:t>(</w:t>
      </w:r>
      <w:proofErr w:type="spellStart"/>
      <w:r w:rsidR="00CE3B0A" w:rsidRPr="00CE3B0A">
        <w:t>Debortoli</w:t>
      </w:r>
      <w:proofErr w:type="spellEnd"/>
      <w:r w:rsidR="00CE3B0A" w:rsidRPr="00CE3B0A">
        <w:t xml:space="preserve">, Müller and </w:t>
      </w:r>
      <w:proofErr w:type="spellStart"/>
      <w:r w:rsidR="00CE3B0A" w:rsidRPr="00CE3B0A">
        <w:t>vom</w:t>
      </w:r>
      <w:proofErr w:type="spellEnd"/>
      <w:r w:rsidR="00CE3B0A" w:rsidRPr="00CE3B0A">
        <w:t xml:space="preserve"> </w:t>
      </w:r>
      <w:proofErr w:type="spellStart"/>
      <w:r w:rsidR="00CE3B0A" w:rsidRPr="00CE3B0A">
        <w:t>Brocke</w:t>
      </w:r>
      <w:proofErr w:type="spellEnd"/>
      <w:r w:rsidR="00CE3B0A" w:rsidRPr="00CE3B0A">
        <w:t>, 2014)</w:t>
      </w:r>
      <w:r w:rsidR="00CE3B0A">
        <w:t>.</w:t>
      </w:r>
    </w:p>
    <w:p w14:paraId="241EBAC8" w14:textId="460A1400" w:rsidR="00A1404E" w:rsidRDefault="00A1404E" w:rsidP="00A1404E">
      <w:pPr>
        <w:pStyle w:val="Heading1"/>
      </w:pPr>
      <w:bookmarkStart w:id="5" w:name="_Toc113883627"/>
      <w:r>
        <w:lastRenderedPageBreak/>
        <w:t>References</w:t>
      </w:r>
      <w:bookmarkEnd w:id="5"/>
    </w:p>
    <w:p w14:paraId="1E29D64A" w14:textId="273B7072" w:rsidR="00CE3B0A" w:rsidRDefault="00CE3B0A" w:rsidP="00A1404E">
      <w:r w:rsidRPr="00CE3B0A">
        <w:t xml:space="preserve">Anderson, D.R. (2019). </w:t>
      </w:r>
      <w:r w:rsidRPr="00CE3B0A">
        <w:rPr>
          <w:i/>
          <w:iCs/>
        </w:rPr>
        <w:t>Essentials of statistics for business and economics</w:t>
      </w:r>
      <w:r w:rsidRPr="00CE3B0A">
        <w:t>. Mason: South-Western.</w:t>
      </w:r>
    </w:p>
    <w:p w14:paraId="58E42C36" w14:textId="543053E7" w:rsidR="006D644A" w:rsidRDefault="006D644A" w:rsidP="00A1404E">
      <w:r w:rsidRPr="006D644A">
        <w:t xml:space="preserve">Chen, H., Chiang, R.H.L. and Storey, V.C. (2012). Business Intelligence and Analytics: From Big Data to Big Impact. </w:t>
      </w:r>
      <w:r w:rsidRPr="006D644A">
        <w:rPr>
          <w:i/>
          <w:iCs/>
        </w:rPr>
        <w:t>MIS Quarterly</w:t>
      </w:r>
      <w:r w:rsidRPr="006D644A">
        <w:t>, 36(</w:t>
      </w:r>
      <w:r w:rsidRPr="006D644A">
        <w:rPr>
          <w:b/>
          <w:bCs/>
        </w:rPr>
        <w:t>4</w:t>
      </w:r>
      <w:r w:rsidRPr="006D644A">
        <w:t>), p.1165. doi:10.2307/41703503.</w:t>
      </w:r>
    </w:p>
    <w:p w14:paraId="0BAE27BC" w14:textId="6AFF22BA" w:rsidR="00A1404E" w:rsidRPr="00A1404E" w:rsidRDefault="005A2D4A" w:rsidP="00A1404E">
      <w:proofErr w:type="spellStart"/>
      <w:r w:rsidRPr="005A2D4A">
        <w:t>Cleff</w:t>
      </w:r>
      <w:proofErr w:type="spellEnd"/>
      <w:r w:rsidRPr="005A2D4A">
        <w:t xml:space="preserve">, T. (2020). </w:t>
      </w:r>
      <w:r w:rsidRPr="005A2D4A">
        <w:rPr>
          <w:i/>
          <w:iCs/>
        </w:rPr>
        <w:t xml:space="preserve">APPLIED STATISTICS AND MULTIVARIATE DATA ANALYSIS FOR BUSINESS AND </w:t>
      </w:r>
      <w:r w:rsidR="006D644A" w:rsidRPr="005A2D4A">
        <w:rPr>
          <w:i/>
          <w:iCs/>
        </w:rPr>
        <w:t>ECONOMICS:</w:t>
      </w:r>
      <w:r w:rsidRPr="005A2D4A">
        <w:rPr>
          <w:i/>
          <w:iCs/>
        </w:rPr>
        <w:t xml:space="preserve"> a modern approach using </w:t>
      </w:r>
      <w:proofErr w:type="spellStart"/>
      <w:r w:rsidRPr="005A2D4A">
        <w:rPr>
          <w:i/>
          <w:iCs/>
        </w:rPr>
        <w:t>spss</w:t>
      </w:r>
      <w:proofErr w:type="spellEnd"/>
      <w:r w:rsidRPr="005A2D4A">
        <w:rPr>
          <w:i/>
          <w:iCs/>
        </w:rPr>
        <w:t xml:space="preserve">, </w:t>
      </w:r>
      <w:proofErr w:type="spellStart"/>
      <w:r w:rsidRPr="005A2D4A">
        <w:rPr>
          <w:i/>
          <w:iCs/>
        </w:rPr>
        <w:t>stata</w:t>
      </w:r>
      <w:proofErr w:type="spellEnd"/>
      <w:r w:rsidRPr="005A2D4A">
        <w:rPr>
          <w:i/>
          <w:iCs/>
        </w:rPr>
        <w:t>, and excel</w:t>
      </w:r>
      <w:r w:rsidRPr="005A2D4A">
        <w:t>. S.L.: Springer Nature.</w:t>
      </w:r>
    </w:p>
    <w:p w14:paraId="5E41BA23" w14:textId="14A57CBF" w:rsidR="006D644A" w:rsidRDefault="006D644A" w:rsidP="00A1404E">
      <w:proofErr w:type="spellStart"/>
      <w:r w:rsidRPr="006D644A">
        <w:t>Debortoli</w:t>
      </w:r>
      <w:proofErr w:type="spellEnd"/>
      <w:r w:rsidRPr="006D644A">
        <w:t xml:space="preserve">, S., Müller, O. and </w:t>
      </w:r>
      <w:proofErr w:type="spellStart"/>
      <w:r w:rsidRPr="006D644A">
        <w:t>vom</w:t>
      </w:r>
      <w:proofErr w:type="spellEnd"/>
      <w:r w:rsidRPr="006D644A">
        <w:t xml:space="preserve"> </w:t>
      </w:r>
      <w:proofErr w:type="spellStart"/>
      <w:r w:rsidRPr="006D644A">
        <w:t>Brocke</w:t>
      </w:r>
      <w:proofErr w:type="spellEnd"/>
      <w:r w:rsidRPr="006D644A">
        <w:t xml:space="preserve">, J. (2014). Comparing Business Intelligence and Big Data Skills. </w:t>
      </w:r>
      <w:r w:rsidRPr="006D644A">
        <w:rPr>
          <w:i/>
          <w:iCs/>
        </w:rPr>
        <w:t>Business &amp; Information Systems Engineering</w:t>
      </w:r>
      <w:r w:rsidRPr="006D644A">
        <w:t>, 6(</w:t>
      </w:r>
      <w:r w:rsidRPr="006D644A">
        <w:rPr>
          <w:b/>
          <w:bCs/>
        </w:rPr>
        <w:t>5</w:t>
      </w:r>
      <w:r w:rsidRPr="006D644A">
        <w:t>), pp.289–300. doi:10.1007/s12599-014-0344-2.</w:t>
      </w:r>
    </w:p>
    <w:p w14:paraId="6CE45237" w14:textId="55B6F171" w:rsidR="006D644A" w:rsidRDefault="005A2D4A" w:rsidP="00A1404E">
      <w:r w:rsidRPr="005A2D4A">
        <w:t xml:space="preserve">Keller, G. (2016). </w:t>
      </w:r>
      <w:r w:rsidRPr="005A2D4A">
        <w:rPr>
          <w:i/>
          <w:iCs/>
        </w:rPr>
        <w:t>Statistics for management and economics abbreviated</w:t>
      </w:r>
      <w:r w:rsidRPr="005A2D4A">
        <w:t>. Boston: Cengage Learning.</w:t>
      </w:r>
    </w:p>
    <w:p w14:paraId="66594D1F" w14:textId="2F143188" w:rsidR="006D644A" w:rsidRDefault="006D644A" w:rsidP="00A1404E">
      <w:r w:rsidRPr="006D644A">
        <w:t xml:space="preserve">Larson, D. and Chang, V. (2016). A review and future direction of agile, business intelligence, </w:t>
      </w:r>
      <w:proofErr w:type="gramStart"/>
      <w:r w:rsidRPr="006D644A">
        <w:t>analytics</w:t>
      </w:r>
      <w:proofErr w:type="gramEnd"/>
      <w:r w:rsidRPr="006D644A">
        <w:t xml:space="preserve"> and data science. </w:t>
      </w:r>
      <w:r w:rsidRPr="006D644A">
        <w:rPr>
          <w:i/>
          <w:iCs/>
        </w:rPr>
        <w:t>International Journal of Information Management</w:t>
      </w:r>
      <w:r w:rsidRPr="006D644A">
        <w:t>, 36(</w:t>
      </w:r>
      <w:r w:rsidRPr="006D644A">
        <w:rPr>
          <w:b/>
          <w:bCs/>
        </w:rPr>
        <w:t>5</w:t>
      </w:r>
      <w:r w:rsidRPr="006D644A">
        <w:t xml:space="preserve">), pp.700–710. </w:t>
      </w:r>
      <w:proofErr w:type="gramStart"/>
      <w:r w:rsidRPr="006D644A">
        <w:t>doi:10.1016/j.ijinfomgt</w:t>
      </w:r>
      <w:proofErr w:type="gramEnd"/>
      <w:r w:rsidRPr="006D644A">
        <w:t>.2016.04.013.</w:t>
      </w:r>
    </w:p>
    <w:p w14:paraId="647A015D" w14:textId="3C5A3D09" w:rsidR="00CE3B0A" w:rsidRDefault="00CE3B0A" w:rsidP="00A1404E">
      <w:r w:rsidRPr="00CE3B0A">
        <w:t xml:space="preserve">Wilson, J.H., Keating, B.P. and Beal-Hodges, M. (2016). </w:t>
      </w:r>
      <w:r w:rsidRPr="00CE3B0A">
        <w:rPr>
          <w:i/>
          <w:iCs/>
        </w:rPr>
        <w:t>Regression analysis: understanding and building business and economic models using Excel</w:t>
      </w:r>
      <w:r w:rsidRPr="00CE3B0A">
        <w:t>. New York, New York (222 East 46th Street, New York, NY 10017): Business Expert Press.</w:t>
      </w:r>
    </w:p>
    <w:p w14:paraId="229CC703" w14:textId="6DF10CF4" w:rsidR="00CE3B0A" w:rsidRDefault="00CE3B0A" w:rsidP="00A1404E">
      <w:r w:rsidRPr="00CE3B0A">
        <w:t xml:space="preserve">Wixom, B., </w:t>
      </w:r>
      <w:proofErr w:type="spellStart"/>
      <w:r w:rsidRPr="00CE3B0A">
        <w:t>Ariyachandra</w:t>
      </w:r>
      <w:proofErr w:type="spellEnd"/>
      <w:r w:rsidRPr="00CE3B0A">
        <w:t xml:space="preserve">, T., Douglas, D., </w:t>
      </w:r>
      <w:proofErr w:type="spellStart"/>
      <w:r w:rsidRPr="00CE3B0A">
        <w:t>Goul</w:t>
      </w:r>
      <w:proofErr w:type="spellEnd"/>
      <w:r w:rsidRPr="00CE3B0A">
        <w:t xml:space="preserve">, M., Gupta, B., </w:t>
      </w:r>
      <w:proofErr w:type="spellStart"/>
      <w:r w:rsidRPr="00CE3B0A">
        <w:t>Iyer</w:t>
      </w:r>
      <w:proofErr w:type="spellEnd"/>
      <w:r w:rsidRPr="00CE3B0A">
        <w:t xml:space="preserve">, L., Kulkarni, U., Mooney, J.G., Phillips-Wren, G. and </w:t>
      </w:r>
      <w:proofErr w:type="spellStart"/>
      <w:r w:rsidRPr="00CE3B0A">
        <w:t>Turetken</w:t>
      </w:r>
      <w:proofErr w:type="spellEnd"/>
      <w:r w:rsidRPr="00CE3B0A">
        <w:t xml:space="preserve">, O. (2014). The Current State of Business Intelligence in Academia: The Arrival of Big Data. </w:t>
      </w:r>
      <w:r w:rsidRPr="00CE3B0A">
        <w:rPr>
          <w:i/>
          <w:iCs/>
        </w:rPr>
        <w:t>Communications of the Association for Information Systems</w:t>
      </w:r>
      <w:r w:rsidRPr="00CE3B0A">
        <w:t>, [online] 34. doi:10.17705/1cais.03401.</w:t>
      </w:r>
    </w:p>
    <w:sectPr w:rsidR="00CE3B0A" w:rsidSect="00A1404E">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4B0EF" w14:textId="77777777" w:rsidR="001B2352" w:rsidRDefault="001B2352" w:rsidP="00A1404E">
      <w:pPr>
        <w:spacing w:after="0" w:line="240" w:lineRule="auto"/>
      </w:pPr>
      <w:r>
        <w:separator/>
      </w:r>
    </w:p>
  </w:endnote>
  <w:endnote w:type="continuationSeparator" w:id="0">
    <w:p w14:paraId="4F41784E" w14:textId="77777777" w:rsidR="001B2352" w:rsidRDefault="001B2352" w:rsidP="00A14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4147205"/>
      <w:docPartObj>
        <w:docPartGallery w:val="Page Numbers (Bottom of Page)"/>
        <w:docPartUnique/>
      </w:docPartObj>
    </w:sdtPr>
    <w:sdtContent>
      <w:p w14:paraId="563C0F21" w14:textId="557B3498" w:rsidR="00A1404E" w:rsidRDefault="00A1404E" w:rsidP="00DB68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DE38F6" w14:textId="77777777" w:rsidR="00A1404E" w:rsidRDefault="00A1404E" w:rsidP="00A140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4361720"/>
      <w:docPartObj>
        <w:docPartGallery w:val="Page Numbers (Bottom of Page)"/>
        <w:docPartUnique/>
      </w:docPartObj>
    </w:sdtPr>
    <w:sdtContent>
      <w:p w14:paraId="45F96A8F" w14:textId="0D261128" w:rsidR="00A1404E" w:rsidRDefault="00A1404E" w:rsidP="00DB68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ABFC43" w14:textId="77777777" w:rsidR="00A1404E" w:rsidRDefault="00A1404E" w:rsidP="00A140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7B44F" w14:textId="77777777" w:rsidR="001B2352" w:rsidRDefault="001B2352" w:rsidP="00A1404E">
      <w:pPr>
        <w:spacing w:after="0" w:line="240" w:lineRule="auto"/>
      </w:pPr>
      <w:r>
        <w:separator/>
      </w:r>
    </w:p>
  </w:footnote>
  <w:footnote w:type="continuationSeparator" w:id="0">
    <w:p w14:paraId="3C756ECC" w14:textId="77777777" w:rsidR="001B2352" w:rsidRDefault="001B2352" w:rsidP="00A140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04E"/>
    <w:rsid w:val="00062ACF"/>
    <w:rsid w:val="00154EAA"/>
    <w:rsid w:val="001B2352"/>
    <w:rsid w:val="00267462"/>
    <w:rsid w:val="005433BA"/>
    <w:rsid w:val="005A2D4A"/>
    <w:rsid w:val="006776DD"/>
    <w:rsid w:val="006A42FF"/>
    <w:rsid w:val="006D644A"/>
    <w:rsid w:val="007A3D60"/>
    <w:rsid w:val="00A1404E"/>
    <w:rsid w:val="00AC646B"/>
    <w:rsid w:val="00B40F7C"/>
    <w:rsid w:val="00CE3B0A"/>
    <w:rsid w:val="00D03A2A"/>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42B42"/>
  <w15:chartTrackingRefBased/>
  <w15:docId w15:val="{537DC926-F9C3-7D44-A29E-E353D8263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062ACF"/>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140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14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04E"/>
    <w:rPr>
      <w:rFonts w:ascii="Arial" w:hAnsi="Arial"/>
      <w:szCs w:val="22"/>
    </w:rPr>
  </w:style>
  <w:style w:type="character" w:styleId="PageNumber">
    <w:name w:val="page number"/>
    <w:basedOn w:val="DefaultParagraphFont"/>
    <w:uiPriority w:val="99"/>
    <w:semiHidden/>
    <w:unhideWhenUsed/>
    <w:rsid w:val="00A1404E"/>
  </w:style>
  <w:style w:type="paragraph" w:styleId="NoSpacing">
    <w:name w:val="No Spacing"/>
    <w:link w:val="NoSpacingChar"/>
    <w:uiPriority w:val="1"/>
    <w:qFormat/>
    <w:rsid w:val="00A1404E"/>
    <w:rPr>
      <w:rFonts w:eastAsiaTheme="minorEastAsia"/>
      <w:sz w:val="22"/>
      <w:szCs w:val="22"/>
      <w:lang w:val="en-US" w:eastAsia="zh-CN"/>
    </w:rPr>
  </w:style>
  <w:style w:type="character" w:customStyle="1" w:styleId="NoSpacingChar">
    <w:name w:val="No Spacing Char"/>
    <w:basedOn w:val="DefaultParagraphFont"/>
    <w:link w:val="NoSpacing"/>
    <w:uiPriority w:val="1"/>
    <w:rsid w:val="00A1404E"/>
    <w:rPr>
      <w:rFonts w:eastAsiaTheme="minorEastAsia"/>
      <w:sz w:val="22"/>
      <w:szCs w:val="22"/>
      <w:lang w:val="en-US" w:eastAsia="zh-CN"/>
    </w:rPr>
  </w:style>
  <w:style w:type="character" w:customStyle="1" w:styleId="Heading1Char">
    <w:name w:val="Heading 1 Char"/>
    <w:basedOn w:val="DefaultParagraphFont"/>
    <w:link w:val="Heading1"/>
    <w:uiPriority w:val="9"/>
    <w:rsid w:val="00062ACF"/>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A1404E"/>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40F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C646B"/>
    <w:pPr>
      <w:spacing w:before="480"/>
      <w:outlineLvl w:val="9"/>
    </w:pPr>
    <w:rPr>
      <w:b w:val="0"/>
      <w:bCs/>
      <w:sz w:val="28"/>
      <w:szCs w:val="28"/>
      <w:lang w:val="en-US"/>
    </w:rPr>
  </w:style>
  <w:style w:type="paragraph" w:styleId="TOC1">
    <w:name w:val="toc 1"/>
    <w:basedOn w:val="Normal"/>
    <w:next w:val="Normal"/>
    <w:autoRedefine/>
    <w:uiPriority w:val="39"/>
    <w:unhideWhenUsed/>
    <w:rsid w:val="00AC646B"/>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AC646B"/>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AC646B"/>
    <w:rPr>
      <w:color w:val="0563C1" w:themeColor="hyperlink"/>
      <w:u w:val="single"/>
    </w:rPr>
  </w:style>
  <w:style w:type="paragraph" w:styleId="TOC3">
    <w:name w:val="toc 3"/>
    <w:basedOn w:val="Normal"/>
    <w:next w:val="Normal"/>
    <w:autoRedefine/>
    <w:uiPriority w:val="39"/>
    <w:semiHidden/>
    <w:unhideWhenUsed/>
    <w:rsid w:val="00AC646B"/>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C646B"/>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C646B"/>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C646B"/>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C646B"/>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C646B"/>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C646B"/>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260376">
      <w:bodyDiv w:val="1"/>
      <w:marLeft w:val="0"/>
      <w:marRight w:val="0"/>
      <w:marTop w:val="0"/>
      <w:marBottom w:val="0"/>
      <w:divBdr>
        <w:top w:val="none" w:sz="0" w:space="0" w:color="auto"/>
        <w:left w:val="none" w:sz="0" w:space="0" w:color="auto"/>
        <w:bottom w:val="none" w:sz="0" w:space="0" w:color="auto"/>
        <w:right w:val="none" w:sz="0" w:space="0" w:color="auto"/>
      </w:divBdr>
      <w:divsChild>
        <w:div w:id="1754157359">
          <w:marLeft w:val="0"/>
          <w:marRight w:val="0"/>
          <w:marTop w:val="0"/>
          <w:marBottom w:val="0"/>
          <w:divBdr>
            <w:top w:val="none" w:sz="0" w:space="0" w:color="auto"/>
            <w:left w:val="none" w:sz="0" w:space="0" w:color="auto"/>
            <w:bottom w:val="none" w:sz="0" w:space="0" w:color="auto"/>
            <w:right w:val="none" w:sz="0" w:space="0" w:color="auto"/>
          </w:divBdr>
        </w:div>
      </w:divsChild>
    </w:div>
    <w:div w:id="1026560359">
      <w:bodyDiv w:val="1"/>
      <w:marLeft w:val="0"/>
      <w:marRight w:val="0"/>
      <w:marTop w:val="0"/>
      <w:marBottom w:val="0"/>
      <w:divBdr>
        <w:top w:val="none" w:sz="0" w:space="0" w:color="auto"/>
        <w:left w:val="none" w:sz="0" w:space="0" w:color="auto"/>
        <w:bottom w:val="none" w:sz="0" w:space="0" w:color="auto"/>
        <w:right w:val="none" w:sz="0" w:space="0" w:color="auto"/>
      </w:divBdr>
      <w:divsChild>
        <w:div w:id="1457791817">
          <w:marLeft w:val="0"/>
          <w:marRight w:val="0"/>
          <w:marTop w:val="0"/>
          <w:marBottom w:val="0"/>
          <w:divBdr>
            <w:top w:val="none" w:sz="0" w:space="0" w:color="auto"/>
            <w:left w:val="none" w:sz="0" w:space="0" w:color="auto"/>
            <w:bottom w:val="none" w:sz="0" w:space="0" w:color="auto"/>
            <w:right w:val="none" w:sz="0" w:space="0" w:color="auto"/>
          </w:divBdr>
        </w:div>
      </w:divsChild>
    </w:div>
    <w:div w:id="1058289029">
      <w:bodyDiv w:val="1"/>
      <w:marLeft w:val="0"/>
      <w:marRight w:val="0"/>
      <w:marTop w:val="0"/>
      <w:marBottom w:val="0"/>
      <w:divBdr>
        <w:top w:val="none" w:sz="0" w:space="0" w:color="auto"/>
        <w:left w:val="none" w:sz="0" w:space="0" w:color="auto"/>
        <w:bottom w:val="none" w:sz="0" w:space="0" w:color="auto"/>
        <w:right w:val="none" w:sz="0" w:space="0" w:color="auto"/>
      </w:divBdr>
    </w:div>
    <w:div w:id="1089425232">
      <w:bodyDiv w:val="1"/>
      <w:marLeft w:val="0"/>
      <w:marRight w:val="0"/>
      <w:marTop w:val="0"/>
      <w:marBottom w:val="0"/>
      <w:divBdr>
        <w:top w:val="none" w:sz="0" w:space="0" w:color="auto"/>
        <w:left w:val="none" w:sz="0" w:space="0" w:color="auto"/>
        <w:bottom w:val="none" w:sz="0" w:space="0" w:color="auto"/>
        <w:right w:val="none" w:sz="0" w:space="0" w:color="auto"/>
      </w:divBdr>
      <w:divsChild>
        <w:div w:id="1375080734">
          <w:marLeft w:val="0"/>
          <w:marRight w:val="0"/>
          <w:marTop w:val="0"/>
          <w:marBottom w:val="0"/>
          <w:divBdr>
            <w:top w:val="none" w:sz="0" w:space="0" w:color="auto"/>
            <w:left w:val="none" w:sz="0" w:space="0" w:color="auto"/>
            <w:bottom w:val="none" w:sz="0" w:space="0" w:color="auto"/>
            <w:right w:val="none" w:sz="0" w:space="0" w:color="auto"/>
          </w:divBdr>
        </w:div>
      </w:divsChild>
    </w:div>
    <w:div w:id="1414472458">
      <w:bodyDiv w:val="1"/>
      <w:marLeft w:val="0"/>
      <w:marRight w:val="0"/>
      <w:marTop w:val="0"/>
      <w:marBottom w:val="0"/>
      <w:divBdr>
        <w:top w:val="none" w:sz="0" w:space="0" w:color="auto"/>
        <w:left w:val="none" w:sz="0" w:space="0" w:color="auto"/>
        <w:bottom w:val="none" w:sz="0" w:space="0" w:color="auto"/>
        <w:right w:val="none" w:sz="0" w:space="0" w:color="auto"/>
      </w:divBdr>
      <w:divsChild>
        <w:div w:id="117259811">
          <w:marLeft w:val="0"/>
          <w:marRight w:val="0"/>
          <w:marTop w:val="0"/>
          <w:marBottom w:val="0"/>
          <w:divBdr>
            <w:top w:val="none" w:sz="0" w:space="0" w:color="auto"/>
            <w:left w:val="none" w:sz="0" w:space="0" w:color="auto"/>
            <w:bottom w:val="none" w:sz="0" w:space="0" w:color="auto"/>
            <w:right w:val="none" w:sz="0" w:space="0" w:color="auto"/>
          </w:divBdr>
        </w:div>
      </w:divsChild>
    </w:div>
    <w:div w:id="1851291679">
      <w:bodyDiv w:val="1"/>
      <w:marLeft w:val="0"/>
      <w:marRight w:val="0"/>
      <w:marTop w:val="0"/>
      <w:marBottom w:val="0"/>
      <w:divBdr>
        <w:top w:val="none" w:sz="0" w:space="0" w:color="auto"/>
        <w:left w:val="none" w:sz="0" w:space="0" w:color="auto"/>
        <w:bottom w:val="none" w:sz="0" w:space="0" w:color="auto"/>
        <w:right w:val="none" w:sz="0" w:space="0" w:color="auto"/>
      </w:divBdr>
      <w:divsChild>
        <w:div w:id="771242041">
          <w:marLeft w:val="0"/>
          <w:marRight w:val="0"/>
          <w:marTop w:val="0"/>
          <w:marBottom w:val="0"/>
          <w:divBdr>
            <w:top w:val="none" w:sz="0" w:space="0" w:color="auto"/>
            <w:left w:val="none" w:sz="0" w:space="0" w:color="auto"/>
            <w:bottom w:val="none" w:sz="0" w:space="0" w:color="auto"/>
            <w:right w:val="none" w:sz="0" w:space="0" w:color="auto"/>
          </w:divBdr>
        </w:div>
      </w:divsChild>
    </w:div>
    <w:div w:id="2019886545">
      <w:bodyDiv w:val="1"/>
      <w:marLeft w:val="0"/>
      <w:marRight w:val="0"/>
      <w:marTop w:val="0"/>
      <w:marBottom w:val="0"/>
      <w:divBdr>
        <w:top w:val="none" w:sz="0" w:space="0" w:color="auto"/>
        <w:left w:val="none" w:sz="0" w:space="0" w:color="auto"/>
        <w:bottom w:val="none" w:sz="0" w:space="0" w:color="auto"/>
        <w:right w:val="none" w:sz="0" w:space="0" w:color="auto"/>
      </w:divBdr>
      <w:divsChild>
        <w:div w:id="345139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3283438EA40E6489BCF9C4E9E45FBA2"/>
        <w:category>
          <w:name w:val="General"/>
          <w:gallery w:val="placeholder"/>
        </w:category>
        <w:types>
          <w:type w:val="bbPlcHdr"/>
        </w:types>
        <w:behaviors>
          <w:behavior w:val="content"/>
        </w:behaviors>
        <w:guid w:val="{9DAB09B3-9900-0143-886F-877CA1397B01}"/>
      </w:docPartPr>
      <w:docPartBody>
        <w:p w:rsidR="00B617E4" w:rsidRDefault="00441D58" w:rsidP="00441D58">
          <w:pPr>
            <w:pStyle w:val="03283438EA40E6489BCF9C4E9E45FBA2"/>
          </w:pPr>
          <w:r>
            <w:rPr>
              <w:rFonts w:asciiTheme="majorHAnsi" w:eastAsiaTheme="majorEastAsia" w:hAnsiTheme="majorHAnsi" w:cstheme="majorBidi"/>
              <w:caps/>
              <w:color w:val="4472C4" w:themeColor="accent1"/>
              <w:sz w:val="80"/>
              <w:szCs w:val="80"/>
            </w:rPr>
            <w:t>[Document title]</w:t>
          </w:r>
        </w:p>
      </w:docPartBody>
    </w:docPart>
    <w:docPart>
      <w:docPartPr>
        <w:name w:val="023AA7F31ECA414F8E796C13468B8E39"/>
        <w:category>
          <w:name w:val="General"/>
          <w:gallery w:val="placeholder"/>
        </w:category>
        <w:types>
          <w:type w:val="bbPlcHdr"/>
        </w:types>
        <w:behaviors>
          <w:behavior w:val="content"/>
        </w:behaviors>
        <w:guid w:val="{E20D591C-9C6D-CE41-9985-11F54FAA5F86}"/>
      </w:docPartPr>
      <w:docPartBody>
        <w:p w:rsidR="00B617E4" w:rsidRDefault="00441D58" w:rsidP="00441D58">
          <w:pPr>
            <w:pStyle w:val="023AA7F31ECA414F8E796C13468B8E3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D58"/>
    <w:rsid w:val="00441D58"/>
    <w:rsid w:val="005C58D3"/>
    <w:rsid w:val="006A4EDB"/>
    <w:rsid w:val="00B61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283438EA40E6489BCF9C4E9E45FBA2">
    <w:name w:val="03283438EA40E6489BCF9C4E9E45FBA2"/>
    <w:rsid w:val="00441D58"/>
  </w:style>
  <w:style w:type="paragraph" w:customStyle="1" w:styleId="023AA7F31ECA414F8E796C13468B8E39">
    <w:name w:val="023AA7F31ECA414F8E796C13468B8E39"/>
    <w:rsid w:val="00441D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LACHEZAR NIKOLOV</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1E9F21-EE74-9A4E-931E-0FF000146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3054</Words>
  <Characters>16464</Characters>
  <Application>Microsoft Office Word</Application>
  <DocSecurity>0</DocSecurity>
  <Lines>357</Lines>
  <Paragraphs>130</Paragraphs>
  <ScaleCrop>false</ScaleCrop>
  <HeadingPairs>
    <vt:vector size="2" baseType="variant">
      <vt:variant>
        <vt:lpstr>Title</vt:lpstr>
      </vt:variant>
      <vt:variant>
        <vt:i4>1</vt:i4>
      </vt:variant>
    </vt:vector>
  </HeadingPairs>
  <TitlesOfParts>
    <vt:vector size="1" baseType="lpstr">
      <vt:lpstr/>
    </vt:vector>
  </TitlesOfParts>
  <Manager/>
  <Company>student id:</Company>
  <LinksUpToDate>false</LinksUpToDate>
  <CharactersWithSpaces>19388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LCBB5000 Data handling and business intelligence assessment 2 resit</dc:title>
  <dc:subject>MODULE LEADER: Joy Botu</dc:subject>
  <dc:creator>Anna Kuseva</dc:creator>
  <cp:keywords/>
  <dc:description/>
  <cp:lastModifiedBy>Anna Kuseva</cp:lastModifiedBy>
  <cp:revision>2</cp:revision>
  <dcterms:created xsi:type="dcterms:W3CDTF">2022-09-12T18:41:00Z</dcterms:created>
  <dcterms:modified xsi:type="dcterms:W3CDTF">2022-09-12T18:41:00Z</dcterms:modified>
  <cp:category/>
</cp:coreProperties>
</file>