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6822" w:rsidRPr="00D03CE7" w:rsidRDefault="00586822" w:rsidP="00586822">
      <w:pPr>
        <w:jc w:val="center"/>
        <w:rPr>
          <w:rFonts w:ascii="Times New Roman" w:eastAsia="Times New Roman" w:hAnsi="Times New Roman" w:cs="Times New Roman"/>
          <w:b/>
          <w:sz w:val="32"/>
          <w:szCs w:val="24"/>
        </w:rPr>
      </w:pPr>
      <w:bookmarkStart w:id="0" w:name="_GoBack"/>
      <w:bookmarkEnd w:id="0"/>
    </w:p>
    <w:p w:rsidR="00586822" w:rsidRPr="00D03CE7" w:rsidRDefault="00586822" w:rsidP="00586822">
      <w:pPr>
        <w:jc w:val="center"/>
        <w:rPr>
          <w:rFonts w:ascii="Times New Roman" w:eastAsia="Times New Roman" w:hAnsi="Times New Roman" w:cs="Times New Roman"/>
          <w:b/>
          <w:sz w:val="32"/>
          <w:szCs w:val="24"/>
        </w:rPr>
      </w:pPr>
    </w:p>
    <w:p w:rsidR="00586822" w:rsidRPr="00D03CE7" w:rsidRDefault="00586822" w:rsidP="00586822">
      <w:pPr>
        <w:jc w:val="center"/>
        <w:rPr>
          <w:rFonts w:ascii="Times New Roman" w:eastAsia="Times New Roman" w:hAnsi="Times New Roman" w:cs="Times New Roman"/>
          <w:b/>
          <w:sz w:val="32"/>
          <w:szCs w:val="24"/>
        </w:rPr>
      </w:pPr>
    </w:p>
    <w:p w:rsidR="00586822" w:rsidRPr="00D03CE7" w:rsidRDefault="00586822" w:rsidP="00586822">
      <w:pPr>
        <w:jc w:val="center"/>
        <w:rPr>
          <w:rFonts w:ascii="Times New Roman" w:eastAsia="Times New Roman" w:hAnsi="Times New Roman" w:cs="Times New Roman"/>
          <w:b/>
          <w:sz w:val="32"/>
          <w:szCs w:val="24"/>
        </w:rPr>
      </w:pPr>
    </w:p>
    <w:p w:rsidR="00586822" w:rsidRDefault="00505FAE" w:rsidP="00586822">
      <w:pPr>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Stoianescu Teodora Iuliana</w:t>
      </w:r>
    </w:p>
    <w:p w:rsidR="00505FAE" w:rsidRDefault="00505FAE" w:rsidP="00586822">
      <w:pPr>
        <w:jc w:val="center"/>
        <w:rPr>
          <w:rFonts w:ascii="Times New Roman" w:eastAsia="Times New Roman" w:hAnsi="Times New Roman" w:cs="Times New Roman"/>
          <w:b/>
          <w:sz w:val="32"/>
          <w:szCs w:val="24"/>
        </w:rPr>
      </w:pPr>
    </w:p>
    <w:p w:rsidR="00505FAE" w:rsidRPr="00D03CE7" w:rsidRDefault="00505FAE" w:rsidP="00586822">
      <w:pPr>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1812952</w:t>
      </w:r>
    </w:p>
    <w:p w:rsidR="00586822" w:rsidRPr="00D03CE7" w:rsidRDefault="00586822" w:rsidP="00586822">
      <w:pPr>
        <w:jc w:val="center"/>
        <w:rPr>
          <w:rFonts w:ascii="Times New Roman" w:eastAsia="Times New Roman" w:hAnsi="Times New Roman" w:cs="Times New Roman"/>
          <w:b/>
          <w:sz w:val="32"/>
          <w:szCs w:val="24"/>
        </w:rPr>
      </w:pPr>
    </w:p>
    <w:p w:rsidR="00586822" w:rsidRPr="00D03CE7" w:rsidRDefault="00586822" w:rsidP="00586822">
      <w:pPr>
        <w:jc w:val="center"/>
        <w:rPr>
          <w:rFonts w:ascii="Times New Roman" w:eastAsia="Times New Roman" w:hAnsi="Times New Roman" w:cs="Times New Roman"/>
          <w:b/>
          <w:sz w:val="32"/>
          <w:szCs w:val="24"/>
        </w:rPr>
      </w:pPr>
    </w:p>
    <w:p w:rsidR="00586822" w:rsidRPr="00D03CE7" w:rsidRDefault="00586822" w:rsidP="00586822">
      <w:pPr>
        <w:jc w:val="center"/>
        <w:rPr>
          <w:rFonts w:ascii="Times New Roman" w:eastAsia="Times New Roman" w:hAnsi="Times New Roman" w:cs="Times New Roman"/>
          <w:b/>
          <w:sz w:val="32"/>
          <w:szCs w:val="24"/>
        </w:rPr>
      </w:pPr>
    </w:p>
    <w:p w:rsidR="00586822" w:rsidRPr="00D03CE7" w:rsidRDefault="00586822" w:rsidP="00586822">
      <w:pPr>
        <w:jc w:val="center"/>
        <w:rPr>
          <w:rFonts w:ascii="Times New Roman" w:eastAsia="Times New Roman" w:hAnsi="Times New Roman" w:cs="Times New Roman"/>
          <w:b/>
          <w:sz w:val="32"/>
          <w:szCs w:val="24"/>
        </w:rPr>
      </w:pPr>
    </w:p>
    <w:p w:rsidR="00586822" w:rsidRPr="00D03CE7" w:rsidRDefault="00586822" w:rsidP="00586822">
      <w:pPr>
        <w:jc w:val="center"/>
        <w:rPr>
          <w:rFonts w:ascii="Times New Roman" w:eastAsia="Times New Roman" w:hAnsi="Times New Roman" w:cs="Times New Roman"/>
          <w:b/>
          <w:sz w:val="32"/>
          <w:szCs w:val="24"/>
        </w:rPr>
      </w:pPr>
    </w:p>
    <w:p w:rsidR="00586822" w:rsidRPr="00D03CE7" w:rsidRDefault="00586822" w:rsidP="00586822">
      <w:pPr>
        <w:jc w:val="center"/>
        <w:rPr>
          <w:rFonts w:ascii="Times New Roman" w:eastAsia="Times New Roman" w:hAnsi="Times New Roman" w:cs="Times New Roman"/>
          <w:b/>
          <w:sz w:val="32"/>
          <w:szCs w:val="24"/>
        </w:rPr>
      </w:pPr>
    </w:p>
    <w:p w:rsidR="005010D3" w:rsidRPr="00D03CE7" w:rsidRDefault="007A54FA" w:rsidP="00586822">
      <w:pPr>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24"/>
        </w:rPr>
        <w:t xml:space="preserve">ASSESSMENT 2: </w:t>
      </w:r>
      <w:r w:rsidR="00B20D10" w:rsidRPr="00D03CE7">
        <w:rPr>
          <w:rFonts w:ascii="Times New Roman" w:eastAsia="Times New Roman" w:hAnsi="Times New Roman" w:cs="Times New Roman"/>
          <w:b/>
          <w:sz w:val="32"/>
          <w:szCs w:val="24"/>
        </w:rPr>
        <w:t>MARKETING FUNDAMENTALS</w:t>
      </w:r>
      <w:r w:rsidR="00B20D10" w:rsidRPr="00D03CE7">
        <w:br w:type="page"/>
      </w:r>
    </w:p>
    <w:p w:rsidR="007F5EF7" w:rsidRPr="00D03CE7" w:rsidRDefault="005E154D" w:rsidP="005E154D">
      <w:pPr>
        <w:pStyle w:val="TOC1"/>
        <w:rPr>
          <w:rFonts w:ascii="Times New Roman" w:hAnsi="Times New Roman" w:cs="Times New Roman"/>
          <w:b/>
        </w:rPr>
      </w:pPr>
      <w:r w:rsidRPr="00D03CE7">
        <w:rPr>
          <w:rFonts w:ascii="Times New Roman" w:hAnsi="Times New Roman" w:cs="Times New Roman"/>
          <w:b/>
        </w:rPr>
        <w:lastRenderedPageBreak/>
        <w:t>T</w:t>
      </w:r>
      <w:r w:rsidR="007F5EF7" w:rsidRPr="00D03CE7">
        <w:rPr>
          <w:rFonts w:ascii="Times New Roman" w:hAnsi="Times New Roman" w:cs="Times New Roman"/>
          <w:b/>
        </w:rPr>
        <w:t xml:space="preserve">able of </w:t>
      </w:r>
      <w:r w:rsidRPr="00D03CE7">
        <w:rPr>
          <w:rFonts w:ascii="Times New Roman" w:hAnsi="Times New Roman" w:cs="Times New Roman"/>
          <w:b/>
        </w:rPr>
        <w:t>C</w:t>
      </w:r>
      <w:r w:rsidR="007F5EF7" w:rsidRPr="00D03CE7">
        <w:rPr>
          <w:rFonts w:ascii="Times New Roman" w:hAnsi="Times New Roman" w:cs="Times New Roman"/>
          <w:b/>
        </w:rPr>
        <w:t>ontents</w:t>
      </w:r>
    </w:p>
    <w:p w:rsidR="00D03CE7" w:rsidRPr="00D03CE7" w:rsidRDefault="007434EC" w:rsidP="00D03CE7">
      <w:pPr>
        <w:pStyle w:val="TOC1"/>
        <w:rPr>
          <w:rFonts w:ascii="Times New Roman" w:eastAsiaTheme="minorEastAsia" w:hAnsi="Times New Roman" w:cs="Times New Roman"/>
          <w:noProof/>
          <w:sz w:val="24"/>
          <w:szCs w:val="24"/>
        </w:rPr>
      </w:pPr>
      <w:r w:rsidRPr="00D03CE7">
        <w:rPr>
          <w:rFonts w:eastAsia="Times New Roman"/>
          <w:b/>
        </w:rPr>
        <w:fldChar w:fldCharType="begin"/>
      </w:r>
      <w:r w:rsidR="007F5EF7" w:rsidRPr="00D03CE7">
        <w:rPr>
          <w:rFonts w:eastAsia="Times New Roman"/>
          <w:b/>
        </w:rPr>
        <w:instrText xml:space="preserve"> TOC \o "1-3" \h \z \u </w:instrText>
      </w:r>
      <w:r w:rsidRPr="00D03CE7">
        <w:rPr>
          <w:rFonts w:eastAsia="Times New Roman"/>
          <w:b/>
        </w:rPr>
        <w:fldChar w:fldCharType="separate"/>
      </w:r>
      <w:hyperlink w:anchor="_Toc30003311" w:history="1">
        <w:r w:rsidR="00D03CE7" w:rsidRPr="00D03CE7">
          <w:rPr>
            <w:rStyle w:val="Hyperlink"/>
            <w:rFonts w:ascii="Times New Roman" w:hAnsi="Times New Roman" w:cs="Times New Roman"/>
            <w:noProof/>
            <w:sz w:val="24"/>
            <w:szCs w:val="24"/>
          </w:rPr>
          <w:t>TASK 1A</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_Toc30003311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3</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2"/>
        <w:tabs>
          <w:tab w:val="right" w:leader="dot" w:pos="9350"/>
        </w:tabs>
        <w:spacing w:line="360" w:lineRule="auto"/>
        <w:rPr>
          <w:rFonts w:ascii="Times New Roman" w:eastAsiaTheme="minorEastAsia" w:hAnsi="Times New Roman" w:cs="Times New Roman"/>
          <w:noProof/>
          <w:sz w:val="24"/>
          <w:szCs w:val="24"/>
        </w:rPr>
      </w:pPr>
      <w:hyperlink w:anchor="_Toc30003312" w:history="1">
        <w:r w:rsidR="00D03CE7" w:rsidRPr="00D03CE7">
          <w:rPr>
            <w:rStyle w:val="Hyperlink"/>
            <w:rFonts w:ascii="Times New Roman" w:hAnsi="Times New Roman" w:cs="Times New Roman"/>
            <w:noProof/>
            <w:sz w:val="24"/>
            <w:szCs w:val="24"/>
          </w:rPr>
          <w:t>Introduction</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_Toc30003312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3</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2"/>
        <w:tabs>
          <w:tab w:val="right" w:leader="dot" w:pos="9350"/>
        </w:tabs>
        <w:spacing w:line="360" w:lineRule="auto"/>
        <w:rPr>
          <w:rFonts w:ascii="Times New Roman" w:eastAsiaTheme="minorEastAsia" w:hAnsi="Times New Roman" w:cs="Times New Roman"/>
          <w:noProof/>
          <w:sz w:val="24"/>
          <w:szCs w:val="24"/>
        </w:rPr>
      </w:pPr>
      <w:hyperlink w:anchor="_Toc30003313" w:history="1">
        <w:r w:rsidR="00D03CE7" w:rsidRPr="00D03CE7">
          <w:rPr>
            <w:rStyle w:val="Hyperlink"/>
            <w:rFonts w:ascii="Times New Roman" w:hAnsi="Times New Roman" w:cs="Times New Roman"/>
            <w:noProof/>
            <w:sz w:val="24"/>
            <w:szCs w:val="24"/>
          </w:rPr>
          <w:t>Processes and Stages of Marketing</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_Toc30003313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3</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2"/>
        <w:tabs>
          <w:tab w:val="right" w:leader="dot" w:pos="9350"/>
        </w:tabs>
        <w:spacing w:line="360" w:lineRule="auto"/>
        <w:rPr>
          <w:rFonts w:ascii="Times New Roman" w:eastAsiaTheme="minorEastAsia" w:hAnsi="Times New Roman" w:cs="Times New Roman"/>
          <w:noProof/>
          <w:sz w:val="24"/>
          <w:szCs w:val="24"/>
        </w:rPr>
      </w:pPr>
      <w:hyperlink w:anchor="_Toc30003314" w:history="1">
        <w:r w:rsidR="00D03CE7" w:rsidRPr="00D03CE7">
          <w:rPr>
            <w:rStyle w:val="Hyperlink"/>
            <w:rFonts w:ascii="Times New Roman" w:hAnsi="Times New Roman" w:cs="Times New Roman"/>
            <w:noProof/>
            <w:sz w:val="24"/>
            <w:szCs w:val="24"/>
          </w:rPr>
          <w:t>Role of Marketing in Creating Value for Customers</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_Toc30003314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6</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2"/>
        <w:tabs>
          <w:tab w:val="right" w:leader="dot" w:pos="9350"/>
        </w:tabs>
        <w:spacing w:line="360" w:lineRule="auto"/>
        <w:rPr>
          <w:rFonts w:ascii="Times New Roman" w:eastAsiaTheme="minorEastAsia" w:hAnsi="Times New Roman" w:cs="Times New Roman"/>
          <w:noProof/>
          <w:sz w:val="24"/>
          <w:szCs w:val="24"/>
        </w:rPr>
      </w:pPr>
      <w:hyperlink w:anchor="_Toc30003315" w:history="1">
        <w:r w:rsidR="00D03CE7" w:rsidRPr="00D03CE7">
          <w:rPr>
            <w:rStyle w:val="Hyperlink"/>
            <w:rFonts w:ascii="Times New Roman" w:hAnsi="Times New Roman" w:cs="Times New Roman"/>
            <w:noProof/>
            <w:sz w:val="24"/>
            <w:szCs w:val="24"/>
          </w:rPr>
          <w:t>Impact on Stakeholder Engagement on Marketing Activities</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_Toc30003315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7</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2"/>
        <w:tabs>
          <w:tab w:val="right" w:leader="dot" w:pos="9350"/>
        </w:tabs>
        <w:spacing w:line="360" w:lineRule="auto"/>
        <w:rPr>
          <w:rFonts w:ascii="Times New Roman" w:eastAsiaTheme="minorEastAsia" w:hAnsi="Times New Roman" w:cs="Times New Roman"/>
          <w:noProof/>
          <w:sz w:val="24"/>
          <w:szCs w:val="24"/>
        </w:rPr>
      </w:pPr>
      <w:hyperlink w:anchor="_Toc30003316" w:history="1">
        <w:r w:rsidR="00D03CE7" w:rsidRPr="00D03CE7">
          <w:rPr>
            <w:rStyle w:val="Hyperlink"/>
            <w:rFonts w:ascii="Times New Roman" w:hAnsi="Times New Roman" w:cs="Times New Roman"/>
            <w:noProof/>
            <w:sz w:val="24"/>
            <w:szCs w:val="24"/>
          </w:rPr>
          <w:t>Conclusion</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_Toc30003316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9</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1"/>
        <w:rPr>
          <w:rFonts w:ascii="Times New Roman" w:eastAsiaTheme="minorEastAsia" w:hAnsi="Times New Roman" w:cs="Times New Roman"/>
          <w:noProof/>
          <w:sz w:val="24"/>
          <w:szCs w:val="24"/>
        </w:rPr>
      </w:pPr>
      <w:hyperlink w:anchor="_Toc30003317" w:history="1">
        <w:r w:rsidR="00D03CE7" w:rsidRPr="00D03CE7">
          <w:rPr>
            <w:rStyle w:val="Hyperlink"/>
            <w:rFonts w:ascii="Times New Roman" w:hAnsi="Times New Roman" w:cs="Times New Roman"/>
            <w:noProof/>
            <w:sz w:val="24"/>
            <w:szCs w:val="24"/>
          </w:rPr>
          <w:t>TASK 1B</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_Toc30003317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10</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2"/>
        <w:tabs>
          <w:tab w:val="right" w:leader="dot" w:pos="9350"/>
        </w:tabs>
        <w:spacing w:line="360" w:lineRule="auto"/>
        <w:rPr>
          <w:rFonts w:ascii="Times New Roman" w:eastAsiaTheme="minorEastAsia" w:hAnsi="Times New Roman" w:cs="Times New Roman"/>
          <w:noProof/>
          <w:sz w:val="24"/>
          <w:szCs w:val="24"/>
        </w:rPr>
      </w:pPr>
      <w:hyperlink w:anchor="_Toc30003318" w:history="1">
        <w:r w:rsidR="00D03CE7" w:rsidRPr="00D03CE7">
          <w:rPr>
            <w:rStyle w:val="Hyperlink"/>
            <w:rFonts w:ascii="Times New Roman" w:hAnsi="Times New Roman" w:cs="Times New Roman"/>
            <w:noProof/>
            <w:sz w:val="24"/>
            <w:szCs w:val="24"/>
          </w:rPr>
          <w:t>Reflection on Tactical Communication Tools</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_Toc30003318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10</w:t>
        </w:r>
        <w:r w:rsidR="00D03CE7" w:rsidRPr="00D03CE7">
          <w:rPr>
            <w:rFonts w:ascii="Times New Roman" w:hAnsi="Times New Roman" w:cs="Times New Roman"/>
            <w:noProof/>
            <w:webHidden/>
            <w:sz w:val="24"/>
            <w:szCs w:val="24"/>
          </w:rPr>
          <w:fldChar w:fldCharType="end"/>
        </w:r>
      </w:hyperlink>
    </w:p>
    <w:p w:rsidR="00D03CE7" w:rsidRPr="00D03CE7" w:rsidRDefault="009C5630" w:rsidP="00D03CE7">
      <w:pPr>
        <w:pStyle w:val="TOC1"/>
        <w:rPr>
          <w:rFonts w:ascii="Times New Roman" w:eastAsiaTheme="minorEastAsia" w:hAnsi="Times New Roman" w:cs="Times New Roman"/>
          <w:noProof/>
          <w:sz w:val="24"/>
          <w:szCs w:val="24"/>
        </w:rPr>
      </w:pPr>
      <w:hyperlink w:anchor="_Toc30003319" w:history="1">
        <w:r w:rsidR="00D03CE7" w:rsidRPr="00D03CE7">
          <w:rPr>
            <w:rStyle w:val="Hyperlink"/>
            <w:rFonts w:ascii="Times New Roman" w:hAnsi="Times New Roman" w:cs="Times New Roman"/>
            <w:noProof/>
            <w:sz w:val="24"/>
            <w:szCs w:val="24"/>
          </w:rPr>
          <w:t>References</w:t>
        </w:r>
        <w:r w:rsidR="00D03CE7" w:rsidRPr="00D03CE7">
          <w:rPr>
            <w:rFonts w:ascii="Times New Roman" w:hAnsi="Times New Roman" w:cs="Times New Roman"/>
            <w:noProof/>
            <w:webHidden/>
            <w:sz w:val="24"/>
            <w:szCs w:val="24"/>
          </w:rPr>
          <w:tab/>
        </w:r>
        <w:r w:rsidR="00D03CE7" w:rsidRPr="00D03CE7">
          <w:rPr>
            <w:rFonts w:ascii="Times New Roman" w:hAnsi="Times New Roman" w:cs="Times New Roman"/>
            <w:noProof/>
            <w:webHidden/>
            <w:sz w:val="24"/>
            <w:szCs w:val="24"/>
          </w:rPr>
          <w:fldChar w:fldCharType="begin"/>
        </w:r>
        <w:r w:rsidR="00D03CE7" w:rsidRPr="00D03CE7">
          <w:rPr>
            <w:rFonts w:ascii="Times New Roman" w:hAnsi="Times New Roman" w:cs="Times New Roman"/>
            <w:noProof/>
            <w:webHidden/>
            <w:sz w:val="24"/>
            <w:szCs w:val="24"/>
          </w:rPr>
          <w:instrText xml:space="preserve"> PAGEREF _Toc30003319 \h </w:instrText>
        </w:r>
        <w:r w:rsidR="00D03CE7" w:rsidRPr="00D03CE7">
          <w:rPr>
            <w:rFonts w:ascii="Times New Roman" w:hAnsi="Times New Roman" w:cs="Times New Roman"/>
            <w:noProof/>
            <w:webHidden/>
            <w:sz w:val="24"/>
            <w:szCs w:val="24"/>
          </w:rPr>
        </w:r>
        <w:r w:rsidR="00D03CE7" w:rsidRPr="00D03CE7">
          <w:rPr>
            <w:rFonts w:ascii="Times New Roman" w:hAnsi="Times New Roman" w:cs="Times New Roman"/>
            <w:noProof/>
            <w:webHidden/>
            <w:sz w:val="24"/>
            <w:szCs w:val="24"/>
          </w:rPr>
          <w:fldChar w:fldCharType="separate"/>
        </w:r>
        <w:r w:rsidR="00D03CE7" w:rsidRPr="00D03CE7">
          <w:rPr>
            <w:rFonts w:ascii="Times New Roman" w:hAnsi="Times New Roman" w:cs="Times New Roman"/>
            <w:noProof/>
            <w:webHidden/>
            <w:sz w:val="24"/>
            <w:szCs w:val="24"/>
          </w:rPr>
          <w:t>12</w:t>
        </w:r>
        <w:r w:rsidR="00D03CE7" w:rsidRPr="00D03CE7">
          <w:rPr>
            <w:rFonts w:ascii="Times New Roman" w:hAnsi="Times New Roman" w:cs="Times New Roman"/>
            <w:noProof/>
            <w:webHidden/>
            <w:sz w:val="24"/>
            <w:szCs w:val="24"/>
          </w:rPr>
          <w:fldChar w:fldCharType="end"/>
        </w:r>
      </w:hyperlink>
    </w:p>
    <w:p w:rsidR="00AC0AEE" w:rsidRPr="00D03CE7" w:rsidRDefault="007434EC" w:rsidP="005E154D">
      <w:pPr>
        <w:tabs>
          <w:tab w:val="left" w:pos="3540"/>
        </w:tabs>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fldChar w:fldCharType="end"/>
      </w:r>
      <w:r w:rsidR="007F5EF7" w:rsidRPr="00D03CE7">
        <w:rPr>
          <w:rFonts w:ascii="Times New Roman" w:eastAsia="Times New Roman" w:hAnsi="Times New Roman" w:cs="Times New Roman"/>
          <w:b/>
          <w:sz w:val="24"/>
          <w:szCs w:val="24"/>
        </w:rPr>
        <w:tab/>
      </w:r>
    </w:p>
    <w:p w:rsidR="009E43CE" w:rsidRPr="00D03CE7" w:rsidRDefault="009E43CE">
      <w:pPr>
        <w:rPr>
          <w:rFonts w:ascii="Times New Roman" w:hAnsi="Times New Roman"/>
          <w:b/>
          <w:sz w:val="28"/>
          <w:szCs w:val="40"/>
        </w:rPr>
      </w:pPr>
      <w:r w:rsidRPr="00D03CE7">
        <w:br w:type="page"/>
      </w:r>
    </w:p>
    <w:p w:rsidR="005010D3" w:rsidRPr="00D03CE7" w:rsidRDefault="00B20D10" w:rsidP="00AC0AEE">
      <w:pPr>
        <w:pStyle w:val="Heading1"/>
        <w:rPr>
          <w:color w:val="auto"/>
        </w:rPr>
      </w:pPr>
      <w:bookmarkStart w:id="1" w:name="_Toc30003311"/>
      <w:r w:rsidRPr="00D03CE7">
        <w:rPr>
          <w:color w:val="auto"/>
        </w:rPr>
        <w:lastRenderedPageBreak/>
        <w:t>TASK 1A</w:t>
      </w:r>
      <w:bookmarkEnd w:id="1"/>
      <w:r w:rsidRPr="00D03CE7">
        <w:rPr>
          <w:color w:val="auto"/>
        </w:rPr>
        <w:t xml:space="preserve"> </w:t>
      </w:r>
    </w:p>
    <w:p w:rsidR="005010D3" w:rsidRPr="00D03CE7" w:rsidRDefault="00B20D10" w:rsidP="00AC0AEE">
      <w:pPr>
        <w:pStyle w:val="Heading2"/>
        <w:rPr>
          <w:color w:val="auto"/>
        </w:rPr>
      </w:pPr>
      <w:bookmarkStart w:id="2" w:name="_Toc30003312"/>
      <w:r w:rsidRPr="00D03CE7">
        <w:rPr>
          <w:color w:val="auto"/>
        </w:rPr>
        <w:t>Introduction</w:t>
      </w:r>
      <w:bookmarkEnd w:id="2"/>
      <w:r w:rsidRPr="00D03CE7">
        <w:rPr>
          <w:color w:val="auto"/>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Marketing is an </w:t>
      </w:r>
      <w:r w:rsidR="00804414" w:rsidRPr="00D03CE7">
        <w:rPr>
          <w:rFonts w:ascii="Times New Roman" w:eastAsia="Times New Roman" w:hAnsi="Times New Roman" w:cs="Times New Roman"/>
          <w:sz w:val="24"/>
          <w:szCs w:val="24"/>
        </w:rPr>
        <w:t>important</w:t>
      </w:r>
      <w:r w:rsidRPr="00D03CE7">
        <w:rPr>
          <w:rFonts w:ascii="Times New Roman" w:eastAsia="Times New Roman" w:hAnsi="Times New Roman" w:cs="Times New Roman"/>
          <w:sz w:val="24"/>
          <w:szCs w:val="24"/>
        </w:rPr>
        <w:t xml:space="preserve"> aspect of the business, as it helps to build a two-way communication between the customer base and respective </w:t>
      </w:r>
      <w:r w:rsidR="006E46CE" w:rsidRPr="00D03CE7">
        <w:rPr>
          <w:rFonts w:ascii="Times New Roman" w:eastAsia="Times New Roman" w:hAnsi="Times New Roman" w:cs="Times New Roman"/>
          <w:sz w:val="24"/>
          <w:szCs w:val="24"/>
        </w:rPr>
        <w:t>organizations</w:t>
      </w:r>
      <w:r w:rsidRPr="00D03CE7">
        <w:rPr>
          <w:rFonts w:ascii="Times New Roman" w:eastAsia="Times New Roman" w:hAnsi="Times New Roman" w:cs="Times New Roman"/>
          <w:sz w:val="24"/>
          <w:szCs w:val="24"/>
        </w:rPr>
        <w:t xml:space="preserve">. Value is one of the biggest marketing fundamentals that can retain potential customers. This task will be describing </w:t>
      </w:r>
      <w:r w:rsidRPr="00D03CE7">
        <w:rPr>
          <w:rFonts w:ascii="Times New Roman" w:eastAsia="Times New Roman" w:hAnsi="Times New Roman" w:cs="Times New Roman"/>
          <w:b/>
          <w:i/>
          <w:sz w:val="24"/>
          <w:szCs w:val="24"/>
        </w:rPr>
        <w:t>Pret a Manger</w:t>
      </w:r>
      <w:r w:rsidRPr="00D03CE7">
        <w:rPr>
          <w:rFonts w:ascii="Times New Roman" w:eastAsia="Times New Roman" w:hAnsi="Times New Roman" w:cs="Times New Roman"/>
          <w:sz w:val="24"/>
          <w:szCs w:val="24"/>
        </w:rPr>
        <w:t xml:space="preserve"> a renowned company situated in the UK. Pret a Manger is </w:t>
      </w:r>
      <w:r w:rsidR="00E11B7B" w:rsidRPr="00D03CE7">
        <w:rPr>
          <w:rFonts w:ascii="Times New Roman" w:eastAsia="Times New Roman" w:hAnsi="Times New Roman" w:cs="Times New Roman"/>
          <w:sz w:val="24"/>
          <w:szCs w:val="24"/>
        </w:rPr>
        <w:t>a</w:t>
      </w:r>
      <w:r w:rsidRPr="00D03CE7">
        <w:rPr>
          <w:rFonts w:ascii="Times New Roman" w:eastAsia="Times New Roman" w:hAnsi="Times New Roman" w:cs="Times New Roman"/>
          <w:sz w:val="24"/>
          <w:szCs w:val="24"/>
        </w:rPr>
        <w:t xml:space="preserve"> sandwich shop that has many outlets in various regions of the UK. This company must have a market process and stages that will be analyzed in this task. Marketing Mix is a marketing fundamental tool that will be utilized to extract the 4Ps of this company. Pret a manger must have the role of marketing to increase customer's value that will be mentioned below. Stakeholder engagement is the vital factor that has an impact on the activities of Pret a Manger.</w:t>
      </w:r>
    </w:p>
    <w:p w:rsidR="005010D3" w:rsidRPr="00D03CE7" w:rsidRDefault="00B20D10" w:rsidP="006E46CE">
      <w:pPr>
        <w:pStyle w:val="Heading2"/>
        <w:rPr>
          <w:color w:val="auto"/>
        </w:rPr>
      </w:pPr>
      <w:bookmarkStart w:id="3" w:name="_Toc30003313"/>
      <w:r w:rsidRPr="00D03CE7">
        <w:rPr>
          <w:color w:val="auto"/>
        </w:rPr>
        <w:t>Processes and Stages of Marketing</w:t>
      </w:r>
      <w:bookmarkEnd w:id="3"/>
      <w:r w:rsidRPr="00D03CE7">
        <w:rPr>
          <w:color w:val="auto"/>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Pret a manger is </w:t>
      </w:r>
      <w:r w:rsidR="007718E2" w:rsidRPr="00D03CE7">
        <w:rPr>
          <w:rFonts w:ascii="Times New Roman" w:eastAsia="Times New Roman" w:hAnsi="Times New Roman" w:cs="Times New Roman"/>
          <w:sz w:val="24"/>
          <w:szCs w:val="24"/>
        </w:rPr>
        <w:t xml:space="preserve">famous for selling </w:t>
      </w:r>
      <w:r w:rsidR="00662F63" w:rsidRPr="00D03CE7">
        <w:rPr>
          <w:rFonts w:ascii="Times New Roman" w:eastAsia="Times New Roman" w:hAnsi="Times New Roman" w:cs="Times New Roman"/>
          <w:sz w:val="24"/>
          <w:szCs w:val="24"/>
        </w:rPr>
        <w:t xml:space="preserve">sandwich with organic beverages; this company is </w:t>
      </w:r>
      <w:r w:rsidRPr="00D03CE7">
        <w:rPr>
          <w:rFonts w:ascii="Times New Roman" w:eastAsia="Times New Roman" w:hAnsi="Times New Roman" w:cs="Times New Roman"/>
          <w:sz w:val="24"/>
          <w:szCs w:val="24"/>
        </w:rPr>
        <w:t xml:space="preserve">situated in United </w:t>
      </w:r>
      <w:r w:rsidR="006E46CE" w:rsidRPr="00D03CE7">
        <w:rPr>
          <w:rFonts w:ascii="Times New Roman" w:eastAsia="Times New Roman" w:hAnsi="Times New Roman" w:cs="Times New Roman"/>
          <w:sz w:val="24"/>
          <w:szCs w:val="24"/>
        </w:rPr>
        <w:t>Kingdom</w:t>
      </w:r>
      <w:r w:rsidRPr="00D03CE7">
        <w:rPr>
          <w:rFonts w:ascii="Times New Roman" w:eastAsia="Times New Roman" w:hAnsi="Times New Roman" w:cs="Times New Roman"/>
          <w:sz w:val="24"/>
          <w:szCs w:val="24"/>
        </w:rPr>
        <w:t>. There are 450</w:t>
      </w:r>
      <w:r w:rsidR="006E46CE"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shops in nine countries. Pret a Manger is a </w:t>
      </w:r>
      <w:r w:rsidR="002839E5" w:rsidRPr="00D03CE7">
        <w:rPr>
          <w:rFonts w:ascii="Times New Roman" w:eastAsia="Times New Roman" w:hAnsi="Times New Roman" w:cs="Times New Roman"/>
          <w:sz w:val="24"/>
          <w:szCs w:val="24"/>
        </w:rPr>
        <w:t>French</w:t>
      </w:r>
      <w:r w:rsidRPr="00D03CE7">
        <w:rPr>
          <w:rFonts w:ascii="Times New Roman" w:eastAsia="Times New Roman" w:hAnsi="Times New Roman" w:cs="Times New Roman"/>
          <w:sz w:val="24"/>
          <w:szCs w:val="24"/>
        </w:rPr>
        <w:t xml:space="preserve"> word that </w:t>
      </w:r>
      <w:r w:rsidR="00C43FEA" w:rsidRPr="00D03CE7">
        <w:rPr>
          <w:rFonts w:ascii="Times New Roman" w:eastAsia="Times New Roman" w:hAnsi="Times New Roman" w:cs="Times New Roman"/>
          <w:sz w:val="24"/>
          <w:szCs w:val="24"/>
        </w:rPr>
        <w:t>termed as</w:t>
      </w:r>
      <w:r w:rsidRPr="00D03CE7">
        <w:rPr>
          <w:rFonts w:ascii="Times New Roman" w:eastAsia="Times New Roman" w:hAnsi="Times New Roman" w:cs="Times New Roman"/>
          <w:sz w:val="24"/>
          <w:szCs w:val="24"/>
        </w:rPr>
        <w:t xml:space="preserve"> "Ready to eat". This company is famous for making organic sandwiches every day. The key product of Pret a Manger is hot drinks, salads, baguettes, desserts and snacks. The mission of this company is to "</w:t>
      </w:r>
      <w:r w:rsidRPr="00D03CE7">
        <w:rPr>
          <w:rFonts w:ascii="Times New Roman" w:eastAsia="Times New Roman" w:hAnsi="Times New Roman" w:cs="Times New Roman"/>
          <w:b/>
          <w:i/>
          <w:sz w:val="24"/>
          <w:szCs w:val="24"/>
        </w:rPr>
        <w:t xml:space="preserve">Make homemade food avoiding obscure chemicals” </w:t>
      </w:r>
      <w:r w:rsidRPr="00D03CE7">
        <w:rPr>
          <w:rFonts w:ascii="Times New Roman" w:eastAsia="Times New Roman" w:hAnsi="Times New Roman" w:cs="Times New Roman"/>
          <w:sz w:val="24"/>
          <w:szCs w:val="24"/>
        </w:rPr>
        <w:t>(Pret.com, 2020). The company's process of marketing include five sustainable standards such as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Waste management</w:t>
      </w:r>
      <w:r w:rsidRPr="00D03CE7">
        <w:rPr>
          <w:rFonts w:ascii="Times New Roman" w:eastAsia="Times New Roman" w:hAnsi="Times New Roman" w:cs="Times New Roman"/>
          <w:sz w:val="24"/>
          <w:szCs w:val="24"/>
        </w:rPr>
        <w:t>- control waste from each stage of the supply chain, and zero waste is managed from shops</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The positive contribution of society</w:t>
      </w:r>
      <w:r w:rsidRPr="00D03CE7">
        <w:rPr>
          <w:rFonts w:ascii="Times New Roman" w:eastAsia="Times New Roman" w:hAnsi="Times New Roman" w:cs="Times New Roman"/>
          <w:sz w:val="24"/>
          <w:szCs w:val="24"/>
        </w:rPr>
        <w:t>- providing charitable facilities for the workers who work in Pret a Manger (</w:t>
      </w:r>
      <w:r w:rsidRPr="00D03CE7">
        <w:rPr>
          <w:rFonts w:ascii="Times New Roman" w:eastAsia="Times New Roman" w:hAnsi="Times New Roman" w:cs="Times New Roman"/>
          <w:sz w:val="24"/>
          <w:szCs w:val="24"/>
          <w:highlight w:val="white"/>
        </w:rPr>
        <w:t>Blut, Teller and Floh, 2018</w:t>
      </w:r>
      <w:r w:rsidRPr="00D03CE7">
        <w:rPr>
          <w:rFonts w:ascii="Times New Roman" w:eastAsia="Times New Roman" w:hAnsi="Times New Roman" w:cs="Times New Roman"/>
          <w:sz w:val="24"/>
          <w:szCs w:val="24"/>
        </w:rPr>
        <w:t>)</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Sustainable sourcing</w:t>
      </w:r>
      <w:r w:rsidRPr="00D03CE7">
        <w:rPr>
          <w:rFonts w:ascii="Times New Roman" w:eastAsia="Times New Roman" w:hAnsi="Times New Roman" w:cs="Times New Roman"/>
          <w:sz w:val="24"/>
          <w:szCs w:val="24"/>
        </w:rPr>
        <w:t>- extracting resources from suppliers who support animal and environmental welfare</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Freshly prepared food</w:t>
      </w:r>
      <w:r w:rsidRPr="00D03CE7">
        <w:rPr>
          <w:rFonts w:ascii="Times New Roman" w:eastAsia="Times New Roman" w:hAnsi="Times New Roman" w:cs="Times New Roman"/>
          <w:sz w:val="24"/>
          <w:szCs w:val="24"/>
        </w:rPr>
        <w:t>- According to the mission company always prepare healthy and organic food</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Resources</w:t>
      </w:r>
      <w:r w:rsidR="002839E5" w:rsidRPr="00D03CE7">
        <w:rPr>
          <w:rFonts w:ascii="Times New Roman" w:eastAsia="Times New Roman" w:hAnsi="Times New Roman" w:cs="Times New Roman"/>
          <w:sz w:val="24"/>
          <w:szCs w:val="24"/>
        </w:rPr>
        <w:t xml:space="preserve">- </w:t>
      </w:r>
      <w:r w:rsidR="007F5EF7" w:rsidRPr="00D03CE7">
        <w:rPr>
          <w:rFonts w:ascii="Times New Roman" w:eastAsia="Times New Roman" w:hAnsi="Times New Roman" w:cs="Times New Roman"/>
          <w:sz w:val="24"/>
          <w:szCs w:val="24"/>
        </w:rPr>
        <w:t>the</w:t>
      </w:r>
      <w:r w:rsidRPr="00D03CE7">
        <w:rPr>
          <w:rFonts w:ascii="Times New Roman" w:eastAsia="Times New Roman" w:hAnsi="Times New Roman" w:cs="Times New Roman"/>
          <w:sz w:val="24"/>
          <w:szCs w:val="24"/>
        </w:rPr>
        <w:t xml:space="preserve"> </w:t>
      </w:r>
      <w:r w:rsidR="007F5EF7" w:rsidRPr="00D03CE7">
        <w:rPr>
          <w:rFonts w:ascii="Times New Roman" w:eastAsia="Times New Roman" w:hAnsi="Times New Roman" w:cs="Times New Roman"/>
          <w:sz w:val="24"/>
          <w:szCs w:val="24"/>
        </w:rPr>
        <w:t>Company</w:t>
      </w:r>
      <w:r w:rsidRPr="00D03CE7">
        <w:rPr>
          <w:rFonts w:ascii="Times New Roman" w:eastAsia="Times New Roman" w:hAnsi="Times New Roman" w:cs="Times New Roman"/>
          <w:sz w:val="24"/>
          <w:szCs w:val="24"/>
        </w:rPr>
        <w:t xml:space="preserve"> utilize energy efficiency resources for preventing misuse of water and energy </w:t>
      </w:r>
      <w:r w:rsidR="007F5EF7" w:rsidRPr="00D03CE7">
        <w:rPr>
          <w:rFonts w:ascii="Times New Roman" w:eastAsia="Times New Roman" w:hAnsi="Times New Roman" w:cs="Times New Roman"/>
          <w:sz w:val="24"/>
          <w:szCs w:val="24"/>
        </w:rPr>
        <w:t>these</w:t>
      </w:r>
      <w:r w:rsidRPr="00D03CE7">
        <w:rPr>
          <w:rFonts w:ascii="Times New Roman" w:eastAsia="Times New Roman" w:hAnsi="Times New Roman" w:cs="Times New Roman"/>
          <w:sz w:val="24"/>
          <w:szCs w:val="24"/>
        </w:rPr>
        <w:t xml:space="preserve"> are five sustainable marketing strategy of Pret a Manger that is promoted through blogs and official website. The company posted a new product in the official wages through blogging to notify the potential customers. Pret a Manger has set up their benchmark and now they are pursuing various projects to make their position stronger in the market. Recently the company is focusing on a project</w:t>
      </w:r>
      <w:r w:rsidRPr="00D03CE7">
        <w:rPr>
          <w:rFonts w:ascii="Times New Roman" w:eastAsia="Times New Roman" w:hAnsi="Times New Roman" w:cs="Times New Roman"/>
          <w:b/>
          <w:i/>
          <w:sz w:val="24"/>
          <w:szCs w:val="24"/>
        </w:rPr>
        <w:t xml:space="preserve"> KILL-A-WATT for reducing their electricity consumption</w:t>
      </w:r>
      <w:r w:rsidRPr="00D03CE7">
        <w:rPr>
          <w:rFonts w:ascii="Times New Roman" w:eastAsia="Times New Roman" w:hAnsi="Times New Roman" w:cs="Times New Roman"/>
          <w:sz w:val="24"/>
          <w:szCs w:val="24"/>
        </w:rPr>
        <w:t xml:space="preserve"> in each store. Nowadays Pret a Manger is reducing waste by operating LPG vans that</w:t>
      </w:r>
      <w:r w:rsidRPr="00D03CE7">
        <w:rPr>
          <w:rFonts w:ascii="Times New Roman" w:eastAsia="Times New Roman" w:hAnsi="Times New Roman" w:cs="Times New Roman"/>
          <w:b/>
          <w:i/>
          <w:sz w:val="24"/>
          <w:szCs w:val="24"/>
        </w:rPr>
        <w:t xml:space="preserve"> deliver 12000 fresh </w:t>
      </w:r>
      <w:r w:rsidR="002839E5" w:rsidRPr="00D03CE7">
        <w:rPr>
          <w:rFonts w:ascii="Times New Roman" w:eastAsia="Times New Roman" w:hAnsi="Times New Roman" w:cs="Times New Roman"/>
          <w:b/>
          <w:i/>
          <w:sz w:val="24"/>
          <w:szCs w:val="24"/>
        </w:rPr>
        <w:t>foods</w:t>
      </w:r>
      <w:r w:rsidRPr="00D03CE7">
        <w:rPr>
          <w:rFonts w:ascii="Times New Roman" w:eastAsia="Times New Roman" w:hAnsi="Times New Roman" w:cs="Times New Roman"/>
          <w:b/>
          <w:i/>
          <w:sz w:val="24"/>
          <w:szCs w:val="24"/>
        </w:rPr>
        <w:t xml:space="preserve"> for people who are leaving homeless in UK </w:t>
      </w:r>
      <w:r w:rsidRPr="00D03CE7">
        <w:rPr>
          <w:rFonts w:ascii="Times New Roman" w:eastAsia="Times New Roman" w:hAnsi="Times New Roman" w:cs="Times New Roman"/>
          <w:sz w:val="24"/>
          <w:szCs w:val="24"/>
        </w:rPr>
        <w:t xml:space="preserve">(Pret.com, 2020). Pret a Manger is improving their marketing of the product by continuous development in the standard and quality of the food. According to </w:t>
      </w:r>
      <w:r w:rsidRPr="00D03CE7">
        <w:rPr>
          <w:rFonts w:ascii="Times New Roman" w:eastAsia="Times New Roman" w:hAnsi="Times New Roman" w:cs="Times New Roman"/>
          <w:b/>
          <w:i/>
          <w:sz w:val="24"/>
          <w:szCs w:val="24"/>
        </w:rPr>
        <w:t>Ansoff matrix theory</w:t>
      </w:r>
      <w:r w:rsidRPr="00D03CE7">
        <w:rPr>
          <w:rFonts w:ascii="Times New Roman" w:eastAsia="Times New Roman" w:hAnsi="Times New Roman" w:cs="Times New Roman"/>
          <w:sz w:val="24"/>
          <w:szCs w:val="24"/>
        </w:rPr>
        <w:t>, this company always maintain a good relationship with their customers and generate buzz among the customers so that the "</w:t>
      </w:r>
      <w:r w:rsidRPr="00D03CE7">
        <w:rPr>
          <w:rFonts w:ascii="Times New Roman" w:eastAsia="Times New Roman" w:hAnsi="Times New Roman" w:cs="Times New Roman"/>
          <w:b/>
          <w:i/>
          <w:sz w:val="24"/>
          <w:szCs w:val="24"/>
        </w:rPr>
        <w:t>Product will speak itself</w:t>
      </w:r>
      <w:r w:rsidRPr="00D03CE7">
        <w:rPr>
          <w:rFonts w:ascii="Times New Roman" w:eastAsia="Times New Roman" w:hAnsi="Times New Roman" w:cs="Times New Roman"/>
          <w:sz w:val="24"/>
          <w:szCs w:val="24"/>
        </w:rPr>
        <w:t xml:space="preserve">" regarding company's mission (Pret.com, 2020). It has been observed that Pret has limited advertisement all over the </w:t>
      </w:r>
      <w:r w:rsidR="002839E5" w:rsidRPr="00D03CE7">
        <w:rPr>
          <w:rFonts w:ascii="Times New Roman" w:eastAsia="Times New Roman" w:hAnsi="Times New Roman" w:cs="Times New Roman"/>
          <w:sz w:val="24"/>
          <w:szCs w:val="24"/>
        </w:rPr>
        <w:t>country, which</w:t>
      </w:r>
      <w:r w:rsidRPr="00D03CE7">
        <w:rPr>
          <w:rFonts w:ascii="Times New Roman" w:eastAsia="Times New Roman" w:hAnsi="Times New Roman" w:cs="Times New Roman"/>
          <w:sz w:val="24"/>
          <w:szCs w:val="24"/>
        </w:rPr>
        <w:t xml:space="preserve"> provides them with an enormous response in every outlet.</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Pret a Manger always focuses on changing the packaging system more attractive way, due to which the food always looks fresh and bright in nature. Like other </w:t>
      </w:r>
      <w:r w:rsidR="007F5EF7" w:rsidRPr="00D03CE7">
        <w:rPr>
          <w:rFonts w:ascii="Times New Roman" w:eastAsia="Times New Roman" w:hAnsi="Times New Roman" w:cs="Times New Roman"/>
          <w:sz w:val="24"/>
          <w:szCs w:val="24"/>
        </w:rPr>
        <w:t>food,</w:t>
      </w:r>
      <w:r w:rsidRPr="00D03CE7">
        <w:rPr>
          <w:rFonts w:ascii="Times New Roman" w:eastAsia="Times New Roman" w:hAnsi="Times New Roman" w:cs="Times New Roman"/>
          <w:sz w:val="24"/>
          <w:szCs w:val="24"/>
        </w:rPr>
        <w:t xml:space="preserve"> company's Pret a Manger never advertise in any discount scheme or meal deals that will attract customers. They only focus on food qualities that attract customers rather than spending money on advertisements and schemes (Dadzie </w:t>
      </w:r>
      <w:r w:rsidRPr="00D03CE7">
        <w:rPr>
          <w:rFonts w:ascii="Times New Roman" w:eastAsia="Times New Roman" w:hAnsi="Times New Roman" w:cs="Times New Roman"/>
          <w:i/>
          <w:sz w:val="24"/>
          <w:szCs w:val="24"/>
        </w:rPr>
        <w:t>et al</w:t>
      </w:r>
      <w:r w:rsidRPr="00D03CE7">
        <w:rPr>
          <w:rFonts w:ascii="Times New Roman" w:eastAsia="Times New Roman" w:hAnsi="Times New Roman" w:cs="Times New Roman"/>
          <w:sz w:val="24"/>
          <w:szCs w:val="24"/>
        </w:rPr>
        <w:t xml:space="preserve">. 2017). </w:t>
      </w:r>
      <w:r w:rsidRPr="00D03CE7">
        <w:rPr>
          <w:rFonts w:ascii="Times New Roman" w:eastAsia="Times New Roman" w:hAnsi="Times New Roman" w:cs="Times New Roman"/>
          <w:b/>
          <w:i/>
          <w:sz w:val="24"/>
          <w:szCs w:val="24"/>
        </w:rPr>
        <w:t>Pret also sell some part of its shares to McDonald's in 2001 for sustainability in the long term</w:t>
      </w:r>
      <w:r w:rsidRPr="00D03CE7">
        <w:rPr>
          <w:rFonts w:ascii="Times New Roman" w:eastAsia="Times New Roman" w:hAnsi="Times New Roman" w:cs="Times New Roman"/>
          <w:sz w:val="24"/>
          <w:szCs w:val="24"/>
        </w:rPr>
        <w:t>. As Pret, a Manger is having continuous profit from all the chain they are improving the security process of the company. The basic</w:t>
      </w:r>
      <w:r w:rsidRPr="00D03CE7">
        <w:rPr>
          <w:rFonts w:ascii="Times New Roman" w:eastAsia="Times New Roman" w:hAnsi="Times New Roman" w:cs="Times New Roman"/>
          <w:b/>
          <w:i/>
          <w:sz w:val="24"/>
          <w:szCs w:val="24"/>
        </w:rPr>
        <w:t xml:space="preserve"> trademark</w:t>
      </w:r>
      <w:r w:rsidRPr="00D03CE7">
        <w:rPr>
          <w:rFonts w:ascii="Times New Roman" w:eastAsia="Times New Roman" w:hAnsi="Times New Roman" w:cs="Times New Roman"/>
          <w:sz w:val="24"/>
          <w:szCs w:val="24"/>
        </w:rPr>
        <w:t xml:space="preserve"> of Pret a Manger is to s</w:t>
      </w:r>
      <w:r w:rsidRPr="00D03CE7">
        <w:rPr>
          <w:rFonts w:ascii="Times New Roman" w:eastAsia="Times New Roman" w:hAnsi="Times New Roman" w:cs="Times New Roman"/>
          <w:b/>
          <w:i/>
          <w:sz w:val="24"/>
          <w:szCs w:val="24"/>
        </w:rPr>
        <w:t>erve quality product and excellent customer service</w:t>
      </w:r>
      <w:r w:rsidRPr="00D03CE7">
        <w:rPr>
          <w:rFonts w:ascii="Times New Roman" w:eastAsia="Times New Roman" w:hAnsi="Times New Roman" w:cs="Times New Roman"/>
          <w:sz w:val="24"/>
          <w:szCs w:val="24"/>
        </w:rPr>
        <w:t xml:space="preserve">. In addition to the marketing, process Pret trains their employees who are providing efficient effort to develop the business. According to </w:t>
      </w:r>
      <w:r w:rsidRPr="00D03CE7">
        <w:rPr>
          <w:rFonts w:ascii="Times New Roman" w:eastAsia="Times New Roman" w:hAnsi="Times New Roman" w:cs="Times New Roman"/>
          <w:b/>
          <w:i/>
          <w:sz w:val="24"/>
          <w:szCs w:val="24"/>
        </w:rPr>
        <w:t xml:space="preserve">SWOT analysis </w:t>
      </w:r>
      <w:r w:rsidR="002839E5" w:rsidRPr="00D03CE7">
        <w:rPr>
          <w:rFonts w:ascii="Times New Roman" w:eastAsia="Times New Roman" w:hAnsi="Times New Roman" w:cs="Times New Roman"/>
          <w:b/>
          <w:i/>
          <w:sz w:val="24"/>
          <w:szCs w:val="24"/>
        </w:rPr>
        <w:t>theory, Quality</w:t>
      </w:r>
      <w:r w:rsidRPr="00D03CE7">
        <w:rPr>
          <w:rFonts w:ascii="Times New Roman" w:eastAsia="Times New Roman" w:hAnsi="Times New Roman" w:cs="Times New Roman"/>
          <w:b/>
          <w:i/>
          <w:sz w:val="24"/>
          <w:szCs w:val="24"/>
        </w:rPr>
        <w:t xml:space="preserve"> training </w:t>
      </w:r>
      <w:r w:rsidRPr="00D03CE7">
        <w:rPr>
          <w:rFonts w:ascii="Times New Roman" w:eastAsia="Times New Roman" w:hAnsi="Times New Roman" w:cs="Times New Roman"/>
          <w:sz w:val="24"/>
          <w:szCs w:val="24"/>
        </w:rPr>
        <w:t>is a strength that helps employees to understand innovative technology through which they can improve the marketing value of Pret a Manger (</w:t>
      </w:r>
      <w:r w:rsidRPr="00D03CE7">
        <w:rPr>
          <w:rFonts w:ascii="Times New Roman" w:eastAsia="Times New Roman" w:hAnsi="Times New Roman" w:cs="Times New Roman"/>
          <w:sz w:val="24"/>
          <w:szCs w:val="24"/>
          <w:highlight w:val="white"/>
        </w:rPr>
        <w:t>Wu and Li, 2018</w:t>
      </w:r>
      <w:r w:rsidRPr="00D03CE7">
        <w:rPr>
          <w:rFonts w:ascii="Times New Roman" w:eastAsia="Times New Roman" w:hAnsi="Times New Roman" w:cs="Times New Roman"/>
          <w:sz w:val="24"/>
          <w:szCs w:val="24"/>
        </w:rPr>
        <w:t xml:space="preserve">). The company always set up a deadline for selling the quantity of product. Whenever they fail to estimate their </w:t>
      </w:r>
      <w:r w:rsidR="002839E5" w:rsidRPr="00D03CE7">
        <w:rPr>
          <w:rFonts w:ascii="Times New Roman" w:eastAsia="Times New Roman" w:hAnsi="Times New Roman" w:cs="Times New Roman"/>
          <w:sz w:val="24"/>
          <w:szCs w:val="24"/>
        </w:rPr>
        <w:t>product,</w:t>
      </w:r>
      <w:r w:rsidRPr="00D03CE7">
        <w:rPr>
          <w:rFonts w:ascii="Times New Roman" w:eastAsia="Times New Roman" w:hAnsi="Times New Roman" w:cs="Times New Roman"/>
          <w:sz w:val="24"/>
          <w:szCs w:val="24"/>
        </w:rPr>
        <w:t xml:space="preserve"> it becomes difficult for them to re-sell them on the next day.</w:t>
      </w:r>
    </w:p>
    <w:p w:rsidR="00A4342A" w:rsidRPr="00D03CE7" w:rsidRDefault="00A4342A" w:rsidP="00A4342A">
      <w:pPr>
        <w:spacing w:before="200" w:after="200" w:line="360" w:lineRule="auto"/>
        <w:jc w:val="center"/>
        <w:rPr>
          <w:rFonts w:ascii="Times New Roman" w:eastAsia="Times New Roman" w:hAnsi="Times New Roman" w:cs="Times New Roman"/>
          <w:sz w:val="24"/>
          <w:szCs w:val="24"/>
        </w:rPr>
      </w:pPr>
      <w:r w:rsidRPr="00D03CE7">
        <w:rPr>
          <w:rFonts w:ascii="Times New Roman" w:eastAsia="Times New Roman" w:hAnsi="Times New Roman" w:cs="Times New Roman"/>
          <w:noProof/>
          <w:sz w:val="24"/>
          <w:szCs w:val="24"/>
          <w:lang w:val="en-GB" w:eastAsia="en-GB"/>
        </w:rPr>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A4342A" w:rsidRPr="00D03CE7" w:rsidRDefault="00A4342A" w:rsidP="00A4342A">
      <w:pPr>
        <w:spacing w:before="200" w:after="200" w:line="360" w:lineRule="auto"/>
        <w:jc w:val="center"/>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Figure 1: 7Ps of Marketing Mix</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The biggest strategy of Pret a Manger is </w:t>
      </w:r>
      <w:r w:rsidRPr="00D03CE7">
        <w:rPr>
          <w:rFonts w:ascii="Times New Roman" w:eastAsia="Times New Roman" w:hAnsi="Times New Roman" w:cs="Times New Roman"/>
          <w:b/>
          <w:i/>
          <w:sz w:val="24"/>
          <w:szCs w:val="24"/>
        </w:rPr>
        <w:t>not supporting franchise</w:t>
      </w:r>
      <w:r w:rsidRPr="00D03CE7">
        <w:rPr>
          <w:rFonts w:ascii="Times New Roman" w:eastAsia="Times New Roman" w:hAnsi="Times New Roman" w:cs="Times New Roman"/>
          <w:sz w:val="24"/>
          <w:szCs w:val="24"/>
        </w:rPr>
        <w:t xml:space="preserve"> to make their business more complicated rather </w:t>
      </w:r>
      <w:r w:rsidRPr="00D03CE7">
        <w:rPr>
          <w:rFonts w:ascii="Times New Roman" w:eastAsia="Times New Roman" w:hAnsi="Times New Roman" w:cs="Times New Roman"/>
          <w:b/>
          <w:i/>
          <w:sz w:val="24"/>
          <w:szCs w:val="24"/>
        </w:rPr>
        <w:t>expand own food chain in different countries</w:t>
      </w:r>
      <w:r w:rsidRPr="00D03CE7">
        <w:rPr>
          <w:rFonts w:ascii="Times New Roman" w:eastAsia="Times New Roman" w:hAnsi="Times New Roman" w:cs="Times New Roman"/>
          <w:sz w:val="24"/>
          <w:szCs w:val="24"/>
        </w:rPr>
        <w:t xml:space="preserve"> to expand their brand (</w:t>
      </w:r>
      <w:r w:rsidRPr="00D03CE7">
        <w:rPr>
          <w:rFonts w:ascii="Times New Roman" w:eastAsia="Times New Roman" w:hAnsi="Times New Roman" w:cs="Times New Roman"/>
          <w:sz w:val="24"/>
          <w:szCs w:val="24"/>
          <w:highlight w:val="white"/>
        </w:rPr>
        <w:t>Rajavi, Kushwaha and Steenkamp, 2019</w:t>
      </w:r>
      <w:r w:rsidRPr="00D03CE7">
        <w:rPr>
          <w:rFonts w:ascii="Times New Roman" w:eastAsia="Times New Roman" w:hAnsi="Times New Roman" w:cs="Times New Roman"/>
          <w:sz w:val="24"/>
          <w:szCs w:val="24"/>
        </w:rPr>
        <w:t xml:space="preserve">). According to Pret, a poor franchise can spoil the entire position and </w:t>
      </w:r>
      <w:r w:rsidR="002818D5" w:rsidRPr="00D03CE7">
        <w:rPr>
          <w:rFonts w:ascii="Times New Roman" w:eastAsia="Times New Roman" w:hAnsi="Times New Roman" w:cs="Times New Roman"/>
          <w:sz w:val="24"/>
          <w:szCs w:val="24"/>
        </w:rPr>
        <w:t>Reputation Company</w:t>
      </w:r>
      <w:r w:rsidRPr="00D03CE7">
        <w:rPr>
          <w:rFonts w:ascii="Times New Roman" w:eastAsia="Times New Roman" w:hAnsi="Times New Roman" w:cs="Times New Roman"/>
          <w:sz w:val="24"/>
          <w:szCs w:val="24"/>
        </w:rPr>
        <w:t xml:space="preserve"> has gained from potential customers.</w:t>
      </w:r>
      <w:r w:rsidRPr="00D03CE7">
        <w:rPr>
          <w:rFonts w:ascii="Times New Roman" w:eastAsia="Times New Roman" w:hAnsi="Times New Roman" w:cs="Times New Roman"/>
          <w:b/>
          <w:i/>
          <w:sz w:val="24"/>
          <w:szCs w:val="24"/>
        </w:rPr>
        <w:t xml:space="preserve"> In addition to the Pret outlets in the UK are mostly nearby so that they can forward fresh food for the customers </w:t>
      </w:r>
      <w:r w:rsidRPr="00D03CE7">
        <w:rPr>
          <w:rFonts w:ascii="Times New Roman" w:eastAsia="Times New Roman" w:hAnsi="Times New Roman" w:cs="Times New Roman"/>
          <w:sz w:val="24"/>
          <w:szCs w:val="24"/>
        </w:rPr>
        <w:t xml:space="preserve">(Liu </w:t>
      </w:r>
      <w:r w:rsidRPr="00D03CE7">
        <w:rPr>
          <w:rFonts w:ascii="Times New Roman" w:eastAsia="Times New Roman" w:hAnsi="Times New Roman" w:cs="Times New Roman"/>
          <w:i/>
          <w:sz w:val="24"/>
          <w:szCs w:val="24"/>
        </w:rPr>
        <w:t xml:space="preserve">et al. </w:t>
      </w:r>
      <w:r w:rsidRPr="00D03CE7">
        <w:rPr>
          <w:rFonts w:ascii="Times New Roman" w:eastAsia="Times New Roman" w:hAnsi="Times New Roman" w:cs="Times New Roman"/>
          <w:sz w:val="24"/>
          <w:szCs w:val="24"/>
        </w:rPr>
        <w:t>2017)</w:t>
      </w:r>
      <w:r w:rsidRPr="00D03CE7">
        <w:rPr>
          <w:rFonts w:ascii="Times New Roman" w:eastAsia="Times New Roman" w:hAnsi="Times New Roman" w:cs="Times New Roman"/>
          <w:b/>
          <w:i/>
          <w:sz w:val="24"/>
          <w:szCs w:val="24"/>
        </w:rPr>
        <w:t>.</w:t>
      </w:r>
      <w:r w:rsidRPr="00D03CE7">
        <w:rPr>
          <w:rFonts w:ascii="Times New Roman" w:eastAsia="Times New Roman" w:hAnsi="Times New Roman" w:cs="Times New Roman"/>
          <w:sz w:val="24"/>
          <w:szCs w:val="24"/>
        </w:rPr>
        <w:t xml:space="preserve"> </w:t>
      </w:r>
      <w:r w:rsidR="002818D5" w:rsidRPr="00D03CE7">
        <w:rPr>
          <w:rFonts w:ascii="Times New Roman" w:eastAsia="Times New Roman" w:hAnsi="Times New Roman" w:cs="Times New Roman"/>
          <w:sz w:val="24"/>
          <w:szCs w:val="24"/>
        </w:rPr>
        <w:t>This company also wants</w:t>
      </w:r>
      <w:r w:rsidRPr="00D03CE7">
        <w:rPr>
          <w:rFonts w:ascii="Times New Roman" w:eastAsia="Times New Roman" w:hAnsi="Times New Roman" w:cs="Times New Roman"/>
          <w:sz w:val="24"/>
          <w:szCs w:val="24"/>
        </w:rPr>
        <w:t xml:space="preserve"> to set up that they have standard employees in their company who are trained to provide standard service.</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According to </w:t>
      </w:r>
      <w:r w:rsidRPr="00D03CE7">
        <w:rPr>
          <w:rFonts w:ascii="Times New Roman" w:eastAsia="Times New Roman" w:hAnsi="Times New Roman" w:cs="Times New Roman"/>
          <w:b/>
          <w:i/>
          <w:sz w:val="24"/>
          <w:szCs w:val="24"/>
          <w:highlight w:val="white"/>
        </w:rPr>
        <w:t>Julian Metcalfe</w:t>
      </w:r>
      <w:r w:rsidRPr="00D03CE7">
        <w:rPr>
          <w:rFonts w:ascii="Times New Roman" w:eastAsia="Times New Roman" w:hAnsi="Times New Roman" w:cs="Times New Roman"/>
          <w:b/>
          <w:i/>
          <w:sz w:val="24"/>
          <w:szCs w:val="24"/>
        </w:rPr>
        <w:t xml:space="preserve">, simple things can have a positive impact on the business </w:t>
      </w:r>
      <w:r w:rsidRPr="00D03CE7">
        <w:rPr>
          <w:rFonts w:ascii="Times New Roman" w:eastAsia="Times New Roman" w:hAnsi="Times New Roman" w:cs="Times New Roman"/>
          <w:sz w:val="24"/>
          <w:szCs w:val="24"/>
        </w:rPr>
        <w:t>(Pret.com, 2020)</w:t>
      </w:r>
      <w:r w:rsidRPr="00D03CE7">
        <w:rPr>
          <w:rFonts w:ascii="Times New Roman" w:eastAsia="Times New Roman" w:hAnsi="Times New Roman" w:cs="Times New Roman"/>
          <w:b/>
          <w:i/>
          <w:sz w:val="24"/>
          <w:szCs w:val="24"/>
        </w:rPr>
        <w:t xml:space="preserve">. </w:t>
      </w:r>
    </w:p>
    <w:p w:rsidR="005010D3" w:rsidRPr="00D03CE7" w:rsidRDefault="00B20D10" w:rsidP="007A498D">
      <w:pPr>
        <w:rPr>
          <w:rFonts w:ascii="Times New Roman" w:hAnsi="Times New Roman" w:cs="Times New Roman"/>
          <w:b/>
          <w:i/>
          <w:sz w:val="24"/>
        </w:rPr>
      </w:pPr>
      <w:bookmarkStart w:id="4" w:name="_Toc29999425"/>
      <w:r w:rsidRPr="00D03CE7">
        <w:rPr>
          <w:rFonts w:ascii="Times New Roman" w:hAnsi="Times New Roman" w:cs="Times New Roman"/>
          <w:b/>
          <w:i/>
          <w:sz w:val="24"/>
        </w:rPr>
        <w:t>Role of Marketing Mix:</w:t>
      </w:r>
      <w:bookmarkEnd w:id="4"/>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In the marketing process, the role of </w:t>
      </w:r>
      <w:r w:rsidRPr="00D03CE7">
        <w:rPr>
          <w:rFonts w:ascii="Times New Roman" w:eastAsia="Times New Roman" w:hAnsi="Times New Roman" w:cs="Times New Roman"/>
          <w:b/>
          <w:i/>
          <w:sz w:val="24"/>
          <w:szCs w:val="24"/>
        </w:rPr>
        <w:t>Marketing Mix theory</w:t>
      </w:r>
      <w:r w:rsidRPr="00D03CE7">
        <w:rPr>
          <w:rFonts w:ascii="Times New Roman" w:eastAsia="Times New Roman" w:hAnsi="Times New Roman" w:cs="Times New Roman"/>
          <w:sz w:val="24"/>
          <w:szCs w:val="24"/>
        </w:rPr>
        <w:t xml:space="preserve"> has an intensive position for developing the position of a company in the market. Marketing Mix helps to create a clean mix </w:t>
      </w:r>
      <w:r w:rsidR="002839E5" w:rsidRPr="00D03CE7">
        <w:rPr>
          <w:rFonts w:ascii="Times New Roman" w:eastAsia="Times New Roman" w:hAnsi="Times New Roman" w:cs="Times New Roman"/>
          <w:sz w:val="24"/>
          <w:szCs w:val="24"/>
        </w:rPr>
        <w:t>creation;</w:t>
      </w:r>
      <w:r w:rsidRPr="00D03CE7">
        <w:rPr>
          <w:rFonts w:ascii="Times New Roman" w:eastAsia="Times New Roman" w:hAnsi="Times New Roman" w:cs="Times New Roman"/>
          <w:sz w:val="24"/>
          <w:szCs w:val="24"/>
        </w:rPr>
        <w:t xml:space="preserve"> it helps to develop a product portfolio to understand the depth of the product. New product development can be improved through marketing mix (</w:t>
      </w:r>
      <w:r w:rsidRPr="00D03CE7">
        <w:rPr>
          <w:rFonts w:ascii="Times New Roman" w:eastAsia="Times New Roman" w:hAnsi="Times New Roman" w:cs="Times New Roman"/>
          <w:sz w:val="24"/>
          <w:szCs w:val="24"/>
          <w:highlight w:val="white"/>
        </w:rPr>
        <w:t xml:space="preserve">Harrington </w:t>
      </w:r>
      <w:r w:rsidRPr="00D03CE7">
        <w:rPr>
          <w:rFonts w:ascii="Times New Roman" w:eastAsia="Times New Roman" w:hAnsi="Times New Roman" w:cs="Times New Roman"/>
          <w:i/>
          <w:sz w:val="24"/>
          <w:szCs w:val="24"/>
          <w:highlight w:val="white"/>
        </w:rPr>
        <w:t>et al.</w:t>
      </w:r>
      <w:r w:rsidRPr="00D03CE7">
        <w:rPr>
          <w:rFonts w:ascii="Times New Roman" w:eastAsia="Times New Roman" w:hAnsi="Times New Roman" w:cs="Times New Roman"/>
          <w:sz w:val="24"/>
          <w:szCs w:val="24"/>
          <w:highlight w:val="white"/>
        </w:rPr>
        <w:t xml:space="preserve"> 2017</w:t>
      </w:r>
      <w:r w:rsidRPr="00D03CE7">
        <w:rPr>
          <w:rFonts w:ascii="Times New Roman" w:eastAsia="Times New Roman" w:hAnsi="Times New Roman" w:cs="Times New Roman"/>
          <w:sz w:val="24"/>
          <w:szCs w:val="24"/>
        </w:rPr>
        <w:t xml:space="preserve">). Marketing mix guides a company to improve its business strategically. There are dynamic changes observed when </w:t>
      </w:r>
      <w:r w:rsidR="002839E5" w:rsidRPr="00D03CE7">
        <w:rPr>
          <w:rFonts w:ascii="Times New Roman" w:eastAsia="Times New Roman" w:hAnsi="Times New Roman" w:cs="Times New Roman"/>
          <w:sz w:val="24"/>
          <w:szCs w:val="24"/>
        </w:rPr>
        <w:t>a company imposes</w:t>
      </w:r>
      <w:r w:rsidRPr="00D03CE7">
        <w:rPr>
          <w:rFonts w:ascii="Times New Roman" w:eastAsia="Times New Roman" w:hAnsi="Times New Roman" w:cs="Times New Roman"/>
          <w:sz w:val="24"/>
          <w:szCs w:val="24"/>
        </w:rPr>
        <w:t xml:space="preserve"> Marketing Mix. Pret a Manger has developed its business by implementing a marketing mix.</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7920"/>
      </w:tblGrid>
      <w:tr w:rsidR="005010D3" w:rsidRPr="00D03CE7">
        <w:trPr>
          <w:trHeight w:val="440"/>
        </w:trPr>
        <w:tc>
          <w:tcPr>
            <w:tcW w:w="9360" w:type="dxa"/>
            <w:gridSpan w:val="2"/>
            <w:shd w:val="clear" w:color="auto" w:fill="auto"/>
            <w:tcMar>
              <w:top w:w="100" w:type="dxa"/>
              <w:left w:w="100" w:type="dxa"/>
              <w:bottom w:w="100" w:type="dxa"/>
              <w:right w:w="100" w:type="dxa"/>
            </w:tcMar>
          </w:tcPr>
          <w:p w:rsidR="005010D3" w:rsidRPr="00D03CE7" w:rsidRDefault="00B20D10" w:rsidP="002818D5">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Marketing </w:t>
            </w:r>
            <w:r w:rsidR="00CB528D" w:rsidRPr="00D03CE7">
              <w:rPr>
                <w:rFonts w:ascii="Times New Roman" w:eastAsia="Times New Roman" w:hAnsi="Times New Roman" w:cs="Times New Roman"/>
                <w:b/>
                <w:sz w:val="24"/>
                <w:szCs w:val="24"/>
              </w:rPr>
              <w:t xml:space="preserve">Mix </w:t>
            </w:r>
            <w:r w:rsidRPr="00D03CE7">
              <w:rPr>
                <w:rFonts w:ascii="Times New Roman" w:eastAsia="Times New Roman" w:hAnsi="Times New Roman" w:cs="Times New Roman"/>
                <w:b/>
                <w:sz w:val="24"/>
                <w:szCs w:val="24"/>
              </w:rPr>
              <w:t>of Pret a Manger</w:t>
            </w:r>
          </w:p>
        </w:tc>
      </w:tr>
      <w:tr w:rsidR="005010D3" w:rsidRPr="00D03CE7" w:rsidTr="00CB528D">
        <w:tc>
          <w:tcPr>
            <w:tcW w:w="144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Product </w:t>
            </w:r>
          </w:p>
        </w:tc>
        <w:tc>
          <w:tcPr>
            <w:tcW w:w="7920" w:type="dxa"/>
            <w:shd w:val="clear" w:color="auto" w:fill="auto"/>
            <w:tcMar>
              <w:top w:w="100" w:type="dxa"/>
              <w:left w:w="100" w:type="dxa"/>
              <w:bottom w:w="100" w:type="dxa"/>
              <w:right w:w="100" w:type="dxa"/>
            </w:tcMar>
          </w:tcPr>
          <w:p w:rsidR="005010D3" w:rsidRPr="00D03CE7" w:rsidRDefault="00B20D10" w:rsidP="005C566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organi</w:t>
            </w:r>
            <w:r w:rsidR="002839E5" w:rsidRPr="00D03CE7">
              <w:rPr>
                <w:rFonts w:ascii="Times New Roman" w:eastAsia="Times New Roman" w:hAnsi="Times New Roman" w:cs="Times New Roman"/>
                <w:sz w:val="24"/>
                <w:szCs w:val="24"/>
              </w:rPr>
              <w:t xml:space="preserve">c food, </w:t>
            </w:r>
            <w:r w:rsidR="005C566C" w:rsidRPr="00D03CE7">
              <w:rPr>
                <w:rFonts w:ascii="Times New Roman" w:eastAsia="Times New Roman" w:hAnsi="Times New Roman" w:cs="Times New Roman"/>
                <w:sz w:val="24"/>
                <w:szCs w:val="24"/>
              </w:rPr>
              <w:t>no</w:t>
            </w:r>
            <w:r w:rsidR="002839E5" w:rsidRPr="00D03CE7">
              <w:rPr>
                <w:rFonts w:ascii="Times New Roman" w:eastAsia="Times New Roman" w:hAnsi="Times New Roman" w:cs="Times New Roman"/>
                <w:sz w:val="24"/>
                <w:szCs w:val="24"/>
              </w:rPr>
              <w:t xml:space="preserve"> preservatives,</w:t>
            </w:r>
            <w:r w:rsidRPr="00D03CE7">
              <w:rPr>
                <w:rFonts w:ascii="Times New Roman" w:eastAsia="Times New Roman" w:hAnsi="Times New Roman" w:cs="Times New Roman"/>
                <w:sz w:val="24"/>
                <w:szCs w:val="24"/>
              </w:rPr>
              <w:t xml:space="preserve"> Key products- drinks, sandwiches, crisps, organic coffee, salad wraps, sushi, and desserts</w:t>
            </w:r>
          </w:p>
        </w:tc>
      </w:tr>
      <w:tr w:rsidR="005010D3" w:rsidRPr="00D03CE7" w:rsidTr="00CB528D">
        <w:tc>
          <w:tcPr>
            <w:tcW w:w="144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Price </w:t>
            </w:r>
          </w:p>
        </w:tc>
        <w:tc>
          <w:tcPr>
            <w:tcW w:w="792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Food prices are not expensive compared to other off outlets </w:t>
            </w:r>
          </w:p>
        </w:tc>
      </w:tr>
      <w:tr w:rsidR="005010D3" w:rsidRPr="00D03CE7" w:rsidTr="00CB528D">
        <w:tc>
          <w:tcPr>
            <w:tcW w:w="144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Place </w:t>
            </w:r>
          </w:p>
        </w:tc>
        <w:tc>
          <w:tcPr>
            <w:tcW w:w="792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Target market is urban area,450 shops in 9 countries, office going people look for healthy food(Pret.com, 2020)</w:t>
            </w:r>
            <w:r w:rsidR="00CB528D" w:rsidRPr="00D03CE7">
              <w:rPr>
                <w:rFonts w:ascii="Times New Roman" w:eastAsia="Times New Roman" w:hAnsi="Times New Roman" w:cs="Times New Roman"/>
                <w:sz w:val="24"/>
                <w:szCs w:val="24"/>
              </w:rPr>
              <w:t xml:space="preserve"> </w:t>
            </w:r>
          </w:p>
        </w:tc>
      </w:tr>
      <w:tr w:rsidR="005010D3" w:rsidRPr="00D03CE7" w:rsidTr="00CB528D">
        <w:tc>
          <w:tcPr>
            <w:tcW w:w="144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Promotion </w:t>
            </w:r>
          </w:p>
        </w:tc>
        <w:tc>
          <w:tcPr>
            <w:tcW w:w="792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Do not have various promotional tools, CSR activities, charity, social media site such as Twitter and </w:t>
            </w:r>
            <w:r w:rsidR="002839E5" w:rsidRPr="00D03CE7">
              <w:rPr>
                <w:rFonts w:ascii="Times New Roman" w:eastAsia="Times New Roman" w:hAnsi="Times New Roman" w:cs="Times New Roman"/>
                <w:sz w:val="24"/>
                <w:szCs w:val="24"/>
              </w:rPr>
              <w:t>Face book</w:t>
            </w:r>
            <w:r w:rsidRPr="00D03CE7">
              <w:rPr>
                <w:rFonts w:ascii="Times New Roman" w:eastAsia="Times New Roman" w:hAnsi="Times New Roman" w:cs="Times New Roman"/>
                <w:sz w:val="24"/>
                <w:szCs w:val="24"/>
              </w:rPr>
              <w:t xml:space="preserve"> (Pret.com, 2020)</w:t>
            </w:r>
          </w:p>
        </w:tc>
      </w:tr>
      <w:tr w:rsidR="005010D3" w:rsidRPr="00D03CE7" w:rsidTr="00CB528D">
        <w:tc>
          <w:tcPr>
            <w:tcW w:w="144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Process </w:t>
            </w:r>
          </w:p>
        </w:tc>
        <w:tc>
          <w:tcPr>
            <w:tcW w:w="792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Fresh and selective ingredients, fresh food is cooked every day,</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take suggestions from the customers</w:t>
            </w:r>
          </w:p>
        </w:tc>
      </w:tr>
      <w:tr w:rsidR="005010D3" w:rsidRPr="00D03CE7" w:rsidTr="00CB528D">
        <w:tc>
          <w:tcPr>
            <w:tcW w:w="144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Physical </w:t>
            </w:r>
            <w:r w:rsidR="00CB528D" w:rsidRPr="00D03CE7">
              <w:rPr>
                <w:rFonts w:ascii="Times New Roman" w:eastAsia="Times New Roman" w:hAnsi="Times New Roman" w:cs="Times New Roman"/>
                <w:b/>
                <w:sz w:val="24"/>
                <w:szCs w:val="24"/>
              </w:rPr>
              <w:t>Evidence</w:t>
            </w:r>
          </w:p>
        </w:tc>
        <w:tc>
          <w:tcPr>
            <w:tcW w:w="792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They have the tagline " </w:t>
            </w:r>
            <w:r w:rsidRPr="00D03CE7">
              <w:rPr>
                <w:rFonts w:ascii="Times New Roman" w:eastAsia="Times New Roman" w:hAnsi="Times New Roman" w:cs="Times New Roman"/>
                <w:b/>
                <w:i/>
                <w:sz w:val="24"/>
                <w:szCs w:val="24"/>
              </w:rPr>
              <w:t>Made today, Gone by tonight</w:t>
            </w:r>
            <w:r w:rsidRPr="00D03CE7">
              <w:rPr>
                <w:rFonts w:ascii="Times New Roman" w:eastAsia="Times New Roman" w:hAnsi="Times New Roman" w:cs="Times New Roman"/>
                <w:sz w:val="24"/>
                <w:szCs w:val="24"/>
              </w:rPr>
              <w:t>”, have fresh food mentioned with calories, use recycle plastic pots (Pret.com, 2020)</w:t>
            </w:r>
            <w:r w:rsidR="00CB528D" w:rsidRPr="00D03CE7">
              <w:rPr>
                <w:rFonts w:ascii="Times New Roman" w:eastAsia="Times New Roman" w:hAnsi="Times New Roman" w:cs="Times New Roman"/>
                <w:sz w:val="24"/>
                <w:szCs w:val="24"/>
              </w:rPr>
              <w:t xml:space="preserve"> </w:t>
            </w:r>
          </w:p>
        </w:tc>
      </w:tr>
      <w:tr w:rsidR="005010D3" w:rsidRPr="00D03CE7" w:rsidTr="00CB528D">
        <w:tc>
          <w:tcPr>
            <w:tcW w:w="144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03CE7">
              <w:rPr>
                <w:rFonts w:ascii="Times New Roman" w:eastAsia="Times New Roman" w:hAnsi="Times New Roman" w:cs="Times New Roman"/>
                <w:b/>
                <w:sz w:val="24"/>
                <w:szCs w:val="24"/>
              </w:rPr>
              <w:t xml:space="preserve">People </w:t>
            </w:r>
          </w:p>
        </w:tc>
        <w:tc>
          <w:tcPr>
            <w:tcW w:w="7920" w:type="dxa"/>
            <w:shd w:val="clear" w:color="auto" w:fill="auto"/>
            <w:tcMar>
              <w:top w:w="100" w:type="dxa"/>
              <w:left w:w="100" w:type="dxa"/>
              <w:bottom w:w="100" w:type="dxa"/>
              <w:right w:w="100" w:type="dxa"/>
            </w:tcMar>
          </w:tcPr>
          <w:p w:rsidR="005010D3" w:rsidRPr="00D03CE7" w:rsidRDefault="00B20D10" w:rsidP="00EF287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Highly trained and skilled, friendly nature, complete food process on time without any hassle </w:t>
            </w:r>
          </w:p>
        </w:tc>
      </w:tr>
    </w:tbl>
    <w:p w:rsidR="005010D3" w:rsidRPr="00D03CE7" w:rsidRDefault="00B20D10" w:rsidP="002839E5">
      <w:pPr>
        <w:spacing w:before="200" w:after="200" w:line="360" w:lineRule="auto"/>
        <w:jc w:val="center"/>
        <w:rPr>
          <w:rFonts w:ascii="Times New Roman" w:eastAsia="Times New Roman" w:hAnsi="Times New Roman" w:cs="Times New Roman"/>
          <w:sz w:val="24"/>
          <w:szCs w:val="24"/>
        </w:rPr>
      </w:pPr>
      <w:r w:rsidRPr="00D03CE7">
        <w:rPr>
          <w:rFonts w:ascii="Times New Roman" w:eastAsia="Times New Roman" w:hAnsi="Times New Roman" w:cs="Times New Roman"/>
          <w:b/>
          <w:sz w:val="24"/>
          <w:szCs w:val="24"/>
        </w:rPr>
        <w:t>Table 1: Marketing Mix of Pret a Manger</w:t>
      </w:r>
    </w:p>
    <w:p w:rsidR="005010D3" w:rsidRPr="00D03CE7" w:rsidRDefault="00B20D10" w:rsidP="002839E5">
      <w:pPr>
        <w:pStyle w:val="Heading2"/>
        <w:rPr>
          <w:color w:val="auto"/>
        </w:rPr>
      </w:pPr>
      <w:bookmarkStart w:id="5" w:name="_Toc30003314"/>
      <w:r w:rsidRPr="00D03CE7">
        <w:rPr>
          <w:color w:val="auto"/>
        </w:rPr>
        <w:t>Role of Marketing in Creating Value for Customers</w:t>
      </w:r>
      <w:bookmarkEnd w:id="5"/>
      <w:r w:rsidRPr="00D03CE7">
        <w:rPr>
          <w:color w:val="auto"/>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Creating customer value is one part of the marketing process. </w:t>
      </w:r>
      <w:r w:rsidR="002839E5" w:rsidRPr="00D03CE7">
        <w:rPr>
          <w:rFonts w:ascii="Times New Roman" w:eastAsia="Times New Roman" w:hAnsi="Times New Roman" w:cs="Times New Roman"/>
          <w:sz w:val="24"/>
          <w:szCs w:val="24"/>
        </w:rPr>
        <w:t>Firstly,</w:t>
      </w:r>
      <w:r w:rsidRPr="00D03CE7">
        <w:rPr>
          <w:rFonts w:ascii="Times New Roman" w:eastAsia="Times New Roman" w:hAnsi="Times New Roman" w:cs="Times New Roman"/>
          <w:sz w:val="24"/>
          <w:szCs w:val="24"/>
        </w:rPr>
        <w:t xml:space="preserve"> the </w:t>
      </w:r>
      <w:r w:rsidR="002839E5" w:rsidRPr="00D03CE7">
        <w:rPr>
          <w:rFonts w:ascii="Times New Roman" w:eastAsia="Times New Roman" w:hAnsi="Times New Roman" w:cs="Times New Roman"/>
          <w:sz w:val="24"/>
          <w:szCs w:val="24"/>
        </w:rPr>
        <w:t>company needs</w:t>
      </w:r>
      <w:r w:rsidRPr="00D03CE7">
        <w:rPr>
          <w:rFonts w:ascii="Times New Roman" w:eastAsia="Times New Roman" w:hAnsi="Times New Roman" w:cs="Times New Roman"/>
          <w:sz w:val="24"/>
          <w:szCs w:val="24"/>
        </w:rPr>
        <w:t xml:space="preserve"> to understand the need of the customers around them.</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The company need to survey observe the action and reaction of the customer on the existing products then set up the company's opportunities. Companies need to create new value from their products in the market to across the existing value the customers. The </w:t>
      </w:r>
      <w:r w:rsidR="002839E5" w:rsidRPr="00D03CE7">
        <w:rPr>
          <w:rFonts w:ascii="Times New Roman" w:eastAsia="Times New Roman" w:hAnsi="Times New Roman" w:cs="Times New Roman"/>
          <w:sz w:val="24"/>
          <w:szCs w:val="24"/>
        </w:rPr>
        <w:t>company needs</w:t>
      </w:r>
      <w:r w:rsidRPr="00D03CE7">
        <w:rPr>
          <w:rFonts w:ascii="Times New Roman" w:eastAsia="Times New Roman" w:hAnsi="Times New Roman" w:cs="Times New Roman"/>
          <w:sz w:val="24"/>
          <w:szCs w:val="24"/>
        </w:rPr>
        <w:t xml:space="preserve"> to analyze other customers who are surviving among them who can create more value in the market. After analyzing the customer's needs </w:t>
      </w:r>
      <w:r w:rsidR="002839E5" w:rsidRPr="00D03CE7">
        <w:rPr>
          <w:rFonts w:ascii="Times New Roman" w:eastAsia="Times New Roman" w:hAnsi="Times New Roman" w:cs="Times New Roman"/>
          <w:sz w:val="24"/>
          <w:szCs w:val="24"/>
        </w:rPr>
        <w:t>company,</w:t>
      </w:r>
      <w:r w:rsidRPr="00D03CE7">
        <w:rPr>
          <w:rFonts w:ascii="Times New Roman" w:eastAsia="Times New Roman" w:hAnsi="Times New Roman" w:cs="Times New Roman"/>
          <w:sz w:val="24"/>
          <w:szCs w:val="24"/>
        </w:rPr>
        <w:t xml:space="preserve"> need to manage their process for getting more demand in the market.</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Lastly, companies need to focus on value customers and customize the service to retain potential customers.</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In Pret a </w:t>
      </w:r>
      <w:r w:rsidR="002839E5" w:rsidRPr="00D03CE7">
        <w:rPr>
          <w:rFonts w:ascii="Times New Roman" w:eastAsia="Times New Roman" w:hAnsi="Times New Roman" w:cs="Times New Roman"/>
          <w:sz w:val="24"/>
          <w:szCs w:val="24"/>
        </w:rPr>
        <w:t>Manger,</w:t>
      </w:r>
      <w:r w:rsidRPr="00D03CE7">
        <w:rPr>
          <w:rFonts w:ascii="Times New Roman" w:eastAsia="Times New Roman" w:hAnsi="Times New Roman" w:cs="Times New Roman"/>
          <w:sz w:val="24"/>
          <w:szCs w:val="24"/>
        </w:rPr>
        <w:t xml:space="preserve"> they are creating customer value with the help of </w:t>
      </w:r>
      <w:r w:rsidRPr="00D03CE7">
        <w:rPr>
          <w:rFonts w:ascii="Times New Roman" w:eastAsia="Times New Roman" w:hAnsi="Times New Roman" w:cs="Times New Roman"/>
          <w:b/>
          <w:i/>
          <w:sz w:val="24"/>
          <w:szCs w:val="24"/>
        </w:rPr>
        <w:t>providing remarkable quality food with appreciable services. Price model of Pret is always based on customer value</w:t>
      </w:r>
      <w:r w:rsidRPr="00D03CE7">
        <w:rPr>
          <w:rFonts w:ascii="Times New Roman" w:eastAsia="Times New Roman" w:hAnsi="Times New Roman" w:cs="Times New Roman"/>
          <w:sz w:val="24"/>
          <w:szCs w:val="24"/>
        </w:rPr>
        <w:t xml:space="preserve"> in the market (Ram</w:t>
      </w:r>
      <w:r w:rsidRPr="00D03CE7">
        <w:rPr>
          <w:rFonts w:ascii="Times New Roman" w:eastAsia="Times New Roman" w:hAnsi="Times New Roman" w:cs="Times New Roman"/>
          <w:sz w:val="24"/>
          <w:szCs w:val="24"/>
          <w:highlight w:val="white"/>
        </w:rPr>
        <w:t>anathan, Subramanian and Parrott, 2017</w:t>
      </w:r>
      <w:r w:rsidRPr="00D03CE7">
        <w:rPr>
          <w:rFonts w:ascii="Times New Roman" w:eastAsia="Times New Roman" w:hAnsi="Times New Roman" w:cs="Times New Roman"/>
          <w:sz w:val="24"/>
          <w:szCs w:val="24"/>
        </w:rPr>
        <w:t xml:space="preserve">). This company always </w:t>
      </w:r>
      <w:r w:rsidRPr="00D03CE7">
        <w:rPr>
          <w:rFonts w:ascii="Times New Roman" w:eastAsia="Times New Roman" w:hAnsi="Times New Roman" w:cs="Times New Roman"/>
          <w:b/>
          <w:i/>
          <w:sz w:val="24"/>
          <w:szCs w:val="24"/>
        </w:rPr>
        <w:t>target to high-class customers</w:t>
      </w:r>
      <w:r w:rsidRPr="00D03CE7">
        <w:rPr>
          <w:rFonts w:ascii="Times New Roman" w:eastAsia="Times New Roman" w:hAnsi="Times New Roman" w:cs="Times New Roman"/>
          <w:sz w:val="24"/>
          <w:szCs w:val="24"/>
        </w:rPr>
        <w:t xml:space="preserve">, they set up the practices according to customer perception. The level of pricing is dependent on the customer's expectation and overall benefit of the company. Pret a Manger believes in good customer experience in their outlets, they want loyal customers to spread their feelings to others so that they will come to enjoy their services. </w:t>
      </w:r>
      <w:r w:rsidR="00F26D7A" w:rsidRPr="00D03CE7">
        <w:rPr>
          <w:rFonts w:ascii="Times New Roman" w:eastAsia="Times New Roman" w:hAnsi="Times New Roman" w:cs="Times New Roman"/>
          <w:sz w:val="24"/>
          <w:szCs w:val="24"/>
        </w:rPr>
        <w:t>Few</w:t>
      </w:r>
      <w:r w:rsidRPr="00D03CE7">
        <w:rPr>
          <w:rFonts w:ascii="Times New Roman" w:eastAsia="Times New Roman" w:hAnsi="Times New Roman" w:cs="Times New Roman"/>
          <w:sz w:val="24"/>
          <w:szCs w:val="24"/>
        </w:rPr>
        <w:t xml:space="preserve"> strategies Pret a Manger can follow to create more value from the customers-</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 xml:space="preserve">Always consider customers perspectives: </w:t>
      </w:r>
      <w:r w:rsidRPr="00D03CE7">
        <w:rPr>
          <w:rFonts w:ascii="Times New Roman" w:eastAsia="Times New Roman" w:hAnsi="Times New Roman" w:cs="Times New Roman"/>
          <w:sz w:val="24"/>
          <w:szCs w:val="24"/>
        </w:rPr>
        <w:t>extra value can be added in the company with the help of running a business according to customer's perception (</w:t>
      </w:r>
      <w:r w:rsidRPr="00D03CE7">
        <w:rPr>
          <w:rFonts w:ascii="Times New Roman" w:eastAsia="Times New Roman" w:hAnsi="Times New Roman" w:cs="Times New Roman"/>
          <w:sz w:val="24"/>
          <w:szCs w:val="24"/>
          <w:highlight w:val="white"/>
        </w:rPr>
        <w:t>Sahi, Gupta and Lonial, 2018</w:t>
      </w:r>
      <w:r w:rsidRPr="00D03CE7">
        <w:rPr>
          <w:rFonts w:ascii="Times New Roman" w:eastAsia="Times New Roman" w:hAnsi="Times New Roman" w:cs="Times New Roman"/>
          <w:sz w:val="24"/>
          <w:szCs w:val="24"/>
        </w:rPr>
        <w:t>).</w:t>
      </w:r>
      <w:r w:rsidR="00CB528D" w:rsidRPr="00D03CE7">
        <w:rPr>
          <w:rFonts w:ascii="Times New Roman" w:eastAsia="Times New Roman" w:hAnsi="Times New Roman" w:cs="Times New Roman"/>
          <w:sz w:val="24"/>
          <w:szCs w:val="24"/>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Innovative thinking to satisfy customers:</w:t>
      </w:r>
      <w:r w:rsidR="00C01DBD" w:rsidRPr="00D03CE7">
        <w:rPr>
          <w:rFonts w:ascii="Times New Roman" w:eastAsia="Times New Roman" w:hAnsi="Times New Roman" w:cs="Times New Roman"/>
          <w:b/>
          <w:i/>
          <w:sz w:val="24"/>
          <w:szCs w:val="24"/>
        </w:rPr>
        <w:t xml:space="preserve"> </w:t>
      </w:r>
      <w:r w:rsidRPr="00D03CE7">
        <w:rPr>
          <w:rFonts w:ascii="Times New Roman" w:eastAsia="Times New Roman" w:hAnsi="Times New Roman" w:cs="Times New Roman"/>
          <w:sz w:val="24"/>
          <w:szCs w:val="24"/>
        </w:rPr>
        <w:t>constant execution of making something creative to satisfy customer more than their expectation</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 xml:space="preserve">Implementation of marketing module to develop the strategy: </w:t>
      </w:r>
      <w:r w:rsidRPr="00D03CE7">
        <w:rPr>
          <w:rFonts w:ascii="Times New Roman" w:eastAsia="Times New Roman" w:hAnsi="Times New Roman" w:cs="Times New Roman"/>
          <w:sz w:val="24"/>
          <w:szCs w:val="24"/>
        </w:rPr>
        <w:t>Strategies can be shaped properly with the help of implementing marketing module in the company</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 xml:space="preserve">Lastly create memorable customer experience: </w:t>
      </w:r>
      <w:r w:rsidR="00C01DBD" w:rsidRPr="00D03CE7">
        <w:rPr>
          <w:rFonts w:ascii="Times New Roman" w:eastAsia="Times New Roman" w:hAnsi="Times New Roman" w:cs="Times New Roman"/>
          <w:sz w:val="24"/>
          <w:szCs w:val="24"/>
        </w:rPr>
        <w:t>whenever a customer comes,</w:t>
      </w:r>
      <w:r w:rsidRPr="00D03CE7">
        <w:rPr>
          <w:rFonts w:ascii="Times New Roman" w:eastAsia="Times New Roman" w:hAnsi="Times New Roman" w:cs="Times New Roman"/>
          <w:sz w:val="24"/>
          <w:szCs w:val="24"/>
        </w:rPr>
        <w:t xml:space="preserve"> they must feel special with service and product. Every time making a memorable experience will create customer value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b/>
          <w:i/>
          <w:sz w:val="24"/>
          <w:szCs w:val="24"/>
        </w:rPr>
        <w:t>Never underestimate free resources</w:t>
      </w:r>
      <w:r w:rsidR="00C01DBD" w:rsidRPr="00D03CE7">
        <w:rPr>
          <w:rFonts w:ascii="Times New Roman" w:eastAsia="Times New Roman" w:hAnsi="Times New Roman" w:cs="Times New Roman"/>
          <w:b/>
          <w:i/>
          <w:sz w:val="24"/>
          <w:szCs w:val="24"/>
        </w:rPr>
        <w:t xml:space="preserve">: </w:t>
      </w:r>
      <w:r w:rsidR="00C01DBD" w:rsidRPr="00D03CE7">
        <w:rPr>
          <w:rFonts w:ascii="Times New Roman" w:eastAsia="Times New Roman" w:hAnsi="Times New Roman" w:cs="Times New Roman"/>
          <w:sz w:val="24"/>
          <w:szCs w:val="24"/>
        </w:rPr>
        <w:t>Company</w:t>
      </w:r>
      <w:r w:rsidRPr="00D03CE7">
        <w:rPr>
          <w:rFonts w:ascii="Times New Roman" w:eastAsia="Times New Roman" w:hAnsi="Times New Roman" w:cs="Times New Roman"/>
          <w:sz w:val="24"/>
          <w:szCs w:val="24"/>
        </w:rPr>
        <w:t xml:space="preserve"> must provide company's calendar or printed PDF that will create value within the customers. Customer feeling like guest always adds value within the company.</w:t>
      </w:r>
      <w:r w:rsidR="00CB528D" w:rsidRPr="00D03CE7">
        <w:rPr>
          <w:rFonts w:ascii="Times New Roman" w:eastAsia="Times New Roman" w:hAnsi="Times New Roman" w:cs="Times New Roman"/>
          <w:sz w:val="24"/>
          <w:szCs w:val="24"/>
        </w:rPr>
        <w:t xml:space="preserve"> </w:t>
      </w:r>
    </w:p>
    <w:p w:rsidR="005010D3" w:rsidRPr="00D03CE7" w:rsidRDefault="00B20D10" w:rsidP="00C01DBD">
      <w:pPr>
        <w:pStyle w:val="Heading2"/>
        <w:rPr>
          <w:color w:val="auto"/>
        </w:rPr>
      </w:pPr>
      <w:bookmarkStart w:id="6" w:name="_Toc30003315"/>
      <w:r w:rsidRPr="00D03CE7">
        <w:rPr>
          <w:color w:val="auto"/>
        </w:rPr>
        <w:t>Impact on Stakeholder Engagement on Marketing Activities</w:t>
      </w:r>
      <w:bookmarkEnd w:id="6"/>
    </w:p>
    <w:p w:rsidR="005010D3" w:rsidRPr="00D03CE7" w:rsidRDefault="00563567"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Engagement of Stakeholder </w:t>
      </w:r>
      <w:r w:rsidR="00B20D10" w:rsidRPr="00D03CE7">
        <w:rPr>
          <w:rFonts w:ascii="Times New Roman" w:eastAsia="Times New Roman" w:hAnsi="Times New Roman" w:cs="Times New Roman"/>
          <w:sz w:val="24"/>
          <w:szCs w:val="24"/>
        </w:rPr>
        <w:t>is important to improve marketing activities. Stakeholder engagement is a process that achieves a positive outcome from the customer through collaborative work.</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Identify stakeholders: it is important to understand stakeholders who are working under some company. There are diversified stakeholders who are involved in a company playing different roles (</w:t>
      </w:r>
      <w:r w:rsidRPr="00D03CE7">
        <w:rPr>
          <w:rFonts w:ascii="Times New Roman" w:eastAsia="Times New Roman" w:hAnsi="Times New Roman" w:cs="Times New Roman"/>
          <w:sz w:val="24"/>
          <w:szCs w:val="24"/>
          <w:highlight w:val="white"/>
        </w:rPr>
        <w:t xml:space="preserve">Sterling </w:t>
      </w:r>
      <w:r w:rsidRPr="00D03CE7">
        <w:rPr>
          <w:rFonts w:ascii="Times New Roman" w:eastAsia="Times New Roman" w:hAnsi="Times New Roman" w:cs="Times New Roman"/>
          <w:i/>
          <w:sz w:val="24"/>
          <w:szCs w:val="24"/>
          <w:highlight w:val="white"/>
        </w:rPr>
        <w:t>et al.</w:t>
      </w:r>
      <w:r w:rsidRPr="00D03CE7">
        <w:rPr>
          <w:rFonts w:ascii="Times New Roman" w:eastAsia="Times New Roman" w:hAnsi="Times New Roman" w:cs="Times New Roman"/>
          <w:sz w:val="24"/>
          <w:szCs w:val="24"/>
          <w:highlight w:val="white"/>
        </w:rPr>
        <w:t xml:space="preserve"> 2017</w:t>
      </w:r>
      <w:r w:rsidRPr="00D03CE7">
        <w:rPr>
          <w:rFonts w:ascii="Times New Roman" w:eastAsia="Times New Roman" w:hAnsi="Times New Roman" w:cs="Times New Roman"/>
          <w:sz w:val="24"/>
          <w:szCs w:val="24"/>
        </w:rPr>
        <w:t xml:space="preserve">). When a company will have accurate knowledge regarding the ability of their </w:t>
      </w:r>
      <w:r w:rsidR="000D7ACD" w:rsidRPr="00D03CE7">
        <w:rPr>
          <w:rFonts w:ascii="Times New Roman" w:eastAsia="Times New Roman" w:hAnsi="Times New Roman" w:cs="Times New Roman"/>
          <w:sz w:val="24"/>
          <w:szCs w:val="24"/>
        </w:rPr>
        <w:t>stakeholders,</w:t>
      </w:r>
      <w:r w:rsidRPr="00D03CE7">
        <w:rPr>
          <w:rFonts w:ascii="Times New Roman" w:eastAsia="Times New Roman" w:hAnsi="Times New Roman" w:cs="Times New Roman"/>
          <w:sz w:val="24"/>
          <w:szCs w:val="24"/>
        </w:rPr>
        <w:t xml:space="preserve"> it becomes easy for them to achieve their goals.</w:t>
      </w:r>
    </w:p>
    <w:p w:rsidR="005010D3" w:rsidRPr="00D03CE7" w:rsidRDefault="00B20D10" w:rsidP="00EF2876">
      <w:pPr>
        <w:spacing w:before="200" w:after="200" w:line="360" w:lineRule="auto"/>
        <w:jc w:val="both"/>
        <w:rPr>
          <w:rFonts w:ascii="Times New Roman" w:eastAsia="Times New Roman" w:hAnsi="Times New Roman" w:cs="Times New Roman"/>
          <w:b/>
          <w:i/>
          <w:sz w:val="24"/>
          <w:szCs w:val="24"/>
        </w:rPr>
      </w:pPr>
      <w:r w:rsidRPr="00D03CE7">
        <w:rPr>
          <w:rFonts w:ascii="Times New Roman" w:eastAsia="Times New Roman" w:hAnsi="Times New Roman" w:cs="Times New Roman"/>
          <w:b/>
          <w:i/>
          <w:sz w:val="24"/>
          <w:szCs w:val="24"/>
        </w:rPr>
        <w:t xml:space="preserve">Creating and </w:t>
      </w:r>
      <w:r w:rsidR="000D7ACD" w:rsidRPr="00D03CE7">
        <w:rPr>
          <w:rFonts w:ascii="Times New Roman" w:eastAsia="Times New Roman" w:hAnsi="Times New Roman" w:cs="Times New Roman"/>
          <w:b/>
          <w:i/>
          <w:sz w:val="24"/>
          <w:szCs w:val="24"/>
        </w:rPr>
        <w:t>analyzing</w:t>
      </w:r>
      <w:r w:rsidRPr="00D03CE7">
        <w:rPr>
          <w:rFonts w:ascii="Times New Roman" w:eastAsia="Times New Roman" w:hAnsi="Times New Roman" w:cs="Times New Roman"/>
          <w:b/>
          <w:i/>
          <w:sz w:val="24"/>
          <w:szCs w:val="24"/>
        </w:rPr>
        <w:t xml:space="preserve"> stakeholder profiles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After identifying </w:t>
      </w:r>
      <w:r w:rsidR="000D7ACD" w:rsidRPr="00D03CE7">
        <w:rPr>
          <w:rFonts w:ascii="Times New Roman" w:eastAsia="Times New Roman" w:hAnsi="Times New Roman" w:cs="Times New Roman"/>
          <w:sz w:val="24"/>
          <w:szCs w:val="24"/>
        </w:rPr>
        <w:t>stakeholders,</w:t>
      </w:r>
      <w:r w:rsidRPr="00D03CE7">
        <w:rPr>
          <w:rFonts w:ascii="Times New Roman" w:eastAsia="Times New Roman" w:hAnsi="Times New Roman" w:cs="Times New Roman"/>
          <w:sz w:val="24"/>
          <w:szCs w:val="24"/>
        </w:rPr>
        <w:t xml:space="preserve"> it is important to make them understand their responsibilities. The </w:t>
      </w:r>
      <w:r w:rsidR="000D7ACD" w:rsidRPr="00D03CE7">
        <w:rPr>
          <w:rFonts w:ascii="Times New Roman" w:eastAsia="Times New Roman" w:hAnsi="Times New Roman" w:cs="Times New Roman"/>
          <w:sz w:val="24"/>
          <w:szCs w:val="24"/>
        </w:rPr>
        <w:t>company needs</w:t>
      </w:r>
      <w:r w:rsidRPr="00D03CE7">
        <w:rPr>
          <w:rFonts w:ascii="Times New Roman" w:eastAsia="Times New Roman" w:hAnsi="Times New Roman" w:cs="Times New Roman"/>
          <w:sz w:val="24"/>
          <w:szCs w:val="24"/>
        </w:rPr>
        <w:t xml:space="preserve"> to observe stakeholder's interest in a different part of the marketing activities. Different attributes of the stakeholder help a company to fix the responsibilities (Lim </w:t>
      </w:r>
      <w:r w:rsidRPr="00D03CE7">
        <w:rPr>
          <w:rFonts w:ascii="Times New Roman" w:eastAsia="Times New Roman" w:hAnsi="Times New Roman" w:cs="Times New Roman"/>
          <w:sz w:val="24"/>
          <w:szCs w:val="24"/>
          <w:highlight w:val="white"/>
        </w:rPr>
        <w:t>and Greenwood, 2017</w:t>
      </w:r>
      <w:r w:rsidRPr="00D03CE7">
        <w:rPr>
          <w:rFonts w:ascii="Times New Roman" w:eastAsia="Times New Roman" w:hAnsi="Times New Roman" w:cs="Times New Roman"/>
          <w:sz w:val="24"/>
          <w:szCs w:val="24"/>
        </w:rPr>
        <w:t xml:space="preserve">). The </w:t>
      </w:r>
      <w:r w:rsidR="000D7ACD" w:rsidRPr="00D03CE7">
        <w:rPr>
          <w:rFonts w:ascii="Times New Roman" w:eastAsia="Times New Roman" w:hAnsi="Times New Roman" w:cs="Times New Roman"/>
          <w:sz w:val="24"/>
          <w:szCs w:val="24"/>
        </w:rPr>
        <w:t>company needs</w:t>
      </w:r>
      <w:r w:rsidRPr="00D03CE7">
        <w:rPr>
          <w:rFonts w:ascii="Times New Roman" w:eastAsia="Times New Roman" w:hAnsi="Times New Roman" w:cs="Times New Roman"/>
          <w:sz w:val="24"/>
          <w:szCs w:val="24"/>
        </w:rPr>
        <w:t xml:space="preserve"> to focus on the communication channel that helps them to interact with each stakeholder. Lastly, companies need to analyze the power of each stakeholder hold with the system.</w:t>
      </w:r>
    </w:p>
    <w:p w:rsidR="005010D3" w:rsidRPr="00D03CE7" w:rsidRDefault="00B20D10" w:rsidP="00EF2876">
      <w:pPr>
        <w:spacing w:before="200" w:after="200" w:line="360" w:lineRule="auto"/>
        <w:jc w:val="both"/>
        <w:rPr>
          <w:rFonts w:ascii="Times New Roman" w:eastAsia="Times New Roman" w:hAnsi="Times New Roman" w:cs="Times New Roman"/>
          <w:b/>
          <w:i/>
          <w:sz w:val="24"/>
          <w:szCs w:val="24"/>
        </w:rPr>
      </w:pPr>
      <w:r w:rsidRPr="00D03CE7">
        <w:rPr>
          <w:rFonts w:ascii="Times New Roman" w:eastAsia="Times New Roman" w:hAnsi="Times New Roman" w:cs="Times New Roman"/>
          <w:b/>
          <w:i/>
          <w:sz w:val="24"/>
          <w:szCs w:val="24"/>
        </w:rPr>
        <w:t>Redefining the stakeholder engagement strategy</w:t>
      </w:r>
    </w:p>
    <w:p w:rsidR="00CB528D" w:rsidRPr="00D03CE7" w:rsidRDefault="00B20D10" w:rsidP="00F572FD">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The company needs to manage the expectations of the stakeholders by incorporating adequate resources.</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Stakeholder profile needs to be kept safe and securely for emergency execution. The company need to analyze the culture and society from which stakeholder is belonged to (</w:t>
      </w:r>
      <w:r w:rsidRPr="00D03CE7">
        <w:rPr>
          <w:rFonts w:ascii="Times New Roman" w:eastAsia="Times New Roman" w:hAnsi="Times New Roman" w:cs="Times New Roman"/>
          <w:sz w:val="24"/>
          <w:szCs w:val="24"/>
          <w:highlight w:val="white"/>
        </w:rPr>
        <w:t xml:space="preserve">Reed </w:t>
      </w:r>
      <w:r w:rsidRPr="00D03CE7">
        <w:rPr>
          <w:rFonts w:ascii="Times New Roman" w:eastAsia="Times New Roman" w:hAnsi="Times New Roman" w:cs="Times New Roman"/>
          <w:i/>
          <w:sz w:val="24"/>
          <w:szCs w:val="24"/>
          <w:highlight w:val="white"/>
        </w:rPr>
        <w:t>et al.</w:t>
      </w:r>
      <w:r w:rsidRPr="00D03CE7">
        <w:rPr>
          <w:rFonts w:ascii="Times New Roman" w:eastAsia="Times New Roman" w:hAnsi="Times New Roman" w:cs="Times New Roman"/>
          <w:sz w:val="24"/>
          <w:szCs w:val="24"/>
          <w:highlight w:val="white"/>
        </w:rPr>
        <w:t xml:space="preserve"> 2018</w:t>
      </w:r>
      <w:r w:rsidRPr="00D03CE7">
        <w:rPr>
          <w:rFonts w:ascii="Times New Roman" w:eastAsia="Times New Roman" w:hAnsi="Times New Roman" w:cs="Times New Roman"/>
          <w:sz w:val="24"/>
          <w:szCs w:val="24"/>
        </w:rPr>
        <w:t>).</w:t>
      </w:r>
      <w:r w:rsidR="00CB528D" w:rsidRPr="00D03CE7">
        <w:rPr>
          <w:rFonts w:ascii="Times New Roman" w:eastAsia="Times New Roman" w:hAnsi="Times New Roman" w:cs="Times New Roman"/>
          <w:sz w:val="24"/>
          <w:szCs w:val="24"/>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b/>
          <w:i/>
          <w:sz w:val="24"/>
          <w:szCs w:val="24"/>
        </w:rPr>
      </w:pPr>
      <w:r w:rsidRPr="00D03CE7">
        <w:rPr>
          <w:rFonts w:ascii="Times New Roman" w:eastAsia="Times New Roman" w:hAnsi="Times New Roman" w:cs="Times New Roman"/>
          <w:b/>
          <w:i/>
          <w:sz w:val="24"/>
          <w:szCs w:val="24"/>
        </w:rPr>
        <w:t>Engaging the stakeholder</w:t>
      </w:r>
      <w:r w:rsidR="00CB528D" w:rsidRPr="00D03CE7">
        <w:rPr>
          <w:rFonts w:ascii="Times New Roman" w:eastAsia="Times New Roman" w:hAnsi="Times New Roman" w:cs="Times New Roman"/>
          <w:b/>
          <w:i/>
          <w:sz w:val="24"/>
          <w:szCs w:val="24"/>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According to </w:t>
      </w:r>
      <w:r w:rsidRPr="00D03CE7">
        <w:rPr>
          <w:rFonts w:ascii="Times New Roman" w:eastAsia="Times New Roman" w:hAnsi="Times New Roman" w:cs="Times New Roman"/>
          <w:b/>
          <w:i/>
          <w:sz w:val="24"/>
          <w:szCs w:val="24"/>
        </w:rPr>
        <w:t>Stakeholder mapping theory</w:t>
      </w:r>
      <w:r w:rsidRPr="00D03CE7">
        <w:rPr>
          <w:rFonts w:ascii="Times New Roman" w:eastAsia="Times New Roman" w:hAnsi="Times New Roman" w:cs="Times New Roman"/>
          <w:sz w:val="24"/>
          <w:szCs w:val="24"/>
        </w:rPr>
        <w:t xml:space="preserve"> </w:t>
      </w:r>
      <w:r w:rsidR="00CA5F3A" w:rsidRPr="00D03CE7">
        <w:rPr>
          <w:rFonts w:ascii="Times New Roman" w:eastAsia="Times New Roman" w:hAnsi="Times New Roman" w:cs="Times New Roman"/>
          <w:sz w:val="24"/>
          <w:szCs w:val="24"/>
        </w:rPr>
        <w:t>now,</w:t>
      </w:r>
      <w:r w:rsidRPr="00D03CE7">
        <w:rPr>
          <w:rFonts w:ascii="Times New Roman" w:eastAsia="Times New Roman" w:hAnsi="Times New Roman" w:cs="Times New Roman"/>
          <w:sz w:val="24"/>
          <w:szCs w:val="24"/>
        </w:rPr>
        <w:t xml:space="preserve"> stakeholders need to understand their role within a company. </w:t>
      </w:r>
      <w:r w:rsidR="00CA5F3A" w:rsidRPr="00D03CE7">
        <w:rPr>
          <w:rFonts w:ascii="Times New Roman" w:eastAsia="Times New Roman" w:hAnsi="Times New Roman" w:cs="Times New Roman"/>
          <w:sz w:val="24"/>
          <w:szCs w:val="24"/>
        </w:rPr>
        <w:t xml:space="preserve">There must be </w:t>
      </w:r>
      <w:r w:rsidRPr="00D03CE7">
        <w:rPr>
          <w:rFonts w:ascii="Times New Roman" w:eastAsia="Times New Roman" w:hAnsi="Times New Roman" w:cs="Times New Roman"/>
          <w:sz w:val="24"/>
          <w:szCs w:val="24"/>
        </w:rPr>
        <w:t>conference or meeting in which stakeholders need to understand their activities that will improve the market value of the company (</w:t>
      </w:r>
      <w:r w:rsidRPr="00D03CE7">
        <w:rPr>
          <w:rFonts w:ascii="Times New Roman" w:eastAsia="Times New Roman" w:hAnsi="Times New Roman" w:cs="Times New Roman"/>
          <w:sz w:val="24"/>
          <w:szCs w:val="24"/>
          <w:highlight w:val="white"/>
        </w:rPr>
        <w:t>Viglia, Pera and Bigné, 2018</w:t>
      </w:r>
      <w:r w:rsidRPr="00D03CE7">
        <w:rPr>
          <w:rFonts w:ascii="Times New Roman" w:eastAsia="Times New Roman" w:hAnsi="Times New Roman" w:cs="Times New Roman"/>
          <w:sz w:val="24"/>
          <w:szCs w:val="24"/>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b/>
          <w:i/>
          <w:sz w:val="24"/>
          <w:szCs w:val="24"/>
        </w:rPr>
      </w:pPr>
      <w:r w:rsidRPr="00D03CE7">
        <w:rPr>
          <w:rFonts w:ascii="Times New Roman" w:eastAsia="Times New Roman" w:hAnsi="Times New Roman" w:cs="Times New Roman"/>
          <w:b/>
          <w:i/>
          <w:sz w:val="24"/>
          <w:szCs w:val="24"/>
        </w:rPr>
        <w:t>Measuring the effectiveness</w:t>
      </w:r>
    </w:p>
    <w:p w:rsidR="005010D3" w:rsidRPr="00D03CE7" w:rsidRDefault="00B20D10" w:rsidP="00EF2876">
      <w:pPr>
        <w:spacing w:before="200" w:after="200" w:line="360" w:lineRule="auto"/>
        <w:jc w:val="both"/>
        <w:rPr>
          <w:rFonts w:ascii="Times New Roman" w:eastAsia="Times New Roman" w:hAnsi="Times New Roman" w:cs="Times New Roman"/>
          <w:b/>
          <w:i/>
          <w:sz w:val="24"/>
          <w:szCs w:val="24"/>
        </w:rPr>
      </w:pPr>
      <w:r w:rsidRPr="00D03CE7">
        <w:rPr>
          <w:rFonts w:ascii="Times New Roman" w:eastAsia="Times New Roman" w:hAnsi="Times New Roman" w:cs="Times New Roman"/>
          <w:sz w:val="24"/>
          <w:szCs w:val="24"/>
        </w:rPr>
        <w:t xml:space="preserve">Companies need to examine the determination of the stakeholder with the help of checking the effectiveness. Progressive changes in the company will be evidence of </w:t>
      </w:r>
      <w:r w:rsidR="00CA5F3A" w:rsidRPr="00D03CE7">
        <w:rPr>
          <w:rFonts w:ascii="Times New Roman" w:eastAsia="Times New Roman" w:hAnsi="Times New Roman" w:cs="Times New Roman"/>
          <w:sz w:val="24"/>
          <w:szCs w:val="24"/>
        </w:rPr>
        <w:t>stakeholder’s</w:t>
      </w:r>
      <w:r w:rsidRPr="00D03CE7">
        <w:rPr>
          <w:rFonts w:ascii="Times New Roman" w:eastAsia="Times New Roman" w:hAnsi="Times New Roman" w:cs="Times New Roman"/>
          <w:sz w:val="24"/>
          <w:szCs w:val="24"/>
        </w:rPr>
        <w:t xml:space="preserve"> effort.</w:t>
      </w:r>
      <w:r w:rsidR="00CB528D" w:rsidRPr="00D03CE7">
        <w:rPr>
          <w:rFonts w:ascii="Times New Roman" w:eastAsia="Times New Roman" w:hAnsi="Times New Roman" w:cs="Times New Roman"/>
          <w:sz w:val="24"/>
          <w:szCs w:val="24"/>
        </w:rPr>
        <w:t xml:space="preserve"> </w:t>
      </w:r>
    </w:p>
    <w:p w:rsidR="005010D3" w:rsidRPr="00D03CE7" w:rsidRDefault="00CA5F3A"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Stakeholder</w:t>
      </w:r>
      <w:r w:rsidR="00B20D10" w:rsidRPr="00D03CE7">
        <w:rPr>
          <w:rFonts w:ascii="Times New Roman" w:eastAsia="Times New Roman" w:hAnsi="Times New Roman" w:cs="Times New Roman"/>
          <w:sz w:val="24"/>
          <w:szCs w:val="24"/>
        </w:rPr>
        <w:t xml:space="preserve"> engagement has both positive and negative </w:t>
      </w:r>
      <w:r w:rsidR="00354C9C" w:rsidRPr="00D03CE7">
        <w:rPr>
          <w:rFonts w:ascii="Times New Roman" w:eastAsia="Times New Roman" w:hAnsi="Times New Roman" w:cs="Times New Roman"/>
          <w:sz w:val="24"/>
          <w:szCs w:val="24"/>
        </w:rPr>
        <w:t xml:space="preserve">influence on the activities practiced </w:t>
      </w:r>
      <w:r w:rsidR="00B20D10" w:rsidRPr="00D03CE7">
        <w:rPr>
          <w:rFonts w:ascii="Times New Roman" w:eastAsia="Times New Roman" w:hAnsi="Times New Roman" w:cs="Times New Roman"/>
          <w:sz w:val="24"/>
          <w:szCs w:val="24"/>
        </w:rPr>
        <w:t xml:space="preserve"> </w:t>
      </w:r>
      <w:r w:rsidR="00354C9C" w:rsidRPr="00D03CE7">
        <w:rPr>
          <w:rFonts w:ascii="Times New Roman" w:eastAsia="Times New Roman" w:hAnsi="Times New Roman" w:cs="Times New Roman"/>
          <w:sz w:val="24"/>
          <w:szCs w:val="24"/>
        </w:rPr>
        <w:t>for developing marketing value</w:t>
      </w:r>
      <w:r w:rsidR="00B20D10" w:rsidRPr="00D03CE7">
        <w:rPr>
          <w:rFonts w:ascii="Times New Roman" w:eastAsia="Times New Roman" w:hAnsi="Times New Roman" w:cs="Times New Roman"/>
          <w:sz w:val="24"/>
          <w:szCs w:val="24"/>
        </w:rPr>
        <w:t xml:space="preserve">. When a company will analyze the interest of their stakeholders and give them </w:t>
      </w:r>
      <w:r w:rsidRPr="00D03CE7">
        <w:rPr>
          <w:rFonts w:ascii="Times New Roman" w:eastAsia="Times New Roman" w:hAnsi="Times New Roman" w:cs="Times New Roman"/>
          <w:sz w:val="24"/>
          <w:szCs w:val="24"/>
        </w:rPr>
        <w:t>responsibility,</w:t>
      </w:r>
      <w:r w:rsidR="00B20D10" w:rsidRPr="00D03CE7">
        <w:rPr>
          <w:rFonts w:ascii="Times New Roman" w:eastAsia="Times New Roman" w:hAnsi="Times New Roman" w:cs="Times New Roman"/>
          <w:sz w:val="24"/>
          <w:szCs w:val="24"/>
        </w:rPr>
        <w:t xml:space="preserve"> it becomes beneficial for the market value of the company. Stakeholder getting responsibility in their field helps them to evaluate skills and create something innovative for the company (Dale</w:t>
      </w:r>
      <w:r w:rsidR="00B20D10" w:rsidRPr="00D03CE7">
        <w:rPr>
          <w:rFonts w:ascii="Times New Roman" w:eastAsia="Times New Roman" w:hAnsi="Times New Roman" w:cs="Times New Roman"/>
          <w:i/>
          <w:sz w:val="24"/>
          <w:szCs w:val="24"/>
        </w:rPr>
        <w:t xml:space="preserve"> et al.</w:t>
      </w:r>
      <w:r w:rsidR="00B20D10" w:rsidRPr="00D03CE7">
        <w:rPr>
          <w:rFonts w:ascii="Times New Roman" w:eastAsia="Times New Roman" w:hAnsi="Times New Roman" w:cs="Times New Roman"/>
          <w:sz w:val="24"/>
          <w:szCs w:val="24"/>
        </w:rPr>
        <w:t xml:space="preserve"> 2018). As a result, companies can achieve their goals with intensive stakeholder engagement. On the contradiction, if companies fail to analyze stakeholder's interest and put them in a different field where the stakeholder is having zero knowledge will have a direct impact on the market reputation (</w:t>
      </w:r>
      <w:r w:rsidR="00B20D10" w:rsidRPr="00D03CE7">
        <w:rPr>
          <w:rFonts w:ascii="Times New Roman" w:eastAsia="Times New Roman" w:hAnsi="Times New Roman" w:cs="Times New Roman"/>
          <w:sz w:val="24"/>
          <w:szCs w:val="24"/>
          <w:highlight w:val="white"/>
        </w:rPr>
        <w:t xml:space="preserve">Kim </w:t>
      </w:r>
      <w:r w:rsidR="00B20D10" w:rsidRPr="00D03CE7">
        <w:rPr>
          <w:rFonts w:ascii="Times New Roman" w:eastAsia="Times New Roman" w:hAnsi="Times New Roman" w:cs="Times New Roman"/>
          <w:i/>
          <w:sz w:val="24"/>
          <w:szCs w:val="24"/>
          <w:highlight w:val="white"/>
        </w:rPr>
        <w:t>et al.</w:t>
      </w:r>
      <w:r w:rsidR="00B20D10" w:rsidRPr="00D03CE7">
        <w:rPr>
          <w:rFonts w:ascii="Times New Roman" w:eastAsia="Times New Roman" w:hAnsi="Times New Roman" w:cs="Times New Roman"/>
          <w:sz w:val="24"/>
          <w:szCs w:val="24"/>
          <w:highlight w:val="white"/>
        </w:rPr>
        <w:t xml:space="preserve"> 2018</w:t>
      </w:r>
      <w:r w:rsidR="00B20D10" w:rsidRPr="00D03CE7">
        <w:rPr>
          <w:rFonts w:ascii="Times New Roman" w:eastAsia="Times New Roman" w:hAnsi="Times New Roman" w:cs="Times New Roman"/>
          <w:sz w:val="24"/>
          <w:szCs w:val="24"/>
        </w:rPr>
        <w:t>).</w:t>
      </w:r>
      <w:r w:rsidR="00CB528D" w:rsidRPr="00D03CE7">
        <w:rPr>
          <w:rFonts w:ascii="Times New Roman" w:eastAsia="Times New Roman" w:hAnsi="Times New Roman" w:cs="Times New Roman"/>
          <w:sz w:val="24"/>
          <w:szCs w:val="24"/>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Pret a Manger has achieved their goals with the help of involving stakeholders who are interested in their industry. Pret a Manger has sold some of their shares under </w:t>
      </w:r>
      <w:r w:rsidR="00CA5F3A" w:rsidRPr="00D03CE7">
        <w:rPr>
          <w:rFonts w:ascii="Times New Roman" w:eastAsia="Times New Roman" w:hAnsi="Times New Roman" w:cs="Times New Roman"/>
          <w:sz w:val="24"/>
          <w:szCs w:val="24"/>
        </w:rPr>
        <w:t>McDonald is</w:t>
      </w:r>
      <w:r w:rsidRPr="00D03CE7">
        <w:rPr>
          <w:rFonts w:ascii="Times New Roman" w:eastAsia="Times New Roman" w:hAnsi="Times New Roman" w:cs="Times New Roman"/>
          <w:sz w:val="24"/>
          <w:szCs w:val="24"/>
        </w:rPr>
        <w:t xml:space="preserve"> who </w:t>
      </w:r>
      <w:r w:rsidR="00CA5F3A" w:rsidRPr="00D03CE7">
        <w:rPr>
          <w:rFonts w:ascii="Times New Roman" w:eastAsia="Times New Roman" w:hAnsi="Times New Roman" w:cs="Times New Roman"/>
          <w:sz w:val="24"/>
          <w:szCs w:val="24"/>
        </w:rPr>
        <w:t>one of the major stakeholders of this company is</w:t>
      </w:r>
      <w:r w:rsidRPr="00D03CE7">
        <w:rPr>
          <w:rFonts w:ascii="Times New Roman" w:eastAsia="Times New Roman" w:hAnsi="Times New Roman" w:cs="Times New Roman"/>
          <w:sz w:val="24"/>
          <w:szCs w:val="24"/>
        </w:rPr>
        <w:t>.</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JAB is another company who provides rich coffee to Pret and Manger. Therefore, it can be understood that Pret has achieved its position due to excellent stakeholder engagement with McDonalds and JAB. </w:t>
      </w:r>
      <w:r w:rsidR="00CA5F3A" w:rsidRPr="00D03CE7">
        <w:rPr>
          <w:rFonts w:ascii="Times New Roman" w:eastAsia="Times New Roman" w:hAnsi="Times New Roman" w:cs="Times New Roman"/>
          <w:sz w:val="24"/>
          <w:szCs w:val="24"/>
        </w:rPr>
        <w:t>Relationship</w:t>
      </w:r>
      <w:r w:rsidRPr="00D03CE7">
        <w:rPr>
          <w:rFonts w:ascii="Times New Roman" w:eastAsia="Times New Roman" w:hAnsi="Times New Roman" w:cs="Times New Roman"/>
          <w:sz w:val="24"/>
          <w:szCs w:val="24"/>
        </w:rPr>
        <w:t xml:space="preserve"> with other stakeholders helps them to work collaboratively in the market to gain more profit.</w:t>
      </w:r>
    </w:p>
    <w:p w:rsidR="005010D3" w:rsidRPr="00D03CE7" w:rsidRDefault="00B20D10" w:rsidP="00D03CE7">
      <w:pPr>
        <w:pStyle w:val="Heading2"/>
      </w:pPr>
      <w:bookmarkStart w:id="7" w:name="_Toc30003316"/>
      <w:r w:rsidRPr="00D03CE7">
        <w:t>Conclusion</w:t>
      </w:r>
      <w:bookmarkEnd w:id="7"/>
      <w:r w:rsidRPr="00D03CE7">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This task is based on </w:t>
      </w:r>
      <w:r w:rsidR="00CA5F3A" w:rsidRPr="00D03CE7">
        <w:rPr>
          <w:rFonts w:ascii="Times New Roman" w:eastAsia="Times New Roman" w:hAnsi="Times New Roman" w:cs="Times New Roman"/>
          <w:sz w:val="24"/>
          <w:szCs w:val="24"/>
        </w:rPr>
        <w:t>marketing</w:t>
      </w:r>
      <w:r w:rsidRPr="00D03CE7">
        <w:rPr>
          <w:rFonts w:ascii="Times New Roman" w:eastAsia="Times New Roman" w:hAnsi="Times New Roman" w:cs="Times New Roman"/>
          <w:sz w:val="24"/>
          <w:szCs w:val="24"/>
        </w:rPr>
        <w:t xml:space="preserve"> fundamentals that are important for a company to increase its marketing value. Pre</w:t>
      </w:r>
      <w:r w:rsidR="00672DC9" w:rsidRPr="00D03CE7">
        <w:rPr>
          <w:rFonts w:ascii="Times New Roman" w:eastAsia="Times New Roman" w:hAnsi="Times New Roman" w:cs="Times New Roman"/>
          <w:sz w:val="24"/>
          <w:szCs w:val="24"/>
        </w:rPr>
        <w:t>t a Manger is an international company</w:t>
      </w:r>
      <w:r w:rsidRPr="00D03CE7">
        <w:rPr>
          <w:rFonts w:ascii="Times New Roman" w:eastAsia="Times New Roman" w:hAnsi="Times New Roman" w:cs="Times New Roman"/>
          <w:sz w:val="24"/>
          <w:szCs w:val="24"/>
        </w:rPr>
        <w:t xml:space="preserve"> situated in United </w:t>
      </w:r>
      <w:r w:rsidR="00CA5F3A" w:rsidRPr="00D03CE7">
        <w:rPr>
          <w:rFonts w:ascii="Times New Roman" w:eastAsia="Times New Roman" w:hAnsi="Times New Roman" w:cs="Times New Roman"/>
          <w:sz w:val="24"/>
          <w:szCs w:val="24"/>
        </w:rPr>
        <w:t>Kingdom</w:t>
      </w:r>
      <w:r w:rsidRPr="00D03CE7">
        <w:rPr>
          <w:rFonts w:ascii="Times New Roman" w:eastAsia="Times New Roman" w:hAnsi="Times New Roman" w:cs="Times New Roman"/>
          <w:sz w:val="24"/>
          <w:szCs w:val="24"/>
        </w:rPr>
        <w:t xml:space="preserve"> </w:t>
      </w:r>
      <w:r w:rsidR="00672DC9" w:rsidRPr="00D03CE7">
        <w:rPr>
          <w:rFonts w:ascii="Times New Roman" w:eastAsia="Times New Roman" w:hAnsi="Times New Roman" w:cs="Times New Roman"/>
          <w:sz w:val="24"/>
          <w:szCs w:val="24"/>
        </w:rPr>
        <w:t>made</w:t>
      </w:r>
      <w:r w:rsidRPr="00D03CE7">
        <w:rPr>
          <w:rFonts w:ascii="Times New Roman" w:eastAsia="Times New Roman" w:hAnsi="Times New Roman" w:cs="Times New Roman"/>
          <w:sz w:val="24"/>
          <w:szCs w:val="24"/>
        </w:rPr>
        <w:t xml:space="preserve"> a benchmark by providing high-quality food and customer service. Pret a Manger has implemented different types of the Marketing process to develop their value within the customer base. Nowadays this company is focused on different projects that will increase sustainability in the environment. Marketing Mix is a fundamental tool </w:t>
      </w:r>
      <w:r w:rsidR="00696F27" w:rsidRPr="00D03CE7">
        <w:rPr>
          <w:rFonts w:ascii="Times New Roman" w:eastAsia="Times New Roman" w:hAnsi="Times New Roman" w:cs="Times New Roman"/>
          <w:sz w:val="24"/>
          <w:szCs w:val="24"/>
        </w:rPr>
        <w:t>ha</w:t>
      </w:r>
      <w:r w:rsidR="00563567" w:rsidRPr="00D03CE7">
        <w:rPr>
          <w:rFonts w:ascii="Times New Roman" w:eastAsia="Times New Roman" w:hAnsi="Times New Roman" w:cs="Times New Roman"/>
          <w:sz w:val="24"/>
          <w:szCs w:val="24"/>
        </w:rPr>
        <w:t>ve</w:t>
      </w:r>
      <w:r w:rsidRPr="00D03CE7">
        <w:rPr>
          <w:rFonts w:ascii="Times New Roman" w:eastAsia="Times New Roman" w:hAnsi="Times New Roman" w:cs="Times New Roman"/>
          <w:sz w:val="24"/>
          <w:szCs w:val="24"/>
        </w:rPr>
        <w:t xml:space="preserve"> vital role in developing marketing value has been mentioned above.</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Pret a Manger's Marketing Mix has been mentioned above that has created a trademark in the market. </w:t>
      </w:r>
      <w:r w:rsidR="00CA5F3A" w:rsidRPr="00D03CE7">
        <w:rPr>
          <w:rFonts w:ascii="Times New Roman" w:eastAsia="Times New Roman" w:hAnsi="Times New Roman" w:cs="Times New Roman"/>
          <w:sz w:val="24"/>
          <w:szCs w:val="24"/>
        </w:rPr>
        <w:t>Customer’s</w:t>
      </w:r>
      <w:r w:rsidRPr="00D03CE7">
        <w:rPr>
          <w:rFonts w:ascii="Times New Roman" w:eastAsia="Times New Roman" w:hAnsi="Times New Roman" w:cs="Times New Roman"/>
          <w:sz w:val="24"/>
          <w:szCs w:val="24"/>
        </w:rPr>
        <w:t xml:space="preserve"> value can be created through various strategies that have been mentioned above. </w:t>
      </w:r>
      <w:r w:rsidR="00CA5F3A" w:rsidRPr="00D03CE7">
        <w:rPr>
          <w:rFonts w:ascii="Times New Roman" w:eastAsia="Times New Roman" w:hAnsi="Times New Roman" w:cs="Times New Roman"/>
          <w:sz w:val="24"/>
          <w:szCs w:val="24"/>
        </w:rPr>
        <w:t>The customer itself creates Pret customer value</w:t>
      </w:r>
      <w:r w:rsidRPr="00D03CE7">
        <w:rPr>
          <w:rFonts w:ascii="Times New Roman" w:eastAsia="Times New Roman" w:hAnsi="Times New Roman" w:cs="Times New Roman"/>
          <w:sz w:val="24"/>
          <w:szCs w:val="24"/>
        </w:rPr>
        <w:t xml:space="preserve">. </w:t>
      </w:r>
      <w:r w:rsidR="00CA5F3A" w:rsidRPr="00D03CE7">
        <w:rPr>
          <w:rFonts w:ascii="Times New Roman" w:eastAsia="Times New Roman" w:hAnsi="Times New Roman" w:cs="Times New Roman"/>
          <w:sz w:val="24"/>
          <w:szCs w:val="24"/>
        </w:rPr>
        <w:t>This company does</w:t>
      </w:r>
      <w:r w:rsidRPr="00D03CE7">
        <w:rPr>
          <w:rFonts w:ascii="Times New Roman" w:eastAsia="Times New Roman" w:hAnsi="Times New Roman" w:cs="Times New Roman"/>
          <w:sz w:val="24"/>
          <w:szCs w:val="24"/>
        </w:rPr>
        <w:t xml:space="preserve"> not believe advertisements and focus on the product quality so that product will speak itself. Lastly,</w:t>
      </w:r>
      <w:r w:rsidR="009D1681" w:rsidRPr="00D03CE7">
        <w:rPr>
          <w:rFonts w:ascii="Times New Roman" w:eastAsia="Times New Roman" w:hAnsi="Times New Roman" w:cs="Times New Roman"/>
          <w:sz w:val="24"/>
          <w:szCs w:val="24"/>
        </w:rPr>
        <w:t xml:space="preserve"> intensive</w:t>
      </w:r>
      <w:r w:rsidRPr="00D03CE7">
        <w:rPr>
          <w:rFonts w:ascii="Times New Roman" w:eastAsia="Times New Roman" w:hAnsi="Times New Roman" w:cs="Times New Roman"/>
          <w:sz w:val="24"/>
          <w:szCs w:val="24"/>
        </w:rPr>
        <w:t xml:space="preserve"> stakeholder engagement </w:t>
      </w:r>
      <w:r w:rsidR="009D1681" w:rsidRPr="00D03CE7">
        <w:rPr>
          <w:rFonts w:ascii="Times New Roman" w:eastAsia="Times New Roman" w:hAnsi="Times New Roman" w:cs="Times New Roman"/>
          <w:sz w:val="24"/>
          <w:szCs w:val="24"/>
        </w:rPr>
        <w:t xml:space="preserve">helped Pret a Manger to execute their internal system smoothly and achieve their objectives. </w:t>
      </w:r>
    </w:p>
    <w:p w:rsidR="00CB528D" w:rsidRPr="00D03CE7" w:rsidRDefault="00CB528D">
      <w:pPr>
        <w:rPr>
          <w:rFonts w:ascii="Times New Roman" w:hAnsi="Times New Roman"/>
          <w:b/>
          <w:sz w:val="28"/>
          <w:szCs w:val="40"/>
        </w:rPr>
      </w:pPr>
      <w:r w:rsidRPr="00D03CE7">
        <w:br w:type="page"/>
      </w:r>
    </w:p>
    <w:p w:rsidR="005010D3" w:rsidRPr="00D03CE7" w:rsidRDefault="00B20D10" w:rsidP="00CA5F3A">
      <w:pPr>
        <w:pStyle w:val="Heading1"/>
        <w:rPr>
          <w:color w:val="auto"/>
        </w:rPr>
      </w:pPr>
      <w:bookmarkStart w:id="8" w:name="_Toc30003317"/>
      <w:r w:rsidRPr="00D03CE7">
        <w:rPr>
          <w:color w:val="auto"/>
        </w:rPr>
        <w:t>TASK 1B</w:t>
      </w:r>
      <w:bookmarkEnd w:id="8"/>
      <w:r w:rsidRPr="00D03CE7">
        <w:rPr>
          <w:color w:val="auto"/>
        </w:rPr>
        <w:t xml:space="preserve"> </w:t>
      </w:r>
    </w:p>
    <w:p w:rsidR="005010D3" w:rsidRPr="00D03CE7" w:rsidRDefault="00B20D10" w:rsidP="00A34B49">
      <w:pPr>
        <w:pStyle w:val="Heading2"/>
        <w:rPr>
          <w:color w:val="auto"/>
        </w:rPr>
      </w:pPr>
      <w:bookmarkStart w:id="9" w:name="_Toc30003318"/>
      <w:r w:rsidRPr="00D03CE7">
        <w:rPr>
          <w:color w:val="auto"/>
        </w:rPr>
        <w:t>Reflection on Tactical Communication Tools</w:t>
      </w:r>
      <w:bookmarkEnd w:id="9"/>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After doing the essay on marketing activities, I have understood that a company needs a different type of tactical communication tool to improve their marketing activities. The current world is rapidly changing with changes in customer demands (Diva-portal.org, 2020). A competitive market is making companies more concerned regarding their products and constantly introduce the innovative product in front of the customers.</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However, companies need to utilize tactical communication tools for interacting with customers and notifying them new product or service that a company is providing in a particular region </w:t>
      </w:r>
      <w:r w:rsidRPr="00D03CE7">
        <w:rPr>
          <w:rFonts w:ascii="Times New Roman" w:eastAsia="Times New Roman" w:hAnsi="Times New Roman" w:cs="Times New Roman"/>
          <w:sz w:val="24"/>
          <w:szCs w:val="24"/>
          <w:highlight w:val="white"/>
        </w:rPr>
        <w:t>(Agboka and Matveeva, 2018)</w:t>
      </w:r>
      <w:r w:rsidRPr="00D03CE7">
        <w:rPr>
          <w:rFonts w:ascii="Times New Roman" w:eastAsia="Times New Roman" w:hAnsi="Times New Roman" w:cs="Times New Roman"/>
          <w:sz w:val="24"/>
          <w:szCs w:val="24"/>
        </w:rPr>
        <w:t xml:space="preserve">. </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There are various kinds of communication tools that can be implemented by a company to reach its facilities into potential customers. In this task, I am discussing Pret a Manger who has incorporated </w:t>
      </w:r>
      <w:r w:rsidRPr="00D03CE7">
        <w:rPr>
          <w:rFonts w:ascii="Times New Roman" w:eastAsia="Times New Roman" w:hAnsi="Times New Roman" w:cs="Times New Roman"/>
          <w:b/>
          <w:i/>
          <w:sz w:val="24"/>
          <w:szCs w:val="24"/>
        </w:rPr>
        <w:t>Blog as a tactical communication tool</w:t>
      </w:r>
      <w:r w:rsidRPr="00D03CE7">
        <w:rPr>
          <w:rFonts w:ascii="Times New Roman" w:eastAsia="Times New Roman" w:hAnsi="Times New Roman" w:cs="Times New Roman"/>
          <w:sz w:val="24"/>
          <w:szCs w:val="24"/>
        </w:rPr>
        <w:t xml:space="preserve">. Recently, </w:t>
      </w:r>
      <w:r w:rsidRPr="00D03CE7">
        <w:rPr>
          <w:rFonts w:ascii="Times New Roman" w:eastAsia="Times New Roman" w:hAnsi="Times New Roman" w:cs="Times New Roman"/>
          <w:b/>
          <w:i/>
          <w:sz w:val="24"/>
          <w:szCs w:val="24"/>
        </w:rPr>
        <w:t xml:space="preserve">this company has published a sandwich with the specification of basil, chicken and avocado </w:t>
      </w:r>
      <w:r w:rsidRPr="00D03CE7">
        <w:rPr>
          <w:rFonts w:ascii="Times New Roman" w:eastAsia="Times New Roman" w:hAnsi="Times New Roman" w:cs="Times New Roman"/>
          <w:sz w:val="24"/>
          <w:szCs w:val="24"/>
        </w:rPr>
        <w:t>(Pret.com, 2020)</w:t>
      </w:r>
      <w:r w:rsidRPr="00D03CE7">
        <w:rPr>
          <w:rFonts w:ascii="Times New Roman" w:eastAsia="Times New Roman" w:hAnsi="Times New Roman" w:cs="Times New Roman"/>
          <w:b/>
          <w:i/>
          <w:sz w:val="24"/>
          <w:szCs w:val="24"/>
        </w:rPr>
        <w:t>.</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Pret has made this sandwich to attract customers who are fond of nutritious products in breakfast.</w:t>
      </w:r>
      <w:r w:rsidR="00A34B49"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15% of people in the UK are fond of a healthy diet and 67% of people want nutritious sandwich as a breakfast (Pret.com, 2020). The company has made a twist with a regular sandwich for increasing its marketing value that has been mentioned in the blog. Pret has charged £ 2.99 for each </w:t>
      </w:r>
      <w:r w:rsidR="00A34B49" w:rsidRPr="00D03CE7">
        <w:rPr>
          <w:rFonts w:ascii="Times New Roman" w:eastAsia="Times New Roman" w:hAnsi="Times New Roman" w:cs="Times New Roman"/>
          <w:sz w:val="24"/>
          <w:szCs w:val="24"/>
        </w:rPr>
        <w:t>sandwich, which</w:t>
      </w:r>
      <w:r w:rsidRPr="00D03CE7">
        <w:rPr>
          <w:rFonts w:ascii="Times New Roman" w:eastAsia="Times New Roman" w:hAnsi="Times New Roman" w:cs="Times New Roman"/>
          <w:sz w:val="24"/>
          <w:szCs w:val="24"/>
        </w:rPr>
        <w:t xml:space="preserve"> was affordable for the people. Apart from </w:t>
      </w:r>
      <w:r w:rsidR="00A34B49" w:rsidRPr="00D03CE7">
        <w:rPr>
          <w:rFonts w:ascii="Times New Roman" w:eastAsia="Times New Roman" w:hAnsi="Times New Roman" w:cs="Times New Roman"/>
          <w:sz w:val="24"/>
          <w:szCs w:val="24"/>
        </w:rPr>
        <w:t>that,</w:t>
      </w:r>
      <w:r w:rsidRPr="00D03CE7">
        <w:rPr>
          <w:rFonts w:ascii="Times New Roman" w:eastAsia="Times New Roman" w:hAnsi="Times New Roman" w:cs="Times New Roman"/>
          <w:sz w:val="24"/>
          <w:szCs w:val="24"/>
        </w:rPr>
        <w:t xml:space="preserve"> Pret has also mentioned their products are available </w:t>
      </w:r>
      <w:r w:rsidR="00A34B49" w:rsidRPr="00D03CE7">
        <w:rPr>
          <w:rFonts w:ascii="Times New Roman" w:eastAsia="Times New Roman" w:hAnsi="Times New Roman" w:cs="Times New Roman"/>
          <w:sz w:val="24"/>
          <w:szCs w:val="24"/>
        </w:rPr>
        <w:t>in both online and offline</w:t>
      </w:r>
      <w:r w:rsidRPr="00D03CE7">
        <w:rPr>
          <w:rFonts w:ascii="Times New Roman" w:eastAsia="Times New Roman" w:hAnsi="Times New Roman" w:cs="Times New Roman"/>
          <w:sz w:val="24"/>
          <w:szCs w:val="24"/>
        </w:rPr>
        <w:t xml:space="preserve"> sources (Pret.com, 2020).</w:t>
      </w:r>
    </w:p>
    <w:p w:rsidR="005010D3"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 Apart from blogs, there </w:t>
      </w:r>
      <w:r w:rsidR="002818D5" w:rsidRPr="00D03CE7">
        <w:rPr>
          <w:rFonts w:ascii="Times New Roman" w:eastAsia="Times New Roman" w:hAnsi="Times New Roman" w:cs="Times New Roman"/>
          <w:sz w:val="24"/>
          <w:szCs w:val="24"/>
        </w:rPr>
        <w:t>is</w:t>
      </w:r>
      <w:r w:rsidRPr="00D03CE7">
        <w:rPr>
          <w:rFonts w:ascii="Times New Roman" w:eastAsia="Times New Roman" w:hAnsi="Times New Roman" w:cs="Times New Roman"/>
          <w:sz w:val="24"/>
          <w:szCs w:val="24"/>
        </w:rPr>
        <w:t xml:space="preserve"> other tactical communication tools that Pret can implement in their marketing activities is the mobile application. </w:t>
      </w:r>
      <w:r w:rsidRPr="00D03CE7">
        <w:rPr>
          <w:rFonts w:ascii="Times New Roman" w:eastAsia="Times New Roman" w:hAnsi="Times New Roman" w:cs="Times New Roman"/>
          <w:b/>
          <w:i/>
          <w:sz w:val="24"/>
          <w:szCs w:val="24"/>
        </w:rPr>
        <w:t>Mobile application</w:t>
      </w:r>
      <w:r w:rsidRPr="00D03CE7">
        <w:rPr>
          <w:rFonts w:ascii="Times New Roman" w:eastAsia="Times New Roman" w:hAnsi="Times New Roman" w:cs="Times New Roman"/>
          <w:sz w:val="24"/>
          <w:szCs w:val="24"/>
        </w:rPr>
        <w:t xml:space="preserve"> helps a company to describe regarding their product and facilities briefly in the application.</w:t>
      </w:r>
      <w:r w:rsidR="00CB528D" w:rsidRPr="00D03CE7">
        <w:rPr>
          <w:rFonts w:ascii="Times New Roman" w:eastAsia="Times New Roman" w:hAnsi="Times New Roman" w:cs="Times New Roman"/>
          <w:sz w:val="24"/>
          <w:szCs w:val="24"/>
        </w:rPr>
        <w:t xml:space="preserve"> </w:t>
      </w:r>
      <w:r w:rsidR="00A34B49" w:rsidRPr="00D03CE7">
        <w:rPr>
          <w:rFonts w:ascii="Times New Roman" w:eastAsia="Times New Roman" w:hAnsi="Times New Roman" w:cs="Times New Roman"/>
          <w:sz w:val="24"/>
          <w:szCs w:val="24"/>
        </w:rPr>
        <w:t>A company takes</w:t>
      </w:r>
      <w:r w:rsidRPr="00D03CE7">
        <w:rPr>
          <w:rFonts w:ascii="Times New Roman" w:eastAsia="Times New Roman" w:hAnsi="Times New Roman" w:cs="Times New Roman"/>
          <w:sz w:val="24"/>
          <w:szCs w:val="24"/>
        </w:rPr>
        <w:t xml:space="preserve"> feedback for the customers personally (Pret.com, 2020). According to </w:t>
      </w:r>
      <w:r w:rsidRPr="00D03CE7">
        <w:rPr>
          <w:rFonts w:ascii="Times New Roman" w:eastAsia="Times New Roman" w:hAnsi="Times New Roman" w:cs="Times New Roman"/>
          <w:b/>
          <w:i/>
          <w:sz w:val="24"/>
          <w:szCs w:val="24"/>
        </w:rPr>
        <w:t>contextual design theory</w:t>
      </w:r>
      <w:r w:rsidRPr="00D03CE7">
        <w:rPr>
          <w:rFonts w:ascii="Times New Roman" w:eastAsia="Times New Roman" w:hAnsi="Times New Roman" w:cs="Times New Roman"/>
          <w:sz w:val="24"/>
          <w:szCs w:val="24"/>
        </w:rPr>
        <w:t xml:space="preserve">, Social media and websites are two different types of communication tools that Pret utilize to inform about their products and services </w:t>
      </w:r>
      <w:r w:rsidRPr="00D03CE7">
        <w:rPr>
          <w:rFonts w:ascii="Times New Roman" w:eastAsia="Times New Roman" w:hAnsi="Times New Roman" w:cs="Times New Roman"/>
          <w:sz w:val="24"/>
          <w:szCs w:val="24"/>
          <w:highlight w:val="white"/>
        </w:rPr>
        <w:t>(Agboka and Matveeva, 2018)</w:t>
      </w:r>
      <w:r w:rsidRPr="00D03CE7">
        <w:rPr>
          <w:rFonts w:ascii="Times New Roman" w:eastAsia="Times New Roman" w:hAnsi="Times New Roman" w:cs="Times New Roman"/>
          <w:sz w:val="24"/>
          <w:szCs w:val="24"/>
        </w:rPr>
        <w:t>.</w:t>
      </w:r>
      <w:r w:rsidR="00CB528D" w:rsidRPr="00D03CE7">
        <w:rPr>
          <w:rFonts w:ascii="Times New Roman" w:eastAsia="Times New Roman" w:hAnsi="Times New Roman" w:cs="Times New Roman"/>
          <w:sz w:val="24"/>
          <w:szCs w:val="24"/>
        </w:rPr>
        <w:t xml:space="preserve"> </w:t>
      </w:r>
      <w:r w:rsidRPr="00D03CE7">
        <w:rPr>
          <w:rFonts w:ascii="Times New Roman" w:eastAsia="Times New Roman" w:hAnsi="Times New Roman" w:cs="Times New Roman"/>
          <w:sz w:val="24"/>
          <w:szCs w:val="24"/>
        </w:rPr>
        <w:t xml:space="preserve">Pret has a site on </w:t>
      </w:r>
      <w:r w:rsidR="00A34B49" w:rsidRPr="00D03CE7">
        <w:rPr>
          <w:rFonts w:ascii="Times New Roman" w:eastAsia="Times New Roman" w:hAnsi="Times New Roman" w:cs="Times New Roman"/>
          <w:b/>
          <w:i/>
          <w:sz w:val="24"/>
          <w:szCs w:val="24"/>
        </w:rPr>
        <w:t>Face book</w:t>
      </w:r>
      <w:r w:rsidRPr="00D03CE7">
        <w:rPr>
          <w:rFonts w:ascii="Times New Roman" w:eastAsia="Times New Roman" w:hAnsi="Times New Roman" w:cs="Times New Roman"/>
          <w:b/>
          <w:i/>
          <w:sz w:val="24"/>
          <w:szCs w:val="24"/>
        </w:rPr>
        <w:t xml:space="preserve"> and Twitter</w:t>
      </w:r>
      <w:r w:rsidRPr="00D03CE7">
        <w:rPr>
          <w:rFonts w:ascii="Times New Roman" w:eastAsia="Times New Roman" w:hAnsi="Times New Roman" w:cs="Times New Roman"/>
          <w:sz w:val="24"/>
          <w:szCs w:val="24"/>
        </w:rPr>
        <w:t xml:space="preserve"> where they post photos and videos of food production. </w:t>
      </w:r>
      <w:r w:rsidRPr="00D03CE7">
        <w:rPr>
          <w:rFonts w:ascii="Times New Roman" w:eastAsia="Times New Roman" w:hAnsi="Times New Roman" w:cs="Times New Roman"/>
          <w:b/>
          <w:i/>
          <w:sz w:val="24"/>
          <w:szCs w:val="24"/>
        </w:rPr>
        <w:t>Direct messaging</w:t>
      </w:r>
      <w:r w:rsidRPr="00D03CE7">
        <w:rPr>
          <w:rFonts w:ascii="Times New Roman" w:eastAsia="Times New Roman" w:hAnsi="Times New Roman" w:cs="Times New Roman"/>
          <w:sz w:val="24"/>
          <w:szCs w:val="24"/>
        </w:rPr>
        <w:t xml:space="preserve"> and </w:t>
      </w:r>
      <w:r w:rsidRPr="00D03CE7">
        <w:rPr>
          <w:rFonts w:ascii="Times New Roman" w:eastAsia="Times New Roman" w:hAnsi="Times New Roman" w:cs="Times New Roman"/>
          <w:b/>
          <w:i/>
          <w:sz w:val="24"/>
          <w:szCs w:val="24"/>
        </w:rPr>
        <w:t xml:space="preserve">private chat </w:t>
      </w:r>
      <w:r w:rsidRPr="00D03CE7">
        <w:rPr>
          <w:rFonts w:ascii="Times New Roman" w:eastAsia="Times New Roman" w:hAnsi="Times New Roman" w:cs="Times New Roman"/>
          <w:sz w:val="24"/>
          <w:szCs w:val="24"/>
        </w:rPr>
        <w:t xml:space="preserve">are more attractive to keep a connection with customers. In direct messaging company can customize their marketing activities according to the customer to get a better response. Pret do not spend money on </w:t>
      </w:r>
      <w:r w:rsidRPr="00D03CE7">
        <w:rPr>
          <w:rFonts w:ascii="Times New Roman" w:eastAsia="Times New Roman" w:hAnsi="Times New Roman" w:cs="Times New Roman"/>
          <w:b/>
          <w:i/>
          <w:sz w:val="24"/>
          <w:szCs w:val="24"/>
        </w:rPr>
        <w:t>banners or posters</w:t>
      </w:r>
      <w:r w:rsidRPr="00D03CE7">
        <w:rPr>
          <w:rFonts w:ascii="Times New Roman" w:eastAsia="Times New Roman" w:hAnsi="Times New Roman" w:cs="Times New Roman"/>
          <w:sz w:val="24"/>
          <w:szCs w:val="24"/>
        </w:rPr>
        <w:t>, however, if they are going to advertise their products on these tools they will get more response from the customers.</w:t>
      </w:r>
    </w:p>
    <w:p w:rsidR="00600F66" w:rsidRPr="00D03CE7" w:rsidRDefault="00B20D10"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According to</w:t>
      </w:r>
      <w:r w:rsidRPr="00D03CE7">
        <w:rPr>
          <w:rFonts w:ascii="Times New Roman" w:eastAsia="Times New Roman" w:hAnsi="Times New Roman" w:cs="Times New Roman"/>
          <w:b/>
          <w:i/>
          <w:sz w:val="24"/>
          <w:szCs w:val="24"/>
        </w:rPr>
        <w:t xml:space="preserve"> the ACT theory of communication</w:t>
      </w:r>
      <w:r w:rsidRPr="00D03CE7">
        <w:rPr>
          <w:rFonts w:ascii="Times New Roman" w:eastAsia="Times New Roman" w:hAnsi="Times New Roman" w:cs="Times New Roman"/>
          <w:sz w:val="24"/>
          <w:szCs w:val="24"/>
        </w:rPr>
        <w:t xml:space="preserve">, the </w:t>
      </w:r>
      <w:r w:rsidR="00A34B49" w:rsidRPr="00D03CE7">
        <w:rPr>
          <w:rFonts w:ascii="Times New Roman" w:eastAsia="Times New Roman" w:hAnsi="Times New Roman" w:cs="Times New Roman"/>
          <w:sz w:val="24"/>
          <w:szCs w:val="24"/>
        </w:rPr>
        <w:t xml:space="preserve">company </w:t>
      </w:r>
      <w:r w:rsidR="00A34B49" w:rsidRPr="00D03CE7">
        <w:rPr>
          <w:rFonts w:ascii="Times New Roman" w:eastAsia="Times New Roman" w:hAnsi="Times New Roman" w:cs="Times New Roman"/>
          <w:b/>
          <w:i/>
          <w:sz w:val="24"/>
          <w:szCs w:val="24"/>
        </w:rPr>
        <w:t>needs</w:t>
      </w:r>
      <w:r w:rsidRPr="00D03CE7">
        <w:rPr>
          <w:rFonts w:ascii="Times New Roman" w:eastAsia="Times New Roman" w:hAnsi="Times New Roman" w:cs="Times New Roman"/>
          <w:b/>
          <w:i/>
          <w:sz w:val="24"/>
          <w:szCs w:val="24"/>
        </w:rPr>
        <w:t xml:space="preserve"> to host a gathering</w:t>
      </w:r>
      <w:r w:rsidRPr="00D03CE7">
        <w:rPr>
          <w:rFonts w:ascii="Times New Roman" w:eastAsia="Times New Roman" w:hAnsi="Times New Roman" w:cs="Times New Roman"/>
          <w:sz w:val="24"/>
          <w:szCs w:val="24"/>
        </w:rPr>
        <w:t xml:space="preserve"> where customers can connect </w:t>
      </w:r>
      <w:r w:rsidR="00A34B49" w:rsidRPr="00D03CE7">
        <w:rPr>
          <w:rFonts w:ascii="Times New Roman" w:eastAsia="Times New Roman" w:hAnsi="Times New Roman" w:cs="Times New Roman"/>
          <w:sz w:val="24"/>
          <w:szCs w:val="24"/>
        </w:rPr>
        <w:t>it</w:t>
      </w:r>
      <w:r w:rsidRPr="00D03CE7">
        <w:rPr>
          <w:rFonts w:ascii="Times New Roman" w:eastAsia="Times New Roman" w:hAnsi="Times New Roman" w:cs="Times New Roman"/>
          <w:sz w:val="24"/>
          <w:szCs w:val="24"/>
        </w:rPr>
        <w:t xml:space="preserve"> with the products and facilities openly and experience them fully. </w:t>
      </w:r>
      <w:r w:rsidR="00CB528D" w:rsidRPr="00D03CE7">
        <w:rPr>
          <w:rFonts w:ascii="Times New Roman" w:eastAsia="Times New Roman" w:hAnsi="Times New Roman" w:cs="Times New Roman"/>
          <w:sz w:val="24"/>
          <w:szCs w:val="24"/>
        </w:rPr>
        <w:t>Flyers</w:t>
      </w:r>
      <w:r w:rsidRPr="00D03CE7">
        <w:rPr>
          <w:rFonts w:ascii="Times New Roman" w:eastAsia="Times New Roman" w:hAnsi="Times New Roman" w:cs="Times New Roman"/>
          <w:sz w:val="24"/>
          <w:szCs w:val="24"/>
        </w:rPr>
        <w:t xml:space="preserve"> and brochures, pamphlets are a significant communication tool that attracts customers to visit the place and enjoy their food </w:t>
      </w:r>
      <w:r w:rsidRPr="00D03CE7">
        <w:rPr>
          <w:rFonts w:ascii="Times New Roman" w:eastAsia="Times New Roman" w:hAnsi="Times New Roman" w:cs="Times New Roman"/>
          <w:sz w:val="24"/>
          <w:szCs w:val="24"/>
          <w:highlight w:val="white"/>
        </w:rPr>
        <w:t>(Nagle and Müller, 2017)</w:t>
      </w:r>
      <w:r w:rsidRPr="00D03CE7">
        <w:rPr>
          <w:rFonts w:ascii="Times New Roman" w:eastAsia="Times New Roman" w:hAnsi="Times New Roman" w:cs="Times New Roman"/>
          <w:sz w:val="24"/>
          <w:szCs w:val="24"/>
        </w:rPr>
        <w:t>. Communication tool helps c</w:t>
      </w:r>
      <w:r w:rsidRPr="00D03CE7">
        <w:rPr>
          <w:rFonts w:ascii="Times New Roman" w:eastAsia="Times New Roman" w:hAnsi="Times New Roman" w:cs="Times New Roman"/>
          <w:b/>
          <w:i/>
          <w:sz w:val="24"/>
          <w:szCs w:val="24"/>
        </w:rPr>
        <w:t>ompanies speak with the public directly</w:t>
      </w:r>
      <w:r w:rsidRPr="00D03CE7">
        <w:rPr>
          <w:rFonts w:ascii="Times New Roman" w:eastAsia="Times New Roman" w:hAnsi="Times New Roman" w:cs="Times New Roman"/>
          <w:sz w:val="24"/>
          <w:szCs w:val="24"/>
        </w:rPr>
        <w:t xml:space="preserve"> or indirectly for retaining their customers with new products. Lastly, a company can impose </w:t>
      </w:r>
      <w:r w:rsidRPr="00D03CE7">
        <w:rPr>
          <w:rFonts w:ascii="Times New Roman" w:eastAsia="Times New Roman" w:hAnsi="Times New Roman" w:cs="Times New Roman"/>
          <w:b/>
          <w:i/>
          <w:sz w:val="24"/>
          <w:szCs w:val="24"/>
        </w:rPr>
        <w:t xml:space="preserve">paid advertisement </w:t>
      </w:r>
      <w:r w:rsidRPr="00D03CE7">
        <w:rPr>
          <w:rFonts w:ascii="Times New Roman" w:eastAsia="Times New Roman" w:hAnsi="Times New Roman" w:cs="Times New Roman"/>
          <w:sz w:val="24"/>
          <w:szCs w:val="24"/>
        </w:rPr>
        <w:t xml:space="preserve">under radio, online, TV and outdoor. This type of communication tools helps companies to reach customers faster compared to the traditional </w:t>
      </w:r>
      <w:r w:rsidR="006E46CE" w:rsidRPr="00D03CE7">
        <w:rPr>
          <w:rFonts w:ascii="Times New Roman" w:eastAsia="Times New Roman" w:hAnsi="Times New Roman" w:cs="Times New Roman"/>
          <w:sz w:val="24"/>
          <w:szCs w:val="24"/>
        </w:rPr>
        <w:t>system (</w:t>
      </w:r>
      <w:r w:rsidRPr="00D03CE7">
        <w:rPr>
          <w:rFonts w:ascii="Times New Roman" w:eastAsia="Times New Roman" w:hAnsi="Times New Roman" w:cs="Times New Roman"/>
          <w:sz w:val="24"/>
          <w:szCs w:val="24"/>
          <w:highlight w:val="white"/>
        </w:rPr>
        <w:t>Nagle and Müller, 2017)</w:t>
      </w:r>
      <w:r w:rsidRPr="00D03CE7">
        <w:rPr>
          <w:rFonts w:ascii="Times New Roman" w:eastAsia="Times New Roman" w:hAnsi="Times New Roman" w:cs="Times New Roman"/>
          <w:sz w:val="24"/>
          <w:szCs w:val="24"/>
        </w:rPr>
        <w:t>. Companies can increase their marketing activities through these communication tools to maintain their reputation.</w:t>
      </w:r>
      <w:r w:rsidR="00CB528D" w:rsidRPr="00D03CE7">
        <w:rPr>
          <w:rFonts w:ascii="Times New Roman" w:eastAsia="Times New Roman" w:hAnsi="Times New Roman" w:cs="Times New Roman"/>
          <w:sz w:val="24"/>
          <w:szCs w:val="24"/>
        </w:rPr>
        <w:t xml:space="preserve"> </w:t>
      </w:r>
    </w:p>
    <w:p w:rsidR="00600F66" w:rsidRPr="00D03CE7" w:rsidRDefault="00600F66">
      <w:pPr>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br w:type="page"/>
      </w:r>
    </w:p>
    <w:p w:rsidR="00600F66" w:rsidRPr="00D03CE7" w:rsidRDefault="00600F66" w:rsidP="006E46CE">
      <w:pPr>
        <w:pStyle w:val="Heading1"/>
        <w:rPr>
          <w:color w:val="auto"/>
        </w:rPr>
      </w:pPr>
      <w:bookmarkStart w:id="10" w:name="_Toc30003319"/>
      <w:r w:rsidRPr="00D03CE7">
        <w:rPr>
          <w:color w:val="auto"/>
        </w:rPr>
        <w:t>References</w:t>
      </w:r>
      <w:bookmarkEnd w:id="10"/>
    </w:p>
    <w:p w:rsidR="00600F66" w:rsidRPr="00D03CE7" w:rsidRDefault="00600F66" w:rsidP="00600F66">
      <w:pPr>
        <w:spacing w:line="360" w:lineRule="auto"/>
        <w:jc w:val="both"/>
        <w:rPr>
          <w:rFonts w:ascii="Times New Roman" w:hAnsi="Times New Roman" w:cs="Times New Roman"/>
          <w:b/>
          <w:sz w:val="24"/>
          <w:szCs w:val="24"/>
        </w:rPr>
      </w:pPr>
      <w:r w:rsidRPr="00D03CE7">
        <w:rPr>
          <w:rFonts w:ascii="Times New Roman" w:hAnsi="Times New Roman" w:cs="Times New Roman"/>
          <w:b/>
          <w:sz w:val="24"/>
          <w:szCs w:val="24"/>
        </w:rPr>
        <w:t>Books</w:t>
      </w:r>
    </w:p>
    <w:p w:rsidR="00600F66" w:rsidRPr="00D03CE7" w:rsidRDefault="00600F66" w:rsidP="00600F66">
      <w:pPr>
        <w:spacing w:line="360" w:lineRule="auto"/>
        <w:jc w:val="both"/>
        <w:rPr>
          <w:rFonts w:ascii="Times New Roman" w:hAnsi="Times New Roman" w:cs="Times New Roman"/>
          <w:b/>
          <w:sz w:val="24"/>
          <w:szCs w:val="24"/>
        </w:rPr>
      </w:pPr>
      <w:r w:rsidRPr="00D03CE7">
        <w:rPr>
          <w:rFonts w:ascii="Times New Roman" w:hAnsi="Times New Roman" w:cs="Times New Roman"/>
          <w:sz w:val="24"/>
          <w:szCs w:val="24"/>
          <w:shd w:val="clear" w:color="auto" w:fill="FFFFFF"/>
        </w:rPr>
        <w:t>Agboka, G.Y. and Matveeva, N. eds., 2018. </w:t>
      </w:r>
      <w:r w:rsidRPr="00D03CE7">
        <w:rPr>
          <w:rFonts w:ascii="Times New Roman" w:hAnsi="Times New Roman" w:cs="Times New Roman"/>
          <w:i/>
          <w:iCs/>
          <w:sz w:val="24"/>
          <w:szCs w:val="24"/>
          <w:shd w:val="clear" w:color="auto" w:fill="FFFFFF"/>
        </w:rPr>
        <w:t>Citizenship and advocacy in technical communication: Scholarly and pedagogical perspectives</w:t>
      </w:r>
      <w:r w:rsidRPr="00D03CE7">
        <w:rPr>
          <w:rFonts w:ascii="Times New Roman" w:hAnsi="Times New Roman" w:cs="Times New Roman"/>
          <w:sz w:val="24"/>
          <w:szCs w:val="24"/>
          <w:shd w:val="clear" w:color="auto" w:fill="FFFFFF"/>
        </w:rPr>
        <w:t>. Abingdon : Routledge.</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Nagle, T.T. and Müller, G., 2017. </w:t>
      </w:r>
      <w:r w:rsidRPr="00D03CE7">
        <w:rPr>
          <w:rFonts w:ascii="Times New Roman" w:hAnsi="Times New Roman" w:cs="Times New Roman"/>
          <w:i/>
          <w:iCs/>
          <w:sz w:val="24"/>
          <w:szCs w:val="24"/>
          <w:shd w:val="clear" w:color="auto" w:fill="FFFFFF"/>
        </w:rPr>
        <w:t>The strategy and tactics of pricing: A guide to growing more profitably</w:t>
      </w:r>
      <w:r w:rsidRPr="00D03CE7">
        <w:rPr>
          <w:rFonts w:ascii="Times New Roman" w:hAnsi="Times New Roman" w:cs="Times New Roman"/>
          <w:sz w:val="24"/>
          <w:szCs w:val="24"/>
          <w:shd w:val="clear" w:color="auto" w:fill="FFFFFF"/>
        </w:rPr>
        <w:t>. Abingdon: Routledge.</w:t>
      </w:r>
    </w:p>
    <w:p w:rsidR="00600F66" w:rsidRPr="00D03CE7" w:rsidRDefault="00600F66" w:rsidP="00600F66">
      <w:pPr>
        <w:spacing w:line="360" w:lineRule="auto"/>
        <w:jc w:val="both"/>
        <w:rPr>
          <w:rFonts w:ascii="Times New Roman" w:hAnsi="Times New Roman" w:cs="Times New Roman"/>
          <w:b/>
          <w:sz w:val="24"/>
          <w:szCs w:val="24"/>
        </w:rPr>
      </w:pPr>
      <w:r w:rsidRPr="00D03CE7">
        <w:rPr>
          <w:rFonts w:ascii="Times New Roman" w:hAnsi="Times New Roman" w:cs="Times New Roman"/>
          <w:b/>
          <w:sz w:val="24"/>
          <w:szCs w:val="24"/>
        </w:rPr>
        <w:t xml:space="preserve"> Journals</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Dadzie, K.Q., Amponsah, D.K., Dadzie, C.A. and Winston, E.M., 2017. How firms implement marketing strategies in emerging markets: An empirical assessment of the 4A marketing mix framework. </w:t>
      </w:r>
      <w:r w:rsidRPr="00D03CE7">
        <w:rPr>
          <w:rFonts w:ascii="Times New Roman" w:hAnsi="Times New Roman" w:cs="Times New Roman"/>
          <w:i/>
          <w:iCs/>
          <w:sz w:val="24"/>
          <w:szCs w:val="24"/>
          <w:shd w:val="clear" w:color="auto" w:fill="FFFFFF"/>
        </w:rPr>
        <w:t>Journal of Marketing Theory and Practice</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25</w:t>
      </w:r>
      <w:r w:rsidRPr="00D03CE7">
        <w:rPr>
          <w:rFonts w:ascii="Times New Roman" w:hAnsi="Times New Roman" w:cs="Times New Roman"/>
          <w:sz w:val="24"/>
          <w:szCs w:val="24"/>
          <w:shd w:val="clear" w:color="auto" w:fill="FFFFFF"/>
        </w:rPr>
        <w:t>(3), pp.234-256.</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Dale, V.H., Kline, K.L., Richard, T.L., Karlen, D.L. and Belden, W.W., 2018. Bridging biofuel sustainability indicators and ecosystem services through stakeholder engagement. </w:t>
      </w:r>
      <w:r w:rsidRPr="00D03CE7">
        <w:rPr>
          <w:rFonts w:ascii="Times New Roman" w:hAnsi="Times New Roman" w:cs="Times New Roman"/>
          <w:i/>
          <w:iCs/>
          <w:sz w:val="24"/>
          <w:szCs w:val="24"/>
          <w:shd w:val="clear" w:color="auto" w:fill="FFFFFF"/>
        </w:rPr>
        <w:t>Biomass and Bioenergy</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114</w:t>
      </w:r>
      <w:r w:rsidRPr="00D03CE7">
        <w:rPr>
          <w:rFonts w:ascii="Times New Roman" w:hAnsi="Times New Roman" w:cs="Times New Roman"/>
          <w:sz w:val="24"/>
          <w:szCs w:val="24"/>
          <w:shd w:val="clear" w:color="auto" w:fill="FFFFFF"/>
        </w:rPr>
        <w:t>, pp.143-156.</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Harrington, R.J., Ottenbacher, M.C. and Fauser, S., 2017. QSR brand value: Marketing mix dimensions among McDonald’s, KFC, Burger King, Subway and Starbucks. </w:t>
      </w:r>
      <w:r w:rsidRPr="00D03CE7">
        <w:rPr>
          <w:rFonts w:ascii="Times New Roman" w:hAnsi="Times New Roman" w:cs="Times New Roman"/>
          <w:i/>
          <w:iCs/>
          <w:sz w:val="24"/>
          <w:szCs w:val="24"/>
          <w:shd w:val="clear" w:color="auto" w:fill="FFFFFF"/>
        </w:rPr>
        <w:t>International Journal of Contemporary Hospitality Management</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29</w:t>
      </w:r>
      <w:r w:rsidRPr="00D03CE7">
        <w:rPr>
          <w:rFonts w:ascii="Times New Roman" w:hAnsi="Times New Roman" w:cs="Times New Roman"/>
          <w:sz w:val="24"/>
          <w:szCs w:val="24"/>
          <w:shd w:val="clear" w:color="auto" w:fill="FFFFFF"/>
        </w:rPr>
        <w:t>(1), pp.551-570.</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Lim, J.S. and Greenwood, C.A., 2017. Communicating corporate social responsibility (CSR): Stakeholder responsiveness and engagement strategy to achieve CSR goals. </w:t>
      </w:r>
      <w:r w:rsidRPr="00D03CE7">
        <w:rPr>
          <w:rFonts w:ascii="Times New Roman" w:hAnsi="Times New Roman" w:cs="Times New Roman"/>
          <w:i/>
          <w:iCs/>
          <w:sz w:val="24"/>
          <w:szCs w:val="24"/>
          <w:shd w:val="clear" w:color="auto" w:fill="FFFFFF"/>
        </w:rPr>
        <w:t>Public Relations Review</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43</w:t>
      </w:r>
      <w:r w:rsidRPr="00D03CE7">
        <w:rPr>
          <w:rFonts w:ascii="Times New Roman" w:hAnsi="Times New Roman" w:cs="Times New Roman"/>
          <w:sz w:val="24"/>
          <w:szCs w:val="24"/>
          <w:shd w:val="clear" w:color="auto" w:fill="FFFFFF"/>
        </w:rPr>
        <w:t>(4), pp.768-776.</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Liu, Y., Li, K.J., Chen, H. and Balachander, S., 2017. The effects of products’ aesthetic design on demand and marketing-mix effectiveness: The role of segment prototypicality and brand consistency. </w:t>
      </w:r>
      <w:r w:rsidRPr="00D03CE7">
        <w:rPr>
          <w:rFonts w:ascii="Times New Roman" w:hAnsi="Times New Roman" w:cs="Times New Roman"/>
          <w:i/>
          <w:iCs/>
          <w:sz w:val="24"/>
          <w:szCs w:val="24"/>
          <w:shd w:val="clear" w:color="auto" w:fill="FFFFFF"/>
        </w:rPr>
        <w:t>Journal of Marketing</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81</w:t>
      </w:r>
      <w:r w:rsidRPr="00D03CE7">
        <w:rPr>
          <w:rFonts w:ascii="Times New Roman" w:hAnsi="Times New Roman" w:cs="Times New Roman"/>
          <w:sz w:val="24"/>
          <w:szCs w:val="24"/>
          <w:shd w:val="clear" w:color="auto" w:fill="FFFFFF"/>
        </w:rPr>
        <w:t>(1), pp.83-102.</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Ramanathan, U., Subramanian, N. and Parrott, G., 2017. Role of social media in retail network operations and marketing to enhance customer satisfaction. </w:t>
      </w:r>
      <w:r w:rsidRPr="00D03CE7">
        <w:rPr>
          <w:rFonts w:ascii="Times New Roman" w:hAnsi="Times New Roman" w:cs="Times New Roman"/>
          <w:i/>
          <w:iCs/>
          <w:sz w:val="24"/>
          <w:szCs w:val="24"/>
          <w:shd w:val="clear" w:color="auto" w:fill="FFFFFF"/>
        </w:rPr>
        <w:t>International Journal of Operations &amp; Production Management</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37</w:t>
      </w:r>
      <w:r w:rsidRPr="00D03CE7">
        <w:rPr>
          <w:rFonts w:ascii="Times New Roman" w:hAnsi="Times New Roman" w:cs="Times New Roman"/>
          <w:sz w:val="24"/>
          <w:szCs w:val="24"/>
          <w:shd w:val="clear" w:color="auto" w:fill="FFFFFF"/>
        </w:rPr>
        <w:t>(1), pp.105-123.</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Reed, M.S., Vella, S., Challies, E., de Vente, J., Frewer, L., Hohenwallner</w:t>
      </w:r>
      <w:r w:rsidRPr="00D03CE7">
        <w:rPr>
          <w:rFonts w:ascii="Cambria Math" w:hAnsi="Cambria Math" w:cs="Times New Roman"/>
          <w:sz w:val="24"/>
          <w:szCs w:val="24"/>
          <w:shd w:val="clear" w:color="auto" w:fill="FFFFFF"/>
        </w:rPr>
        <w:t>‐</w:t>
      </w:r>
      <w:r w:rsidRPr="00D03CE7">
        <w:rPr>
          <w:rFonts w:ascii="Times New Roman" w:hAnsi="Times New Roman" w:cs="Times New Roman"/>
          <w:sz w:val="24"/>
          <w:szCs w:val="24"/>
          <w:shd w:val="clear" w:color="auto" w:fill="FFFFFF"/>
        </w:rPr>
        <w:t>Ries, D., Huber, T., Neumann, R.K., Oughton, E.A., Sidoli del Ceno, J. and van Delden, H., 2018. A theory of participation: what makes stakeholder and public engagement in environmental management work?. </w:t>
      </w:r>
      <w:r w:rsidRPr="00D03CE7">
        <w:rPr>
          <w:rFonts w:ascii="Times New Roman" w:hAnsi="Times New Roman" w:cs="Times New Roman"/>
          <w:i/>
          <w:iCs/>
          <w:sz w:val="24"/>
          <w:szCs w:val="24"/>
          <w:shd w:val="clear" w:color="auto" w:fill="FFFFFF"/>
        </w:rPr>
        <w:t>Restoration Ecology</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26</w:t>
      </w:r>
      <w:r w:rsidRPr="00D03CE7">
        <w:rPr>
          <w:rFonts w:ascii="Times New Roman" w:hAnsi="Times New Roman" w:cs="Times New Roman"/>
          <w:sz w:val="24"/>
          <w:szCs w:val="24"/>
          <w:shd w:val="clear" w:color="auto" w:fill="FFFFFF"/>
        </w:rPr>
        <w:t>, pp.S7-S17.</w:t>
      </w:r>
    </w:p>
    <w:p w:rsidR="00600F66" w:rsidRPr="00D03CE7" w:rsidRDefault="00600F66" w:rsidP="00600F66">
      <w:pPr>
        <w:spacing w:line="360" w:lineRule="auto"/>
        <w:jc w:val="both"/>
        <w:rPr>
          <w:rFonts w:ascii="Times New Roman" w:hAnsi="Times New Roman" w:cs="Times New Roman"/>
          <w:b/>
          <w:sz w:val="24"/>
          <w:szCs w:val="24"/>
        </w:rPr>
      </w:pPr>
      <w:r w:rsidRPr="00D03CE7">
        <w:rPr>
          <w:rFonts w:ascii="Times New Roman" w:hAnsi="Times New Roman" w:cs="Times New Roman"/>
          <w:sz w:val="24"/>
          <w:szCs w:val="24"/>
          <w:shd w:val="clear" w:color="auto" w:fill="FFFFFF"/>
        </w:rPr>
        <w:t>Sahi, G.K., Gupta, M.C. and Lonial, S.C., 2018. Relating strategic market orientation and market performance: role of customer value types. </w:t>
      </w:r>
      <w:r w:rsidRPr="00D03CE7">
        <w:rPr>
          <w:rFonts w:ascii="Times New Roman" w:hAnsi="Times New Roman" w:cs="Times New Roman"/>
          <w:i/>
          <w:iCs/>
          <w:sz w:val="24"/>
          <w:szCs w:val="24"/>
          <w:shd w:val="clear" w:color="auto" w:fill="FFFFFF"/>
        </w:rPr>
        <w:t>Journal of strategic marketing</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26</w:t>
      </w:r>
      <w:r w:rsidRPr="00D03CE7">
        <w:rPr>
          <w:rFonts w:ascii="Times New Roman" w:hAnsi="Times New Roman" w:cs="Times New Roman"/>
          <w:sz w:val="24"/>
          <w:szCs w:val="24"/>
          <w:shd w:val="clear" w:color="auto" w:fill="FFFFFF"/>
        </w:rPr>
        <w:t>(4), pp.318-338.</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Viglia, G., Pera, R. and Bigné, E., 2018. The determinants of stakeholder engagement in digital platforms. </w:t>
      </w:r>
      <w:r w:rsidRPr="00D03CE7">
        <w:rPr>
          <w:rFonts w:ascii="Times New Roman" w:hAnsi="Times New Roman" w:cs="Times New Roman"/>
          <w:i/>
          <w:iCs/>
          <w:sz w:val="24"/>
          <w:szCs w:val="24"/>
          <w:shd w:val="clear" w:color="auto" w:fill="FFFFFF"/>
        </w:rPr>
        <w:t>Journal of Business Research</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89</w:t>
      </w:r>
      <w:r w:rsidRPr="00D03CE7">
        <w:rPr>
          <w:rFonts w:ascii="Times New Roman" w:hAnsi="Times New Roman" w:cs="Times New Roman"/>
          <w:sz w:val="24"/>
          <w:szCs w:val="24"/>
          <w:shd w:val="clear" w:color="auto" w:fill="FFFFFF"/>
        </w:rPr>
        <w:t>, pp.404-410.</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Wu, Y.L. and Li, E.Y., 2018. Marketing mix, customer value, and customer loyalty in social commerce: A stimulus-organism-response perspective. </w:t>
      </w:r>
      <w:r w:rsidRPr="00D03CE7">
        <w:rPr>
          <w:rFonts w:ascii="Times New Roman" w:hAnsi="Times New Roman" w:cs="Times New Roman"/>
          <w:i/>
          <w:iCs/>
          <w:sz w:val="24"/>
          <w:szCs w:val="24"/>
          <w:shd w:val="clear" w:color="auto" w:fill="FFFFFF"/>
        </w:rPr>
        <w:t>Internet Research</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28</w:t>
      </w:r>
      <w:r w:rsidRPr="00D03CE7">
        <w:rPr>
          <w:rFonts w:ascii="Times New Roman" w:hAnsi="Times New Roman" w:cs="Times New Roman"/>
          <w:sz w:val="24"/>
          <w:szCs w:val="24"/>
          <w:shd w:val="clear" w:color="auto" w:fill="FFFFFF"/>
        </w:rPr>
        <w:t>(1), pp.74-104.</w:t>
      </w:r>
    </w:p>
    <w:p w:rsidR="00600F66" w:rsidRPr="00D03CE7" w:rsidRDefault="00600F66" w:rsidP="00600F66">
      <w:pPr>
        <w:spacing w:line="360" w:lineRule="auto"/>
        <w:jc w:val="both"/>
        <w:rPr>
          <w:rFonts w:ascii="Times New Roman" w:hAnsi="Times New Roman" w:cs="Times New Roman"/>
          <w:b/>
          <w:sz w:val="24"/>
          <w:szCs w:val="24"/>
        </w:rPr>
      </w:pPr>
      <w:r w:rsidRPr="00D03CE7">
        <w:rPr>
          <w:rFonts w:ascii="Times New Roman" w:hAnsi="Times New Roman" w:cs="Times New Roman"/>
          <w:b/>
          <w:sz w:val="24"/>
          <w:szCs w:val="24"/>
        </w:rPr>
        <w:t xml:space="preserve">Online </w:t>
      </w:r>
      <w:r w:rsidR="000A496B" w:rsidRPr="00D03CE7">
        <w:rPr>
          <w:rFonts w:ascii="Times New Roman" w:hAnsi="Times New Roman" w:cs="Times New Roman"/>
          <w:b/>
          <w:sz w:val="24"/>
          <w:szCs w:val="24"/>
        </w:rPr>
        <w:t>Articles</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Blut, M., Teller, C. and Floh, A., 2018. Testing retail marketing-mix effects on patronage: a meta-analysis. </w:t>
      </w:r>
      <w:r w:rsidRPr="00D03CE7">
        <w:rPr>
          <w:rFonts w:ascii="Times New Roman" w:hAnsi="Times New Roman" w:cs="Times New Roman"/>
          <w:i/>
          <w:iCs/>
          <w:sz w:val="24"/>
          <w:szCs w:val="24"/>
          <w:shd w:val="clear" w:color="auto" w:fill="FFFFFF"/>
        </w:rPr>
        <w:t>Journal of Retailing</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94</w:t>
      </w:r>
      <w:r w:rsidRPr="00D03CE7">
        <w:rPr>
          <w:rFonts w:ascii="Times New Roman" w:hAnsi="Times New Roman" w:cs="Times New Roman"/>
          <w:sz w:val="24"/>
          <w:szCs w:val="24"/>
          <w:shd w:val="clear" w:color="auto" w:fill="FFFFFF"/>
        </w:rPr>
        <w:t>(2), pp.113-135. Available at &lt;https://www.sciencedirect.com/science/article/pii/S0022435918300162&gt; [Accessed on 10/1/2020]</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Kim, K.K., Khodyakov, D., Marie, K., Taras, H., Meeker, D., Campos, H.O. and Ohno-Machado, L., 2018. A novel stakeholder engagement approach for patient-centered outcomes research. </w:t>
      </w:r>
      <w:r w:rsidRPr="00D03CE7">
        <w:rPr>
          <w:rFonts w:ascii="Times New Roman" w:hAnsi="Times New Roman" w:cs="Times New Roman"/>
          <w:i/>
          <w:iCs/>
          <w:sz w:val="24"/>
          <w:szCs w:val="24"/>
          <w:shd w:val="clear" w:color="auto" w:fill="FFFFFF"/>
        </w:rPr>
        <w:t>Medical care</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56</w:t>
      </w:r>
      <w:r w:rsidRPr="00D03CE7">
        <w:rPr>
          <w:rFonts w:ascii="Times New Roman" w:hAnsi="Times New Roman" w:cs="Times New Roman"/>
          <w:sz w:val="24"/>
          <w:szCs w:val="24"/>
          <w:shd w:val="clear" w:color="auto" w:fill="FFFFFF"/>
        </w:rPr>
        <w:t>(10 Suppl 1), p.S41. Available at &lt;https://www.ncbi.nlm.nih.gov/pmc/articles/PMC6143220/&gt; [Accessed on 10/1/2020]</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Rajavi, K., Kushwaha, T. and Steenkamp, J.B.E., 2019. In Brands We Trust? A Multicategory, Multicountry Investigation of Sensitivity of Consumers’ Trust in Brands to Marketing-Mix Activities. </w:t>
      </w:r>
      <w:r w:rsidRPr="00D03CE7">
        <w:rPr>
          <w:rFonts w:ascii="Times New Roman" w:hAnsi="Times New Roman" w:cs="Times New Roman"/>
          <w:i/>
          <w:iCs/>
          <w:sz w:val="24"/>
          <w:szCs w:val="24"/>
          <w:shd w:val="clear" w:color="auto" w:fill="FFFFFF"/>
        </w:rPr>
        <w:t>Journal of Consumer Research</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46</w:t>
      </w:r>
      <w:r w:rsidRPr="00D03CE7">
        <w:rPr>
          <w:rFonts w:ascii="Times New Roman" w:hAnsi="Times New Roman" w:cs="Times New Roman"/>
          <w:sz w:val="24"/>
          <w:szCs w:val="24"/>
          <w:shd w:val="clear" w:color="auto" w:fill="FFFFFF"/>
        </w:rPr>
        <w:t>(4), pp.651-670. Available at &lt;https://academic.oup.c</w:t>
      </w:r>
      <w:r w:rsidR="000A496B" w:rsidRPr="00D03CE7">
        <w:rPr>
          <w:rFonts w:ascii="Times New Roman" w:hAnsi="Times New Roman" w:cs="Times New Roman"/>
          <w:sz w:val="24"/>
          <w:szCs w:val="24"/>
          <w:shd w:val="clear" w:color="auto" w:fill="FFFFFF"/>
        </w:rPr>
        <w:t>om/jcr/article/46/4/651/5519122</w:t>
      </w:r>
      <w:r w:rsidRPr="00D03CE7">
        <w:rPr>
          <w:rFonts w:ascii="Times New Roman" w:hAnsi="Times New Roman" w:cs="Times New Roman"/>
          <w:sz w:val="24"/>
          <w:szCs w:val="24"/>
          <w:shd w:val="clear" w:color="auto" w:fill="FFFFFF"/>
        </w:rPr>
        <w:t>&gt; [Accessed on 10/1/2020]</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shd w:val="clear" w:color="auto" w:fill="FFFFFF"/>
        </w:rPr>
        <w:t>Sterling, E.J., Betley, E., Sigouin, A., Gomez, A., Toomey, A., Cullman, G., Malone, C., Pekor, A., Arengo, F., Blair, M. and Filardi, C., 2017. Assessing the evidence for stakeholder engagement in biodiversity conservation. </w:t>
      </w:r>
      <w:r w:rsidRPr="00D03CE7">
        <w:rPr>
          <w:rFonts w:ascii="Times New Roman" w:hAnsi="Times New Roman" w:cs="Times New Roman"/>
          <w:i/>
          <w:iCs/>
          <w:sz w:val="24"/>
          <w:szCs w:val="24"/>
          <w:shd w:val="clear" w:color="auto" w:fill="FFFFFF"/>
        </w:rPr>
        <w:t>Biological conservation</w:t>
      </w:r>
      <w:r w:rsidRPr="00D03CE7">
        <w:rPr>
          <w:rFonts w:ascii="Times New Roman" w:hAnsi="Times New Roman" w:cs="Times New Roman"/>
          <w:sz w:val="24"/>
          <w:szCs w:val="24"/>
          <w:shd w:val="clear" w:color="auto" w:fill="FFFFFF"/>
        </w:rPr>
        <w:t>, </w:t>
      </w:r>
      <w:r w:rsidRPr="00D03CE7">
        <w:rPr>
          <w:rFonts w:ascii="Times New Roman" w:hAnsi="Times New Roman" w:cs="Times New Roman"/>
          <w:i/>
          <w:iCs/>
          <w:sz w:val="24"/>
          <w:szCs w:val="24"/>
          <w:shd w:val="clear" w:color="auto" w:fill="FFFFFF"/>
        </w:rPr>
        <w:t>209</w:t>
      </w:r>
      <w:r w:rsidRPr="00D03CE7">
        <w:rPr>
          <w:rFonts w:ascii="Times New Roman" w:hAnsi="Times New Roman" w:cs="Times New Roman"/>
          <w:sz w:val="24"/>
          <w:szCs w:val="24"/>
          <w:shd w:val="clear" w:color="auto" w:fill="FFFFFF"/>
        </w:rPr>
        <w:t>, pp.159-171. Available at &lt;</w:t>
      </w:r>
      <w:r w:rsidR="000A496B" w:rsidRPr="00D03CE7">
        <w:rPr>
          <w:rFonts w:ascii="Times New Roman" w:hAnsi="Times New Roman" w:cs="Times New Roman"/>
          <w:sz w:val="24"/>
          <w:szCs w:val="24"/>
          <w:shd w:val="clear" w:color="auto" w:fill="FFFFFF"/>
        </w:rPr>
        <w:t>https://academic.oup.com/jcr/article/46/4/651/5519122</w:t>
      </w:r>
      <w:r w:rsidRPr="00D03CE7">
        <w:rPr>
          <w:rFonts w:ascii="Times New Roman" w:hAnsi="Times New Roman" w:cs="Times New Roman"/>
          <w:sz w:val="24"/>
          <w:szCs w:val="24"/>
          <w:shd w:val="clear" w:color="auto" w:fill="FFFFFF"/>
        </w:rPr>
        <w:t>&gt; [Accessed on 10/1/2020]</w:t>
      </w:r>
    </w:p>
    <w:p w:rsidR="00600F66" w:rsidRPr="00D03CE7" w:rsidRDefault="00600F66" w:rsidP="00600F66">
      <w:pPr>
        <w:spacing w:line="360" w:lineRule="auto"/>
        <w:jc w:val="both"/>
        <w:rPr>
          <w:rFonts w:ascii="Times New Roman" w:hAnsi="Times New Roman" w:cs="Times New Roman"/>
          <w:b/>
          <w:sz w:val="24"/>
          <w:szCs w:val="24"/>
        </w:rPr>
      </w:pPr>
      <w:r w:rsidRPr="00D03CE7">
        <w:rPr>
          <w:rFonts w:ascii="Times New Roman" w:hAnsi="Times New Roman" w:cs="Times New Roman"/>
          <w:b/>
          <w:sz w:val="24"/>
          <w:szCs w:val="24"/>
        </w:rPr>
        <w:t>Websites</w:t>
      </w:r>
    </w:p>
    <w:p w:rsidR="00600F66" w:rsidRPr="00D03CE7" w:rsidRDefault="00600F66" w:rsidP="00600F66">
      <w:pPr>
        <w:spacing w:line="360" w:lineRule="auto"/>
        <w:jc w:val="both"/>
        <w:rPr>
          <w:rFonts w:ascii="Times New Roman" w:hAnsi="Times New Roman" w:cs="Times New Roman"/>
          <w:sz w:val="24"/>
          <w:szCs w:val="24"/>
          <w:shd w:val="clear" w:color="auto" w:fill="FFFFFF"/>
        </w:rPr>
      </w:pPr>
      <w:r w:rsidRPr="00D03CE7">
        <w:rPr>
          <w:rFonts w:ascii="Times New Roman" w:hAnsi="Times New Roman" w:cs="Times New Roman"/>
          <w:sz w:val="24"/>
          <w:szCs w:val="24"/>
        </w:rPr>
        <w:t xml:space="preserve">Diva-portal.org, 2020. </w:t>
      </w:r>
      <w:r w:rsidRPr="00D03CE7">
        <w:rPr>
          <w:rFonts w:ascii="Times New Roman" w:hAnsi="Times New Roman" w:cs="Times New Roman"/>
          <w:i/>
          <w:sz w:val="24"/>
          <w:szCs w:val="24"/>
        </w:rPr>
        <w:t>Tactical communication tools</w:t>
      </w:r>
      <w:r w:rsidRPr="00D03CE7">
        <w:rPr>
          <w:rFonts w:ascii="Times New Roman" w:hAnsi="Times New Roman" w:cs="Times New Roman"/>
          <w:sz w:val="24"/>
          <w:szCs w:val="24"/>
        </w:rPr>
        <w:t xml:space="preserve">. </w:t>
      </w:r>
      <w:r w:rsidRPr="00D03CE7">
        <w:rPr>
          <w:rFonts w:ascii="Times New Roman" w:hAnsi="Times New Roman" w:cs="Times New Roman"/>
          <w:sz w:val="24"/>
          <w:szCs w:val="24"/>
          <w:shd w:val="clear" w:color="auto" w:fill="FFFFFF"/>
        </w:rPr>
        <w:t>Available at &lt;</w:t>
      </w:r>
      <w:r w:rsidRPr="00D03CE7">
        <w:rPr>
          <w:rFonts w:ascii="Times New Roman" w:hAnsi="Times New Roman" w:cs="Times New Roman"/>
          <w:sz w:val="24"/>
          <w:szCs w:val="24"/>
        </w:rPr>
        <w:t xml:space="preserve">http://fhs.diva-portal.org/smash/get/diva2:1038714/FULLTEXT01.pdf&gt; </w:t>
      </w:r>
      <w:r w:rsidRPr="00D03CE7">
        <w:rPr>
          <w:rFonts w:ascii="Times New Roman" w:hAnsi="Times New Roman" w:cs="Times New Roman"/>
          <w:sz w:val="24"/>
          <w:szCs w:val="24"/>
          <w:shd w:val="clear" w:color="auto" w:fill="FFFFFF"/>
        </w:rPr>
        <w:t>[Accessed on 10/1/2020]</w:t>
      </w:r>
    </w:p>
    <w:p w:rsidR="00600F66" w:rsidRPr="00D03CE7" w:rsidRDefault="00600F66" w:rsidP="00600F66">
      <w:pPr>
        <w:spacing w:line="360" w:lineRule="auto"/>
        <w:jc w:val="both"/>
        <w:rPr>
          <w:rFonts w:ascii="Times New Roman" w:hAnsi="Times New Roman" w:cs="Times New Roman"/>
          <w:sz w:val="24"/>
          <w:szCs w:val="24"/>
        </w:rPr>
      </w:pPr>
      <w:r w:rsidRPr="00D03CE7">
        <w:rPr>
          <w:rFonts w:ascii="Times New Roman" w:hAnsi="Times New Roman" w:cs="Times New Roman"/>
          <w:sz w:val="24"/>
          <w:szCs w:val="24"/>
        </w:rPr>
        <w:t xml:space="preserve">Pret.com, 2020. </w:t>
      </w:r>
      <w:r w:rsidRPr="00D03CE7">
        <w:rPr>
          <w:rFonts w:ascii="Times New Roman" w:hAnsi="Times New Roman" w:cs="Times New Roman"/>
          <w:i/>
          <w:sz w:val="24"/>
          <w:szCs w:val="24"/>
        </w:rPr>
        <w:t>Pret a Manager</w:t>
      </w:r>
      <w:r w:rsidRPr="00D03CE7">
        <w:rPr>
          <w:rFonts w:ascii="Times New Roman" w:hAnsi="Times New Roman" w:cs="Times New Roman"/>
          <w:sz w:val="24"/>
          <w:szCs w:val="24"/>
        </w:rPr>
        <w:t xml:space="preserve">. </w:t>
      </w:r>
      <w:r w:rsidRPr="00D03CE7">
        <w:rPr>
          <w:rFonts w:ascii="Times New Roman" w:hAnsi="Times New Roman" w:cs="Times New Roman"/>
          <w:sz w:val="24"/>
          <w:szCs w:val="24"/>
          <w:shd w:val="clear" w:color="auto" w:fill="FFFFFF"/>
        </w:rPr>
        <w:t>Available at</w:t>
      </w:r>
      <w:r w:rsidRPr="00D03CE7">
        <w:rPr>
          <w:rFonts w:ascii="Times New Roman" w:hAnsi="Times New Roman" w:cs="Times New Roman"/>
          <w:sz w:val="24"/>
          <w:szCs w:val="24"/>
        </w:rPr>
        <w:t xml:space="preserve"> &lt;https://www.pret.com/en-us&gt; </w:t>
      </w:r>
      <w:r w:rsidRPr="00D03CE7">
        <w:rPr>
          <w:rFonts w:ascii="Times New Roman" w:hAnsi="Times New Roman" w:cs="Times New Roman"/>
          <w:sz w:val="24"/>
          <w:szCs w:val="24"/>
          <w:shd w:val="clear" w:color="auto" w:fill="FFFFFF"/>
        </w:rPr>
        <w:t>[Accessed on 10/1/2020]</w:t>
      </w:r>
    </w:p>
    <w:p w:rsidR="005010D3" w:rsidRPr="00D03CE7" w:rsidRDefault="00CB528D" w:rsidP="00EF2876">
      <w:pPr>
        <w:spacing w:before="200" w:after="200" w:line="360" w:lineRule="auto"/>
        <w:jc w:val="both"/>
        <w:rPr>
          <w:rFonts w:ascii="Times New Roman" w:eastAsia="Times New Roman" w:hAnsi="Times New Roman" w:cs="Times New Roman"/>
          <w:sz w:val="24"/>
          <w:szCs w:val="24"/>
        </w:rPr>
      </w:pPr>
      <w:r w:rsidRPr="00D03CE7">
        <w:rPr>
          <w:rFonts w:ascii="Times New Roman" w:eastAsia="Times New Roman" w:hAnsi="Times New Roman" w:cs="Times New Roman"/>
          <w:sz w:val="24"/>
          <w:szCs w:val="24"/>
        </w:rPr>
        <w:t xml:space="preserve"> </w:t>
      </w:r>
    </w:p>
    <w:p w:rsidR="005010D3" w:rsidRPr="00D03CE7" w:rsidRDefault="005010D3">
      <w:pPr>
        <w:spacing w:before="240" w:after="240"/>
        <w:rPr>
          <w:rFonts w:ascii="Times New Roman" w:eastAsia="Times New Roman" w:hAnsi="Times New Roman" w:cs="Times New Roman"/>
          <w:sz w:val="24"/>
          <w:szCs w:val="24"/>
          <w:highlight w:val="white"/>
        </w:rPr>
      </w:pPr>
    </w:p>
    <w:p w:rsidR="005010D3" w:rsidRPr="00D03CE7" w:rsidRDefault="005010D3">
      <w:pPr>
        <w:rPr>
          <w:rFonts w:ascii="Times New Roman" w:eastAsia="Times New Roman" w:hAnsi="Times New Roman" w:cs="Times New Roman"/>
          <w:b/>
          <w:sz w:val="24"/>
          <w:szCs w:val="24"/>
        </w:rPr>
      </w:pPr>
    </w:p>
    <w:sectPr w:rsidR="005010D3" w:rsidRPr="00D03CE7" w:rsidSect="00586822">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0241" w:rsidRDefault="00B90241" w:rsidP="00586822">
      <w:pPr>
        <w:spacing w:line="240" w:lineRule="auto"/>
      </w:pPr>
      <w:r>
        <w:separator/>
      </w:r>
    </w:p>
  </w:endnote>
  <w:endnote w:type="continuationSeparator" w:id="0">
    <w:p w:rsidR="00B90241" w:rsidRDefault="00B90241" w:rsidP="005868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875705"/>
      <w:docPartObj>
        <w:docPartGallery w:val="Page Numbers (Bottom of Page)"/>
        <w:docPartUnique/>
      </w:docPartObj>
    </w:sdtPr>
    <w:sdtEndPr/>
    <w:sdtContent>
      <w:p w:rsidR="00586822" w:rsidRDefault="00B90241">
        <w:pPr>
          <w:pStyle w:val="Footer"/>
          <w:jc w:val="right"/>
        </w:pPr>
        <w:r>
          <w:fldChar w:fldCharType="begin"/>
        </w:r>
        <w:r>
          <w:instrText xml:space="preserve"> PAGE   \* MERGEFORMAT </w:instrText>
        </w:r>
        <w:r>
          <w:fldChar w:fldCharType="separate"/>
        </w:r>
        <w:r w:rsidR="009C5630">
          <w:rPr>
            <w:noProof/>
          </w:rPr>
          <w:t>2</w:t>
        </w:r>
        <w:r>
          <w:rPr>
            <w:noProof/>
          </w:rPr>
          <w:fldChar w:fldCharType="end"/>
        </w:r>
      </w:p>
    </w:sdtContent>
  </w:sdt>
  <w:p w:rsidR="00586822" w:rsidRDefault="00586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0241" w:rsidRDefault="00B90241" w:rsidP="00586822">
      <w:pPr>
        <w:spacing w:line="240" w:lineRule="auto"/>
      </w:pPr>
      <w:r>
        <w:separator/>
      </w:r>
    </w:p>
  </w:footnote>
  <w:footnote w:type="continuationSeparator" w:id="0">
    <w:p w:rsidR="00B90241" w:rsidRDefault="00B90241" w:rsidP="005868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10D3"/>
    <w:rsid w:val="000A496B"/>
    <w:rsid w:val="000D7ACD"/>
    <w:rsid w:val="00112692"/>
    <w:rsid w:val="001E3B8A"/>
    <w:rsid w:val="0025552C"/>
    <w:rsid w:val="002818D5"/>
    <w:rsid w:val="002839E5"/>
    <w:rsid w:val="00354C9C"/>
    <w:rsid w:val="005010D3"/>
    <w:rsid w:val="00505FAE"/>
    <w:rsid w:val="00563567"/>
    <w:rsid w:val="00586822"/>
    <w:rsid w:val="005C566C"/>
    <w:rsid w:val="005C73E3"/>
    <w:rsid w:val="005E154D"/>
    <w:rsid w:val="00600F66"/>
    <w:rsid w:val="00662F63"/>
    <w:rsid w:val="00672DC9"/>
    <w:rsid w:val="00696F27"/>
    <w:rsid w:val="006E46CE"/>
    <w:rsid w:val="007434EC"/>
    <w:rsid w:val="007718E2"/>
    <w:rsid w:val="007A498D"/>
    <w:rsid w:val="007A54FA"/>
    <w:rsid w:val="007F5EF7"/>
    <w:rsid w:val="00804414"/>
    <w:rsid w:val="00824B4D"/>
    <w:rsid w:val="008A15DB"/>
    <w:rsid w:val="009C5630"/>
    <w:rsid w:val="009D1681"/>
    <w:rsid w:val="009D41EF"/>
    <w:rsid w:val="009E43CE"/>
    <w:rsid w:val="00A34B49"/>
    <w:rsid w:val="00A400F2"/>
    <w:rsid w:val="00A4342A"/>
    <w:rsid w:val="00AC0AEE"/>
    <w:rsid w:val="00AF41DF"/>
    <w:rsid w:val="00B20D10"/>
    <w:rsid w:val="00B90241"/>
    <w:rsid w:val="00C01DBD"/>
    <w:rsid w:val="00C43FEA"/>
    <w:rsid w:val="00C549AB"/>
    <w:rsid w:val="00C66361"/>
    <w:rsid w:val="00C977B0"/>
    <w:rsid w:val="00CA5F3A"/>
    <w:rsid w:val="00CB528D"/>
    <w:rsid w:val="00D03CE7"/>
    <w:rsid w:val="00E11B7B"/>
    <w:rsid w:val="00EF2876"/>
    <w:rsid w:val="00F26D7A"/>
    <w:rsid w:val="00F572FD"/>
    <w:rsid w:val="00FA0F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C6A24C1B-1501-4E09-8693-7B7DE42FF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5010D3"/>
  </w:style>
  <w:style w:type="paragraph" w:styleId="Heading1">
    <w:name w:val="heading 1"/>
    <w:basedOn w:val="Normal"/>
    <w:next w:val="Normal"/>
    <w:autoRedefine/>
    <w:rsid w:val="00AC0AEE"/>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autoRedefine/>
    <w:rsid w:val="00AC0AEE"/>
    <w:pPr>
      <w:keepNext/>
      <w:keepLines/>
      <w:spacing w:before="360" w:after="120" w:line="360" w:lineRule="auto"/>
      <w:outlineLvl w:val="1"/>
    </w:pPr>
    <w:rPr>
      <w:rFonts w:ascii="Times New Roman" w:hAnsi="Times New Roman"/>
      <w:b/>
      <w:color w:val="000000" w:themeColor="text1"/>
      <w:sz w:val="24"/>
      <w:szCs w:val="32"/>
    </w:rPr>
  </w:style>
  <w:style w:type="paragraph" w:styleId="Heading3">
    <w:name w:val="heading 3"/>
    <w:basedOn w:val="Normal"/>
    <w:next w:val="Normal"/>
    <w:autoRedefine/>
    <w:rsid w:val="002839E5"/>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
    <w:next w:val="Normal"/>
    <w:rsid w:val="005010D3"/>
    <w:pPr>
      <w:keepNext/>
      <w:keepLines/>
      <w:spacing w:before="280" w:after="80"/>
      <w:outlineLvl w:val="3"/>
    </w:pPr>
    <w:rPr>
      <w:color w:val="666666"/>
      <w:sz w:val="24"/>
      <w:szCs w:val="24"/>
    </w:rPr>
  </w:style>
  <w:style w:type="paragraph" w:styleId="Heading5">
    <w:name w:val="heading 5"/>
    <w:basedOn w:val="Normal"/>
    <w:next w:val="Normal"/>
    <w:rsid w:val="005010D3"/>
    <w:pPr>
      <w:keepNext/>
      <w:keepLines/>
      <w:spacing w:before="240" w:after="80"/>
      <w:outlineLvl w:val="4"/>
    </w:pPr>
    <w:rPr>
      <w:color w:val="666666"/>
    </w:rPr>
  </w:style>
  <w:style w:type="paragraph" w:styleId="Heading6">
    <w:name w:val="heading 6"/>
    <w:basedOn w:val="Normal"/>
    <w:next w:val="Normal"/>
    <w:rsid w:val="005010D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010D3"/>
    <w:pPr>
      <w:keepNext/>
      <w:keepLines/>
      <w:spacing w:after="60"/>
    </w:pPr>
    <w:rPr>
      <w:sz w:val="52"/>
      <w:szCs w:val="52"/>
    </w:rPr>
  </w:style>
  <w:style w:type="paragraph" w:styleId="Subtitle">
    <w:name w:val="Subtitle"/>
    <w:basedOn w:val="Normal"/>
    <w:next w:val="Normal"/>
    <w:rsid w:val="005010D3"/>
    <w:pPr>
      <w:keepNext/>
      <w:keepLines/>
      <w:spacing w:after="320"/>
    </w:pPr>
    <w:rPr>
      <w:color w:val="666666"/>
      <w:sz w:val="30"/>
      <w:szCs w:val="30"/>
    </w:rPr>
  </w:style>
  <w:style w:type="table" w:customStyle="1" w:styleId="Table1">
    <w:name w:val="Table1"/>
    <w:basedOn w:val="TableNormal"/>
    <w:rsid w:val="005010D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86822"/>
    <w:pPr>
      <w:tabs>
        <w:tab w:val="center" w:pos="4680"/>
        <w:tab w:val="right" w:pos="9360"/>
      </w:tabs>
      <w:spacing w:line="240" w:lineRule="auto"/>
    </w:pPr>
  </w:style>
  <w:style w:type="character" w:customStyle="1" w:styleId="HeaderChar">
    <w:name w:val="Header Char"/>
    <w:basedOn w:val="DefaultParagraphFont"/>
    <w:link w:val="Header"/>
    <w:uiPriority w:val="99"/>
    <w:rsid w:val="00586822"/>
  </w:style>
  <w:style w:type="paragraph" w:styleId="Footer">
    <w:name w:val="footer"/>
    <w:basedOn w:val="Normal"/>
    <w:link w:val="FooterChar"/>
    <w:uiPriority w:val="99"/>
    <w:unhideWhenUsed/>
    <w:rsid w:val="00586822"/>
    <w:pPr>
      <w:tabs>
        <w:tab w:val="center" w:pos="4680"/>
        <w:tab w:val="right" w:pos="9360"/>
      </w:tabs>
      <w:spacing w:line="240" w:lineRule="auto"/>
    </w:pPr>
  </w:style>
  <w:style w:type="character" w:customStyle="1" w:styleId="FooterChar">
    <w:name w:val="Footer Char"/>
    <w:basedOn w:val="DefaultParagraphFont"/>
    <w:link w:val="Footer"/>
    <w:uiPriority w:val="99"/>
    <w:rsid w:val="00586822"/>
  </w:style>
  <w:style w:type="paragraph" w:styleId="TOC1">
    <w:name w:val="toc 1"/>
    <w:basedOn w:val="Normal"/>
    <w:next w:val="Normal"/>
    <w:autoRedefine/>
    <w:uiPriority w:val="39"/>
    <w:unhideWhenUsed/>
    <w:rsid w:val="005E154D"/>
    <w:pPr>
      <w:tabs>
        <w:tab w:val="right" w:leader="dot" w:pos="9350"/>
      </w:tabs>
      <w:spacing w:after="100" w:line="360" w:lineRule="auto"/>
      <w:jc w:val="center"/>
    </w:pPr>
  </w:style>
  <w:style w:type="paragraph" w:styleId="TOC2">
    <w:name w:val="toc 2"/>
    <w:basedOn w:val="Normal"/>
    <w:next w:val="Normal"/>
    <w:autoRedefine/>
    <w:uiPriority w:val="39"/>
    <w:unhideWhenUsed/>
    <w:rsid w:val="007F5EF7"/>
    <w:pPr>
      <w:spacing w:after="100"/>
      <w:ind w:left="220"/>
    </w:pPr>
  </w:style>
  <w:style w:type="paragraph" w:styleId="TOC3">
    <w:name w:val="toc 3"/>
    <w:basedOn w:val="Normal"/>
    <w:next w:val="Normal"/>
    <w:autoRedefine/>
    <w:uiPriority w:val="39"/>
    <w:unhideWhenUsed/>
    <w:rsid w:val="007F5EF7"/>
    <w:pPr>
      <w:spacing w:after="100"/>
      <w:ind w:left="440"/>
    </w:pPr>
  </w:style>
  <w:style w:type="character" w:styleId="Hyperlink">
    <w:name w:val="Hyperlink"/>
    <w:basedOn w:val="DefaultParagraphFont"/>
    <w:uiPriority w:val="99"/>
    <w:unhideWhenUsed/>
    <w:rsid w:val="007F5EF7"/>
    <w:rPr>
      <w:color w:val="0000FF" w:themeColor="hyperlink"/>
      <w:u w:val="single"/>
    </w:rPr>
  </w:style>
  <w:style w:type="paragraph" w:styleId="BalloonText">
    <w:name w:val="Balloon Text"/>
    <w:basedOn w:val="Normal"/>
    <w:link w:val="BalloonTextChar"/>
    <w:uiPriority w:val="99"/>
    <w:semiHidden/>
    <w:unhideWhenUsed/>
    <w:rsid w:val="00A434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42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9C18A2-0AA7-492C-AD34-7511E6B29DAA}"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US"/>
        </a:p>
      </dgm:t>
    </dgm:pt>
    <dgm:pt modelId="{10CE4309-4438-42F5-9863-182B504404A6}">
      <dgm:prSet phldrT="[Text]" custT="1"/>
      <dgm:spPr/>
      <dgm:t>
        <a:bodyPr/>
        <a:lstStyle/>
        <a:p>
          <a:r>
            <a:rPr lang="en-US" sz="2000" b="1">
              <a:latin typeface="Times New Roman" pitchFamily="18" charset="0"/>
              <a:cs typeface="Times New Roman" pitchFamily="18" charset="0"/>
            </a:rPr>
            <a:t>Product </a:t>
          </a:r>
          <a:endParaRPr lang="en-US" sz="2000">
            <a:latin typeface="Times New Roman" pitchFamily="18" charset="0"/>
            <a:cs typeface="Times New Roman" pitchFamily="18" charset="0"/>
          </a:endParaRPr>
        </a:p>
      </dgm:t>
    </dgm:pt>
    <dgm:pt modelId="{4F1E4F3C-DBC1-436E-811D-A98211A10ECA}" type="parTrans" cxnId="{7354694F-1267-4B11-870E-0F82D74C38D7}">
      <dgm:prSet/>
      <dgm:spPr/>
      <dgm:t>
        <a:bodyPr/>
        <a:lstStyle/>
        <a:p>
          <a:endParaRPr lang="en-US"/>
        </a:p>
      </dgm:t>
    </dgm:pt>
    <dgm:pt modelId="{099670A3-ABC2-4C65-AA90-54BE7D1F0EDA}" type="sibTrans" cxnId="{7354694F-1267-4B11-870E-0F82D74C38D7}">
      <dgm:prSet/>
      <dgm:spPr/>
      <dgm:t>
        <a:bodyPr/>
        <a:lstStyle/>
        <a:p>
          <a:endParaRPr lang="en-US"/>
        </a:p>
      </dgm:t>
    </dgm:pt>
    <dgm:pt modelId="{64596460-511D-4871-9593-AD9E181F4C20}">
      <dgm:prSet custT="1"/>
      <dgm:spPr/>
      <dgm:t>
        <a:bodyPr/>
        <a:lstStyle/>
        <a:p>
          <a:r>
            <a:rPr lang="en-US" sz="2000" b="1">
              <a:latin typeface="Times New Roman" pitchFamily="18" charset="0"/>
              <a:cs typeface="Times New Roman" pitchFamily="18" charset="0"/>
            </a:rPr>
            <a:t>Price </a:t>
          </a:r>
          <a:endParaRPr lang="en-US" sz="2000">
            <a:latin typeface="Times New Roman" pitchFamily="18" charset="0"/>
            <a:cs typeface="Times New Roman" pitchFamily="18" charset="0"/>
          </a:endParaRPr>
        </a:p>
      </dgm:t>
    </dgm:pt>
    <dgm:pt modelId="{E80C3B28-1FDE-4A0F-B5AE-602D99E70CA8}" type="parTrans" cxnId="{03146413-3AC2-42E9-AFB9-F92F836AF937}">
      <dgm:prSet/>
      <dgm:spPr/>
      <dgm:t>
        <a:bodyPr/>
        <a:lstStyle/>
        <a:p>
          <a:endParaRPr lang="en-US"/>
        </a:p>
      </dgm:t>
    </dgm:pt>
    <dgm:pt modelId="{D08C1E7F-A796-4365-86A8-FB8DA72C933A}" type="sibTrans" cxnId="{03146413-3AC2-42E9-AFB9-F92F836AF937}">
      <dgm:prSet/>
      <dgm:spPr/>
      <dgm:t>
        <a:bodyPr/>
        <a:lstStyle/>
        <a:p>
          <a:endParaRPr lang="en-US"/>
        </a:p>
      </dgm:t>
    </dgm:pt>
    <dgm:pt modelId="{B2A12FAD-49D3-4127-A025-57D7F15195C5}">
      <dgm:prSet custT="1"/>
      <dgm:spPr/>
      <dgm:t>
        <a:bodyPr/>
        <a:lstStyle/>
        <a:p>
          <a:r>
            <a:rPr lang="en-US" sz="2000" b="1">
              <a:latin typeface="Times New Roman" pitchFamily="18" charset="0"/>
              <a:cs typeface="Times New Roman" pitchFamily="18" charset="0"/>
            </a:rPr>
            <a:t>Place </a:t>
          </a:r>
          <a:endParaRPr lang="en-US" sz="2000">
            <a:latin typeface="Times New Roman" pitchFamily="18" charset="0"/>
            <a:cs typeface="Times New Roman" pitchFamily="18" charset="0"/>
          </a:endParaRPr>
        </a:p>
      </dgm:t>
    </dgm:pt>
    <dgm:pt modelId="{41326833-A471-4162-BB25-CB8A76A17550}" type="parTrans" cxnId="{B352A87E-95B5-4D5A-AC58-1BDA0B15F214}">
      <dgm:prSet/>
      <dgm:spPr/>
      <dgm:t>
        <a:bodyPr/>
        <a:lstStyle/>
        <a:p>
          <a:endParaRPr lang="en-US"/>
        </a:p>
      </dgm:t>
    </dgm:pt>
    <dgm:pt modelId="{8E73BAE7-5E6C-403C-B591-58F6813F1568}" type="sibTrans" cxnId="{B352A87E-95B5-4D5A-AC58-1BDA0B15F214}">
      <dgm:prSet/>
      <dgm:spPr/>
      <dgm:t>
        <a:bodyPr/>
        <a:lstStyle/>
        <a:p>
          <a:endParaRPr lang="en-US"/>
        </a:p>
      </dgm:t>
    </dgm:pt>
    <dgm:pt modelId="{7DD38D7E-7C9A-416D-976A-E3C1AAB0ABC4}">
      <dgm:prSet custT="1"/>
      <dgm:spPr/>
      <dgm:t>
        <a:bodyPr/>
        <a:lstStyle/>
        <a:p>
          <a:r>
            <a:rPr lang="en-US" sz="2000" b="1">
              <a:latin typeface="Times New Roman" pitchFamily="18" charset="0"/>
              <a:cs typeface="Times New Roman" pitchFamily="18" charset="0"/>
            </a:rPr>
            <a:t>Promotion</a:t>
          </a:r>
          <a:endParaRPr lang="en-US" sz="2000">
            <a:latin typeface="Times New Roman" pitchFamily="18" charset="0"/>
            <a:cs typeface="Times New Roman" pitchFamily="18" charset="0"/>
          </a:endParaRPr>
        </a:p>
      </dgm:t>
    </dgm:pt>
    <dgm:pt modelId="{CC5FC989-7B7F-4626-A55B-1BDE65D76212}" type="parTrans" cxnId="{ED5B7A1D-E7C0-4B39-8CB3-FC4AE6E395AD}">
      <dgm:prSet/>
      <dgm:spPr/>
      <dgm:t>
        <a:bodyPr/>
        <a:lstStyle/>
        <a:p>
          <a:endParaRPr lang="en-US"/>
        </a:p>
      </dgm:t>
    </dgm:pt>
    <dgm:pt modelId="{2FD90F9B-8FF4-4265-88D7-B52E0269B9C9}" type="sibTrans" cxnId="{ED5B7A1D-E7C0-4B39-8CB3-FC4AE6E395AD}">
      <dgm:prSet/>
      <dgm:spPr/>
      <dgm:t>
        <a:bodyPr/>
        <a:lstStyle/>
        <a:p>
          <a:endParaRPr lang="en-US"/>
        </a:p>
      </dgm:t>
    </dgm:pt>
    <dgm:pt modelId="{B8A52657-5F9B-485B-94F6-79C1DB6552F4}">
      <dgm:prSet custT="1"/>
      <dgm:spPr/>
      <dgm:t>
        <a:bodyPr/>
        <a:lstStyle/>
        <a:p>
          <a:r>
            <a:rPr lang="en-US" sz="2000" b="1">
              <a:latin typeface="Times New Roman" pitchFamily="18" charset="0"/>
              <a:cs typeface="Times New Roman" pitchFamily="18" charset="0"/>
            </a:rPr>
            <a:t>Process </a:t>
          </a:r>
          <a:endParaRPr lang="en-US" sz="2000">
            <a:latin typeface="Times New Roman" pitchFamily="18" charset="0"/>
            <a:cs typeface="Times New Roman" pitchFamily="18" charset="0"/>
          </a:endParaRPr>
        </a:p>
      </dgm:t>
    </dgm:pt>
    <dgm:pt modelId="{C19F453A-C579-476D-B92B-C445892EA4C2}" type="parTrans" cxnId="{24530293-027F-4F34-AB71-9F351A70B169}">
      <dgm:prSet/>
      <dgm:spPr/>
      <dgm:t>
        <a:bodyPr/>
        <a:lstStyle/>
        <a:p>
          <a:endParaRPr lang="en-US"/>
        </a:p>
      </dgm:t>
    </dgm:pt>
    <dgm:pt modelId="{31DCF407-0D09-410C-8808-303DBE16D134}" type="sibTrans" cxnId="{24530293-027F-4F34-AB71-9F351A70B169}">
      <dgm:prSet/>
      <dgm:spPr/>
      <dgm:t>
        <a:bodyPr/>
        <a:lstStyle/>
        <a:p>
          <a:endParaRPr lang="en-US"/>
        </a:p>
      </dgm:t>
    </dgm:pt>
    <dgm:pt modelId="{0FEC9054-AC60-4F3A-91B9-A368032D2FFE}">
      <dgm:prSet custT="1"/>
      <dgm:spPr/>
      <dgm:t>
        <a:bodyPr/>
        <a:lstStyle/>
        <a:p>
          <a:r>
            <a:rPr lang="en-US" sz="2000" b="1">
              <a:latin typeface="Times New Roman" pitchFamily="18" charset="0"/>
              <a:cs typeface="Times New Roman" pitchFamily="18" charset="0"/>
            </a:rPr>
            <a:t>Physical Evidence</a:t>
          </a:r>
          <a:endParaRPr lang="en-US" sz="2000">
            <a:latin typeface="Times New Roman" pitchFamily="18" charset="0"/>
            <a:cs typeface="Times New Roman" pitchFamily="18" charset="0"/>
          </a:endParaRPr>
        </a:p>
      </dgm:t>
    </dgm:pt>
    <dgm:pt modelId="{93C1388D-AE1A-4EDE-AC5F-24333BA0A04E}" type="parTrans" cxnId="{689521B6-98DA-4315-9EF7-E356EE84462D}">
      <dgm:prSet/>
      <dgm:spPr/>
      <dgm:t>
        <a:bodyPr/>
        <a:lstStyle/>
        <a:p>
          <a:endParaRPr lang="en-US"/>
        </a:p>
      </dgm:t>
    </dgm:pt>
    <dgm:pt modelId="{FF1B60E1-7DAA-4D44-85CA-FF19FAEBBFD9}" type="sibTrans" cxnId="{689521B6-98DA-4315-9EF7-E356EE84462D}">
      <dgm:prSet/>
      <dgm:spPr/>
      <dgm:t>
        <a:bodyPr/>
        <a:lstStyle/>
        <a:p>
          <a:endParaRPr lang="en-US"/>
        </a:p>
      </dgm:t>
    </dgm:pt>
    <dgm:pt modelId="{5C83BF44-3428-49A8-AF3F-D6D6DB5887D2}">
      <dgm:prSet custT="1"/>
      <dgm:spPr/>
      <dgm:t>
        <a:bodyPr/>
        <a:lstStyle/>
        <a:p>
          <a:r>
            <a:rPr lang="en-US" sz="2000" b="1">
              <a:latin typeface="Times New Roman" pitchFamily="18" charset="0"/>
              <a:cs typeface="Times New Roman" pitchFamily="18" charset="0"/>
            </a:rPr>
            <a:t>People</a:t>
          </a:r>
          <a:endParaRPr lang="en-US" sz="2000">
            <a:latin typeface="Times New Roman" pitchFamily="18" charset="0"/>
            <a:cs typeface="Times New Roman" pitchFamily="18" charset="0"/>
          </a:endParaRPr>
        </a:p>
      </dgm:t>
    </dgm:pt>
    <dgm:pt modelId="{5F47B2FB-17FA-4731-8930-7C7D4193D27D}" type="parTrans" cxnId="{97BCEC14-9BA5-4511-9E51-EA27396111DE}">
      <dgm:prSet/>
      <dgm:spPr/>
      <dgm:t>
        <a:bodyPr/>
        <a:lstStyle/>
        <a:p>
          <a:endParaRPr lang="en-US"/>
        </a:p>
      </dgm:t>
    </dgm:pt>
    <dgm:pt modelId="{1C5B0EB9-A6F9-439A-988A-B79DFF8F3652}" type="sibTrans" cxnId="{97BCEC14-9BA5-4511-9E51-EA27396111DE}">
      <dgm:prSet/>
      <dgm:spPr/>
      <dgm:t>
        <a:bodyPr/>
        <a:lstStyle/>
        <a:p>
          <a:endParaRPr lang="en-US"/>
        </a:p>
      </dgm:t>
    </dgm:pt>
    <dgm:pt modelId="{ACFE46FD-8CBD-47CD-B54A-E2B3C981EAD5}" type="pres">
      <dgm:prSet presAssocID="{DC9C18A2-0AA7-492C-AD34-7511E6B29DAA}" presName="diagram" presStyleCnt="0">
        <dgm:presLayoutVars>
          <dgm:dir/>
          <dgm:resizeHandles val="exact"/>
        </dgm:presLayoutVars>
      </dgm:prSet>
      <dgm:spPr/>
      <dgm:t>
        <a:bodyPr/>
        <a:lstStyle/>
        <a:p>
          <a:endParaRPr lang="en-US"/>
        </a:p>
      </dgm:t>
    </dgm:pt>
    <dgm:pt modelId="{9B6CE9FC-40A0-4947-A7C8-8C1745ADA553}" type="pres">
      <dgm:prSet presAssocID="{10CE4309-4438-42F5-9863-182B504404A6}" presName="node" presStyleLbl="node1" presStyleIdx="0" presStyleCnt="7">
        <dgm:presLayoutVars>
          <dgm:bulletEnabled val="1"/>
        </dgm:presLayoutVars>
      </dgm:prSet>
      <dgm:spPr/>
      <dgm:t>
        <a:bodyPr/>
        <a:lstStyle/>
        <a:p>
          <a:endParaRPr lang="en-US"/>
        </a:p>
      </dgm:t>
    </dgm:pt>
    <dgm:pt modelId="{78437EA4-65D7-47B2-A088-F60146452DFD}" type="pres">
      <dgm:prSet presAssocID="{099670A3-ABC2-4C65-AA90-54BE7D1F0EDA}" presName="sibTrans" presStyleCnt="0"/>
      <dgm:spPr/>
    </dgm:pt>
    <dgm:pt modelId="{A63A7497-72CF-48E9-9315-9C6E34366E34}" type="pres">
      <dgm:prSet presAssocID="{64596460-511D-4871-9593-AD9E181F4C20}" presName="node" presStyleLbl="node1" presStyleIdx="1" presStyleCnt="7">
        <dgm:presLayoutVars>
          <dgm:bulletEnabled val="1"/>
        </dgm:presLayoutVars>
      </dgm:prSet>
      <dgm:spPr/>
      <dgm:t>
        <a:bodyPr/>
        <a:lstStyle/>
        <a:p>
          <a:endParaRPr lang="en-US"/>
        </a:p>
      </dgm:t>
    </dgm:pt>
    <dgm:pt modelId="{4F2FEB9C-6900-4FEC-BB0B-A7ECAEFB1803}" type="pres">
      <dgm:prSet presAssocID="{D08C1E7F-A796-4365-86A8-FB8DA72C933A}" presName="sibTrans" presStyleCnt="0"/>
      <dgm:spPr/>
    </dgm:pt>
    <dgm:pt modelId="{CB274BA1-DD1C-46F5-A2C9-AB253690E7EF}" type="pres">
      <dgm:prSet presAssocID="{B2A12FAD-49D3-4127-A025-57D7F15195C5}" presName="node" presStyleLbl="node1" presStyleIdx="2" presStyleCnt="7">
        <dgm:presLayoutVars>
          <dgm:bulletEnabled val="1"/>
        </dgm:presLayoutVars>
      </dgm:prSet>
      <dgm:spPr/>
      <dgm:t>
        <a:bodyPr/>
        <a:lstStyle/>
        <a:p>
          <a:endParaRPr lang="en-US"/>
        </a:p>
      </dgm:t>
    </dgm:pt>
    <dgm:pt modelId="{E2383E32-1A66-47CF-B99C-CAEF6574321D}" type="pres">
      <dgm:prSet presAssocID="{8E73BAE7-5E6C-403C-B591-58F6813F1568}" presName="sibTrans" presStyleCnt="0"/>
      <dgm:spPr/>
    </dgm:pt>
    <dgm:pt modelId="{128C9555-5D6E-4646-9C05-59351F5463BC}" type="pres">
      <dgm:prSet presAssocID="{7DD38D7E-7C9A-416D-976A-E3C1AAB0ABC4}" presName="node" presStyleLbl="node1" presStyleIdx="3" presStyleCnt="7">
        <dgm:presLayoutVars>
          <dgm:bulletEnabled val="1"/>
        </dgm:presLayoutVars>
      </dgm:prSet>
      <dgm:spPr/>
      <dgm:t>
        <a:bodyPr/>
        <a:lstStyle/>
        <a:p>
          <a:endParaRPr lang="en-US"/>
        </a:p>
      </dgm:t>
    </dgm:pt>
    <dgm:pt modelId="{3D9197CD-A6F9-4584-BC4A-8596012A3A0F}" type="pres">
      <dgm:prSet presAssocID="{2FD90F9B-8FF4-4265-88D7-B52E0269B9C9}" presName="sibTrans" presStyleCnt="0"/>
      <dgm:spPr/>
    </dgm:pt>
    <dgm:pt modelId="{19517CBE-5024-419F-8343-1F64F4D9BBA5}" type="pres">
      <dgm:prSet presAssocID="{B8A52657-5F9B-485B-94F6-79C1DB6552F4}" presName="node" presStyleLbl="node1" presStyleIdx="4" presStyleCnt="7">
        <dgm:presLayoutVars>
          <dgm:bulletEnabled val="1"/>
        </dgm:presLayoutVars>
      </dgm:prSet>
      <dgm:spPr/>
      <dgm:t>
        <a:bodyPr/>
        <a:lstStyle/>
        <a:p>
          <a:endParaRPr lang="en-US"/>
        </a:p>
      </dgm:t>
    </dgm:pt>
    <dgm:pt modelId="{44D6A635-65D2-432D-AD3C-D982D47E6FD6}" type="pres">
      <dgm:prSet presAssocID="{31DCF407-0D09-410C-8808-303DBE16D134}" presName="sibTrans" presStyleCnt="0"/>
      <dgm:spPr/>
    </dgm:pt>
    <dgm:pt modelId="{C3CA338B-FBFD-42DE-9D15-1BE29700CBB8}" type="pres">
      <dgm:prSet presAssocID="{0FEC9054-AC60-4F3A-91B9-A368032D2FFE}" presName="node" presStyleLbl="node1" presStyleIdx="5" presStyleCnt="7">
        <dgm:presLayoutVars>
          <dgm:bulletEnabled val="1"/>
        </dgm:presLayoutVars>
      </dgm:prSet>
      <dgm:spPr/>
      <dgm:t>
        <a:bodyPr/>
        <a:lstStyle/>
        <a:p>
          <a:endParaRPr lang="en-US"/>
        </a:p>
      </dgm:t>
    </dgm:pt>
    <dgm:pt modelId="{0CA8345E-2F46-4455-96BC-F24BAF0000BA}" type="pres">
      <dgm:prSet presAssocID="{FF1B60E1-7DAA-4D44-85CA-FF19FAEBBFD9}" presName="sibTrans" presStyleCnt="0"/>
      <dgm:spPr/>
    </dgm:pt>
    <dgm:pt modelId="{A3F685D5-9FC7-48BF-89B1-BC4886F31899}" type="pres">
      <dgm:prSet presAssocID="{5C83BF44-3428-49A8-AF3F-D6D6DB5887D2}" presName="node" presStyleLbl="node1" presStyleIdx="6" presStyleCnt="7">
        <dgm:presLayoutVars>
          <dgm:bulletEnabled val="1"/>
        </dgm:presLayoutVars>
      </dgm:prSet>
      <dgm:spPr/>
      <dgm:t>
        <a:bodyPr/>
        <a:lstStyle/>
        <a:p>
          <a:endParaRPr lang="en-US"/>
        </a:p>
      </dgm:t>
    </dgm:pt>
  </dgm:ptLst>
  <dgm:cxnLst>
    <dgm:cxn modelId="{B4785CF1-F8D6-4A0C-8F6F-E8F2A15A051F}" type="presOf" srcId="{0FEC9054-AC60-4F3A-91B9-A368032D2FFE}" destId="{C3CA338B-FBFD-42DE-9D15-1BE29700CBB8}" srcOrd="0" destOrd="0" presId="urn:microsoft.com/office/officeart/2005/8/layout/default"/>
    <dgm:cxn modelId="{03146413-3AC2-42E9-AFB9-F92F836AF937}" srcId="{DC9C18A2-0AA7-492C-AD34-7511E6B29DAA}" destId="{64596460-511D-4871-9593-AD9E181F4C20}" srcOrd="1" destOrd="0" parTransId="{E80C3B28-1FDE-4A0F-B5AE-602D99E70CA8}" sibTransId="{D08C1E7F-A796-4365-86A8-FB8DA72C933A}"/>
    <dgm:cxn modelId="{689521B6-98DA-4315-9EF7-E356EE84462D}" srcId="{DC9C18A2-0AA7-492C-AD34-7511E6B29DAA}" destId="{0FEC9054-AC60-4F3A-91B9-A368032D2FFE}" srcOrd="5" destOrd="0" parTransId="{93C1388D-AE1A-4EDE-AC5F-24333BA0A04E}" sibTransId="{FF1B60E1-7DAA-4D44-85CA-FF19FAEBBFD9}"/>
    <dgm:cxn modelId="{71DF4C58-74A2-4C90-8893-B05EC271028E}" type="presOf" srcId="{5C83BF44-3428-49A8-AF3F-D6D6DB5887D2}" destId="{A3F685D5-9FC7-48BF-89B1-BC4886F31899}" srcOrd="0" destOrd="0" presId="urn:microsoft.com/office/officeart/2005/8/layout/default"/>
    <dgm:cxn modelId="{28952672-6173-4FDF-A17F-A818DD5650F2}" type="presOf" srcId="{64596460-511D-4871-9593-AD9E181F4C20}" destId="{A63A7497-72CF-48E9-9315-9C6E34366E34}" srcOrd="0" destOrd="0" presId="urn:microsoft.com/office/officeart/2005/8/layout/default"/>
    <dgm:cxn modelId="{24530293-027F-4F34-AB71-9F351A70B169}" srcId="{DC9C18A2-0AA7-492C-AD34-7511E6B29DAA}" destId="{B8A52657-5F9B-485B-94F6-79C1DB6552F4}" srcOrd="4" destOrd="0" parTransId="{C19F453A-C579-476D-B92B-C445892EA4C2}" sibTransId="{31DCF407-0D09-410C-8808-303DBE16D134}"/>
    <dgm:cxn modelId="{28E20F40-D665-4711-A120-9C5429414E44}" type="presOf" srcId="{B8A52657-5F9B-485B-94F6-79C1DB6552F4}" destId="{19517CBE-5024-419F-8343-1F64F4D9BBA5}" srcOrd="0" destOrd="0" presId="urn:microsoft.com/office/officeart/2005/8/layout/default"/>
    <dgm:cxn modelId="{ED5B7A1D-E7C0-4B39-8CB3-FC4AE6E395AD}" srcId="{DC9C18A2-0AA7-492C-AD34-7511E6B29DAA}" destId="{7DD38D7E-7C9A-416D-976A-E3C1AAB0ABC4}" srcOrd="3" destOrd="0" parTransId="{CC5FC989-7B7F-4626-A55B-1BDE65D76212}" sibTransId="{2FD90F9B-8FF4-4265-88D7-B52E0269B9C9}"/>
    <dgm:cxn modelId="{7354694F-1267-4B11-870E-0F82D74C38D7}" srcId="{DC9C18A2-0AA7-492C-AD34-7511E6B29DAA}" destId="{10CE4309-4438-42F5-9863-182B504404A6}" srcOrd="0" destOrd="0" parTransId="{4F1E4F3C-DBC1-436E-811D-A98211A10ECA}" sibTransId="{099670A3-ABC2-4C65-AA90-54BE7D1F0EDA}"/>
    <dgm:cxn modelId="{B352A87E-95B5-4D5A-AC58-1BDA0B15F214}" srcId="{DC9C18A2-0AA7-492C-AD34-7511E6B29DAA}" destId="{B2A12FAD-49D3-4127-A025-57D7F15195C5}" srcOrd="2" destOrd="0" parTransId="{41326833-A471-4162-BB25-CB8A76A17550}" sibTransId="{8E73BAE7-5E6C-403C-B591-58F6813F1568}"/>
    <dgm:cxn modelId="{94F159FB-3DF1-4F6F-A0A5-90628F4A12EC}" type="presOf" srcId="{10CE4309-4438-42F5-9863-182B504404A6}" destId="{9B6CE9FC-40A0-4947-A7C8-8C1745ADA553}" srcOrd="0" destOrd="0" presId="urn:microsoft.com/office/officeart/2005/8/layout/default"/>
    <dgm:cxn modelId="{777A459C-4873-4123-9B27-34B70F44C6D8}" type="presOf" srcId="{DC9C18A2-0AA7-492C-AD34-7511E6B29DAA}" destId="{ACFE46FD-8CBD-47CD-B54A-E2B3C981EAD5}" srcOrd="0" destOrd="0" presId="urn:microsoft.com/office/officeart/2005/8/layout/default"/>
    <dgm:cxn modelId="{5BF43C23-6C2F-4DBA-B019-5BA87BD7DB2A}" type="presOf" srcId="{B2A12FAD-49D3-4127-A025-57D7F15195C5}" destId="{CB274BA1-DD1C-46F5-A2C9-AB253690E7EF}" srcOrd="0" destOrd="0" presId="urn:microsoft.com/office/officeart/2005/8/layout/default"/>
    <dgm:cxn modelId="{1A81F1FC-5654-411E-93E3-2A1A6BB25795}" type="presOf" srcId="{7DD38D7E-7C9A-416D-976A-E3C1AAB0ABC4}" destId="{128C9555-5D6E-4646-9C05-59351F5463BC}" srcOrd="0" destOrd="0" presId="urn:microsoft.com/office/officeart/2005/8/layout/default"/>
    <dgm:cxn modelId="{97BCEC14-9BA5-4511-9E51-EA27396111DE}" srcId="{DC9C18A2-0AA7-492C-AD34-7511E6B29DAA}" destId="{5C83BF44-3428-49A8-AF3F-D6D6DB5887D2}" srcOrd="6" destOrd="0" parTransId="{5F47B2FB-17FA-4731-8930-7C7D4193D27D}" sibTransId="{1C5B0EB9-A6F9-439A-988A-B79DFF8F3652}"/>
    <dgm:cxn modelId="{0C95D954-BF71-4A5A-8D30-6B04DA13CD05}" type="presParOf" srcId="{ACFE46FD-8CBD-47CD-B54A-E2B3C981EAD5}" destId="{9B6CE9FC-40A0-4947-A7C8-8C1745ADA553}" srcOrd="0" destOrd="0" presId="urn:microsoft.com/office/officeart/2005/8/layout/default"/>
    <dgm:cxn modelId="{32DD130D-2031-426D-A54C-B0EE576325D8}" type="presParOf" srcId="{ACFE46FD-8CBD-47CD-B54A-E2B3C981EAD5}" destId="{78437EA4-65D7-47B2-A088-F60146452DFD}" srcOrd="1" destOrd="0" presId="urn:microsoft.com/office/officeart/2005/8/layout/default"/>
    <dgm:cxn modelId="{26B83511-0B79-4C89-982D-F3344C0246F0}" type="presParOf" srcId="{ACFE46FD-8CBD-47CD-B54A-E2B3C981EAD5}" destId="{A63A7497-72CF-48E9-9315-9C6E34366E34}" srcOrd="2" destOrd="0" presId="urn:microsoft.com/office/officeart/2005/8/layout/default"/>
    <dgm:cxn modelId="{EFFC61ED-E5E3-4094-93C1-826642B69C15}" type="presParOf" srcId="{ACFE46FD-8CBD-47CD-B54A-E2B3C981EAD5}" destId="{4F2FEB9C-6900-4FEC-BB0B-A7ECAEFB1803}" srcOrd="3" destOrd="0" presId="urn:microsoft.com/office/officeart/2005/8/layout/default"/>
    <dgm:cxn modelId="{A839BDA0-8B47-4C72-B341-2478F75FB63C}" type="presParOf" srcId="{ACFE46FD-8CBD-47CD-B54A-E2B3C981EAD5}" destId="{CB274BA1-DD1C-46F5-A2C9-AB253690E7EF}" srcOrd="4" destOrd="0" presId="urn:microsoft.com/office/officeart/2005/8/layout/default"/>
    <dgm:cxn modelId="{164E4993-2FBB-4766-BE22-FFC8006F19B8}" type="presParOf" srcId="{ACFE46FD-8CBD-47CD-B54A-E2B3C981EAD5}" destId="{E2383E32-1A66-47CF-B99C-CAEF6574321D}" srcOrd="5" destOrd="0" presId="urn:microsoft.com/office/officeart/2005/8/layout/default"/>
    <dgm:cxn modelId="{34C05A38-1B67-442A-B207-704AFE72B8CA}" type="presParOf" srcId="{ACFE46FD-8CBD-47CD-B54A-E2B3C981EAD5}" destId="{128C9555-5D6E-4646-9C05-59351F5463BC}" srcOrd="6" destOrd="0" presId="urn:microsoft.com/office/officeart/2005/8/layout/default"/>
    <dgm:cxn modelId="{377C3542-26B0-41CC-B5BD-065822C82383}" type="presParOf" srcId="{ACFE46FD-8CBD-47CD-B54A-E2B3C981EAD5}" destId="{3D9197CD-A6F9-4584-BC4A-8596012A3A0F}" srcOrd="7" destOrd="0" presId="urn:microsoft.com/office/officeart/2005/8/layout/default"/>
    <dgm:cxn modelId="{5D9CFEF2-DAE3-4501-92B9-FA611DA0B330}" type="presParOf" srcId="{ACFE46FD-8CBD-47CD-B54A-E2B3C981EAD5}" destId="{19517CBE-5024-419F-8343-1F64F4D9BBA5}" srcOrd="8" destOrd="0" presId="urn:microsoft.com/office/officeart/2005/8/layout/default"/>
    <dgm:cxn modelId="{A395798B-790F-48AD-8F68-46000B4E0EDB}" type="presParOf" srcId="{ACFE46FD-8CBD-47CD-B54A-E2B3C981EAD5}" destId="{44D6A635-65D2-432D-AD3C-D982D47E6FD6}" srcOrd="9" destOrd="0" presId="urn:microsoft.com/office/officeart/2005/8/layout/default"/>
    <dgm:cxn modelId="{F7567D8B-2144-4D9C-96C4-DE7E418EC2F3}" type="presParOf" srcId="{ACFE46FD-8CBD-47CD-B54A-E2B3C981EAD5}" destId="{C3CA338B-FBFD-42DE-9D15-1BE29700CBB8}" srcOrd="10" destOrd="0" presId="urn:microsoft.com/office/officeart/2005/8/layout/default"/>
    <dgm:cxn modelId="{071FFDDA-4497-4661-8A2B-D3B066358A39}" type="presParOf" srcId="{ACFE46FD-8CBD-47CD-B54A-E2B3C981EAD5}" destId="{0CA8345E-2F46-4455-96BC-F24BAF0000BA}" srcOrd="11" destOrd="0" presId="urn:microsoft.com/office/officeart/2005/8/layout/default"/>
    <dgm:cxn modelId="{7572C80C-317C-49E5-B8A2-0B21B6FC592A}" type="presParOf" srcId="{ACFE46FD-8CBD-47CD-B54A-E2B3C981EAD5}" destId="{A3F685D5-9FC7-48BF-89B1-BC4886F31899}" srcOrd="12"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6CE9FC-40A0-4947-A7C8-8C1745ADA553}">
      <dsp:nvSpPr>
        <dsp:cNvPr id="0" name=""/>
        <dsp:cNvSpPr/>
      </dsp:nvSpPr>
      <dsp:spPr>
        <a:xfrm>
          <a:off x="184308" y="892"/>
          <a:ext cx="1599307" cy="95958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latin typeface="Times New Roman" pitchFamily="18" charset="0"/>
              <a:cs typeface="Times New Roman" pitchFamily="18" charset="0"/>
            </a:rPr>
            <a:t>Product </a:t>
          </a:r>
          <a:endParaRPr lang="en-US" sz="2000" kern="1200">
            <a:latin typeface="Times New Roman" pitchFamily="18" charset="0"/>
            <a:cs typeface="Times New Roman" pitchFamily="18" charset="0"/>
          </a:endParaRPr>
        </a:p>
      </dsp:txBody>
      <dsp:txXfrm>
        <a:off x="184308" y="892"/>
        <a:ext cx="1599307" cy="959584"/>
      </dsp:txXfrm>
    </dsp:sp>
    <dsp:sp modelId="{A63A7497-72CF-48E9-9315-9C6E34366E34}">
      <dsp:nvSpPr>
        <dsp:cNvPr id="0" name=""/>
        <dsp:cNvSpPr/>
      </dsp:nvSpPr>
      <dsp:spPr>
        <a:xfrm>
          <a:off x="1943546" y="892"/>
          <a:ext cx="1599307" cy="95958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latin typeface="Times New Roman" pitchFamily="18" charset="0"/>
              <a:cs typeface="Times New Roman" pitchFamily="18" charset="0"/>
            </a:rPr>
            <a:t>Price </a:t>
          </a:r>
          <a:endParaRPr lang="en-US" sz="2000" kern="1200">
            <a:latin typeface="Times New Roman" pitchFamily="18" charset="0"/>
            <a:cs typeface="Times New Roman" pitchFamily="18" charset="0"/>
          </a:endParaRPr>
        </a:p>
      </dsp:txBody>
      <dsp:txXfrm>
        <a:off x="1943546" y="892"/>
        <a:ext cx="1599307" cy="959584"/>
      </dsp:txXfrm>
    </dsp:sp>
    <dsp:sp modelId="{CB274BA1-DD1C-46F5-A2C9-AB253690E7EF}">
      <dsp:nvSpPr>
        <dsp:cNvPr id="0" name=""/>
        <dsp:cNvSpPr/>
      </dsp:nvSpPr>
      <dsp:spPr>
        <a:xfrm>
          <a:off x="3702784" y="892"/>
          <a:ext cx="1599307" cy="95958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latin typeface="Times New Roman" pitchFamily="18" charset="0"/>
              <a:cs typeface="Times New Roman" pitchFamily="18" charset="0"/>
            </a:rPr>
            <a:t>Place </a:t>
          </a:r>
          <a:endParaRPr lang="en-US" sz="2000" kern="1200">
            <a:latin typeface="Times New Roman" pitchFamily="18" charset="0"/>
            <a:cs typeface="Times New Roman" pitchFamily="18" charset="0"/>
          </a:endParaRPr>
        </a:p>
      </dsp:txBody>
      <dsp:txXfrm>
        <a:off x="3702784" y="892"/>
        <a:ext cx="1599307" cy="959584"/>
      </dsp:txXfrm>
    </dsp:sp>
    <dsp:sp modelId="{128C9555-5D6E-4646-9C05-59351F5463BC}">
      <dsp:nvSpPr>
        <dsp:cNvPr id="0" name=""/>
        <dsp:cNvSpPr/>
      </dsp:nvSpPr>
      <dsp:spPr>
        <a:xfrm>
          <a:off x="184308" y="1120407"/>
          <a:ext cx="1599307" cy="95958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latin typeface="Times New Roman" pitchFamily="18" charset="0"/>
              <a:cs typeface="Times New Roman" pitchFamily="18" charset="0"/>
            </a:rPr>
            <a:t>Promotion</a:t>
          </a:r>
          <a:endParaRPr lang="en-US" sz="2000" kern="1200">
            <a:latin typeface="Times New Roman" pitchFamily="18" charset="0"/>
            <a:cs typeface="Times New Roman" pitchFamily="18" charset="0"/>
          </a:endParaRPr>
        </a:p>
      </dsp:txBody>
      <dsp:txXfrm>
        <a:off x="184308" y="1120407"/>
        <a:ext cx="1599307" cy="959584"/>
      </dsp:txXfrm>
    </dsp:sp>
    <dsp:sp modelId="{19517CBE-5024-419F-8343-1F64F4D9BBA5}">
      <dsp:nvSpPr>
        <dsp:cNvPr id="0" name=""/>
        <dsp:cNvSpPr/>
      </dsp:nvSpPr>
      <dsp:spPr>
        <a:xfrm>
          <a:off x="1943546" y="1120407"/>
          <a:ext cx="1599307" cy="95958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latin typeface="Times New Roman" pitchFamily="18" charset="0"/>
              <a:cs typeface="Times New Roman" pitchFamily="18" charset="0"/>
            </a:rPr>
            <a:t>Process </a:t>
          </a:r>
          <a:endParaRPr lang="en-US" sz="2000" kern="1200">
            <a:latin typeface="Times New Roman" pitchFamily="18" charset="0"/>
            <a:cs typeface="Times New Roman" pitchFamily="18" charset="0"/>
          </a:endParaRPr>
        </a:p>
      </dsp:txBody>
      <dsp:txXfrm>
        <a:off x="1943546" y="1120407"/>
        <a:ext cx="1599307" cy="959584"/>
      </dsp:txXfrm>
    </dsp:sp>
    <dsp:sp modelId="{C3CA338B-FBFD-42DE-9D15-1BE29700CBB8}">
      <dsp:nvSpPr>
        <dsp:cNvPr id="0" name=""/>
        <dsp:cNvSpPr/>
      </dsp:nvSpPr>
      <dsp:spPr>
        <a:xfrm>
          <a:off x="3702784" y="1120407"/>
          <a:ext cx="1599307" cy="95958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latin typeface="Times New Roman" pitchFamily="18" charset="0"/>
              <a:cs typeface="Times New Roman" pitchFamily="18" charset="0"/>
            </a:rPr>
            <a:t>Physical Evidence</a:t>
          </a:r>
          <a:endParaRPr lang="en-US" sz="2000" kern="1200">
            <a:latin typeface="Times New Roman" pitchFamily="18" charset="0"/>
            <a:cs typeface="Times New Roman" pitchFamily="18" charset="0"/>
          </a:endParaRPr>
        </a:p>
      </dsp:txBody>
      <dsp:txXfrm>
        <a:off x="3702784" y="1120407"/>
        <a:ext cx="1599307" cy="959584"/>
      </dsp:txXfrm>
    </dsp:sp>
    <dsp:sp modelId="{A3F685D5-9FC7-48BF-89B1-BC4886F31899}">
      <dsp:nvSpPr>
        <dsp:cNvPr id="0" name=""/>
        <dsp:cNvSpPr/>
      </dsp:nvSpPr>
      <dsp:spPr>
        <a:xfrm>
          <a:off x="1943546" y="2239922"/>
          <a:ext cx="1599307" cy="959584"/>
        </a:xfrm>
        <a:prstGeom prst="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latin typeface="Times New Roman" pitchFamily="18" charset="0"/>
              <a:cs typeface="Times New Roman" pitchFamily="18" charset="0"/>
            </a:rPr>
            <a:t>People</a:t>
          </a:r>
          <a:endParaRPr lang="en-US" sz="2000" kern="1200">
            <a:latin typeface="Times New Roman" pitchFamily="18" charset="0"/>
            <a:cs typeface="Times New Roman" pitchFamily="18" charset="0"/>
          </a:endParaRPr>
        </a:p>
      </dsp:txBody>
      <dsp:txXfrm>
        <a:off x="1943546" y="2239922"/>
        <a:ext cx="1599307" cy="95958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9538A9-7F8C-45A6-941B-BD66CC01A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3245</Words>
  <Characters>18500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 Stoianescu (1812952)</dc:creator>
  <cp:lastModifiedBy>Jessica Tang</cp:lastModifiedBy>
  <cp:revision>2</cp:revision>
  <dcterms:created xsi:type="dcterms:W3CDTF">2020-01-17T08:50:00Z</dcterms:created>
  <dcterms:modified xsi:type="dcterms:W3CDTF">2020-01-17T08:50:00Z</dcterms:modified>
</cp:coreProperties>
</file>