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91E" w:rsidRPr="00A96BA1" w:rsidRDefault="0078691E" w:rsidP="00A96BA1">
      <w:pPr>
        <w:jc w:val="center"/>
        <w:rPr>
          <w:rFonts w:ascii="Times New Roman" w:hAnsi="Times New Roman" w:cs="Times New Roman"/>
          <w:sz w:val="32"/>
          <w:szCs w:val="32"/>
        </w:rPr>
      </w:pPr>
      <w:bookmarkStart w:id="0" w:name="_GoBack"/>
      <w:bookmarkEnd w:id="0"/>
    </w:p>
    <w:p w:rsidR="00A96BA1" w:rsidRDefault="00A96BA1" w:rsidP="00A96BA1">
      <w:pPr>
        <w:jc w:val="center"/>
        <w:rPr>
          <w:rFonts w:ascii="Times New Roman" w:hAnsi="Times New Roman" w:cs="Times New Roman"/>
          <w:b/>
          <w:sz w:val="32"/>
          <w:szCs w:val="32"/>
        </w:rPr>
      </w:pPr>
    </w:p>
    <w:p w:rsidR="00462B2A" w:rsidRPr="00A96BA1" w:rsidRDefault="00462B2A" w:rsidP="00A96BA1">
      <w:pPr>
        <w:jc w:val="center"/>
        <w:rPr>
          <w:rFonts w:ascii="Times New Roman" w:hAnsi="Times New Roman" w:cs="Times New Roman"/>
          <w:b/>
          <w:sz w:val="32"/>
          <w:szCs w:val="32"/>
        </w:rPr>
      </w:pPr>
      <w:r w:rsidRPr="00A96BA1">
        <w:rPr>
          <w:rFonts w:ascii="Times New Roman" w:hAnsi="Times New Roman" w:cs="Times New Roman"/>
          <w:b/>
          <w:sz w:val="32"/>
          <w:szCs w:val="32"/>
        </w:rPr>
        <w:t>BSc Health and Social Care</w:t>
      </w:r>
    </w:p>
    <w:p w:rsidR="00462B2A" w:rsidRDefault="00462B2A" w:rsidP="00A96BA1">
      <w:pPr>
        <w:jc w:val="center"/>
        <w:rPr>
          <w:rFonts w:ascii="Times New Roman" w:hAnsi="Times New Roman" w:cs="Times New Roman"/>
          <w:sz w:val="32"/>
          <w:szCs w:val="32"/>
        </w:rPr>
      </w:pPr>
      <w:r w:rsidRPr="00A96BA1">
        <w:rPr>
          <w:rFonts w:ascii="Times New Roman" w:hAnsi="Times New Roman" w:cs="Times New Roman"/>
          <w:sz w:val="32"/>
          <w:szCs w:val="32"/>
        </w:rPr>
        <w:t>Year 2, Level 5</w:t>
      </w:r>
    </w:p>
    <w:p w:rsidR="00A96BA1" w:rsidRPr="00A96BA1" w:rsidRDefault="00A96BA1" w:rsidP="00A96BA1">
      <w:pPr>
        <w:jc w:val="center"/>
        <w:rPr>
          <w:rFonts w:ascii="Times New Roman" w:hAnsi="Times New Roman" w:cs="Times New Roman"/>
          <w:sz w:val="32"/>
          <w:szCs w:val="32"/>
        </w:rPr>
      </w:pPr>
    </w:p>
    <w:p w:rsidR="00462B2A" w:rsidRPr="00A96BA1" w:rsidRDefault="00462B2A" w:rsidP="00A96BA1">
      <w:pPr>
        <w:jc w:val="center"/>
        <w:rPr>
          <w:rFonts w:ascii="Times New Roman" w:hAnsi="Times New Roman" w:cs="Times New Roman"/>
          <w:sz w:val="32"/>
          <w:szCs w:val="32"/>
        </w:rPr>
      </w:pPr>
    </w:p>
    <w:p w:rsidR="00462B2A" w:rsidRDefault="005532AF" w:rsidP="00A96BA1">
      <w:pPr>
        <w:jc w:val="center"/>
        <w:rPr>
          <w:rFonts w:ascii="Times New Roman" w:hAnsi="Times New Roman" w:cs="Times New Roman"/>
          <w:b/>
          <w:sz w:val="32"/>
          <w:szCs w:val="32"/>
        </w:rPr>
      </w:pPr>
      <w:r w:rsidRPr="00A96BA1">
        <w:rPr>
          <w:rFonts w:ascii="Times New Roman" w:hAnsi="Times New Roman" w:cs="Times New Roman"/>
          <w:b/>
          <w:sz w:val="32"/>
          <w:szCs w:val="32"/>
        </w:rPr>
        <w:t>“ Complementary Therapies ”</w:t>
      </w:r>
    </w:p>
    <w:p w:rsidR="00A96BA1" w:rsidRPr="00A96BA1" w:rsidRDefault="00A96BA1" w:rsidP="00A96BA1">
      <w:pPr>
        <w:jc w:val="center"/>
        <w:rPr>
          <w:rFonts w:ascii="Times New Roman" w:hAnsi="Times New Roman" w:cs="Times New Roman"/>
          <w:b/>
          <w:sz w:val="32"/>
          <w:szCs w:val="32"/>
        </w:rPr>
      </w:pPr>
    </w:p>
    <w:p w:rsidR="005532AF" w:rsidRPr="00A96BA1" w:rsidRDefault="005532AF" w:rsidP="00A96BA1">
      <w:pPr>
        <w:jc w:val="center"/>
        <w:rPr>
          <w:rFonts w:ascii="Times New Roman" w:hAnsi="Times New Roman" w:cs="Times New Roman"/>
          <w:sz w:val="32"/>
          <w:szCs w:val="32"/>
        </w:rPr>
      </w:pPr>
    </w:p>
    <w:p w:rsidR="005532AF" w:rsidRPr="00A96BA1" w:rsidRDefault="005532AF" w:rsidP="00A96BA1">
      <w:pPr>
        <w:jc w:val="center"/>
        <w:rPr>
          <w:rFonts w:ascii="Times New Roman" w:hAnsi="Times New Roman" w:cs="Times New Roman"/>
          <w:sz w:val="36"/>
          <w:szCs w:val="36"/>
        </w:rPr>
      </w:pPr>
      <w:r w:rsidRPr="00A96BA1">
        <w:rPr>
          <w:rFonts w:ascii="Times New Roman" w:hAnsi="Times New Roman" w:cs="Times New Roman"/>
          <w:sz w:val="36"/>
          <w:szCs w:val="36"/>
        </w:rPr>
        <w:t>Essay – Brief supportive evidence to the author’s presentation</w:t>
      </w:r>
      <w:r w:rsidR="00A96BA1" w:rsidRPr="00A96BA1">
        <w:rPr>
          <w:rFonts w:ascii="Times New Roman" w:hAnsi="Times New Roman" w:cs="Times New Roman"/>
          <w:sz w:val="36"/>
          <w:szCs w:val="36"/>
        </w:rPr>
        <w:t xml:space="preserve"> on a topic:</w:t>
      </w:r>
    </w:p>
    <w:p w:rsidR="00A96BA1" w:rsidRPr="00A96BA1" w:rsidRDefault="00A96BA1" w:rsidP="00A96BA1">
      <w:pPr>
        <w:jc w:val="center"/>
        <w:rPr>
          <w:rFonts w:ascii="Times New Roman" w:hAnsi="Times New Roman" w:cs="Times New Roman"/>
          <w:sz w:val="32"/>
          <w:szCs w:val="32"/>
        </w:rPr>
      </w:pPr>
    </w:p>
    <w:p w:rsidR="00A96BA1" w:rsidRPr="00025982" w:rsidRDefault="00A96BA1" w:rsidP="00A96BA1">
      <w:pPr>
        <w:jc w:val="center"/>
        <w:rPr>
          <w:rFonts w:ascii="Times New Roman" w:hAnsi="Times New Roman" w:cs="Times New Roman"/>
          <w:b/>
          <w:i/>
          <w:sz w:val="44"/>
          <w:szCs w:val="44"/>
          <w:u w:val="single"/>
        </w:rPr>
      </w:pPr>
      <w:r w:rsidRPr="00025982">
        <w:rPr>
          <w:rFonts w:ascii="Times New Roman" w:hAnsi="Times New Roman" w:cs="Times New Roman"/>
          <w:b/>
          <w:i/>
          <w:sz w:val="44"/>
          <w:szCs w:val="44"/>
          <w:u w:val="single"/>
        </w:rPr>
        <w:t xml:space="preserve">“ </w:t>
      </w:r>
      <w:r w:rsidR="00025982" w:rsidRPr="00025982">
        <w:rPr>
          <w:rFonts w:ascii="Times New Roman" w:hAnsi="Times New Roman" w:cs="Times New Roman"/>
          <w:b/>
          <w:i/>
          <w:sz w:val="44"/>
          <w:szCs w:val="44"/>
          <w:u w:val="single"/>
        </w:rPr>
        <w:t xml:space="preserve">Aromatherapy - </w:t>
      </w:r>
      <w:r w:rsidRPr="00025982">
        <w:rPr>
          <w:rFonts w:ascii="Times New Roman" w:hAnsi="Times New Roman" w:cs="Times New Roman"/>
          <w:b/>
          <w:i/>
          <w:sz w:val="44"/>
          <w:szCs w:val="44"/>
          <w:u w:val="single"/>
        </w:rPr>
        <w:t>A pure Tea Tree Oil “</w:t>
      </w:r>
    </w:p>
    <w:p w:rsidR="00A96BA1" w:rsidRDefault="00A96BA1"/>
    <w:p w:rsidR="00A96BA1" w:rsidRDefault="00A96BA1" w:rsidP="00A96BA1">
      <w:pPr>
        <w:spacing w:after="0"/>
        <w:jc w:val="center"/>
        <w:rPr>
          <w:rFonts w:ascii="Times New Roman" w:hAnsi="Times New Roman" w:cs="Times New Roman"/>
          <w:b/>
          <w:sz w:val="32"/>
          <w:szCs w:val="32"/>
        </w:rPr>
      </w:pPr>
    </w:p>
    <w:p w:rsidR="00A96BA1" w:rsidRDefault="00A96BA1" w:rsidP="00A96BA1">
      <w:pPr>
        <w:spacing w:after="0"/>
        <w:jc w:val="center"/>
        <w:rPr>
          <w:rFonts w:ascii="Times New Roman" w:hAnsi="Times New Roman" w:cs="Times New Roman"/>
          <w:b/>
          <w:sz w:val="32"/>
          <w:szCs w:val="32"/>
        </w:rPr>
      </w:pPr>
    </w:p>
    <w:p w:rsidR="00A96BA1" w:rsidRDefault="00A96BA1" w:rsidP="00A96BA1">
      <w:pPr>
        <w:spacing w:after="0"/>
        <w:jc w:val="center"/>
        <w:rPr>
          <w:rFonts w:ascii="Times New Roman" w:hAnsi="Times New Roman" w:cs="Times New Roman"/>
          <w:b/>
          <w:sz w:val="32"/>
          <w:szCs w:val="32"/>
        </w:rPr>
      </w:pPr>
    </w:p>
    <w:p w:rsidR="00A96BA1" w:rsidRDefault="00A96BA1" w:rsidP="00A96BA1">
      <w:pPr>
        <w:spacing w:after="0"/>
        <w:jc w:val="center"/>
        <w:rPr>
          <w:rFonts w:ascii="Times New Roman" w:hAnsi="Times New Roman" w:cs="Times New Roman"/>
          <w:b/>
          <w:sz w:val="32"/>
          <w:szCs w:val="32"/>
        </w:rPr>
      </w:pPr>
    </w:p>
    <w:p w:rsidR="00A96BA1" w:rsidRDefault="00A96BA1" w:rsidP="00A96BA1">
      <w:pPr>
        <w:spacing w:after="0"/>
        <w:jc w:val="center"/>
        <w:rPr>
          <w:rFonts w:ascii="Times New Roman" w:hAnsi="Times New Roman" w:cs="Times New Roman"/>
          <w:b/>
          <w:sz w:val="32"/>
          <w:szCs w:val="32"/>
        </w:rPr>
      </w:pPr>
    </w:p>
    <w:p w:rsidR="00A96BA1" w:rsidRDefault="00A96BA1" w:rsidP="00A96BA1">
      <w:pPr>
        <w:spacing w:after="0"/>
        <w:jc w:val="center"/>
        <w:rPr>
          <w:rFonts w:ascii="Times New Roman" w:hAnsi="Times New Roman" w:cs="Times New Roman"/>
          <w:b/>
          <w:sz w:val="32"/>
          <w:szCs w:val="32"/>
        </w:rPr>
      </w:pPr>
    </w:p>
    <w:p w:rsidR="00A96BA1" w:rsidRPr="00826A57" w:rsidRDefault="00A96BA1" w:rsidP="00A96BA1">
      <w:pPr>
        <w:spacing w:after="0"/>
        <w:jc w:val="center"/>
        <w:rPr>
          <w:rFonts w:ascii="Times New Roman" w:hAnsi="Times New Roman" w:cs="Times New Roman"/>
          <w:b/>
          <w:sz w:val="32"/>
          <w:szCs w:val="32"/>
        </w:rPr>
      </w:pPr>
      <w:r w:rsidRPr="00826A57">
        <w:rPr>
          <w:rFonts w:ascii="Times New Roman" w:hAnsi="Times New Roman" w:cs="Times New Roman"/>
          <w:b/>
          <w:sz w:val="32"/>
          <w:szCs w:val="32"/>
        </w:rPr>
        <w:t>Olga Horvathova</w:t>
      </w:r>
    </w:p>
    <w:p w:rsidR="00A96BA1" w:rsidRPr="00826A57" w:rsidRDefault="00A96BA1" w:rsidP="00A96BA1">
      <w:pPr>
        <w:spacing w:after="0"/>
        <w:jc w:val="center"/>
        <w:rPr>
          <w:rFonts w:ascii="Times New Roman" w:hAnsi="Times New Roman" w:cs="Times New Roman"/>
          <w:sz w:val="32"/>
          <w:szCs w:val="32"/>
        </w:rPr>
      </w:pPr>
      <w:r w:rsidRPr="00826A57">
        <w:rPr>
          <w:rFonts w:ascii="Times New Roman" w:hAnsi="Times New Roman" w:cs="Times New Roman"/>
          <w:sz w:val="32"/>
          <w:szCs w:val="32"/>
        </w:rPr>
        <w:t>Student Number: 151771</w:t>
      </w:r>
    </w:p>
    <w:p w:rsidR="00A96BA1" w:rsidRPr="00826A57" w:rsidRDefault="00A96BA1" w:rsidP="00A96BA1">
      <w:pPr>
        <w:spacing w:after="0"/>
        <w:jc w:val="center"/>
        <w:rPr>
          <w:rFonts w:ascii="Times New Roman" w:hAnsi="Times New Roman" w:cs="Times New Roman"/>
          <w:sz w:val="32"/>
          <w:szCs w:val="32"/>
        </w:rPr>
      </w:pPr>
    </w:p>
    <w:p w:rsidR="00A96BA1" w:rsidRPr="00826A57" w:rsidRDefault="00A96BA1" w:rsidP="00A96BA1">
      <w:pPr>
        <w:spacing w:after="0"/>
        <w:jc w:val="center"/>
        <w:rPr>
          <w:rFonts w:ascii="Times New Roman" w:hAnsi="Times New Roman" w:cs="Times New Roman"/>
          <w:sz w:val="32"/>
          <w:szCs w:val="32"/>
        </w:rPr>
      </w:pPr>
      <w:r w:rsidRPr="00826A57">
        <w:rPr>
          <w:rFonts w:ascii="Times New Roman" w:hAnsi="Times New Roman" w:cs="Times New Roman"/>
          <w:sz w:val="32"/>
          <w:szCs w:val="32"/>
        </w:rPr>
        <w:t>University of Wales Trinity Saint David</w:t>
      </w:r>
    </w:p>
    <w:p w:rsidR="00A96BA1" w:rsidRPr="00826A57" w:rsidRDefault="00A96BA1" w:rsidP="00A96BA1">
      <w:pPr>
        <w:spacing w:after="0"/>
        <w:jc w:val="center"/>
        <w:rPr>
          <w:rFonts w:ascii="Times New Roman" w:hAnsi="Times New Roman" w:cs="Times New Roman"/>
          <w:sz w:val="32"/>
          <w:szCs w:val="32"/>
        </w:rPr>
      </w:pPr>
      <w:r w:rsidRPr="00826A57">
        <w:rPr>
          <w:rFonts w:ascii="Times New Roman" w:hAnsi="Times New Roman" w:cs="Times New Roman"/>
          <w:sz w:val="32"/>
          <w:szCs w:val="32"/>
        </w:rPr>
        <w:t>Swansea</w:t>
      </w:r>
    </w:p>
    <w:p w:rsidR="00A96BA1" w:rsidRDefault="00A96BA1" w:rsidP="00A96BA1">
      <w:pPr>
        <w:spacing w:after="0"/>
        <w:jc w:val="center"/>
        <w:rPr>
          <w:rFonts w:ascii="Times New Roman" w:hAnsi="Times New Roman" w:cs="Times New Roman"/>
          <w:sz w:val="32"/>
          <w:szCs w:val="32"/>
        </w:rPr>
      </w:pPr>
      <w:r w:rsidRPr="00826A57">
        <w:rPr>
          <w:rFonts w:ascii="Times New Roman" w:hAnsi="Times New Roman" w:cs="Times New Roman"/>
          <w:sz w:val="32"/>
          <w:szCs w:val="32"/>
        </w:rPr>
        <w:t>December 2017</w:t>
      </w:r>
    </w:p>
    <w:p w:rsidR="00A96BA1" w:rsidRDefault="00A96BA1" w:rsidP="00A96BA1">
      <w:pPr>
        <w:spacing w:after="0"/>
        <w:jc w:val="center"/>
        <w:rPr>
          <w:rFonts w:ascii="Times New Roman" w:hAnsi="Times New Roman" w:cs="Times New Roman"/>
          <w:sz w:val="32"/>
          <w:szCs w:val="32"/>
        </w:rPr>
      </w:pPr>
    </w:p>
    <w:p w:rsidR="00025982" w:rsidRDefault="00025982" w:rsidP="0072069D">
      <w:pPr>
        <w:spacing w:after="0" w:line="480" w:lineRule="auto"/>
        <w:rPr>
          <w:rFonts w:ascii="Times New Roman" w:hAnsi="Times New Roman" w:cs="Times New Roman"/>
          <w:sz w:val="32"/>
          <w:szCs w:val="32"/>
        </w:rPr>
      </w:pPr>
    </w:p>
    <w:p w:rsidR="00C0676A" w:rsidRPr="00B82FD5" w:rsidRDefault="00C0676A" w:rsidP="00B82FD5">
      <w:pPr>
        <w:spacing w:after="0" w:line="480" w:lineRule="auto"/>
        <w:rPr>
          <w:rFonts w:ascii="Times New Roman" w:hAnsi="Times New Roman" w:cs="Times New Roman"/>
          <w:b/>
          <w:sz w:val="24"/>
          <w:szCs w:val="24"/>
          <w:u w:val="single"/>
        </w:rPr>
      </w:pPr>
    </w:p>
    <w:p w:rsidR="00C0676A" w:rsidRPr="004B4363" w:rsidRDefault="00C0676A"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lastRenderedPageBreak/>
        <w:t>In question of body and mind wellbeing</w:t>
      </w:r>
      <w:r w:rsidR="001261AD" w:rsidRPr="004B4363">
        <w:rPr>
          <w:rFonts w:ascii="Times New Roman" w:hAnsi="Times New Roman" w:cs="Times New Roman"/>
          <w:sz w:val="24"/>
          <w:szCs w:val="24"/>
        </w:rPr>
        <w:t xml:space="preserve">, </w:t>
      </w:r>
      <w:r w:rsidR="00D1316C" w:rsidRPr="004B4363">
        <w:rPr>
          <w:rFonts w:ascii="Times New Roman" w:hAnsi="Times New Roman" w:cs="Times New Roman"/>
          <w:sz w:val="24"/>
          <w:szCs w:val="24"/>
        </w:rPr>
        <w:t xml:space="preserve">it </w:t>
      </w:r>
      <w:r w:rsidRPr="004B4363">
        <w:rPr>
          <w:rFonts w:ascii="Times New Roman" w:hAnsi="Times New Roman" w:cs="Times New Roman"/>
          <w:sz w:val="24"/>
          <w:szCs w:val="24"/>
        </w:rPr>
        <w:t>ha</w:t>
      </w:r>
      <w:r w:rsidR="00E31465" w:rsidRPr="004B4363">
        <w:rPr>
          <w:rFonts w:ascii="Times New Roman" w:hAnsi="Times New Roman" w:cs="Times New Roman"/>
          <w:sz w:val="24"/>
          <w:szCs w:val="24"/>
        </w:rPr>
        <w:t>s</w:t>
      </w:r>
      <w:r w:rsidRPr="004B4363">
        <w:rPr>
          <w:rFonts w:ascii="Times New Roman" w:hAnsi="Times New Roman" w:cs="Times New Roman"/>
          <w:sz w:val="24"/>
          <w:szCs w:val="24"/>
        </w:rPr>
        <w:t xml:space="preserve"> to be</w:t>
      </w:r>
      <w:r w:rsidR="003D70D8" w:rsidRPr="004B4363">
        <w:rPr>
          <w:rFonts w:ascii="Times New Roman" w:hAnsi="Times New Roman" w:cs="Times New Roman"/>
          <w:sz w:val="24"/>
          <w:szCs w:val="24"/>
        </w:rPr>
        <w:t xml:space="preserve"> considered the importance of </w:t>
      </w:r>
      <w:r w:rsidRPr="004B4363">
        <w:rPr>
          <w:rFonts w:ascii="Times New Roman" w:hAnsi="Times New Roman" w:cs="Times New Roman"/>
          <w:sz w:val="24"/>
          <w:szCs w:val="24"/>
        </w:rPr>
        <w:t>classic medicine together with complementary therapies and its impact on health and well</w:t>
      </w:r>
      <w:r w:rsidR="004B4363">
        <w:rPr>
          <w:rFonts w:ascii="Times New Roman" w:hAnsi="Times New Roman" w:cs="Times New Roman"/>
          <w:sz w:val="24"/>
          <w:szCs w:val="24"/>
        </w:rPr>
        <w:t xml:space="preserve">being of individuals. It leads </w:t>
      </w:r>
      <w:r w:rsidRPr="004B4363">
        <w:rPr>
          <w:rFonts w:ascii="Times New Roman" w:hAnsi="Times New Roman" w:cs="Times New Roman"/>
          <w:sz w:val="24"/>
          <w:szCs w:val="24"/>
        </w:rPr>
        <w:t xml:space="preserve">to belief that the body and mind together with health and wellbeing depends on many different </w:t>
      </w:r>
      <w:r w:rsidR="00373E6B" w:rsidRPr="004B4363">
        <w:rPr>
          <w:rFonts w:ascii="Times New Roman" w:hAnsi="Times New Roman" w:cs="Times New Roman"/>
          <w:sz w:val="24"/>
          <w:szCs w:val="24"/>
        </w:rPr>
        <w:t>factors. The</w:t>
      </w:r>
      <w:r w:rsidR="003D70D8" w:rsidRPr="004B4363">
        <w:rPr>
          <w:rFonts w:ascii="Times New Roman" w:hAnsi="Times New Roman" w:cs="Times New Roman"/>
          <w:sz w:val="24"/>
          <w:szCs w:val="24"/>
        </w:rPr>
        <w:t xml:space="preserve">se factors could be stated as </w:t>
      </w:r>
      <w:r w:rsidR="00373E6B" w:rsidRPr="004B4363">
        <w:rPr>
          <w:rFonts w:ascii="Times New Roman" w:hAnsi="Times New Roman" w:cs="Times New Roman"/>
          <w:sz w:val="24"/>
          <w:szCs w:val="24"/>
        </w:rPr>
        <w:t>emotional, mental and physical conditions of individuals. However, it is important to understand that these conditions may be affected by short or long term issues such as stress, illness, genetical impact or any sort of excitement affecting the feelings of individuals</w:t>
      </w:r>
      <w:r w:rsidR="00CC6B4F">
        <w:rPr>
          <w:rFonts w:ascii="Times New Roman" w:hAnsi="Times New Roman" w:cs="Times New Roman"/>
          <w:sz w:val="24"/>
          <w:szCs w:val="24"/>
        </w:rPr>
        <w:t xml:space="preserve"> (Kingsfund</w:t>
      </w:r>
      <w:r w:rsidR="00E31465" w:rsidRPr="004B4363">
        <w:rPr>
          <w:rFonts w:ascii="Times New Roman" w:hAnsi="Times New Roman" w:cs="Times New Roman"/>
          <w:sz w:val="24"/>
          <w:szCs w:val="24"/>
        </w:rPr>
        <w:t>, 2008)</w:t>
      </w:r>
      <w:r w:rsidR="00373E6B" w:rsidRPr="004B4363">
        <w:rPr>
          <w:rFonts w:ascii="Times New Roman" w:hAnsi="Times New Roman" w:cs="Times New Roman"/>
          <w:sz w:val="24"/>
          <w:szCs w:val="24"/>
        </w:rPr>
        <w:t xml:space="preserve">. </w:t>
      </w:r>
    </w:p>
    <w:p w:rsidR="00040131" w:rsidRPr="004B4363" w:rsidRDefault="00040131" w:rsidP="004B4363">
      <w:pPr>
        <w:spacing w:after="0" w:line="360" w:lineRule="auto"/>
        <w:rPr>
          <w:rFonts w:ascii="Times New Roman" w:hAnsi="Times New Roman" w:cs="Times New Roman"/>
          <w:sz w:val="24"/>
          <w:szCs w:val="24"/>
        </w:rPr>
      </w:pPr>
    </w:p>
    <w:p w:rsidR="001261AD" w:rsidRPr="004B4363" w:rsidRDefault="008260ED"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t xml:space="preserve">There have been identified </w:t>
      </w:r>
      <w:r w:rsidR="00641146" w:rsidRPr="004B4363">
        <w:rPr>
          <w:rFonts w:ascii="Times New Roman" w:hAnsi="Times New Roman" w:cs="Times New Roman"/>
          <w:sz w:val="24"/>
          <w:szCs w:val="24"/>
        </w:rPr>
        <w:t>differences between the classic medicine and complementary therapies. The World Health Organisation (WHO)</w:t>
      </w:r>
      <w:r w:rsidR="00AB232D" w:rsidRPr="004B4363">
        <w:rPr>
          <w:rFonts w:ascii="Times New Roman" w:hAnsi="Times New Roman" w:cs="Times New Roman"/>
          <w:sz w:val="24"/>
          <w:szCs w:val="24"/>
        </w:rPr>
        <w:t xml:space="preserve"> (2004), reports that any medical or healing approach</w:t>
      </w:r>
      <w:r w:rsidR="00B0253C" w:rsidRPr="004B4363">
        <w:rPr>
          <w:rFonts w:ascii="Times New Roman" w:hAnsi="Times New Roman" w:cs="Times New Roman"/>
          <w:sz w:val="24"/>
          <w:szCs w:val="24"/>
        </w:rPr>
        <w:t xml:space="preserve"> towards individual</w:t>
      </w:r>
      <w:r w:rsidRPr="004B4363">
        <w:rPr>
          <w:rFonts w:ascii="Times New Roman" w:hAnsi="Times New Roman" w:cs="Times New Roman"/>
          <w:sz w:val="24"/>
          <w:szCs w:val="24"/>
        </w:rPr>
        <w:t xml:space="preserve"> client has </w:t>
      </w:r>
      <w:r w:rsidR="00AB232D" w:rsidRPr="004B4363">
        <w:rPr>
          <w:rFonts w:ascii="Times New Roman" w:hAnsi="Times New Roman" w:cs="Times New Roman"/>
          <w:sz w:val="24"/>
          <w:szCs w:val="24"/>
        </w:rPr>
        <w:t xml:space="preserve">always </w:t>
      </w:r>
      <w:r w:rsidRPr="004B4363">
        <w:rPr>
          <w:rFonts w:ascii="Times New Roman" w:hAnsi="Times New Roman" w:cs="Times New Roman"/>
          <w:sz w:val="24"/>
          <w:szCs w:val="24"/>
        </w:rPr>
        <w:t xml:space="preserve">to </w:t>
      </w:r>
      <w:r w:rsidR="00AB232D" w:rsidRPr="004B4363">
        <w:rPr>
          <w:rFonts w:ascii="Times New Roman" w:hAnsi="Times New Roman" w:cs="Times New Roman"/>
          <w:sz w:val="24"/>
          <w:szCs w:val="24"/>
        </w:rPr>
        <w:t xml:space="preserve">consider safety, efficacy and quality </w:t>
      </w:r>
      <w:r w:rsidR="007E492E" w:rsidRPr="004B4363">
        <w:rPr>
          <w:rFonts w:ascii="Times New Roman" w:hAnsi="Times New Roman" w:cs="Times New Roman"/>
          <w:sz w:val="24"/>
          <w:szCs w:val="24"/>
        </w:rPr>
        <w:t>of service</w:t>
      </w:r>
      <w:r w:rsidR="00E56545" w:rsidRPr="004B4363">
        <w:rPr>
          <w:rFonts w:ascii="Times New Roman" w:hAnsi="Times New Roman" w:cs="Times New Roman"/>
          <w:sz w:val="24"/>
          <w:szCs w:val="24"/>
        </w:rPr>
        <w:t>,</w:t>
      </w:r>
      <w:r w:rsidR="007E492E" w:rsidRPr="004B4363">
        <w:rPr>
          <w:rFonts w:ascii="Times New Roman" w:hAnsi="Times New Roman" w:cs="Times New Roman"/>
          <w:sz w:val="24"/>
          <w:szCs w:val="24"/>
        </w:rPr>
        <w:t xml:space="preserve"> deliver</w:t>
      </w:r>
      <w:r w:rsidRPr="004B4363">
        <w:rPr>
          <w:rFonts w:ascii="Times New Roman" w:hAnsi="Times New Roman" w:cs="Times New Roman"/>
          <w:sz w:val="24"/>
          <w:szCs w:val="24"/>
        </w:rPr>
        <w:t>ed</w:t>
      </w:r>
      <w:r w:rsidR="007E492E" w:rsidRPr="004B4363">
        <w:rPr>
          <w:rFonts w:ascii="Times New Roman" w:hAnsi="Times New Roman" w:cs="Times New Roman"/>
          <w:sz w:val="24"/>
          <w:szCs w:val="24"/>
        </w:rPr>
        <w:t xml:space="preserve"> throughout the particular treatment.</w:t>
      </w:r>
      <w:r w:rsidR="00B0253C" w:rsidRPr="004B4363">
        <w:rPr>
          <w:rFonts w:ascii="Times New Roman" w:hAnsi="Times New Roman" w:cs="Times New Roman"/>
          <w:sz w:val="24"/>
          <w:szCs w:val="24"/>
        </w:rPr>
        <w:t xml:space="preserve"> However, </w:t>
      </w:r>
      <w:r w:rsidR="00910F0A" w:rsidRPr="004B4363">
        <w:rPr>
          <w:rFonts w:ascii="Times New Roman" w:hAnsi="Times New Roman" w:cs="Times New Roman"/>
          <w:sz w:val="24"/>
          <w:szCs w:val="24"/>
        </w:rPr>
        <w:t>Fulder (1996) notes, that within the complementary therapies has been found as a vital</w:t>
      </w:r>
      <w:r w:rsidR="007507EB" w:rsidRPr="004B4363">
        <w:rPr>
          <w:rFonts w:ascii="Times New Roman" w:hAnsi="Times New Roman" w:cs="Times New Roman"/>
          <w:sz w:val="24"/>
          <w:szCs w:val="24"/>
        </w:rPr>
        <w:t xml:space="preserve"> </w:t>
      </w:r>
      <w:r w:rsidR="00910F0A" w:rsidRPr="004B4363">
        <w:rPr>
          <w:rFonts w:ascii="Times New Roman" w:hAnsi="Times New Roman" w:cs="Times New Roman"/>
          <w:sz w:val="24"/>
          <w:szCs w:val="24"/>
        </w:rPr>
        <w:t xml:space="preserve">aspect </w:t>
      </w:r>
      <w:r w:rsidR="007507EB" w:rsidRPr="004B4363">
        <w:rPr>
          <w:rFonts w:ascii="Times New Roman" w:hAnsi="Times New Roman" w:cs="Times New Roman"/>
          <w:sz w:val="24"/>
          <w:szCs w:val="24"/>
        </w:rPr>
        <w:t xml:space="preserve">the </w:t>
      </w:r>
      <w:r w:rsidR="00910F0A" w:rsidRPr="004B4363">
        <w:rPr>
          <w:rFonts w:ascii="Times New Roman" w:hAnsi="Times New Roman" w:cs="Times New Roman"/>
          <w:sz w:val="24"/>
          <w:szCs w:val="24"/>
        </w:rPr>
        <w:t>individual approach towards people and the i</w:t>
      </w:r>
      <w:r w:rsidR="00E56545" w:rsidRPr="004B4363">
        <w:rPr>
          <w:rFonts w:ascii="Times New Roman" w:hAnsi="Times New Roman" w:cs="Times New Roman"/>
          <w:sz w:val="24"/>
          <w:szCs w:val="24"/>
        </w:rPr>
        <w:t xml:space="preserve">mportance of adaptation of any </w:t>
      </w:r>
      <w:r w:rsidR="00910F0A" w:rsidRPr="004B4363">
        <w:rPr>
          <w:rFonts w:ascii="Times New Roman" w:hAnsi="Times New Roman" w:cs="Times New Roman"/>
          <w:sz w:val="24"/>
          <w:szCs w:val="24"/>
        </w:rPr>
        <w:t>complementary therapy</w:t>
      </w:r>
      <w:r w:rsidR="00E56545" w:rsidRPr="004B4363">
        <w:rPr>
          <w:rFonts w:ascii="Times New Roman" w:hAnsi="Times New Roman" w:cs="Times New Roman"/>
          <w:sz w:val="24"/>
          <w:szCs w:val="24"/>
        </w:rPr>
        <w:t xml:space="preserve"> approach</w:t>
      </w:r>
      <w:r w:rsidR="00910F0A" w:rsidRPr="004B4363">
        <w:rPr>
          <w:rFonts w:ascii="Times New Roman" w:hAnsi="Times New Roman" w:cs="Times New Roman"/>
          <w:sz w:val="24"/>
          <w:szCs w:val="24"/>
        </w:rPr>
        <w:t xml:space="preserve"> towards each individual.</w:t>
      </w:r>
      <w:r w:rsidR="007507EB" w:rsidRPr="004B4363">
        <w:rPr>
          <w:rFonts w:ascii="Times New Roman" w:hAnsi="Times New Roman" w:cs="Times New Roman"/>
          <w:sz w:val="24"/>
          <w:szCs w:val="24"/>
        </w:rPr>
        <w:t xml:space="preserve"> It means, that any complementary therapy such as aromathera</w:t>
      </w:r>
      <w:r w:rsidRPr="004B4363">
        <w:rPr>
          <w:rFonts w:ascii="Times New Roman" w:hAnsi="Times New Roman" w:cs="Times New Roman"/>
          <w:sz w:val="24"/>
          <w:szCs w:val="24"/>
        </w:rPr>
        <w:t xml:space="preserve">py, reflexology or massage has </w:t>
      </w:r>
      <w:r w:rsidR="007507EB" w:rsidRPr="004B4363">
        <w:rPr>
          <w:rFonts w:ascii="Times New Roman" w:hAnsi="Times New Roman" w:cs="Times New Roman"/>
          <w:sz w:val="24"/>
          <w:szCs w:val="24"/>
        </w:rPr>
        <w:t>to be planned, adjusted and adapted to each individual client. It suggests, that any applied complementary therapy would be original and individual due to the fact, that each client need</w:t>
      </w:r>
      <w:r w:rsidR="002C129B" w:rsidRPr="004B4363">
        <w:rPr>
          <w:rFonts w:ascii="Times New Roman" w:hAnsi="Times New Roman" w:cs="Times New Roman"/>
          <w:sz w:val="24"/>
          <w:szCs w:val="24"/>
        </w:rPr>
        <w:t>s</w:t>
      </w:r>
      <w:r w:rsidR="007507EB" w:rsidRPr="004B4363">
        <w:rPr>
          <w:rFonts w:ascii="Times New Roman" w:hAnsi="Times New Roman" w:cs="Times New Roman"/>
          <w:sz w:val="24"/>
          <w:szCs w:val="24"/>
        </w:rPr>
        <w:t xml:space="preserve"> different strength and extend of the therapy. It means, that each client should receive the complementary treatment or therapy just for his own needs and ability.</w:t>
      </w:r>
    </w:p>
    <w:p w:rsidR="00DB3AAF" w:rsidRPr="004B4363" w:rsidRDefault="00DB3AAF" w:rsidP="004B4363">
      <w:pPr>
        <w:spacing w:after="0" w:line="360" w:lineRule="auto"/>
        <w:rPr>
          <w:rFonts w:ascii="Times New Roman" w:hAnsi="Times New Roman" w:cs="Times New Roman"/>
          <w:sz w:val="24"/>
          <w:szCs w:val="24"/>
        </w:rPr>
      </w:pPr>
    </w:p>
    <w:p w:rsidR="00B82FD5" w:rsidRPr="004B4363" w:rsidRDefault="00DB3AAF"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t xml:space="preserve">Among many, the one of the most famous and favourite complementary therapies in Europe (EU) and the United Kingdom (the UK) has been, without doubt, the aromatherapy. </w:t>
      </w:r>
      <w:r w:rsidR="00656631" w:rsidRPr="004B4363">
        <w:rPr>
          <w:rFonts w:ascii="Times New Roman" w:hAnsi="Times New Roman" w:cs="Times New Roman"/>
          <w:sz w:val="24"/>
          <w:szCs w:val="24"/>
        </w:rPr>
        <w:t>In 21</w:t>
      </w:r>
      <w:r w:rsidR="00656631" w:rsidRPr="004B4363">
        <w:rPr>
          <w:rFonts w:ascii="Times New Roman" w:hAnsi="Times New Roman" w:cs="Times New Roman"/>
          <w:sz w:val="24"/>
          <w:szCs w:val="24"/>
          <w:vertAlign w:val="superscript"/>
        </w:rPr>
        <w:t>st</w:t>
      </w:r>
      <w:r w:rsidR="003221CA" w:rsidRPr="004B4363">
        <w:rPr>
          <w:rFonts w:ascii="Times New Roman" w:hAnsi="Times New Roman" w:cs="Times New Roman"/>
          <w:sz w:val="24"/>
          <w:szCs w:val="24"/>
        </w:rPr>
        <w:t xml:space="preserve"> c</w:t>
      </w:r>
      <w:r w:rsidR="00656631" w:rsidRPr="004B4363">
        <w:rPr>
          <w:rFonts w:ascii="Times New Roman" w:hAnsi="Times New Roman" w:cs="Times New Roman"/>
          <w:sz w:val="24"/>
          <w:szCs w:val="24"/>
        </w:rPr>
        <w:t xml:space="preserve">entury </w:t>
      </w:r>
      <w:r w:rsidR="00042422" w:rsidRPr="004B4363">
        <w:rPr>
          <w:rFonts w:ascii="Times New Roman" w:hAnsi="Times New Roman" w:cs="Times New Roman"/>
          <w:sz w:val="24"/>
          <w:szCs w:val="24"/>
        </w:rPr>
        <w:t>the aromatherapy has been recognised as a one of the most common complementary therapies</w:t>
      </w:r>
      <w:r w:rsidR="007A74CC" w:rsidRPr="004B4363">
        <w:rPr>
          <w:rFonts w:ascii="Times New Roman" w:hAnsi="Times New Roman" w:cs="Times New Roman"/>
          <w:sz w:val="24"/>
          <w:szCs w:val="24"/>
        </w:rPr>
        <w:t xml:space="preserve"> using essential oils</w:t>
      </w:r>
      <w:r w:rsidR="00656631" w:rsidRPr="004B4363">
        <w:rPr>
          <w:rFonts w:ascii="Times New Roman" w:hAnsi="Times New Roman" w:cs="Times New Roman"/>
          <w:sz w:val="24"/>
          <w:szCs w:val="24"/>
        </w:rPr>
        <w:t xml:space="preserve">. The essential oils are used either in </w:t>
      </w:r>
      <w:r w:rsidR="007A74CC" w:rsidRPr="004B4363">
        <w:rPr>
          <w:rFonts w:ascii="Times New Roman" w:hAnsi="Times New Roman" w:cs="Times New Roman"/>
          <w:sz w:val="24"/>
          <w:szCs w:val="24"/>
        </w:rPr>
        <w:t xml:space="preserve">pure </w:t>
      </w:r>
      <w:r w:rsidR="00656631" w:rsidRPr="004B4363">
        <w:rPr>
          <w:rFonts w:ascii="Times New Roman" w:hAnsi="Times New Roman" w:cs="Times New Roman"/>
          <w:sz w:val="24"/>
          <w:szCs w:val="24"/>
        </w:rPr>
        <w:t>form for</w:t>
      </w:r>
      <w:r w:rsidR="007A74CC" w:rsidRPr="004B4363">
        <w:rPr>
          <w:rFonts w:ascii="Times New Roman" w:hAnsi="Times New Roman" w:cs="Times New Roman"/>
          <w:sz w:val="24"/>
          <w:szCs w:val="24"/>
        </w:rPr>
        <w:t xml:space="preserve"> massaging, oil steam </w:t>
      </w:r>
      <w:r w:rsidR="00656631" w:rsidRPr="004B4363">
        <w:rPr>
          <w:rFonts w:ascii="Times New Roman" w:hAnsi="Times New Roman" w:cs="Times New Roman"/>
          <w:sz w:val="24"/>
          <w:szCs w:val="24"/>
        </w:rPr>
        <w:t xml:space="preserve">for inhaling </w:t>
      </w:r>
      <w:r w:rsidR="007A74CC" w:rsidRPr="004B4363">
        <w:rPr>
          <w:rFonts w:ascii="Times New Roman" w:hAnsi="Times New Roman" w:cs="Times New Roman"/>
          <w:sz w:val="24"/>
          <w:szCs w:val="24"/>
        </w:rPr>
        <w:t>or burned oils stimulating mind</w:t>
      </w:r>
      <w:r w:rsidR="00042422" w:rsidRPr="004B4363">
        <w:rPr>
          <w:rFonts w:ascii="Times New Roman" w:hAnsi="Times New Roman" w:cs="Times New Roman"/>
          <w:sz w:val="24"/>
          <w:szCs w:val="24"/>
        </w:rPr>
        <w:t xml:space="preserve">. </w:t>
      </w:r>
      <w:r w:rsidR="003221CA" w:rsidRPr="004B4363">
        <w:rPr>
          <w:rFonts w:ascii="Times New Roman" w:hAnsi="Times New Roman" w:cs="Times New Roman"/>
          <w:sz w:val="24"/>
          <w:szCs w:val="24"/>
        </w:rPr>
        <w:t>In most cases, the essential oils should be diluted with water to avoid any skin irritation or allergy</w:t>
      </w:r>
      <w:r w:rsidR="00E0050E">
        <w:rPr>
          <w:rFonts w:ascii="Times New Roman" w:hAnsi="Times New Roman" w:cs="Times New Roman"/>
          <w:sz w:val="24"/>
          <w:szCs w:val="24"/>
        </w:rPr>
        <w:t xml:space="preserve"> </w:t>
      </w:r>
      <w:r w:rsidR="00E0050E" w:rsidRPr="004B4363">
        <w:rPr>
          <w:rFonts w:ascii="Times New Roman" w:hAnsi="Times New Roman" w:cs="Times New Roman"/>
          <w:sz w:val="24"/>
          <w:szCs w:val="24"/>
        </w:rPr>
        <w:t>(WebMD, 2017)</w:t>
      </w:r>
      <w:r w:rsidR="003221CA" w:rsidRPr="004B4363">
        <w:rPr>
          <w:rFonts w:ascii="Times New Roman" w:hAnsi="Times New Roman" w:cs="Times New Roman"/>
          <w:sz w:val="24"/>
          <w:szCs w:val="24"/>
        </w:rPr>
        <w:t xml:space="preserve">. </w:t>
      </w:r>
      <w:r w:rsidR="00042422" w:rsidRPr="004B4363">
        <w:rPr>
          <w:rFonts w:ascii="Times New Roman" w:hAnsi="Times New Roman" w:cs="Times New Roman"/>
          <w:sz w:val="24"/>
          <w:szCs w:val="24"/>
        </w:rPr>
        <w:t xml:space="preserve">This treatment is classified as out of the classic healthcare. It means, that the classic medicine is not supporting this complementary treatment. However, </w:t>
      </w:r>
      <w:r w:rsidR="0072069D" w:rsidRPr="004B4363">
        <w:rPr>
          <w:rFonts w:ascii="Times New Roman" w:hAnsi="Times New Roman" w:cs="Times New Roman"/>
          <w:sz w:val="24"/>
          <w:szCs w:val="24"/>
        </w:rPr>
        <w:t>NHS Choice</w:t>
      </w:r>
      <w:r w:rsidR="00BE216B" w:rsidRPr="004B4363">
        <w:rPr>
          <w:rFonts w:ascii="Times New Roman" w:hAnsi="Times New Roman" w:cs="Times New Roman"/>
          <w:sz w:val="24"/>
          <w:szCs w:val="24"/>
        </w:rPr>
        <w:t>s</w:t>
      </w:r>
      <w:r w:rsidR="0072069D" w:rsidRPr="004B4363">
        <w:rPr>
          <w:rFonts w:ascii="Times New Roman" w:hAnsi="Times New Roman" w:cs="Times New Roman"/>
          <w:sz w:val="24"/>
          <w:szCs w:val="24"/>
        </w:rPr>
        <w:t xml:space="preserve"> (2016) recognises two examples of aromatherapy elements which have been adapted within the classic medicine as a supportive treatment. The lavender and camomile</w:t>
      </w:r>
      <w:r w:rsidR="007467C8" w:rsidRPr="004B4363">
        <w:rPr>
          <w:rFonts w:ascii="Times New Roman" w:hAnsi="Times New Roman" w:cs="Times New Roman"/>
          <w:sz w:val="24"/>
          <w:szCs w:val="24"/>
        </w:rPr>
        <w:t xml:space="preserve"> oils could be seen mostly in cases of long term or terminal illnesses as supportive healing elements, </w:t>
      </w:r>
      <w:r w:rsidR="0072069D" w:rsidRPr="004B4363">
        <w:rPr>
          <w:rFonts w:ascii="Times New Roman" w:hAnsi="Times New Roman" w:cs="Times New Roman"/>
          <w:sz w:val="24"/>
          <w:szCs w:val="24"/>
        </w:rPr>
        <w:t xml:space="preserve">within the stress management and relaxation of mind. These </w:t>
      </w:r>
      <w:r w:rsidR="00B17AD9" w:rsidRPr="004B4363">
        <w:rPr>
          <w:rFonts w:ascii="Times New Roman" w:hAnsi="Times New Roman" w:cs="Times New Roman"/>
          <w:sz w:val="24"/>
          <w:szCs w:val="24"/>
        </w:rPr>
        <w:t xml:space="preserve">two essential </w:t>
      </w:r>
      <w:r w:rsidR="0072069D" w:rsidRPr="004B4363">
        <w:rPr>
          <w:rFonts w:ascii="Times New Roman" w:hAnsi="Times New Roman" w:cs="Times New Roman"/>
          <w:sz w:val="24"/>
          <w:szCs w:val="24"/>
        </w:rPr>
        <w:t xml:space="preserve">oils </w:t>
      </w:r>
      <w:r w:rsidR="007F4D90" w:rsidRPr="004B4363">
        <w:rPr>
          <w:rFonts w:ascii="Times New Roman" w:hAnsi="Times New Roman" w:cs="Times New Roman"/>
          <w:sz w:val="24"/>
          <w:szCs w:val="24"/>
        </w:rPr>
        <w:t xml:space="preserve">have been </w:t>
      </w:r>
      <w:r w:rsidR="008544D8" w:rsidRPr="004B4363">
        <w:rPr>
          <w:rFonts w:ascii="Times New Roman" w:hAnsi="Times New Roman" w:cs="Times New Roman"/>
          <w:sz w:val="24"/>
          <w:szCs w:val="24"/>
        </w:rPr>
        <w:t>seen as</w:t>
      </w:r>
      <w:r w:rsidR="009135C9" w:rsidRPr="004B4363">
        <w:rPr>
          <w:rFonts w:ascii="Times New Roman" w:hAnsi="Times New Roman" w:cs="Times New Roman"/>
          <w:sz w:val="24"/>
          <w:szCs w:val="24"/>
        </w:rPr>
        <w:t xml:space="preserve"> </w:t>
      </w:r>
      <w:r w:rsidR="0072069D" w:rsidRPr="004B4363">
        <w:rPr>
          <w:rFonts w:ascii="Times New Roman" w:hAnsi="Times New Roman" w:cs="Times New Roman"/>
          <w:sz w:val="24"/>
          <w:szCs w:val="24"/>
        </w:rPr>
        <w:t>cal</w:t>
      </w:r>
      <w:r w:rsidR="00F011C7" w:rsidRPr="004B4363">
        <w:rPr>
          <w:rFonts w:ascii="Times New Roman" w:hAnsi="Times New Roman" w:cs="Times New Roman"/>
          <w:sz w:val="24"/>
          <w:szCs w:val="24"/>
        </w:rPr>
        <w:t>ming, mild and non-invasive oil treatments</w:t>
      </w:r>
      <w:r w:rsidR="0072069D" w:rsidRPr="004B4363">
        <w:rPr>
          <w:rFonts w:ascii="Times New Roman" w:hAnsi="Times New Roman" w:cs="Times New Roman"/>
          <w:sz w:val="24"/>
          <w:szCs w:val="24"/>
        </w:rPr>
        <w:t xml:space="preserve"> within </w:t>
      </w:r>
      <w:r w:rsidR="00B82099" w:rsidRPr="004B4363">
        <w:rPr>
          <w:rFonts w:ascii="Times New Roman" w:hAnsi="Times New Roman" w:cs="Times New Roman"/>
          <w:sz w:val="24"/>
          <w:szCs w:val="24"/>
        </w:rPr>
        <w:t xml:space="preserve">the </w:t>
      </w:r>
      <w:r w:rsidR="0072069D" w:rsidRPr="004B4363">
        <w:rPr>
          <w:rFonts w:ascii="Times New Roman" w:hAnsi="Times New Roman" w:cs="Times New Roman"/>
          <w:sz w:val="24"/>
          <w:szCs w:val="24"/>
        </w:rPr>
        <w:t xml:space="preserve">human healing. </w:t>
      </w:r>
    </w:p>
    <w:p w:rsidR="00BE216B" w:rsidRPr="004B4363" w:rsidRDefault="00BE216B"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t>NHS Choices (2016)</w:t>
      </w:r>
      <w:r w:rsidR="00362ECE" w:rsidRPr="004B4363">
        <w:rPr>
          <w:rFonts w:ascii="Times New Roman" w:hAnsi="Times New Roman" w:cs="Times New Roman"/>
          <w:sz w:val="24"/>
          <w:szCs w:val="24"/>
        </w:rPr>
        <w:t xml:space="preserve"> states, that the classic medicine in the UK is regulated by law and covered by statutory professional regulation to ensure the code of practice within the classic medicine together with the right qualification within the healthcare professionals. Unfortunately, the </w:t>
      </w:r>
      <w:r w:rsidR="00F24ECF" w:rsidRPr="004B4363">
        <w:rPr>
          <w:rFonts w:ascii="Times New Roman" w:hAnsi="Times New Roman" w:cs="Times New Roman"/>
          <w:sz w:val="24"/>
          <w:szCs w:val="24"/>
        </w:rPr>
        <w:t xml:space="preserve">complementary therapies </w:t>
      </w:r>
      <w:r w:rsidR="00CA17D4" w:rsidRPr="004B4363">
        <w:rPr>
          <w:rFonts w:ascii="Times New Roman" w:hAnsi="Times New Roman" w:cs="Times New Roman"/>
          <w:sz w:val="24"/>
          <w:szCs w:val="24"/>
        </w:rPr>
        <w:t xml:space="preserve">in the UK are </w:t>
      </w:r>
      <w:r w:rsidR="00D40BBB" w:rsidRPr="004B4363">
        <w:rPr>
          <w:rFonts w:ascii="Times New Roman" w:hAnsi="Times New Roman" w:cs="Times New Roman"/>
          <w:sz w:val="24"/>
          <w:szCs w:val="24"/>
        </w:rPr>
        <w:t xml:space="preserve">lacking the law and statutory regulations. It has been pointed out as a significant weakness within the governing </w:t>
      </w:r>
      <w:r w:rsidR="00B82FD5" w:rsidRPr="004B4363">
        <w:rPr>
          <w:rFonts w:ascii="Times New Roman" w:hAnsi="Times New Roman" w:cs="Times New Roman"/>
          <w:sz w:val="24"/>
          <w:szCs w:val="24"/>
        </w:rPr>
        <w:t xml:space="preserve">and </w:t>
      </w:r>
      <w:r w:rsidR="00F04DA0" w:rsidRPr="004B4363">
        <w:rPr>
          <w:rFonts w:ascii="Times New Roman" w:hAnsi="Times New Roman" w:cs="Times New Roman"/>
          <w:sz w:val="24"/>
          <w:szCs w:val="24"/>
        </w:rPr>
        <w:t xml:space="preserve">professional </w:t>
      </w:r>
      <w:r w:rsidR="00B82FD5" w:rsidRPr="004B4363">
        <w:rPr>
          <w:rFonts w:ascii="Times New Roman" w:hAnsi="Times New Roman" w:cs="Times New Roman"/>
          <w:sz w:val="24"/>
          <w:szCs w:val="24"/>
        </w:rPr>
        <w:t xml:space="preserve">bodies together with the </w:t>
      </w:r>
      <w:r w:rsidR="00CC20CA" w:rsidRPr="004B4363">
        <w:rPr>
          <w:rFonts w:ascii="Times New Roman" w:hAnsi="Times New Roman" w:cs="Times New Roman"/>
          <w:sz w:val="24"/>
          <w:szCs w:val="24"/>
        </w:rPr>
        <w:t>statutory regulation</w:t>
      </w:r>
      <w:r w:rsidR="00F04DA0" w:rsidRPr="004B4363">
        <w:rPr>
          <w:rFonts w:ascii="Times New Roman" w:hAnsi="Times New Roman" w:cs="Times New Roman"/>
          <w:sz w:val="24"/>
          <w:szCs w:val="24"/>
        </w:rPr>
        <w:t>s</w:t>
      </w:r>
      <w:r w:rsidR="00CC20CA" w:rsidRPr="004B4363">
        <w:rPr>
          <w:rFonts w:ascii="Times New Roman" w:hAnsi="Times New Roman" w:cs="Times New Roman"/>
          <w:sz w:val="24"/>
          <w:szCs w:val="24"/>
        </w:rPr>
        <w:t xml:space="preserve"> </w:t>
      </w:r>
      <w:r w:rsidR="00F04DA0" w:rsidRPr="004B4363">
        <w:rPr>
          <w:rFonts w:ascii="Times New Roman" w:hAnsi="Times New Roman" w:cs="Times New Roman"/>
          <w:sz w:val="24"/>
          <w:szCs w:val="24"/>
        </w:rPr>
        <w:t>(</w:t>
      </w:r>
      <w:r w:rsidR="00D85DE6" w:rsidRPr="004B4363">
        <w:rPr>
          <w:rFonts w:ascii="Times New Roman" w:hAnsi="Times New Roman" w:cs="Times New Roman"/>
          <w:sz w:val="24"/>
          <w:szCs w:val="24"/>
        </w:rPr>
        <w:t>Therapy Directory, 2017</w:t>
      </w:r>
      <w:r w:rsidR="00F04DA0" w:rsidRPr="004B4363">
        <w:rPr>
          <w:rFonts w:ascii="Times New Roman" w:hAnsi="Times New Roman" w:cs="Times New Roman"/>
          <w:sz w:val="24"/>
          <w:szCs w:val="24"/>
        </w:rPr>
        <w:t>)</w:t>
      </w:r>
      <w:r w:rsidR="00D40BBB" w:rsidRPr="004B4363">
        <w:rPr>
          <w:rFonts w:ascii="Times New Roman" w:hAnsi="Times New Roman" w:cs="Times New Roman"/>
          <w:sz w:val="24"/>
          <w:szCs w:val="24"/>
        </w:rPr>
        <w:t>.</w:t>
      </w:r>
      <w:r w:rsidR="00CC20CA" w:rsidRPr="004B4363">
        <w:rPr>
          <w:rFonts w:ascii="Times New Roman" w:hAnsi="Times New Roman" w:cs="Times New Roman"/>
          <w:sz w:val="24"/>
          <w:szCs w:val="24"/>
        </w:rPr>
        <w:t xml:space="preserve"> </w:t>
      </w:r>
      <w:r w:rsidR="00103B66" w:rsidRPr="004B4363">
        <w:rPr>
          <w:rFonts w:ascii="Times New Roman" w:hAnsi="Times New Roman" w:cs="Times New Roman"/>
          <w:sz w:val="24"/>
          <w:szCs w:val="24"/>
        </w:rPr>
        <w:t xml:space="preserve">Omission of the law regulations shows the negative aspect within the complementary therapies. The main argument by the governing bodies </w:t>
      </w:r>
      <w:r w:rsidR="0091093F" w:rsidRPr="004B4363">
        <w:rPr>
          <w:rFonts w:ascii="Times New Roman" w:hAnsi="Times New Roman" w:cs="Times New Roman"/>
          <w:sz w:val="24"/>
          <w:szCs w:val="24"/>
        </w:rPr>
        <w:t xml:space="preserve">in the UK, </w:t>
      </w:r>
      <w:r w:rsidR="002B51CC" w:rsidRPr="004B4363">
        <w:rPr>
          <w:rFonts w:ascii="Times New Roman" w:hAnsi="Times New Roman" w:cs="Times New Roman"/>
          <w:sz w:val="24"/>
          <w:szCs w:val="24"/>
        </w:rPr>
        <w:t>has</w:t>
      </w:r>
      <w:r w:rsidR="00103B66" w:rsidRPr="004B4363">
        <w:rPr>
          <w:rFonts w:ascii="Times New Roman" w:hAnsi="Times New Roman" w:cs="Times New Roman"/>
          <w:sz w:val="24"/>
          <w:szCs w:val="24"/>
        </w:rPr>
        <w:t xml:space="preserve"> been stated the limitation within the </w:t>
      </w:r>
      <w:r w:rsidR="00B82FD5" w:rsidRPr="004B4363">
        <w:rPr>
          <w:rFonts w:ascii="Times New Roman" w:hAnsi="Times New Roman" w:cs="Times New Roman"/>
          <w:sz w:val="24"/>
          <w:szCs w:val="24"/>
        </w:rPr>
        <w:t xml:space="preserve">efficacy and research proving the positive impact on health, body and mind together with the wellbeing. It suggests, that due to the lack of </w:t>
      </w:r>
      <w:r w:rsidR="00170E70" w:rsidRPr="004B4363">
        <w:rPr>
          <w:rFonts w:ascii="Times New Roman" w:hAnsi="Times New Roman" w:cs="Times New Roman"/>
          <w:sz w:val="24"/>
          <w:szCs w:val="24"/>
        </w:rPr>
        <w:t xml:space="preserve">the </w:t>
      </w:r>
      <w:r w:rsidR="00B82FD5" w:rsidRPr="004B4363">
        <w:rPr>
          <w:rFonts w:ascii="Times New Roman" w:hAnsi="Times New Roman" w:cs="Times New Roman"/>
          <w:sz w:val="24"/>
          <w:szCs w:val="24"/>
        </w:rPr>
        <w:t>evidence of the efficacy and poor scientific and analytical research</w:t>
      </w:r>
      <w:r w:rsidR="006E2F4A" w:rsidRPr="004B4363">
        <w:rPr>
          <w:rFonts w:ascii="Times New Roman" w:hAnsi="Times New Roman" w:cs="Times New Roman"/>
          <w:sz w:val="24"/>
          <w:szCs w:val="24"/>
        </w:rPr>
        <w:t>,</w:t>
      </w:r>
      <w:r w:rsidR="00B82FD5" w:rsidRPr="004B4363">
        <w:rPr>
          <w:rFonts w:ascii="Times New Roman" w:hAnsi="Times New Roman" w:cs="Times New Roman"/>
          <w:sz w:val="24"/>
          <w:szCs w:val="24"/>
        </w:rPr>
        <w:t xml:space="preserve"> across the complementary therapies in the UK, the government is not interested to apply any regulations which may protect both the clients or patients and the professionals within the complementary therapies (GRCCT, 2016). </w:t>
      </w:r>
    </w:p>
    <w:p w:rsidR="006E2F4A" w:rsidRPr="004B4363" w:rsidRDefault="006E2F4A" w:rsidP="004B4363">
      <w:pPr>
        <w:spacing w:after="0" w:line="360" w:lineRule="auto"/>
        <w:rPr>
          <w:rFonts w:ascii="Times New Roman" w:hAnsi="Times New Roman" w:cs="Times New Roman"/>
          <w:sz w:val="24"/>
          <w:szCs w:val="24"/>
        </w:rPr>
      </w:pPr>
    </w:p>
    <w:p w:rsidR="006E2F4A" w:rsidRPr="004B4363" w:rsidRDefault="006E2F4A"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t>However, Therapy Directory (2017) claims, that the aromatherapy in the UK has been regulated by private associations, supporting the right code of con</w:t>
      </w:r>
      <w:r w:rsidR="000B529C" w:rsidRPr="004B4363">
        <w:rPr>
          <w:rFonts w:ascii="Times New Roman" w:hAnsi="Times New Roman" w:cs="Times New Roman"/>
          <w:sz w:val="24"/>
          <w:szCs w:val="24"/>
        </w:rPr>
        <w:t>duct and ensuring</w:t>
      </w:r>
      <w:r w:rsidRPr="004B4363">
        <w:rPr>
          <w:rFonts w:ascii="Times New Roman" w:hAnsi="Times New Roman" w:cs="Times New Roman"/>
          <w:sz w:val="24"/>
          <w:szCs w:val="24"/>
        </w:rPr>
        <w:t xml:space="preserve"> the right and sufficient qualification within the complementary therapies. There are few different private associations across the UK, which </w:t>
      </w:r>
      <w:r w:rsidR="000B529C" w:rsidRPr="004B4363">
        <w:rPr>
          <w:rFonts w:ascii="Times New Roman" w:hAnsi="Times New Roman" w:cs="Times New Roman"/>
          <w:sz w:val="24"/>
          <w:szCs w:val="24"/>
        </w:rPr>
        <w:t xml:space="preserve">are </w:t>
      </w:r>
      <w:r w:rsidRPr="004B4363">
        <w:rPr>
          <w:rFonts w:ascii="Times New Roman" w:hAnsi="Times New Roman" w:cs="Times New Roman"/>
          <w:sz w:val="24"/>
          <w:szCs w:val="24"/>
        </w:rPr>
        <w:t>gathering and registering therapists and professionals within the aromatherapy. The main two organisation</w:t>
      </w:r>
      <w:r w:rsidR="000B529C" w:rsidRPr="004B4363">
        <w:rPr>
          <w:rFonts w:ascii="Times New Roman" w:hAnsi="Times New Roman" w:cs="Times New Roman"/>
          <w:sz w:val="24"/>
          <w:szCs w:val="24"/>
        </w:rPr>
        <w:t xml:space="preserve">s </w:t>
      </w:r>
      <w:r w:rsidR="009A0448" w:rsidRPr="004B4363">
        <w:rPr>
          <w:rFonts w:ascii="Times New Roman" w:hAnsi="Times New Roman" w:cs="Times New Roman"/>
          <w:sz w:val="24"/>
          <w:szCs w:val="24"/>
        </w:rPr>
        <w:t>in the UK</w:t>
      </w:r>
      <w:r w:rsidRPr="004B4363">
        <w:rPr>
          <w:rFonts w:ascii="Times New Roman" w:hAnsi="Times New Roman" w:cs="Times New Roman"/>
          <w:sz w:val="24"/>
          <w:szCs w:val="24"/>
        </w:rPr>
        <w:t xml:space="preserve"> are </w:t>
      </w:r>
      <w:r w:rsidR="000826FC" w:rsidRPr="004B4363">
        <w:rPr>
          <w:rFonts w:ascii="Times New Roman" w:hAnsi="Times New Roman" w:cs="Times New Roman"/>
          <w:sz w:val="24"/>
          <w:szCs w:val="24"/>
        </w:rPr>
        <w:t xml:space="preserve">International Federation </w:t>
      </w:r>
      <w:r w:rsidR="001D3879" w:rsidRPr="004B4363">
        <w:rPr>
          <w:rFonts w:ascii="Times New Roman" w:hAnsi="Times New Roman" w:cs="Times New Roman"/>
          <w:sz w:val="24"/>
          <w:szCs w:val="24"/>
        </w:rPr>
        <w:t xml:space="preserve">of Aromatherapists (IFA) and </w:t>
      </w:r>
      <w:r w:rsidR="009A0448" w:rsidRPr="004B4363">
        <w:rPr>
          <w:rFonts w:ascii="Times New Roman" w:hAnsi="Times New Roman" w:cs="Times New Roman"/>
          <w:sz w:val="24"/>
          <w:szCs w:val="24"/>
        </w:rPr>
        <w:t>International Federation of Professional Aromatherapists (IFPA). These two associations could be also labelled</w:t>
      </w:r>
      <w:r w:rsidR="000B529C" w:rsidRPr="004B4363">
        <w:rPr>
          <w:rFonts w:ascii="Times New Roman" w:hAnsi="Times New Roman" w:cs="Times New Roman"/>
          <w:sz w:val="24"/>
          <w:szCs w:val="24"/>
        </w:rPr>
        <w:t xml:space="preserve"> as the</w:t>
      </w:r>
      <w:r w:rsidR="009A0448" w:rsidRPr="004B4363">
        <w:rPr>
          <w:rFonts w:ascii="Times New Roman" w:hAnsi="Times New Roman" w:cs="Times New Roman"/>
          <w:sz w:val="24"/>
          <w:szCs w:val="24"/>
        </w:rPr>
        <w:t xml:space="preserve"> promise of professional application of aromatherapy and </w:t>
      </w:r>
      <w:r w:rsidR="002F5645" w:rsidRPr="004B4363">
        <w:rPr>
          <w:rFonts w:ascii="Times New Roman" w:hAnsi="Times New Roman" w:cs="Times New Roman"/>
          <w:sz w:val="24"/>
          <w:szCs w:val="24"/>
        </w:rPr>
        <w:t xml:space="preserve">any </w:t>
      </w:r>
      <w:r w:rsidR="009A0448" w:rsidRPr="004B4363">
        <w:rPr>
          <w:rFonts w:ascii="Times New Roman" w:hAnsi="Times New Roman" w:cs="Times New Roman"/>
          <w:sz w:val="24"/>
          <w:szCs w:val="24"/>
        </w:rPr>
        <w:t xml:space="preserve">related treatments. Only the professionals with proper and sufficient qualification, training and experience together with the legal insurance could be registered under these federations </w:t>
      </w:r>
      <w:r w:rsidR="00C81F1C" w:rsidRPr="004B4363">
        <w:rPr>
          <w:rFonts w:ascii="Times New Roman" w:hAnsi="Times New Roman" w:cs="Times New Roman"/>
          <w:sz w:val="24"/>
          <w:szCs w:val="24"/>
        </w:rPr>
        <w:t>(IFPA, 2017)</w:t>
      </w:r>
      <w:r w:rsidR="009A0448" w:rsidRPr="004B4363">
        <w:rPr>
          <w:rFonts w:ascii="Times New Roman" w:hAnsi="Times New Roman" w:cs="Times New Roman"/>
          <w:sz w:val="24"/>
          <w:szCs w:val="24"/>
        </w:rPr>
        <w:t>.</w:t>
      </w:r>
    </w:p>
    <w:p w:rsidR="004F6808" w:rsidRPr="004B4363" w:rsidRDefault="004F6808" w:rsidP="004B4363">
      <w:pPr>
        <w:spacing w:after="0" w:line="360" w:lineRule="auto"/>
        <w:rPr>
          <w:rFonts w:ascii="Times New Roman" w:hAnsi="Times New Roman" w:cs="Times New Roman"/>
          <w:sz w:val="24"/>
          <w:szCs w:val="24"/>
        </w:rPr>
      </w:pPr>
    </w:p>
    <w:p w:rsidR="00B42C40" w:rsidRPr="004B4363" w:rsidRDefault="004F6808"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t xml:space="preserve">As mentioned above, the aromatherapy should be provided only by qualified, trained and experienced professional who understands </w:t>
      </w:r>
      <w:r w:rsidR="00530589" w:rsidRPr="004B4363">
        <w:rPr>
          <w:rFonts w:ascii="Times New Roman" w:hAnsi="Times New Roman" w:cs="Times New Roman"/>
          <w:sz w:val="24"/>
          <w:szCs w:val="24"/>
        </w:rPr>
        <w:t xml:space="preserve">well the efficacy, precautions and the </w:t>
      </w:r>
      <w:r w:rsidRPr="004B4363">
        <w:rPr>
          <w:rFonts w:ascii="Times New Roman" w:hAnsi="Times New Roman" w:cs="Times New Roman"/>
          <w:sz w:val="24"/>
          <w:szCs w:val="24"/>
        </w:rPr>
        <w:t>b</w:t>
      </w:r>
      <w:r w:rsidR="00324AAF" w:rsidRPr="004B4363">
        <w:rPr>
          <w:rFonts w:ascii="Times New Roman" w:hAnsi="Times New Roman" w:cs="Times New Roman"/>
          <w:sz w:val="24"/>
          <w:szCs w:val="24"/>
        </w:rPr>
        <w:t xml:space="preserve">enefits of the therapy and </w:t>
      </w:r>
      <w:r w:rsidR="000B529C" w:rsidRPr="004B4363">
        <w:rPr>
          <w:rFonts w:ascii="Times New Roman" w:hAnsi="Times New Roman" w:cs="Times New Roman"/>
          <w:sz w:val="24"/>
          <w:szCs w:val="24"/>
        </w:rPr>
        <w:t>is</w:t>
      </w:r>
      <w:r w:rsidR="002C686F" w:rsidRPr="004B4363">
        <w:rPr>
          <w:rFonts w:ascii="Times New Roman" w:hAnsi="Times New Roman" w:cs="Times New Roman"/>
          <w:sz w:val="24"/>
          <w:szCs w:val="24"/>
        </w:rPr>
        <w:t xml:space="preserve"> aware of </w:t>
      </w:r>
      <w:r w:rsidRPr="004B4363">
        <w:rPr>
          <w:rFonts w:ascii="Times New Roman" w:hAnsi="Times New Roman" w:cs="Times New Roman"/>
          <w:sz w:val="24"/>
          <w:szCs w:val="24"/>
        </w:rPr>
        <w:t>the risks</w:t>
      </w:r>
      <w:r w:rsidR="002C686F" w:rsidRPr="004B4363">
        <w:rPr>
          <w:rFonts w:ascii="Times New Roman" w:hAnsi="Times New Roman" w:cs="Times New Roman"/>
          <w:sz w:val="24"/>
          <w:szCs w:val="24"/>
        </w:rPr>
        <w:t xml:space="preserve"> or potential harms related to the particular treatment</w:t>
      </w:r>
      <w:r w:rsidRPr="004B4363">
        <w:rPr>
          <w:rFonts w:ascii="Times New Roman" w:hAnsi="Times New Roman" w:cs="Times New Roman"/>
          <w:sz w:val="24"/>
          <w:szCs w:val="24"/>
        </w:rPr>
        <w:t xml:space="preserve">. </w:t>
      </w:r>
      <w:r w:rsidR="00960C0F" w:rsidRPr="004B4363">
        <w:rPr>
          <w:rFonts w:ascii="Times New Roman" w:hAnsi="Times New Roman" w:cs="Times New Roman"/>
          <w:sz w:val="24"/>
          <w:szCs w:val="24"/>
        </w:rPr>
        <w:t>WHO (2004) notes, that t</w:t>
      </w:r>
      <w:r w:rsidR="001271B0" w:rsidRPr="004B4363">
        <w:rPr>
          <w:rFonts w:ascii="Times New Roman" w:hAnsi="Times New Roman" w:cs="Times New Roman"/>
          <w:sz w:val="24"/>
          <w:szCs w:val="24"/>
        </w:rPr>
        <w:t xml:space="preserve">here are conditions and illnesses such as pregnancy or high blood </w:t>
      </w:r>
      <w:r w:rsidR="008B3C22" w:rsidRPr="004B4363">
        <w:rPr>
          <w:rFonts w:ascii="Times New Roman" w:hAnsi="Times New Roman" w:cs="Times New Roman"/>
          <w:sz w:val="24"/>
          <w:szCs w:val="24"/>
        </w:rPr>
        <w:t>pressure, where ha</w:t>
      </w:r>
      <w:r w:rsidR="00324AAF" w:rsidRPr="004B4363">
        <w:rPr>
          <w:rFonts w:ascii="Times New Roman" w:hAnsi="Times New Roman" w:cs="Times New Roman"/>
          <w:sz w:val="24"/>
          <w:szCs w:val="24"/>
        </w:rPr>
        <w:t>s</w:t>
      </w:r>
      <w:r w:rsidR="008B3C22" w:rsidRPr="004B4363">
        <w:rPr>
          <w:rFonts w:ascii="Times New Roman" w:hAnsi="Times New Roman" w:cs="Times New Roman"/>
          <w:sz w:val="24"/>
          <w:szCs w:val="24"/>
        </w:rPr>
        <w:t xml:space="preserve"> </w:t>
      </w:r>
      <w:r w:rsidR="00324AAF" w:rsidRPr="004B4363">
        <w:rPr>
          <w:rFonts w:ascii="Times New Roman" w:hAnsi="Times New Roman" w:cs="Times New Roman"/>
          <w:sz w:val="24"/>
          <w:szCs w:val="24"/>
        </w:rPr>
        <w:t>to be paid a maximum</w:t>
      </w:r>
      <w:r w:rsidR="001271B0" w:rsidRPr="004B4363">
        <w:rPr>
          <w:rFonts w:ascii="Times New Roman" w:hAnsi="Times New Roman" w:cs="Times New Roman"/>
          <w:sz w:val="24"/>
          <w:szCs w:val="24"/>
        </w:rPr>
        <w:t xml:space="preserve"> attention </w:t>
      </w:r>
      <w:r w:rsidR="00107813" w:rsidRPr="004B4363">
        <w:rPr>
          <w:rFonts w:ascii="Times New Roman" w:hAnsi="Times New Roman" w:cs="Times New Roman"/>
          <w:sz w:val="24"/>
          <w:szCs w:val="24"/>
        </w:rPr>
        <w:t xml:space="preserve">and awareness to avoid any further harm, injury or negative effect on the client’s health condition. </w:t>
      </w:r>
      <w:r w:rsidRPr="004B4363">
        <w:rPr>
          <w:rFonts w:ascii="Times New Roman" w:hAnsi="Times New Roman" w:cs="Times New Roman"/>
          <w:sz w:val="24"/>
          <w:szCs w:val="24"/>
        </w:rPr>
        <w:t xml:space="preserve">The aromatherapy could </w:t>
      </w:r>
      <w:r w:rsidR="00107813" w:rsidRPr="004B4363">
        <w:rPr>
          <w:rFonts w:ascii="Times New Roman" w:hAnsi="Times New Roman" w:cs="Times New Roman"/>
          <w:sz w:val="24"/>
          <w:szCs w:val="24"/>
        </w:rPr>
        <w:t xml:space="preserve">be </w:t>
      </w:r>
      <w:r w:rsidRPr="004B4363">
        <w:rPr>
          <w:rFonts w:ascii="Times New Roman" w:hAnsi="Times New Roman" w:cs="Times New Roman"/>
          <w:sz w:val="24"/>
          <w:szCs w:val="24"/>
        </w:rPr>
        <w:t>narrow</w:t>
      </w:r>
      <w:r w:rsidR="00107813" w:rsidRPr="004B4363">
        <w:rPr>
          <w:rFonts w:ascii="Times New Roman" w:hAnsi="Times New Roman" w:cs="Times New Roman"/>
          <w:sz w:val="24"/>
          <w:szCs w:val="24"/>
        </w:rPr>
        <w:t>ed</w:t>
      </w:r>
      <w:r w:rsidRPr="004B4363">
        <w:rPr>
          <w:rFonts w:ascii="Times New Roman" w:hAnsi="Times New Roman" w:cs="Times New Roman"/>
          <w:sz w:val="24"/>
          <w:szCs w:val="24"/>
        </w:rPr>
        <w:t xml:space="preserve"> in many different sections. This supportive essay will focus on Tea Tree Oil</w:t>
      </w:r>
      <w:r w:rsidR="00286E07" w:rsidRPr="004B4363">
        <w:rPr>
          <w:rFonts w:ascii="Times New Roman" w:hAnsi="Times New Roman" w:cs="Times New Roman"/>
          <w:sz w:val="24"/>
          <w:szCs w:val="24"/>
        </w:rPr>
        <w:t xml:space="preserve"> (TTO)</w:t>
      </w:r>
      <w:r w:rsidRPr="004B4363">
        <w:rPr>
          <w:rFonts w:ascii="Times New Roman" w:hAnsi="Times New Roman" w:cs="Times New Roman"/>
          <w:sz w:val="24"/>
          <w:szCs w:val="24"/>
        </w:rPr>
        <w:t xml:space="preserve"> and its </w:t>
      </w:r>
      <w:r w:rsidR="002C686F" w:rsidRPr="004B4363">
        <w:rPr>
          <w:rFonts w:ascii="Times New Roman" w:hAnsi="Times New Roman" w:cs="Times New Roman"/>
          <w:sz w:val="24"/>
          <w:szCs w:val="24"/>
        </w:rPr>
        <w:t>importance and use</w:t>
      </w:r>
      <w:r w:rsidRPr="004B4363">
        <w:rPr>
          <w:rFonts w:ascii="Times New Roman" w:hAnsi="Times New Roman" w:cs="Times New Roman"/>
          <w:sz w:val="24"/>
          <w:szCs w:val="24"/>
        </w:rPr>
        <w:t xml:space="preserve"> within the aromatherapy.</w:t>
      </w:r>
    </w:p>
    <w:p w:rsidR="00B42C40" w:rsidRPr="004B4363" w:rsidRDefault="00286E07"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t xml:space="preserve">Tea Tree Oil (TTO) has been pointed out </w:t>
      </w:r>
      <w:r w:rsidR="006E1C64" w:rsidRPr="004B4363">
        <w:rPr>
          <w:rFonts w:ascii="Times New Roman" w:hAnsi="Times New Roman" w:cs="Times New Roman"/>
          <w:sz w:val="24"/>
          <w:szCs w:val="24"/>
        </w:rPr>
        <w:t xml:space="preserve">by Spritzler (2017), </w:t>
      </w:r>
      <w:r w:rsidRPr="004B4363">
        <w:rPr>
          <w:rFonts w:ascii="Times New Roman" w:hAnsi="Times New Roman" w:cs="Times New Roman"/>
          <w:sz w:val="24"/>
          <w:szCs w:val="24"/>
        </w:rPr>
        <w:t>as a significant and one of the vital essential oils within the aromatherapy and essential oils in general. TTO has been brought to the UK in 18</w:t>
      </w:r>
      <w:r w:rsidRPr="004B4363">
        <w:rPr>
          <w:rFonts w:ascii="Times New Roman" w:hAnsi="Times New Roman" w:cs="Times New Roman"/>
          <w:sz w:val="24"/>
          <w:szCs w:val="24"/>
          <w:vertAlign w:val="superscript"/>
        </w:rPr>
        <w:t>th</w:t>
      </w:r>
      <w:r w:rsidRPr="004B4363">
        <w:rPr>
          <w:rFonts w:ascii="Times New Roman" w:hAnsi="Times New Roman" w:cs="Times New Roman"/>
          <w:sz w:val="24"/>
          <w:szCs w:val="24"/>
        </w:rPr>
        <w:t xml:space="preserve"> centu</w:t>
      </w:r>
      <w:r w:rsidR="001C69F7" w:rsidRPr="004B4363">
        <w:rPr>
          <w:rFonts w:ascii="Times New Roman" w:hAnsi="Times New Roman" w:cs="Times New Roman"/>
          <w:sz w:val="24"/>
          <w:szCs w:val="24"/>
        </w:rPr>
        <w:t>ry by the UK travellers and sol</w:t>
      </w:r>
      <w:r w:rsidRPr="004B4363">
        <w:rPr>
          <w:rFonts w:ascii="Times New Roman" w:hAnsi="Times New Roman" w:cs="Times New Roman"/>
          <w:sz w:val="24"/>
          <w:szCs w:val="24"/>
        </w:rPr>
        <w:t>der</w:t>
      </w:r>
      <w:r w:rsidR="001C69F7" w:rsidRPr="004B4363">
        <w:rPr>
          <w:rFonts w:ascii="Times New Roman" w:hAnsi="Times New Roman" w:cs="Times New Roman"/>
          <w:sz w:val="24"/>
          <w:szCs w:val="24"/>
        </w:rPr>
        <w:t>s</w:t>
      </w:r>
      <w:r w:rsidRPr="004B4363">
        <w:rPr>
          <w:rFonts w:ascii="Times New Roman" w:hAnsi="Times New Roman" w:cs="Times New Roman"/>
          <w:sz w:val="24"/>
          <w:szCs w:val="24"/>
        </w:rPr>
        <w:t xml:space="preserve"> from Australia. The TTO has been well known in Australia for decades for its antibacterial </w:t>
      </w:r>
      <w:r w:rsidR="00EB301F" w:rsidRPr="004B4363">
        <w:rPr>
          <w:rFonts w:ascii="Times New Roman" w:hAnsi="Times New Roman" w:cs="Times New Roman"/>
          <w:sz w:val="24"/>
          <w:szCs w:val="24"/>
        </w:rPr>
        <w:t xml:space="preserve">agents </w:t>
      </w:r>
      <w:r w:rsidRPr="004B4363">
        <w:rPr>
          <w:rFonts w:ascii="Times New Roman" w:hAnsi="Times New Roman" w:cs="Times New Roman"/>
          <w:sz w:val="24"/>
          <w:szCs w:val="24"/>
        </w:rPr>
        <w:t xml:space="preserve">and healing behaviour within humans as well as animals. The strong scent and effective antibacterial properties of the TTO helped to treat </w:t>
      </w:r>
      <w:r w:rsidR="00EB301F" w:rsidRPr="004B4363">
        <w:rPr>
          <w:rFonts w:ascii="Times New Roman" w:hAnsi="Times New Roman" w:cs="Times New Roman"/>
          <w:sz w:val="24"/>
          <w:szCs w:val="24"/>
        </w:rPr>
        <w:t xml:space="preserve">minor infections, injuries and wounds </w:t>
      </w:r>
      <w:r w:rsidRPr="004B4363">
        <w:rPr>
          <w:rFonts w:ascii="Times New Roman" w:hAnsi="Times New Roman" w:cs="Times New Roman"/>
          <w:sz w:val="24"/>
          <w:szCs w:val="24"/>
        </w:rPr>
        <w:t xml:space="preserve">and protect </w:t>
      </w:r>
      <w:r w:rsidR="009135C9" w:rsidRPr="004B4363">
        <w:rPr>
          <w:rFonts w:ascii="Times New Roman" w:hAnsi="Times New Roman" w:cs="Times New Roman"/>
          <w:sz w:val="24"/>
          <w:szCs w:val="24"/>
        </w:rPr>
        <w:t xml:space="preserve">a number of </w:t>
      </w:r>
      <w:r w:rsidRPr="004B4363">
        <w:rPr>
          <w:rFonts w:ascii="Times New Roman" w:hAnsi="Times New Roman" w:cs="Times New Roman"/>
          <w:sz w:val="24"/>
          <w:szCs w:val="24"/>
        </w:rPr>
        <w:t>nations worldwide</w:t>
      </w:r>
      <w:r w:rsidR="00EB301F" w:rsidRPr="004B4363">
        <w:rPr>
          <w:rFonts w:ascii="Times New Roman" w:hAnsi="Times New Roman" w:cs="Times New Roman"/>
          <w:sz w:val="24"/>
          <w:szCs w:val="24"/>
        </w:rPr>
        <w:t xml:space="preserve"> in past</w:t>
      </w:r>
      <w:r w:rsidRPr="004B4363">
        <w:rPr>
          <w:rFonts w:ascii="Times New Roman" w:hAnsi="Times New Roman" w:cs="Times New Roman"/>
          <w:sz w:val="24"/>
          <w:szCs w:val="24"/>
        </w:rPr>
        <w:t xml:space="preserve">. The main active enzymes of the TTO help to destroy </w:t>
      </w:r>
      <w:r w:rsidR="003334BF" w:rsidRPr="004B4363">
        <w:rPr>
          <w:rFonts w:ascii="Times New Roman" w:hAnsi="Times New Roman" w:cs="Times New Roman"/>
          <w:sz w:val="24"/>
          <w:szCs w:val="24"/>
        </w:rPr>
        <w:t>live cells of bacteria and viruses and improve the inner immunity reactions within a human body.</w:t>
      </w:r>
      <w:r w:rsidR="00160C21" w:rsidRPr="004B4363">
        <w:rPr>
          <w:rFonts w:ascii="Times New Roman" w:hAnsi="Times New Roman" w:cs="Times New Roman"/>
          <w:sz w:val="24"/>
          <w:szCs w:val="24"/>
        </w:rPr>
        <w:t xml:space="preserve"> Also</w:t>
      </w:r>
      <w:r w:rsidR="00EC62B2" w:rsidRPr="004B4363">
        <w:rPr>
          <w:rFonts w:ascii="Times New Roman" w:hAnsi="Times New Roman" w:cs="Times New Roman"/>
          <w:sz w:val="24"/>
          <w:szCs w:val="24"/>
        </w:rPr>
        <w:t>,</w:t>
      </w:r>
      <w:r w:rsidR="00160C21" w:rsidRPr="004B4363">
        <w:rPr>
          <w:rFonts w:ascii="Times New Roman" w:hAnsi="Times New Roman" w:cs="Times New Roman"/>
          <w:sz w:val="24"/>
          <w:szCs w:val="24"/>
        </w:rPr>
        <w:t xml:space="preserve"> the fungus and parasites could be treated by TTO</w:t>
      </w:r>
      <w:r w:rsidR="00D61950" w:rsidRPr="004B4363">
        <w:rPr>
          <w:rFonts w:ascii="Times New Roman" w:hAnsi="Times New Roman" w:cs="Times New Roman"/>
          <w:sz w:val="24"/>
          <w:szCs w:val="24"/>
        </w:rPr>
        <w:t xml:space="preserve"> </w:t>
      </w:r>
      <w:r w:rsidR="009636EF" w:rsidRPr="004B4363">
        <w:rPr>
          <w:rFonts w:ascii="Times New Roman" w:hAnsi="Times New Roman" w:cs="Times New Roman"/>
          <w:sz w:val="24"/>
          <w:szCs w:val="24"/>
        </w:rPr>
        <w:t>(</w:t>
      </w:r>
      <w:r w:rsidR="00D61950" w:rsidRPr="004B4363">
        <w:rPr>
          <w:rFonts w:ascii="Times New Roman" w:hAnsi="Times New Roman" w:cs="Times New Roman"/>
          <w:sz w:val="24"/>
          <w:szCs w:val="24"/>
        </w:rPr>
        <w:t>Anusha,</w:t>
      </w:r>
      <w:r w:rsidR="009636EF" w:rsidRPr="004B4363">
        <w:rPr>
          <w:rFonts w:ascii="Times New Roman" w:hAnsi="Times New Roman" w:cs="Times New Roman"/>
          <w:sz w:val="24"/>
          <w:szCs w:val="24"/>
        </w:rPr>
        <w:t xml:space="preserve"> </w:t>
      </w:r>
      <w:r w:rsidR="00D61950" w:rsidRPr="004B4363">
        <w:rPr>
          <w:rFonts w:ascii="Times New Roman" w:hAnsi="Times New Roman" w:cs="Times New Roman"/>
          <w:sz w:val="24"/>
          <w:szCs w:val="24"/>
        </w:rPr>
        <w:t>2010)</w:t>
      </w:r>
      <w:r w:rsidR="00146851" w:rsidRPr="004B4363">
        <w:rPr>
          <w:rFonts w:ascii="Times New Roman" w:hAnsi="Times New Roman" w:cs="Times New Roman"/>
          <w:sz w:val="24"/>
          <w:szCs w:val="24"/>
        </w:rPr>
        <w:t>. H</w:t>
      </w:r>
      <w:r w:rsidR="00160C21" w:rsidRPr="004B4363">
        <w:rPr>
          <w:rFonts w:ascii="Times New Roman" w:hAnsi="Times New Roman" w:cs="Times New Roman"/>
          <w:sz w:val="24"/>
          <w:szCs w:val="24"/>
        </w:rPr>
        <w:t>owever</w:t>
      </w:r>
      <w:r w:rsidR="004B6B7E" w:rsidRPr="004B4363">
        <w:rPr>
          <w:rFonts w:ascii="Times New Roman" w:hAnsi="Times New Roman" w:cs="Times New Roman"/>
          <w:sz w:val="24"/>
          <w:szCs w:val="24"/>
        </w:rPr>
        <w:t>,</w:t>
      </w:r>
      <w:r w:rsidR="00160C21" w:rsidRPr="004B4363">
        <w:rPr>
          <w:rFonts w:ascii="Times New Roman" w:hAnsi="Times New Roman" w:cs="Times New Roman"/>
          <w:sz w:val="24"/>
          <w:szCs w:val="24"/>
        </w:rPr>
        <w:t xml:space="preserve"> the significant weakness of all the information stated above is the fact</w:t>
      </w:r>
      <w:r w:rsidR="00435E9C" w:rsidRPr="004B4363">
        <w:rPr>
          <w:rFonts w:ascii="Times New Roman" w:hAnsi="Times New Roman" w:cs="Times New Roman"/>
          <w:sz w:val="24"/>
          <w:szCs w:val="24"/>
        </w:rPr>
        <w:t>,</w:t>
      </w:r>
      <w:r w:rsidR="00160C21" w:rsidRPr="004B4363">
        <w:rPr>
          <w:rFonts w:ascii="Times New Roman" w:hAnsi="Times New Roman" w:cs="Times New Roman"/>
          <w:sz w:val="24"/>
          <w:szCs w:val="24"/>
        </w:rPr>
        <w:t xml:space="preserve"> that there is missing any scientific evidence or research to support and prove the positive impact. The lack of evidence of </w:t>
      </w:r>
      <w:r w:rsidR="00EC62B2" w:rsidRPr="004B4363">
        <w:rPr>
          <w:rFonts w:ascii="Times New Roman" w:hAnsi="Times New Roman" w:cs="Times New Roman"/>
          <w:sz w:val="24"/>
          <w:szCs w:val="24"/>
        </w:rPr>
        <w:t xml:space="preserve">the efficacy </w:t>
      </w:r>
      <w:r w:rsidR="001C69F7" w:rsidRPr="004B4363">
        <w:rPr>
          <w:rFonts w:ascii="Times New Roman" w:hAnsi="Times New Roman" w:cs="Times New Roman"/>
          <w:sz w:val="24"/>
          <w:szCs w:val="24"/>
        </w:rPr>
        <w:t>of</w:t>
      </w:r>
      <w:r w:rsidR="00EC62B2" w:rsidRPr="004B4363">
        <w:rPr>
          <w:rFonts w:ascii="Times New Roman" w:hAnsi="Times New Roman" w:cs="Times New Roman"/>
          <w:sz w:val="24"/>
          <w:szCs w:val="24"/>
        </w:rPr>
        <w:t xml:space="preserve"> the TTO</w:t>
      </w:r>
      <w:r w:rsidR="009135C9" w:rsidRPr="004B4363">
        <w:rPr>
          <w:rFonts w:ascii="Times New Roman" w:hAnsi="Times New Roman" w:cs="Times New Roman"/>
          <w:sz w:val="24"/>
          <w:szCs w:val="24"/>
        </w:rPr>
        <w:t>,</w:t>
      </w:r>
      <w:r w:rsidR="00EC62B2" w:rsidRPr="004B4363">
        <w:rPr>
          <w:rFonts w:ascii="Times New Roman" w:hAnsi="Times New Roman" w:cs="Times New Roman"/>
          <w:sz w:val="24"/>
          <w:szCs w:val="24"/>
        </w:rPr>
        <w:t xml:space="preserve"> leads the professional bodies to exclude the TTO from the list of the pharmaceut</w:t>
      </w:r>
      <w:r w:rsidR="00435E9C" w:rsidRPr="004B4363">
        <w:rPr>
          <w:rFonts w:ascii="Times New Roman" w:hAnsi="Times New Roman" w:cs="Times New Roman"/>
          <w:sz w:val="24"/>
          <w:szCs w:val="24"/>
        </w:rPr>
        <w:t>ical products in the UK</w:t>
      </w:r>
      <w:r w:rsidR="00CD2C4F" w:rsidRPr="004B4363">
        <w:rPr>
          <w:rFonts w:ascii="Times New Roman" w:hAnsi="Times New Roman" w:cs="Times New Roman"/>
          <w:sz w:val="24"/>
          <w:szCs w:val="24"/>
        </w:rPr>
        <w:t xml:space="preserve"> (WebMD, 2017)</w:t>
      </w:r>
      <w:r w:rsidR="00435E9C" w:rsidRPr="004B4363">
        <w:rPr>
          <w:rFonts w:ascii="Times New Roman" w:hAnsi="Times New Roman" w:cs="Times New Roman"/>
          <w:sz w:val="24"/>
          <w:szCs w:val="24"/>
        </w:rPr>
        <w:t>. Additionally</w:t>
      </w:r>
      <w:r w:rsidR="00EC62B2" w:rsidRPr="004B4363">
        <w:rPr>
          <w:rFonts w:ascii="Times New Roman" w:hAnsi="Times New Roman" w:cs="Times New Roman"/>
          <w:sz w:val="24"/>
          <w:szCs w:val="24"/>
        </w:rPr>
        <w:t>,</w:t>
      </w:r>
      <w:r w:rsidR="007C0CE9">
        <w:rPr>
          <w:rFonts w:ascii="Times New Roman" w:hAnsi="Times New Roman" w:cs="Times New Roman"/>
          <w:sz w:val="24"/>
          <w:szCs w:val="24"/>
        </w:rPr>
        <w:t xml:space="preserve"> Kingsfund (2008)</w:t>
      </w:r>
      <w:r w:rsidR="00EC62B2" w:rsidRPr="004B4363">
        <w:rPr>
          <w:rFonts w:ascii="Times New Roman" w:hAnsi="Times New Roman" w:cs="Times New Roman"/>
          <w:sz w:val="24"/>
          <w:szCs w:val="24"/>
        </w:rPr>
        <w:t xml:space="preserve"> </w:t>
      </w:r>
      <w:r w:rsidR="009135C9" w:rsidRPr="004B4363">
        <w:rPr>
          <w:rFonts w:ascii="Times New Roman" w:hAnsi="Times New Roman" w:cs="Times New Roman"/>
          <w:sz w:val="24"/>
          <w:szCs w:val="24"/>
        </w:rPr>
        <w:t>mention</w:t>
      </w:r>
      <w:r w:rsidR="007C0CE9">
        <w:rPr>
          <w:rFonts w:ascii="Times New Roman" w:hAnsi="Times New Roman" w:cs="Times New Roman"/>
          <w:sz w:val="24"/>
          <w:szCs w:val="24"/>
        </w:rPr>
        <w:t>s</w:t>
      </w:r>
      <w:r w:rsidR="00EB301F" w:rsidRPr="004B4363">
        <w:rPr>
          <w:rFonts w:ascii="Times New Roman" w:hAnsi="Times New Roman" w:cs="Times New Roman"/>
          <w:sz w:val="24"/>
          <w:szCs w:val="24"/>
        </w:rPr>
        <w:t>,</w:t>
      </w:r>
      <w:r w:rsidR="009135C9" w:rsidRPr="004B4363">
        <w:rPr>
          <w:rFonts w:ascii="Times New Roman" w:hAnsi="Times New Roman" w:cs="Times New Roman"/>
          <w:sz w:val="24"/>
          <w:szCs w:val="24"/>
        </w:rPr>
        <w:t xml:space="preserve"> that some </w:t>
      </w:r>
      <w:r w:rsidR="00EC62B2" w:rsidRPr="004B4363">
        <w:rPr>
          <w:rFonts w:ascii="Times New Roman" w:hAnsi="Times New Roman" w:cs="Times New Roman"/>
          <w:sz w:val="24"/>
          <w:szCs w:val="24"/>
        </w:rPr>
        <w:t>countries worldwide</w:t>
      </w:r>
      <w:r w:rsidR="007C0CE9">
        <w:rPr>
          <w:rFonts w:ascii="Times New Roman" w:hAnsi="Times New Roman" w:cs="Times New Roman"/>
          <w:sz w:val="24"/>
          <w:szCs w:val="24"/>
        </w:rPr>
        <w:t xml:space="preserve"> (e.g. </w:t>
      </w:r>
      <w:r w:rsidR="00597080">
        <w:rPr>
          <w:rFonts w:ascii="Times New Roman" w:hAnsi="Times New Roman" w:cs="Times New Roman"/>
          <w:sz w:val="24"/>
          <w:szCs w:val="24"/>
        </w:rPr>
        <w:t xml:space="preserve">the </w:t>
      </w:r>
      <w:r w:rsidR="007C0CE9">
        <w:rPr>
          <w:rFonts w:ascii="Times New Roman" w:hAnsi="Times New Roman" w:cs="Times New Roman"/>
          <w:sz w:val="24"/>
          <w:szCs w:val="24"/>
        </w:rPr>
        <w:t>Netherlands, Ghana, South America, Australia and many more),</w:t>
      </w:r>
      <w:r w:rsidR="00EB301F" w:rsidRPr="004B4363">
        <w:rPr>
          <w:rFonts w:ascii="Times New Roman" w:hAnsi="Times New Roman" w:cs="Times New Roman"/>
          <w:sz w:val="24"/>
          <w:szCs w:val="24"/>
        </w:rPr>
        <w:t xml:space="preserve"> recognise</w:t>
      </w:r>
      <w:r w:rsidR="00EC62B2" w:rsidRPr="004B4363">
        <w:rPr>
          <w:rFonts w:ascii="Times New Roman" w:hAnsi="Times New Roman" w:cs="Times New Roman"/>
          <w:sz w:val="24"/>
          <w:szCs w:val="24"/>
        </w:rPr>
        <w:t xml:space="preserve"> and adapt the importance and efficacy of the </w:t>
      </w:r>
      <w:r w:rsidR="009135C9" w:rsidRPr="004B4363">
        <w:rPr>
          <w:rFonts w:ascii="Times New Roman" w:hAnsi="Times New Roman" w:cs="Times New Roman"/>
          <w:sz w:val="24"/>
          <w:szCs w:val="24"/>
        </w:rPr>
        <w:t xml:space="preserve">aromatherapy and </w:t>
      </w:r>
      <w:r w:rsidR="00EC62B2" w:rsidRPr="004B4363">
        <w:rPr>
          <w:rFonts w:ascii="Times New Roman" w:hAnsi="Times New Roman" w:cs="Times New Roman"/>
          <w:sz w:val="24"/>
          <w:szCs w:val="24"/>
        </w:rPr>
        <w:t xml:space="preserve">TTO </w:t>
      </w:r>
      <w:r w:rsidR="009135C9" w:rsidRPr="004B4363">
        <w:rPr>
          <w:rFonts w:ascii="Times New Roman" w:hAnsi="Times New Roman" w:cs="Times New Roman"/>
          <w:sz w:val="24"/>
          <w:szCs w:val="24"/>
        </w:rPr>
        <w:t>together with other essential oils</w:t>
      </w:r>
      <w:r w:rsidR="00EB301F" w:rsidRPr="004B4363">
        <w:rPr>
          <w:rFonts w:ascii="Times New Roman" w:hAnsi="Times New Roman" w:cs="Times New Roman"/>
          <w:sz w:val="24"/>
          <w:szCs w:val="24"/>
        </w:rPr>
        <w:t>,</w:t>
      </w:r>
      <w:r w:rsidR="009135C9" w:rsidRPr="004B4363">
        <w:rPr>
          <w:rFonts w:ascii="Times New Roman" w:hAnsi="Times New Roman" w:cs="Times New Roman"/>
          <w:sz w:val="24"/>
          <w:szCs w:val="24"/>
        </w:rPr>
        <w:t xml:space="preserve"> </w:t>
      </w:r>
      <w:r w:rsidR="00EC62B2" w:rsidRPr="004B4363">
        <w:rPr>
          <w:rFonts w:ascii="Times New Roman" w:hAnsi="Times New Roman" w:cs="Times New Roman"/>
          <w:sz w:val="24"/>
          <w:szCs w:val="24"/>
        </w:rPr>
        <w:t xml:space="preserve">and include </w:t>
      </w:r>
      <w:r w:rsidR="009135C9" w:rsidRPr="004B4363">
        <w:rPr>
          <w:rFonts w:ascii="Times New Roman" w:hAnsi="Times New Roman" w:cs="Times New Roman"/>
          <w:sz w:val="24"/>
          <w:szCs w:val="24"/>
        </w:rPr>
        <w:t xml:space="preserve">these </w:t>
      </w:r>
      <w:r w:rsidR="003059C5" w:rsidRPr="004B4363">
        <w:rPr>
          <w:rFonts w:ascii="Times New Roman" w:hAnsi="Times New Roman" w:cs="Times New Roman"/>
          <w:sz w:val="24"/>
          <w:szCs w:val="24"/>
        </w:rPr>
        <w:t xml:space="preserve">oils </w:t>
      </w:r>
      <w:r w:rsidR="009135C9" w:rsidRPr="004B4363">
        <w:rPr>
          <w:rFonts w:ascii="Times New Roman" w:hAnsi="Times New Roman" w:cs="Times New Roman"/>
          <w:sz w:val="24"/>
          <w:szCs w:val="24"/>
        </w:rPr>
        <w:t xml:space="preserve">into </w:t>
      </w:r>
      <w:r w:rsidR="00EC62B2" w:rsidRPr="004B4363">
        <w:rPr>
          <w:rFonts w:ascii="Times New Roman" w:hAnsi="Times New Roman" w:cs="Times New Roman"/>
          <w:sz w:val="24"/>
          <w:szCs w:val="24"/>
        </w:rPr>
        <w:t>the pharmaceutical evidence.</w:t>
      </w:r>
      <w:r w:rsidR="00EC4052" w:rsidRPr="004B4363">
        <w:rPr>
          <w:rFonts w:ascii="Times New Roman" w:hAnsi="Times New Roman" w:cs="Times New Roman"/>
          <w:sz w:val="24"/>
          <w:szCs w:val="24"/>
        </w:rPr>
        <w:t xml:space="preserve"> It means that some countries have already the statutory regulations of essential oils in place. This could be seen as a recommendation towards the UK government to focus on this issue deeper</w:t>
      </w:r>
      <w:r w:rsidR="00E016FC" w:rsidRPr="004B4363">
        <w:rPr>
          <w:rFonts w:ascii="Times New Roman" w:hAnsi="Times New Roman" w:cs="Times New Roman"/>
          <w:sz w:val="24"/>
          <w:szCs w:val="24"/>
        </w:rPr>
        <w:t xml:space="preserve"> (HSE, 2017)</w:t>
      </w:r>
      <w:r w:rsidR="00EC4052" w:rsidRPr="004B4363">
        <w:rPr>
          <w:rFonts w:ascii="Times New Roman" w:hAnsi="Times New Roman" w:cs="Times New Roman"/>
          <w:sz w:val="24"/>
          <w:szCs w:val="24"/>
        </w:rPr>
        <w:t>.</w:t>
      </w:r>
    </w:p>
    <w:p w:rsidR="00506DEA" w:rsidRPr="004B4363" w:rsidRDefault="00506DEA" w:rsidP="004B4363">
      <w:pPr>
        <w:spacing w:after="0" w:line="360" w:lineRule="auto"/>
        <w:rPr>
          <w:rFonts w:ascii="Times New Roman" w:hAnsi="Times New Roman" w:cs="Times New Roman"/>
          <w:sz w:val="24"/>
          <w:szCs w:val="24"/>
        </w:rPr>
      </w:pPr>
    </w:p>
    <w:p w:rsidR="00F217AF" w:rsidRPr="004B4363" w:rsidRDefault="00F217AF"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t>The main efficacy which has been published, claimed and presented in books or some journal articles worldwide</w:t>
      </w:r>
      <w:r w:rsidR="00D77732" w:rsidRPr="004B4363">
        <w:rPr>
          <w:rFonts w:ascii="Times New Roman" w:hAnsi="Times New Roman" w:cs="Times New Roman"/>
          <w:sz w:val="24"/>
          <w:szCs w:val="24"/>
        </w:rPr>
        <w:t xml:space="preserve"> such as Kerr (2004) which </w:t>
      </w:r>
      <w:r w:rsidRPr="004B4363">
        <w:rPr>
          <w:rFonts w:ascii="Times New Roman" w:hAnsi="Times New Roman" w:cs="Times New Roman"/>
          <w:sz w:val="24"/>
          <w:szCs w:val="24"/>
        </w:rPr>
        <w:t>claims</w:t>
      </w:r>
      <w:r w:rsidR="00D77732" w:rsidRPr="004B4363">
        <w:rPr>
          <w:rFonts w:ascii="Times New Roman" w:hAnsi="Times New Roman" w:cs="Times New Roman"/>
          <w:sz w:val="24"/>
          <w:szCs w:val="24"/>
        </w:rPr>
        <w:t>,</w:t>
      </w:r>
      <w:r w:rsidRPr="004B4363">
        <w:rPr>
          <w:rFonts w:ascii="Times New Roman" w:hAnsi="Times New Roman" w:cs="Times New Roman"/>
          <w:sz w:val="24"/>
          <w:szCs w:val="24"/>
        </w:rPr>
        <w:t xml:space="preserve"> that the TTO has positive impact on healing and treating skin conditions, fungal problems, infection control in general, prevention and disinfectant effect together with positive effect on long term conditions such as asthma, eczema or regular vaginal infections. Some publications mention the example of infection control and disinfectant effect within a home cleaning by TTO</w:t>
      </w:r>
      <w:r w:rsidR="00B22F26" w:rsidRPr="004B4363">
        <w:rPr>
          <w:rFonts w:ascii="Times New Roman" w:hAnsi="Times New Roman" w:cs="Times New Roman"/>
          <w:sz w:val="24"/>
          <w:szCs w:val="24"/>
        </w:rPr>
        <w:t xml:space="preserve"> (Spritzler, 2017)</w:t>
      </w:r>
      <w:r w:rsidRPr="004B4363">
        <w:rPr>
          <w:rFonts w:ascii="Times New Roman" w:hAnsi="Times New Roman" w:cs="Times New Roman"/>
          <w:sz w:val="24"/>
          <w:szCs w:val="24"/>
        </w:rPr>
        <w:t>.</w:t>
      </w:r>
      <w:r w:rsidR="00F3084F" w:rsidRPr="004B4363">
        <w:rPr>
          <w:rFonts w:ascii="Times New Roman" w:hAnsi="Times New Roman" w:cs="Times New Roman"/>
          <w:sz w:val="24"/>
          <w:szCs w:val="24"/>
        </w:rPr>
        <w:t xml:space="preserve"> Nevertheless, the lack of </w:t>
      </w:r>
      <w:r w:rsidR="00452FC1" w:rsidRPr="004B4363">
        <w:rPr>
          <w:rFonts w:ascii="Times New Roman" w:hAnsi="Times New Roman" w:cs="Times New Roman"/>
          <w:sz w:val="24"/>
          <w:szCs w:val="24"/>
        </w:rPr>
        <w:t xml:space="preserve">evidence within all these benefits </w:t>
      </w:r>
      <w:r w:rsidR="00F3084F" w:rsidRPr="004B4363">
        <w:rPr>
          <w:rFonts w:ascii="Times New Roman" w:hAnsi="Times New Roman" w:cs="Times New Roman"/>
          <w:sz w:val="24"/>
          <w:szCs w:val="24"/>
        </w:rPr>
        <w:t xml:space="preserve">is </w:t>
      </w:r>
      <w:r w:rsidR="00452FC1" w:rsidRPr="004B4363">
        <w:rPr>
          <w:rFonts w:ascii="Times New Roman" w:hAnsi="Times New Roman" w:cs="Times New Roman"/>
          <w:sz w:val="24"/>
          <w:szCs w:val="24"/>
        </w:rPr>
        <w:t xml:space="preserve">still corresponding with the </w:t>
      </w:r>
      <w:r w:rsidR="00EB301F" w:rsidRPr="004B4363">
        <w:rPr>
          <w:rFonts w:ascii="Times New Roman" w:hAnsi="Times New Roman" w:cs="Times New Roman"/>
          <w:sz w:val="24"/>
          <w:szCs w:val="24"/>
        </w:rPr>
        <w:t xml:space="preserve">negative approach by the </w:t>
      </w:r>
      <w:r w:rsidR="00452FC1" w:rsidRPr="004B4363">
        <w:rPr>
          <w:rFonts w:ascii="Times New Roman" w:hAnsi="Times New Roman" w:cs="Times New Roman"/>
          <w:sz w:val="24"/>
          <w:szCs w:val="24"/>
        </w:rPr>
        <w:t>government and statutory regulation which could not include the TTO into the UK legislation</w:t>
      </w:r>
      <w:r w:rsidR="00032738" w:rsidRPr="004B4363">
        <w:rPr>
          <w:rFonts w:ascii="Times New Roman" w:hAnsi="Times New Roman" w:cs="Times New Roman"/>
          <w:sz w:val="24"/>
          <w:szCs w:val="24"/>
        </w:rPr>
        <w:t xml:space="preserve"> (HSE, 2017)</w:t>
      </w:r>
      <w:r w:rsidR="00452FC1" w:rsidRPr="004B4363">
        <w:rPr>
          <w:rFonts w:ascii="Times New Roman" w:hAnsi="Times New Roman" w:cs="Times New Roman"/>
          <w:sz w:val="24"/>
          <w:szCs w:val="24"/>
        </w:rPr>
        <w:t xml:space="preserve">. </w:t>
      </w:r>
    </w:p>
    <w:p w:rsidR="00C31D65" w:rsidRPr="004B4363" w:rsidRDefault="00C31D65" w:rsidP="004B4363">
      <w:pPr>
        <w:spacing w:after="0" w:line="360" w:lineRule="auto"/>
        <w:rPr>
          <w:rFonts w:ascii="Times New Roman" w:hAnsi="Times New Roman" w:cs="Times New Roman"/>
          <w:sz w:val="24"/>
          <w:szCs w:val="24"/>
        </w:rPr>
      </w:pPr>
    </w:p>
    <w:p w:rsidR="006C4D16" w:rsidRPr="004B4363" w:rsidRDefault="006C4D16" w:rsidP="004B4363">
      <w:pPr>
        <w:spacing w:after="0" w:line="360" w:lineRule="auto"/>
        <w:rPr>
          <w:rFonts w:ascii="Times New Roman" w:hAnsi="Times New Roman" w:cs="Times New Roman"/>
          <w:sz w:val="24"/>
          <w:szCs w:val="24"/>
        </w:rPr>
      </w:pPr>
    </w:p>
    <w:p w:rsidR="006C4D16" w:rsidRPr="004B4363" w:rsidRDefault="006C4D16" w:rsidP="004B4363">
      <w:pPr>
        <w:spacing w:after="0" w:line="360" w:lineRule="auto"/>
        <w:rPr>
          <w:rFonts w:ascii="Times New Roman" w:hAnsi="Times New Roman" w:cs="Times New Roman"/>
          <w:sz w:val="24"/>
          <w:szCs w:val="24"/>
        </w:rPr>
      </w:pPr>
    </w:p>
    <w:p w:rsidR="006C4D16" w:rsidRPr="004B4363" w:rsidRDefault="006C4D16" w:rsidP="004B4363">
      <w:pPr>
        <w:spacing w:after="0" w:line="360" w:lineRule="auto"/>
        <w:rPr>
          <w:rFonts w:ascii="Times New Roman" w:hAnsi="Times New Roman" w:cs="Times New Roman"/>
          <w:sz w:val="24"/>
          <w:szCs w:val="24"/>
        </w:rPr>
      </w:pPr>
    </w:p>
    <w:p w:rsidR="006C4D16" w:rsidRPr="004B4363" w:rsidRDefault="006C4D16" w:rsidP="004B4363">
      <w:pPr>
        <w:spacing w:after="0" w:line="360" w:lineRule="auto"/>
        <w:rPr>
          <w:rFonts w:ascii="Times New Roman" w:hAnsi="Times New Roman" w:cs="Times New Roman"/>
          <w:sz w:val="24"/>
          <w:szCs w:val="24"/>
        </w:rPr>
      </w:pPr>
    </w:p>
    <w:p w:rsidR="00C31D65" w:rsidRPr="004B4363" w:rsidRDefault="00F3084F"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t>There has</w:t>
      </w:r>
      <w:r w:rsidR="00C31D65" w:rsidRPr="004B4363">
        <w:rPr>
          <w:rFonts w:ascii="Times New Roman" w:hAnsi="Times New Roman" w:cs="Times New Roman"/>
          <w:sz w:val="24"/>
          <w:szCs w:val="24"/>
        </w:rPr>
        <w:t xml:space="preserve"> been reported</w:t>
      </w:r>
      <w:r w:rsidR="0029330F" w:rsidRPr="004B4363">
        <w:rPr>
          <w:rFonts w:ascii="Times New Roman" w:hAnsi="Times New Roman" w:cs="Times New Roman"/>
          <w:sz w:val="24"/>
          <w:szCs w:val="24"/>
        </w:rPr>
        <w:t>,</w:t>
      </w:r>
      <w:r w:rsidR="00C31D65" w:rsidRPr="004B4363">
        <w:rPr>
          <w:rFonts w:ascii="Times New Roman" w:hAnsi="Times New Roman" w:cs="Times New Roman"/>
          <w:sz w:val="24"/>
          <w:szCs w:val="24"/>
        </w:rPr>
        <w:t xml:space="preserve"> </w:t>
      </w:r>
      <w:r w:rsidR="0029330F" w:rsidRPr="004B4363">
        <w:rPr>
          <w:rFonts w:ascii="Times New Roman" w:hAnsi="Times New Roman" w:cs="Times New Roman"/>
          <w:sz w:val="24"/>
          <w:szCs w:val="24"/>
        </w:rPr>
        <w:t xml:space="preserve">by </w:t>
      </w:r>
      <w:r w:rsidR="000020AF" w:rsidRPr="004B4363">
        <w:rPr>
          <w:rFonts w:ascii="Times New Roman" w:hAnsi="Times New Roman" w:cs="Times New Roman"/>
          <w:sz w:val="24"/>
          <w:szCs w:val="24"/>
        </w:rPr>
        <w:t xml:space="preserve">the </w:t>
      </w:r>
      <w:r w:rsidR="0029330F" w:rsidRPr="004B4363">
        <w:rPr>
          <w:rFonts w:ascii="Times New Roman" w:hAnsi="Times New Roman" w:cs="Times New Roman"/>
          <w:sz w:val="24"/>
          <w:szCs w:val="24"/>
        </w:rPr>
        <w:t>therapists and book writers</w:t>
      </w:r>
      <w:r w:rsidR="009636EF" w:rsidRPr="004B4363">
        <w:rPr>
          <w:rFonts w:ascii="Times New Roman" w:hAnsi="Times New Roman" w:cs="Times New Roman"/>
          <w:sz w:val="24"/>
          <w:szCs w:val="24"/>
        </w:rPr>
        <w:t xml:space="preserve"> such as Anusha (2010)</w:t>
      </w:r>
      <w:r w:rsidR="0029330F" w:rsidRPr="004B4363">
        <w:rPr>
          <w:rFonts w:ascii="Times New Roman" w:hAnsi="Times New Roman" w:cs="Times New Roman"/>
          <w:sz w:val="24"/>
          <w:szCs w:val="24"/>
        </w:rPr>
        <w:t xml:space="preserve">, that </w:t>
      </w:r>
      <w:r w:rsidR="00C31D65" w:rsidRPr="004B4363">
        <w:rPr>
          <w:rFonts w:ascii="Times New Roman" w:hAnsi="Times New Roman" w:cs="Times New Roman"/>
          <w:sz w:val="24"/>
          <w:szCs w:val="24"/>
        </w:rPr>
        <w:t xml:space="preserve">the benefits of using the TTO </w:t>
      </w:r>
      <w:r w:rsidR="0029330F" w:rsidRPr="004B4363">
        <w:rPr>
          <w:rFonts w:ascii="Times New Roman" w:hAnsi="Times New Roman" w:cs="Times New Roman"/>
          <w:sz w:val="24"/>
          <w:szCs w:val="24"/>
        </w:rPr>
        <w:t xml:space="preserve">are </w:t>
      </w:r>
      <w:r w:rsidRPr="004B4363">
        <w:rPr>
          <w:rFonts w:ascii="Times New Roman" w:hAnsi="Times New Roman" w:cs="Times New Roman"/>
          <w:sz w:val="24"/>
          <w:szCs w:val="24"/>
        </w:rPr>
        <w:t>for example</w:t>
      </w:r>
      <w:r w:rsidR="00C31D65" w:rsidRPr="004B4363">
        <w:rPr>
          <w:rFonts w:ascii="Times New Roman" w:hAnsi="Times New Roman" w:cs="Times New Roman"/>
          <w:sz w:val="24"/>
          <w:szCs w:val="24"/>
        </w:rPr>
        <w:t xml:space="preserve"> the inhaling efficacy when the diffuser or aroma lamp produces steam enhanced of the TTO</w:t>
      </w:r>
      <w:r w:rsidR="00C820FE" w:rsidRPr="004B4363">
        <w:rPr>
          <w:rFonts w:ascii="Times New Roman" w:hAnsi="Times New Roman" w:cs="Times New Roman"/>
          <w:sz w:val="24"/>
          <w:szCs w:val="24"/>
        </w:rPr>
        <w:t>,</w:t>
      </w:r>
      <w:r w:rsidR="00C31D65" w:rsidRPr="004B4363">
        <w:rPr>
          <w:rFonts w:ascii="Times New Roman" w:hAnsi="Times New Roman" w:cs="Times New Roman"/>
          <w:sz w:val="24"/>
          <w:szCs w:val="24"/>
        </w:rPr>
        <w:t xml:space="preserve"> which may help with breathing dif</w:t>
      </w:r>
      <w:r w:rsidR="002C6808" w:rsidRPr="004B4363">
        <w:rPr>
          <w:rFonts w:ascii="Times New Roman" w:hAnsi="Times New Roman" w:cs="Times New Roman"/>
          <w:sz w:val="24"/>
          <w:szCs w:val="24"/>
        </w:rPr>
        <w:t>ficulties, asthmatic issues or</w:t>
      </w:r>
      <w:r w:rsidR="00C31D65" w:rsidRPr="004B4363">
        <w:rPr>
          <w:rFonts w:ascii="Times New Roman" w:hAnsi="Times New Roman" w:cs="Times New Roman"/>
          <w:sz w:val="24"/>
          <w:szCs w:val="24"/>
        </w:rPr>
        <w:t xml:space="preserve"> reduce the headache</w:t>
      </w:r>
      <w:r w:rsidR="0029330F" w:rsidRPr="004B4363">
        <w:rPr>
          <w:rFonts w:ascii="Times New Roman" w:hAnsi="Times New Roman" w:cs="Times New Roman"/>
          <w:sz w:val="24"/>
          <w:szCs w:val="24"/>
        </w:rPr>
        <w:t>s</w:t>
      </w:r>
      <w:r w:rsidR="00C31D65" w:rsidRPr="004B4363">
        <w:rPr>
          <w:rFonts w:ascii="Times New Roman" w:hAnsi="Times New Roman" w:cs="Times New Roman"/>
          <w:sz w:val="24"/>
          <w:szCs w:val="24"/>
        </w:rPr>
        <w:t xml:space="preserve"> and calm </w:t>
      </w:r>
      <w:r w:rsidR="0029330F" w:rsidRPr="004B4363">
        <w:rPr>
          <w:rFonts w:ascii="Times New Roman" w:hAnsi="Times New Roman" w:cs="Times New Roman"/>
          <w:sz w:val="24"/>
          <w:szCs w:val="24"/>
        </w:rPr>
        <w:t xml:space="preserve">the </w:t>
      </w:r>
      <w:r w:rsidR="00143AAC" w:rsidRPr="004B4363">
        <w:rPr>
          <w:rFonts w:ascii="Times New Roman" w:hAnsi="Times New Roman" w:cs="Times New Roman"/>
          <w:sz w:val="24"/>
          <w:szCs w:val="24"/>
        </w:rPr>
        <w:t>body and mind. Furthermore, to administer a few drops into a hot bath may help to relax tired muscles, clean the skin pores from any microbial debris and potentially improve the immunity level</w:t>
      </w:r>
      <w:r w:rsidR="000020AF" w:rsidRPr="004B4363">
        <w:rPr>
          <w:rFonts w:ascii="Times New Roman" w:hAnsi="Times New Roman" w:cs="Times New Roman"/>
          <w:sz w:val="24"/>
          <w:szCs w:val="24"/>
        </w:rPr>
        <w:t xml:space="preserve"> within a human body</w:t>
      </w:r>
      <w:r w:rsidR="00D77732" w:rsidRPr="004B4363">
        <w:rPr>
          <w:rFonts w:ascii="Times New Roman" w:hAnsi="Times New Roman" w:cs="Times New Roman"/>
          <w:sz w:val="24"/>
          <w:szCs w:val="24"/>
        </w:rPr>
        <w:t xml:space="preserve"> Kerr,G. (2004)</w:t>
      </w:r>
      <w:r w:rsidR="00143AAC" w:rsidRPr="004B4363">
        <w:rPr>
          <w:rFonts w:ascii="Times New Roman" w:hAnsi="Times New Roman" w:cs="Times New Roman"/>
          <w:sz w:val="24"/>
          <w:szCs w:val="24"/>
        </w:rPr>
        <w:t>.</w:t>
      </w:r>
    </w:p>
    <w:p w:rsidR="006C4D16" w:rsidRPr="004B4363" w:rsidRDefault="006C4D16" w:rsidP="004B4363">
      <w:pPr>
        <w:spacing w:after="0" w:line="360" w:lineRule="auto"/>
        <w:rPr>
          <w:rFonts w:ascii="Times New Roman" w:hAnsi="Times New Roman" w:cs="Times New Roman"/>
          <w:sz w:val="24"/>
          <w:szCs w:val="24"/>
        </w:rPr>
      </w:pPr>
    </w:p>
    <w:p w:rsidR="0029330F" w:rsidRDefault="0029330F" w:rsidP="004B4363">
      <w:pPr>
        <w:spacing w:line="360" w:lineRule="auto"/>
        <w:rPr>
          <w:rFonts w:ascii="Times New Roman" w:hAnsi="Times New Roman" w:cs="Times New Roman"/>
          <w:sz w:val="24"/>
          <w:szCs w:val="24"/>
        </w:rPr>
      </w:pPr>
      <w:r w:rsidRPr="004B4363">
        <w:rPr>
          <w:rFonts w:ascii="Times New Roman" w:hAnsi="Times New Roman" w:cs="Times New Roman"/>
          <w:sz w:val="24"/>
          <w:szCs w:val="24"/>
        </w:rPr>
        <w:t>To conclude the aromatherapy and Tea Tree Oil</w:t>
      </w:r>
      <w:r w:rsidR="00050744" w:rsidRPr="004B4363">
        <w:rPr>
          <w:rFonts w:ascii="Times New Roman" w:hAnsi="Times New Roman" w:cs="Times New Roman"/>
          <w:sz w:val="24"/>
          <w:szCs w:val="24"/>
        </w:rPr>
        <w:t xml:space="preserve"> discussed in this essay</w:t>
      </w:r>
      <w:r w:rsidRPr="004B4363">
        <w:rPr>
          <w:rFonts w:ascii="Times New Roman" w:hAnsi="Times New Roman" w:cs="Times New Roman"/>
          <w:sz w:val="24"/>
          <w:szCs w:val="24"/>
        </w:rPr>
        <w:t xml:space="preserve">, it is necessary to repeat, that the lack of evidence within the efficacy and positive impact on body and mind together with wellbeing, negatively affect the statutory regulations by the governing bodies </w:t>
      </w:r>
      <w:r w:rsidR="00050744" w:rsidRPr="004B4363">
        <w:rPr>
          <w:rFonts w:ascii="Times New Roman" w:hAnsi="Times New Roman" w:cs="Times New Roman"/>
          <w:sz w:val="24"/>
          <w:szCs w:val="24"/>
        </w:rPr>
        <w:t>which</w:t>
      </w:r>
      <w:r w:rsidRPr="004B4363">
        <w:rPr>
          <w:rFonts w:ascii="Times New Roman" w:hAnsi="Times New Roman" w:cs="Times New Roman"/>
          <w:sz w:val="24"/>
          <w:szCs w:val="24"/>
        </w:rPr>
        <w:t xml:space="preserve"> leads to the lack of professional statutory regulations and support. It means, that due to the insufficient evidence of the scientific research, the aromatherapy and TTO are excluded from the classic medicine approach</w:t>
      </w:r>
      <w:r w:rsidR="00032738" w:rsidRPr="004B4363">
        <w:rPr>
          <w:rFonts w:ascii="Times New Roman" w:hAnsi="Times New Roman" w:cs="Times New Roman"/>
          <w:sz w:val="24"/>
          <w:szCs w:val="24"/>
        </w:rPr>
        <w:t xml:space="preserve"> (HSE, 2017</w:t>
      </w:r>
      <w:r w:rsidR="00D12264">
        <w:rPr>
          <w:rFonts w:ascii="Times New Roman" w:hAnsi="Times New Roman" w:cs="Times New Roman"/>
          <w:sz w:val="24"/>
          <w:szCs w:val="24"/>
        </w:rPr>
        <w:t>; Kingsfund, 2008</w:t>
      </w:r>
      <w:r w:rsidR="00032738" w:rsidRPr="004B4363">
        <w:rPr>
          <w:rFonts w:ascii="Times New Roman" w:hAnsi="Times New Roman" w:cs="Times New Roman"/>
          <w:sz w:val="24"/>
          <w:szCs w:val="24"/>
        </w:rPr>
        <w:t>)</w:t>
      </w:r>
      <w:r w:rsidRPr="004B4363">
        <w:rPr>
          <w:rFonts w:ascii="Times New Roman" w:hAnsi="Times New Roman" w:cs="Times New Roman"/>
          <w:sz w:val="24"/>
          <w:szCs w:val="24"/>
        </w:rPr>
        <w:t>.</w:t>
      </w:r>
    </w:p>
    <w:p w:rsidR="00AD453E" w:rsidRPr="004B4363" w:rsidRDefault="00AD453E" w:rsidP="004B4363">
      <w:pPr>
        <w:spacing w:line="360" w:lineRule="auto"/>
        <w:rPr>
          <w:rFonts w:ascii="Times New Roman" w:hAnsi="Times New Roman" w:cs="Times New Roman"/>
          <w:sz w:val="24"/>
          <w:szCs w:val="24"/>
        </w:rPr>
      </w:pPr>
    </w:p>
    <w:p w:rsidR="00661BD7" w:rsidRPr="004B4363" w:rsidRDefault="00C909D1"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t>Additionally, the classic medicine and complementary therapies are not regulated</w:t>
      </w:r>
      <w:r w:rsidR="00DF4283" w:rsidRPr="004B4363">
        <w:rPr>
          <w:rFonts w:ascii="Times New Roman" w:hAnsi="Times New Roman" w:cs="Times New Roman"/>
          <w:sz w:val="24"/>
          <w:szCs w:val="24"/>
        </w:rPr>
        <w:t xml:space="preserve"> by law on the same level</w:t>
      </w:r>
      <w:r w:rsidRPr="004B4363">
        <w:rPr>
          <w:rFonts w:ascii="Times New Roman" w:hAnsi="Times New Roman" w:cs="Times New Roman"/>
          <w:sz w:val="24"/>
          <w:szCs w:val="24"/>
        </w:rPr>
        <w:t>. The classic healthcare do</w:t>
      </w:r>
      <w:r w:rsidR="00661BD7" w:rsidRPr="004B4363">
        <w:rPr>
          <w:rFonts w:ascii="Times New Roman" w:hAnsi="Times New Roman" w:cs="Times New Roman"/>
          <w:sz w:val="24"/>
          <w:szCs w:val="24"/>
        </w:rPr>
        <w:t>es</w:t>
      </w:r>
      <w:r w:rsidRPr="004B4363">
        <w:rPr>
          <w:rFonts w:ascii="Times New Roman" w:hAnsi="Times New Roman" w:cs="Times New Roman"/>
          <w:sz w:val="24"/>
          <w:szCs w:val="24"/>
        </w:rPr>
        <w:t xml:space="preserve"> not recognise the aromatherapy as a healing factor, however the</w:t>
      </w:r>
      <w:r w:rsidR="00DF4283" w:rsidRPr="004B4363">
        <w:rPr>
          <w:rFonts w:ascii="Times New Roman" w:hAnsi="Times New Roman" w:cs="Times New Roman"/>
          <w:sz w:val="24"/>
          <w:szCs w:val="24"/>
        </w:rPr>
        <w:t>re are</w:t>
      </w:r>
      <w:r w:rsidRPr="004B4363">
        <w:rPr>
          <w:rFonts w:ascii="Times New Roman" w:hAnsi="Times New Roman" w:cs="Times New Roman"/>
          <w:sz w:val="24"/>
          <w:szCs w:val="24"/>
        </w:rPr>
        <w:t xml:space="preserve"> two essential oils</w:t>
      </w:r>
      <w:r w:rsidR="00DF4283" w:rsidRPr="004B4363">
        <w:rPr>
          <w:rFonts w:ascii="Times New Roman" w:hAnsi="Times New Roman" w:cs="Times New Roman"/>
          <w:sz w:val="24"/>
          <w:szCs w:val="24"/>
        </w:rPr>
        <w:t>,</w:t>
      </w:r>
      <w:r w:rsidRPr="004B4363">
        <w:rPr>
          <w:rFonts w:ascii="Times New Roman" w:hAnsi="Times New Roman" w:cs="Times New Roman"/>
          <w:sz w:val="24"/>
          <w:szCs w:val="24"/>
        </w:rPr>
        <w:t xml:space="preserve"> lavender and camomile</w:t>
      </w:r>
      <w:r w:rsidR="00DF4283" w:rsidRPr="004B4363">
        <w:rPr>
          <w:rFonts w:ascii="Times New Roman" w:hAnsi="Times New Roman" w:cs="Times New Roman"/>
          <w:sz w:val="24"/>
          <w:szCs w:val="24"/>
        </w:rPr>
        <w:t>, which</w:t>
      </w:r>
      <w:r w:rsidRPr="004B4363">
        <w:rPr>
          <w:rFonts w:ascii="Times New Roman" w:hAnsi="Times New Roman" w:cs="Times New Roman"/>
          <w:sz w:val="24"/>
          <w:szCs w:val="24"/>
        </w:rPr>
        <w:t xml:space="preserve"> </w:t>
      </w:r>
      <w:r w:rsidR="00661BD7" w:rsidRPr="004B4363">
        <w:rPr>
          <w:rFonts w:ascii="Times New Roman" w:hAnsi="Times New Roman" w:cs="Times New Roman"/>
          <w:sz w:val="24"/>
          <w:szCs w:val="24"/>
        </w:rPr>
        <w:t>are seen as calming and mild</w:t>
      </w:r>
      <w:r w:rsidR="00050744" w:rsidRPr="004B4363">
        <w:rPr>
          <w:rFonts w:ascii="Times New Roman" w:hAnsi="Times New Roman" w:cs="Times New Roman"/>
          <w:sz w:val="24"/>
          <w:szCs w:val="24"/>
        </w:rPr>
        <w:t xml:space="preserve"> oils</w:t>
      </w:r>
      <w:r w:rsidR="00661BD7" w:rsidRPr="004B4363">
        <w:rPr>
          <w:rFonts w:ascii="Times New Roman" w:hAnsi="Times New Roman" w:cs="Times New Roman"/>
          <w:sz w:val="24"/>
          <w:szCs w:val="24"/>
        </w:rPr>
        <w:t>. These two essential oils are use</w:t>
      </w:r>
      <w:r w:rsidR="00DF4283" w:rsidRPr="004B4363">
        <w:rPr>
          <w:rFonts w:ascii="Times New Roman" w:hAnsi="Times New Roman" w:cs="Times New Roman"/>
          <w:sz w:val="24"/>
          <w:szCs w:val="24"/>
        </w:rPr>
        <w:t>d</w:t>
      </w:r>
      <w:r w:rsidR="00661BD7" w:rsidRPr="004B4363">
        <w:rPr>
          <w:rFonts w:ascii="Times New Roman" w:hAnsi="Times New Roman" w:cs="Times New Roman"/>
          <w:sz w:val="24"/>
          <w:szCs w:val="24"/>
        </w:rPr>
        <w:t xml:space="preserve"> within the stress man</w:t>
      </w:r>
      <w:r w:rsidR="00A87DF7" w:rsidRPr="004B4363">
        <w:rPr>
          <w:rFonts w:ascii="Times New Roman" w:hAnsi="Times New Roman" w:cs="Times New Roman"/>
          <w:sz w:val="24"/>
          <w:szCs w:val="24"/>
        </w:rPr>
        <w:t>agement and relaxation of mind mostly in cases of long term or terminal illnesses</w:t>
      </w:r>
      <w:r w:rsidR="00CD2C4F" w:rsidRPr="004B4363">
        <w:rPr>
          <w:rFonts w:ascii="Times New Roman" w:hAnsi="Times New Roman" w:cs="Times New Roman"/>
          <w:sz w:val="24"/>
          <w:szCs w:val="24"/>
        </w:rPr>
        <w:t xml:space="preserve"> (NHS Choices, 2016)</w:t>
      </w:r>
      <w:r w:rsidR="00A87DF7" w:rsidRPr="004B4363">
        <w:rPr>
          <w:rFonts w:ascii="Times New Roman" w:hAnsi="Times New Roman" w:cs="Times New Roman"/>
          <w:sz w:val="24"/>
          <w:szCs w:val="24"/>
        </w:rPr>
        <w:t>.</w:t>
      </w:r>
    </w:p>
    <w:p w:rsidR="00EC4052" w:rsidRPr="004B4363" w:rsidRDefault="00EC4052" w:rsidP="004B4363">
      <w:pPr>
        <w:spacing w:after="0" w:line="360" w:lineRule="auto"/>
        <w:rPr>
          <w:rFonts w:ascii="Times New Roman" w:hAnsi="Times New Roman" w:cs="Times New Roman"/>
          <w:sz w:val="24"/>
          <w:szCs w:val="24"/>
        </w:rPr>
      </w:pPr>
    </w:p>
    <w:p w:rsidR="006C4D16" w:rsidRDefault="00EC4052" w:rsidP="004B4363">
      <w:pPr>
        <w:spacing w:after="0" w:line="360" w:lineRule="auto"/>
        <w:rPr>
          <w:rFonts w:ascii="Times New Roman" w:hAnsi="Times New Roman" w:cs="Times New Roman"/>
          <w:sz w:val="24"/>
          <w:szCs w:val="24"/>
        </w:rPr>
      </w:pPr>
      <w:r w:rsidRPr="004B4363">
        <w:rPr>
          <w:rFonts w:ascii="Times New Roman" w:hAnsi="Times New Roman" w:cs="Times New Roman"/>
          <w:sz w:val="24"/>
          <w:szCs w:val="24"/>
        </w:rPr>
        <w:t>Finally, from this essay arose a few recommendations. Firstly, the UK government should look at the aromatherapy and essential oils more deeper and adjust some regulations towards this issue. Secondly, there should be carried out more scientific and clinical studies and researches within the efficacy of aromatherapy and essential oils such as Tea Tree Oil. Finally</w:t>
      </w:r>
      <w:r w:rsidR="00050744" w:rsidRPr="004B4363">
        <w:rPr>
          <w:rFonts w:ascii="Times New Roman" w:hAnsi="Times New Roman" w:cs="Times New Roman"/>
          <w:sz w:val="24"/>
          <w:szCs w:val="24"/>
        </w:rPr>
        <w:t xml:space="preserve">, the potential clients and </w:t>
      </w:r>
      <w:r w:rsidRPr="004B4363">
        <w:rPr>
          <w:rFonts w:ascii="Times New Roman" w:hAnsi="Times New Roman" w:cs="Times New Roman"/>
          <w:sz w:val="24"/>
          <w:szCs w:val="24"/>
        </w:rPr>
        <w:t>therapist</w:t>
      </w:r>
      <w:r w:rsidR="009775CC" w:rsidRPr="004B4363">
        <w:rPr>
          <w:rFonts w:ascii="Times New Roman" w:hAnsi="Times New Roman" w:cs="Times New Roman"/>
          <w:sz w:val="24"/>
          <w:szCs w:val="24"/>
        </w:rPr>
        <w:t>s</w:t>
      </w:r>
      <w:r w:rsidRPr="004B4363">
        <w:rPr>
          <w:rFonts w:ascii="Times New Roman" w:hAnsi="Times New Roman" w:cs="Times New Roman"/>
          <w:sz w:val="24"/>
          <w:szCs w:val="24"/>
        </w:rPr>
        <w:t xml:space="preserve"> should be aware of any risks or hazards and consider safety, efficacy and quality of service </w:t>
      </w:r>
      <w:r w:rsidR="0049365C" w:rsidRPr="004B4363">
        <w:rPr>
          <w:rFonts w:ascii="Times New Roman" w:hAnsi="Times New Roman" w:cs="Times New Roman"/>
          <w:sz w:val="24"/>
          <w:szCs w:val="24"/>
        </w:rPr>
        <w:t>receive</w:t>
      </w:r>
      <w:r w:rsidR="009775CC" w:rsidRPr="004B4363">
        <w:rPr>
          <w:rFonts w:ascii="Times New Roman" w:hAnsi="Times New Roman" w:cs="Times New Roman"/>
          <w:sz w:val="24"/>
          <w:szCs w:val="24"/>
        </w:rPr>
        <w:t>d</w:t>
      </w:r>
      <w:r w:rsidR="0049365C" w:rsidRPr="004B4363">
        <w:rPr>
          <w:rFonts w:ascii="Times New Roman" w:hAnsi="Times New Roman" w:cs="Times New Roman"/>
          <w:sz w:val="24"/>
          <w:szCs w:val="24"/>
        </w:rPr>
        <w:t xml:space="preserve"> or </w:t>
      </w:r>
      <w:r w:rsidRPr="004B4363">
        <w:rPr>
          <w:rFonts w:ascii="Times New Roman" w:hAnsi="Times New Roman" w:cs="Times New Roman"/>
          <w:sz w:val="24"/>
          <w:szCs w:val="24"/>
        </w:rPr>
        <w:t>deliver</w:t>
      </w:r>
      <w:r w:rsidR="009775CC" w:rsidRPr="004B4363">
        <w:rPr>
          <w:rFonts w:ascii="Times New Roman" w:hAnsi="Times New Roman" w:cs="Times New Roman"/>
          <w:sz w:val="24"/>
          <w:szCs w:val="24"/>
        </w:rPr>
        <w:t>ed</w:t>
      </w:r>
      <w:r w:rsidRPr="004B4363">
        <w:rPr>
          <w:rFonts w:ascii="Times New Roman" w:hAnsi="Times New Roman" w:cs="Times New Roman"/>
          <w:sz w:val="24"/>
          <w:szCs w:val="24"/>
        </w:rPr>
        <w:t xml:space="preserve"> throughout t</w:t>
      </w:r>
      <w:r w:rsidR="009775CC" w:rsidRPr="004B4363">
        <w:rPr>
          <w:rFonts w:ascii="Times New Roman" w:hAnsi="Times New Roman" w:cs="Times New Roman"/>
          <w:sz w:val="24"/>
          <w:szCs w:val="24"/>
        </w:rPr>
        <w:t>he particular treatment and upho</w:t>
      </w:r>
      <w:r w:rsidRPr="004B4363">
        <w:rPr>
          <w:rFonts w:ascii="Times New Roman" w:hAnsi="Times New Roman" w:cs="Times New Roman"/>
          <w:sz w:val="24"/>
          <w:szCs w:val="24"/>
        </w:rPr>
        <w:t>ld any individual health issue or condition of the clients</w:t>
      </w:r>
      <w:r w:rsidR="0049365C" w:rsidRPr="004B4363">
        <w:rPr>
          <w:rFonts w:ascii="Times New Roman" w:hAnsi="Times New Roman" w:cs="Times New Roman"/>
          <w:sz w:val="24"/>
          <w:szCs w:val="24"/>
        </w:rPr>
        <w:t>,</w:t>
      </w:r>
      <w:r w:rsidRPr="004B4363">
        <w:rPr>
          <w:rFonts w:ascii="Times New Roman" w:hAnsi="Times New Roman" w:cs="Times New Roman"/>
          <w:sz w:val="24"/>
          <w:szCs w:val="24"/>
        </w:rPr>
        <w:t xml:space="preserve"> to avoid any </w:t>
      </w:r>
      <w:r w:rsidR="0049365C" w:rsidRPr="004B4363">
        <w:rPr>
          <w:rFonts w:ascii="Times New Roman" w:hAnsi="Times New Roman" w:cs="Times New Roman"/>
          <w:sz w:val="24"/>
          <w:szCs w:val="24"/>
        </w:rPr>
        <w:t xml:space="preserve">potential </w:t>
      </w:r>
      <w:r w:rsidRPr="004B4363">
        <w:rPr>
          <w:rFonts w:ascii="Times New Roman" w:hAnsi="Times New Roman" w:cs="Times New Roman"/>
          <w:sz w:val="24"/>
          <w:szCs w:val="24"/>
        </w:rPr>
        <w:t>harm</w:t>
      </w:r>
      <w:r w:rsidR="004C1258" w:rsidRPr="004B4363">
        <w:rPr>
          <w:rFonts w:ascii="Times New Roman" w:hAnsi="Times New Roman" w:cs="Times New Roman"/>
          <w:sz w:val="24"/>
          <w:szCs w:val="24"/>
        </w:rPr>
        <w:t xml:space="preserve"> (WebMD, 2017)</w:t>
      </w:r>
      <w:r w:rsidRPr="004B4363">
        <w:rPr>
          <w:rFonts w:ascii="Times New Roman" w:hAnsi="Times New Roman" w:cs="Times New Roman"/>
          <w:sz w:val="24"/>
          <w:szCs w:val="24"/>
        </w:rPr>
        <w:t>.</w:t>
      </w:r>
    </w:p>
    <w:p w:rsidR="00AD453E" w:rsidRDefault="00AD453E" w:rsidP="004B4363">
      <w:pPr>
        <w:spacing w:after="0" w:line="360" w:lineRule="auto"/>
        <w:rPr>
          <w:rFonts w:ascii="Times New Roman" w:hAnsi="Times New Roman" w:cs="Times New Roman"/>
          <w:sz w:val="24"/>
          <w:szCs w:val="24"/>
        </w:rPr>
      </w:pPr>
    </w:p>
    <w:p w:rsidR="00AD453E" w:rsidRDefault="00AD453E" w:rsidP="004B4363">
      <w:pPr>
        <w:spacing w:after="0" w:line="360" w:lineRule="auto"/>
        <w:rPr>
          <w:rFonts w:ascii="Times New Roman" w:hAnsi="Times New Roman" w:cs="Times New Roman"/>
          <w:sz w:val="24"/>
          <w:szCs w:val="24"/>
        </w:rPr>
      </w:pPr>
    </w:p>
    <w:p w:rsidR="00AD453E" w:rsidRDefault="00AD453E" w:rsidP="004B4363">
      <w:pPr>
        <w:spacing w:after="0" w:line="360" w:lineRule="auto"/>
        <w:rPr>
          <w:rFonts w:ascii="Times New Roman" w:hAnsi="Times New Roman" w:cs="Times New Roman"/>
          <w:sz w:val="24"/>
          <w:szCs w:val="24"/>
        </w:rPr>
      </w:pPr>
    </w:p>
    <w:p w:rsidR="00AD453E" w:rsidRPr="004B4363" w:rsidRDefault="00AD453E" w:rsidP="004B4363">
      <w:pPr>
        <w:spacing w:after="0" w:line="360" w:lineRule="auto"/>
        <w:rPr>
          <w:rFonts w:ascii="Times New Roman" w:hAnsi="Times New Roman" w:cs="Times New Roman"/>
          <w:sz w:val="24"/>
          <w:szCs w:val="24"/>
        </w:rPr>
      </w:pPr>
    </w:p>
    <w:p w:rsidR="00506DEA" w:rsidRDefault="00506DEA" w:rsidP="00683BD5">
      <w:pPr>
        <w:spacing w:after="0" w:line="276" w:lineRule="auto"/>
        <w:rPr>
          <w:rFonts w:ascii="Times New Roman" w:hAnsi="Times New Roman" w:cs="Times New Roman"/>
          <w:b/>
          <w:u w:val="single"/>
        </w:rPr>
      </w:pPr>
      <w:r w:rsidRPr="00683BD5">
        <w:rPr>
          <w:rFonts w:ascii="Times New Roman" w:hAnsi="Times New Roman" w:cs="Times New Roman"/>
          <w:b/>
          <w:u w:val="single"/>
        </w:rPr>
        <w:t>Reference List</w:t>
      </w:r>
    </w:p>
    <w:p w:rsidR="00683BD5" w:rsidRPr="00683BD5" w:rsidRDefault="00683BD5" w:rsidP="00683BD5">
      <w:pPr>
        <w:spacing w:after="0" w:line="276" w:lineRule="auto"/>
        <w:rPr>
          <w:rFonts w:ascii="Times New Roman" w:hAnsi="Times New Roman" w:cs="Times New Roman"/>
        </w:rPr>
      </w:pPr>
    </w:p>
    <w:p w:rsidR="007F4D90" w:rsidRPr="00D524C4" w:rsidRDefault="007F4D90" w:rsidP="00683BD5">
      <w:pPr>
        <w:pStyle w:val="ListParagraph"/>
        <w:spacing w:after="0" w:line="276" w:lineRule="auto"/>
        <w:rPr>
          <w:rFonts w:ascii="Times New Roman" w:hAnsi="Times New Roman" w:cs="Times New Roman"/>
          <w:b/>
          <w:u w:val="single"/>
        </w:rPr>
      </w:pPr>
    </w:p>
    <w:p w:rsidR="00683BD5" w:rsidRDefault="00683BD5" w:rsidP="00683BD5">
      <w:pPr>
        <w:spacing w:line="276" w:lineRule="auto"/>
        <w:rPr>
          <w:rFonts w:ascii="Times New Roman" w:hAnsi="Times New Roman" w:cs="Times New Roman"/>
        </w:rPr>
      </w:pPr>
      <w:r w:rsidRPr="00683BD5">
        <w:rPr>
          <w:rFonts w:ascii="Times New Roman" w:hAnsi="Times New Roman" w:cs="Times New Roman"/>
        </w:rPr>
        <w:t xml:space="preserve">Anusha, K. (2010) Australia’s healing lake. </w:t>
      </w:r>
      <w:r w:rsidRPr="00683BD5">
        <w:rPr>
          <w:rFonts w:ascii="Times New Roman" w:hAnsi="Times New Roman" w:cs="Times New Roman"/>
          <w:u w:val="single"/>
        </w:rPr>
        <w:t xml:space="preserve">New Straits Times. </w:t>
      </w:r>
      <w:r w:rsidRPr="00683BD5">
        <w:rPr>
          <w:rFonts w:ascii="Times New Roman" w:hAnsi="Times New Roman" w:cs="Times New Roman"/>
        </w:rPr>
        <w:t>[Online] ProQuest Central. 7</w:t>
      </w:r>
      <w:r w:rsidRPr="00683BD5">
        <w:rPr>
          <w:rFonts w:ascii="Times New Roman" w:hAnsi="Times New Roman" w:cs="Times New Roman"/>
          <w:vertAlign w:val="superscript"/>
        </w:rPr>
        <w:t>th</w:t>
      </w:r>
      <w:r w:rsidRPr="00683BD5">
        <w:rPr>
          <w:rFonts w:ascii="Times New Roman" w:hAnsi="Times New Roman" w:cs="Times New Roman"/>
        </w:rPr>
        <w:t xml:space="preserve"> December. Available from: </w:t>
      </w:r>
      <w:hyperlink r:id="rId7" w:history="1">
        <w:r w:rsidRPr="00683BD5">
          <w:rPr>
            <w:rStyle w:val="Hyperlink"/>
            <w:rFonts w:ascii="Times New Roman" w:hAnsi="Times New Roman" w:cs="Times New Roman"/>
          </w:rPr>
          <w:t>https://search-proquest-com.ezproxy.uwtsd.ac.uk/central/docview/816342328/abstract/F98DB9289D8E4D2BPQ/7?accountid=130472</w:t>
        </w:r>
      </w:hyperlink>
      <w:r w:rsidRPr="00683BD5">
        <w:rPr>
          <w:rFonts w:ascii="Times New Roman" w:hAnsi="Times New Roman" w:cs="Times New Roman"/>
        </w:rPr>
        <w:t>. [Accessed: 15.01.2018].</w:t>
      </w:r>
    </w:p>
    <w:p w:rsidR="00683BD5" w:rsidRPr="00683BD5" w:rsidRDefault="00683BD5" w:rsidP="00683BD5">
      <w:pPr>
        <w:spacing w:line="276" w:lineRule="auto"/>
        <w:rPr>
          <w:rFonts w:ascii="Times New Roman" w:hAnsi="Times New Roman" w:cs="Times New Roman"/>
        </w:rPr>
      </w:pPr>
    </w:p>
    <w:p w:rsidR="00683BD5" w:rsidRDefault="00683BD5" w:rsidP="00683BD5">
      <w:pPr>
        <w:spacing w:line="276" w:lineRule="auto"/>
        <w:rPr>
          <w:rFonts w:ascii="Times New Roman" w:hAnsi="Times New Roman" w:cs="Times New Roman"/>
        </w:rPr>
      </w:pPr>
      <w:r w:rsidRPr="00683BD5">
        <w:rPr>
          <w:rFonts w:ascii="Times New Roman" w:hAnsi="Times New Roman" w:cs="Times New Roman"/>
        </w:rPr>
        <w:t xml:space="preserve">Fulder, S. (1996) </w:t>
      </w:r>
      <w:r w:rsidRPr="00683BD5">
        <w:rPr>
          <w:rFonts w:ascii="Times New Roman" w:hAnsi="Times New Roman" w:cs="Times New Roman"/>
          <w:u w:val="single"/>
        </w:rPr>
        <w:t>The Handbook of Alternative and Complementary Medicine</w:t>
      </w:r>
      <w:r w:rsidRPr="00683BD5">
        <w:rPr>
          <w:rFonts w:ascii="Times New Roman" w:hAnsi="Times New Roman" w:cs="Times New Roman"/>
        </w:rPr>
        <w:t>. Oxford: Oxford University Press.</w:t>
      </w:r>
    </w:p>
    <w:p w:rsidR="00683BD5" w:rsidRPr="00683BD5" w:rsidRDefault="00683BD5" w:rsidP="00683BD5">
      <w:pPr>
        <w:spacing w:line="276" w:lineRule="auto"/>
        <w:rPr>
          <w:rFonts w:ascii="Times New Roman" w:hAnsi="Times New Roman" w:cs="Times New Roman"/>
        </w:rPr>
      </w:pPr>
    </w:p>
    <w:p w:rsidR="00683BD5" w:rsidRDefault="00683BD5" w:rsidP="00683BD5">
      <w:pPr>
        <w:spacing w:line="276" w:lineRule="auto"/>
        <w:rPr>
          <w:rFonts w:ascii="Times New Roman" w:hAnsi="Times New Roman" w:cs="Times New Roman"/>
        </w:rPr>
      </w:pPr>
      <w:r w:rsidRPr="00683BD5">
        <w:rPr>
          <w:rFonts w:ascii="Times New Roman" w:hAnsi="Times New Roman" w:cs="Times New Roman"/>
        </w:rPr>
        <w:t xml:space="preserve">GRCCT. (2016) </w:t>
      </w:r>
      <w:r w:rsidRPr="00683BD5">
        <w:rPr>
          <w:rFonts w:ascii="Times New Roman" w:hAnsi="Times New Roman" w:cs="Times New Roman"/>
          <w:u w:val="single"/>
        </w:rPr>
        <w:t xml:space="preserve">The UK Federal Regulator for Complementary Therapies. </w:t>
      </w:r>
      <w:r w:rsidRPr="00683BD5">
        <w:rPr>
          <w:rFonts w:ascii="Times New Roman" w:hAnsi="Times New Roman" w:cs="Times New Roman"/>
        </w:rPr>
        <w:t xml:space="preserve">[Online] Available from: </w:t>
      </w:r>
      <w:hyperlink r:id="rId8" w:history="1">
        <w:r w:rsidRPr="00683BD5">
          <w:rPr>
            <w:rStyle w:val="Hyperlink"/>
            <w:rFonts w:ascii="Times New Roman" w:hAnsi="Times New Roman" w:cs="Times New Roman"/>
          </w:rPr>
          <w:t>http://www.grcct.org/regulation/</w:t>
        </w:r>
      </w:hyperlink>
      <w:r w:rsidRPr="00683BD5">
        <w:rPr>
          <w:rFonts w:ascii="Times New Roman" w:hAnsi="Times New Roman" w:cs="Times New Roman"/>
        </w:rPr>
        <w:t>. [Accessed: 10.12.2017].</w:t>
      </w:r>
    </w:p>
    <w:p w:rsidR="00683BD5" w:rsidRPr="00683BD5" w:rsidRDefault="00683BD5" w:rsidP="00683BD5">
      <w:pPr>
        <w:spacing w:line="276" w:lineRule="auto"/>
        <w:rPr>
          <w:rFonts w:ascii="Times New Roman" w:hAnsi="Times New Roman" w:cs="Times New Roman"/>
        </w:rPr>
      </w:pPr>
    </w:p>
    <w:p w:rsidR="00683BD5" w:rsidRDefault="00683BD5" w:rsidP="00683BD5">
      <w:pPr>
        <w:spacing w:line="276" w:lineRule="auto"/>
        <w:rPr>
          <w:rFonts w:ascii="Times New Roman" w:hAnsi="Times New Roman" w:cs="Times New Roman"/>
        </w:rPr>
      </w:pPr>
      <w:r w:rsidRPr="00683BD5">
        <w:rPr>
          <w:rFonts w:ascii="Times New Roman" w:hAnsi="Times New Roman" w:cs="Times New Roman"/>
        </w:rPr>
        <w:t xml:space="preserve">Health and Safety Executive (HSE). (2017) </w:t>
      </w:r>
      <w:r w:rsidRPr="00683BD5">
        <w:rPr>
          <w:rFonts w:ascii="Times New Roman" w:hAnsi="Times New Roman" w:cs="Times New Roman"/>
          <w:u w:val="single"/>
        </w:rPr>
        <w:t>Chemicals Regulation Directorate. Aromantic Natural Skin Care. Safety Data Sheet: Tea Tree Oil Organic.</w:t>
      </w:r>
      <w:r w:rsidRPr="00683BD5">
        <w:rPr>
          <w:rFonts w:ascii="Times New Roman" w:hAnsi="Times New Roman" w:cs="Times New Roman"/>
        </w:rPr>
        <w:t xml:space="preserve"> [Online] Available from: </w:t>
      </w:r>
      <w:hyperlink r:id="rId9" w:history="1">
        <w:r w:rsidRPr="00683BD5">
          <w:rPr>
            <w:rStyle w:val="Hyperlink"/>
            <w:rFonts w:ascii="Times New Roman" w:hAnsi="Times New Roman" w:cs="Times New Roman"/>
          </w:rPr>
          <w:t>https://www.aromantic.co.uk/technical-documents/sds/tea-tree-oil-organic-sds-aro.aspx</w:t>
        </w:r>
      </w:hyperlink>
      <w:r w:rsidRPr="00683BD5">
        <w:rPr>
          <w:rFonts w:ascii="Times New Roman" w:hAnsi="Times New Roman" w:cs="Times New Roman"/>
        </w:rPr>
        <w:t>. [Accessed: 14.01.2018].</w:t>
      </w:r>
    </w:p>
    <w:p w:rsidR="00683BD5" w:rsidRPr="00683BD5" w:rsidRDefault="00683BD5" w:rsidP="00683BD5">
      <w:pPr>
        <w:spacing w:line="276" w:lineRule="auto"/>
        <w:rPr>
          <w:rFonts w:ascii="Times New Roman" w:hAnsi="Times New Roman" w:cs="Times New Roman"/>
        </w:rPr>
      </w:pPr>
    </w:p>
    <w:p w:rsidR="00683BD5" w:rsidRDefault="00683BD5" w:rsidP="00683BD5">
      <w:pPr>
        <w:spacing w:line="276" w:lineRule="auto"/>
        <w:rPr>
          <w:rFonts w:ascii="Times New Roman" w:hAnsi="Times New Roman" w:cs="Times New Roman"/>
        </w:rPr>
      </w:pPr>
      <w:r w:rsidRPr="00683BD5">
        <w:rPr>
          <w:rFonts w:ascii="Times New Roman" w:hAnsi="Times New Roman" w:cs="Times New Roman"/>
        </w:rPr>
        <w:t xml:space="preserve">IFPA. (2017) </w:t>
      </w:r>
      <w:r w:rsidRPr="00683BD5">
        <w:rPr>
          <w:rFonts w:ascii="Times New Roman" w:hAnsi="Times New Roman" w:cs="Times New Roman"/>
          <w:u w:val="single"/>
        </w:rPr>
        <w:t>Why Choose an IFPA Professional Aromatherapist</w:t>
      </w:r>
      <w:r w:rsidRPr="00683BD5">
        <w:rPr>
          <w:rFonts w:ascii="Times New Roman" w:hAnsi="Times New Roman" w:cs="Times New Roman"/>
        </w:rPr>
        <w:t xml:space="preserve">? [Online] Available from:  </w:t>
      </w:r>
      <w:hyperlink r:id="rId10" w:history="1">
        <w:r w:rsidRPr="00683BD5">
          <w:rPr>
            <w:rStyle w:val="Hyperlink"/>
            <w:rFonts w:ascii="Times New Roman" w:hAnsi="Times New Roman" w:cs="Times New Roman"/>
          </w:rPr>
          <w:t>https://ifparoma.org/about-ifpa/choose-ifpa-professional-aromatherapist/</w:t>
        </w:r>
      </w:hyperlink>
      <w:r w:rsidRPr="00683BD5">
        <w:rPr>
          <w:rFonts w:ascii="Times New Roman" w:hAnsi="Times New Roman" w:cs="Times New Roman"/>
        </w:rPr>
        <w:t>. [Accessed: 09.01.2018].</w:t>
      </w:r>
    </w:p>
    <w:p w:rsidR="00683BD5" w:rsidRPr="00683BD5" w:rsidRDefault="00683BD5" w:rsidP="00683BD5">
      <w:pPr>
        <w:spacing w:line="276" w:lineRule="auto"/>
        <w:rPr>
          <w:rFonts w:ascii="Times New Roman" w:hAnsi="Times New Roman" w:cs="Times New Roman"/>
        </w:rPr>
      </w:pPr>
    </w:p>
    <w:p w:rsidR="00683BD5" w:rsidRDefault="00683BD5" w:rsidP="00683BD5">
      <w:pPr>
        <w:spacing w:line="276" w:lineRule="auto"/>
        <w:rPr>
          <w:rFonts w:ascii="Times New Roman" w:hAnsi="Times New Roman" w:cs="Times New Roman"/>
        </w:rPr>
      </w:pPr>
      <w:r w:rsidRPr="00683BD5">
        <w:rPr>
          <w:rFonts w:ascii="Times New Roman" w:hAnsi="Times New Roman" w:cs="Times New Roman"/>
        </w:rPr>
        <w:t xml:space="preserve">Kerr,G. (2004) Oil of inspiration: [Edition 1]. </w:t>
      </w:r>
      <w:r w:rsidRPr="00683BD5">
        <w:rPr>
          <w:rFonts w:ascii="Times New Roman" w:hAnsi="Times New Roman" w:cs="Times New Roman"/>
          <w:u w:val="single"/>
        </w:rPr>
        <w:t>Sunday Times.</w:t>
      </w:r>
      <w:r w:rsidRPr="00683BD5">
        <w:rPr>
          <w:rFonts w:ascii="Times New Roman" w:hAnsi="Times New Roman" w:cs="Times New Roman"/>
        </w:rPr>
        <w:t xml:space="preserve"> [Online] ProQuest Central. 28</w:t>
      </w:r>
      <w:r w:rsidRPr="00683BD5">
        <w:rPr>
          <w:rFonts w:ascii="Times New Roman" w:hAnsi="Times New Roman" w:cs="Times New Roman"/>
          <w:vertAlign w:val="superscript"/>
        </w:rPr>
        <w:t>th</w:t>
      </w:r>
      <w:r w:rsidRPr="00683BD5">
        <w:rPr>
          <w:rFonts w:ascii="Times New Roman" w:hAnsi="Times New Roman" w:cs="Times New Roman"/>
        </w:rPr>
        <w:t xml:space="preserve"> March. Available from: </w:t>
      </w:r>
      <w:hyperlink r:id="rId11" w:history="1">
        <w:r w:rsidRPr="00683BD5">
          <w:rPr>
            <w:rStyle w:val="Hyperlink"/>
            <w:rFonts w:ascii="Times New Roman" w:hAnsi="Times New Roman" w:cs="Times New Roman"/>
          </w:rPr>
          <w:t>https://search-proquest-com.ezproxy.uwtsd.ac.uk/central/docview/360270655/fulltext/F98DB9289D8E4D2BPQ/8?accountid=130472</w:t>
        </w:r>
      </w:hyperlink>
      <w:r w:rsidRPr="00683BD5">
        <w:rPr>
          <w:rFonts w:ascii="Times New Roman" w:hAnsi="Times New Roman" w:cs="Times New Roman"/>
        </w:rPr>
        <w:t xml:space="preserve">. [Accessed: 15.01.2018]. </w:t>
      </w:r>
    </w:p>
    <w:p w:rsidR="00683BD5" w:rsidRPr="00683BD5" w:rsidRDefault="00683BD5" w:rsidP="00683BD5">
      <w:pPr>
        <w:spacing w:line="276" w:lineRule="auto"/>
        <w:rPr>
          <w:rFonts w:ascii="Times New Roman" w:hAnsi="Times New Roman" w:cs="Times New Roman"/>
        </w:rPr>
      </w:pPr>
    </w:p>
    <w:p w:rsidR="00683BD5" w:rsidRDefault="00CC6B4F" w:rsidP="00683BD5">
      <w:pPr>
        <w:spacing w:after="0" w:line="276" w:lineRule="auto"/>
        <w:rPr>
          <w:rFonts w:ascii="Times New Roman" w:hAnsi="Times New Roman" w:cs="Times New Roman"/>
        </w:rPr>
      </w:pPr>
      <w:r>
        <w:rPr>
          <w:rFonts w:ascii="Times New Roman" w:hAnsi="Times New Roman" w:cs="Times New Roman"/>
        </w:rPr>
        <w:t>Kingsfund</w:t>
      </w:r>
      <w:r w:rsidR="00683BD5" w:rsidRPr="00683BD5">
        <w:rPr>
          <w:rFonts w:ascii="Times New Roman" w:hAnsi="Times New Roman" w:cs="Times New Roman"/>
        </w:rPr>
        <w:t xml:space="preserve">. (2008) </w:t>
      </w:r>
      <w:r w:rsidR="00683BD5" w:rsidRPr="00683BD5">
        <w:rPr>
          <w:rFonts w:ascii="Times New Roman" w:hAnsi="Times New Roman" w:cs="Times New Roman"/>
          <w:u w:val="single"/>
        </w:rPr>
        <w:t xml:space="preserve">Regulating Complementary Medical Practitioner. An International Review. </w:t>
      </w:r>
      <w:r w:rsidR="00683BD5" w:rsidRPr="00683BD5">
        <w:rPr>
          <w:rFonts w:ascii="Times New Roman" w:hAnsi="Times New Roman" w:cs="Times New Roman"/>
        </w:rPr>
        <w:t xml:space="preserve">[Online] Available from: </w:t>
      </w:r>
      <w:hyperlink r:id="rId12" w:history="1">
        <w:r w:rsidR="00683BD5" w:rsidRPr="00683BD5">
          <w:rPr>
            <w:rStyle w:val="Hyperlink"/>
            <w:rFonts w:ascii="Times New Roman" w:hAnsi="Times New Roman" w:cs="Times New Roman"/>
          </w:rPr>
          <w:t>https://www.kingsfund.org.uk/sites/default/files/Research%20summary1.pdf</w:t>
        </w:r>
      </w:hyperlink>
      <w:r w:rsidR="00683BD5" w:rsidRPr="00683BD5">
        <w:rPr>
          <w:rFonts w:ascii="Times New Roman" w:hAnsi="Times New Roman" w:cs="Times New Roman"/>
        </w:rPr>
        <w:t>. [Access: 10.12.2017].</w:t>
      </w:r>
    </w:p>
    <w:p w:rsidR="00683BD5" w:rsidRDefault="00683BD5" w:rsidP="00683BD5">
      <w:pPr>
        <w:spacing w:after="0" w:line="276" w:lineRule="auto"/>
        <w:rPr>
          <w:rFonts w:ascii="Times New Roman" w:hAnsi="Times New Roman" w:cs="Times New Roman"/>
        </w:rPr>
      </w:pPr>
    </w:p>
    <w:p w:rsidR="00683BD5" w:rsidRPr="00683BD5" w:rsidRDefault="00683BD5" w:rsidP="00683BD5">
      <w:pPr>
        <w:spacing w:after="0" w:line="276" w:lineRule="auto"/>
        <w:rPr>
          <w:rFonts w:ascii="Times New Roman" w:hAnsi="Times New Roman" w:cs="Times New Roman"/>
        </w:rPr>
      </w:pPr>
    </w:p>
    <w:p w:rsidR="00683BD5" w:rsidRDefault="00683BD5" w:rsidP="00683BD5">
      <w:pPr>
        <w:spacing w:line="276" w:lineRule="auto"/>
        <w:rPr>
          <w:rFonts w:ascii="Times New Roman" w:hAnsi="Times New Roman" w:cs="Times New Roman"/>
        </w:rPr>
      </w:pPr>
      <w:r w:rsidRPr="00683BD5">
        <w:rPr>
          <w:rFonts w:ascii="Times New Roman" w:hAnsi="Times New Roman" w:cs="Times New Roman"/>
        </w:rPr>
        <w:t xml:space="preserve">NHS Choices. (2016) </w:t>
      </w:r>
      <w:r w:rsidRPr="00683BD5">
        <w:rPr>
          <w:rFonts w:ascii="Times New Roman" w:hAnsi="Times New Roman" w:cs="Times New Roman"/>
          <w:u w:val="single"/>
        </w:rPr>
        <w:t>Complementary and alternative medicine.</w:t>
      </w:r>
      <w:r w:rsidRPr="00683BD5">
        <w:rPr>
          <w:rFonts w:ascii="Times New Roman" w:hAnsi="Times New Roman" w:cs="Times New Roman"/>
        </w:rPr>
        <w:t xml:space="preserve"> [Online] Available from: </w:t>
      </w:r>
      <w:hyperlink r:id="rId13" w:anchor="nhs" w:history="1">
        <w:r w:rsidRPr="00683BD5">
          <w:rPr>
            <w:rStyle w:val="Hyperlink"/>
            <w:rFonts w:ascii="Times New Roman" w:hAnsi="Times New Roman" w:cs="Times New Roman"/>
          </w:rPr>
          <w:t>https://www.nhs.uk/Livewell/complementary-alternative-medicine/Pages/complementary-alternative-medicines.aspx#nhs</w:t>
        </w:r>
      </w:hyperlink>
      <w:r w:rsidRPr="00683BD5">
        <w:rPr>
          <w:rFonts w:ascii="Times New Roman" w:hAnsi="Times New Roman" w:cs="Times New Roman"/>
        </w:rPr>
        <w:t>. [Accessed: 15.12.2017].</w:t>
      </w:r>
    </w:p>
    <w:p w:rsidR="00683BD5" w:rsidRPr="00683BD5" w:rsidRDefault="00683BD5" w:rsidP="00683BD5">
      <w:pPr>
        <w:spacing w:line="276" w:lineRule="auto"/>
        <w:rPr>
          <w:rFonts w:ascii="Times New Roman" w:hAnsi="Times New Roman" w:cs="Times New Roman"/>
        </w:rPr>
      </w:pPr>
    </w:p>
    <w:p w:rsidR="00683BD5" w:rsidRDefault="00683BD5" w:rsidP="00683BD5">
      <w:pPr>
        <w:spacing w:line="276" w:lineRule="auto"/>
        <w:rPr>
          <w:rFonts w:ascii="Times New Roman" w:hAnsi="Times New Roman" w:cs="Times New Roman"/>
        </w:rPr>
      </w:pPr>
    </w:p>
    <w:p w:rsidR="00683BD5" w:rsidRDefault="00683BD5" w:rsidP="00683BD5">
      <w:pPr>
        <w:spacing w:line="276" w:lineRule="auto"/>
        <w:rPr>
          <w:rFonts w:ascii="Times New Roman" w:hAnsi="Times New Roman" w:cs="Times New Roman"/>
        </w:rPr>
      </w:pPr>
    </w:p>
    <w:p w:rsidR="00683BD5" w:rsidRDefault="00683BD5" w:rsidP="00683BD5">
      <w:pPr>
        <w:spacing w:line="276" w:lineRule="auto"/>
        <w:rPr>
          <w:rFonts w:ascii="Times New Roman" w:hAnsi="Times New Roman" w:cs="Times New Roman"/>
        </w:rPr>
      </w:pPr>
      <w:r w:rsidRPr="00683BD5">
        <w:rPr>
          <w:rFonts w:ascii="Times New Roman" w:hAnsi="Times New Roman" w:cs="Times New Roman"/>
        </w:rPr>
        <w:t xml:space="preserve">Spritzler, F. (2017) </w:t>
      </w:r>
      <w:r w:rsidRPr="00683BD5">
        <w:rPr>
          <w:rFonts w:ascii="Times New Roman" w:hAnsi="Times New Roman" w:cs="Times New Roman"/>
          <w:u w:val="single"/>
        </w:rPr>
        <w:t>14 Everyday Uses for Tea Tree Oil</w:t>
      </w:r>
      <w:r w:rsidRPr="00683BD5">
        <w:rPr>
          <w:rFonts w:ascii="Times New Roman" w:hAnsi="Times New Roman" w:cs="Times New Roman"/>
        </w:rPr>
        <w:t xml:space="preserve">. [Online] Available from: </w:t>
      </w:r>
      <w:hyperlink r:id="rId14" w:history="1">
        <w:r w:rsidRPr="00683BD5">
          <w:rPr>
            <w:rStyle w:val="Hyperlink"/>
            <w:rFonts w:ascii="Times New Roman" w:hAnsi="Times New Roman" w:cs="Times New Roman"/>
          </w:rPr>
          <w:t>https://www.healthline.com/nutrition/tea-tree-oil</w:t>
        </w:r>
      </w:hyperlink>
      <w:r w:rsidRPr="00683BD5">
        <w:rPr>
          <w:rFonts w:ascii="Times New Roman" w:hAnsi="Times New Roman" w:cs="Times New Roman"/>
        </w:rPr>
        <w:t>. [Accessed: 05.01.2018].</w:t>
      </w:r>
    </w:p>
    <w:p w:rsidR="00683BD5" w:rsidRDefault="00683BD5" w:rsidP="00683BD5">
      <w:pPr>
        <w:spacing w:line="276" w:lineRule="auto"/>
        <w:rPr>
          <w:rFonts w:ascii="Times New Roman" w:hAnsi="Times New Roman" w:cs="Times New Roman"/>
        </w:rPr>
      </w:pPr>
    </w:p>
    <w:p w:rsidR="00683BD5" w:rsidRPr="00683BD5" w:rsidRDefault="00683BD5" w:rsidP="00683BD5">
      <w:pPr>
        <w:spacing w:line="276" w:lineRule="auto"/>
        <w:rPr>
          <w:rFonts w:ascii="Times New Roman" w:hAnsi="Times New Roman" w:cs="Times New Roman"/>
        </w:rPr>
      </w:pPr>
    </w:p>
    <w:p w:rsidR="00683BD5" w:rsidRDefault="00683BD5" w:rsidP="00683BD5">
      <w:pPr>
        <w:spacing w:line="276" w:lineRule="auto"/>
        <w:rPr>
          <w:rFonts w:ascii="Times New Roman" w:hAnsi="Times New Roman" w:cs="Times New Roman"/>
        </w:rPr>
      </w:pPr>
      <w:r w:rsidRPr="00683BD5">
        <w:rPr>
          <w:rFonts w:ascii="Times New Roman" w:hAnsi="Times New Roman" w:cs="Times New Roman"/>
        </w:rPr>
        <w:t xml:space="preserve">Therapy Directory. (2017) </w:t>
      </w:r>
      <w:r w:rsidRPr="00683BD5">
        <w:rPr>
          <w:rFonts w:ascii="Times New Roman" w:hAnsi="Times New Roman" w:cs="Times New Roman"/>
          <w:u w:val="single"/>
        </w:rPr>
        <w:t>Professional Bodies.</w:t>
      </w:r>
      <w:r w:rsidRPr="00683BD5">
        <w:rPr>
          <w:rFonts w:ascii="Times New Roman" w:hAnsi="Times New Roman" w:cs="Times New Roman"/>
        </w:rPr>
        <w:t xml:space="preserve"> [Online] Available from: </w:t>
      </w:r>
      <w:hyperlink r:id="rId15" w:history="1">
        <w:r w:rsidRPr="00683BD5">
          <w:rPr>
            <w:rStyle w:val="Hyperlink"/>
            <w:rFonts w:ascii="Times New Roman" w:hAnsi="Times New Roman" w:cs="Times New Roman"/>
          </w:rPr>
          <w:t>http://www.therapy-directory.org.uk/content/accreditation.html</w:t>
        </w:r>
      </w:hyperlink>
      <w:r w:rsidRPr="00683BD5">
        <w:rPr>
          <w:rFonts w:ascii="Times New Roman" w:hAnsi="Times New Roman" w:cs="Times New Roman"/>
        </w:rPr>
        <w:t>. [Accessed: 15.12.2017].</w:t>
      </w:r>
    </w:p>
    <w:p w:rsidR="00EB4745" w:rsidRDefault="00EB4745" w:rsidP="00683BD5">
      <w:pPr>
        <w:spacing w:line="276" w:lineRule="auto"/>
        <w:rPr>
          <w:rFonts w:ascii="Times New Roman" w:hAnsi="Times New Roman" w:cs="Times New Roman"/>
        </w:rPr>
      </w:pPr>
    </w:p>
    <w:p w:rsidR="00EB4745" w:rsidRDefault="00010874" w:rsidP="00683BD5">
      <w:pPr>
        <w:spacing w:line="276" w:lineRule="auto"/>
        <w:rPr>
          <w:rFonts w:ascii="Times New Roman" w:hAnsi="Times New Roman" w:cs="Times New Roman"/>
        </w:rPr>
      </w:pPr>
      <w:r>
        <w:rPr>
          <w:rFonts w:ascii="Times New Roman" w:hAnsi="Times New Roman" w:cs="Times New Roman"/>
        </w:rPr>
        <w:t xml:space="preserve">WebMD. (2017) </w:t>
      </w:r>
      <w:r w:rsidRPr="00010874">
        <w:rPr>
          <w:rFonts w:ascii="Times New Roman" w:hAnsi="Times New Roman" w:cs="Times New Roman"/>
          <w:u w:val="single"/>
        </w:rPr>
        <w:t>Vitamins and minerals health centre. Tea tree oil.</w:t>
      </w:r>
      <w:r>
        <w:rPr>
          <w:rFonts w:ascii="Times New Roman" w:hAnsi="Times New Roman" w:cs="Times New Roman"/>
        </w:rPr>
        <w:t xml:space="preserve"> [Online] Available from: </w:t>
      </w:r>
      <w:hyperlink r:id="rId16" w:history="1">
        <w:r w:rsidRPr="00CA2A47">
          <w:rPr>
            <w:rStyle w:val="Hyperlink"/>
            <w:rFonts w:ascii="Times New Roman" w:hAnsi="Times New Roman" w:cs="Times New Roman"/>
          </w:rPr>
          <w:t>https://www.webmd.boots.com/vitamins-and-minerals/tea-tree-oil</w:t>
        </w:r>
      </w:hyperlink>
      <w:r>
        <w:rPr>
          <w:rFonts w:ascii="Times New Roman" w:hAnsi="Times New Roman" w:cs="Times New Roman"/>
        </w:rPr>
        <w:t>. [Accessed: 10.01.2018].</w:t>
      </w:r>
    </w:p>
    <w:p w:rsidR="00683BD5" w:rsidRPr="00683BD5" w:rsidRDefault="00683BD5" w:rsidP="00683BD5">
      <w:pPr>
        <w:spacing w:line="276" w:lineRule="auto"/>
        <w:rPr>
          <w:rFonts w:ascii="Times New Roman" w:hAnsi="Times New Roman" w:cs="Times New Roman"/>
        </w:rPr>
      </w:pPr>
    </w:p>
    <w:p w:rsidR="00683BD5" w:rsidRPr="00683BD5" w:rsidRDefault="00683BD5" w:rsidP="00683BD5">
      <w:pPr>
        <w:spacing w:line="276" w:lineRule="auto"/>
        <w:rPr>
          <w:rFonts w:ascii="Times New Roman" w:hAnsi="Times New Roman" w:cs="Times New Roman"/>
        </w:rPr>
      </w:pPr>
      <w:r w:rsidRPr="00683BD5">
        <w:rPr>
          <w:rFonts w:ascii="Times New Roman" w:hAnsi="Times New Roman" w:cs="Times New Roman"/>
        </w:rPr>
        <w:t xml:space="preserve">World Health Organization (2004). </w:t>
      </w:r>
      <w:r w:rsidRPr="00683BD5">
        <w:rPr>
          <w:rFonts w:ascii="Times New Roman" w:hAnsi="Times New Roman" w:cs="Times New Roman"/>
          <w:u w:val="single"/>
        </w:rPr>
        <w:t>WHO Guidelines on Developing Consumer Information on Proper Use of Traditional, Complementary and Alternative Medicine.</w:t>
      </w:r>
      <w:r w:rsidRPr="00683BD5">
        <w:rPr>
          <w:rFonts w:ascii="Times New Roman" w:hAnsi="Times New Roman" w:cs="Times New Roman"/>
        </w:rPr>
        <w:t xml:space="preserve"> Geneva: World Health Organization (2004, 109 pages).</w:t>
      </w:r>
    </w:p>
    <w:p w:rsidR="00546FC7" w:rsidRDefault="00546FC7" w:rsidP="00D524C4">
      <w:pPr>
        <w:spacing w:line="240" w:lineRule="auto"/>
      </w:pPr>
    </w:p>
    <w:p w:rsidR="00546FC7" w:rsidRDefault="00546FC7" w:rsidP="00D524C4">
      <w:pPr>
        <w:spacing w:line="240" w:lineRule="auto"/>
      </w:pPr>
    </w:p>
    <w:sectPr w:rsidR="00546FC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BAA" w:rsidRDefault="00BC4BAA" w:rsidP="00DD4C34">
      <w:pPr>
        <w:spacing w:after="0" w:line="240" w:lineRule="auto"/>
      </w:pPr>
      <w:r>
        <w:separator/>
      </w:r>
    </w:p>
  </w:endnote>
  <w:endnote w:type="continuationSeparator" w:id="0">
    <w:p w:rsidR="00BC4BAA" w:rsidRDefault="00BC4BAA" w:rsidP="00DD4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4208381"/>
      <w:docPartObj>
        <w:docPartGallery w:val="Page Numbers (Bottom of Page)"/>
        <w:docPartUnique/>
      </w:docPartObj>
    </w:sdtPr>
    <w:sdtEndPr>
      <w:rPr>
        <w:color w:val="7F7F7F" w:themeColor="background1" w:themeShade="7F"/>
        <w:spacing w:val="60"/>
      </w:rPr>
    </w:sdtEndPr>
    <w:sdtContent>
      <w:p w:rsidR="00E016FC" w:rsidRDefault="00E016F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C4BAA" w:rsidRPr="00BC4BAA">
          <w:rPr>
            <w:b/>
            <w:bCs/>
            <w:noProof/>
          </w:rPr>
          <w:t>1</w:t>
        </w:r>
        <w:r>
          <w:rPr>
            <w:b/>
            <w:bCs/>
            <w:noProof/>
          </w:rPr>
          <w:fldChar w:fldCharType="end"/>
        </w:r>
        <w:r>
          <w:rPr>
            <w:b/>
            <w:bCs/>
          </w:rPr>
          <w:t xml:space="preserve"> | </w:t>
        </w:r>
        <w:r>
          <w:rPr>
            <w:color w:val="7F7F7F" w:themeColor="background1" w:themeShade="7F"/>
            <w:spacing w:val="60"/>
          </w:rPr>
          <w:t>Page</w:t>
        </w:r>
      </w:p>
    </w:sdtContent>
  </w:sdt>
  <w:p w:rsidR="00E016FC" w:rsidRDefault="00E016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BAA" w:rsidRDefault="00BC4BAA" w:rsidP="00DD4C34">
      <w:pPr>
        <w:spacing w:after="0" w:line="240" w:lineRule="auto"/>
      </w:pPr>
      <w:r>
        <w:separator/>
      </w:r>
    </w:p>
  </w:footnote>
  <w:footnote w:type="continuationSeparator" w:id="0">
    <w:p w:rsidR="00BC4BAA" w:rsidRDefault="00BC4BAA" w:rsidP="00DD4C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DC464F"/>
    <w:multiLevelType w:val="hybridMultilevel"/>
    <w:tmpl w:val="1256E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E3DF3"/>
    <w:multiLevelType w:val="hybridMultilevel"/>
    <w:tmpl w:val="A4F4A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B2A"/>
    <w:rsid w:val="0000066E"/>
    <w:rsid w:val="000020AF"/>
    <w:rsid w:val="00006D21"/>
    <w:rsid w:val="00010874"/>
    <w:rsid w:val="00025982"/>
    <w:rsid w:val="000302CE"/>
    <w:rsid w:val="00032738"/>
    <w:rsid w:val="00040131"/>
    <w:rsid w:val="00042422"/>
    <w:rsid w:val="00050744"/>
    <w:rsid w:val="00053672"/>
    <w:rsid w:val="0006154D"/>
    <w:rsid w:val="00070FB5"/>
    <w:rsid w:val="000826FC"/>
    <w:rsid w:val="000B529C"/>
    <w:rsid w:val="000B7B39"/>
    <w:rsid w:val="000E5A76"/>
    <w:rsid w:val="00103B66"/>
    <w:rsid w:val="00107813"/>
    <w:rsid w:val="0011590C"/>
    <w:rsid w:val="001261AD"/>
    <w:rsid w:val="001271B0"/>
    <w:rsid w:val="00143AAC"/>
    <w:rsid w:val="00146851"/>
    <w:rsid w:val="00154FAC"/>
    <w:rsid w:val="00160C21"/>
    <w:rsid w:val="00170E70"/>
    <w:rsid w:val="001C69F7"/>
    <w:rsid w:val="001D3879"/>
    <w:rsid w:val="001D5276"/>
    <w:rsid w:val="0022206C"/>
    <w:rsid w:val="00251A8D"/>
    <w:rsid w:val="00277A50"/>
    <w:rsid w:val="00286E07"/>
    <w:rsid w:val="0029330F"/>
    <w:rsid w:val="002B51CC"/>
    <w:rsid w:val="002C129B"/>
    <w:rsid w:val="002C6808"/>
    <w:rsid w:val="002C686F"/>
    <w:rsid w:val="002F5645"/>
    <w:rsid w:val="003059C5"/>
    <w:rsid w:val="003221CA"/>
    <w:rsid w:val="00324AAF"/>
    <w:rsid w:val="003334BF"/>
    <w:rsid w:val="00351B6F"/>
    <w:rsid w:val="00362ECE"/>
    <w:rsid w:val="00373E6B"/>
    <w:rsid w:val="003B2E64"/>
    <w:rsid w:val="003D70D8"/>
    <w:rsid w:val="003F3C4C"/>
    <w:rsid w:val="00435E9C"/>
    <w:rsid w:val="00452FC1"/>
    <w:rsid w:val="00462B2A"/>
    <w:rsid w:val="0049365C"/>
    <w:rsid w:val="00496797"/>
    <w:rsid w:val="004B3336"/>
    <w:rsid w:val="004B4363"/>
    <w:rsid w:val="004B6B7E"/>
    <w:rsid w:val="004C1258"/>
    <w:rsid w:val="004F6808"/>
    <w:rsid w:val="00506DEA"/>
    <w:rsid w:val="00507681"/>
    <w:rsid w:val="00530589"/>
    <w:rsid w:val="00546FC7"/>
    <w:rsid w:val="005532AF"/>
    <w:rsid w:val="00556A43"/>
    <w:rsid w:val="00597080"/>
    <w:rsid w:val="005F1949"/>
    <w:rsid w:val="00616A1A"/>
    <w:rsid w:val="00641146"/>
    <w:rsid w:val="00656631"/>
    <w:rsid w:val="00661BD7"/>
    <w:rsid w:val="00682EB8"/>
    <w:rsid w:val="00683BD5"/>
    <w:rsid w:val="00685994"/>
    <w:rsid w:val="006A19DE"/>
    <w:rsid w:val="006B6F03"/>
    <w:rsid w:val="006C4D16"/>
    <w:rsid w:val="006C7DAB"/>
    <w:rsid w:val="006E1C64"/>
    <w:rsid w:val="006E2F4A"/>
    <w:rsid w:val="0072069D"/>
    <w:rsid w:val="00735BA4"/>
    <w:rsid w:val="007467C8"/>
    <w:rsid w:val="007507EB"/>
    <w:rsid w:val="00751981"/>
    <w:rsid w:val="00762541"/>
    <w:rsid w:val="0078691E"/>
    <w:rsid w:val="0079055F"/>
    <w:rsid w:val="007A0086"/>
    <w:rsid w:val="007A18FF"/>
    <w:rsid w:val="007A74CC"/>
    <w:rsid w:val="007C0CE9"/>
    <w:rsid w:val="007C6ACF"/>
    <w:rsid w:val="007E492E"/>
    <w:rsid w:val="007F4D90"/>
    <w:rsid w:val="0080424A"/>
    <w:rsid w:val="00825353"/>
    <w:rsid w:val="008260ED"/>
    <w:rsid w:val="008544D8"/>
    <w:rsid w:val="008755DE"/>
    <w:rsid w:val="008942A3"/>
    <w:rsid w:val="008B3C22"/>
    <w:rsid w:val="008D42EB"/>
    <w:rsid w:val="0091093F"/>
    <w:rsid w:val="00910F0A"/>
    <w:rsid w:val="009135C9"/>
    <w:rsid w:val="0093358F"/>
    <w:rsid w:val="009560B7"/>
    <w:rsid w:val="00960C0F"/>
    <w:rsid w:val="009636EF"/>
    <w:rsid w:val="00965548"/>
    <w:rsid w:val="00971A68"/>
    <w:rsid w:val="009775CC"/>
    <w:rsid w:val="009A0448"/>
    <w:rsid w:val="009A6EF5"/>
    <w:rsid w:val="00A22E1D"/>
    <w:rsid w:val="00A277B2"/>
    <w:rsid w:val="00A308A6"/>
    <w:rsid w:val="00A639E4"/>
    <w:rsid w:val="00A82FDE"/>
    <w:rsid w:val="00A87DF7"/>
    <w:rsid w:val="00A948CC"/>
    <w:rsid w:val="00A96BA1"/>
    <w:rsid w:val="00A96E35"/>
    <w:rsid w:val="00AB232D"/>
    <w:rsid w:val="00AC000E"/>
    <w:rsid w:val="00AD1CF1"/>
    <w:rsid w:val="00AD453E"/>
    <w:rsid w:val="00AE627F"/>
    <w:rsid w:val="00AF4667"/>
    <w:rsid w:val="00B0253C"/>
    <w:rsid w:val="00B17AD9"/>
    <w:rsid w:val="00B22F26"/>
    <w:rsid w:val="00B42C40"/>
    <w:rsid w:val="00B82099"/>
    <w:rsid w:val="00B82FD5"/>
    <w:rsid w:val="00B94CEC"/>
    <w:rsid w:val="00BB396C"/>
    <w:rsid w:val="00BC4BAA"/>
    <w:rsid w:val="00BD6C25"/>
    <w:rsid w:val="00BE216B"/>
    <w:rsid w:val="00C0676A"/>
    <w:rsid w:val="00C1223F"/>
    <w:rsid w:val="00C31D65"/>
    <w:rsid w:val="00C81F1C"/>
    <w:rsid w:val="00C820FE"/>
    <w:rsid w:val="00C909D1"/>
    <w:rsid w:val="00C95CCA"/>
    <w:rsid w:val="00CA17D4"/>
    <w:rsid w:val="00CC20CA"/>
    <w:rsid w:val="00CC6B4F"/>
    <w:rsid w:val="00CD2C4F"/>
    <w:rsid w:val="00D12264"/>
    <w:rsid w:val="00D1316C"/>
    <w:rsid w:val="00D26972"/>
    <w:rsid w:val="00D40BBB"/>
    <w:rsid w:val="00D46732"/>
    <w:rsid w:val="00D524C4"/>
    <w:rsid w:val="00D61950"/>
    <w:rsid w:val="00D77732"/>
    <w:rsid w:val="00D85DE6"/>
    <w:rsid w:val="00DB3AAF"/>
    <w:rsid w:val="00DB4D45"/>
    <w:rsid w:val="00DC1DE4"/>
    <w:rsid w:val="00DD4C34"/>
    <w:rsid w:val="00DF4283"/>
    <w:rsid w:val="00E0050E"/>
    <w:rsid w:val="00E016FC"/>
    <w:rsid w:val="00E01744"/>
    <w:rsid w:val="00E155D5"/>
    <w:rsid w:val="00E20B5E"/>
    <w:rsid w:val="00E31465"/>
    <w:rsid w:val="00E56545"/>
    <w:rsid w:val="00EB301F"/>
    <w:rsid w:val="00EB4745"/>
    <w:rsid w:val="00EC1360"/>
    <w:rsid w:val="00EC4052"/>
    <w:rsid w:val="00EC62B2"/>
    <w:rsid w:val="00EE4E15"/>
    <w:rsid w:val="00F011C7"/>
    <w:rsid w:val="00F04DA0"/>
    <w:rsid w:val="00F217AF"/>
    <w:rsid w:val="00F24ECF"/>
    <w:rsid w:val="00F3084F"/>
    <w:rsid w:val="00F35005"/>
    <w:rsid w:val="00F37F44"/>
    <w:rsid w:val="00FC1816"/>
    <w:rsid w:val="00FD6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647035-192B-4540-ADE0-4A0ACBE61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BA1"/>
    <w:pPr>
      <w:ind w:left="720"/>
      <w:contextualSpacing/>
    </w:pPr>
  </w:style>
  <w:style w:type="paragraph" w:styleId="Header">
    <w:name w:val="header"/>
    <w:basedOn w:val="Normal"/>
    <w:link w:val="HeaderChar"/>
    <w:uiPriority w:val="99"/>
    <w:unhideWhenUsed/>
    <w:rsid w:val="00DD4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C34"/>
  </w:style>
  <w:style w:type="paragraph" w:styleId="Footer">
    <w:name w:val="footer"/>
    <w:basedOn w:val="Normal"/>
    <w:link w:val="FooterChar"/>
    <w:uiPriority w:val="99"/>
    <w:unhideWhenUsed/>
    <w:rsid w:val="00DD4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C34"/>
  </w:style>
  <w:style w:type="paragraph" w:styleId="BalloonText">
    <w:name w:val="Balloon Text"/>
    <w:basedOn w:val="Normal"/>
    <w:link w:val="BalloonTextChar"/>
    <w:uiPriority w:val="99"/>
    <w:semiHidden/>
    <w:unhideWhenUsed/>
    <w:rsid w:val="009A6E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6EF5"/>
    <w:rPr>
      <w:rFonts w:ascii="Segoe UI" w:hAnsi="Segoe UI" w:cs="Segoe UI"/>
      <w:sz w:val="18"/>
      <w:szCs w:val="18"/>
    </w:rPr>
  </w:style>
  <w:style w:type="character" w:styleId="Hyperlink">
    <w:name w:val="Hyperlink"/>
    <w:basedOn w:val="DefaultParagraphFont"/>
    <w:uiPriority w:val="99"/>
    <w:unhideWhenUsed/>
    <w:rsid w:val="0079055F"/>
    <w:rPr>
      <w:color w:val="0563C1" w:themeColor="hyperlink"/>
      <w:u w:val="single"/>
    </w:rPr>
  </w:style>
  <w:style w:type="character" w:customStyle="1" w:styleId="UnresolvedMention">
    <w:name w:val="Unresolved Mention"/>
    <w:basedOn w:val="DefaultParagraphFont"/>
    <w:uiPriority w:val="99"/>
    <w:semiHidden/>
    <w:unhideWhenUsed/>
    <w:rsid w:val="0079055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cct.org/regulation/" TargetMode="External"/><Relationship Id="rId13" Type="http://schemas.openxmlformats.org/officeDocument/2006/relationships/hyperlink" Target="https://www.nhs.uk/Livewell/complementary-alternative-medicine/Pages/complementary-alternative-medicines.asp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arch-proquest-com.ezproxy.uwtsd.ac.uk/central/docview/816342328/abstract/F98DB9289D8E4D2BPQ/7?accountid=130472" TargetMode="External"/><Relationship Id="rId12" Type="http://schemas.openxmlformats.org/officeDocument/2006/relationships/hyperlink" Target="https://www.kingsfund.org.uk/sites/default/files/Research%20summary1.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ebmd.boots.com/vitamins-and-minerals/tea-tree-oi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ezproxy.uwtsd.ac.uk/central/docview/360270655/fulltext/F98DB9289D8E4D2BPQ/8?accountid=130472" TargetMode="External"/><Relationship Id="rId5" Type="http://schemas.openxmlformats.org/officeDocument/2006/relationships/footnotes" Target="footnotes.xml"/><Relationship Id="rId15" Type="http://schemas.openxmlformats.org/officeDocument/2006/relationships/hyperlink" Target="http://www.therapy-directory.org.uk/content/accreditation.html" TargetMode="External"/><Relationship Id="rId10" Type="http://schemas.openxmlformats.org/officeDocument/2006/relationships/hyperlink" Target="https://ifparoma.org/about-ifpa/choose-ifpa-professional-aromatherapis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romantic.co.uk/technical-documents/sds/tea-tree-oil-organic-sds-aro.aspx" TargetMode="External"/><Relationship Id="rId14" Type="http://schemas.openxmlformats.org/officeDocument/2006/relationships/hyperlink" Target="https://www.healthline.com/nutrition/tea-tree-o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2058</Words>
  <Characters>11735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Ejiogu</dc:creator>
  <cp:keywords/>
  <dc:description/>
  <cp:lastModifiedBy>Felicity Page</cp:lastModifiedBy>
  <cp:revision>2</cp:revision>
  <cp:lastPrinted>2018-01-15T15:53:00Z</cp:lastPrinted>
  <dcterms:created xsi:type="dcterms:W3CDTF">2018-01-26T10:08:00Z</dcterms:created>
  <dcterms:modified xsi:type="dcterms:W3CDTF">2018-01-26T10:08:00Z</dcterms:modified>
</cp:coreProperties>
</file>