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473255349"/>
        <w:docPartObj>
          <w:docPartGallery w:val="Cover Pages"/>
          <w:docPartUnique/>
        </w:docPartObj>
      </w:sdtPr>
      <w:sdtEndPr>
        <w:rPr>
          <w:rFonts w:eastAsiaTheme="minorHAnsi"/>
          <w:sz w:val="24"/>
          <w:szCs w:val="24"/>
          <w:lang w:val="en-GB" w:eastAsia="en-US"/>
        </w:rPr>
      </w:sdtEndPr>
      <w:sdtContent>
        <w:p w14:paraId="7895F16A" w14:textId="2348929F" w:rsidR="00453D21" w:rsidRDefault="00453D21">
          <w:pPr>
            <w:pStyle w:val="NoSpacing"/>
          </w:pPr>
          <w:r>
            <w:rPr>
              <w:noProof/>
            </w:rPr>
            <mc:AlternateContent>
              <mc:Choice Requires="wpg">
                <w:drawing>
                  <wp:anchor distT="0" distB="0" distL="114300" distR="114300" simplePos="0" relativeHeight="251659264" behindDoc="1" locked="0" layoutInCell="1" allowOverlap="1" wp14:anchorId="2B5B57BC" wp14:editId="6A41943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34FC09B" w14:textId="325A0F95" w:rsidR="00453D21" w:rsidRDefault="00453D21">
                                      <w:pPr>
                                        <w:pStyle w:val="NoSpacing"/>
                                        <w:jc w:val="right"/>
                                        <w:rPr>
                                          <w:color w:val="FFFFFF" w:themeColor="background1"/>
                                          <w:sz w:val="28"/>
                                          <w:szCs w:val="28"/>
                                        </w:rPr>
                                      </w:pPr>
                                      <w:r>
                                        <w:rPr>
                                          <w:color w:val="FFFFFF" w:themeColor="background1"/>
                                          <w:sz w:val="28"/>
                                          <w:szCs w:val="28"/>
                                        </w:rPr>
                                        <w:t>Word Count: 1515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B5B57BC"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34FC09B" w14:textId="325A0F95" w:rsidR="00453D21" w:rsidRDefault="00453D21">
                                <w:pPr>
                                  <w:pStyle w:val="NoSpacing"/>
                                  <w:jc w:val="right"/>
                                  <w:rPr>
                                    <w:color w:val="FFFFFF" w:themeColor="background1"/>
                                    <w:sz w:val="28"/>
                                    <w:szCs w:val="28"/>
                                  </w:rPr>
                                </w:pPr>
                                <w:r>
                                  <w:rPr>
                                    <w:color w:val="FFFFFF" w:themeColor="background1"/>
                                    <w:sz w:val="28"/>
                                    <w:szCs w:val="28"/>
                                  </w:rPr>
                                  <w:t>Word Count: 1515</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0E123A1" wp14:editId="0820C32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FFE6F6" w14:textId="2472315C" w:rsidR="00453D21" w:rsidRDefault="00453D21">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Sophie Evans (1700768)</w:t>
                                    </w:r>
                                  </w:sdtContent>
                                </w:sdt>
                              </w:p>
                              <w:p w14:paraId="7C4C2D3A" w14:textId="51691382" w:rsidR="00453D21" w:rsidRDefault="00453D21">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0E123A1"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" filled="f" stroked="f" strokeweight=".5pt">
                    <v:textbox style="mso-fit-shape-to-text:t" inset="0,0,0,0">
                      <w:txbxContent>
                        <w:p w14:paraId="28FFE6F6" w14:textId="2472315C" w:rsidR="00453D21" w:rsidRDefault="00453D21">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Sophie Evans (1700768)</w:t>
                              </w:r>
                            </w:sdtContent>
                          </w:sdt>
                        </w:p>
                        <w:p w14:paraId="7C4C2D3A" w14:textId="51691382" w:rsidR="00453D21" w:rsidRDefault="00453D21">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p>
        <w:p w14:paraId="7D24A68B" w14:textId="322D9463" w:rsidR="00453D21" w:rsidRDefault="00453D21">
          <w:r>
            <w:rPr>
              <w:noProof/>
            </w:rPr>
            <mc:AlternateContent>
              <mc:Choice Requires="wps">
                <w:drawing>
                  <wp:anchor distT="0" distB="0" distL="114300" distR="114300" simplePos="0" relativeHeight="251660288" behindDoc="0" locked="0" layoutInCell="1" allowOverlap="1" wp14:anchorId="6BEBD67B" wp14:editId="5A604DB1">
                    <wp:simplePos x="0" y="0"/>
                    <wp:positionH relativeFrom="page">
                      <wp:posOffset>3175635</wp:posOffset>
                    </wp:positionH>
                    <wp:positionV relativeFrom="page">
                      <wp:posOffset>1890598</wp:posOffset>
                    </wp:positionV>
                    <wp:extent cx="3657600" cy="1069340"/>
                    <wp:effectExtent l="0" t="0" r="1270" b="0"/>
                    <wp:wrapNone/>
                    <wp:docPr id="1" name="Text Box 1"/>
                    <wp:cNvGraphicFramePr/>
                    <a:graphic xmlns:a="http://schemas.openxmlformats.org/drawingml/2006/main">
                      <a:graphicData uri="http://schemas.microsoft.com/office/word/2010/wordprocessingShape">
                        <wps:wsp>
                          <wps:cNvSpPr txBox="1"/>
                          <wps:spPr>
                            <a:xfrm>
                              <a:off x="0" y="0"/>
                              <a:ext cx="36576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55A7A1" w14:textId="5326A5F3" w:rsidR="00453D21" w:rsidRDefault="00453D2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Critically evaluate whether the Criminal Justice System is facing a breakdown in modern times</w:t>
                                    </w:r>
                                  </w:sdtContent>
                                </w:sdt>
                              </w:p>
                              <w:p w14:paraId="410C7C7E" w14:textId="6A0031E8" w:rsidR="00453D21" w:rsidRDefault="00453D21">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BEBD67B" id="Text Box 1" o:spid="_x0000_s1056" type="#_x0000_t202" style="position:absolute;margin-left:250.05pt;margin-top:148.85pt;width:4in;height:84.2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" filled="f" stroked="f" strokeweight=".5pt">
                    <v:textbox style="mso-fit-shape-to-text:t" inset="0,0,0,0">
                      <w:txbxContent>
                        <w:p w14:paraId="1055A7A1" w14:textId="5326A5F3" w:rsidR="00453D21" w:rsidRDefault="00453D2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Critically evaluate whether the Criminal Justice System is facing a breakdown in modern times</w:t>
                              </w:r>
                            </w:sdtContent>
                          </w:sdt>
                        </w:p>
                        <w:p w14:paraId="410C7C7E" w14:textId="6A0031E8" w:rsidR="00453D21" w:rsidRDefault="00453D21">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v:textbox>
                    <w10:wrap anchorx="page" anchory="page"/>
                  </v:shape>
                </w:pict>
              </mc:Fallback>
            </mc:AlternateContent>
          </w:r>
          <w:r>
            <w:br w:type="page"/>
          </w:r>
        </w:p>
      </w:sdtContent>
    </w:sdt>
    <w:p w14:paraId="1C02B59C" w14:textId="25AD1C55" w:rsidR="007B67F8" w:rsidRDefault="00035C88" w:rsidP="009A6087">
      <w:pPr>
        <w:spacing w:line="480" w:lineRule="auto"/>
      </w:pPr>
      <w:r>
        <w:lastRenderedPageBreak/>
        <w:t xml:space="preserve">The Law and Order </w:t>
      </w:r>
      <w:r w:rsidR="007F593F">
        <w:t>in the United Kingdom is governed by the Criminal Justice System</w:t>
      </w:r>
      <w:r w:rsidR="009A6087">
        <w:t xml:space="preserve">; the Home Office is responsible for identifying crimes, unlawful behaviour and the police service. Whereas, the Ministry of Justice overlooks services such as the probation service, courts and prisons (Pope, Davies and Guerin, 2020, P9). </w:t>
      </w:r>
      <w:r w:rsidR="003220D9">
        <w:t>Moreover, as two government department</w:t>
      </w:r>
      <w:r w:rsidR="009536AD">
        <w:t>s</w:t>
      </w:r>
      <w:r w:rsidR="003220D9">
        <w:t xml:space="preserve"> oversea</w:t>
      </w:r>
      <w:r w:rsidR="009536AD">
        <w:t>s</w:t>
      </w:r>
      <w:r w:rsidR="003220D9">
        <w:t xml:space="preserve"> the Criminal Justice System, the smaller services such as the police, courts and the numerous </w:t>
      </w:r>
      <w:r w:rsidR="009A6087">
        <w:t xml:space="preserve">bodies work as a single system </w:t>
      </w:r>
      <w:r w:rsidR="00B007E3">
        <w:t xml:space="preserve">(Pope, Davies and Guerin, 2020, P9).  </w:t>
      </w:r>
    </w:p>
    <w:p w14:paraId="6F53A54F" w14:textId="607F2631" w:rsidR="00B007E3" w:rsidRDefault="00B007E3" w:rsidP="009A6087">
      <w:pPr>
        <w:spacing w:line="480" w:lineRule="auto"/>
      </w:pPr>
      <w:r>
        <w:t xml:space="preserve">As a single system the impact of decision making and policies </w:t>
      </w:r>
      <w:r w:rsidR="009536AD">
        <w:t xml:space="preserve">can affect each body differently; for example, Boris Johnson announced the increase of </w:t>
      </w:r>
      <w:r w:rsidR="006B5149">
        <w:t xml:space="preserve">20,000 new </w:t>
      </w:r>
      <w:r w:rsidR="009536AD">
        <w:t>Police officers, the impact from the increase will help to convict criminals however, this would lead to an increase of offenders being</w:t>
      </w:r>
      <w:r w:rsidR="006B5149">
        <w:t xml:space="preserve"> placed on</w:t>
      </w:r>
      <w:r w:rsidR="009536AD">
        <w:t xml:space="preserve"> tr</w:t>
      </w:r>
      <w:r w:rsidR="006B5149">
        <w:t>ial</w:t>
      </w:r>
      <w:r w:rsidR="009536AD">
        <w:t xml:space="preserve"> at the courts and</w:t>
      </w:r>
      <w:r w:rsidR="006B5149">
        <w:t>,</w:t>
      </w:r>
      <w:r w:rsidR="009536AD">
        <w:t xml:space="preserve"> being </w:t>
      </w:r>
      <w:r w:rsidR="006B5149">
        <w:t>sentenced</w:t>
      </w:r>
      <w:r w:rsidR="009536AD">
        <w:t xml:space="preserve"> to t</w:t>
      </w:r>
      <w:r w:rsidR="006B5149">
        <w:t xml:space="preserve">ime in </w:t>
      </w:r>
      <w:r w:rsidR="009536AD">
        <w:t>prison</w:t>
      </w:r>
      <w:r w:rsidR="006B5149">
        <w:t>;</w:t>
      </w:r>
      <w:r w:rsidR="009536AD">
        <w:t xml:space="preserve"> which are</w:t>
      </w:r>
      <w:r w:rsidR="006B5149">
        <w:t xml:space="preserve"> </w:t>
      </w:r>
      <w:r w:rsidR="009536AD">
        <w:t>experienc</w:t>
      </w:r>
      <w:r w:rsidR="006B5149">
        <w:t>ing</w:t>
      </w:r>
      <w:r w:rsidR="009536AD">
        <w:t xml:space="preserve"> overcrowding prior to t</w:t>
      </w:r>
      <w:r w:rsidR="000A00C8">
        <w:t xml:space="preserve">he announcement (Pope, Davies and Guerin, 2020). </w:t>
      </w:r>
    </w:p>
    <w:p w14:paraId="55E04FAF" w14:textId="2C30CB6B" w:rsidR="00B505CF" w:rsidRDefault="00B505CF" w:rsidP="009A6087">
      <w:pPr>
        <w:spacing w:line="480" w:lineRule="auto"/>
      </w:pPr>
      <w:r>
        <w:t xml:space="preserve">This paper will look in depth at the prison crisis in the United Kingdom </w:t>
      </w:r>
      <w:r w:rsidR="00B96659">
        <w:t xml:space="preserve">compares with European countries such as the Netherland’s; </w:t>
      </w:r>
      <w:r>
        <w:t>and</w:t>
      </w:r>
      <w:r w:rsidR="00B96659">
        <w:t xml:space="preserve"> how</w:t>
      </w:r>
      <w:r>
        <w:t xml:space="preserve"> the </w:t>
      </w:r>
      <w:r w:rsidR="006B5149">
        <w:t xml:space="preserve">courts can work together with additional services to reduce offending, and to improve how victims and offenders are treated. </w:t>
      </w:r>
    </w:p>
    <w:p w14:paraId="6290F168" w14:textId="6D8A09A8" w:rsidR="000A00C8" w:rsidRDefault="000A00C8" w:rsidP="009A6087">
      <w:pPr>
        <w:spacing w:line="480" w:lineRule="auto"/>
      </w:pPr>
    </w:p>
    <w:p w14:paraId="63A15AEE" w14:textId="1A74D776" w:rsidR="000A00C8" w:rsidRDefault="000A00C8" w:rsidP="009A6087">
      <w:pPr>
        <w:spacing w:line="480" w:lineRule="auto"/>
      </w:pPr>
      <w:r>
        <w:t>During the last decade the criminal justice system ha</w:t>
      </w:r>
      <w:r w:rsidR="005B0102">
        <w:t xml:space="preserve">s </w:t>
      </w:r>
      <w:r>
        <w:t>experienced difficulties including budget cut</w:t>
      </w:r>
      <w:r w:rsidR="008E5FEC">
        <w:t xml:space="preserve">s; </w:t>
      </w:r>
      <w:r w:rsidR="006B5149">
        <w:t xml:space="preserve">the effect the cuts have on </w:t>
      </w:r>
      <w:r w:rsidR="008E5FEC">
        <w:t xml:space="preserve">the trend in staffing </w:t>
      </w:r>
      <w:r w:rsidR="006B5149">
        <w:t>has been identified as being</w:t>
      </w:r>
      <w:r w:rsidR="008E5FEC">
        <w:t xml:space="preserve"> steady </w:t>
      </w:r>
      <w:r w:rsidR="00F9619A">
        <w:t>in England and Wales</w:t>
      </w:r>
      <w:r w:rsidR="006B5149">
        <w:t>,</w:t>
      </w:r>
      <w:r w:rsidR="00F9619A">
        <w:t xml:space="preserve"> until the coalition government began imposing policing cuts (</w:t>
      </w:r>
      <w:r w:rsidR="005B0102">
        <w:t>Ford, 2017</w:t>
      </w:r>
      <w:r w:rsidR="00F9619A">
        <w:t xml:space="preserve">). Between 2010 and 2016 the number </w:t>
      </w:r>
      <w:r w:rsidR="001E4930">
        <w:t>of</w:t>
      </w:r>
      <w:r w:rsidR="006B5149">
        <w:t xml:space="preserve"> police</w:t>
      </w:r>
      <w:r w:rsidR="001E4930">
        <w:t xml:space="preserve"> officers fell by 14.6 percent (</w:t>
      </w:r>
      <w:r w:rsidR="005B0102">
        <w:t>Ford, 2017</w:t>
      </w:r>
      <w:r w:rsidR="001E4930">
        <w:t>)</w:t>
      </w:r>
      <w:r w:rsidR="006B5149">
        <w:t>.</w:t>
      </w:r>
      <w:r w:rsidR="001E4930">
        <w:t xml:space="preserve"> </w:t>
      </w:r>
      <w:r w:rsidR="006B5149">
        <w:t>T</w:t>
      </w:r>
      <w:r w:rsidR="001E4930">
        <w:t>he reason</w:t>
      </w:r>
      <w:r w:rsidR="006B5149">
        <w:t>s</w:t>
      </w:r>
      <w:r w:rsidR="001E4930">
        <w:t xml:space="preserve"> behind these cuts were due to the government’s attempt to shrink the deficit </w:t>
      </w:r>
      <w:r w:rsidR="004C7FE3">
        <w:t xml:space="preserve">by increasing taxes, reducing the expenditure and </w:t>
      </w:r>
      <w:r w:rsidR="006B5149">
        <w:t xml:space="preserve">introducing </w:t>
      </w:r>
      <w:r w:rsidR="004C7FE3">
        <w:t>spending cuts</w:t>
      </w:r>
      <w:r w:rsidR="006B5149">
        <w:t>;</w:t>
      </w:r>
      <w:r w:rsidR="004C7FE3">
        <w:t xml:space="preserve"> this was known as the ‘austerity package’ (Reeves et al, 2013). The Public sector was </w:t>
      </w:r>
      <w:r w:rsidR="004C7FE3">
        <w:lastRenderedPageBreak/>
        <w:t xml:space="preserve">one of the hardest </w:t>
      </w:r>
      <w:proofErr w:type="gramStart"/>
      <w:r w:rsidR="004C7FE3">
        <w:t>hi</w:t>
      </w:r>
      <w:r w:rsidR="006B5149">
        <w:t>t</w:t>
      </w:r>
      <w:proofErr w:type="gramEnd"/>
      <w:r w:rsidR="006B5149">
        <w:t>;</w:t>
      </w:r>
      <w:r w:rsidR="00B505CF">
        <w:t xml:space="preserve"> </w:t>
      </w:r>
      <w:r w:rsidR="004C7FE3">
        <w:t>with a significant re</w:t>
      </w:r>
      <w:r w:rsidR="005B0102">
        <w:t>duction in staffing numbers</w:t>
      </w:r>
      <w:r w:rsidR="006B5149">
        <w:t>,</w:t>
      </w:r>
      <w:r w:rsidR="005B0102">
        <w:t xml:space="preserve"> those which were still employed had the ordeal of a </w:t>
      </w:r>
      <w:r w:rsidR="004C7FE3">
        <w:t xml:space="preserve">wage freeze in 2011 and a cap in 2013 (Office of National Statistics, 2018). </w:t>
      </w:r>
      <w:r w:rsidR="00555E2F">
        <w:t>This has led to a number of problems within the Criminal Justice System.</w:t>
      </w:r>
    </w:p>
    <w:p w14:paraId="641EECB8" w14:textId="116C3845" w:rsidR="00555E2F" w:rsidRDefault="00555E2F" w:rsidP="009A6087">
      <w:pPr>
        <w:spacing w:line="480" w:lineRule="auto"/>
      </w:pPr>
    </w:p>
    <w:p w14:paraId="34A8739D" w14:textId="7485FD86" w:rsidR="00D947AC" w:rsidRDefault="00555E2F" w:rsidP="009A6087">
      <w:pPr>
        <w:spacing w:line="480" w:lineRule="auto"/>
      </w:pPr>
      <w:r>
        <w:t xml:space="preserve">The prison service </w:t>
      </w:r>
      <w:proofErr w:type="gramStart"/>
      <w:r w:rsidR="00AB2A07">
        <w:t>ha</w:t>
      </w:r>
      <w:r w:rsidR="006B5149">
        <w:t>ve</w:t>
      </w:r>
      <w:proofErr w:type="gramEnd"/>
      <w:r>
        <w:t xml:space="preserve"> experienced staffing, funding and overcrowding </w:t>
      </w:r>
      <w:r w:rsidR="00AB2A07">
        <w:t xml:space="preserve">within their facilities. Unfortunately, the issue regarding overcrowding has been a </w:t>
      </w:r>
      <w:r w:rsidR="006B5149">
        <w:t>c</w:t>
      </w:r>
      <w:r w:rsidR="009E1EBD">
        <w:t>onstant</w:t>
      </w:r>
      <w:r w:rsidR="006B5149">
        <w:t xml:space="preserve"> highlight </w:t>
      </w:r>
      <w:r w:rsidR="009E1EBD">
        <w:t xml:space="preserve">since the beginning of the 1990’s (MacDonald, 2018). As suggested by the General Director of the English and Welsh Prison service, who states ‘the removal of overcrowding is indispensable </w:t>
      </w:r>
      <w:r w:rsidR="00052C3D">
        <w:t xml:space="preserve">pre-condition of sustained and universal improvement in prison condition’ (MacDonald, 2018). </w:t>
      </w:r>
    </w:p>
    <w:p w14:paraId="7FB77858" w14:textId="3E497FA6" w:rsidR="00555E2F" w:rsidRDefault="001174CA" w:rsidP="009A6087">
      <w:pPr>
        <w:spacing w:line="480" w:lineRule="auto"/>
      </w:pPr>
      <w:r>
        <w:t>Currently, the latest statistics from June 2021 show the prison population stands at 78,756 prisoners in England and Wales, it is believed that due to the corona-virus pandemic it has resulted in a decrease of 6 percent of prisoners since the end of February 2021</w:t>
      </w:r>
      <w:r w:rsidR="00D947AC">
        <w:t>; this is equivalent to 5,500</w:t>
      </w:r>
      <w:r w:rsidR="00AA5E82">
        <w:t xml:space="preserve"> people</w:t>
      </w:r>
      <w:r w:rsidR="00D947AC">
        <w:t xml:space="preserve"> </w:t>
      </w:r>
      <w:r>
        <w:t xml:space="preserve"> (</w:t>
      </w:r>
      <w:proofErr w:type="spellStart"/>
      <w:r>
        <w:t>Struge</w:t>
      </w:r>
      <w:proofErr w:type="spellEnd"/>
      <w:r>
        <w:t xml:space="preserve"> and </w:t>
      </w:r>
      <w:proofErr w:type="spellStart"/>
      <w:r>
        <w:t>Tunnicliffe</w:t>
      </w:r>
      <w:proofErr w:type="spellEnd"/>
      <w:r>
        <w:t>, 2021</w:t>
      </w:r>
      <w:r w:rsidR="00AA5E82">
        <w:t xml:space="preserve">). </w:t>
      </w:r>
      <w:r w:rsidR="00C711DA">
        <w:t>The changes to the prison population over time shows an upwards trend since the 1900, in fact the figures show that the population has quadrupled in size between 1900 and 2018</w:t>
      </w:r>
      <w:r w:rsidR="00253517">
        <w:t xml:space="preserve"> (</w:t>
      </w:r>
      <w:proofErr w:type="spellStart"/>
      <w:r w:rsidR="00253517">
        <w:t>Struge</w:t>
      </w:r>
      <w:proofErr w:type="spellEnd"/>
      <w:r w:rsidR="00253517">
        <w:t xml:space="preserve"> and </w:t>
      </w:r>
      <w:proofErr w:type="spellStart"/>
      <w:r w:rsidR="00253517">
        <w:t>Tunnicliffe</w:t>
      </w:r>
      <w:proofErr w:type="spellEnd"/>
      <w:r w:rsidR="00253517">
        <w:t>, 2021). However, ha</w:t>
      </w:r>
      <w:r w:rsidR="006B5149">
        <w:t>s</w:t>
      </w:r>
      <w:r w:rsidR="00253517">
        <w:t xml:space="preserve"> the United Kingdom built and developed the prisons to house the increase in inmates?</w:t>
      </w:r>
    </w:p>
    <w:p w14:paraId="1E52E60A" w14:textId="6D4FC60D" w:rsidR="00253517" w:rsidRDefault="00253517" w:rsidP="009A6087">
      <w:pPr>
        <w:spacing w:line="480" w:lineRule="auto"/>
      </w:pPr>
    </w:p>
    <w:p w14:paraId="3B6C8ADD" w14:textId="418CBC11" w:rsidR="00B505CF" w:rsidRDefault="00192967" w:rsidP="009A6087">
      <w:pPr>
        <w:spacing w:line="480" w:lineRule="auto"/>
      </w:pPr>
      <w:r>
        <w:t xml:space="preserve">Over a period of </w:t>
      </w:r>
      <w:r w:rsidR="005F3CEB">
        <w:t xml:space="preserve">just under ten years the number of prisons in England and Wales have decreased from 137 to 117. </w:t>
      </w:r>
      <w:r w:rsidR="00E43AF9">
        <w:t xml:space="preserve">Despite the closure </w:t>
      </w:r>
      <w:r w:rsidR="00827E6D">
        <w:t>of prisons; the capacity has relevant</w:t>
      </w:r>
      <w:r w:rsidR="0054140D">
        <w:t>ly</w:t>
      </w:r>
      <w:r w:rsidR="00827E6D">
        <w:t xml:space="preserve"> stayed the same; the statistics show </w:t>
      </w:r>
      <w:r w:rsidR="0054140D">
        <w:t>the</w:t>
      </w:r>
      <w:r w:rsidR="00827E6D">
        <w:t xml:space="preserve"> operational </w:t>
      </w:r>
      <w:r w:rsidR="005B0E87">
        <w:t>capacity has dropped from 87,096 in 2011 to 86,473 in March 2019 (</w:t>
      </w:r>
      <w:r w:rsidR="00B72FFF">
        <w:t>Institute for Government, 2019</w:t>
      </w:r>
      <w:r w:rsidR="005B0E87">
        <w:t xml:space="preserve">). </w:t>
      </w:r>
      <w:r w:rsidR="00C96D94">
        <w:t>The reasons for the slight decrease</w:t>
      </w:r>
      <w:r w:rsidR="00C65A58">
        <w:t>,</w:t>
      </w:r>
      <w:r w:rsidR="00C96D94">
        <w:t xml:space="preserve"> is</w:t>
      </w:r>
      <w:r w:rsidR="006B5149">
        <w:t xml:space="preserve"> </w:t>
      </w:r>
      <w:r w:rsidR="00C96D94">
        <w:t>due to the extension on a number of established prisons</w:t>
      </w:r>
      <w:r w:rsidR="006B5149">
        <w:t>. Ho</w:t>
      </w:r>
      <w:r w:rsidR="00C96D94">
        <w:t xml:space="preserve">wever, it is believed </w:t>
      </w:r>
      <w:r w:rsidR="00C96D94">
        <w:lastRenderedPageBreak/>
        <w:t>the government</w:t>
      </w:r>
      <w:r w:rsidR="006B5149">
        <w:t>s</w:t>
      </w:r>
      <w:r w:rsidR="00C96D94">
        <w:t xml:space="preserve"> scheme to increase</w:t>
      </w:r>
      <w:r w:rsidR="00B72FFF">
        <w:t xml:space="preserve"> prisons capacity has taken longer than first anticipated, with only one</w:t>
      </w:r>
      <w:r w:rsidR="006B5149">
        <w:t>,</w:t>
      </w:r>
      <w:r w:rsidR="00B72FFF">
        <w:t xml:space="preserve"> the Berwyn prison open</w:t>
      </w:r>
      <w:r w:rsidR="006B5149">
        <w:t xml:space="preserve">ing </w:t>
      </w:r>
      <w:r w:rsidR="00B72FFF">
        <w:t xml:space="preserve">in 2017 (Institute for Government, 2019). </w:t>
      </w:r>
    </w:p>
    <w:p w14:paraId="6E82A380" w14:textId="4E521A5C" w:rsidR="0083535B" w:rsidRDefault="0083535B" w:rsidP="009A6087">
      <w:pPr>
        <w:spacing w:line="480" w:lineRule="auto"/>
      </w:pPr>
    </w:p>
    <w:p w14:paraId="3ECA273E" w14:textId="3DF6A339" w:rsidR="0083535B" w:rsidRDefault="0083535B" w:rsidP="009A6087">
      <w:pPr>
        <w:spacing w:line="480" w:lineRule="auto"/>
      </w:pPr>
      <w:r>
        <w:t>With the recent announcement by Boris Johnston of the recruitment of an additional 20,000 police officers, furthermore, it is unclear whether they will be patrolling the streets as a deter</w:t>
      </w:r>
      <w:r w:rsidR="00AB4FB6">
        <w:t>r</w:t>
      </w:r>
      <w:r w:rsidR="006B5149">
        <w:t>e</w:t>
      </w:r>
      <w:r>
        <w:t>nt to try and prevent crime from taking place</w:t>
      </w:r>
      <w:r w:rsidR="001F6BA8">
        <w:t xml:space="preserve">, or </w:t>
      </w:r>
      <w:r w:rsidR="006B5149">
        <w:t xml:space="preserve">whether they will be use to </w:t>
      </w:r>
      <w:r w:rsidR="001F6BA8">
        <w:t>bring criminals to justice (Prison Reform Trust, 2021). It has been suggested that with the increase in police officers the prison population will increase by 18,000 inmates</w:t>
      </w:r>
      <w:r w:rsidR="006B5149">
        <w:t xml:space="preserve">, this </w:t>
      </w:r>
      <w:r w:rsidR="001F6BA8">
        <w:t xml:space="preserve">in a service which is already overcrowded and understaff, the additionally pressures could bring the </w:t>
      </w:r>
      <w:r w:rsidR="006B5149">
        <w:t xml:space="preserve">prison </w:t>
      </w:r>
      <w:r w:rsidR="001F6BA8">
        <w:t>service to a break point (Prison Trust Reform, 20</w:t>
      </w:r>
      <w:r w:rsidR="00AB4FB6">
        <w:t>21</w:t>
      </w:r>
      <w:r w:rsidR="001F6BA8">
        <w:t xml:space="preserve">). </w:t>
      </w:r>
    </w:p>
    <w:p w14:paraId="39E09780" w14:textId="77777777" w:rsidR="00C65A58" w:rsidRDefault="00C65A58" w:rsidP="009A6087">
      <w:pPr>
        <w:spacing w:line="480" w:lineRule="auto"/>
      </w:pPr>
    </w:p>
    <w:p w14:paraId="209EB3B4" w14:textId="77777777" w:rsidR="00C65A58" w:rsidRDefault="00F34521" w:rsidP="009A6087">
      <w:pPr>
        <w:spacing w:line="480" w:lineRule="auto"/>
      </w:pPr>
      <w:r>
        <w:t xml:space="preserve">Additional impacts include that by 2025, an estimated </w:t>
      </w:r>
      <w:r w:rsidR="009C38E8">
        <w:t>30% of the prison population will be over the age of 50</w:t>
      </w:r>
      <w:r w:rsidR="006B5149">
        <w:t>,</w:t>
      </w:r>
      <w:r w:rsidR="009C38E8">
        <w:t xml:space="preserve"> and in need of further care and assistance, all while the age of the average offender is the late twenties (Prison Reform Trust, 20</w:t>
      </w:r>
      <w:r w:rsidR="00AB4FB6">
        <w:t>21</w:t>
      </w:r>
      <w:r w:rsidR="009C38E8">
        <w:t>).</w:t>
      </w:r>
      <w:r w:rsidR="00AB4FB6">
        <w:t xml:space="preserve"> The prisons and probation services should therefore be working in a partnership to recognise whether the aging offenders</w:t>
      </w:r>
      <w:r w:rsidR="006B5149">
        <w:t xml:space="preserve"> are required to be in prison or</w:t>
      </w:r>
      <w:r w:rsidR="00C65A58">
        <w:t>,</w:t>
      </w:r>
      <w:r w:rsidR="006B5149">
        <w:t xml:space="preserve"> whether alternative punishments such as community service would be better suitable. By carrying out routine checks on the aging population would m</w:t>
      </w:r>
      <w:r w:rsidR="00AB4FB6">
        <w:t xml:space="preserve">inimise the risk of failing the aging </w:t>
      </w:r>
      <w:r w:rsidR="00C65A58">
        <w:t>offenders. (</w:t>
      </w:r>
      <w:r w:rsidR="00AB4FB6">
        <w:t xml:space="preserve">Prison Reform Trust 2017). </w:t>
      </w:r>
    </w:p>
    <w:p w14:paraId="232E552A" w14:textId="30DE11F1" w:rsidR="006B5149" w:rsidRDefault="00AB4FB6" w:rsidP="009A6087">
      <w:pPr>
        <w:spacing w:line="480" w:lineRule="auto"/>
      </w:pPr>
      <w:r>
        <w:t>Moreover, with the prison population currently experiencing overcrowding an extra 18,000 people can add di</w:t>
      </w:r>
      <w:r w:rsidR="006B5149">
        <w:t>s</w:t>
      </w:r>
      <w:r>
        <w:t xml:space="preserve">astrous consequences such </w:t>
      </w:r>
      <w:proofErr w:type="gramStart"/>
      <w:r>
        <w:t>as</w:t>
      </w:r>
      <w:r w:rsidR="00C65A58">
        <w:t xml:space="preserve">, </w:t>
      </w:r>
      <w:r>
        <w:t xml:space="preserve"> additional</w:t>
      </w:r>
      <w:proofErr w:type="gramEnd"/>
      <w:r>
        <w:t xml:space="preserve"> cost of around £800m, which in the current climate does not seem possible (Prison Trust, 2021). </w:t>
      </w:r>
      <w:r w:rsidR="006B5149">
        <w:t xml:space="preserve">A solution to help </w:t>
      </w:r>
      <w:proofErr w:type="gramStart"/>
      <w:r w:rsidR="006B5149">
        <w:t>ease</w:t>
      </w:r>
      <w:proofErr w:type="gramEnd"/>
      <w:r w:rsidR="006B5149">
        <w:t xml:space="preserve"> the </w:t>
      </w:r>
      <w:r w:rsidR="006B5149">
        <w:lastRenderedPageBreak/>
        <w:t>population would be to rehabilitate the offender which are a low risk to wider society within the community instead of using prisons (Prison Reform Trust, 2017)</w:t>
      </w:r>
    </w:p>
    <w:p w14:paraId="2BA6F082" w14:textId="094F01CB" w:rsidR="00AB4FB6" w:rsidRDefault="00AB4FB6" w:rsidP="009A6087">
      <w:pPr>
        <w:spacing w:line="480" w:lineRule="auto"/>
      </w:pPr>
      <w:r>
        <w:t>The question</w:t>
      </w:r>
      <w:r w:rsidR="00C65A58">
        <w:t xml:space="preserve"> </w:t>
      </w:r>
      <w:r>
        <w:t xml:space="preserve">which also must be </w:t>
      </w:r>
      <w:proofErr w:type="gramStart"/>
      <w:r>
        <w:t>posed</w:t>
      </w:r>
      <w:r w:rsidR="00C65A58">
        <w:t xml:space="preserve">; </w:t>
      </w:r>
      <w:r>
        <w:t xml:space="preserve"> is</w:t>
      </w:r>
      <w:proofErr w:type="gramEnd"/>
      <w:r>
        <w:t xml:space="preserve"> the United Kingdom’s criminal justice system using the prison</w:t>
      </w:r>
      <w:r w:rsidR="00C65A58">
        <w:t xml:space="preserve"> service</w:t>
      </w:r>
      <w:r>
        <w:t xml:space="preserve"> as an easy option?</w:t>
      </w:r>
    </w:p>
    <w:p w14:paraId="1C299263" w14:textId="6642D638" w:rsidR="00AB4FB6" w:rsidRDefault="00AB4FB6" w:rsidP="009A6087">
      <w:pPr>
        <w:spacing w:line="480" w:lineRule="auto"/>
      </w:pPr>
    </w:p>
    <w:p w14:paraId="2D211E80" w14:textId="276357BB" w:rsidR="00AB4FB6" w:rsidRDefault="00AB4FB6" w:rsidP="009A6087">
      <w:pPr>
        <w:spacing w:line="480" w:lineRule="auto"/>
      </w:pPr>
      <w:r>
        <w:t>The Netherlands is facing the very opposite problem to the UK, they are unable to fill their prisons and in some rare cases are renting the cells out to neighbouring countries</w:t>
      </w:r>
      <w:r w:rsidR="006B5149">
        <w:t xml:space="preserve"> such as</w:t>
      </w:r>
      <w:r>
        <w:t xml:space="preserve"> Norway and Belgium (</w:t>
      </w:r>
      <w:proofErr w:type="spellStart"/>
      <w:r>
        <w:t>Boztas</w:t>
      </w:r>
      <w:proofErr w:type="spellEnd"/>
      <w:r>
        <w:t>, 2019). Furthermore, since 2014, 23 prisons have been closed to make way for temporary asylum centres, hotels and housing (</w:t>
      </w:r>
      <w:proofErr w:type="spellStart"/>
      <w:r>
        <w:t>Boztas</w:t>
      </w:r>
      <w:proofErr w:type="spellEnd"/>
      <w:r>
        <w:t xml:space="preserve">, 2019).  </w:t>
      </w:r>
    </w:p>
    <w:p w14:paraId="20E1C5D5" w14:textId="3E349FF5" w:rsidR="00B72FFF" w:rsidRDefault="00AB4FB6" w:rsidP="009A6087">
      <w:pPr>
        <w:spacing w:line="480" w:lineRule="auto"/>
      </w:pPr>
      <w:r>
        <w:t>Since 2002, the number of crimes being committed in the region has decreased by 30 percent (</w:t>
      </w:r>
      <w:proofErr w:type="spellStart"/>
      <w:r>
        <w:t>Veithoven</w:t>
      </w:r>
      <w:proofErr w:type="spellEnd"/>
      <w:r>
        <w:t xml:space="preserve"> &amp; </w:t>
      </w:r>
      <w:proofErr w:type="spellStart"/>
      <w:r>
        <w:t>Wijck</w:t>
      </w:r>
      <w:proofErr w:type="spellEnd"/>
      <w:r>
        <w:t>, 2016, p9). The efforts to cut crime has come at a cost of 12</w:t>
      </w:r>
      <w:r w:rsidR="00453D21">
        <w:t>.</w:t>
      </w:r>
      <w:r>
        <w:t>7 Billion Euros, with 5.9 billion going on crime prevention in both the public and private sectors. The reminding 6.8 billion going towards the Dutch law enforcement including the police, public probation service, and both the ministry of security and justice (</w:t>
      </w:r>
      <w:proofErr w:type="spellStart"/>
      <w:r>
        <w:t>Velthoven</w:t>
      </w:r>
      <w:proofErr w:type="spellEnd"/>
      <w:r>
        <w:t xml:space="preserve"> &amp; </w:t>
      </w:r>
      <w:proofErr w:type="spellStart"/>
      <w:r>
        <w:t>Wijck</w:t>
      </w:r>
      <w:proofErr w:type="spellEnd"/>
      <w:r>
        <w:t xml:space="preserve">, 2016, p9). </w:t>
      </w:r>
    </w:p>
    <w:p w14:paraId="493BA5A6" w14:textId="44ED890B" w:rsidR="00AB4FB6" w:rsidRDefault="00AB4FB6" w:rsidP="009A6087">
      <w:pPr>
        <w:spacing w:line="480" w:lineRule="auto"/>
      </w:pPr>
      <w:r>
        <w:t>Overall, the efforts put in place by the Dutch Law enforcement has seen over 250,000 crimes solved, with the majority of punishment including community service and fines; the use of the prisons were reserved for 23,000 offenders with the average term sentence being 4 months (</w:t>
      </w:r>
      <w:proofErr w:type="spellStart"/>
      <w:r>
        <w:t>Velthover</w:t>
      </w:r>
      <w:proofErr w:type="spellEnd"/>
      <w:r>
        <w:t xml:space="preserve"> &amp; </w:t>
      </w:r>
      <w:proofErr w:type="spellStart"/>
      <w:r>
        <w:t>Wikck</w:t>
      </w:r>
      <w:proofErr w:type="spellEnd"/>
      <w:r>
        <w:t xml:space="preserve">, 2016, p9). </w:t>
      </w:r>
    </w:p>
    <w:p w14:paraId="67AF395E" w14:textId="6CABE5D4" w:rsidR="00AB4FB6" w:rsidRDefault="00AB4FB6" w:rsidP="009A6087">
      <w:pPr>
        <w:spacing w:line="480" w:lineRule="auto"/>
      </w:pPr>
      <w:r>
        <w:t>Could the Criminal Justice system in the United Kingdom learn from the approaches used in the Netherlands?</w:t>
      </w:r>
    </w:p>
    <w:p w14:paraId="199CE211" w14:textId="329956F5" w:rsidR="00AB4FB6" w:rsidRDefault="00AB4FB6" w:rsidP="009A6087">
      <w:pPr>
        <w:spacing w:line="480" w:lineRule="auto"/>
      </w:pPr>
    </w:p>
    <w:p w14:paraId="212B41E3" w14:textId="25451E54" w:rsidR="00B221BB" w:rsidRDefault="00AB4FB6" w:rsidP="009A6087">
      <w:pPr>
        <w:spacing w:line="480" w:lineRule="auto"/>
      </w:pPr>
      <w:r>
        <w:t xml:space="preserve">The Criminal Justice System must work together to prevent crime and to reduce the impact that is occurring within the prisons. The UK court system is currently experiencing their own </w:t>
      </w:r>
      <w:r>
        <w:lastRenderedPageBreak/>
        <w:t>difficulties; due to the coronavirus pandemic</w:t>
      </w:r>
      <w:r w:rsidR="00453D21">
        <w:t>,</w:t>
      </w:r>
      <w:r>
        <w:t xml:space="preserve"> the backlog on criminal offences which in 2021 stood </w:t>
      </w:r>
      <w:r w:rsidR="006B5149">
        <w:t>a</w:t>
      </w:r>
      <w:r>
        <w:t xml:space="preserve">t 476,932 cases for the magistrate courts (Godfrey, Richardson &amp; </w:t>
      </w:r>
      <w:proofErr w:type="spellStart"/>
      <w:r>
        <w:t>Walklate</w:t>
      </w:r>
      <w:proofErr w:type="spellEnd"/>
      <w:r>
        <w:t xml:space="preserve">, 2021). Furthermore, the backlog in cases in both crown and magistrate courts has led to additional failings surrounding </w:t>
      </w:r>
      <w:r w:rsidR="006B5149">
        <w:t xml:space="preserve">offences such as, </w:t>
      </w:r>
      <w:r>
        <w:t>rape cases (</w:t>
      </w:r>
      <w:r w:rsidR="00B221BB">
        <w:t xml:space="preserve">The Guardian, 2022). An enquiry into the failings surrounding rape cases </w:t>
      </w:r>
      <w:r w:rsidR="006B5149">
        <w:t>h</w:t>
      </w:r>
      <w:r w:rsidR="00B221BB">
        <w:t xml:space="preserve">as brought to light that prior to the Crown Prosecution service deciding whether the evidence is reliable enough to go to court, it takes an estimated 218 days (HMICFRS, 2022). Furthermore, the enquiry also identified that the average rape case takes over two years to be heard in court, this is </w:t>
      </w:r>
      <w:r w:rsidR="006B5149">
        <w:t xml:space="preserve">an </w:t>
      </w:r>
      <w:r w:rsidR="00B221BB">
        <w:t xml:space="preserve">unacceptable </w:t>
      </w:r>
      <w:r w:rsidR="006B5149">
        <w:t xml:space="preserve">length of </w:t>
      </w:r>
      <w:r w:rsidR="00B221BB">
        <w:t>time for a tr</w:t>
      </w:r>
      <w:r w:rsidR="00453D21">
        <w:t>ial</w:t>
      </w:r>
      <w:r w:rsidR="00B221BB">
        <w:t xml:space="preserve"> to take place</w:t>
      </w:r>
      <w:r w:rsidR="006B5149">
        <w:t>;</w:t>
      </w:r>
      <w:r w:rsidR="00B221BB">
        <w:t xml:space="preserve"> due to the stress the victim must encounter. However</w:t>
      </w:r>
      <w:r w:rsidR="00453D21">
        <w:t>,</w:t>
      </w:r>
      <w:r w:rsidR="00B221BB">
        <w:t xml:space="preserve"> it is not just the time length which can cause the victim unexpected stress but; it has been suggested that in many rape case they focus on the victim and tend to look at their vulnerabilities; this can be known as a victim based tr</w:t>
      </w:r>
      <w:r w:rsidR="006B5149">
        <w:t>ia</w:t>
      </w:r>
      <w:r w:rsidR="00B221BB">
        <w:t xml:space="preserve">l (Burgess &amp; Hazelwood, 2008,  p363). </w:t>
      </w:r>
    </w:p>
    <w:p w14:paraId="407B6B9C" w14:textId="0E825122" w:rsidR="00B221BB" w:rsidRDefault="00B221BB" w:rsidP="009A6087">
      <w:pPr>
        <w:spacing w:line="480" w:lineRule="auto"/>
      </w:pPr>
      <w:r>
        <w:t>An alternative approach to a victim</w:t>
      </w:r>
      <w:r w:rsidR="006B5149">
        <w:t>-</w:t>
      </w:r>
      <w:r>
        <w:t>based tr</w:t>
      </w:r>
      <w:r w:rsidR="006B5149">
        <w:t>ia</w:t>
      </w:r>
      <w:r>
        <w:t>l when a rape case is bought in-front of a court is</w:t>
      </w:r>
      <w:r w:rsidR="006B5149">
        <w:t xml:space="preserve"> </w:t>
      </w:r>
      <w:r>
        <w:t>an offender</w:t>
      </w:r>
      <w:r w:rsidR="006B5149">
        <w:t>-</w:t>
      </w:r>
      <w:r>
        <w:t>based tr</w:t>
      </w:r>
      <w:r w:rsidR="006B5149">
        <w:t>ial</w:t>
      </w:r>
      <w:r>
        <w:t>. The impact this would have on a tr</w:t>
      </w:r>
      <w:r w:rsidR="006B5149">
        <w:t>ia</w:t>
      </w:r>
      <w:r>
        <w:t xml:space="preserve">l is the jury can make a judgement on the actions of the offender rather than the victim (Burgess &amp; Hazelwood, 2008, p363). </w:t>
      </w:r>
    </w:p>
    <w:p w14:paraId="42DAC385" w14:textId="5D8BA8F8" w:rsidR="006B5149" w:rsidRDefault="006B5149" w:rsidP="009A6087">
      <w:pPr>
        <w:spacing w:line="480" w:lineRule="auto"/>
      </w:pPr>
    </w:p>
    <w:p w14:paraId="24743C49" w14:textId="67A93DC7" w:rsidR="006B5149" w:rsidRDefault="006B5149" w:rsidP="006B5149">
      <w:pPr>
        <w:spacing w:line="480" w:lineRule="auto"/>
      </w:pPr>
      <w:r>
        <w:t xml:space="preserve">To draw judgement on whether the criminal justice system in the United Kingdom is breaking down in today’s current climate, the evidence suggests that the criminal justice system is facing difficulties especially the prison service. The problem with overcrowding </w:t>
      </w:r>
      <w:r w:rsidR="00453D21">
        <w:t>h</w:t>
      </w:r>
      <w:r>
        <w:t xml:space="preserve">as been at the forefront of the prison service for a number of years; the latest statistics from June 2021 show the prison population stands at 78,756 prisoners in England and </w:t>
      </w:r>
      <w:proofErr w:type="gramStart"/>
      <w:r>
        <w:t>Wales  (</w:t>
      </w:r>
      <w:proofErr w:type="spellStart"/>
      <w:proofErr w:type="gramEnd"/>
      <w:r>
        <w:t>Struge</w:t>
      </w:r>
      <w:proofErr w:type="spellEnd"/>
      <w:r>
        <w:t xml:space="preserve"> and </w:t>
      </w:r>
      <w:proofErr w:type="spellStart"/>
      <w:r>
        <w:t>Tunnicliffe</w:t>
      </w:r>
      <w:proofErr w:type="spellEnd"/>
      <w:r>
        <w:t xml:space="preserve">, 2021). A solution which could be consider to help ease the </w:t>
      </w:r>
      <w:r>
        <w:lastRenderedPageBreak/>
        <w:t>overcrowding can be put forward by the work carried out in the Netherlands, where many offenders get a punishment of community service and fines, this has led to being able to free up the prisons (</w:t>
      </w:r>
      <w:proofErr w:type="spellStart"/>
      <w:r>
        <w:t>Velthoven</w:t>
      </w:r>
      <w:proofErr w:type="spellEnd"/>
      <w:r>
        <w:t xml:space="preserve"> &amp; </w:t>
      </w:r>
      <w:proofErr w:type="spellStart"/>
      <w:r>
        <w:t>Wijck</w:t>
      </w:r>
      <w:proofErr w:type="spellEnd"/>
      <w:r>
        <w:t xml:space="preserve">, 2016, p9). However, the criminal justice service must work as one to prevent a further breakdown in additional areas. </w:t>
      </w:r>
    </w:p>
    <w:p w14:paraId="51DE2243" w14:textId="1A397F95" w:rsidR="006B5149" w:rsidRDefault="006B5149" w:rsidP="009A6087">
      <w:pPr>
        <w:spacing w:line="480" w:lineRule="auto"/>
      </w:pPr>
    </w:p>
    <w:p w14:paraId="150CF152" w14:textId="2C92883E" w:rsidR="006B5149" w:rsidRDefault="006B5149" w:rsidP="009A6087">
      <w:pPr>
        <w:spacing w:line="480" w:lineRule="auto"/>
      </w:pPr>
    </w:p>
    <w:p w14:paraId="0C8187DF" w14:textId="60462537" w:rsidR="006B5149" w:rsidRDefault="006B5149" w:rsidP="009A6087">
      <w:pPr>
        <w:spacing w:line="480" w:lineRule="auto"/>
      </w:pPr>
    </w:p>
    <w:p w14:paraId="7E0E9973" w14:textId="1121D541" w:rsidR="006B5149" w:rsidRDefault="006B5149" w:rsidP="009A6087">
      <w:pPr>
        <w:spacing w:line="480" w:lineRule="auto"/>
      </w:pPr>
    </w:p>
    <w:p w14:paraId="59FED77C" w14:textId="209D84B8" w:rsidR="006B5149" w:rsidRDefault="006B5149" w:rsidP="009A6087">
      <w:pPr>
        <w:spacing w:line="480" w:lineRule="auto"/>
      </w:pPr>
    </w:p>
    <w:p w14:paraId="55F9440F" w14:textId="0F9F77E9" w:rsidR="006B5149" w:rsidRDefault="006B5149" w:rsidP="009A6087">
      <w:pPr>
        <w:spacing w:line="480" w:lineRule="auto"/>
      </w:pPr>
    </w:p>
    <w:p w14:paraId="73C7DA9E" w14:textId="551AC959" w:rsidR="004932E8" w:rsidRDefault="004932E8" w:rsidP="009A6087">
      <w:pPr>
        <w:spacing w:line="480" w:lineRule="auto"/>
      </w:pPr>
    </w:p>
    <w:p w14:paraId="7FAB2F2C" w14:textId="653DB500" w:rsidR="004932E8" w:rsidRDefault="004932E8" w:rsidP="009A6087">
      <w:pPr>
        <w:spacing w:line="480" w:lineRule="auto"/>
      </w:pPr>
    </w:p>
    <w:p w14:paraId="0B55B152" w14:textId="718054FA" w:rsidR="004932E8" w:rsidRDefault="004932E8" w:rsidP="009A6087">
      <w:pPr>
        <w:spacing w:line="480" w:lineRule="auto"/>
      </w:pPr>
    </w:p>
    <w:p w14:paraId="6348F1E1" w14:textId="007436B5" w:rsidR="004932E8" w:rsidRDefault="004932E8" w:rsidP="009A6087">
      <w:pPr>
        <w:spacing w:line="480" w:lineRule="auto"/>
      </w:pPr>
    </w:p>
    <w:p w14:paraId="05637BCC" w14:textId="549103DF" w:rsidR="004932E8" w:rsidRDefault="004932E8" w:rsidP="009A6087">
      <w:pPr>
        <w:spacing w:line="480" w:lineRule="auto"/>
      </w:pPr>
    </w:p>
    <w:p w14:paraId="5A4E6147" w14:textId="0BF6C487" w:rsidR="004932E8" w:rsidRDefault="004932E8" w:rsidP="009A6087">
      <w:pPr>
        <w:spacing w:line="480" w:lineRule="auto"/>
      </w:pPr>
    </w:p>
    <w:p w14:paraId="14DE1975" w14:textId="278349A3" w:rsidR="004932E8" w:rsidRDefault="004932E8" w:rsidP="009A6087">
      <w:pPr>
        <w:spacing w:line="480" w:lineRule="auto"/>
      </w:pPr>
    </w:p>
    <w:p w14:paraId="72ACCB87" w14:textId="6A08E7A9" w:rsidR="004932E8" w:rsidRDefault="004932E8" w:rsidP="009A6087">
      <w:pPr>
        <w:spacing w:line="480" w:lineRule="auto"/>
      </w:pPr>
    </w:p>
    <w:p w14:paraId="72AC34B4" w14:textId="536ED653" w:rsidR="004932E8" w:rsidRDefault="004932E8" w:rsidP="009A6087">
      <w:pPr>
        <w:spacing w:line="480" w:lineRule="auto"/>
      </w:pPr>
    </w:p>
    <w:p w14:paraId="5E210E95" w14:textId="35396191" w:rsidR="004932E8" w:rsidRDefault="004932E8" w:rsidP="009A6087">
      <w:pPr>
        <w:spacing w:line="480" w:lineRule="auto"/>
      </w:pPr>
    </w:p>
    <w:p w14:paraId="7560BFAE" w14:textId="1BA66568" w:rsidR="004932E8" w:rsidRDefault="004932E8" w:rsidP="009A6087">
      <w:pPr>
        <w:spacing w:line="480" w:lineRule="auto"/>
      </w:pPr>
    </w:p>
    <w:p w14:paraId="598D0F89" w14:textId="1399E2EC" w:rsidR="004932E8" w:rsidRDefault="004932E8" w:rsidP="009A6087">
      <w:pPr>
        <w:spacing w:line="480" w:lineRule="auto"/>
      </w:pPr>
    </w:p>
    <w:p w14:paraId="11A33DA5" w14:textId="3E80A87A" w:rsidR="004932E8" w:rsidRDefault="004932E8" w:rsidP="009A6087">
      <w:pPr>
        <w:spacing w:line="480" w:lineRule="auto"/>
      </w:pPr>
    </w:p>
    <w:p w14:paraId="68CC1960" w14:textId="78F65588" w:rsidR="004932E8" w:rsidRDefault="004932E8" w:rsidP="009A6087">
      <w:pPr>
        <w:spacing w:line="480" w:lineRule="auto"/>
      </w:pPr>
    </w:p>
    <w:p w14:paraId="1D3C448F" w14:textId="2C1EE90F" w:rsidR="004932E8" w:rsidRDefault="004932E8" w:rsidP="009A6087">
      <w:pPr>
        <w:spacing w:line="480" w:lineRule="auto"/>
      </w:pPr>
    </w:p>
    <w:p w14:paraId="38DFA663" w14:textId="76FEF7CE" w:rsidR="004932E8" w:rsidRDefault="004932E8" w:rsidP="009A6087">
      <w:pPr>
        <w:spacing w:line="480" w:lineRule="auto"/>
      </w:pPr>
    </w:p>
    <w:p w14:paraId="007DAC5A" w14:textId="5B41CA52" w:rsidR="004932E8" w:rsidRPr="004932E8" w:rsidRDefault="004932E8" w:rsidP="009A6087">
      <w:pPr>
        <w:spacing w:line="480" w:lineRule="auto"/>
        <w:rPr>
          <w:u w:val="single"/>
        </w:rPr>
      </w:pPr>
      <w:r w:rsidRPr="004932E8">
        <w:rPr>
          <w:u w:val="single"/>
        </w:rPr>
        <w:t>Reference List</w:t>
      </w:r>
    </w:p>
    <w:p w14:paraId="124893D8" w14:textId="77777777" w:rsidR="004932E8" w:rsidRDefault="004932E8" w:rsidP="004932E8">
      <w:pPr>
        <w:spacing w:line="480" w:lineRule="auto"/>
      </w:pPr>
      <w:proofErr w:type="spellStart"/>
      <w:r>
        <w:t>Boztas</w:t>
      </w:r>
      <w:proofErr w:type="spellEnd"/>
      <w:r>
        <w:t>, S (2019) ‘Why are there so few prisoners in the Netherlands’</w:t>
      </w:r>
    </w:p>
    <w:p w14:paraId="055C7B59" w14:textId="77777777" w:rsidR="004932E8" w:rsidRDefault="004932E8" w:rsidP="004932E8">
      <w:pPr>
        <w:spacing w:line="480" w:lineRule="auto"/>
      </w:pPr>
      <w:r>
        <w:t xml:space="preserve">Available at: </w:t>
      </w:r>
      <w:hyperlink r:id="rId7" w:history="1">
        <w:r w:rsidRPr="00E60987">
          <w:rPr>
            <w:rStyle w:val="Hyperlink"/>
          </w:rPr>
          <w:t>https://www.theguardian.com/world/2019/dec/12/why-are-there-so-few-prisoners-in-the-netherlands</w:t>
        </w:r>
      </w:hyperlink>
    </w:p>
    <w:p w14:paraId="47F4A973" w14:textId="77777777" w:rsidR="004932E8" w:rsidRDefault="004932E8" w:rsidP="004932E8">
      <w:pPr>
        <w:spacing w:line="480" w:lineRule="auto"/>
      </w:pPr>
      <w:r>
        <w:t xml:space="preserve">Accessed </w:t>
      </w:r>
      <w:proofErr w:type="gramStart"/>
      <w:r>
        <w:t>on:</w:t>
      </w:r>
      <w:proofErr w:type="gramEnd"/>
      <w:r>
        <w:t xml:space="preserve"> 21</w:t>
      </w:r>
      <w:r w:rsidRPr="00FB48F7">
        <w:rPr>
          <w:vertAlign w:val="superscript"/>
        </w:rPr>
        <w:t>st</w:t>
      </w:r>
      <w:r>
        <w:t xml:space="preserve"> April 2022 </w:t>
      </w:r>
    </w:p>
    <w:p w14:paraId="10156963" w14:textId="77777777" w:rsidR="004932E8" w:rsidRDefault="004932E8" w:rsidP="004932E8">
      <w:pPr>
        <w:spacing w:line="480" w:lineRule="auto"/>
      </w:pPr>
    </w:p>
    <w:p w14:paraId="2078AED1" w14:textId="77777777" w:rsidR="004932E8" w:rsidRDefault="004932E8" w:rsidP="004932E8">
      <w:pPr>
        <w:spacing w:line="480" w:lineRule="auto"/>
      </w:pPr>
      <w:r>
        <w:t>Burgess, A &amp; Hazelwood, R (2008) ‘Practical Aspects of Rape Investigation’</w:t>
      </w:r>
    </w:p>
    <w:p w14:paraId="50D75613" w14:textId="77777777" w:rsidR="004932E8" w:rsidRDefault="004932E8" w:rsidP="004932E8">
      <w:pPr>
        <w:spacing w:line="480" w:lineRule="auto"/>
      </w:pPr>
      <w:r>
        <w:t>Fourth Edition, CRC Press, London</w:t>
      </w:r>
    </w:p>
    <w:p w14:paraId="700E020C" w14:textId="77777777" w:rsidR="004932E8" w:rsidRDefault="004932E8" w:rsidP="004932E8">
      <w:pPr>
        <w:spacing w:line="480" w:lineRule="auto"/>
      </w:pPr>
    </w:p>
    <w:p w14:paraId="64717CD2" w14:textId="77777777" w:rsidR="004932E8" w:rsidRDefault="004932E8" w:rsidP="004932E8">
      <w:pPr>
        <w:spacing w:line="480" w:lineRule="auto"/>
      </w:pPr>
      <w:r>
        <w:t xml:space="preserve">Ford, M (2017) ‘Trends in Criminal Justice spending, staffing and population’ </w:t>
      </w:r>
    </w:p>
    <w:p w14:paraId="70CE64DE" w14:textId="77777777" w:rsidR="004932E8" w:rsidRDefault="004932E8" w:rsidP="004932E8">
      <w:pPr>
        <w:spacing w:line="480" w:lineRule="auto"/>
      </w:pPr>
      <w:r>
        <w:t xml:space="preserve">Available at: </w:t>
      </w:r>
      <w:hyperlink r:id="rId8" w:history="1">
        <w:r w:rsidRPr="00E60987">
          <w:rPr>
            <w:rStyle w:val="Hyperlink"/>
          </w:rPr>
          <w:t>https://www.crimeandjustice.org.uk/sites/crimeandjustice.org.uk/files/Trends%20in%20criminal%20justice%20spending%2C%20staffing%20and%20populations%2C%20Dec%202017_0.pdf</w:t>
        </w:r>
      </w:hyperlink>
    </w:p>
    <w:p w14:paraId="39009E06" w14:textId="77777777" w:rsidR="004932E8" w:rsidRDefault="004932E8" w:rsidP="004932E8">
      <w:pPr>
        <w:spacing w:line="480" w:lineRule="auto"/>
      </w:pPr>
      <w:r>
        <w:t xml:space="preserve">Accessed </w:t>
      </w:r>
      <w:proofErr w:type="gramStart"/>
      <w:r>
        <w:t>on:</w:t>
      </w:r>
      <w:proofErr w:type="gramEnd"/>
      <w:r>
        <w:t xml:space="preserve"> 14</w:t>
      </w:r>
      <w:r w:rsidRPr="006A393E">
        <w:rPr>
          <w:vertAlign w:val="superscript"/>
        </w:rPr>
        <w:t>th</w:t>
      </w:r>
      <w:r>
        <w:t xml:space="preserve"> April 2022</w:t>
      </w:r>
    </w:p>
    <w:p w14:paraId="67BB0BF1" w14:textId="77777777" w:rsidR="004932E8" w:rsidRDefault="004932E8" w:rsidP="004932E8">
      <w:pPr>
        <w:spacing w:line="480" w:lineRule="auto"/>
      </w:pPr>
    </w:p>
    <w:p w14:paraId="0DC60C7F" w14:textId="77777777" w:rsidR="004932E8" w:rsidRDefault="004932E8" w:rsidP="004932E8">
      <w:pPr>
        <w:spacing w:line="480" w:lineRule="auto"/>
      </w:pPr>
      <w:r>
        <w:t xml:space="preserve">Godfrey, B. Richardson, J. </w:t>
      </w:r>
      <w:proofErr w:type="spellStart"/>
      <w:r>
        <w:t>Walklate</w:t>
      </w:r>
      <w:proofErr w:type="spellEnd"/>
      <w:r>
        <w:t xml:space="preserve">, S (2021) ‘The Crisis in the Courts: Before and Beyond </w:t>
      </w:r>
      <w:proofErr w:type="spellStart"/>
      <w:r>
        <w:t>Covid</w:t>
      </w:r>
      <w:proofErr w:type="spellEnd"/>
      <w:r>
        <w:t>’</w:t>
      </w:r>
    </w:p>
    <w:p w14:paraId="01DA25DA" w14:textId="77777777" w:rsidR="004932E8" w:rsidRDefault="004932E8" w:rsidP="004932E8">
      <w:pPr>
        <w:spacing w:line="480" w:lineRule="auto"/>
      </w:pPr>
      <w:r>
        <w:t>The British Journal of Criminology, pp 1-18</w:t>
      </w:r>
    </w:p>
    <w:p w14:paraId="28EADB23" w14:textId="77777777" w:rsidR="004932E8" w:rsidRDefault="004932E8" w:rsidP="004932E8">
      <w:pPr>
        <w:spacing w:line="480" w:lineRule="auto"/>
      </w:pPr>
      <w:r>
        <w:t xml:space="preserve">Available at: </w:t>
      </w:r>
      <w:hyperlink r:id="rId9" w:history="1">
        <w:r>
          <w:rPr>
            <w:rStyle w:val="Hyperlink"/>
            <w:rFonts w:ascii="Source Sans Pro" w:hAnsi="Source Sans Pro"/>
            <w:color w:val="006FB7"/>
            <w:sz w:val="26"/>
            <w:szCs w:val="26"/>
            <w:bdr w:val="none" w:sz="0" w:space="0" w:color="auto" w:frame="1"/>
          </w:rPr>
          <w:t>https://doi.org/10.1093/bjc/azab110</w:t>
        </w:r>
      </w:hyperlink>
    </w:p>
    <w:p w14:paraId="54E5975F" w14:textId="77777777" w:rsidR="004932E8" w:rsidRDefault="004932E8" w:rsidP="004932E8">
      <w:pPr>
        <w:spacing w:line="480" w:lineRule="auto"/>
      </w:pPr>
      <w:r>
        <w:t xml:space="preserve">Accessed </w:t>
      </w:r>
      <w:proofErr w:type="gramStart"/>
      <w:r>
        <w:t>on:</w:t>
      </w:r>
      <w:proofErr w:type="gramEnd"/>
      <w:r>
        <w:t xml:space="preserve"> 25</w:t>
      </w:r>
      <w:r w:rsidRPr="00FB48F7">
        <w:rPr>
          <w:vertAlign w:val="superscript"/>
        </w:rPr>
        <w:t>th</w:t>
      </w:r>
      <w:r>
        <w:t xml:space="preserve"> April 2022</w:t>
      </w:r>
    </w:p>
    <w:p w14:paraId="06ECF733" w14:textId="77777777" w:rsidR="004932E8" w:rsidRDefault="004932E8" w:rsidP="004932E8">
      <w:pPr>
        <w:spacing w:line="480" w:lineRule="auto"/>
      </w:pPr>
    </w:p>
    <w:p w14:paraId="4BD41148" w14:textId="77777777" w:rsidR="004932E8" w:rsidRDefault="004932E8" w:rsidP="004932E8">
      <w:pPr>
        <w:spacing w:line="480" w:lineRule="auto"/>
      </w:pPr>
      <w:r>
        <w:lastRenderedPageBreak/>
        <w:t>HMICFRS (2022) ‘A joint thematic inspection of the police and Crown Prosecution Service’s response to rape’</w:t>
      </w:r>
    </w:p>
    <w:p w14:paraId="21A7C203" w14:textId="77777777" w:rsidR="004932E8" w:rsidRDefault="004932E8" w:rsidP="004932E8">
      <w:pPr>
        <w:spacing w:line="480" w:lineRule="auto"/>
      </w:pPr>
      <w:r>
        <w:t xml:space="preserve">Available at: </w:t>
      </w:r>
      <w:hyperlink r:id="rId10" w:history="1">
        <w:r w:rsidRPr="00E60987">
          <w:rPr>
            <w:rStyle w:val="Hyperlink"/>
          </w:rPr>
          <w:t>https://www.justiceinspectorates.gov.uk/hmicfrs/publication-html/a-joint-thematic-inspection-of-the-police-and-crown-prosecution-services-response-to-rape-phase-two/</w:t>
        </w:r>
      </w:hyperlink>
    </w:p>
    <w:p w14:paraId="3BCAB22D" w14:textId="77777777" w:rsidR="004932E8" w:rsidRDefault="004932E8" w:rsidP="004932E8">
      <w:pPr>
        <w:spacing w:line="480" w:lineRule="auto"/>
      </w:pPr>
      <w:proofErr w:type="spellStart"/>
      <w:r>
        <w:t>Accesed</w:t>
      </w:r>
      <w:proofErr w:type="spellEnd"/>
      <w:r>
        <w:t xml:space="preserve"> on 26</w:t>
      </w:r>
      <w:r w:rsidRPr="00FB48F7">
        <w:rPr>
          <w:vertAlign w:val="superscript"/>
        </w:rPr>
        <w:t>th</w:t>
      </w:r>
      <w:r>
        <w:t xml:space="preserve"> April 2022</w:t>
      </w:r>
    </w:p>
    <w:p w14:paraId="6A222DF4" w14:textId="77777777" w:rsidR="004932E8" w:rsidRDefault="004932E8" w:rsidP="004932E8">
      <w:pPr>
        <w:spacing w:line="480" w:lineRule="auto"/>
      </w:pPr>
    </w:p>
    <w:p w14:paraId="3C49E007" w14:textId="77777777" w:rsidR="004932E8" w:rsidRDefault="004932E8" w:rsidP="004932E8">
      <w:pPr>
        <w:spacing w:line="480" w:lineRule="auto"/>
      </w:pPr>
      <w:r>
        <w:t>Institute for Government (2019) ‘Prisons’</w:t>
      </w:r>
    </w:p>
    <w:p w14:paraId="79244614" w14:textId="77777777" w:rsidR="004932E8" w:rsidRDefault="004932E8" w:rsidP="004932E8">
      <w:pPr>
        <w:spacing w:line="480" w:lineRule="auto"/>
      </w:pPr>
      <w:r>
        <w:t xml:space="preserve">Available at: </w:t>
      </w:r>
      <w:hyperlink r:id="rId11" w:history="1">
        <w:r w:rsidRPr="00E60987">
          <w:rPr>
            <w:rStyle w:val="Hyperlink"/>
          </w:rPr>
          <w:t>https://www.instituteforgovernment.org.uk/publication/performance-tracker-2019/prisons</w:t>
        </w:r>
      </w:hyperlink>
    </w:p>
    <w:p w14:paraId="7FA16FCA" w14:textId="77777777" w:rsidR="004932E8" w:rsidRDefault="004932E8" w:rsidP="004932E8">
      <w:pPr>
        <w:spacing w:line="480" w:lineRule="auto"/>
      </w:pPr>
      <w:r>
        <w:t xml:space="preserve">Accessed </w:t>
      </w:r>
      <w:proofErr w:type="gramStart"/>
      <w:r>
        <w:t>on:</w:t>
      </w:r>
      <w:proofErr w:type="gramEnd"/>
      <w:r>
        <w:t>18</w:t>
      </w:r>
      <w:r w:rsidRPr="001A548E">
        <w:rPr>
          <w:vertAlign w:val="superscript"/>
        </w:rPr>
        <w:t>th</w:t>
      </w:r>
      <w:r>
        <w:t xml:space="preserve"> April 2022</w:t>
      </w:r>
    </w:p>
    <w:p w14:paraId="6F4A8267" w14:textId="77777777" w:rsidR="004932E8" w:rsidRDefault="004932E8" w:rsidP="004932E8">
      <w:pPr>
        <w:spacing w:line="480" w:lineRule="auto"/>
      </w:pPr>
    </w:p>
    <w:p w14:paraId="1879AA86" w14:textId="77777777" w:rsidR="004932E8" w:rsidRDefault="004932E8" w:rsidP="004932E8">
      <w:pPr>
        <w:spacing w:line="480" w:lineRule="auto"/>
      </w:pPr>
      <w:r>
        <w:t>Office for National Statistics (2008) ‘The 2008 recession 10 years on’</w:t>
      </w:r>
    </w:p>
    <w:p w14:paraId="0E8F88F6" w14:textId="77777777" w:rsidR="004932E8" w:rsidRDefault="004932E8" w:rsidP="004932E8">
      <w:pPr>
        <w:spacing w:line="480" w:lineRule="auto"/>
      </w:pPr>
      <w:r>
        <w:t xml:space="preserve">Available at: </w:t>
      </w:r>
      <w:hyperlink r:id="rId12" w:history="1">
        <w:r w:rsidRPr="00E60987">
          <w:rPr>
            <w:rStyle w:val="Hyperlink"/>
          </w:rPr>
          <w:t>https://www.ons.gov.uk/economy/grossdomesticproductgdp/articles/the2008recession10yearson/2018-04-30</w:t>
        </w:r>
      </w:hyperlink>
    </w:p>
    <w:p w14:paraId="3385F446" w14:textId="77777777" w:rsidR="004932E8" w:rsidRDefault="004932E8" w:rsidP="004932E8">
      <w:pPr>
        <w:spacing w:line="480" w:lineRule="auto"/>
      </w:pPr>
      <w:r>
        <w:t>Accessed: 14</w:t>
      </w:r>
      <w:r w:rsidRPr="00DB1F93">
        <w:rPr>
          <w:vertAlign w:val="superscript"/>
        </w:rPr>
        <w:t>th</w:t>
      </w:r>
      <w:r>
        <w:t xml:space="preserve"> April 2022</w:t>
      </w:r>
    </w:p>
    <w:p w14:paraId="34F8F008" w14:textId="77777777" w:rsidR="004932E8" w:rsidRDefault="004932E8" w:rsidP="004932E8">
      <w:pPr>
        <w:spacing w:line="480" w:lineRule="auto"/>
      </w:pPr>
    </w:p>
    <w:p w14:paraId="4D1D2B23" w14:textId="77777777" w:rsidR="004932E8" w:rsidRDefault="004932E8" w:rsidP="004932E8">
      <w:pPr>
        <w:spacing w:line="480" w:lineRule="auto"/>
      </w:pPr>
      <w:r>
        <w:t>MacDonald, M (2018) ‘Overcrowding and it’s impacts on prison conditions and health’</w:t>
      </w:r>
    </w:p>
    <w:p w14:paraId="730CBB73" w14:textId="77777777" w:rsidR="004932E8" w:rsidRDefault="004932E8" w:rsidP="004932E8">
      <w:pPr>
        <w:spacing w:line="480" w:lineRule="auto"/>
      </w:pPr>
      <w:r>
        <w:t xml:space="preserve">Available at: </w:t>
      </w:r>
      <w:hyperlink r:id="rId13" w:history="1">
        <w:r w:rsidRPr="00E60987">
          <w:rPr>
            <w:rStyle w:val="Hyperlink"/>
          </w:rPr>
          <w:t>https://www.emerald.com/insight/content/doi/10.1108/IJPH-04-2018-0014/full/pdf?title=overcrowding-and-its-impact-on-prison-conditions-and-health</w:t>
        </w:r>
      </w:hyperlink>
    </w:p>
    <w:p w14:paraId="4A800D88" w14:textId="77777777" w:rsidR="004932E8" w:rsidRDefault="004932E8" w:rsidP="004932E8">
      <w:pPr>
        <w:spacing w:line="480" w:lineRule="auto"/>
      </w:pPr>
      <w:r>
        <w:t xml:space="preserve">Accessed </w:t>
      </w:r>
      <w:proofErr w:type="gramStart"/>
      <w:r>
        <w:t>on:</w:t>
      </w:r>
      <w:proofErr w:type="gramEnd"/>
      <w:r>
        <w:t xml:space="preserve"> 14</w:t>
      </w:r>
      <w:r w:rsidRPr="00FB48F7">
        <w:rPr>
          <w:vertAlign w:val="superscript"/>
        </w:rPr>
        <w:t>th</w:t>
      </w:r>
      <w:r>
        <w:t xml:space="preserve"> April 2022</w:t>
      </w:r>
    </w:p>
    <w:p w14:paraId="2D9403D5" w14:textId="77777777" w:rsidR="004932E8" w:rsidRDefault="004932E8" w:rsidP="004932E8">
      <w:pPr>
        <w:spacing w:line="480" w:lineRule="auto"/>
      </w:pPr>
    </w:p>
    <w:p w14:paraId="2263CBA9" w14:textId="77777777" w:rsidR="004932E8" w:rsidRDefault="004932E8" w:rsidP="004932E8">
      <w:pPr>
        <w:spacing w:line="480" w:lineRule="auto"/>
      </w:pPr>
      <w:r>
        <w:t>Pope, T. Davies, N. Guerin, B (2020) ‘The Criminal Justice System’</w:t>
      </w:r>
    </w:p>
    <w:p w14:paraId="6988DE98" w14:textId="77777777" w:rsidR="004932E8" w:rsidRDefault="004932E8" w:rsidP="004932E8">
      <w:pPr>
        <w:spacing w:line="480" w:lineRule="auto"/>
      </w:pPr>
      <w:r>
        <w:lastRenderedPageBreak/>
        <w:t xml:space="preserve">Available at: </w:t>
      </w:r>
      <w:hyperlink r:id="rId14" w:history="1">
        <w:r w:rsidRPr="00E60987">
          <w:rPr>
            <w:rStyle w:val="Hyperlink"/>
          </w:rPr>
          <w:t>https://www.instituteforgovernment.org.uk/sites/default/files/publications/criminal-justice-system_0.pdf</w:t>
        </w:r>
      </w:hyperlink>
    </w:p>
    <w:p w14:paraId="42D06302" w14:textId="77777777" w:rsidR="004932E8" w:rsidRDefault="004932E8" w:rsidP="004932E8">
      <w:pPr>
        <w:spacing w:line="480" w:lineRule="auto"/>
      </w:pPr>
      <w:r>
        <w:t xml:space="preserve">Accessed </w:t>
      </w:r>
      <w:proofErr w:type="gramStart"/>
      <w:r>
        <w:t>on:</w:t>
      </w:r>
      <w:proofErr w:type="gramEnd"/>
      <w:r>
        <w:t xml:space="preserve"> 14</w:t>
      </w:r>
      <w:r w:rsidRPr="00754255">
        <w:rPr>
          <w:vertAlign w:val="superscript"/>
        </w:rPr>
        <w:t>th</w:t>
      </w:r>
      <w:r>
        <w:t xml:space="preserve"> April 2022 </w:t>
      </w:r>
    </w:p>
    <w:p w14:paraId="4F730BE2" w14:textId="77777777" w:rsidR="004932E8" w:rsidRDefault="004932E8" w:rsidP="004932E8">
      <w:pPr>
        <w:spacing w:line="480" w:lineRule="auto"/>
      </w:pPr>
    </w:p>
    <w:p w14:paraId="0B9BB3DF" w14:textId="77777777" w:rsidR="004932E8" w:rsidRDefault="004932E8" w:rsidP="004932E8">
      <w:pPr>
        <w:spacing w:line="480" w:lineRule="auto"/>
      </w:pPr>
      <w:r>
        <w:t xml:space="preserve">Reeves, A. </w:t>
      </w:r>
      <w:proofErr w:type="spellStart"/>
      <w:r>
        <w:t>Basu</w:t>
      </w:r>
      <w:proofErr w:type="spellEnd"/>
      <w:r>
        <w:t xml:space="preserve">, S. McKee, M. Marmot, M. </w:t>
      </w:r>
      <w:proofErr w:type="spellStart"/>
      <w:r>
        <w:t>Stuckler</w:t>
      </w:r>
      <w:proofErr w:type="spellEnd"/>
      <w:r>
        <w:t xml:space="preserve">, D (2013) ‘Austere or not? UK coalition government budgets and health inequalities’ </w:t>
      </w:r>
    </w:p>
    <w:p w14:paraId="6F503286" w14:textId="77777777" w:rsidR="004932E8" w:rsidRDefault="004932E8" w:rsidP="004932E8">
      <w:pPr>
        <w:spacing w:line="480" w:lineRule="auto"/>
        <w:rPr>
          <w:rFonts w:asciiTheme="majorHAnsi" w:hAnsiTheme="majorHAnsi" w:cstheme="majorHAnsi"/>
          <w:szCs w:val="21"/>
        </w:rPr>
      </w:pPr>
      <w:r>
        <w:t xml:space="preserve">Journal of the Royal Society of Medicine, Vol 160 (11), pp 432-436.                                            </w:t>
      </w:r>
      <w:r w:rsidRPr="00251022">
        <w:rPr>
          <w:rFonts w:asciiTheme="majorHAnsi" w:hAnsiTheme="majorHAnsi" w:cstheme="majorHAnsi"/>
          <w:szCs w:val="21"/>
        </w:rPr>
        <w:t xml:space="preserve">DOI: 10.1177/0141076813501101 </w:t>
      </w:r>
    </w:p>
    <w:p w14:paraId="72AF2794" w14:textId="77777777" w:rsidR="004932E8" w:rsidRDefault="004932E8" w:rsidP="004932E8">
      <w:pPr>
        <w:spacing w:line="480" w:lineRule="auto"/>
        <w:rPr>
          <w:rFonts w:asciiTheme="majorHAnsi" w:hAnsiTheme="majorHAnsi" w:cstheme="majorHAnsi"/>
          <w:szCs w:val="21"/>
        </w:rPr>
      </w:pPr>
    </w:p>
    <w:p w14:paraId="448E3DFE" w14:textId="77777777" w:rsidR="004932E8" w:rsidRDefault="004932E8" w:rsidP="004932E8">
      <w:pPr>
        <w:spacing w:line="480" w:lineRule="auto"/>
        <w:rPr>
          <w:rFonts w:asciiTheme="majorHAnsi" w:hAnsiTheme="majorHAnsi" w:cstheme="majorHAnsi"/>
          <w:szCs w:val="21"/>
        </w:rPr>
      </w:pPr>
      <w:r>
        <w:rPr>
          <w:rFonts w:asciiTheme="majorHAnsi" w:hAnsiTheme="majorHAnsi" w:cstheme="majorHAnsi"/>
          <w:szCs w:val="21"/>
        </w:rPr>
        <w:t xml:space="preserve">Sturge, G and </w:t>
      </w:r>
      <w:proofErr w:type="spellStart"/>
      <w:r>
        <w:rPr>
          <w:rFonts w:asciiTheme="majorHAnsi" w:hAnsiTheme="majorHAnsi" w:cstheme="majorHAnsi"/>
          <w:szCs w:val="21"/>
        </w:rPr>
        <w:t>Tunnicliffe</w:t>
      </w:r>
      <w:proofErr w:type="spellEnd"/>
      <w:r>
        <w:rPr>
          <w:rFonts w:asciiTheme="majorHAnsi" w:hAnsiTheme="majorHAnsi" w:cstheme="majorHAnsi"/>
          <w:szCs w:val="21"/>
        </w:rPr>
        <w:t>, R (2021) ‘UK Prison Population Statistics’</w:t>
      </w:r>
    </w:p>
    <w:p w14:paraId="1FED2266" w14:textId="77777777" w:rsidR="004932E8" w:rsidRDefault="004932E8" w:rsidP="004932E8">
      <w:pPr>
        <w:spacing w:line="480" w:lineRule="auto"/>
        <w:rPr>
          <w:rFonts w:asciiTheme="majorHAnsi" w:hAnsiTheme="majorHAnsi" w:cstheme="majorHAnsi"/>
          <w:szCs w:val="21"/>
        </w:rPr>
      </w:pPr>
      <w:r>
        <w:rPr>
          <w:rFonts w:asciiTheme="majorHAnsi" w:hAnsiTheme="majorHAnsi" w:cstheme="majorHAnsi"/>
          <w:szCs w:val="21"/>
        </w:rPr>
        <w:t xml:space="preserve">Available at: </w:t>
      </w:r>
      <w:hyperlink r:id="rId15" w:history="1">
        <w:r w:rsidRPr="00E60987">
          <w:rPr>
            <w:rStyle w:val="Hyperlink"/>
            <w:rFonts w:asciiTheme="majorHAnsi" w:hAnsiTheme="majorHAnsi" w:cstheme="majorHAnsi"/>
            <w:szCs w:val="21"/>
          </w:rPr>
          <w:t>https://commonslibrary.parliament.uk/research-briefings/sn04334/</w:t>
        </w:r>
      </w:hyperlink>
    </w:p>
    <w:p w14:paraId="674D76D3" w14:textId="77777777" w:rsidR="004932E8" w:rsidRDefault="004932E8" w:rsidP="004932E8">
      <w:pPr>
        <w:spacing w:line="480" w:lineRule="auto"/>
        <w:rPr>
          <w:rFonts w:asciiTheme="majorHAnsi" w:hAnsiTheme="majorHAnsi" w:cstheme="majorHAnsi"/>
          <w:szCs w:val="21"/>
        </w:rPr>
      </w:pPr>
      <w:r>
        <w:rPr>
          <w:rFonts w:asciiTheme="majorHAnsi" w:hAnsiTheme="majorHAnsi" w:cstheme="majorHAnsi"/>
          <w:szCs w:val="21"/>
        </w:rPr>
        <w:t xml:space="preserve">Accessed </w:t>
      </w:r>
      <w:proofErr w:type="gramStart"/>
      <w:r>
        <w:rPr>
          <w:rFonts w:asciiTheme="majorHAnsi" w:hAnsiTheme="majorHAnsi" w:cstheme="majorHAnsi"/>
          <w:szCs w:val="21"/>
        </w:rPr>
        <w:t>on:</w:t>
      </w:r>
      <w:proofErr w:type="gramEnd"/>
      <w:r>
        <w:rPr>
          <w:rFonts w:asciiTheme="majorHAnsi" w:hAnsiTheme="majorHAnsi" w:cstheme="majorHAnsi"/>
          <w:szCs w:val="21"/>
        </w:rPr>
        <w:t xml:space="preserve"> 17</w:t>
      </w:r>
      <w:r w:rsidRPr="008F31F1">
        <w:rPr>
          <w:rFonts w:asciiTheme="majorHAnsi" w:hAnsiTheme="majorHAnsi" w:cstheme="majorHAnsi"/>
          <w:szCs w:val="21"/>
          <w:vertAlign w:val="superscript"/>
        </w:rPr>
        <w:t>th</w:t>
      </w:r>
      <w:r>
        <w:rPr>
          <w:rFonts w:asciiTheme="majorHAnsi" w:hAnsiTheme="majorHAnsi" w:cstheme="majorHAnsi"/>
          <w:szCs w:val="21"/>
        </w:rPr>
        <w:t xml:space="preserve"> April 2021 </w:t>
      </w:r>
    </w:p>
    <w:p w14:paraId="21D45957" w14:textId="77777777" w:rsidR="004932E8" w:rsidRDefault="004932E8" w:rsidP="004932E8">
      <w:pPr>
        <w:spacing w:line="480" w:lineRule="auto"/>
        <w:rPr>
          <w:rFonts w:asciiTheme="majorHAnsi" w:hAnsiTheme="majorHAnsi" w:cstheme="majorHAnsi"/>
          <w:szCs w:val="21"/>
        </w:rPr>
      </w:pPr>
    </w:p>
    <w:p w14:paraId="6A742C87" w14:textId="77777777" w:rsidR="004932E8" w:rsidRDefault="004932E8" w:rsidP="004932E8">
      <w:pPr>
        <w:spacing w:line="480" w:lineRule="auto"/>
        <w:rPr>
          <w:rFonts w:asciiTheme="majorHAnsi" w:hAnsiTheme="majorHAnsi" w:cstheme="majorHAnsi"/>
          <w:szCs w:val="21"/>
        </w:rPr>
      </w:pPr>
    </w:p>
    <w:p w14:paraId="05DD33A7" w14:textId="77777777" w:rsidR="004932E8" w:rsidRDefault="004932E8" w:rsidP="004932E8">
      <w:pPr>
        <w:spacing w:line="480" w:lineRule="auto"/>
        <w:rPr>
          <w:rFonts w:asciiTheme="majorHAnsi" w:hAnsiTheme="majorHAnsi" w:cstheme="majorHAnsi"/>
          <w:szCs w:val="21"/>
        </w:rPr>
      </w:pPr>
      <w:r>
        <w:rPr>
          <w:rFonts w:asciiTheme="majorHAnsi" w:hAnsiTheme="majorHAnsi" w:cstheme="majorHAnsi"/>
          <w:szCs w:val="21"/>
        </w:rPr>
        <w:t>The Guardian (2022) ‘Rape Victims failed by UK Criminal courts are being forced to seek justice elsewhere’</w:t>
      </w:r>
    </w:p>
    <w:p w14:paraId="121343C5" w14:textId="77777777" w:rsidR="004932E8" w:rsidRDefault="004932E8" w:rsidP="004932E8">
      <w:pPr>
        <w:spacing w:line="480" w:lineRule="auto"/>
        <w:rPr>
          <w:rFonts w:asciiTheme="majorHAnsi" w:hAnsiTheme="majorHAnsi" w:cstheme="majorHAnsi"/>
          <w:szCs w:val="21"/>
        </w:rPr>
      </w:pPr>
      <w:r>
        <w:rPr>
          <w:rFonts w:asciiTheme="majorHAnsi" w:hAnsiTheme="majorHAnsi" w:cstheme="majorHAnsi"/>
          <w:szCs w:val="21"/>
        </w:rPr>
        <w:t>Available at:</w:t>
      </w:r>
      <w:r w:rsidRPr="00FB48F7">
        <w:t xml:space="preserve"> </w:t>
      </w:r>
      <w:hyperlink r:id="rId16" w:history="1">
        <w:r w:rsidRPr="00E60987">
          <w:rPr>
            <w:rStyle w:val="Hyperlink"/>
            <w:rFonts w:asciiTheme="majorHAnsi" w:hAnsiTheme="majorHAnsi" w:cstheme="majorHAnsi"/>
            <w:szCs w:val="21"/>
          </w:rPr>
          <w:t>https://www.theguardian.com/commentisfree/2022/apr/19/uk-courts-rape-civil-prosecution-rates</w:t>
        </w:r>
      </w:hyperlink>
    </w:p>
    <w:p w14:paraId="081B9597" w14:textId="77777777" w:rsidR="004932E8" w:rsidRDefault="004932E8" w:rsidP="004932E8">
      <w:pPr>
        <w:spacing w:line="480" w:lineRule="auto"/>
        <w:rPr>
          <w:rFonts w:asciiTheme="majorHAnsi" w:hAnsiTheme="majorHAnsi" w:cstheme="majorHAnsi"/>
          <w:szCs w:val="21"/>
        </w:rPr>
      </w:pPr>
      <w:r>
        <w:rPr>
          <w:rFonts w:asciiTheme="majorHAnsi" w:hAnsiTheme="majorHAnsi" w:cstheme="majorHAnsi"/>
          <w:szCs w:val="21"/>
        </w:rPr>
        <w:t xml:space="preserve">Accessed </w:t>
      </w:r>
      <w:proofErr w:type="gramStart"/>
      <w:r>
        <w:rPr>
          <w:rFonts w:asciiTheme="majorHAnsi" w:hAnsiTheme="majorHAnsi" w:cstheme="majorHAnsi"/>
          <w:szCs w:val="21"/>
        </w:rPr>
        <w:t>on:</w:t>
      </w:r>
      <w:proofErr w:type="gramEnd"/>
      <w:r>
        <w:rPr>
          <w:rFonts w:asciiTheme="majorHAnsi" w:hAnsiTheme="majorHAnsi" w:cstheme="majorHAnsi"/>
          <w:szCs w:val="21"/>
        </w:rPr>
        <w:t>24</w:t>
      </w:r>
      <w:r w:rsidRPr="00FB48F7">
        <w:rPr>
          <w:rFonts w:asciiTheme="majorHAnsi" w:hAnsiTheme="majorHAnsi" w:cstheme="majorHAnsi"/>
          <w:szCs w:val="21"/>
          <w:vertAlign w:val="superscript"/>
        </w:rPr>
        <w:t>th</w:t>
      </w:r>
      <w:r>
        <w:rPr>
          <w:rFonts w:asciiTheme="majorHAnsi" w:hAnsiTheme="majorHAnsi" w:cstheme="majorHAnsi"/>
          <w:szCs w:val="21"/>
        </w:rPr>
        <w:t xml:space="preserve"> April 2022</w:t>
      </w:r>
    </w:p>
    <w:p w14:paraId="25467E1A" w14:textId="77777777" w:rsidR="004932E8" w:rsidRDefault="004932E8" w:rsidP="004932E8">
      <w:pPr>
        <w:spacing w:line="480" w:lineRule="auto"/>
        <w:rPr>
          <w:rFonts w:asciiTheme="majorHAnsi" w:hAnsiTheme="majorHAnsi" w:cstheme="majorHAnsi"/>
          <w:szCs w:val="21"/>
        </w:rPr>
      </w:pPr>
    </w:p>
    <w:p w14:paraId="1C60606C" w14:textId="77777777" w:rsidR="004932E8" w:rsidRDefault="004932E8" w:rsidP="004932E8">
      <w:pPr>
        <w:spacing w:line="480" w:lineRule="auto"/>
      </w:pPr>
      <w:proofErr w:type="spellStart"/>
      <w:r>
        <w:t>Velthoven</w:t>
      </w:r>
      <w:proofErr w:type="spellEnd"/>
      <w:r>
        <w:t xml:space="preserve">, B &amp; </w:t>
      </w:r>
      <w:proofErr w:type="spellStart"/>
      <w:r>
        <w:t>Wijck</w:t>
      </w:r>
      <w:proofErr w:type="spellEnd"/>
      <w:r>
        <w:t>, P (2016) ‘Becker’s theory on crime and punishment, a useful guide for law enforcement policy in The Netherlands?’</w:t>
      </w:r>
    </w:p>
    <w:p w14:paraId="385FD2D2" w14:textId="77777777" w:rsidR="004932E8" w:rsidRDefault="004932E8" w:rsidP="004932E8">
      <w:pPr>
        <w:spacing w:line="480" w:lineRule="auto"/>
      </w:pPr>
      <w:proofErr w:type="spellStart"/>
      <w:r>
        <w:t>Recht</w:t>
      </w:r>
      <w:proofErr w:type="spellEnd"/>
      <w:r>
        <w:t xml:space="preserve"> der </w:t>
      </w:r>
      <w:proofErr w:type="spellStart"/>
      <w:r>
        <w:t>Werklijkheld</w:t>
      </w:r>
      <w:proofErr w:type="spellEnd"/>
      <w:r>
        <w:t>, Vol 1, pp 6-31</w:t>
      </w:r>
    </w:p>
    <w:p w14:paraId="4F2795FC" w14:textId="77777777" w:rsidR="004932E8" w:rsidRDefault="004932E8" w:rsidP="004932E8">
      <w:pPr>
        <w:spacing w:line="480" w:lineRule="auto"/>
      </w:pPr>
      <w:r>
        <w:lastRenderedPageBreak/>
        <w:t xml:space="preserve">Available at: </w:t>
      </w:r>
      <w:hyperlink r:id="rId17" w:history="1">
        <w:r w:rsidRPr="00E60987">
          <w:rPr>
            <w:rStyle w:val="Hyperlink"/>
          </w:rPr>
          <w:t>https://www.researchgate.net/profile/Peter-Wijck/publication/303377010_Becker's_theory_on_crime_and_punishment_a_useful_guide_for_law_enforcement_policy_in_The_Netherlands/links/575fff9a08aed884621da9d1/Beckers-theory-on-crime-and-punishment-a-useful-guide-for-law-enforcement-policy-in-The-Netherlands.pdf</w:t>
        </w:r>
      </w:hyperlink>
    </w:p>
    <w:p w14:paraId="1011541E" w14:textId="77777777" w:rsidR="004932E8" w:rsidRDefault="004932E8" w:rsidP="009A6087">
      <w:pPr>
        <w:spacing w:line="480" w:lineRule="auto"/>
      </w:pPr>
    </w:p>
    <w:sectPr w:rsidR="004932E8" w:rsidSect="00453D21">
      <w:footerReference w:type="even" r:id="rId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2C5DE1" w14:textId="77777777" w:rsidR="00F640EF" w:rsidRDefault="00F640EF" w:rsidP="00453D21">
      <w:r>
        <w:separator/>
      </w:r>
    </w:p>
  </w:endnote>
  <w:endnote w:type="continuationSeparator" w:id="0">
    <w:p w14:paraId="44B50789" w14:textId="77777777" w:rsidR="00F640EF" w:rsidRDefault="00F640EF" w:rsidP="00453D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30870651"/>
      <w:docPartObj>
        <w:docPartGallery w:val="Page Numbers (Bottom of Page)"/>
        <w:docPartUnique/>
      </w:docPartObj>
    </w:sdtPr>
    <w:sdtContent>
      <w:p w14:paraId="666965CE" w14:textId="0DCBDF71" w:rsidR="00453D21" w:rsidRDefault="00453D21" w:rsidP="008A04A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0E5896" w14:textId="77777777" w:rsidR="00453D21" w:rsidRDefault="00453D21" w:rsidP="00453D2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80124762"/>
      <w:docPartObj>
        <w:docPartGallery w:val="Page Numbers (Bottom of Page)"/>
        <w:docPartUnique/>
      </w:docPartObj>
    </w:sdtPr>
    <w:sdtContent>
      <w:p w14:paraId="3E142C9A" w14:textId="164ECE46" w:rsidR="00453D21" w:rsidRDefault="00453D21" w:rsidP="008A04A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9251144" w14:textId="77777777" w:rsidR="00453D21" w:rsidRDefault="00453D21" w:rsidP="00453D2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344205" w14:textId="77777777" w:rsidR="00F640EF" w:rsidRDefault="00F640EF" w:rsidP="00453D21">
      <w:r>
        <w:separator/>
      </w:r>
    </w:p>
  </w:footnote>
  <w:footnote w:type="continuationSeparator" w:id="0">
    <w:p w14:paraId="518E65B4" w14:textId="77777777" w:rsidR="00F640EF" w:rsidRDefault="00F640EF" w:rsidP="00453D2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4F5"/>
    <w:rsid w:val="00035C88"/>
    <w:rsid w:val="00052C3D"/>
    <w:rsid w:val="000A00C8"/>
    <w:rsid w:val="001174CA"/>
    <w:rsid w:val="00192967"/>
    <w:rsid w:val="001E4930"/>
    <w:rsid w:val="001F6BA8"/>
    <w:rsid w:val="00253517"/>
    <w:rsid w:val="003220D9"/>
    <w:rsid w:val="0037592A"/>
    <w:rsid w:val="00453D21"/>
    <w:rsid w:val="004932E8"/>
    <w:rsid w:val="004C7FE3"/>
    <w:rsid w:val="0054140D"/>
    <w:rsid w:val="00555E2F"/>
    <w:rsid w:val="005B0102"/>
    <w:rsid w:val="005B0E87"/>
    <w:rsid w:val="005F3CEB"/>
    <w:rsid w:val="006B5149"/>
    <w:rsid w:val="007E4D51"/>
    <w:rsid w:val="007F593F"/>
    <w:rsid w:val="00827E6D"/>
    <w:rsid w:val="0083535B"/>
    <w:rsid w:val="008444F5"/>
    <w:rsid w:val="00880F32"/>
    <w:rsid w:val="008E5FEC"/>
    <w:rsid w:val="009536AD"/>
    <w:rsid w:val="009A6087"/>
    <w:rsid w:val="009C38E8"/>
    <w:rsid w:val="009E1EBD"/>
    <w:rsid w:val="00AA5E82"/>
    <w:rsid w:val="00AB2A07"/>
    <w:rsid w:val="00AB4FB6"/>
    <w:rsid w:val="00B007E3"/>
    <w:rsid w:val="00B221BB"/>
    <w:rsid w:val="00B505CF"/>
    <w:rsid w:val="00B72FFF"/>
    <w:rsid w:val="00B96659"/>
    <w:rsid w:val="00C65A58"/>
    <w:rsid w:val="00C711DA"/>
    <w:rsid w:val="00C96D94"/>
    <w:rsid w:val="00D947AC"/>
    <w:rsid w:val="00E43AF9"/>
    <w:rsid w:val="00E45138"/>
    <w:rsid w:val="00F34521"/>
    <w:rsid w:val="00F640EF"/>
    <w:rsid w:val="00F961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F7DF0"/>
  <w15:chartTrackingRefBased/>
  <w15:docId w15:val="{8055F5E3-30D0-244C-B34C-0A2FD9AC1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32E8"/>
    <w:rPr>
      <w:color w:val="0563C1" w:themeColor="hyperlink"/>
      <w:u w:val="single"/>
    </w:rPr>
  </w:style>
  <w:style w:type="paragraph" w:styleId="NoSpacing">
    <w:name w:val="No Spacing"/>
    <w:link w:val="NoSpacingChar"/>
    <w:uiPriority w:val="1"/>
    <w:qFormat/>
    <w:rsid w:val="00453D21"/>
    <w:rPr>
      <w:rFonts w:eastAsiaTheme="minorEastAsia"/>
      <w:sz w:val="22"/>
      <w:szCs w:val="22"/>
      <w:lang w:val="en-US" w:eastAsia="zh-CN"/>
    </w:rPr>
  </w:style>
  <w:style w:type="character" w:customStyle="1" w:styleId="NoSpacingChar">
    <w:name w:val="No Spacing Char"/>
    <w:basedOn w:val="DefaultParagraphFont"/>
    <w:link w:val="NoSpacing"/>
    <w:uiPriority w:val="1"/>
    <w:rsid w:val="00453D21"/>
    <w:rPr>
      <w:rFonts w:eastAsiaTheme="minorEastAsia"/>
      <w:sz w:val="22"/>
      <w:szCs w:val="22"/>
      <w:lang w:val="en-US" w:eastAsia="zh-CN"/>
    </w:rPr>
  </w:style>
  <w:style w:type="paragraph" w:styleId="Footer">
    <w:name w:val="footer"/>
    <w:basedOn w:val="Normal"/>
    <w:link w:val="FooterChar"/>
    <w:uiPriority w:val="99"/>
    <w:unhideWhenUsed/>
    <w:rsid w:val="00453D21"/>
    <w:pPr>
      <w:tabs>
        <w:tab w:val="center" w:pos="4513"/>
        <w:tab w:val="right" w:pos="9026"/>
      </w:tabs>
    </w:pPr>
  </w:style>
  <w:style w:type="character" w:customStyle="1" w:styleId="FooterChar">
    <w:name w:val="Footer Char"/>
    <w:basedOn w:val="DefaultParagraphFont"/>
    <w:link w:val="Footer"/>
    <w:uiPriority w:val="99"/>
    <w:rsid w:val="00453D21"/>
  </w:style>
  <w:style w:type="character" w:styleId="PageNumber">
    <w:name w:val="page number"/>
    <w:basedOn w:val="DefaultParagraphFont"/>
    <w:uiPriority w:val="99"/>
    <w:semiHidden/>
    <w:unhideWhenUsed/>
    <w:rsid w:val="00453D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imeandjustice.org.uk/sites/crimeandjustice.org.uk/files/Trends%20in%20criminal%20justice%20spending%2C%20staffing%20and%20populations%2C%20Dec%202017_0.pdf" TargetMode="External"/><Relationship Id="rId13" Type="http://schemas.openxmlformats.org/officeDocument/2006/relationships/hyperlink" Target="https://www.emerald.com/insight/content/doi/10.1108/IJPH-04-2018-0014/full/pdf?title=overcrowding-and-its-impact-on-prison-conditions-and-health"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theguardian.com/world/2019/dec/12/why-are-there-so-few-prisoners-in-the-netherlands" TargetMode="External"/><Relationship Id="rId12" Type="http://schemas.openxmlformats.org/officeDocument/2006/relationships/hyperlink" Target="https://www.ons.gov.uk/economy/grossdomesticproductgdp/articles/the2008recession10yearson/2018-04-30" TargetMode="External"/><Relationship Id="rId17" Type="http://schemas.openxmlformats.org/officeDocument/2006/relationships/hyperlink" Target="https://www.researchgate.net/profile/Peter-Wijck/publication/303377010_Becker's_theory_on_crime_and_punishment_a_useful_guide_for_law_enforcement_policy_in_The_Netherlands/links/575fff9a08aed884621da9d1/Beckers-theory-on-crime-and-punishment-a-useful-guide-for-law-enforcement-policy-in-The-Netherlands.pdf" TargetMode="External"/><Relationship Id="rId2" Type="http://schemas.openxmlformats.org/officeDocument/2006/relationships/styles" Target="styles.xml"/><Relationship Id="rId16" Type="http://schemas.openxmlformats.org/officeDocument/2006/relationships/hyperlink" Target="https://www.theguardian.com/commentisfree/2022/apr/19/uk-courts-rape-civil-prosecution-rat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nstituteforgovernment.org.uk/publication/performance-tracker-2019/prisons" TargetMode="External"/><Relationship Id="rId5" Type="http://schemas.openxmlformats.org/officeDocument/2006/relationships/footnotes" Target="footnotes.xml"/><Relationship Id="rId15" Type="http://schemas.openxmlformats.org/officeDocument/2006/relationships/hyperlink" Target="https://commonslibrary.parliament.uk/research-briefings/sn04334/" TargetMode="External"/><Relationship Id="rId10" Type="http://schemas.openxmlformats.org/officeDocument/2006/relationships/hyperlink" Target="https://www.justiceinspectorates.gov.uk/hmicfrs/publication-html/a-joint-thematic-inspection-of-the-police-and-crown-prosecution-services-response-to-rape-phase-two/"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doi.org/10.1093/bjc/azab110" TargetMode="External"/><Relationship Id="rId14" Type="http://schemas.openxmlformats.org/officeDocument/2006/relationships/hyperlink" Target="https://www.instituteforgovernment.org.uk/sites/default/files/publications/criminal-justice-system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Word Count: 1515</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1051</TotalTime>
  <Pages>11</Pages>
  <Words>2112</Words>
  <Characters>12042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evaluate whether the Criminal Justice System is facing a breakdown in modern times</dc:title>
  <dc:subject/>
  <dc:creator>Sophie Evans (1700768)</dc:creator>
  <cp:keywords/>
  <dc:description/>
  <cp:lastModifiedBy>Sophie Evans (1700768)</cp:lastModifiedBy>
  <cp:revision>7</cp:revision>
  <dcterms:created xsi:type="dcterms:W3CDTF">2022-04-10T20:07:00Z</dcterms:created>
  <dcterms:modified xsi:type="dcterms:W3CDTF">2022-05-06T14:45:00Z</dcterms:modified>
</cp:coreProperties>
</file>