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ED389A1" w:rsidP="000D523D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14:paraId="227805B0" w14:textId="1B4651DC" w:rsidR="000D523D" w:rsidRPr="007E7971" w:rsidRDefault="0ED389A1" w:rsidP="78BF7AB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095822DD" w14:textId="236DA28C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145DED">
        <w:t>c</w:t>
      </w:r>
      <w:r>
        <w:br/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700DC044" w14:textId="2AA0C61A" w:rsidR="001F746A" w:rsidRPr="007E7971" w:rsidRDefault="0ED389A1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 w:rsidR="001F746A">
        <w:br/>
      </w:r>
      <w:r w:rsidR="00145DED">
        <w:t>B</w:t>
      </w:r>
      <w:r w:rsidR="001F746A">
        <w:br/>
      </w: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lastRenderedPageBreak/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AFEDF57" w14:textId="5060E1A8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145DED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A</w:t>
      </w:r>
      <w:r>
        <w:br/>
      </w:r>
      <w:r>
        <w:br/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174DB2C5" w14:textId="49C2D101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145DED">
        <w:rPr>
          <w:rFonts w:ascii="Cambria" w:hAnsi="Cambria"/>
          <w:b/>
          <w:bCs/>
          <w:i/>
          <w:iCs/>
          <w:color w:val="404040"/>
          <w:sz w:val="24"/>
          <w:szCs w:val="24"/>
        </w:rPr>
        <w:t xml:space="preserve">   </w:t>
      </w:r>
      <w:proofErr w:type="spellStart"/>
      <w:proofErr w:type="gramStart"/>
      <w:r w:rsidR="00145DED" w:rsidRPr="00145DED">
        <w:rPr>
          <w:rFonts w:ascii="Cambria" w:hAnsi="Cambria"/>
          <w:i/>
          <w:iCs/>
          <w:color w:val="404040"/>
          <w:sz w:val="24"/>
          <w:szCs w:val="24"/>
        </w:rPr>
        <w:t>Smith</w:t>
      </w:r>
      <w:r w:rsidR="00145DED">
        <w:rPr>
          <w:rFonts w:ascii="Cambria" w:hAnsi="Cambria"/>
          <w:i/>
          <w:iCs/>
          <w:color w:val="404040"/>
          <w:sz w:val="24"/>
          <w:szCs w:val="24"/>
        </w:rPr>
        <w:t>,J</w:t>
      </w:r>
      <w:proofErr w:type="spellEnd"/>
      <w:r w:rsidR="00145DED">
        <w:rPr>
          <w:rFonts w:ascii="Cambria" w:hAnsi="Cambria"/>
          <w:i/>
          <w:iCs/>
          <w:color w:val="404040"/>
          <w:sz w:val="24"/>
          <w:szCs w:val="24"/>
        </w:rPr>
        <w:t>.</w:t>
      </w:r>
      <w:proofErr w:type="gramEnd"/>
      <w:r w:rsidR="00145DED">
        <w:rPr>
          <w:rFonts w:ascii="Cambria" w:hAnsi="Cambria"/>
          <w:i/>
          <w:iCs/>
          <w:color w:val="404040"/>
          <w:sz w:val="24"/>
          <w:szCs w:val="24"/>
        </w:rPr>
        <w:t xml:space="preserve">(2022) understanding </w:t>
      </w:r>
      <w:r w:rsidR="001928BA">
        <w:rPr>
          <w:rFonts w:ascii="Cambria" w:hAnsi="Cambria"/>
          <w:i/>
          <w:iCs/>
          <w:color w:val="404040"/>
          <w:sz w:val="24"/>
          <w:szCs w:val="24"/>
        </w:rPr>
        <w:t xml:space="preserve">Care: Sage </w:t>
      </w:r>
      <w:r w:rsidR="00145DED">
        <w:rPr>
          <w:rFonts w:ascii="Cambria" w:hAnsi="Cambria"/>
          <w:i/>
          <w:iCs/>
          <w:color w:val="404040"/>
          <w:sz w:val="24"/>
          <w:szCs w:val="24"/>
        </w:rPr>
        <w:t>London.</w:t>
      </w:r>
      <w:r w:rsidRPr="00145DED">
        <w:br/>
      </w:r>
      <w:r>
        <w:br/>
      </w:r>
      <w: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629E75E8" w14:textId="5E119CA0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1928BA" w:rsidRPr="001928BA">
        <w:t xml:space="preserve">Social Care Institute for Excellence </w:t>
      </w:r>
      <w:r w:rsidR="001928BA">
        <w:t>(</w:t>
      </w:r>
      <w:r w:rsidR="001928BA" w:rsidRPr="001928BA">
        <w:t>2024</w:t>
      </w:r>
      <w:r w:rsidR="001928BA">
        <w:t>)</w:t>
      </w:r>
      <w:r w:rsidR="001928BA" w:rsidRPr="001928BA">
        <w:t xml:space="preserve">. Safeguarding adults sharing information. </w:t>
      </w:r>
      <w:hyperlink r:id="rId7" w:history="1">
        <w:r w:rsidR="001928BA" w:rsidRPr="0092090A">
          <w:rPr>
            <w:rStyle w:val="Hyperlink"/>
          </w:rPr>
          <w:t>www.scie.org.uk/safeguarding/adults/practice/sharing-information</w:t>
        </w:r>
      </w:hyperlink>
      <w:r w:rsidR="001928BA">
        <w:t xml:space="preserve"> (</w:t>
      </w:r>
      <w:proofErr w:type="gramStart"/>
      <w:r w:rsidR="001928BA" w:rsidRPr="001928BA">
        <w:t xml:space="preserve">Accessed </w:t>
      </w:r>
      <w:r w:rsidR="001928BA">
        <w:t>:</w:t>
      </w:r>
      <w:proofErr w:type="gramEnd"/>
      <w:r w:rsidR="001928BA">
        <w:t xml:space="preserve"> </w:t>
      </w:r>
      <w:r w:rsidR="001928BA" w:rsidRPr="001928BA">
        <w:t>10 October 2025</w:t>
      </w:r>
      <w:r w:rsidR="001928BA">
        <w:t>).</w:t>
      </w:r>
      <w:r>
        <w:br/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602C4C38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DBA461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 fillcolor="#deeaf6 [664]" strokecolor="#4472c4 [3204]">
                <v:textbox>
                  <w:txbxContent>
                    <w:p w14:paraId="51CD0D27" w14:textId="427E81EF" w:rsidR="00D359B5" w:rsidRPr="00F06C89" w:rsidRDefault="00D359B5" w:rsidP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14:paraId="1B2A1F72" w14:textId="51A0BEAF" w:rsidR="00D359B5" w:rsidRPr="003B5FCF" w:rsidRDefault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="00202EF5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="003B5FCF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E9DD9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67D9844" w14:textId="77777777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3B473727" w14:textId="587A2406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1928BA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1928BA" w:rsidRPr="001928BA">
        <w:rPr>
          <w:rFonts w:ascii="Cambria" w:hAnsi="Cambria"/>
          <w:b/>
          <w:bCs/>
          <w:i/>
          <w:iCs/>
          <w:color w:val="404040"/>
          <w:sz w:val="24"/>
          <w:szCs w:val="24"/>
        </w:rPr>
        <w:t>Book</w:t>
      </w:r>
    </w:p>
    <w:p w14:paraId="361BB3D4" w14:textId="77777777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</w:p>
    <w:p w14:paraId="5FCE8BA1" w14:textId="77777777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14:paraId="60A7AF17" w14:textId="2BBF19F5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37C401F1" w14:textId="3BAACFBF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314E7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JOURNAL</w:t>
      </w:r>
      <w:r w:rsidR="009257C7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</w:p>
    <w:p w14:paraId="758B4806" w14:textId="751496C9" w:rsidR="00F02448" w:rsidRPr="009257C7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314E7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proofErr w:type="gramStart"/>
      <w:r w:rsidR="00314E7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 </w:t>
      </w:r>
      <w:r w:rsidR="009257C7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(</w:t>
      </w:r>
      <w:proofErr w:type="gramEnd"/>
      <w:r w:rsidR="009257C7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9257C7" w:rsidRPr="009257C7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RIJILAARSDAM ET </w:t>
      </w:r>
      <w:proofErr w:type="gramStart"/>
      <w:r w:rsidR="009257C7" w:rsidRPr="009257C7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</w:t>
      </w:r>
      <w:r w:rsidR="009257C7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L .</w:t>
      </w:r>
      <w:proofErr w:type="gramEnd"/>
      <w:r w:rsidR="009257C7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2005) </w:t>
      </w:r>
    </w:p>
    <w:p w14:paraId="7B570756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14:paraId="54C16381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="4C196B34" w:rsidRPr="41B33847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1C34D3DC" w:rsidR="00216CC6" w:rsidRDefault="001928B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</w:t>
            </w:r>
          </w:p>
        </w:tc>
      </w:tr>
      <w:tr w:rsidR="00216CC6" w14:paraId="783EA7F4" w14:textId="77777777"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pPr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1AC53FFF" w:rsidR="00216CC6" w:rsidRDefault="001928BA">
            <w:r>
              <w:t>B</w:t>
            </w: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31B05792" w:rsidR="00216CC6" w:rsidRDefault="001928B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</w:t>
            </w: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000000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7C092854">
          <v:rect id="_x0000_i1026" style="width:0;height:1.5pt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232FBD1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67B06F14" w:rsidR="00E025FB" w:rsidRPr="0009617C" w:rsidRDefault="008104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77777777" w:rsidR="00216CC6" w:rsidRDefault="00216CC6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lang w:eastAsia="en-GB"/>
        </w:rPr>
      </w:pPr>
      <w:r>
        <w:rPr>
          <w:rFonts w:ascii="Cambria" w:hAnsi="Cambria"/>
          <w:sz w:val="24"/>
          <w:szCs w:val="24"/>
        </w:rPr>
        <w:t>Person-centred care improves patient satisfaction and health outcomes. Communication between professionals is essential for safe care. Reflective practice supports lifelong learning.</w:t>
      </w:r>
    </w:p>
    <w:p w14:paraId="458B5450" w14:textId="77777777" w:rsidR="00D45F98" w:rsidRDefault="00D45F98" w:rsidP="000D523D">
      <w:pPr>
        <w:rPr>
          <w:rFonts w:ascii="Cambria" w:hAnsi="Cambria"/>
          <w:sz w:val="24"/>
          <w:szCs w:val="24"/>
        </w:rPr>
      </w:pPr>
    </w:p>
    <w:p w14:paraId="68BD203E" w14:textId="24E474C2" w:rsidR="001E5451" w:rsidRDefault="00314E76" w:rsidP="000D523D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According to Smith (2022), </w:t>
      </w: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2D5EB0A1">
          <v:rect id="_x0000_i1027" style="width:0;height:1.5pt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6B5FF590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314E76">
        <w:t>B</w:t>
      </w:r>
      <w:r>
        <w:br/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098A7E95" w14:textId="2126DCAB" w:rsidR="00314E76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13A65C23" w14:textId="230CD08B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Answers:</w:t>
      </w:r>
      <w:r w:rsidR="00314E7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 </w:t>
      </w:r>
      <w:r w:rsidR="00314E76">
        <w:rPr>
          <w:rFonts w:ascii="Cambria" w:hAnsi="Cambria"/>
          <w:b/>
          <w:bCs/>
          <w:i/>
          <w:iCs/>
          <w:color w:val="404040"/>
          <w:sz w:val="24"/>
          <w:szCs w:val="24"/>
        </w:rPr>
        <w:t>A AND C</w:t>
      </w:r>
      <w:r>
        <w:br/>
      </w:r>
      <w:r>
        <w:br/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67239432" w14:textId="3DA93B0A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314E76">
        <w:t>B</w:t>
      </w:r>
      <w:r>
        <w:br/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6ECBC935" w14:textId="1AF2DA5C" w:rsidR="00314E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75EA7881" w14:textId="251C8B35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Answer:</w:t>
      </w:r>
      <w:r>
        <w:br/>
      </w:r>
      <w:r w:rsidR="00314E76">
        <w:t xml:space="preserve"> C and A</w:t>
      </w:r>
      <w:r>
        <w:br/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27242BF6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314E7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C</w:t>
      </w:r>
      <w:r>
        <w:br/>
      </w:r>
      <w:r>
        <w:br/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3CC7E8" w14:textId="77777777" w:rsidR="00331142" w:rsidRDefault="00331142" w:rsidP="001E7F7E">
      <w:pPr>
        <w:spacing w:after="0" w:line="240" w:lineRule="auto"/>
      </w:pPr>
      <w:r>
        <w:separator/>
      </w:r>
    </w:p>
  </w:endnote>
  <w:endnote w:type="continuationSeparator" w:id="0">
    <w:p w14:paraId="2E134BD3" w14:textId="77777777" w:rsidR="00331142" w:rsidRDefault="00331142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C6FB06" w14:textId="77777777" w:rsidR="007E0792" w:rsidRDefault="007E07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40608B" w14:textId="77777777" w:rsidR="007E0792" w:rsidRDefault="007E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6036551" w14:textId="77777777" w:rsidR="00331142" w:rsidRDefault="00331142" w:rsidP="001E7F7E">
      <w:pPr>
        <w:spacing w:after="0" w:line="240" w:lineRule="auto"/>
      </w:pPr>
      <w:r>
        <w:separator/>
      </w:r>
    </w:p>
  </w:footnote>
  <w:footnote w:type="continuationSeparator" w:id="0">
    <w:p w14:paraId="7FFF60D6" w14:textId="77777777" w:rsidR="00331142" w:rsidRDefault="00331142" w:rsidP="001E7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7B805D" w14:textId="77777777" w:rsidR="007E0792" w:rsidRDefault="007E07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34A9AA" w14:textId="525499A4" w:rsidR="78BF7AB1" w:rsidRDefault="78BF7AB1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13591C" w14:textId="77777777" w:rsidR="007E0792" w:rsidRDefault="007E07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9617C"/>
    <w:rsid w:val="000B319E"/>
    <w:rsid w:val="000B3D0C"/>
    <w:rsid w:val="000D523D"/>
    <w:rsid w:val="00123D64"/>
    <w:rsid w:val="00132123"/>
    <w:rsid w:val="00145DED"/>
    <w:rsid w:val="001641F9"/>
    <w:rsid w:val="001928BA"/>
    <w:rsid w:val="00193859"/>
    <w:rsid w:val="001A1E41"/>
    <w:rsid w:val="001B4133"/>
    <w:rsid w:val="001C4258"/>
    <w:rsid w:val="001E5451"/>
    <w:rsid w:val="001E7D9C"/>
    <w:rsid w:val="001E7F7E"/>
    <w:rsid w:val="001F746A"/>
    <w:rsid w:val="00202EF5"/>
    <w:rsid w:val="00216CC6"/>
    <w:rsid w:val="002208D5"/>
    <w:rsid w:val="00241A91"/>
    <w:rsid w:val="0025666C"/>
    <w:rsid w:val="00266A4F"/>
    <w:rsid w:val="00285A37"/>
    <w:rsid w:val="00290607"/>
    <w:rsid w:val="00294205"/>
    <w:rsid w:val="002A3359"/>
    <w:rsid w:val="002D0E26"/>
    <w:rsid w:val="002D6488"/>
    <w:rsid w:val="002E7F87"/>
    <w:rsid w:val="00314E76"/>
    <w:rsid w:val="00331142"/>
    <w:rsid w:val="0036487E"/>
    <w:rsid w:val="00386DFA"/>
    <w:rsid w:val="003B5FCF"/>
    <w:rsid w:val="003F362D"/>
    <w:rsid w:val="00401107"/>
    <w:rsid w:val="0040462C"/>
    <w:rsid w:val="00450A52"/>
    <w:rsid w:val="00463427"/>
    <w:rsid w:val="004A02F4"/>
    <w:rsid w:val="004A1A3B"/>
    <w:rsid w:val="004E70B1"/>
    <w:rsid w:val="004F5BF0"/>
    <w:rsid w:val="005569D6"/>
    <w:rsid w:val="005A3BA3"/>
    <w:rsid w:val="005C34BE"/>
    <w:rsid w:val="005C420B"/>
    <w:rsid w:val="005F2662"/>
    <w:rsid w:val="005F3ECB"/>
    <w:rsid w:val="00607423"/>
    <w:rsid w:val="006307CB"/>
    <w:rsid w:val="00644CC8"/>
    <w:rsid w:val="00681D21"/>
    <w:rsid w:val="006B54CD"/>
    <w:rsid w:val="006D42FF"/>
    <w:rsid w:val="006E346F"/>
    <w:rsid w:val="006F73EE"/>
    <w:rsid w:val="00701489"/>
    <w:rsid w:val="00710B48"/>
    <w:rsid w:val="00721A55"/>
    <w:rsid w:val="00736ECA"/>
    <w:rsid w:val="007647E2"/>
    <w:rsid w:val="00765392"/>
    <w:rsid w:val="007A50D8"/>
    <w:rsid w:val="007C769C"/>
    <w:rsid w:val="007E0792"/>
    <w:rsid w:val="007E7971"/>
    <w:rsid w:val="008104AB"/>
    <w:rsid w:val="00836F1D"/>
    <w:rsid w:val="008470DD"/>
    <w:rsid w:val="00871029"/>
    <w:rsid w:val="008C2BE9"/>
    <w:rsid w:val="008E070C"/>
    <w:rsid w:val="008F4DA3"/>
    <w:rsid w:val="009257C7"/>
    <w:rsid w:val="00927C69"/>
    <w:rsid w:val="00933499"/>
    <w:rsid w:val="00955930"/>
    <w:rsid w:val="00956C5A"/>
    <w:rsid w:val="009C589C"/>
    <w:rsid w:val="00A23089"/>
    <w:rsid w:val="00A33A46"/>
    <w:rsid w:val="00A350E9"/>
    <w:rsid w:val="00A404A7"/>
    <w:rsid w:val="00A80874"/>
    <w:rsid w:val="00AA5818"/>
    <w:rsid w:val="00AB4977"/>
    <w:rsid w:val="00AF33FD"/>
    <w:rsid w:val="00B549A7"/>
    <w:rsid w:val="00B72B93"/>
    <w:rsid w:val="00B841B5"/>
    <w:rsid w:val="00B91B72"/>
    <w:rsid w:val="00BA05B1"/>
    <w:rsid w:val="00BB78D0"/>
    <w:rsid w:val="00BD1B72"/>
    <w:rsid w:val="00BD65D4"/>
    <w:rsid w:val="00BF016B"/>
    <w:rsid w:val="00C01391"/>
    <w:rsid w:val="00C311C3"/>
    <w:rsid w:val="00C40C30"/>
    <w:rsid w:val="00C4135F"/>
    <w:rsid w:val="00CA4E09"/>
    <w:rsid w:val="00CD6924"/>
    <w:rsid w:val="00D04A1C"/>
    <w:rsid w:val="00D059DD"/>
    <w:rsid w:val="00D15BFB"/>
    <w:rsid w:val="00D359B5"/>
    <w:rsid w:val="00D45F98"/>
    <w:rsid w:val="00D749CB"/>
    <w:rsid w:val="00D96DE6"/>
    <w:rsid w:val="00DA3EC9"/>
    <w:rsid w:val="00E025FB"/>
    <w:rsid w:val="00E279D7"/>
    <w:rsid w:val="00E61336"/>
    <w:rsid w:val="00E7000E"/>
    <w:rsid w:val="00EA39DF"/>
    <w:rsid w:val="00EA4404"/>
    <w:rsid w:val="00EC53CC"/>
    <w:rsid w:val="00ED2A72"/>
    <w:rsid w:val="00F02448"/>
    <w:rsid w:val="00F06C89"/>
    <w:rsid w:val="00F60146"/>
    <w:rsid w:val="00F92E54"/>
    <w:rsid w:val="00FA4E0C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www.scie.org.uk/safeguarding/adults/practice/sharing-information" TargetMode="External"/><Relationship Id="rId12" Type="http://schemas.openxmlformats.org/officeDocument/2006/relationships/header" Target="header3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image" Target="media/image2.png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11</Pages>
  <Words>634</Words>
  <Characters>3620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Adela Bleda (2425573)</cp:lastModifiedBy>
  <cp:revision>2</cp:revision>
  <dcterms:created xsi:type="dcterms:W3CDTF">2026-10-02T09:39:00Z</dcterms:created>
  <dcterms:modified xsi:type="dcterms:W3CDTF">2026-10-02T09:39:00Z</dcterms:modified>
</cp:coreProperties>
</file>