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A968D8" w14:textId="5ECAC4F8" w:rsidR="00DB2EEB" w:rsidRPr="00C179D9" w:rsidRDefault="00DB2EEB" w:rsidP="00A97127">
      <w:pPr>
        <w:spacing w:line="360" w:lineRule="auto"/>
        <w:jc w:val="both"/>
        <w:rPr>
          <w:rFonts w:ascii="Times New Roman" w:hAnsi="Times New Roman" w:cs="Times New Roman"/>
          <w:b/>
          <w:sz w:val="24"/>
          <w:szCs w:val="24"/>
          <w:u w:val="single"/>
          <w:shd w:val="clear" w:color="auto" w:fill="FFFFFF"/>
        </w:rPr>
      </w:pPr>
      <w:r w:rsidRPr="00C179D9">
        <w:rPr>
          <w:rFonts w:ascii="Times New Roman" w:hAnsi="Times New Roman" w:cs="Times New Roman"/>
          <w:b/>
          <w:sz w:val="24"/>
          <w:szCs w:val="24"/>
          <w:u w:val="single"/>
          <w:shd w:val="clear" w:color="auto" w:fill="FFFFFF"/>
        </w:rPr>
        <w:t>A reflective account to support the Video diary assessment.</w:t>
      </w:r>
    </w:p>
    <w:p w14:paraId="5DDC15BA" w14:textId="07C171E7" w:rsidR="00AD57F9" w:rsidRPr="00C179D9" w:rsidRDefault="00C67953" w:rsidP="00A97127">
      <w:pPr>
        <w:spacing w:line="360" w:lineRule="auto"/>
        <w:jc w:val="both"/>
        <w:rPr>
          <w:rFonts w:ascii="Times New Roman" w:hAnsi="Times New Roman" w:cs="Times New Roman"/>
          <w:sz w:val="24"/>
          <w:szCs w:val="24"/>
        </w:rPr>
      </w:pPr>
      <w:r w:rsidRPr="00C179D9">
        <w:rPr>
          <w:rFonts w:ascii="Times New Roman" w:hAnsi="Times New Roman" w:cs="Times New Roman"/>
          <w:noProof/>
          <w:sz w:val="24"/>
          <w:szCs w:val="24"/>
        </w:rPr>
        <w:drawing>
          <wp:anchor distT="0" distB="0" distL="114300" distR="114300" simplePos="0" relativeHeight="251658240" behindDoc="1" locked="0" layoutInCell="1" allowOverlap="1" wp14:anchorId="68742287" wp14:editId="478BF5F9">
            <wp:simplePos x="0" y="0"/>
            <wp:positionH relativeFrom="margin">
              <wp:align>left</wp:align>
            </wp:positionH>
            <wp:positionV relativeFrom="paragraph">
              <wp:posOffset>1767543</wp:posOffset>
            </wp:positionV>
            <wp:extent cx="6086475" cy="4273139"/>
            <wp:effectExtent l="0" t="0" r="0" b="0"/>
            <wp:wrapTight wrapText="bothSides">
              <wp:wrapPolygon edited="0">
                <wp:start x="0" y="0"/>
                <wp:lineTo x="0" y="21475"/>
                <wp:lineTo x="21499" y="21475"/>
                <wp:lineTo x="2149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8978" t="26859" r="49675" b="21513"/>
                    <a:stretch/>
                  </pic:blipFill>
                  <pic:spPr bwMode="auto">
                    <a:xfrm>
                      <a:off x="0" y="0"/>
                      <a:ext cx="6086475" cy="4273139"/>
                    </a:xfrm>
                    <a:prstGeom prst="rect">
                      <a:avLst/>
                    </a:prstGeom>
                    <a:ln>
                      <a:noFill/>
                    </a:ln>
                    <a:extLst>
                      <a:ext uri="{53640926-AAD7-44D8-BBD7-CCE9431645EC}">
                        <a14:shadowObscured xmlns:a14="http://schemas.microsoft.com/office/drawing/2010/main"/>
                      </a:ext>
                    </a:extLst>
                  </pic:spPr>
                </pic:pic>
              </a:graphicData>
            </a:graphic>
          </wp:anchor>
        </w:drawing>
      </w:r>
      <w:r w:rsidR="00DB2EEB" w:rsidRPr="00C179D9">
        <w:rPr>
          <w:rFonts w:ascii="Times New Roman" w:hAnsi="Times New Roman" w:cs="Times New Roman"/>
          <w:sz w:val="24"/>
          <w:szCs w:val="24"/>
          <w:shd w:val="clear" w:color="auto" w:fill="FFFFFF"/>
        </w:rPr>
        <w:t xml:space="preserve">Within this I will </w:t>
      </w:r>
      <w:r w:rsidR="002B7D13" w:rsidRPr="00C179D9">
        <w:rPr>
          <w:rFonts w:ascii="Times New Roman" w:hAnsi="Times New Roman" w:cs="Times New Roman"/>
          <w:sz w:val="24"/>
          <w:szCs w:val="24"/>
          <w:shd w:val="clear" w:color="auto" w:fill="FFFFFF"/>
        </w:rPr>
        <w:t xml:space="preserve">reflection </w:t>
      </w:r>
      <w:r w:rsidR="00DB2EEB" w:rsidRPr="00C179D9">
        <w:rPr>
          <w:rFonts w:ascii="Times New Roman" w:hAnsi="Times New Roman" w:cs="Times New Roman"/>
          <w:sz w:val="24"/>
          <w:szCs w:val="24"/>
          <w:shd w:val="clear" w:color="auto" w:fill="FFFFFF"/>
        </w:rPr>
        <w:t xml:space="preserve">be reflecting my </w:t>
      </w:r>
      <w:r w:rsidR="00CD6FE0" w:rsidRPr="00C179D9">
        <w:rPr>
          <w:rFonts w:ascii="Times New Roman" w:hAnsi="Times New Roman" w:cs="Times New Roman"/>
          <w:sz w:val="24"/>
          <w:szCs w:val="24"/>
          <w:shd w:val="clear" w:color="auto" w:fill="FFFFFF"/>
        </w:rPr>
        <w:t>journey of learning a new skill that will develop my role as a youth worker and enhance the well being of young people. I will be discussing the different stages that I went through to have a result. Through research using social media and young people, there seemed to be a trend and interest in tie dye.</w:t>
      </w:r>
      <w:r w:rsidR="00913E6C" w:rsidRPr="00C179D9">
        <w:rPr>
          <w:rFonts w:ascii="Times New Roman" w:hAnsi="Times New Roman" w:cs="Times New Roman"/>
          <w:sz w:val="24"/>
          <w:szCs w:val="24"/>
          <w:shd w:val="clear" w:color="auto" w:fill="FFFFFF"/>
        </w:rPr>
        <w:t xml:space="preserve"> The research is important as </w:t>
      </w:r>
      <w:r w:rsidR="00913E6C" w:rsidRPr="00C179D9">
        <w:rPr>
          <w:rFonts w:ascii="Times New Roman" w:hAnsi="Times New Roman" w:cs="Times New Roman"/>
          <w:sz w:val="24"/>
          <w:szCs w:val="24"/>
        </w:rPr>
        <w:t xml:space="preserve">‘the main objective of Youth Work is to provide opportunities for Young People to shape their own futures’ (CYWU, </w:t>
      </w:r>
      <w:r w:rsidR="00C24574" w:rsidRPr="00C179D9">
        <w:rPr>
          <w:rFonts w:ascii="Times New Roman" w:hAnsi="Times New Roman" w:cs="Times New Roman"/>
          <w:sz w:val="24"/>
          <w:szCs w:val="24"/>
        </w:rPr>
        <w:t>2010, p</w:t>
      </w:r>
      <w:r w:rsidR="00913E6C" w:rsidRPr="00C179D9">
        <w:rPr>
          <w:rFonts w:ascii="Times New Roman" w:hAnsi="Times New Roman" w:cs="Times New Roman"/>
          <w:sz w:val="24"/>
          <w:szCs w:val="24"/>
        </w:rPr>
        <w:t>1)</w:t>
      </w:r>
      <w:r w:rsidR="00AD57F9" w:rsidRPr="00C179D9">
        <w:rPr>
          <w:rFonts w:ascii="Times New Roman" w:hAnsi="Times New Roman" w:cs="Times New Roman"/>
          <w:sz w:val="24"/>
          <w:szCs w:val="24"/>
        </w:rPr>
        <w:t xml:space="preserve">. To structure my reflective </w:t>
      </w:r>
      <w:r w:rsidR="00C24574" w:rsidRPr="00C179D9">
        <w:rPr>
          <w:rFonts w:ascii="Times New Roman" w:hAnsi="Times New Roman" w:cs="Times New Roman"/>
          <w:sz w:val="24"/>
          <w:szCs w:val="24"/>
        </w:rPr>
        <w:t>account,</w:t>
      </w:r>
      <w:r w:rsidR="00AD57F9" w:rsidRPr="00C179D9">
        <w:rPr>
          <w:rFonts w:ascii="Times New Roman" w:hAnsi="Times New Roman" w:cs="Times New Roman"/>
          <w:sz w:val="24"/>
          <w:szCs w:val="24"/>
        </w:rPr>
        <w:t xml:space="preserve"> I will be using Driscoll Cycle</w:t>
      </w:r>
      <w:r w:rsidRPr="00C179D9">
        <w:rPr>
          <w:rFonts w:ascii="Times New Roman" w:hAnsi="Times New Roman" w:cs="Times New Roman"/>
          <w:sz w:val="24"/>
          <w:szCs w:val="24"/>
        </w:rPr>
        <w:t>;</w:t>
      </w:r>
    </w:p>
    <w:p w14:paraId="04D38619" w14:textId="55AE1052" w:rsidR="00AD57F9" w:rsidRPr="00C179D9" w:rsidRDefault="00C67953" w:rsidP="00A97127">
      <w:pPr>
        <w:spacing w:line="360" w:lineRule="auto"/>
        <w:jc w:val="both"/>
        <w:rPr>
          <w:rFonts w:ascii="Times New Roman" w:hAnsi="Times New Roman" w:cs="Times New Roman"/>
          <w:sz w:val="24"/>
          <w:szCs w:val="24"/>
        </w:rPr>
      </w:pPr>
      <w:r w:rsidRPr="00C179D9">
        <w:rPr>
          <w:rFonts w:ascii="Times New Roman" w:hAnsi="Times New Roman" w:cs="Times New Roman"/>
          <w:sz w:val="24"/>
          <w:szCs w:val="24"/>
        </w:rPr>
        <w:t xml:space="preserve"> (Driscoll, 2007, p44)</w:t>
      </w:r>
    </w:p>
    <w:p w14:paraId="41CC171E" w14:textId="79352758" w:rsidR="00AD57F9" w:rsidRPr="00C179D9" w:rsidRDefault="00C67953" w:rsidP="00A97127">
      <w:pPr>
        <w:spacing w:line="360" w:lineRule="auto"/>
        <w:jc w:val="both"/>
        <w:rPr>
          <w:rFonts w:ascii="Times New Roman" w:hAnsi="Times New Roman" w:cs="Times New Roman"/>
          <w:sz w:val="24"/>
          <w:szCs w:val="24"/>
        </w:rPr>
      </w:pPr>
      <w:r w:rsidRPr="00C179D9">
        <w:rPr>
          <w:rFonts w:ascii="Times New Roman" w:hAnsi="Times New Roman" w:cs="Times New Roman"/>
          <w:sz w:val="24"/>
          <w:szCs w:val="24"/>
        </w:rPr>
        <w:t>The Driscoll Cycle has three aspects, what, so what and now what</w:t>
      </w:r>
      <w:r w:rsidR="00F77C0F" w:rsidRPr="00C179D9">
        <w:rPr>
          <w:rFonts w:ascii="Times New Roman" w:hAnsi="Times New Roman" w:cs="Times New Roman"/>
          <w:sz w:val="24"/>
          <w:szCs w:val="24"/>
        </w:rPr>
        <w:t>. This links in appropriately</w:t>
      </w:r>
      <w:r w:rsidRPr="00C179D9">
        <w:rPr>
          <w:rFonts w:ascii="Times New Roman" w:hAnsi="Times New Roman" w:cs="Times New Roman"/>
          <w:sz w:val="24"/>
          <w:szCs w:val="24"/>
        </w:rPr>
        <w:t xml:space="preserve"> as it discusses the description, analysis and the proposed actions for the following event. </w:t>
      </w:r>
      <w:r w:rsidR="00F77F0E" w:rsidRPr="00C179D9">
        <w:rPr>
          <w:rFonts w:ascii="Times New Roman" w:hAnsi="Times New Roman" w:cs="Times New Roman"/>
          <w:sz w:val="24"/>
          <w:szCs w:val="24"/>
        </w:rPr>
        <w:t>(Driscoll, 2007, p44)</w:t>
      </w:r>
    </w:p>
    <w:p w14:paraId="3226B328" w14:textId="77777777" w:rsidR="00C67953" w:rsidRPr="00C179D9" w:rsidRDefault="00C67953" w:rsidP="00A97127">
      <w:pPr>
        <w:spacing w:line="360" w:lineRule="auto"/>
        <w:jc w:val="both"/>
        <w:rPr>
          <w:rFonts w:ascii="Times New Roman" w:hAnsi="Times New Roman" w:cs="Times New Roman"/>
          <w:b/>
          <w:sz w:val="24"/>
          <w:szCs w:val="24"/>
          <w:u w:val="single"/>
        </w:rPr>
      </w:pPr>
      <w:r w:rsidRPr="00C179D9">
        <w:rPr>
          <w:rFonts w:ascii="Times New Roman" w:hAnsi="Times New Roman" w:cs="Times New Roman"/>
          <w:b/>
          <w:sz w:val="24"/>
          <w:szCs w:val="24"/>
          <w:u w:val="single"/>
        </w:rPr>
        <w:t>What</w:t>
      </w:r>
    </w:p>
    <w:p w14:paraId="6B6B3AEE" w14:textId="35F11B0F" w:rsidR="00CD6FE0" w:rsidRPr="00C179D9" w:rsidRDefault="00CD6FE0" w:rsidP="00A97127">
      <w:pPr>
        <w:spacing w:line="360" w:lineRule="auto"/>
        <w:jc w:val="both"/>
        <w:rPr>
          <w:rFonts w:ascii="Times New Roman" w:hAnsi="Times New Roman" w:cs="Times New Roman"/>
          <w:sz w:val="24"/>
          <w:szCs w:val="24"/>
        </w:rPr>
      </w:pPr>
      <w:r w:rsidRPr="00C179D9">
        <w:rPr>
          <w:rFonts w:ascii="Times New Roman" w:hAnsi="Times New Roman" w:cs="Times New Roman"/>
          <w:sz w:val="24"/>
          <w:szCs w:val="24"/>
          <w:shd w:val="clear" w:color="auto" w:fill="FFFFFF"/>
        </w:rPr>
        <w:t>At the beginning of the process, it was difficult to decide what I would like to do.</w:t>
      </w:r>
      <w:r w:rsidR="00104881" w:rsidRPr="00C179D9">
        <w:rPr>
          <w:rFonts w:ascii="Times New Roman" w:hAnsi="Times New Roman" w:cs="Times New Roman"/>
          <w:sz w:val="24"/>
          <w:szCs w:val="24"/>
          <w:shd w:val="clear" w:color="auto" w:fill="FFFFFF"/>
        </w:rPr>
        <w:t xml:space="preserve"> It is suggested that</w:t>
      </w:r>
      <w:r w:rsidRPr="00C179D9">
        <w:rPr>
          <w:rFonts w:ascii="Times New Roman" w:hAnsi="Times New Roman" w:cs="Times New Roman"/>
          <w:sz w:val="24"/>
          <w:szCs w:val="24"/>
          <w:shd w:val="clear" w:color="auto" w:fill="FFFFFF"/>
        </w:rPr>
        <w:t xml:space="preserve"> </w:t>
      </w:r>
      <w:r w:rsidRPr="00C179D9">
        <w:rPr>
          <w:rFonts w:ascii="Times New Roman" w:hAnsi="Times New Roman" w:cs="Times New Roman"/>
          <w:sz w:val="24"/>
          <w:szCs w:val="24"/>
        </w:rPr>
        <w:t>‘</w:t>
      </w:r>
      <w:r w:rsidR="00104881" w:rsidRPr="00C179D9">
        <w:rPr>
          <w:rFonts w:ascii="Times New Roman" w:hAnsi="Times New Roman" w:cs="Times New Roman"/>
          <w:sz w:val="24"/>
          <w:szCs w:val="24"/>
        </w:rPr>
        <w:t>c</w:t>
      </w:r>
      <w:r w:rsidRPr="00C179D9">
        <w:rPr>
          <w:rFonts w:ascii="Times New Roman" w:hAnsi="Times New Roman" w:cs="Times New Roman"/>
          <w:sz w:val="24"/>
          <w:szCs w:val="24"/>
        </w:rPr>
        <w:t xml:space="preserve">hildhood is a special time. It is a time to learn, discover, play, explore and experiment’ (NHS, 2013, p2). After experience of working with young people some do not have the </w:t>
      </w:r>
      <w:r w:rsidRPr="00C179D9">
        <w:rPr>
          <w:rFonts w:ascii="Times New Roman" w:hAnsi="Times New Roman" w:cs="Times New Roman"/>
          <w:sz w:val="24"/>
          <w:szCs w:val="24"/>
        </w:rPr>
        <w:lastRenderedPageBreak/>
        <w:t>advantage of being able to work in a team, be creative, be happy and safe (NHS, 2013, p3). I decided I wanted to have an activity that would promote all of these ideas. Tie dye is an activity that can be done by all. It is simple but is a lot of fun.</w:t>
      </w:r>
    </w:p>
    <w:p w14:paraId="580EE3C7" w14:textId="77777777" w:rsidR="00900137" w:rsidRPr="00C179D9" w:rsidRDefault="00CD6FE0" w:rsidP="00A97127">
      <w:pPr>
        <w:spacing w:line="360" w:lineRule="auto"/>
        <w:jc w:val="both"/>
        <w:rPr>
          <w:rFonts w:ascii="Times New Roman" w:hAnsi="Times New Roman" w:cs="Times New Roman"/>
          <w:sz w:val="24"/>
          <w:szCs w:val="24"/>
        </w:rPr>
      </w:pPr>
      <w:r w:rsidRPr="00C179D9">
        <w:rPr>
          <w:rFonts w:ascii="Times New Roman" w:hAnsi="Times New Roman" w:cs="Times New Roman"/>
          <w:sz w:val="24"/>
          <w:szCs w:val="24"/>
        </w:rPr>
        <w:t xml:space="preserve">I also wanted to provide the young people with an ESDGC focus also. It is important that as a Youth Worker that I follow these types of principles in the place of work. </w:t>
      </w:r>
      <w:r w:rsidR="00232DFE" w:rsidRPr="00C179D9">
        <w:rPr>
          <w:rFonts w:ascii="Times New Roman" w:hAnsi="Times New Roman" w:cs="Times New Roman"/>
          <w:sz w:val="24"/>
          <w:szCs w:val="24"/>
        </w:rPr>
        <w:t>The use of Global Youth Work is that it ‘works to informal education principles and offers opportunities that are educational, participative, empowering and designed to promote equal opportunity’ (</w:t>
      </w:r>
      <w:proofErr w:type="spellStart"/>
      <w:r w:rsidR="00232DFE" w:rsidRPr="00C179D9">
        <w:rPr>
          <w:rFonts w:ascii="Times New Roman" w:hAnsi="Times New Roman" w:cs="Times New Roman"/>
          <w:sz w:val="24"/>
          <w:szCs w:val="24"/>
        </w:rPr>
        <w:t>Sapin</w:t>
      </w:r>
      <w:proofErr w:type="spellEnd"/>
      <w:r w:rsidR="00232DFE" w:rsidRPr="00C179D9">
        <w:rPr>
          <w:rFonts w:ascii="Times New Roman" w:hAnsi="Times New Roman" w:cs="Times New Roman"/>
          <w:sz w:val="24"/>
          <w:szCs w:val="24"/>
        </w:rPr>
        <w:t xml:space="preserve">, K, 2009, p12). Which is also important as it will give young people ‘at all stages of education, an understanding of the impact of their choices on other people, the economy and the environment.’ (Welsh Government, 2017). Using tie dye can allow the young people to recycle and reuse their clothing, and also potentially give them inspiration to do it to other fabrics and materials. </w:t>
      </w:r>
    </w:p>
    <w:p w14:paraId="4B71FC0E" w14:textId="26AF7B81" w:rsidR="00CD6FE0" w:rsidRPr="00C179D9" w:rsidRDefault="009F2D4A" w:rsidP="00A97127">
      <w:pPr>
        <w:spacing w:line="360" w:lineRule="auto"/>
        <w:jc w:val="both"/>
        <w:rPr>
          <w:rFonts w:ascii="Times New Roman" w:hAnsi="Times New Roman" w:cs="Times New Roman"/>
          <w:sz w:val="24"/>
          <w:szCs w:val="24"/>
        </w:rPr>
      </w:pPr>
      <w:r w:rsidRPr="00C179D9">
        <w:rPr>
          <w:rFonts w:ascii="Times New Roman" w:hAnsi="Times New Roman" w:cs="Times New Roman"/>
          <w:sz w:val="24"/>
          <w:szCs w:val="24"/>
        </w:rPr>
        <w:t>This</w:t>
      </w:r>
      <w:r w:rsidR="00900137" w:rsidRPr="00C179D9">
        <w:rPr>
          <w:rFonts w:ascii="Times New Roman" w:hAnsi="Times New Roman" w:cs="Times New Roman"/>
          <w:sz w:val="24"/>
          <w:szCs w:val="24"/>
        </w:rPr>
        <w:t xml:space="preserve"> also</w:t>
      </w:r>
      <w:r w:rsidRPr="00C179D9">
        <w:rPr>
          <w:rFonts w:ascii="Times New Roman" w:hAnsi="Times New Roman" w:cs="Times New Roman"/>
          <w:sz w:val="24"/>
          <w:szCs w:val="24"/>
        </w:rPr>
        <w:t xml:space="preserve"> links with Social Pedagogy</w:t>
      </w:r>
      <w:r w:rsidR="00304DA8" w:rsidRPr="00C179D9">
        <w:rPr>
          <w:rFonts w:ascii="Times New Roman" w:hAnsi="Times New Roman" w:cs="Times New Roman"/>
          <w:sz w:val="24"/>
          <w:szCs w:val="24"/>
        </w:rPr>
        <w:t>.</w:t>
      </w:r>
      <w:r w:rsidR="001615CC" w:rsidRPr="00C179D9">
        <w:rPr>
          <w:rFonts w:ascii="Times New Roman" w:eastAsiaTheme="minorEastAsia" w:hAnsi="Times New Roman" w:cs="Times New Roman"/>
          <w:kern w:val="24"/>
          <w:sz w:val="24"/>
          <w:szCs w:val="24"/>
          <w:lang w:val="en-US"/>
        </w:rPr>
        <w:t xml:space="preserve"> </w:t>
      </w:r>
      <w:r w:rsidR="001615CC" w:rsidRPr="00C179D9">
        <w:rPr>
          <w:rFonts w:ascii="Times New Roman" w:hAnsi="Times New Roman" w:cs="Times New Roman"/>
          <w:sz w:val="24"/>
          <w:szCs w:val="24"/>
          <w:lang w:val="en-US"/>
        </w:rPr>
        <w:t xml:space="preserve">The Thomas Coram Research Unit (2005) suggests </w:t>
      </w:r>
      <w:r w:rsidR="00304DA8" w:rsidRPr="00C179D9">
        <w:rPr>
          <w:rFonts w:ascii="Times New Roman" w:hAnsi="Times New Roman" w:cs="Times New Roman"/>
          <w:sz w:val="24"/>
          <w:szCs w:val="24"/>
          <w:lang w:val="en-US"/>
        </w:rPr>
        <w:t>this is</w:t>
      </w:r>
      <w:r w:rsidRPr="00C179D9">
        <w:rPr>
          <w:rFonts w:ascii="Times New Roman" w:hAnsi="Times New Roman" w:cs="Times New Roman"/>
          <w:sz w:val="24"/>
          <w:szCs w:val="24"/>
        </w:rPr>
        <w:t xml:space="preserve"> </w:t>
      </w:r>
      <w:r w:rsidR="00261B8D" w:rsidRPr="00C179D9">
        <w:rPr>
          <w:rFonts w:ascii="Times New Roman" w:hAnsi="Times New Roman" w:cs="Times New Roman"/>
          <w:sz w:val="24"/>
          <w:szCs w:val="24"/>
        </w:rPr>
        <w:t>the care and education for a young person.</w:t>
      </w:r>
      <w:r w:rsidRPr="00C179D9">
        <w:rPr>
          <w:rFonts w:ascii="Times New Roman" w:hAnsi="Times New Roman" w:cs="Times New Roman"/>
          <w:sz w:val="24"/>
          <w:szCs w:val="24"/>
        </w:rPr>
        <w:t xml:space="preserve"> </w:t>
      </w:r>
      <w:r w:rsidR="00261B8D" w:rsidRPr="00C179D9">
        <w:rPr>
          <w:rFonts w:ascii="Times New Roman" w:hAnsi="Times New Roman" w:cs="Times New Roman"/>
          <w:sz w:val="24"/>
          <w:szCs w:val="24"/>
        </w:rPr>
        <w:t>Th</w:t>
      </w:r>
      <w:r w:rsidR="00B33092" w:rsidRPr="00C179D9">
        <w:rPr>
          <w:rFonts w:ascii="Times New Roman" w:hAnsi="Times New Roman" w:cs="Times New Roman"/>
          <w:sz w:val="24"/>
          <w:szCs w:val="24"/>
        </w:rPr>
        <w:t>is activity</w:t>
      </w:r>
      <w:r w:rsidR="006877C8" w:rsidRPr="00C179D9">
        <w:rPr>
          <w:rFonts w:ascii="Times New Roman" w:hAnsi="Times New Roman" w:cs="Times New Roman"/>
          <w:sz w:val="24"/>
          <w:szCs w:val="24"/>
        </w:rPr>
        <w:t xml:space="preserve"> </w:t>
      </w:r>
      <w:r w:rsidR="00261B8D" w:rsidRPr="00C179D9">
        <w:rPr>
          <w:rFonts w:ascii="Times New Roman" w:hAnsi="Times New Roman" w:cs="Times New Roman"/>
          <w:sz w:val="24"/>
          <w:szCs w:val="24"/>
        </w:rPr>
        <w:t>links with</w:t>
      </w:r>
      <w:r w:rsidRPr="00C179D9">
        <w:rPr>
          <w:rFonts w:ascii="Times New Roman" w:hAnsi="Times New Roman" w:cs="Times New Roman"/>
          <w:sz w:val="24"/>
          <w:szCs w:val="24"/>
        </w:rPr>
        <w:t xml:space="preserve"> </w:t>
      </w:r>
      <w:r w:rsidR="00261B8D" w:rsidRPr="00C179D9">
        <w:rPr>
          <w:rFonts w:ascii="Times New Roman" w:hAnsi="Times New Roman" w:cs="Times New Roman"/>
          <w:sz w:val="24"/>
          <w:szCs w:val="24"/>
        </w:rPr>
        <w:t xml:space="preserve">the </w:t>
      </w:r>
      <w:r w:rsidRPr="00C179D9">
        <w:rPr>
          <w:rFonts w:ascii="Times New Roman" w:hAnsi="Times New Roman" w:cs="Times New Roman"/>
          <w:sz w:val="24"/>
          <w:szCs w:val="24"/>
        </w:rPr>
        <w:t xml:space="preserve">nurturing, socialisation and </w:t>
      </w:r>
      <w:r w:rsidR="00261B8D" w:rsidRPr="00C179D9">
        <w:rPr>
          <w:rFonts w:ascii="Times New Roman" w:hAnsi="Times New Roman" w:cs="Times New Roman"/>
          <w:sz w:val="24"/>
          <w:szCs w:val="24"/>
        </w:rPr>
        <w:t>development of a young person.</w:t>
      </w:r>
    </w:p>
    <w:p w14:paraId="3569E372" w14:textId="77777777" w:rsidR="00C67953" w:rsidRPr="00C179D9" w:rsidRDefault="00C67953" w:rsidP="00A97127">
      <w:pPr>
        <w:spacing w:line="360" w:lineRule="auto"/>
        <w:jc w:val="both"/>
        <w:rPr>
          <w:rFonts w:ascii="Times New Roman" w:hAnsi="Times New Roman" w:cs="Times New Roman"/>
          <w:b/>
          <w:sz w:val="24"/>
          <w:szCs w:val="24"/>
          <w:u w:val="single"/>
        </w:rPr>
      </w:pPr>
      <w:r w:rsidRPr="00C179D9">
        <w:rPr>
          <w:rFonts w:ascii="Times New Roman" w:hAnsi="Times New Roman" w:cs="Times New Roman"/>
          <w:b/>
          <w:sz w:val="24"/>
          <w:szCs w:val="24"/>
          <w:u w:val="single"/>
        </w:rPr>
        <w:t>So What</w:t>
      </w:r>
    </w:p>
    <w:p w14:paraId="5FD2DC8B" w14:textId="013AC4C4" w:rsidR="00CD6FE0" w:rsidRPr="00C179D9" w:rsidRDefault="00232DFE" w:rsidP="00A97127">
      <w:pPr>
        <w:spacing w:line="360" w:lineRule="auto"/>
        <w:jc w:val="both"/>
        <w:rPr>
          <w:rFonts w:ascii="Times New Roman" w:hAnsi="Times New Roman" w:cs="Times New Roman"/>
          <w:sz w:val="24"/>
          <w:szCs w:val="24"/>
        </w:rPr>
      </w:pPr>
      <w:r w:rsidRPr="00C179D9">
        <w:rPr>
          <w:rFonts w:ascii="Times New Roman" w:hAnsi="Times New Roman" w:cs="Times New Roman"/>
          <w:sz w:val="24"/>
          <w:szCs w:val="24"/>
        </w:rPr>
        <w:t>Once I had the idea in place,</w:t>
      </w:r>
      <w:r w:rsidR="004E7C55" w:rsidRPr="00C179D9">
        <w:rPr>
          <w:rFonts w:ascii="Times New Roman" w:hAnsi="Times New Roman" w:cs="Times New Roman"/>
          <w:sz w:val="24"/>
          <w:szCs w:val="24"/>
        </w:rPr>
        <w:t xml:space="preserve"> I did a little research on how much the materials would cost. I had </w:t>
      </w:r>
      <w:r w:rsidR="00773334" w:rsidRPr="00C179D9">
        <w:rPr>
          <w:rFonts w:ascii="Times New Roman" w:hAnsi="Times New Roman" w:cs="Times New Roman"/>
          <w:sz w:val="24"/>
          <w:szCs w:val="24"/>
        </w:rPr>
        <w:t xml:space="preserve">bought a tie dye kit at a local shop. This allowed me to purchase two kits for £15. I think that it is pricy however it is how you use the materials. There are four </w:t>
      </w:r>
      <w:r w:rsidR="00C779DA" w:rsidRPr="00C179D9">
        <w:rPr>
          <w:rFonts w:ascii="Times New Roman" w:hAnsi="Times New Roman" w:cs="Times New Roman"/>
          <w:sz w:val="24"/>
          <w:szCs w:val="24"/>
        </w:rPr>
        <w:t>dyes in each kit, so you could use one dye or two dyes at a time and get two uses out of it.</w:t>
      </w:r>
      <w:r w:rsidRPr="00C179D9">
        <w:rPr>
          <w:rFonts w:ascii="Times New Roman" w:hAnsi="Times New Roman" w:cs="Times New Roman"/>
          <w:sz w:val="24"/>
          <w:szCs w:val="24"/>
        </w:rPr>
        <w:t xml:space="preserve"> </w:t>
      </w:r>
      <w:r w:rsidR="00682FE4" w:rsidRPr="00C179D9">
        <w:rPr>
          <w:rFonts w:ascii="Times New Roman" w:hAnsi="Times New Roman" w:cs="Times New Roman"/>
          <w:sz w:val="24"/>
          <w:szCs w:val="24"/>
        </w:rPr>
        <w:t>To edit I used my phone. This was most</w:t>
      </w:r>
      <w:r w:rsidRPr="00C179D9">
        <w:rPr>
          <w:rFonts w:ascii="Times New Roman" w:hAnsi="Times New Roman" w:cs="Times New Roman"/>
          <w:sz w:val="24"/>
          <w:szCs w:val="24"/>
        </w:rPr>
        <w:t xml:space="preserve"> accessible for me as a can edit on the go, and I did not have to save it anywhere and only do it at home.</w:t>
      </w:r>
    </w:p>
    <w:p w14:paraId="7936255E" w14:textId="7B0AB5A1" w:rsidR="002E0F66" w:rsidRPr="00C179D9" w:rsidRDefault="00232DFE" w:rsidP="00A97127">
      <w:pPr>
        <w:spacing w:line="360" w:lineRule="auto"/>
        <w:jc w:val="both"/>
        <w:rPr>
          <w:rFonts w:ascii="Times New Roman" w:hAnsi="Times New Roman" w:cs="Times New Roman"/>
          <w:sz w:val="24"/>
          <w:szCs w:val="24"/>
        </w:rPr>
      </w:pPr>
      <w:r w:rsidRPr="00C179D9">
        <w:rPr>
          <w:rFonts w:ascii="Times New Roman" w:hAnsi="Times New Roman" w:cs="Times New Roman"/>
          <w:sz w:val="24"/>
          <w:szCs w:val="24"/>
        </w:rPr>
        <w:t xml:space="preserve">I also ensured that the space I used was suitable for filming. As I filmed on nice </w:t>
      </w:r>
      <w:r w:rsidR="002E0F66" w:rsidRPr="00C179D9">
        <w:rPr>
          <w:rFonts w:ascii="Times New Roman" w:hAnsi="Times New Roman" w:cs="Times New Roman"/>
          <w:sz w:val="24"/>
          <w:szCs w:val="24"/>
        </w:rPr>
        <w:t>days,</w:t>
      </w:r>
      <w:r w:rsidRPr="00C179D9">
        <w:rPr>
          <w:rFonts w:ascii="Times New Roman" w:hAnsi="Times New Roman" w:cs="Times New Roman"/>
          <w:sz w:val="24"/>
          <w:szCs w:val="24"/>
        </w:rPr>
        <w:t xml:space="preserve"> I wanted to make sure that the weather was not making the camera be distorted. I found this process simple and it did not take me a long time. However, when beginning I felt quite stressed about making sure that what I was filming was good content. As it is tie dye, if you make a mistake you cannot go back and edit or fix it. The instructions for the tie dye </w:t>
      </w:r>
      <w:r w:rsidR="00C67953" w:rsidRPr="00C179D9">
        <w:rPr>
          <w:rFonts w:ascii="Times New Roman" w:hAnsi="Times New Roman" w:cs="Times New Roman"/>
          <w:sz w:val="24"/>
          <w:szCs w:val="24"/>
        </w:rPr>
        <w:t>insist</w:t>
      </w:r>
      <w:r w:rsidRPr="00C179D9">
        <w:rPr>
          <w:rFonts w:ascii="Times New Roman" w:hAnsi="Times New Roman" w:cs="Times New Roman"/>
          <w:sz w:val="24"/>
          <w:szCs w:val="24"/>
        </w:rPr>
        <w:t xml:space="preserve"> that you have to use it within 45 minutes. This caused quite a lot of stress and required a high amount of </w:t>
      </w:r>
      <w:r w:rsidR="002E0F66" w:rsidRPr="00C179D9">
        <w:rPr>
          <w:rFonts w:ascii="Times New Roman" w:hAnsi="Times New Roman" w:cs="Times New Roman"/>
          <w:sz w:val="24"/>
          <w:szCs w:val="24"/>
        </w:rPr>
        <w:t xml:space="preserve">organisation. I wanted to make sure that I had enough resources to last me a few weeks. Due to this I decided to divide the colours and use them appropriately. </w:t>
      </w:r>
    </w:p>
    <w:p w14:paraId="41421A3F" w14:textId="0BC84308" w:rsidR="00C67953" w:rsidRPr="00C179D9" w:rsidRDefault="002E0F66" w:rsidP="00A97127">
      <w:pPr>
        <w:spacing w:line="360" w:lineRule="auto"/>
        <w:jc w:val="both"/>
        <w:rPr>
          <w:rFonts w:ascii="Times New Roman" w:hAnsi="Times New Roman" w:cs="Times New Roman"/>
          <w:sz w:val="24"/>
          <w:szCs w:val="24"/>
        </w:rPr>
      </w:pPr>
      <w:r w:rsidRPr="00C179D9">
        <w:rPr>
          <w:rFonts w:ascii="Times New Roman" w:hAnsi="Times New Roman" w:cs="Times New Roman"/>
          <w:sz w:val="24"/>
          <w:szCs w:val="24"/>
        </w:rPr>
        <w:lastRenderedPageBreak/>
        <w:t xml:space="preserve">On the first </w:t>
      </w:r>
      <w:r w:rsidR="00C24574" w:rsidRPr="00C179D9">
        <w:rPr>
          <w:rFonts w:ascii="Times New Roman" w:hAnsi="Times New Roman" w:cs="Times New Roman"/>
          <w:sz w:val="24"/>
          <w:szCs w:val="24"/>
        </w:rPr>
        <w:t>attempt</w:t>
      </w:r>
      <w:r w:rsidRPr="00C179D9">
        <w:rPr>
          <w:rFonts w:ascii="Times New Roman" w:hAnsi="Times New Roman" w:cs="Times New Roman"/>
          <w:sz w:val="24"/>
          <w:szCs w:val="24"/>
        </w:rPr>
        <w:t xml:space="preserve"> of filming I had to get a lot of courage to film myself in the beginning. I did not want to write a script as I felt it would be too staged and not natural. Whilst studying in university I have learnt that to be a youth worker is to think on your feet when all goes wrong. I think young people prefer it when they feel that they are on the same level as you.</w:t>
      </w:r>
      <w:r w:rsidR="004C375C" w:rsidRPr="00C179D9">
        <w:rPr>
          <w:rFonts w:ascii="Times New Roman" w:hAnsi="Times New Roman" w:cs="Times New Roman"/>
          <w:sz w:val="24"/>
          <w:szCs w:val="24"/>
        </w:rPr>
        <w:t xml:space="preserve"> This shows that youth work can provide </w:t>
      </w:r>
      <w:r w:rsidR="00913E6C" w:rsidRPr="00C179D9">
        <w:rPr>
          <w:rFonts w:ascii="Times New Roman" w:hAnsi="Times New Roman" w:cs="Times New Roman"/>
          <w:sz w:val="24"/>
          <w:szCs w:val="24"/>
        </w:rPr>
        <w:t>a ‘</w:t>
      </w:r>
      <w:r w:rsidR="004C375C" w:rsidRPr="00C179D9">
        <w:rPr>
          <w:rFonts w:ascii="Times New Roman" w:hAnsi="Times New Roman" w:cs="Times New Roman"/>
          <w:sz w:val="24"/>
          <w:szCs w:val="24"/>
        </w:rPr>
        <w:t>different approach to relationship-building and intervention’ (</w:t>
      </w:r>
      <w:r w:rsidR="00913E6C" w:rsidRPr="00C179D9">
        <w:rPr>
          <w:rFonts w:ascii="Times New Roman" w:hAnsi="Times New Roman" w:cs="Times New Roman"/>
          <w:sz w:val="24"/>
          <w:szCs w:val="24"/>
        </w:rPr>
        <w:t>Williamson</w:t>
      </w:r>
      <w:r w:rsidR="004C375C" w:rsidRPr="00C179D9">
        <w:rPr>
          <w:rFonts w:ascii="Times New Roman" w:hAnsi="Times New Roman" w:cs="Times New Roman"/>
          <w:sz w:val="24"/>
          <w:szCs w:val="24"/>
        </w:rPr>
        <w:t>, 1996, p65).</w:t>
      </w:r>
    </w:p>
    <w:p w14:paraId="09A946D3" w14:textId="6B94EA95" w:rsidR="00C67953" w:rsidRPr="00C179D9" w:rsidRDefault="00C67953" w:rsidP="00A97127">
      <w:pPr>
        <w:spacing w:line="360" w:lineRule="auto"/>
        <w:jc w:val="both"/>
        <w:rPr>
          <w:rFonts w:ascii="Times New Roman" w:hAnsi="Times New Roman" w:cs="Times New Roman"/>
          <w:b/>
          <w:sz w:val="24"/>
          <w:szCs w:val="24"/>
          <w:u w:val="single"/>
        </w:rPr>
      </w:pPr>
      <w:r w:rsidRPr="00C179D9">
        <w:rPr>
          <w:rFonts w:ascii="Times New Roman" w:hAnsi="Times New Roman" w:cs="Times New Roman"/>
          <w:b/>
          <w:sz w:val="24"/>
          <w:szCs w:val="24"/>
          <w:u w:val="single"/>
        </w:rPr>
        <w:t>Now what?</w:t>
      </w:r>
    </w:p>
    <w:p w14:paraId="32F5598F" w14:textId="562BD119" w:rsidR="00C67953" w:rsidRPr="00C179D9" w:rsidRDefault="00C67953" w:rsidP="00A97127">
      <w:pPr>
        <w:spacing w:line="360" w:lineRule="auto"/>
        <w:jc w:val="both"/>
        <w:rPr>
          <w:rFonts w:ascii="Times New Roman" w:hAnsi="Times New Roman" w:cs="Times New Roman"/>
          <w:sz w:val="24"/>
          <w:szCs w:val="24"/>
        </w:rPr>
      </w:pPr>
      <w:r w:rsidRPr="00C179D9">
        <w:rPr>
          <w:rFonts w:ascii="Times New Roman" w:hAnsi="Times New Roman" w:cs="Times New Roman"/>
          <w:sz w:val="24"/>
          <w:szCs w:val="24"/>
        </w:rPr>
        <w:t xml:space="preserve">The first </w:t>
      </w:r>
      <w:r w:rsidR="003A6B92" w:rsidRPr="00C179D9">
        <w:rPr>
          <w:rFonts w:ascii="Times New Roman" w:hAnsi="Times New Roman" w:cs="Times New Roman"/>
          <w:sz w:val="24"/>
          <w:szCs w:val="24"/>
        </w:rPr>
        <w:t>attempt</w:t>
      </w:r>
      <w:r w:rsidRPr="00C179D9">
        <w:rPr>
          <w:rFonts w:ascii="Times New Roman" w:hAnsi="Times New Roman" w:cs="Times New Roman"/>
          <w:sz w:val="24"/>
          <w:szCs w:val="24"/>
        </w:rPr>
        <w:t xml:space="preserve"> of preparing and filming was difficult, however when I film again, I will know what my plan will be. As I have an idea of where my filming space will be and how long it will take to prepare, the time taken on the second </w:t>
      </w:r>
      <w:r w:rsidR="00090410" w:rsidRPr="00C179D9">
        <w:rPr>
          <w:rFonts w:ascii="Times New Roman" w:hAnsi="Times New Roman" w:cs="Times New Roman"/>
          <w:sz w:val="24"/>
          <w:szCs w:val="24"/>
        </w:rPr>
        <w:t>attempt</w:t>
      </w:r>
      <w:r w:rsidRPr="00C179D9">
        <w:rPr>
          <w:rFonts w:ascii="Times New Roman" w:hAnsi="Times New Roman" w:cs="Times New Roman"/>
          <w:sz w:val="24"/>
          <w:szCs w:val="24"/>
        </w:rPr>
        <w:t xml:space="preserve"> should be quicker. </w:t>
      </w:r>
      <w:r w:rsidRPr="00C179D9">
        <w:rPr>
          <w:rFonts w:ascii="Times New Roman" w:hAnsi="Times New Roman" w:cs="Times New Roman"/>
          <w:sz w:val="24"/>
          <w:szCs w:val="24"/>
        </w:rPr>
        <w:br/>
        <w:t xml:space="preserve">I know now for the second </w:t>
      </w:r>
      <w:r w:rsidR="00090410" w:rsidRPr="00C179D9">
        <w:rPr>
          <w:rFonts w:ascii="Times New Roman" w:hAnsi="Times New Roman" w:cs="Times New Roman"/>
          <w:sz w:val="24"/>
          <w:szCs w:val="24"/>
        </w:rPr>
        <w:t>attempt</w:t>
      </w:r>
      <w:r w:rsidRPr="00C179D9">
        <w:rPr>
          <w:rFonts w:ascii="Times New Roman" w:hAnsi="Times New Roman" w:cs="Times New Roman"/>
          <w:sz w:val="24"/>
          <w:szCs w:val="24"/>
        </w:rPr>
        <w:t xml:space="preserve"> of filming that I will also have to buy more resources such as t-shirts and possibly more dye if I do run out.</w:t>
      </w:r>
    </w:p>
    <w:p w14:paraId="60D31F6A" w14:textId="77777777" w:rsidR="00F96158" w:rsidRPr="00C179D9" w:rsidRDefault="00F96158" w:rsidP="00A97127">
      <w:pPr>
        <w:spacing w:line="360" w:lineRule="auto"/>
        <w:jc w:val="both"/>
        <w:rPr>
          <w:rFonts w:ascii="Times New Roman" w:hAnsi="Times New Roman" w:cs="Times New Roman"/>
          <w:b/>
          <w:sz w:val="24"/>
          <w:szCs w:val="24"/>
          <w:u w:val="single"/>
        </w:rPr>
      </w:pPr>
    </w:p>
    <w:p w14:paraId="34ED8B17" w14:textId="793AD38F" w:rsidR="00C67953" w:rsidRPr="00C179D9" w:rsidRDefault="00C67953" w:rsidP="00A97127">
      <w:pPr>
        <w:spacing w:line="360" w:lineRule="auto"/>
        <w:jc w:val="both"/>
        <w:rPr>
          <w:rFonts w:ascii="Times New Roman" w:hAnsi="Times New Roman" w:cs="Times New Roman"/>
          <w:b/>
          <w:sz w:val="24"/>
          <w:szCs w:val="24"/>
          <w:u w:val="single"/>
        </w:rPr>
      </w:pPr>
      <w:r w:rsidRPr="00C179D9">
        <w:rPr>
          <w:rFonts w:ascii="Times New Roman" w:hAnsi="Times New Roman" w:cs="Times New Roman"/>
          <w:b/>
          <w:sz w:val="24"/>
          <w:szCs w:val="24"/>
          <w:u w:val="single"/>
        </w:rPr>
        <w:t>What</w:t>
      </w:r>
    </w:p>
    <w:p w14:paraId="76373643" w14:textId="2B76E142" w:rsidR="00F77F0E" w:rsidRPr="00C179D9" w:rsidRDefault="00F77F0E" w:rsidP="00A97127">
      <w:pPr>
        <w:spacing w:line="360" w:lineRule="auto"/>
        <w:jc w:val="both"/>
        <w:rPr>
          <w:rFonts w:ascii="Times New Roman" w:hAnsi="Times New Roman" w:cs="Times New Roman"/>
          <w:sz w:val="24"/>
          <w:szCs w:val="24"/>
        </w:rPr>
      </w:pPr>
      <w:r w:rsidRPr="00C179D9">
        <w:rPr>
          <w:rFonts w:ascii="Times New Roman" w:hAnsi="Times New Roman" w:cs="Times New Roman"/>
          <w:sz w:val="24"/>
          <w:szCs w:val="24"/>
        </w:rPr>
        <w:t xml:space="preserve">On the second </w:t>
      </w:r>
      <w:r w:rsidR="00C24574" w:rsidRPr="00C179D9">
        <w:rPr>
          <w:rFonts w:ascii="Times New Roman" w:hAnsi="Times New Roman" w:cs="Times New Roman"/>
          <w:sz w:val="24"/>
          <w:szCs w:val="24"/>
        </w:rPr>
        <w:t xml:space="preserve">attempt </w:t>
      </w:r>
      <w:r w:rsidRPr="00C179D9">
        <w:rPr>
          <w:rFonts w:ascii="Times New Roman" w:hAnsi="Times New Roman" w:cs="Times New Roman"/>
          <w:sz w:val="24"/>
          <w:szCs w:val="24"/>
        </w:rPr>
        <w:t>I showed the results which I created one the first. I then repeated what I did on the first, and used the knowledge learnt from the first to be able to have a smoother process. I made another two t-shirts, one with the same pattern from the first to make sure that I remembered what to do. Then, another t-shirt with a new design in case it is needed. I started to struggle with the tie dye and became frustrated with the idea.</w:t>
      </w:r>
    </w:p>
    <w:p w14:paraId="2FB4B483" w14:textId="1FE1AD43" w:rsidR="00F77F0E" w:rsidRPr="00C179D9" w:rsidRDefault="00F77F0E" w:rsidP="00A97127">
      <w:pPr>
        <w:spacing w:line="360" w:lineRule="auto"/>
        <w:jc w:val="both"/>
        <w:rPr>
          <w:rFonts w:ascii="Times New Roman" w:hAnsi="Times New Roman" w:cs="Times New Roman"/>
          <w:b/>
          <w:sz w:val="24"/>
          <w:szCs w:val="24"/>
          <w:u w:val="single"/>
        </w:rPr>
      </w:pPr>
      <w:r w:rsidRPr="00C179D9">
        <w:rPr>
          <w:rFonts w:ascii="Times New Roman" w:hAnsi="Times New Roman" w:cs="Times New Roman"/>
          <w:b/>
          <w:sz w:val="24"/>
          <w:szCs w:val="24"/>
          <w:u w:val="single"/>
        </w:rPr>
        <w:t>So what?</w:t>
      </w:r>
    </w:p>
    <w:p w14:paraId="41C29A38" w14:textId="1A793F15" w:rsidR="00913E6C" w:rsidRPr="00C179D9" w:rsidRDefault="00913E6C" w:rsidP="00A97127">
      <w:pPr>
        <w:spacing w:line="360" w:lineRule="auto"/>
        <w:jc w:val="both"/>
        <w:rPr>
          <w:rFonts w:ascii="Times New Roman" w:hAnsi="Times New Roman" w:cs="Times New Roman"/>
          <w:sz w:val="24"/>
          <w:szCs w:val="24"/>
        </w:rPr>
      </w:pPr>
      <w:r w:rsidRPr="00C179D9">
        <w:rPr>
          <w:rFonts w:ascii="Times New Roman" w:hAnsi="Times New Roman" w:cs="Times New Roman"/>
          <w:sz w:val="24"/>
          <w:szCs w:val="24"/>
        </w:rPr>
        <w:t xml:space="preserve">I started to feel more confident filming myself, however, was nervous that when I was filming that the content was not suitable. I had decided at the beginning of this process that I would edit the recordings as I did them. I found this the easiest and stress-free way. However, as I was editing, I was ending up making a video that was 20 minutes long. I had a lot of content that I would have wanted within the video as I felt that it was important as it showed exactly what I wanted, however it had to be 5 minutes. I feel that this highly links with the quality of our work that we give to young people, as within the Learning and Skills Improvement Service (LSIS, 2012), we should </w:t>
      </w:r>
      <w:r w:rsidRPr="00C179D9">
        <w:rPr>
          <w:rFonts w:ascii="Times New Roman" w:hAnsi="Times New Roman" w:cs="Times New Roman"/>
          <w:spacing w:val="-12"/>
          <w:sz w:val="24"/>
          <w:szCs w:val="24"/>
        </w:rPr>
        <w:t>‘monitor and evaluate the quality of youth work activities’(LSIS, 2012, p127</w:t>
      </w:r>
      <w:r w:rsidR="00AD57F9" w:rsidRPr="00C179D9">
        <w:rPr>
          <w:rFonts w:ascii="Times New Roman" w:hAnsi="Times New Roman" w:cs="Times New Roman"/>
          <w:spacing w:val="-12"/>
          <w:sz w:val="24"/>
          <w:szCs w:val="24"/>
        </w:rPr>
        <w:t>)</w:t>
      </w:r>
      <w:r w:rsidRPr="00C179D9">
        <w:rPr>
          <w:rFonts w:ascii="Times New Roman" w:hAnsi="Times New Roman" w:cs="Times New Roman"/>
          <w:spacing w:val="-12"/>
          <w:sz w:val="24"/>
          <w:szCs w:val="24"/>
        </w:rPr>
        <w:t xml:space="preserve"> </w:t>
      </w:r>
      <w:r w:rsidR="00F77F0E" w:rsidRPr="00C179D9">
        <w:rPr>
          <w:rFonts w:ascii="Times New Roman" w:hAnsi="Times New Roman" w:cs="Times New Roman"/>
          <w:spacing w:val="-12"/>
          <w:sz w:val="24"/>
          <w:szCs w:val="24"/>
        </w:rPr>
        <w:t>for young people as this ‘</w:t>
      </w:r>
      <w:r w:rsidR="00F77F0E" w:rsidRPr="00C179D9">
        <w:rPr>
          <w:rFonts w:ascii="Times New Roman" w:hAnsi="Times New Roman" w:cs="Times New Roman"/>
          <w:sz w:val="24"/>
          <w:szCs w:val="24"/>
        </w:rPr>
        <w:t>encourages their personal, social and political development’ (</w:t>
      </w:r>
      <w:proofErr w:type="spellStart"/>
      <w:r w:rsidR="00F77F0E" w:rsidRPr="00C179D9">
        <w:rPr>
          <w:rFonts w:ascii="Times New Roman" w:hAnsi="Times New Roman" w:cs="Times New Roman"/>
          <w:sz w:val="24"/>
          <w:szCs w:val="24"/>
        </w:rPr>
        <w:t>Sapin</w:t>
      </w:r>
      <w:proofErr w:type="spellEnd"/>
      <w:r w:rsidR="00F77F0E" w:rsidRPr="00C179D9">
        <w:rPr>
          <w:rFonts w:ascii="Times New Roman" w:hAnsi="Times New Roman" w:cs="Times New Roman"/>
          <w:sz w:val="24"/>
          <w:szCs w:val="24"/>
        </w:rPr>
        <w:t>, K, 2009, p12).</w:t>
      </w:r>
    </w:p>
    <w:p w14:paraId="47102BC6" w14:textId="49CA1F0A" w:rsidR="00530FED" w:rsidRPr="00C179D9" w:rsidRDefault="00F77F0E" w:rsidP="00A97127">
      <w:pPr>
        <w:spacing w:line="360" w:lineRule="auto"/>
        <w:jc w:val="both"/>
        <w:rPr>
          <w:rFonts w:ascii="Times New Roman" w:hAnsi="Times New Roman" w:cs="Times New Roman"/>
          <w:sz w:val="24"/>
          <w:szCs w:val="24"/>
        </w:rPr>
      </w:pPr>
      <w:r w:rsidRPr="00C179D9">
        <w:rPr>
          <w:rFonts w:ascii="Times New Roman" w:hAnsi="Times New Roman" w:cs="Times New Roman"/>
          <w:sz w:val="24"/>
          <w:szCs w:val="24"/>
        </w:rPr>
        <w:lastRenderedPageBreak/>
        <w:t xml:space="preserve">I started to doubt my idea as I started to think that it was quite a lot of hassle to organise and do. I felt that I was wasting my time. However, after having a bit of a break </w:t>
      </w:r>
      <w:r w:rsidR="00530FED" w:rsidRPr="00C179D9">
        <w:rPr>
          <w:rFonts w:ascii="Times New Roman" w:hAnsi="Times New Roman" w:cs="Times New Roman"/>
          <w:sz w:val="24"/>
          <w:szCs w:val="24"/>
        </w:rPr>
        <w:t>I felt relieved that I had</w:t>
      </w:r>
      <w:r w:rsidRPr="00C179D9">
        <w:rPr>
          <w:rFonts w:ascii="Times New Roman" w:hAnsi="Times New Roman" w:cs="Times New Roman"/>
          <w:sz w:val="24"/>
          <w:szCs w:val="24"/>
        </w:rPr>
        <w:t xml:space="preserve"> returned to the idea with a more positive mind. I am encouraged that young people will enjoy this idea. </w:t>
      </w:r>
      <w:r w:rsidR="00530FED" w:rsidRPr="00C179D9">
        <w:rPr>
          <w:rFonts w:ascii="Times New Roman" w:hAnsi="Times New Roman" w:cs="Times New Roman"/>
          <w:sz w:val="24"/>
          <w:szCs w:val="24"/>
        </w:rPr>
        <w:t>It was positive to be able to see how much I have grown throughout my time of studying Youth and Community work. Youth Work is about ‘building on good practice and making further plans to extend young people’s involvement or participation’. (</w:t>
      </w:r>
      <w:proofErr w:type="spellStart"/>
      <w:r w:rsidR="00530FED" w:rsidRPr="00C179D9">
        <w:rPr>
          <w:rFonts w:ascii="Times New Roman" w:hAnsi="Times New Roman" w:cs="Times New Roman"/>
          <w:sz w:val="24"/>
          <w:szCs w:val="24"/>
        </w:rPr>
        <w:t>Sapin</w:t>
      </w:r>
      <w:proofErr w:type="spellEnd"/>
      <w:r w:rsidR="00530FED" w:rsidRPr="00C179D9">
        <w:rPr>
          <w:rFonts w:ascii="Times New Roman" w:hAnsi="Times New Roman" w:cs="Times New Roman"/>
          <w:sz w:val="24"/>
          <w:szCs w:val="24"/>
        </w:rPr>
        <w:t>, K, 2013,230).</w:t>
      </w:r>
    </w:p>
    <w:p w14:paraId="172C52FB" w14:textId="705D6238" w:rsidR="00530FED" w:rsidRPr="00C179D9" w:rsidRDefault="00530FED" w:rsidP="00A97127">
      <w:pPr>
        <w:spacing w:line="360" w:lineRule="auto"/>
        <w:jc w:val="both"/>
        <w:rPr>
          <w:rFonts w:ascii="Times New Roman" w:hAnsi="Times New Roman" w:cs="Times New Roman"/>
          <w:b/>
          <w:sz w:val="24"/>
          <w:szCs w:val="24"/>
          <w:u w:val="single"/>
        </w:rPr>
      </w:pPr>
      <w:r w:rsidRPr="00C179D9">
        <w:rPr>
          <w:rFonts w:ascii="Times New Roman" w:hAnsi="Times New Roman" w:cs="Times New Roman"/>
          <w:b/>
          <w:sz w:val="24"/>
          <w:szCs w:val="24"/>
          <w:u w:val="single"/>
        </w:rPr>
        <w:t>Now what?</w:t>
      </w:r>
    </w:p>
    <w:p w14:paraId="7A284541" w14:textId="760EB223" w:rsidR="00530FED" w:rsidRPr="00C179D9" w:rsidRDefault="00530FED" w:rsidP="00A97127">
      <w:pPr>
        <w:spacing w:line="360" w:lineRule="auto"/>
        <w:jc w:val="both"/>
        <w:rPr>
          <w:rFonts w:ascii="Times New Roman" w:hAnsi="Times New Roman" w:cs="Times New Roman"/>
          <w:sz w:val="24"/>
          <w:szCs w:val="24"/>
        </w:rPr>
      </w:pPr>
      <w:r w:rsidRPr="00C179D9">
        <w:rPr>
          <w:rFonts w:ascii="Times New Roman" w:hAnsi="Times New Roman" w:cs="Times New Roman"/>
          <w:sz w:val="24"/>
          <w:szCs w:val="24"/>
        </w:rPr>
        <w:t>I felt that I needed to make sure that I did not lose confidence with my video. I needed to ensure that my video stayed within the acceptable time and be thorough when I edited. I also needed to make sure that I was organised as this would be the only way to successfully show that I have learned efficiently.</w:t>
      </w:r>
      <w:r w:rsidR="002516F6" w:rsidRPr="00C179D9">
        <w:rPr>
          <w:rFonts w:ascii="Times New Roman" w:hAnsi="Times New Roman" w:cs="Times New Roman"/>
          <w:sz w:val="24"/>
          <w:szCs w:val="24"/>
        </w:rPr>
        <w:t xml:space="preserve"> I am excited to try this again.</w:t>
      </w:r>
    </w:p>
    <w:p w14:paraId="6A9BB7C2" w14:textId="6006DD41" w:rsidR="00104881" w:rsidRPr="00C179D9" w:rsidRDefault="00104881" w:rsidP="00A97127">
      <w:pPr>
        <w:spacing w:line="360" w:lineRule="auto"/>
        <w:jc w:val="both"/>
        <w:rPr>
          <w:rFonts w:ascii="Times New Roman" w:hAnsi="Times New Roman" w:cs="Times New Roman"/>
          <w:b/>
          <w:sz w:val="24"/>
          <w:szCs w:val="24"/>
          <w:u w:val="single"/>
        </w:rPr>
      </w:pPr>
      <w:r w:rsidRPr="00C179D9">
        <w:rPr>
          <w:rFonts w:ascii="Times New Roman" w:hAnsi="Times New Roman" w:cs="Times New Roman"/>
          <w:b/>
          <w:sz w:val="24"/>
          <w:szCs w:val="24"/>
          <w:u w:val="single"/>
        </w:rPr>
        <w:t>What</w:t>
      </w:r>
    </w:p>
    <w:p w14:paraId="02630120" w14:textId="4FE3164D" w:rsidR="00104881" w:rsidRPr="00C179D9" w:rsidRDefault="00090410" w:rsidP="00A97127">
      <w:pPr>
        <w:spacing w:line="360" w:lineRule="auto"/>
        <w:jc w:val="both"/>
        <w:rPr>
          <w:rFonts w:ascii="Times New Roman" w:hAnsi="Times New Roman" w:cs="Times New Roman"/>
          <w:sz w:val="24"/>
          <w:szCs w:val="24"/>
        </w:rPr>
      </w:pPr>
      <w:r w:rsidRPr="00C179D9">
        <w:rPr>
          <w:rFonts w:ascii="Times New Roman" w:hAnsi="Times New Roman" w:cs="Times New Roman"/>
          <w:sz w:val="24"/>
          <w:szCs w:val="24"/>
        </w:rPr>
        <w:t xml:space="preserve">On the third attempt </w:t>
      </w:r>
      <w:r w:rsidR="006F7D7C" w:rsidRPr="00C179D9">
        <w:rPr>
          <w:rFonts w:ascii="Times New Roman" w:hAnsi="Times New Roman" w:cs="Times New Roman"/>
          <w:sz w:val="24"/>
          <w:szCs w:val="24"/>
        </w:rPr>
        <w:t xml:space="preserve">I decided that I wanted to try a different design as I felt that I had learnt enough </w:t>
      </w:r>
      <w:r w:rsidR="00A55FCD" w:rsidRPr="00C179D9">
        <w:rPr>
          <w:rFonts w:ascii="Times New Roman" w:hAnsi="Times New Roman" w:cs="Times New Roman"/>
          <w:sz w:val="24"/>
          <w:szCs w:val="24"/>
        </w:rPr>
        <w:t>about the first design</w:t>
      </w:r>
      <w:r w:rsidR="007B468E" w:rsidRPr="00C179D9">
        <w:rPr>
          <w:rFonts w:ascii="Times New Roman" w:hAnsi="Times New Roman" w:cs="Times New Roman"/>
          <w:sz w:val="24"/>
          <w:szCs w:val="24"/>
        </w:rPr>
        <w:t xml:space="preserve">. I decided to try it on a grey and yellow </w:t>
      </w:r>
      <w:r w:rsidR="00324AB2" w:rsidRPr="00C179D9">
        <w:rPr>
          <w:rFonts w:ascii="Times New Roman" w:hAnsi="Times New Roman" w:cs="Times New Roman"/>
          <w:sz w:val="24"/>
          <w:szCs w:val="24"/>
        </w:rPr>
        <w:t xml:space="preserve">t-shirt. I feel that this links in with my idea </w:t>
      </w:r>
      <w:r w:rsidR="00B5384A" w:rsidRPr="00C179D9">
        <w:rPr>
          <w:rFonts w:ascii="Times New Roman" w:hAnsi="Times New Roman" w:cs="Times New Roman"/>
          <w:sz w:val="24"/>
          <w:szCs w:val="24"/>
        </w:rPr>
        <w:t xml:space="preserve">that young people should recycle their clothing. Not all young people have a white t-shirt that is recommended, so I have tried different colours. </w:t>
      </w:r>
    </w:p>
    <w:p w14:paraId="393A3EB8" w14:textId="2671E7C5" w:rsidR="00496875" w:rsidRPr="00C179D9" w:rsidRDefault="005376DF" w:rsidP="00A97127">
      <w:pPr>
        <w:spacing w:line="360" w:lineRule="auto"/>
        <w:jc w:val="both"/>
        <w:rPr>
          <w:rFonts w:ascii="Times New Roman" w:hAnsi="Times New Roman" w:cs="Times New Roman"/>
          <w:b/>
          <w:sz w:val="24"/>
          <w:szCs w:val="24"/>
          <w:u w:val="single"/>
        </w:rPr>
      </w:pPr>
      <w:r w:rsidRPr="00C179D9">
        <w:rPr>
          <w:rFonts w:ascii="Times New Roman" w:hAnsi="Times New Roman" w:cs="Times New Roman"/>
          <w:b/>
          <w:sz w:val="24"/>
          <w:szCs w:val="24"/>
          <w:u w:val="single"/>
        </w:rPr>
        <w:t>So What?</w:t>
      </w:r>
    </w:p>
    <w:p w14:paraId="518B9B27" w14:textId="2F4BB8ED" w:rsidR="005376DF" w:rsidRPr="00C179D9" w:rsidRDefault="00C1401F" w:rsidP="00A97127">
      <w:pPr>
        <w:spacing w:line="360" w:lineRule="auto"/>
        <w:jc w:val="both"/>
        <w:rPr>
          <w:rFonts w:ascii="Times New Roman" w:hAnsi="Times New Roman" w:cs="Times New Roman"/>
          <w:sz w:val="24"/>
          <w:szCs w:val="24"/>
        </w:rPr>
      </w:pPr>
      <w:r w:rsidRPr="00C179D9">
        <w:rPr>
          <w:rFonts w:ascii="Times New Roman" w:hAnsi="Times New Roman" w:cs="Times New Roman"/>
          <w:sz w:val="24"/>
          <w:szCs w:val="24"/>
        </w:rPr>
        <w:t>Throughout the process</w:t>
      </w:r>
      <w:r w:rsidR="005376DF" w:rsidRPr="00C179D9">
        <w:rPr>
          <w:rFonts w:ascii="Times New Roman" w:hAnsi="Times New Roman" w:cs="Times New Roman"/>
          <w:sz w:val="24"/>
          <w:szCs w:val="24"/>
        </w:rPr>
        <w:t xml:space="preserve"> filming was a lot easier. </w:t>
      </w:r>
      <w:r w:rsidRPr="00C179D9">
        <w:rPr>
          <w:rFonts w:ascii="Times New Roman" w:hAnsi="Times New Roman" w:cs="Times New Roman"/>
          <w:sz w:val="24"/>
          <w:szCs w:val="24"/>
        </w:rPr>
        <w:t>I have learnt al</w:t>
      </w:r>
      <w:r w:rsidR="005376DF" w:rsidRPr="00C179D9">
        <w:rPr>
          <w:rFonts w:ascii="Times New Roman" w:hAnsi="Times New Roman" w:cs="Times New Roman"/>
          <w:sz w:val="24"/>
          <w:szCs w:val="24"/>
        </w:rPr>
        <w:t xml:space="preserve">l the spots that I could film in and understood what to do as I had done it a couple of times, making the process quicker. I have been following my advice and have been editing throughout the process, this has made it a lot easier to film and edit and has made the experience more enjoyable. </w:t>
      </w:r>
      <w:r w:rsidR="000B1C6F" w:rsidRPr="00C179D9">
        <w:rPr>
          <w:rFonts w:ascii="Times New Roman" w:hAnsi="Times New Roman" w:cs="Times New Roman"/>
          <w:sz w:val="24"/>
          <w:szCs w:val="24"/>
        </w:rPr>
        <w:t>I have learnt the grey looked a bit dull, however it still worked. Suggesting that it would be suitable to be able to use any colour for the tie dye to work.</w:t>
      </w:r>
      <w:r w:rsidR="00A55FCD" w:rsidRPr="00C179D9">
        <w:rPr>
          <w:rFonts w:ascii="Times New Roman" w:hAnsi="Times New Roman" w:cs="Times New Roman"/>
          <w:sz w:val="24"/>
          <w:szCs w:val="24"/>
        </w:rPr>
        <w:t xml:space="preserve"> I liked how the pattern came out and have now learnt how to do two tie dye designs.</w:t>
      </w:r>
      <w:r w:rsidR="006C2AE4" w:rsidRPr="00C179D9">
        <w:rPr>
          <w:rFonts w:ascii="Times New Roman" w:hAnsi="Times New Roman" w:cs="Times New Roman"/>
          <w:sz w:val="24"/>
          <w:szCs w:val="24"/>
        </w:rPr>
        <w:t xml:space="preserve"> I am very proud about what I have learnt and feel that this is an important skill to have in Youth Work.</w:t>
      </w:r>
    </w:p>
    <w:p w14:paraId="00B26858" w14:textId="78E652CC" w:rsidR="00AA1B7C" w:rsidRPr="00C179D9" w:rsidRDefault="00AA1B7C" w:rsidP="00A97127">
      <w:pPr>
        <w:spacing w:line="360" w:lineRule="auto"/>
        <w:jc w:val="both"/>
        <w:rPr>
          <w:rFonts w:ascii="Times New Roman" w:hAnsi="Times New Roman" w:cs="Times New Roman"/>
          <w:b/>
          <w:sz w:val="24"/>
          <w:szCs w:val="24"/>
          <w:u w:val="single"/>
        </w:rPr>
      </w:pPr>
      <w:r w:rsidRPr="00C179D9">
        <w:rPr>
          <w:rFonts w:ascii="Times New Roman" w:hAnsi="Times New Roman" w:cs="Times New Roman"/>
          <w:b/>
          <w:sz w:val="24"/>
          <w:szCs w:val="24"/>
          <w:u w:val="single"/>
        </w:rPr>
        <w:t>Now what?</w:t>
      </w:r>
    </w:p>
    <w:p w14:paraId="37035352" w14:textId="08598DA0" w:rsidR="00AA1B7C" w:rsidRPr="00C179D9" w:rsidRDefault="00AA1B7C" w:rsidP="00A97127">
      <w:pPr>
        <w:spacing w:line="360" w:lineRule="auto"/>
        <w:jc w:val="both"/>
        <w:rPr>
          <w:rFonts w:ascii="Times New Roman" w:hAnsi="Times New Roman" w:cs="Times New Roman"/>
          <w:sz w:val="24"/>
          <w:szCs w:val="24"/>
        </w:rPr>
      </w:pPr>
      <w:r w:rsidRPr="00C179D9">
        <w:rPr>
          <w:rFonts w:ascii="Times New Roman" w:hAnsi="Times New Roman" w:cs="Times New Roman"/>
          <w:sz w:val="24"/>
          <w:szCs w:val="24"/>
        </w:rPr>
        <w:t xml:space="preserve">Now I will have to prepare for my </w:t>
      </w:r>
      <w:r w:rsidR="008D2AD3" w:rsidRPr="00C179D9">
        <w:rPr>
          <w:rFonts w:ascii="Times New Roman" w:hAnsi="Times New Roman" w:cs="Times New Roman"/>
          <w:sz w:val="24"/>
          <w:szCs w:val="24"/>
        </w:rPr>
        <w:t>pra</w:t>
      </w:r>
      <w:r w:rsidR="00A370E0" w:rsidRPr="00C179D9">
        <w:rPr>
          <w:rFonts w:ascii="Times New Roman" w:hAnsi="Times New Roman" w:cs="Times New Roman"/>
          <w:sz w:val="24"/>
          <w:szCs w:val="24"/>
        </w:rPr>
        <w:t>ctical performance.</w:t>
      </w:r>
      <w:r w:rsidR="00070CAC" w:rsidRPr="00C179D9">
        <w:rPr>
          <w:rFonts w:ascii="Times New Roman" w:hAnsi="Times New Roman" w:cs="Times New Roman"/>
          <w:sz w:val="24"/>
          <w:szCs w:val="24"/>
        </w:rPr>
        <w:t xml:space="preserve"> This will require to get all of my resources together.</w:t>
      </w:r>
      <w:r w:rsidR="00A370E0" w:rsidRPr="00C179D9">
        <w:rPr>
          <w:rFonts w:ascii="Times New Roman" w:hAnsi="Times New Roman" w:cs="Times New Roman"/>
          <w:sz w:val="24"/>
          <w:szCs w:val="24"/>
        </w:rPr>
        <w:t xml:space="preserve"> </w:t>
      </w:r>
      <w:r w:rsidR="0030207C" w:rsidRPr="00C179D9">
        <w:rPr>
          <w:rFonts w:ascii="Times New Roman" w:hAnsi="Times New Roman" w:cs="Times New Roman"/>
          <w:sz w:val="24"/>
          <w:szCs w:val="24"/>
        </w:rPr>
        <w:t xml:space="preserve">I will continue to edit my video </w:t>
      </w:r>
      <w:r w:rsidR="00070CAC" w:rsidRPr="00C179D9">
        <w:rPr>
          <w:rFonts w:ascii="Times New Roman" w:hAnsi="Times New Roman" w:cs="Times New Roman"/>
          <w:sz w:val="24"/>
          <w:szCs w:val="24"/>
        </w:rPr>
        <w:t>to ensure that it shows my learning process.</w:t>
      </w:r>
    </w:p>
    <w:p w14:paraId="12CFF08E" w14:textId="77777777" w:rsidR="00070CAC" w:rsidRPr="00C179D9" w:rsidRDefault="00070CAC" w:rsidP="00A97127">
      <w:pPr>
        <w:spacing w:line="360" w:lineRule="auto"/>
        <w:jc w:val="both"/>
        <w:rPr>
          <w:rFonts w:ascii="Times New Roman" w:hAnsi="Times New Roman" w:cs="Times New Roman"/>
          <w:sz w:val="24"/>
          <w:szCs w:val="24"/>
        </w:rPr>
      </w:pPr>
    </w:p>
    <w:p w14:paraId="23DF183F" w14:textId="3DD4410A" w:rsidR="00230BC3" w:rsidRPr="00C179D9" w:rsidRDefault="00230BC3" w:rsidP="00A97127">
      <w:pPr>
        <w:spacing w:line="360" w:lineRule="auto"/>
        <w:jc w:val="both"/>
        <w:rPr>
          <w:rFonts w:ascii="Times New Roman" w:hAnsi="Times New Roman" w:cs="Times New Roman"/>
          <w:b/>
          <w:sz w:val="24"/>
          <w:szCs w:val="24"/>
          <w:u w:val="single"/>
        </w:rPr>
      </w:pPr>
      <w:r w:rsidRPr="00C179D9">
        <w:rPr>
          <w:rFonts w:ascii="Times New Roman" w:hAnsi="Times New Roman" w:cs="Times New Roman"/>
          <w:b/>
          <w:sz w:val="24"/>
          <w:szCs w:val="24"/>
          <w:u w:val="single"/>
        </w:rPr>
        <w:lastRenderedPageBreak/>
        <w:t>Conclusion</w:t>
      </w:r>
    </w:p>
    <w:p w14:paraId="37C86571" w14:textId="1E973639" w:rsidR="00230BC3" w:rsidRPr="00C179D9" w:rsidRDefault="00F80044" w:rsidP="00A97127">
      <w:pPr>
        <w:spacing w:line="360" w:lineRule="auto"/>
        <w:jc w:val="both"/>
        <w:rPr>
          <w:rFonts w:ascii="Times New Roman" w:hAnsi="Times New Roman" w:cs="Times New Roman"/>
          <w:sz w:val="24"/>
          <w:szCs w:val="24"/>
        </w:rPr>
      </w:pPr>
      <w:r w:rsidRPr="00C179D9">
        <w:rPr>
          <w:rFonts w:ascii="Times New Roman" w:hAnsi="Times New Roman" w:cs="Times New Roman"/>
          <w:sz w:val="24"/>
          <w:szCs w:val="24"/>
        </w:rPr>
        <w:t xml:space="preserve">In conclusion, this experience has </w:t>
      </w:r>
      <w:r w:rsidR="002B7D13" w:rsidRPr="00C179D9">
        <w:rPr>
          <w:rFonts w:ascii="Times New Roman" w:hAnsi="Times New Roman" w:cs="Times New Roman"/>
          <w:sz w:val="24"/>
          <w:szCs w:val="24"/>
        </w:rPr>
        <w:t xml:space="preserve">been challenging. I have been nervous, anxious, excited and </w:t>
      </w:r>
      <w:r w:rsidR="00E82361" w:rsidRPr="00C179D9">
        <w:rPr>
          <w:rFonts w:ascii="Times New Roman" w:hAnsi="Times New Roman" w:cs="Times New Roman"/>
          <w:sz w:val="24"/>
          <w:szCs w:val="24"/>
        </w:rPr>
        <w:t xml:space="preserve">proud. I feel that I have accomplished what I have wanted and have learnt a skill that I have never done before. </w:t>
      </w:r>
      <w:r w:rsidR="006C2AE4" w:rsidRPr="00C179D9">
        <w:rPr>
          <w:rFonts w:ascii="Times New Roman" w:hAnsi="Times New Roman" w:cs="Times New Roman"/>
          <w:sz w:val="24"/>
          <w:szCs w:val="24"/>
        </w:rPr>
        <w:t>This skill allo</w:t>
      </w:r>
      <w:r w:rsidR="004A3026" w:rsidRPr="00C179D9">
        <w:rPr>
          <w:rFonts w:ascii="Times New Roman" w:hAnsi="Times New Roman" w:cs="Times New Roman"/>
          <w:sz w:val="24"/>
          <w:szCs w:val="24"/>
        </w:rPr>
        <w:t xml:space="preserve">ws for young people to do </w:t>
      </w:r>
      <w:r w:rsidR="006C2AE4" w:rsidRPr="00C179D9">
        <w:rPr>
          <w:rFonts w:ascii="Times New Roman" w:hAnsi="Times New Roman" w:cs="Times New Roman"/>
          <w:sz w:val="24"/>
          <w:szCs w:val="24"/>
        </w:rPr>
        <w:t xml:space="preserve">teamwork, team building </w:t>
      </w:r>
      <w:r w:rsidR="008E1F01" w:rsidRPr="00C179D9">
        <w:rPr>
          <w:rFonts w:ascii="Times New Roman" w:hAnsi="Times New Roman" w:cs="Times New Roman"/>
          <w:sz w:val="24"/>
          <w:szCs w:val="24"/>
        </w:rPr>
        <w:t xml:space="preserve">and can allow for positive relationships between young people and others. </w:t>
      </w:r>
      <w:r w:rsidR="00E82361" w:rsidRPr="00C179D9">
        <w:rPr>
          <w:rFonts w:ascii="Times New Roman" w:hAnsi="Times New Roman" w:cs="Times New Roman"/>
          <w:sz w:val="24"/>
          <w:szCs w:val="24"/>
        </w:rPr>
        <w:t xml:space="preserve">I </w:t>
      </w:r>
      <w:r w:rsidR="00230BC3" w:rsidRPr="00C179D9">
        <w:rPr>
          <w:rFonts w:ascii="Times New Roman" w:hAnsi="Times New Roman" w:cs="Times New Roman"/>
          <w:sz w:val="24"/>
          <w:szCs w:val="24"/>
        </w:rPr>
        <w:t>will be using what I have learnt to show the importance of how this recreational activity is more than just fun.</w:t>
      </w:r>
      <w:r w:rsidR="0030207C" w:rsidRPr="00C179D9">
        <w:rPr>
          <w:rFonts w:ascii="Times New Roman" w:hAnsi="Times New Roman" w:cs="Times New Roman"/>
          <w:sz w:val="24"/>
          <w:szCs w:val="24"/>
        </w:rPr>
        <w:t xml:space="preserve"> </w:t>
      </w:r>
      <w:r w:rsidR="00B036B9" w:rsidRPr="00C179D9">
        <w:rPr>
          <w:rFonts w:ascii="Times New Roman" w:hAnsi="Times New Roman" w:cs="Times New Roman"/>
          <w:sz w:val="24"/>
          <w:szCs w:val="24"/>
        </w:rPr>
        <w:t xml:space="preserve">It is about how we can </w:t>
      </w:r>
      <w:r w:rsidR="002C6DA2" w:rsidRPr="00C179D9">
        <w:rPr>
          <w:rFonts w:ascii="Times New Roman" w:hAnsi="Times New Roman" w:cs="Times New Roman"/>
          <w:sz w:val="24"/>
          <w:szCs w:val="24"/>
        </w:rPr>
        <w:t>make better decisions to help our planet.</w:t>
      </w:r>
      <w:r w:rsidR="002516F6" w:rsidRPr="00C179D9">
        <w:rPr>
          <w:rFonts w:ascii="Times New Roman" w:hAnsi="Times New Roman" w:cs="Times New Roman"/>
          <w:sz w:val="24"/>
          <w:szCs w:val="24"/>
        </w:rPr>
        <w:t xml:space="preserve"> </w:t>
      </w:r>
      <w:r w:rsidR="00436D8F" w:rsidRPr="00C179D9">
        <w:rPr>
          <w:rFonts w:ascii="Times New Roman" w:hAnsi="Times New Roman" w:cs="Times New Roman"/>
          <w:sz w:val="24"/>
          <w:szCs w:val="24"/>
        </w:rPr>
        <w:t>Choices for young people is very important as ‘giving young people choices allows them to take charge and control of their own learning</w:t>
      </w:r>
      <w:r w:rsidR="00E31AE1" w:rsidRPr="00C179D9">
        <w:rPr>
          <w:rFonts w:ascii="Times New Roman" w:hAnsi="Times New Roman" w:cs="Times New Roman"/>
          <w:sz w:val="24"/>
          <w:szCs w:val="24"/>
        </w:rPr>
        <w:t xml:space="preserve">’ </w:t>
      </w:r>
      <w:r w:rsidR="00A576FA" w:rsidRPr="00C179D9">
        <w:rPr>
          <w:rFonts w:ascii="Times New Roman" w:hAnsi="Times New Roman" w:cs="Times New Roman"/>
          <w:sz w:val="24"/>
          <w:szCs w:val="24"/>
        </w:rPr>
        <w:t>(Wales Youth Agency, 2003, p31</w:t>
      </w:r>
      <w:r w:rsidR="00A97127" w:rsidRPr="00C179D9">
        <w:rPr>
          <w:rFonts w:ascii="Times New Roman" w:hAnsi="Times New Roman" w:cs="Times New Roman"/>
          <w:sz w:val="24"/>
          <w:szCs w:val="24"/>
        </w:rPr>
        <w:t>)</w:t>
      </w:r>
      <w:r w:rsidR="00F7017F" w:rsidRPr="00C179D9">
        <w:rPr>
          <w:rFonts w:ascii="Times New Roman" w:hAnsi="Times New Roman" w:cs="Times New Roman"/>
          <w:sz w:val="24"/>
          <w:szCs w:val="24"/>
        </w:rPr>
        <w:t>.</w:t>
      </w:r>
    </w:p>
    <w:p w14:paraId="51A81207" w14:textId="26C600CA" w:rsidR="00230BC3" w:rsidRPr="00C179D9" w:rsidRDefault="00230BC3" w:rsidP="00A97127">
      <w:pPr>
        <w:spacing w:line="360" w:lineRule="auto"/>
        <w:jc w:val="both"/>
        <w:rPr>
          <w:rFonts w:ascii="Times New Roman" w:hAnsi="Times New Roman" w:cs="Times New Roman"/>
          <w:b/>
          <w:sz w:val="24"/>
          <w:szCs w:val="24"/>
          <w:u w:val="single"/>
        </w:rPr>
      </w:pPr>
    </w:p>
    <w:p w14:paraId="4BABCEAB" w14:textId="1F3977C5" w:rsidR="00416799" w:rsidRPr="00C179D9" w:rsidRDefault="00416799" w:rsidP="00A97127">
      <w:pPr>
        <w:spacing w:line="360" w:lineRule="auto"/>
        <w:jc w:val="both"/>
        <w:rPr>
          <w:rFonts w:ascii="Times New Roman" w:hAnsi="Times New Roman" w:cs="Times New Roman"/>
          <w:sz w:val="24"/>
          <w:szCs w:val="24"/>
        </w:rPr>
      </w:pPr>
    </w:p>
    <w:p w14:paraId="219225EB" w14:textId="77777777" w:rsidR="00530FED" w:rsidRPr="00C179D9" w:rsidRDefault="00530FED" w:rsidP="00A97127">
      <w:pPr>
        <w:spacing w:line="360" w:lineRule="auto"/>
        <w:jc w:val="both"/>
        <w:rPr>
          <w:rFonts w:ascii="Times New Roman" w:hAnsi="Times New Roman" w:cs="Times New Roman"/>
          <w:sz w:val="24"/>
          <w:szCs w:val="24"/>
        </w:rPr>
      </w:pPr>
    </w:p>
    <w:p w14:paraId="3875C865" w14:textId="466AA800" w:rsidR="00F77F0E" w:rsidRPr="00C179D9" w:rsidRDefault="00F77F0E" w:rsidP="00A97127">
      <w:pPr>
        <w:spacing w:line="360" w:lineRule="auto"/>
        <w:jc w:val="both"/>
        <w:rPr>
          <w:rFonts w:ascii="Times New Roman" w:hAnsi="Times New Roman" w:cs="Times New Roman"/>
          <w:sz w:val="24"/>
          <w:szCs w:val="24"/>
        </w:rPr>
      </w:pPr>
    </w:p>
    <w:p w14:paraId="05A889F3" w14:textId="2DC0DFE8" w:rsidR="00CD6FE0" w:rsidRPr="00C179D9" w:rsidRDefault="00CD6FE0" w:rsidP="00A97127">
      <w:pPr>
        <w:spacing w:line="360" w:lineRule="auto"/>
        <w:jc w:val="both"/>
        <w:rPr>
          <w:rFonts w:ascii="Times New Roman" w:hAnsi="Times New Roman" w:cs="Times New Roman"/>
          <w:sz w:val="24"/>
          <w:szCs w:val="24"/>
        </w:rPr>
      </w:pPr>
    </w:p>
    <w:p w14:paraId="5B5A9CB3" w14:textId="3E3A5B90" w:rsidR="00CD6FE0" w:rsidRPr="00C179D9" w:rsidRDefault="00CD6FE0" w:rsidP="00A97127">
      <w:pPr>
        <w:spacing w:line="360" w:lineRule="auto"/>
        <w:jc w:val="both"/>
        <w:rPr>
          <w:rFonts w:ascii="Times New Roman" w:hAnsi="Times New Roman" w:cs="Times New Roman"/>
          <w:sz w:val="24"/>
          <w:szCs w:val="24"/>
        </w:rPr>
      </w:pPr>
    </w:p>
    <w:p w14:paraId="5FD789AA" w14:textId="6AC91D3D" w:rsidR="00CD6FE0" w:rsidRPr="00C179D9" w:rsidRDefault="00CD6FE0" w:rsidP="00A97127">
      <w:pPr>
        <w:spacing w:line="360" w:lineRule="auto"/>
        <w:jc w:val="both"/>
        <w:rPr>
          <w:rFonts w:ascii="Times New Roman" w:hAnsi="Times New Roman" w:cs="Times New Roman"/>
          <w:sz w:val="24"/>
          <w:szCs w:val="24"/>
        </w:rPr>
      </w:pPr>
    </w:p>
    <w:p w14:paraId="4073AF3C" w14:textId="3116773A" w:rsidR="00CD6FE0" w:rsidRPr="00C179D9" w:rsidRDefault="00CD6FE0" w:rsidP="00A97127">
      <w:pPr>
        <w:spacing w:line="360" w:lineRule="auto"/>
        <w:jc w:val="both"/>
        <w:rPr>
          <w:rFonts w:ascii="Times New Roman" w:hAnsi="Times New Roman" w:cs="Times New Roman"/>
          <w:sz w:val="24"/>
          <w:szCs w:val="24"/>
        </w:rPr>
      </w:pPr>
    </w:p>
    <w:p w14:paraId="45E8AB29" w14:textId="09FB1B7D" w:rsidR="00CD6FE0" w:rsidRPr="00C179D9" w:rsidRDefault="00CD6FE0" w:rsidP="00A97127">
      <w:pPr>
        <w:spacing w:line="360" w:lineRule="auto"/>
        <w:jc w:val="both"/>
        <w:rPr>
          <w:rFonts w:ascii="Times New Roman" w:hAnsi="Times New Roman" w:cs="Times New Roman"/>
          <w:sz w:val="24"/>
          <w:szCs w:val="24"/>
        </w:rPr>
      </w:pPr>
    </w:p>
    <w:p w14:paraId="015A4ADA" w14:textId="7FF648C2" w:rsidR="00CD6FE0" w:rsidRPr="00C179D9" w:rsidRDefault="00CD6FE0" w:rsidP="00A97127">
      <w:pPr>
        <w:spacing w:line="360" w:lineRule="auto"/>
        <w:jc w:val="both"/>
        <w:rPr>
          <w:rFonts w:ascii="Times New Roman" w:hAnsi="Times New Roman" w:cs="Times New Roman"/>
          <w:sz w:val="24"/>
          <w:szCs w:val="24"/>
        </w:rPr>
      </w:pPr>
    </w:p>
    <w:p w14:paraId="26524A31" w14:textId="3DF507A7" w:rsidR="00CD6FE0" w:rsidRPr="00C179D9" w:rsidRDefault="00CD6FE0" w:rsidP="00A97127">
      <w:pPr>
        <w:spacing w:line="360" w:lineRule="auto"/>
        <w:jc w:val="both"/>
        <w:rPr>
          <w:rFonts w:ascii="Times New Roman" w:hAnsi="Times New Roman" w:cs="Times New Roman"/>
          <w:sz w:val="24"/>
          <w:szCs w:val="24"/>
        </w:rPr>
      </w:pPr>
    </w:p>
    <w:p w14:paraId="7C3360F0" w14:textId="5A1ADE22" w:rsidR="00CD6FE0" w:rsidRPr="00C179D9" w:rsidRDefault="00CD6FE0" w:rsidP="00A97127">
      <w:pPr>
        <w:spacing w:line="360" w:lineRule="auto"/>
        <w:jc w:val="both"/>
        <w:rPr>
          <w:rFonts w:ascii="Times New Roman" w:hAnsi="Times New Roman" w:cs="Times New Roman"/>
          <w:sz w:val="24"/>
          <w:szCs w:val="24"/>
        </w:rPr>
      </w:pPr>
    </w:p>
    <w:p w14:paraId="53C89D6F" w14:textId="524C986B" w:rsidR="00CD6FE0" w:rsidRPr="00C179D9" w:rsidRDefault="00CD6FE0" w:rsidP="00A97127">
      <w:pPr>
        <w:spacing w:line="360" w:lineRule="auto"/>
        <w:jc w:val="both"/>
        <w:rPr>
          <w:rFonts w:ascii="Times New Roman" w:hAnsi="Times New Roman" w:cs="Times New Roman"/>
          <w:sz w:val="24"/>
          <w:szCs w:val="24"/>
        </w:rPr>
      </w:pPr>
    </w:p>
    <w:p w14:paraId="5F802CB1" w14:textId="533F6AC0" w:rsidR="00CD6FE0" w:rsidRPr="00C179D9" w:rsidRDefault="00CD6FE0" w:rsidP="00A97127">
      <w:pPr>
        <w:spacing w:line="360" w:lineRule="auto"/>
        <w:jc w:val="both"/>
        <w:rPr>
          <w:rFonts w:ascii="Times New Roman" w:hAnsi="Times New Roman" w:cs="Times New Roman"/>
          <w:sz w:val="24"/>
          <w:szCs w:val="24"/>
        </w:rPr>
      </w:pPr>
    </w:p>
    <w:p w14:paraId="42EF2988" w14:textId="6C1921D1" w:rsidR="00CD6FE0" w:rsidRPr="00C179D9" w:rsidRDefault="00CD6FE0" w:rsidP="00A97127">
      <w:pPr>
        <w:spacing w:line="360" w:lineRule="auto"/>
        <w:jc w:val="both"/>
        <w:rPr>
          <w:rFonts w:ascii="Times New Roman" w:hAnsi="Times New Roman" w:cs="Times New Roman"/>
          <w:sz w:val="24"/>
          <w:szCs w:val="24"/>
        </w:rPr>
      </w:pPr>
    </w:p>
    <w:p w14:paraId="1B333FD8" w14:textId="1825111F" w:rsidR="00CD6FE0" w:rsidRPr="00C179D9" w:rsidRDefault="00CD6FE0" w:rsidP="00A97127">
      <w:pPr>
        <w:spacing w:line="360" w:lineRule="auto"/>
        <w:jc w:val="both"/>
        <w:rPr>
          <w:rFonts w:ascii="Times New Roman" w:hAnsi="Times New Roman" w:cs="Times New Roman"/>
          <w:sz w:val="24"/>
          <w:szCs w:val="24"/>
        </w:rPr>
      </w:pPr>
    </w:p>
    <w:p w14:paraId="610E88F5" w14:textId="05A90FC6" w:rsidR="00CD6FE0" w:rsidRPr="00C179D9" w:rsidRDefault="00CD6FE0" w:rsidP="00A97127">
      <w:pPr>
        <w:spacing w:line="360" w:lineRule="auto"/>
        <w:jc w:val="both"/>
        <w:rPr>
          <w:rFonts w:ascii="Times New Roman" w:hAnsi="Times New Roman" w:cs="Times New Roman"/>
          <w:sz w:val="24"/>
          <w:szCs w:val="24"/>
        </w:rPr>
      </w:pPr>
    </w:p>
    <w:p w14:paraId="5BA68AB4" w14:textId="77777777" w:rsidR="00674B56" w:rsidRPr="00C179D9" w:rsidRDefault="00674B56" w:rsidP="00A97127">
      <w:pPr>
        <w:spacing w:line="276" w:lineRule="auto"/>
        <w:jc w:val="both"/>
        <w:rPr>
          <w:rFonts w:ascii="Times New Roman" w:hAnsi="Times New Roman" w:cs="Times New Roman"/>
          <w:sz w:val="24"/>
          <w:szCs w:val="24"/>
        </w:rPr>
      </w:pPr>
      <w:r w:rsidRPr="00C179D9">
        <w:rPr>
          <w:rFonts w:ascii="Times New Roman" w:hAnsi="Times New Roman" w:cs="Times New Roman"/>
          <w:sz w:val="24"/>
          <w:szCs w:val="24"/>
        </w:rPr>
        <w:lastRenderedPageBreak/>
        <w:t>Reference List</w:t>
      </w:r>
    </w:p>
    <w:p w14:paraId="44A5A606" w14:textId="77777777" w:rsidR="00674B56" w:rsidRPr="00C179D9" w:rsidRDefault="00674B56" w:rsidP="00A97127">
      <w:pPr>
        <w:spacing w:line="276" w:lineRule="auto"/>
        <w:jc w:val="both"/>
        <w:rPr>
          <w:rFonts w:ascii="Times New Roman" w:hAnsi="Times New Roman" w:cs="Times New Roman"/>
          <w:sz w:val="24"/>
          <w:szCs w:val="24"/>
        </w:rPr>
      </w:pPr>
    </w:p>
    <w:p w14:paraId="299B27EF" w14:textId="1F240A23" w:rsidR="00674B56" w:rsidRPr="00C179D9" w:rsidRDefault="00674B56" w:rsidP="004B5AEC">
      <w:pPr>
        <w:spacing w:line="276" w:lineRule="auto"/>
        <w:rPr>
          <w:rFonts w:ascii="Times New Roman" w:hAnsi="Times New Roman" w:cs="Times New Roman"/>
          <w:sz w:val="24"/>
          <w:szCs w:val="24"/>
        </w:rPr>
      </w:pPr>
      <w:r w:rsidRPr="00C179D9">
        <w:rPr>
          <w:rFonts w:ascii="Times New Roman" w:hAnsi="Times New Roman" w:cs="Times New Roman"/>
          <w:sz w:val="24"/>
          <w:szCs w:val="24"/>
        </w:rPr>
        <w:t xml:space="preserve">CYWU, 2010, The Benefits of Youth Work, Available at: </w:t>
      </w:r>
      <w:hyperlink r:id="rId6" w:history="1">
        <w:r w:rsidRPr="00C179D9">
          <w:rPr>
            <w:rStyle w:val="Hyperlink"/>
            <w:rFonts w:ascii="Times New Roman" w:hAnsi="Times New Roman" w:cs="Times New Roman"/>
            <w:color w:val="auto"/>
            <w:sz w:val="24"/>
            <w:szCs w:val="24"/>
          </w:rPr>
          <w:t>https://www.cywu.org.uk/assets/content_pages/187799973_Benefits_Of_Youth_Work.pdf</w:t>
        </w:r>
      </w:hyperlink>
      <w:r w:rsidRPr="00C179D9">
        <w:rPr>
          <w:rFonts w:ascii="Times New Roman" w:hAnsi="Times New Roman" w:cs="Times New Roman"/>
          <w:sz w:val="24"/>
          <w:szCs w:val="24"/>
        </w:rPr>
        <w:t xml:space="preserve"> (Accessed on: 4/04/19)</w:t>
      </w:r>
    </w:p>
    <w:p w14:paraId="0B3120C3" w14:textId="77777777" w:rsidR="00674B56" w:rsidRPr="00C179D9" w:rsidRDefault="00674B56" w:rsidP="004B5AEC">
      <w:pPr>
        <w:shd w:val="clear" w:color="auto" w:fill="FFFFFF"/>
        <w:spacing w:before="100" w:beforeAutospacing="1" w:after="100" w:afterAutospacing="1" w:line="276" w:lineRule="auto"/>
        <w:rPr>
          <w:rFonts w:ascii="Times New Roman" w:hAnsi="Times New Roman" w:cs="Times New Roman"/>
          <w:sz w:val="24"/>
          <w:szCs w:val="24"/>
        </w:rPr>
      </w:pPr>
    </w:p>
    <w:p w14:paraId="4057BAC4" w14:textId="18ABA04B" w:rsidR="00674B56" w:rsidRPr="00C179D9" w:rsidRDefault="00674B56" w:rsidP="004B5AEC">
      <w:pPr>
        <w:shd w:val="clear" w:color="auto" w:fill="FFFFFF"/>
        <w:spacing w:before="100" w:beforeAutospacing="1" w:after="100" w:afterAutospacing="1" w:line="276" w:lineRule="auto"/>
        <w:rPr>
          <w:rFonts w:ascii="Times New Roman" w:eastAsia="Times New Roman" w:hAnsi="Times New Roman" w:cs="Times New Roman"/>
          <w:sz w:val="24"/>
          <w:szCs w:val="24"/>
          <w:lang w:eastAsia="en-GB"/>
        </w:rPr>
      </w:pPr>
      <w:r w:rsidRPr="00C179D9">
        <w:rPr>
          <w:rFonts w:ascii="Times New Roman" w:hAnsi="Times New Roman" w:cs="Times New Roman"/>
          <w:sz w:val="24"/>
          <w:szCs w:val="24"/>
        </w:rPr>
        <w:t xml:space="preserve">Image 1, Driscoll, J. (2007) </w:t>
      </w:r>
      <w:r w:rsidRPr="00C179D9">
        <w:rPr>
          <w:rFonts w:ascii="Times New Roman" w:hAnsi="Times New Roman" w:cs="Times New Roman"/>
          <w:i/>
          <w:sz w:val="24"/>
          <w:szCs w:val="24"/>
        </w:rPr>
        <w:t>Practising Clinical Supervision:</w:t>
      </w:r>
      <w:r w:rsidRPr="00C179D9">
        <w:rPr>
          <w:rFonts w:ascii="Times New Roman" w:hAnsi="Times New Roman" w:cs="Times New Roman"/>
          <w:sz w:val="24"/>
          <w:szCs w:val="24"/>
        </w:rPr>
        <w:t xml:space="preserve"> </w:t>
      </w:r>
      <w:r w:rsidRPr="00C179D9">
        <w:rPr>
          <w:rFonts w:ascii="Times New Roman" w:hAnsi="Times New Roman" w:cs="Times New Roman"/>
          <w:i/>
          <w:sz w:val="24"/>
          <w:szCs w:val="24"/>
        </w:rPr>
        <w:t>A Reflective Approach for Healthcare Professionals</w:t>
      </w:r>
      <w:r w:rsidRPr="00C179D9">
        <w:rPr>
          <w:rFonts w:ascii="Times New Roman" w:hAnsi="Times New Roman" w:cs="Times New Roman"/>
          <w:sz w:val="24"/>
          <w:szCs w:val="24"/>
        </w:rPr>
        <w:t>. 2nd ed. Edinburgh: Bailliere Tindall Elsevier</w:t>
      </w:r>
    </w:p>
    <w:p w14:paraId="5C433095" w14:textId="77777777" w:rsidR="00674B56" w:rsidRPr="00C179D9" w:rsidRDefault="00674B56" w:rsidP="004B5AEC">
      <w:pPr>
        <w:spacing w:line="276" w:lineRule="auto"/>
        <w:rPr>
          <w:rFonts w:ascii="Times New Roman" w:hAnsi="Times New Roman" w:cs="Times New Roman"/>
          <w:sz w:val="24"/>
          <w:szCs w:val="24"/>
        </w:rPr>
      </w:pPr>
    </w:p>
    <w:p w14:paraId="00A4BADD" w14:textId="63D0CC87" w:rsidR="00674B56" w:rsidRPr="00C179D9" w:rsidRDefault="00674B56" w:rsidP="004B5AEC">
      <w:pPr>
        <w:spacing w:line="276" w:lineRule="auto"/>
        <w:rPr>
          <w:rFonts w:ascii="Times New Roman" w:hAnsi="Times New Roman" w:cs="Times New Roman"/>
          <w:sz w:val="24"/>
          <w:szCs w:val="24"/>
        </w:rPr>
      </w:pPr>
      <w:r w:rsidRPr="00C179D9">
        <w:rPr>
          <w:rFonts w:ascii="Times New Roman" w:hAnsi="Times New Roman" w:cs="Times New Roman"/>
          <w:sz w:val="24"/>
          <w:szCs w:val="24"/>
        </w:rPr>
        <w:t>Learning and Skills Improvement Service, (2012). National Occupational Standards for Youth Work. Coventry: LSIS.</w:t>
      </w:r>
    </w:p>
    <w:p w14:paraId="14ED0476" w14:textId="77777777" w:rsidR="00674B56" w:rsidRPr="00C179D9" w:rsidRDefault="00674B56" w:rsidP="004B5AEC">
      <w:pPr>
        <w:spacing w:line="276" w:lineRule="auto"/>
        <w:rPr>
          <w:rFonts w:ascii="Times New Roman" w:hAnsi="Times New Roman" w:cs="Times New Roman"/>
          <w:sz w:val="24"/>
          <w:szCs w:val="24"/>
        </w:rPr>
      </w:pPr>
    </w:p>
    <w:p w14:paraId="4AA1529A" w14:textId="51967AAC" w:rsidR="00674B56" w:rsidRPr="00C179D9" w:rsidRDefault="00674B56" w:rsidP="004B5AEC">
      <w:pPr>
        <w:spacing w:line="276" w:lineRule="auto"/>
        <w:rPr>
          <w:rFonts w:ascii="Times New Roman" w:hAnsi="Times New Roman" w:cs="Times New Roman"/>
          <w:sz w:val="24"/>
          <w:szCs w:val="24"/>
        </w:rPr>
      </w:pPr>
      <w:r w:rsidRPr="00C179D9">
        <w:rPr>
          <w:rFonts w:ascii="Times New Roman" w:hAnsi="Times New Roman" w:cs="Times New Roman"/>
          <w:sz w:val="24"/>
          <w:szCs w:val="24"/>
        </w:rPr>
        <w:t xml:space="preserve">NHS, Public Health Wales Observatory, 2013, </w:t>
      </w:r>
      <w:r w:rsidRPr="00C179D9">
        <w:rPr>
          <w:rFonts w:ascii="Times New Roman" w:hAnsi="Times New Roman" w:cs="Times New Roman"/>
          <w:i/>
          <w:sz w:val="24"/>
          <w:szCs w:val="24"/>
        </w:rPr>
        <w:t xml:space="preserve">Health of Children and Young People in Wales, </w:t>
      </w:r>
      <w:r w:rsidRPr="00C179D9">
        <w:rPr>
          <w:rFonts w:ascii="Times New Roman" w:hAnsi="Times New Roman" w:cs="Times New Roman"/>
          <w:sz w:val="24"/>
          <w:szCs w:val="24"/>
        </w:rPr>
        <w:t xml:space="preserve">Public Health Wales NHS Trust: Carmarthen </w:t>
      </w:r>
    </w:p>
    <w:p w14:paraId="22452483" w14:textId="77777777" w:rsidR="00674B56" w:rsidRPr="00C179D9" w:rsidRDefault="00674B56" w:rsidP="004B5AEC">
      <w:pPr>
        <w:spacing w:line="276" w:lineRule="auto"/>
        <w:rPr>
          <w:rFonts w:ascii="Times New Roman" w:hAnsi="Times New Roman" w:cs="Times New Roman"/>
          <w:sz w:val="24"/>
          <w:szCs w:val="24"/>
          <w:shd w:val="clear" w:color="auto" w:fill="FFFFFF"/>
        </w:rPr>
      </w:pPr>
    </w:p>
    <w:p w14:paraId="29EABF21" w14:textId="52FBD5C7" w:rsidR="00674B56" w:rsidRPr="00C179D9" w:rsidRDefault="00674B56" w:rsidP="004B5AEC">
      <w:pPr>
        <w:spacing w:line="276" w:lineRule="auto"/>
        <w:rPr>
          <w:rFonts w:ascii="Times New Roman" w:hAnsi="Times New Roman" w:cs="Times New Roman"/>
          <w:sz w:val="24"/>
          <w:szCs w:val="24"/>
          <w:shd w:val="clear" w:color="auto" w:fill="FFFFFF"/>
        </w:rPr>
      </w:pPr>
      <w:proofErr w:type="spellStart"/>
      <w:r w:rsidRPr="00C179D9">
        <w:rPr>
          <w:rFonts w:ascii="Times New Roman" w:hAnsi="Times New Roman" w:cs="Times New Roman"/>
          <w:sz w:val="24"/>
          <w:szCs w:val="24"/>
          <w:shd w:val="clear" w:color="auto" w:fill="FFFFFF"/>
        </w:rPr>
        <w:t>Sapin</w:t>
      </w:r>
      <w:proofErr w:type="spellEnd"/>
      <w:r w:rsidRPr="00C179D9">
        <w:rPr>
          <w:rFonts w:ascii="Times New Roman" w:hAnsi="Times New Roman" w:cs="Times New Roman"/>
          <w:sz w:val="24"/>
          <w:szCs w:val="24"/>
          <w:shd w:val="clear" w:color="auto" w:fill="FFFFFF"/>
        </w:rPr>
        <w:t xml:space="preserve">, K. (2009) </w:t>
      </w:r>
      <w:r w:rsidRPr="00C179D9">
        <w:rPr>
          <w:rFonts w:ascii="Times New Roman" w:hAnsi="Times New Roman" w:cs="Times New Roman"/>
          <w:i/>
          <w:sz w:val="24"/>
          <w:szCs w:val="24"/>
          <w:shd w:val="clear" w:color="auto" w:fill="FFFFFF"/>
        </w:rPr>
        <w:t>Essential Skills for Youth Work Practice</w:t>
      </w:r>
      <w:r w:rsidRPr="00C179D9">
        <w:rPr>
          <w:rFonts w:ascii="Times New Roman" w:hAnsi="Times New Roman" w:cs="Times New Roman"/>
          <w:sz w:val="24"/>
          <w:szCs w:val="24"/>
          <w:shd w:val="clear" w:color="auto" w:fill="FFFFFF"/>
        </w:rPr>
        <w:t xml:space="preserve">. London: Sage Publications Ltd. </w:t>
      </w:r>
    </w:p>
    <w:p w14:paraId="691E85B1" w14:textId="77777777" w:rsidR="00674B56" w:rsidRPr="00C179D9" w:rsidRDefault="00674B56" w:rsidP="004B5AEC">
      <w:pPr>
        <w:spacing w:line="276" w:lineRule="auto"/>
        <w:rPr>
          <w:rFonts w:ascii="Times New Roman" w:hAnsi="Times New Roman" w:cs="Times New Roman"/>
          <w:sz w:val="24"/>
          <w:szCs w:val="24"/>
        </w:rPr>
      </w:pPr>
    </w:p>
    <w:p w14:paraId="2DB32A7C" w14:textId="43427F68" w:rsidR="00674B56" w:rsidRPr="00C179D9" w:rsidRDefault="00674B56" w:rsidP="004B5AEC">
      <w:pPr>
        <w:spacing w:line="276" w:lineRule="auto"/>
        <w:rPr>
          <w:rFonts w:ascii="Times New Roman" w:hAnsi="Times New Roman" w:cs="Times New Roman"/>
          <w:sz w:val="24"/>
          <w:szCs w:val="24"/>
        </w:rPr>
      </w:pPr>
      <w:r w:rsidRPr="00C179D9">
        <w:rPr>
          <w:rFonts w:ascii="Times New Roman" w:hAnsi="Times New Roman" w:cs="Times New Roman"/>
          <w:sz w:val="24"/>
          <w:szCs w:val="24"/>
        </w:rPr>
        <w:t xml:space="preserve">Wales Youth Agency, 2003, </w:t>
      </w:r>
      <w:r w:rsidRPr="00C179D9">
        <w:rPr>
          <w:rFonts w:ascii="Times New Roman" w:hAnsi="Times New Roman" w:cs="Times New Roman"/>
          <w:i/>
          <w:sz w:val="24"/>
          <w:szCs w:val="24"/>
        </w:rPr>
        <w:t xml:space="preserve">Youth Work and Schools Partnership Toolkit, </w:t>
      </w:r>
      <w:r w:rsidRPr="00C179D9">
        <w:rPr>
          <w:rFonts w:ascii="Times New Roman" w:hAnsi="Times New Roman" w:cs="Times New Roman"/>
          <w:sz w:val="24"/>
          <w:szCs w:val="24"/>
        </w:rPr>
        <w:t xml:space="preserve">Available at: </w:t>
      </w:r>
      <w:hyperlink r:id="rId7" w:history="1">
        <w:r w:rsidRPr="00C179D9">
          <w:rPr>
            <w:rStyle w:val="Hyperlink"/>
            <w:rFonts w:ascii="Times New Roman" w:hAnsi="Times New Roman" w:cs="Times New Roman"/>
            <w:color w:val="auto"/>
            <w:sz w:val="24"/>
            <w:szCs w:val="24"/>
          </w:rPr>
          <w:t>http://www.youthworkwales.org.uk/wp-content/uploads/2017/11/Toolkit.pdf</w:t>
        </w:r>
      </w:hyperlink>
      <w:r w:rsidRPr="00C179D9">
        <w:rPr>
          <w:rFonts w:ascii="Times New Roman" w:hAnsi="Times New Roman" w:cs="Times New Roman"/>
          <w:sz w:val="24"/>
          <w:szCs w:val="24"/>
        </w:rPr>
        <w:t xml:space="preserve"> (Accessed on: 20/4/19)</w:t>
      </w:r>
    </w:p>
    <w:p w14:paraId="19CF5D7F" w14:textId="77777777" w:rsidR="00674B56" w:rsidRPr="00C179D9" w:rsidRDefault="00674B56" w:rsidP="004B5AEC">
      <w:pPr>
        <w:spacing w:line="276" w:lineRule="auto"/>
        <w:rPr>
          <w:rFonts w:ascii="Times New Roman" w:hAnsi="Times New Roman" w:cs="Times New Roman"/>
          <w:sz w:val="24"/>
          <w:szCs w:val="24"/>
        </w:rPr>
      </w:pPr>
    </w:p>
    <w:p w14:paraId="4D719430" w14:textId="038ED6B4" w:rsidR="00674B56" w:rsidRPr="00C179D9" w:rsidRDefault="00674B56" w:rsidP="004B5AEC">
      <w:pPr>
        <w:spacing w:line="276" w:lineRule="auto"/>
        <w:rPr>
          <w:rFonts w:ascii="Times New Roman" w:hAnsi="Times New Roman" w:cs="Times New Roman"/>
          <w:sz w:val="24"/>
          <w:szCs w:val="24"/>
        </w:rPr>
      </w:pPr>
      <w:r w:rsidRPr="00C179D9">
        <w:rPr>
          <w:rFonts w:ascii="Times New Roman" w:hAnsi="Times New Roman" w:cs="Times New Roman"/>
          <w:sz w:val="24"/>
          <w:szCs w:val="24"/>
        </w:rPr>
        <w:t xml:space="preserve">Welsh Government, </w:t>
      </w:r>
      <w:r w:rsidRPr="00C179D9">
        <w:rPr>
          <w:rFonts w:ascii="Times New Roman" w:hAnsi="Times New Roman" w:cs="Times New Roman"/>
          <w:i/>
          <w:sz w:val="24"/>
          <w:szCs w:val="24"/>
        </w:rPr>
        <w:t>Education for Sustainable Development and Global Citizenship</w:t>
      </w:r>
      <w:r w:rsidRPr="00C179D9">
        <w:rPr>
          <w:rFonts w:ascii="Times New Roman" w:hAnsi="Times New Roman" w:cs="Times New Roman"/>
          <w:sz w:val="24"/>
          <w:szCs w:val="24"/>
        </w:rPr>
        <w:t xml:space="preserve"> (2017) Available at: </w:t>
      </w:r>
      <w:hyperlink r:id="rId8" w:history="1">
        <w:r w:rsidRPr="00C179D9">
          <w:rPr>
            <w:rStyle w:val="Hyperlink"/>
            <w:rFonts w:ascii="Times New Roman" w:hAnsi="Times New Roman" w:cs="Times New Roman"/>
            <w:color w:val="auto"/>
            <w:sz w:val="24"/>
            <w:szCs w:val="24"/>
          </w:rPr>
          <w:t>http://learning.gov.wales/resources/browse-all/education-for-sustainable-development-and-global-citizenship/?lang=en</w:t>
        </w:r>
      </w:hyperlink>
      <w:r w:rsidRPr="00C179D9">
        <w:rPr>
          <w:rFonts w:ascii="Times New Roman" w:hAnsi="Times New Roman" w:cs="Times New Roman"/>
          <w:sz w:val="24"/>
          <w:szCs w:val="24"/>
        </w:rPr>
        <w:t xml:space="preserve"> (Accessed on:18/04/19)</w:t>
      </w:r>
    </w:p>
    <w:p w14:paraId="2B840A60" w14:textId="77777777" w:rsidR="00674B56" w:rsidRPr="00C179D9" w:rsidRDefault="00674B56" w:rsidP="004B5AEC">
      <w:pPr>
        <w:spacing w:line="276" w:lineRule="auto"/>
        <w:rPr>
          <w:rFonts w:ascii="Times New Roman" w:hAnsi="Times New Roman" w:cs="Times New Roman"/>
          <w:sz w:val="24"/>
          <w:szCs w:val="24"/>
        </w:rPr>
      </w:pPr>
    </w:p>
    <w:p w14:paraId="194ED7AC" w14:textId="278AC982" w:rsidR="00674B56" w:rsidRPr="00C179D9" w:rsidRDefault="00674B56" w:rsidP="004B5AEC">
      <w:pPr>
        <w:spacing w:line="276" w:lineRule="auto"/>
        <w:rPr>
          <w:rFonts w:ascii="Times New Roman" w:hAnsi="Times New Roman" w:cs="Times New Roman"/>
          <w:sz w:val="24"/>
          <w:szCs w:val="24"/>
        </w:rPr>
      </w:pPr>
      <w:r w:rsidRPr="00C179D9">
        <w:rPr>
          <w:rFonts w:ascii="Times New Roman" w:hAnsi="Times New Roman" w:cs="Times New Roman"/>
          <w:sz w:val="24"/>
          <w:szCs w:val="24"/>
        </w:rPr>
        <w:t xml:space="preserve">Williamson, H. (1996) </w:t>
      </w:r>
      <w:r w:rsidRPr="00C179D9">
        <w:rPr>
          <w:rFonts w:ascii="Times New Roman" w:hAnsi="Times New Roman" w:cs="Times New Roman"/>
          <w:i/>
          <w:sz w:val="24"/>
          <w:szCs w:val="24"/>
        </w:rPr>
        <w:t>The needs of young people aged 15-19 and the Youth Works Response.</w:t>
      </w:r>
      <w:r w:rsidRPr="00C179D9">
        <w:rPr>
          <w:rFonts w:ascii="Times New Roman" w:hAnsi="Times New Roman" w:cs="Times New Roman"/>
          <w:sz w:val="24"/>
          <w:szCs w:val="24"/>
        </w:rPr>
        <w:t xml:space="preserve"> University of Wales: Cardiff.</w:t>
      </w:r>
    </w:p>
    <w:p w14:paraId="7BD98520" w14:textId="77777777" w:rsidR="003C67EB" w:rsidRDefault="003C67EB" w:rsidP="004B5AEC">
      <w:pPr>
        <w:spacing w:line="276" w:lineRule="auto"/>
        <w:rPr>
          <w:rFonts w:ascii="Times New Roman" w:hAnsi="Times New Roman" w:cs="Times New Roman"/>
          <w:sz w:val="24"/>
          <w:szCs w:val="24"/>
        </w:rPr>
      </w:pPr>
    </w:p>
    <w:p w14:paraId="24C3638A" w14:textId="6C11A450" w:rsidR="00D17584" w:rsidRPr="00C179D9" w:rsidRDefault="00D17584" w:rsidP="004B5AEC">
      <w:pPr>
        <w:spacing w:line="276" w:lineRule="auto"/>
        <w:rPr>
          <w:rFonts w:ascii="Times New Roman" w:hAnsi="Times New Roman" w:cs="Times New Roman"/>
          <w:sz w:val="24"/>
          <w:szCs w:val="24"/>
        </w:rPr>
      </w:pPr>
      <w:bookmarkStart w:id="0" w:name="_GoBack"/>
      <w:bookmarkEnd w:id="0"/>
      <w:r w:rsidRPr="00C179D9">
        <w:rPr>
          <w:rFonts w:ascii="Times New Roman" w:hAnsi="Times New Roman" w:cs="Times New Roman"/>
          <w:sz w:val="24"/>
          <w:szCs w:val="24"/>
        </w:rPr>
        <w:t xml:space="preserve">Petrie, P., Boddy, J., Cameron, C., </w:t>
      </w:r>
      <w:proofErr w:type="spellStart"/>
      <w:r w:rsidRPr="00C179D9">
        <w:rPr>
          <w:rFonts w:ascii="Times New Roman" w:hAnsi="Times New Roman" w:cs="Times New Roman"/>
          <w:sz w:val="24"/>
          <w:szCs w:val="24"/>
        </w:rPr>
        <w:t>Heptinstall</w:t>
      </w:r>
      <w:proofErr w:type="spellEnd"/>
      <w:r w:rsidRPr="00C179D9">
        <w:rPr>
          <w:rFonts w:ascii="Times New Roman" w:hAnsi="Times New Roman" w:cs="Times New Roman"/>
          <w:sz w:val="24"/>
          <w:szCs w:val="24"/>
        </w:rPr>
        <w:t xml:space="preserve">, E., </w:t>
      </w:r>
      <w:proofErr w:type="spellStart"/>
      <w:r w:rsidRPr="00C179D9">
        <w:rPr>
          <w:rFonts w:ascii="Times New Roman" w:hAnsi="Times New Roman" w:cs="Times New Roman"/>
          <w:sz w:val="24"/>
          <w:szCs w:val="24"/>
        </w:rPr>
        <w:t>McQuail</w:t>
      </w:r>
      <w:proofErr w:type="spellEnd"/>
      <w:r w:rsidRPr="00C179D9">
        <w:rPr>
          <w:rFonts w:ascii="Times New Roman" w:hAnsi="Times New Roman" w:cs="Times New Roman"/>
          <w:sz w:val="24"/>
          <w:szCs w:val="24"/>
        </w:rPr>
        <w:t xml:space="preserve"> S., Simon, A. and V. Wigfall, 2005, </w:t>
      </w:r>
      <w:r w:rsidRPr="00C179D9">
        <w:rPr>
          <w:rFonts w:ascii="Times New Roman" w:hAnsi="Times New Roman" w:cs="Times New Roman"/>
          <w:i/>
          <w:sz w:val="24"/>
          <w:szCs w:val="24"/>
        </w:rPr>
        <w:t>Pedagogy – a holistic, personal approach to work with children and young people across service</w:t>
      </w:r>
      <w:r w:rsidR="00154117" w:rsidRPr="00C179D9">
        <w:rPr>
          <w:rFonts w:ascii="Times New Roman" w:hAnsi="Times New Roman" w:cs="Times New Roman"/>
          <w:i/>
          <w:sz w:val="24"/>
          <w:szCs w:val="24"/>
        </w:rPr>
        <w:t>s</w:t>
      </w:r>
      <w:r w:rsidRPr="00C179D9">
        <w:rPr>
          <w:rFonts w:ascii="Times New Roman" w:hAnsi="Times New Roman" w:cs="Times New Roman"/>
          <w:sz w:val="24"/>
          <w:szCs w:val="24"/>
        </w:rPr>
        <w:t xml:space="preserve">, </w:t>
      </w:r>
      <w:r w:rsidR="009C2C5A" w:rsidRPr="00C179D9">
        <w:rPr>
          <w:rFonts w:ascii="Times New Roman" w:hAnsi="Times New Roman" w:cs="Times New Roman"/>
          <w:sz w:val="24"/>
          <w:szCs w:val="24"/>
        </w:rPr>
        <w:t xml:space="preserve">Available at: </w:t>
      </w:r>
      <w:hyperlink r:id="rId9" w:history="1">
        <w:r w:rsidR="009C2C5A" w:rsidRPr="00C179D9">
          <w:rPr>
            <w:rStyle w:val="Hyperlink"/>
            <w:rFonts w:ascii="Times New Roman" w:hAnsi="Times New Roman" w:cs="Times New Roman"/>
            <w:color w:val="auto"/>
            <w:sz w:val="24"/>
            <w:szCs w:val="24"/>
          </w:rPr>
          <w:t>https://core.ac.uk/download/pdf/82095.pdf</w:t>
        </w:r>
      </w:hyperlink>
      <w:r w:rsidR="009C2C5A" w:rsidRPr="00C179D9">
        <w:rPr>
          <w:rFonts w:ascii="Times New Roman" w:hAnsi="Times New Roman" w:cs="Times New Roman"/>
          <w:sz w:val="24"/>
          <w:szCs w:val="24"/>
        </w:rPr>
        <w:t xml:space="preserve"> (Accessed on 29/04/19)</w:t>
      </w:r>
    </w:p>
    <w:p w14:paraId="1261458A" w14:textId="77777777" w:rsidR="00D17584" w:rsidRPr="00C179D9" w:rsidRDefault="00D17584" w:rsidP="00A97127">
      <w:pPr>
        <w:spacing w:line="276" w:lineRule="auto"/>
        <w:jc w:val="both"/>
        <w:rPr>
          <w:rFonts w:ascii="Times New Roman" w:hAnsi="Times New Roman" w:cs="Times New Roman"/>
          <w:i/>
          <w:sz w:val="24"/>
          <w:szCs w:val="24"/>
        </w:rPr>
      </w:pPr>
    </w:p>
    <w:sectPr w:rsidR="00D17584" w:rsidRPr="00C179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C51784"/>
    <w:multiLevelType w:val="hybridMultilevel"/>
    <w:tmpl w:val="D5745642"/>
    <w:lvl w:ilvl="0" w:tplc="A2E0D978">
      <w:start w:val="1"/>
      <w:numFmt w:val="bullet"/>
      <w:lvlText w:val="•"/>
      <w:lvlJc w:val="left"/>
      <w:pPr>
        <w:tabs>
          <w:tab w:val="num" w:pos="720"/>
        </w:tabs>
        <w:ind w:left="720" w:hanging="360"/>
      </w:pPr>
      <w:rPr>
        <w:rFonts w:ascii="Arial" w:hAnsi="Arial" w:hint="default"/>
      </w:rPr>
    </w:lvl>
    <w:lvl w:ilvl="1" w:tplc="90B4F662" w:tentative="1">
      <w:start w:val="1"/>
      <w:numFmt w:val="bullet"/>
      <w:lvlText w:val="•"/>
      <w:lvlJc w:val="left"/>
      <w:pPr>
        <w:tabs>
          <w:tab w:val="num" w:pos="1440"/>
        </w:tabs>
        <w:ind w:left="1440" w:hanging="360"/>
      </w:pPr>
      <w:rPr>
        <w:rFonts w:ascii="Arial" w:hAnsi="Arial" w:hint="default"/>
      </w:rPr>
    </w:lvl>
    <w:lvl w:ilvl="2" w:tplc="988CDC9A" w:tentative="1">
      <w:start w:val="1"/>
      <w:numFmt w:val="bullet"/>
      <w:lvlText w:val="•"/>
      <w:lvlJc w:val="left"/>
      <w:pPr>
        <w:tabs>
          <w:tab w:val="num" w:pos="2160"/>
        </w:tabs>
        <w:ind w:left="2160" w:hanging="360"/>
      </w:pPr>
      <w:rPr>
        <w:rFonts w:ascii="Arial" w:hAnsi="Arial" w:hint="default"/>
      </w:rPr>
    </w:lvl>
    <w:lvl w:ilvl="3" w:tplc="9BEAC718" w:tentative="1">
      <w:start w:val="1"/>
      <w:numFmt w:val="bullet"/>
      <w:lvlText w:val="•"/>
      <w:lvlJc w:val="left"/>
      <w:pPr>
        <w:tabs>
          <w:tab w:val="num" w:pos="2880"/>
        </w:tabs>
        <w:ind w:left="2880" w:hanging="360"/>
      </w:pPr>
      <w:rPr>
        <w:rFonts w:ascii="Arial" w:hAnsi="Arial" w:hint="default"/>
      </w:rPr>
    </w:lvl>
    <w:lvl w:ilvl="4" w:tplc="83F4BC74" w:tentative="1">
      <w:start w:val="1"/>
      <w:numFmt w:val="bullet"/>
      <w:lvlText w:val="•"/>
      <w:lvlJc w:val="left"/>
      <w:pPr>
        <w:tabs>
          <w:tab w:val="num" w:pos="3600"/>
        </w:tabs>
        <w:ind w:left="3600" w:hanging="360"/>
      </w:pPr>
      <w:rPr>
        <w:rFonts w:ascii="Arial" w:hAnsi="Arial" w:hint="default"/>
      </w:rPr>
    </w:lvl>
    <w:lvl w:ilvl="5" w:tplc="5450E53A" w:tentative="1">
      <w:start w:val="1"/>
      <w:numFmt w:val="bullet"/>
      <w:lvlText w:val="•"/>
      <w:lvlJc w:val="left"/>
      <w:pPr>
        <w:tabs>
          <w:tab w:val="num" w:pos="4320"/>
        </w:tabs>
        <w:ind w:left="4320" w:hanging="360"/>
      </w:pPr>
      <w:rPr>
        <w:rFonts w:ascii="Arial" w:hAnsi="Arial" w:hint="default"/>
      </w:rPr>
    </w:lvl>
    <w:lvl w:ilvl="6" w:tplc="8EFCDA30" w:tentative="1">
      <w:start w:val="1"/>
      <w:numFmt w:val="bullet"/>
      <w:lvlText w:val="•"/>
      <w:lvlJc w:val="left"/>
      <w:pPr>
        <w:tabs>
          <w:tab w:val="num" w:pos="5040"/>
        </w:tabs>
        <w:ind w:left="5040" w:hanging="360"/>
      </w:pPr>
      <w:rPr>
        <w:rFonts w:ascii="Arial" w:hAnsi="Arial" w:hint="default"/>
      </w:rPr>
    </w:lvl>
    <w:lvl w:ilvl="7" w:tplc="EFD41706" w:tentative="1">
      <w:start w:val="1"/>
      <w:numFmt w:val="bullet"/>
      <w:lvlText w:val="•"/>
      <w:lvlJc w:val="left"/>
      <w:pPr>
        <w:tabs>
          <w:tab w:val="num" w:pos="5760"/>
        </w:tabs>
        <w:ind w:left="5760" w:hanging="360"/>
      </w:pPr>
      <w:rPr>
        <w:rFonts w:ascii="Arial" w:hAnsi="Arial" w:hint="default"/>
      </w:rPr>
    </w:lvl>
    <w:lvl w:ilvl="8" w:tplc="C276CCF2"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EEB"/>
    <w:rsid w:val="00070CAC"/>
    <w:rsid w:val="00090410"/>
    <w:rsid w:val="000B1C6F"/>
    <w:rsid w:val="00103D1F"/>
    <w:rsid w:val="00104881"/>
    <w:rsid w:val="00154117"/>
    <w:rsid w:val="001615CC"/>
    <w:rsid w:val="00230BC3"/>
    <w:rsid w:val="00232DFE"/>
    <w:rsid w:val="00247153"/>
    <w:rsid w:val="002516F6"/>
    <w:rsid w:val="00261B8D"/>
    <w:rsid w:val="002B7D13"/>
    <w:rsid w:val="002C6DA2"/>
    <w:rsid w:val="002E0F66"/>
    <w:rsid w:val="0030207C"/>
    <w:rsid w:val="00304DA8"/>
    <w:rsid w:val="00324AB2"/>
    <w:rsid w:val="003330DB"/>
    <w:rsid w:val="003654E2"/>
    <w:rsid w:val="003A6B92"/>
    <w:rsid w:val="003B48CC"/>
    <w:rsid w:val="003C67EB"/>
    <w:rsid w:val="003C76FC"/>
    <w:rsid w:val="00414421"/>
    <w:rsid w:val="00416799"/>
    <w:rsid w:val="00436D8F"/>
    <w:rsid w:val="00496875"/>
    <w:rsid w:val="004A3026"/>
    <w:rsid w:val="004B5AEC"/>
    <w:rsid w:val="004C375C"/>
    <w:rsid w:val="004C6168"/>
    <w:rsid w:val="004E7C55"/>
    <w:rsid w:val="00530FED"/>
    <w:rsid w:val="005376DF"/>
    <w:rsid w:val="00571ACA"/>
    <w:rsid w:val="00597B46"/>
    <w:rsid w:val="006465CB"/>
    <w:rsid w:val="00674B56"/>
    <w:rsid w:val="00682FE4"/>
    <w:rsid w:val="006877C8"/>
    <w:rsid w:val="006C2AE4"/>
    <w:rsid w:val="006F7D7C"/>
    <w:rsid w:val="00737554"/>
    <w:rsid w:val="00766A79"/>
    <w:rsid w:val="00773334"/>
    <w:rsid w:val="007B468E"/>
    <w:rsid w:val="00841275"/>
    <w:rsid w:val="008A6026"/>
    <w:rsid w:val="008C578B"/>
    <w:rsid w:val="008D2AD3"/>
    <w:rsid w:val="008E1F01"/>
    <w:rsid w:val="00900137"/>
    <w:rsid w:val="00913E6C"/>
    <w:rsid w:val="00935E09"/>
    <w:rsid w:val="00945B1B"/>
    <w:rsid w:val="009659FF"/>
    <w:rsid w:val="009C2C5A"/>
    <w:rsid w:val="009D38CB"/>
    <w:rsid w:val="009E0A8A"/>
    <w:rsid w:val="009F2D4A"/>
    <w:rsid w:val="00A370E0"/>
    <w:rsid w:val="00A55FCD"/>
    <w:rsid w:val="00A576FA"/>
    <w:rsid w:val="00A97127"/>
    <w:rsid w:val="00AA1B7C"/>
    <w:rsid w:val="00AD57F9"/>
    <w:rsid w:val="00B036B9"/>
    <w:rsid w:val="00B134A3"/>
    <w:rsid w:val="00B33092"/>
    <w:rsid w:val="00B5384A"/>
    <w:rsid w:val="00BE655C"/>
    <w:rsid w:val="00C1401F"/>
    <w:rsid w:val="00C179D9"/>
    <w:rsid w:val="00C24574"/>
    <w:rsid w:val="00C67953"/>
    <w:rsid w:val="00C779DA"/>
    <w:rsid w:val="00CD6FE0"/>
    <w:rsid w:val="00D17584"/>
    <w:rsid w:val="00D513DA"/>
    <w:rsid w:val="00DB2E18"/>
    <w:rsid w:val="00DB2EEB"/>
    <w:rsid w:val="00E31AE1"/>
    <w:rsid w:val="00E82361"/>
    <w:rsid w:val="00EE711A"/>
    <w:rsid w:val="00F7017F"/>
    <w:rsid w:val="00F77C0F"/>
    <w:rsid w:val="00F77F0E"/>
    <w:rsid w:val="00F80044"/>
    <w:rsid w:val="00F96158"/>
    <w:rsid w:val="00FC42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B5A9B"/>
  <w15:chartTrackingRefBased/>
  <w15:docId w15:val="{225B35AB-3EC7-4D6F-8D34-FAE6F3DF78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32DFE"/>
    <w:rPr>
      <w:color w:val="0563C1" w:themeColor="hyperlink"/>
      <w:u w:val="single"/>
    </w:rPr>
  </w:style>
  <w:style w:type="paragraph" w:styleId="BalloonText">
    <w:name w:val="Balloon Text"/>
    <w:basedOn w:val="Normal"/>
    <w:link w:val="BalloonTextChar"/>
    <w:uiPriority w:val="99"/>
    <w:semiHidden/>
    <w:unhideWhenUsed/>
    <w:rsid w:val="00AD57F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D57F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420842">
      <w:bodyDiv w:val="1"/>
      <w:marLeft w:val="0"/>
      <w:marRight w:val="0"/>
      <w:marTop w:val="0"/>
      <w:marBottom w:val="0"/>
      <w:divBdr>
        <w:top w:val="none" w:sz="0" w:space="0" w:color="auto"/>
        <w:left w:val="none" w:sz="0" w:space="0" w:color="auto"/>
        <w:bottom w:val="none" w:sz="0" w:space="0" w:color="auto"/>
        <w:right w:val="none" w:sz="0" w:space="0" w:color="auto"/>
      </w:divBdr>
      <w:divsChild>
        <w:div w:id="2058582999">
          <w:marLeft w:val="547"/>
          <w:marRight w:val="0"/>
          <w:marTop w:val="86"/>
          <w:marBottom w:val="0"/>
          <w:divBdr>
            <w:top w:val="none" w:sz="0" w:space="0" w:color="auto"/>
            <w:left w:val="none" w:sz="0" w:space="0" w:color="auto"/>
            <w:bottom w:val="none" w:sz="0" w:space="0" w:color="auto"/>
            <w:right w:val="none" w:sz="0" w:space="0" w:color="auto"/>
          </w:divBdr>
        </w:div>
      </w:divsChild>
    </w:div>
    <w:div w:id="363408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resources/browse-all/education-for-sustainable-development-and-global-citizenship/?lang=en" TargetMode="External"/><Relationship Id="rId3" Type="http://schemas.openxmlformats.org/officeDocument/2006/relationships/settings" Target="settings.xml"/><Relationship Id="rId7" Type="http://schemas.openxmlformats.org/officeDocument/2006/relationships/hyperlink" Target="http://www.youthworkwales.org.uk/wp-content/uploads/2017/11/Toolkit.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ywu.org.uk/assets/content_pages/187799973_Benefits_Of_Youth_Work.pdf"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ore.ac.uk/download/pdf/8209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223</TotalTime>
  <Pages>6</Pages>
  <Words>1596</Words>
  <Characters>9099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Dutton</dc:creator>
  <cp:keywords/>
  <dc:description/>
  <cp:lastModifiedBy>Kelsey Dutton</cp:lastModifiedBy>
  <cp:revision>84</cp:revision>
  <dcterms:created xsi:type="dcterms:W3CDTF">2019-04-18T17:44:00Z</dcterms:created>
  <dcterms:modified xsi:type="dcterms:W3CDTF">2019-05-13T09:45:00Z</dcterms:modified>
</cp:coreProperties>
</file>