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CC6C75" w14:textId="709272F4" w:rsidR="00434648" w:rsidRPr="00434648" w:rsidRDefault="00434648" w:rsidP="00434648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434648">
        <w:rPr>
          <w:rFonts w:ascii="Georgia" w:eastAsia="SimSun" w:hAnsi="Georgia" w:cs="Times New Roman"/>
          <w:noProof/>
          <w:color w:val="000000"/>
          <w:sz w:val="21"/>
          <w:szCs w:val="21"/>
          <w:lang w:eastAsia="zh-CN"/>
        </w:rPr>
        <w:drawing>
          <wp:inline distT="0" distB="0" distL="0" distR="0" wp14:anchorId="0EEC8C3B" wp14:editId="04168FAC">
            <wp:extent cx="1906270" cy="638175"/>
            <wp:effectExtent l="19050" t="19050" r="1778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46980BE" w14:textId="77777777" w:rsidR="00434648" w:rsidRPr="00434648" w:rsidRDefault="00434648" w:rsidP="00434648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0E7CFABA" w14:textId="77777777" w:rsidR="00434648" w:rsidRPr="00434648" w:rsidRDefault="00434648" w:rsidP="00434648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6BAB753A" w14:textId="77777777" w:rsidR="00434648" w:rsidRPr="00434648" w:rsidRDefault="00434648" w:rsidP="00434648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434648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2BBD3319" w14:textId="77777777" w:rsidR="00434648" w:rsidRPr="00434648" w:rsidRDefault="00434648" w:rsidP="00434648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434648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145E17D5" w14:textId="77777777" w:rsidR="00434648" w:rsidRPr="00434648" w:rsidRDefault="00434648" w:rsidP="00434648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78C5005F" w14:textId="77777777" w:rsidR="00434648" w:rsidRPr="00434648" w:rsidRDefault="00434648" w:rsidP="00434648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434648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38AC2CFB" w14:textId="77777777" w:rsidR="00434648" w:rsidRPr="00434648" w:rsidRDefault="00434648" w:rsidP="00434648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434648" w:rsidRPr="00434648" w14:paraId="67AC5663" w14:textId="77777777" w:rsidTr="00AC2B07">
        <w:trPr>
          <w:trHeight w:val="614"/>
        </w:trPr>
        <w:tc>
          <w:tcPr>
            <w:tcW w:w="8856" w:type="dxa"/>
            <w:gridSpan w:val="5"/>
          </w:tcPr>
          <w:p w14:paraId="40466563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434648" w:rsidRPr="00434648" w14:paraId="2F868371" w14:textId="77777777" w:rsidTr="00AC2B07">
        <w:trPr>
          <w:trHeight w:val="718"/>
        </w:trPr>
        <w:tc>
          <w:tcPr>
            <w:tcW w:w="8856" w:type="dxa"/>
            <w:gridSpan w:val="5"/>
          </w:tcPr>
          <w:p w14:paraId="597B027C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Student Name:</w:t>
            </w:r>
          </w:p>
          <w:p w14:paraId="5F1B25D0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 xml:space="preserve">George Gillson-Gant </w:t>
            </w:r>
          </w:p>
        </w:tc>
      </w:tr>
      <w:tr w:rsidR="00434648" w:rsidRPr="00434648" w14:paraId="58A26222" w14:textId="77777777" w:rsidTr="00AC2B07">
        <w:trPr>
          <w:trHeight w:val="849"/>
        </w:trPr>
        <w:tc>
          <w:tcPr>
            <w:tcW w:w="4788" w:type="dxa"/>
          </w:tcPr>
          <w:p w14:paraId="566D4896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Module code: HPHI7011</w:t>
            </w:r>
          </w:p>
          <w:p w14:paraId="398687B9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791186E4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Module title:</w:t>
            </w:r>
            <w:r w:rsidRPr="00434648">
              <w:rPr>
                <w:rFonts w:ascii="Georgia" w:eastAsia="SimSun" w:hAnsi="Georgia" w:cs="Times New Roman"/>
                <w:color w:val="000000"/>
                <w:sz w:val="21"/>
                <w:szCs w:val="21"/>
                <w:lang w:eastAsia="zh-CN"/>
              </w:rPr>
              <w:t xml:space="preserve"> </w:t>
            </w: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Screening the Past: Film and History - Ancient, Medieval, Modern</w:t>
            </w:r>
          </w:p>
          <w:p w14:paraId="3070CBFF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724EB027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4FC8C30D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14:paraId="63EF9F5D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1500337</w:t>
            </w:r>
          </w:p>
        </w:tc>
        <w:tc>
          <w:tcPr>
            <w:tcW w:w="1802" w:type="dxa"/>
          </w:tcPr>
          <w:p w14:paraId="7AC1A439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71C61F0E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highlight w:val="yellow"/>
                <w:lang w:eastAsia="zh-CN"/>
              </w:rPr>
              <w:t>Yes</w:t>
            </w: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/No</w:t>
            </w:r>
          </w:p>
        </w:tc>
      </w:tr>
      <w:tr w:rsidR="00434648" w:rsidRPr="00434648" w14:paraId="4186F796" w14:textId="77777777" w:rsidTr="00AC2B07">
        <w:trPr>
          <w:trHeight w:val="1139"/>
        </w:trPr>
        <w:tc>
          <w:tcPr>
            <w:tcW w:w="8856" w:type="dxa"/>
            <w:gridSpan w:val="5"/>
          </w:tcPr>
          <w:p w14:paraId="689B8A8A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 xml:space="preserve">Module tutor: Alexander Scott </w:t>
            </w:r>
          </w:p>
          <w:p w14:paraId="321EC852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61F7B2C0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76915C18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Assignment due date: Wednesday 28</w:t>
            </w:r>
            <w:r w:rsidRPr="00434648">
              <w:rPr>
                <w:rFonts w:ascii="Arial" w:eastAsia="SimSun" w:hAnsi="Arial" w:cs="Arial"/>
                <w:color w:val="000000"/>
                <w:vertAlign w:val="superscript"/>
                <w:lang w:eastAsia="zh-CN"/>
              </w:rPr>
              <w:t>th</w:t>
            </w: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 xml:space="preserve"> October </w:t>
            </w:r>
          </w:p>
        </w:tc>
      </w:tr>
      <w:tr w:rsidR="00434648" w:rsidRPr="00434648" w14:paraId="0D80D7E5" w14:textId="77777777" w:rsidTr="00AC2B0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1D4FA80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434648">
              <w:rPr>
                <w:rFonts w:ascii="Arial" w:eastAsia="SimSun" w:hAnsi="Arial" w:cs="Arial"/>
                <w:lang w:eastAsia="zh-CN"/>
              </w:rPr>
              <w:t>If your module has multiple submissions, please indicate which piece of work this is.</w:t>
            </w:r>
          </w:p>
          <w:p w14:paraId="129AE582" w14:textId="02F519D3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434648">
              <w:rPr>
                <w:rFonts w:ascii="Trebuchet MS" w:eastAsia="SimSun" w:hAnsi="Trebuchet MS" w:cs="Times New Roman"/>
                <w:noProof/>
                <w:sz w:val="24"/>
                <w:szCs w:val="24"/>
                <w:lang w:eastAsia="zh-CN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1F0344E" wp14:editId="0E30D8AD">
                      <wp:simplePos x="0" y="0"/>
                      <wp:positionH relativeFrom="column">
                        <wp:posOffset>182880</wp:posOffset>
                      </wp:positionH>
                      <wp:positionV relativeFrom="paragraph">
                        <wp:posOffset>61595</wp:posOffset>
                      </wp:positionV>
                      <wp:extent cx="161925" cy="247650"/>
                      <wp:effectExtent l="9525" t="9525" r="9525" b="19050"/>
                      <wp:wrapNone/>
                      <wp:docPr id="3" name="Freeform: Shape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161925" cy="247650"/>
                              </a:xfrm>
                              <a:custGeom>
                                <a:avLst/>
                                <a:gdLst>
                                  <a:gd name="T0" fmla="*/ 0 w 645"/>
                                  <a:gd name="T1" fmla="*/ 330 h 675"/>
                                  <a:gd name="T2" fmla="*/ 60 w 645"/>
                                  <a:gd name="T3" fmla="*/ 420 h 675"/>
                                  <a:gd name="T4" fmla="*/ 180 w 645"/>
                                  <a:gd name="T5" fmla="*/ 570 h 675"/>
                                  <a:gd name="T6" fmla="*/ 255 w 645"/>
                                  <a:gd name="T7" fmla="*/ 675 h 675"/>
                                  <a:gd name="T8" fmla="*/ 300 w 645"/>
                                  <a:gd name="T9" fmla="*/ 495 h 675"/>
                                  <a:gd name="T10" fmla="*/ 330 w 645"/>
                                  <a:gd name="T11" fmla="*/ 450 h 675"/>
                                  <a:gd name="T12" fmla="*/ 360 w 645"/>
                                  <a:gd name="T13" fmla="*/ 360 h 675"/>
                                  <a:gd name="T14" fmla="*/ 465 w 645"/>
                                  <a:gd name="T15" fmla="*/ 255 h 675"/>
                                  <a:gd name="T16" fmla="*/ 525 w 645"/>
                                  <a:gd name="T17" fmla="*/ 165 h 675"/>
                                  <a:gd name="T18" fmla="*/ 645 w 645"/>
                                  <a:gd name="T19" fmla="*/ 0 h 67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645" h="675">
                                    <a:moveTo>
                                      <a:pt x="0" y="330"/>
                                    </a:moveTo>
                                    <a:cubicBezTo>
                                      <a:pt x="105" y="435"/>
                                      <a:pt x="2" y="319"/>
                                      <a:pt x="60" y="420"/>
                                    </a:cubicBezTo>
                                    <a:cubicBezTo>
                                      <a:pt x="92" y="477"/>
                                      <a:pt x="139" y="521"/>
                                      <a:pt x="180" y="570"/>
                                    </a:cubicBezTo>
                                    <a:cubicBezTo>
                                      <a:pt x="208" y="603"/>
                                      <a:pt x="229" y="641"/>
                                      <a:pt x="255" y="675"/>
                                    </a:cubicBezTo>
                                    <a:cubicBezTo>
                                      <a:pt x="275" y="616"/>
                                      <a:pt x="272" y="550"/>
                                      <a:pt x="300" y="495"/>
                                    </a:cubicBezTo>
                                    <a:cubicBezTo>
                                      <a:pt x="308" y="479"/>
                                      <a:pt x="323" y="466"/>
                                      <a:pt x="330" y="450"/>
                                    </a:cubicBezTo>
                                    <a:cubicBezTo>
                                      <a:pt x="343" y="421"/>
                                      <a:pt x="338" y="382"/>
                                      <a:pt x="360" y="360"/>
                                    </a:cubicBezTo>
                                    <a:cubicBezTo>
                                      <a:pt x="395" y="325"/>
                                      <a:pt x="465" y="255"/>
                                      <a:pt x="465" y="255"/>
                                    </a:cubicBezTo>
                                    <a:cubicBezTo>
                                      <a:pt x="494" y="169"/>
                                      <a:pt x="459" y="249"/>
                                      <a:pt x="525" y="165"/>
                                    </a:cubicBezTo>
                                    <a:cubicBezTo>
                                      <a:pt x="569" y="109"/>
                                      <a:pt x="595" y="50"/>
                                      <a:pt x="645" y="0"/>
                                    </a:cubicBezTo>
                                  </a:path>
                                </a:pathLst>
                              </a:cu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6D43516" id="Freeform: Shape 3" o:spid="_x0000_s1026" style="position:absolute;margin-left:14.4pt;margin-top:4.85pt;width:12.75pt;height:1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645,6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" path="m,330v105,105,2,-11,60,90c92,477,139,521,180,570v28,33,49,71,75,105c275,616,272,550,300,495v8,-16,23,-29,30,-45c343,421,338,382,360,360,395,325,465,255,465,255v29,-86,-6,-6,60,-90c569,109,595,50,645,e" filled="f">
                      <v:path arrowok="t" o:connecttype="custom" o:connectlocs="0,121073;15063,154093;45188,209127;64017,247650;75314,181610;82845,165100;90377,132080;116737,93557;131799,60537;161925,0" o:connectangles="0,0,0,0,0,0,0,0,0,0"/>
                    </v:shape>
                  </w:pict>
                </mc:Fallback>
              </mc:AlternateContent>
            </w:r>
          </w:p>
          <w:p w14:paraId="5B635A02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434648">
              <w:rPr>
                <w:rFonts w:ascii="Arial" w:eastAsia="SimSun" w:hAnsi="Arial" w:cs="Arial"/>
                <w:lang w:eastAsia="zh-CN"/>
              </w:rPr>
              <w:t>1</w:t>
            </w:r>
            <w:r w:rsidRPr="00434648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434648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CC4229">
              <w:rPr>
                <w:rFonts w:ascii="Arial" w:eastAsia="SimSun" w:hAnsi="Arial" w:cs="Arial"/>
                <w:lang w:eastAsia="zh-CN"/>
              </w:rPr>
            </w:r>
            <w:r w:rsidR="00CC422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434648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434648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434648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434648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CC4229">
              <w:rPr>
                <w:rFonts w:ascii="Arial" w:eastAsia="SimSun" w:hAnsi="Arial" w:cs="Arial"/>
                <w:lang w:eastAsia="zh-CN"/>
              </w:rPr>
            </w:r>
            <w:r w:rsidR="00CC422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434648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434648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434648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434648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CC4229">
              <w:rPr>
                <w:rFonts w:ascii="Arial" w:eastAsia="SimSun" w:hAnsi="Arial" w:cs="Arial"/>
                <w:lang w:eastAsia="zh-CN"/>
              </w:rPr>
            </w:r>
            <w:r w:rsidR="00CC422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434648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434648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434648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434648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CC4229">
              <w:rPr>
                <w:rFonts w:ascii="Arial" w:eastAsia="SimSun" w:hAnsi="Arial" w:cs="Arial"/>
                <w:lang w:eastAsia="zh-CN"/>
              </w:rPr>
            </w:r>
            <w:r w:rsidR="00CC422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434648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434648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434648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434648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CC4229">
              <w:rPr>
                <w:rFonts w:ascii="Arial" w:eastAsia="SimSun" w:hAnsi="Arial" w:cs="Arial"/>
                <w:lang w:eastAsia="zh-CN"/>
              </w:rPr>
            </w:r>
            <w:r w:rsidR="00CC422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434648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434648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434648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434648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CC4229">
              <w:rPr>
                <w:rFonts w:ascii="Arial" w:eastAsia="SimSun" w:hAnsi="Arial" w:cs="Arial"/>
                <w:lang w:eastAsia="zh-CN"/>
              </w:rPr>
            </w:r>
            <w:r w:rsidR="00CC422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34648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</w:p>
        </w:tc>
      </w:tr>
      <w:tr w:rsidR="00434648" w:rsidRPr="00434648" w14:paraId="74A4953B" w14:textId="77777777" w:rsidTr="00AC2B0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22E72583" w14:textId="48B105AB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noProof/>
                <w:color w:val="000000"/>
                <w:lang w:eastAsia="zh-CN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07136A95" wp14:editId="0A465ED7">
                      <wp:simplePos x="0" y="0"/>
                      <wp:positionH relativeFrom="column">
                        <wp:posOffset>640080</wp:posOffset>
                      </wp:positionH>
                      <wp:positionV relativeFrom="paragraph">
                        <wp:posOffset>156845</wp:posOffset>
                      </wp:positionV>
                      <wp:extent cx="1190625" cy="371475"/>
                      <wp:effectExtent l="19050" t="9525" r="9525" b="19050"/>
                      <wp:wrapNone/>
                      <wp:docPr id="2" name="Freeform: Shape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1190625" cy="371475"/>
                              </a:xfrm>
                              <a:custGeom>
                                <a:avLst/>
                                <a:gdLst>
                                  <a:gd name="T0" fmla="*/ 225 w 1875"/>
                                  <a:gd name="T1" fmla="*/ 42 h 792"/>
                                  <a:gd name="T2" fmla="*/ 90 w 1875"/>
                                  <a:gd name="T3" fmla="*/ 207 h 792"/>
                                  <a:gd name="T4" fmla="*/ 105 w 1875"/>
                                  <a:gd name="T5" fmla="*/ 462 h 792"/>
                                  <a:gd name="T6" fmla="*/ 150 w 1875"/>
                                  <a:gd name="T7" fmla="*/ 507 h 792"/>
                                  <a:gd name="T8" fmla="*/ 210 w 1875"/>
                                  <a:gd name="T9" fmla="*/ 372 h 792"/>
                                  <a:gd name="T10" fmla="*/ 345 w 1875"/>
                                  <a:gd name="T11" fmla="*/ 357 h 792"/>
                                  <a:gd name="T12" fmla="*/ 435 w 1875"/>
                                  <a:gd name="T13" fmla="*/ 282 h 792"/>
                                  <a:gd name="T14" fmla="*/ 465 w 1875"/>
                                  <a:gd name="T15" fmla="*/ 237 h 792"/>
                                  <a:gd name="T16" fmla="*/ 600 w 1875"/>
                                  <a:gd name="T17" fmla="*/ 147 h 792"/>
                                  <a:gd name="T18" fmla="*/ 720 w 1875"/>
                                  <a:gd name="T19" fmla="*/ 72 h 792"/>
                                  <a:gd name="T20" fmla="*/ 765 w 1875"/>
                                  <a:gd name="T21" fmla="*/ 42 h 792"/>
                                  <a:gd name="T22" fmla="*/ 705 w 1875"/>
                                  <a:gd name="T23" fmla="*/ 57 h 792"/>
                                  <a:gd name="T24" fmla="*/ 555 w 1875"/>
                                  <a:gd name="T25" fmla="*/ 102 h 792"/>
                                  <a:gd name="T26" fmla="*/ 420 w 1875"/>
                                  <a:gd name="T27" fmla="*/ 267 h 792"/>
                                  <a:gd name="T28" fmla="*/ 570 w 1875"/>
                                  <a:gd name="T29" fmla="*/ 612 h 792"/>
                                  <a:gd name="T30" fmla="*/ 660 w 1875"/>
                                  <a:gd name="T31" fmla="*/ 597 h 792"/>
                                  <a:gd name="T32" fmla="*/ 675 w 1875"/>
                                  <a:gd name="T33" fmla="*/ 552 h 792"/>
                                  <a:gd name="T34" fmla="*/ 705 w 1875"/>
                                  <a:gd name="T35" fmla="*/ 372 h 792"/>
                                  <a:gd name="T36" fmla="*/ 900 w 1875"/>
                                  <a:gd name="T37" fmla="*/ 357 h 792"/>
                                  <a:gd name="T38" fmla="*/ 900 w 1875"/>
                                  <a:gd name="T39" fmla="*/ 177 h 792"/>
                                  <a:gd name="T40" fmla="*/ 960 w 1875"/>
                                  <a:gd name="T41" fmla="*/ 147 h 792"/>
                                  <a:gd name="T42" fmla="*/ 1155 w 1875"/>
                                  <a:gd name="T43" fmla="*/ 42 h 792"/>
                                  <a:gd name="T44" fmla="*/ 1245 w 1875"/>
                                  <a:gd name="T45" fmla="*/ 12 h 792"/>
                                  <a:gd name="T46" fmla="*/ 1095 w 1875"/>
                                  <a:gd name="T47" fmla="*/ 27 h 792"/>
                                  <a:gd name="T48" fmla="*/ 960 w 1875"/>
                                  <a:gd name="T49" fmla="*/ 132 h 792"/>
                                  <a:gd name="T50" fmla="*/ 900 w 1875"/>
                                  <a:gd name="T51" fmla="*/ 282 h 792"/>
                                  <a:gd name="T52" fmla="*/ 915 w 1875"/>
                                  <a:gd name="T53" fmla="*/ 492 h 792"/>
                                  <a:gd name="T54" fmla="*/ 960 w 1875"/>
                                  <a:gd name="T55" fmla="*/ 537 h 792"/>
                                  <a:gd name="T56" fmla="*/ 1020 w 1875"/>
                                  <a:gd name="T57" fmla="*/ 597 h 792"/>
                                  <a:gd name="T58" fmla="*/ 1065 w 1875"/>
                                  <a:gd name="T59" fmla="*/ 642 h 792"/>
                                  <a:gd name="T60" fmla="*/ 1155 w 1875"/>
                                  <a:gd name="T61" fmla="*/ 402 h 792"/>
                                  <a:gd name="T62" fmla="*/ 1215 w 1875"/>
                                  <a:gd name="T63" fmla="*/ 387 h 792"/>
                                  <a:gd name="T64" fmla="*/ 1440 w 1875"/>
                                  <a:gd name="T65" fmla="*/ 402 h 792"/>
                                  <a:gd name="T66" fmla="*/ 1485 w 1875"/>
                                  <a:gd name="T67" fmla="*/ 417 h 792"/>
                                  <a:gd name="T68" fmla="*/ 1500 w 1875"/>
                                  <a:gd name="T69" fmla="*/ 462 h 792"/>
                                  <a:gd name="T70" fmla="*/ 1530 w 1875"/>
                                  <a:gd name="T71" fmla="*/ 507 h 792"/>
                                  <a:gd name="T72" fmla="*/ 1530 w 1875"/>
                                  <a:gd name="T73" fmla="*/ 702 h 792"/>
                                  <a:gd name="T74" fmla="*/ 1305 w 1875"/>
                                  <a:gd name="T75" fmla="*/ 792 h 792"/>
                                  <a:gd name="T76" fmla="*/ 810 w 1875"/>
                                  <a:gd name="T77" fmla="*/ 717 h 792"/>
                                  <a:gd name="T78" fmla="*/ 585 w 1875"/>
                                  <a:gd name="T79" fmla="*/ 642 h 792"/>
                                  <a:gd name="T80" fmla="*/ 495 w 1875"/>
                                  <a:gd name="T81" fmla="*/ 582 h 792"/>
                                  <a:gd name="T82" fmla="*/ 330 w 1875"/>
                                  <a:gd name="T83" fmla="*/ 537 h 792"/>
                                  <a:gd name="T84" fmla="*/ 105 w 1875"/>
                                  <a:gd name="T85" fmla="*/ 492 h 792"/>
                                  <a:gd name="T86" fmla="*/ 0 w 1875"/>
                                  <a:gd name="T87" fmla="*/ 417 h 792"/>
                                  <a:gd name="T88" fmla="*/ 255 w 1875"/>
                                  <a:gd name="T89" fmla="*/ 357 h 792"/>
                                  <a:gd name="T90" fmla="*/ 870 w 1875"/>
                                  <a:gd name="T91" fmla="*/ 432 h 792"/>
                                  <a:gd name="T92" fmla="*/ 1875 w 1875"/>
                                  <a:gd name="T93" fmla="*/ 432 h 79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</a:cxnLst>
                                <a:rect l="0" t="0" r="r" b="b"/>
                                <a:pathLst>
                                  <a:path w="1875" h="792">
                                    <a:moveTo>
                                      <a:pt x="225" y="42"/>
                                    </a:moveTo>
                                    <a:cubicBezTo>
                                      <a:pt x="138" y="86"/>
                                      <a:pt x="119" y="121"/>
                                      <a:pt x="90" y="207"/>
                                    </a:cubicBezTo>
                                    <a:cubicBezTo>
                                      <a:pt x="95" y="292"/>
                                      <a:pt x="88" y="379"/>
                                      <a:pt x="105" y="462"/>
                                    </a:cubicBezTo>
                                    <a:cubicBezTo>
                                      <a:pt x="109" y="483"/>
                                      <a:pt x="132" y="518"/>
                                      <a:pt x="150" y="507"/>
                                    </a:cubicBezTo>
                                    <a:cubicBezTo>
                                      <a:pt x="192" y="482"/>
                                      <a:pt x="164" y="389"/>
                                      <a:pt x="210" y="372"/>
                                    </a:cubicBezTo>
                                    <a:cubicBezTo>
                                      <a:pt x="253" y="357"/>
                                      <a:pt x="300" y="362"/>
                                      <a:pt x="345" y="357"/>
                                    </a:cubicBezTo>
                                    <a:cubicBezTo>
                                      <a:pt x="373" y="329"/>
                                      <a:pt x="407" y="310"/>
                                      <a:pt x="435" y="282"/>
                                    </a:cubicBezTo>
                                    <a:cubicBezTo>
                                      <a:pt x="448" y="269"/>
                                      <a:pt x="451" y="249"/>
                                      <a:pt x="465" y="237"/>
                                    </a:cubicBezTo>
                                    <a:cubicBezTo>
                                      <a:pt x="506" y="201"/>
                                      <a:pt x="552" y="171"/>
                                      <a:pt x="600" y="147"/>
                                    </a:cubicBezTo>
                                    <a:cubicBezTo>
                                      <a:pt x="694" y="100"/>
                                      <a:pt x="629" y="137"/>
                                      <a:pt x="720" y="72"/>
                                    </a:cubicBezTo>
                                    <a:cubicBezTo>
                                      <a:pt x="735" y="62"/>
                                      <a:pt x="778" y="55"/>
                                      <a:pt x="765" y="42"/>
                                    </a:cubicBezTo>
                                    <a:cubicBezTo>
                                      <a:pt x="750" y="27"/>
                                      <a:pt x="725" y="51"/>
                                      <a:pt x="705" y="57"/>
                                    </a:cubicBezTo>
                                    <a:cubicBezTo>
                                      <a:pt x="522" y="112"/>
                                      <a:pt x="693" y="67"/>
                                      <a:pt x="555" y="102"/>
                                    </a:cubicBezTo>
                                    <a:cubicBezTo>
                                      <a:pt x="492" y="165"/>
                                      <a:pt x="450" y="178"/>
                                      <a:pt x="420" y="267"/>
                                    </a:cubicBezTo>
                                    <a:cubicBezTo>
                                      <a:pt x="434" y="472"/>
                                      <a:pt x="399" y="526"/>
                                      <a:pt x="570" y="612"/>
                                    </a:cubicBezTo>
                                    <a:cubicBezTo>
                                      <a:pt x="600" y="607"/>
                                      <a:pt x="634" y="612"/>
                                      <a:pt x="660" y="597"/>
                                    </a:cubicBezTo>
                                    <a:cubicBezTo>
                                      <a:pt x="674" y="589"/>
                                      <a:pt x="672" y="568"/>
                                      <a:pt x="675" y="552"/>
                                    </a:cubicBezTo>
                                    <a:cubicBezTo>
                                      <a:pt x="687" y="492"/>
                                      <a:pt x="659" y="412"/>
                                      <a:pt x="705" y="372"/>
                                    </a:cubicBezTo>
                                    <a:cubicBezTo>
                                      <a:pt x="754" y="329"/>
                                      <a:pt x="835" y="362"/>
                                      <a:pt x="900" y="357"/>
                                    </a:cubicBezTo>
                                    <a:cubicBezTo>
                                      <a:pt x="878" y="292"/>
                                      <a:pt x="861" y="262"/>
                                      <a:pt x="900" y="177"/>
                                    </a:cubicBezTo>
                                    <a:cubicBezTo>
                                      <a:pt x="909" y="157"/>
                                      <a:pt x="940" y="157"/>
                                      <a:pt x="960" y="147"/>
                                    </a:cubicBezTo>
                                    <a:cubicBezTo>
                                      <a:pt x="1014" y="66"/>
                                      <a:pt x="1065" y="66"/>
                                      <a:pt x="1155" y="42"/>
                                    </a:cubicBezTo>
                                    <a:cubicBezTo>
                                      <a:pt x="1186" y="34"/>
                                      <a:pt x="1276" y="20"/>
                                      <a:pt x="1245" y="12"/>
                                    </a:cubicBezTo>
                                    <a:cubicBezTo>
                                      <a:pt x="1196" y="0"/>
                                      <a:pt x="1145" y="22"/>
                                      <a:pt x="1095" y="27"/>
                                    </a:cubicBezTo>
                                    <a:cubicBezTo>
                                      <a:pt x="1023" y="51"/>
                                      <a:pt x="1023" y="90"/>
                                      <a:pt x="960" y="132"/>
                                    </a:cubicBezTo>
                                    <a:cubicBezTo>
                                      <a:pt x="926" y="183"/>
                                      <a:pt x="915" y="222"/>
                                      <a:pt x="900" y="282"/>
                                    </a:cubicBezTo>
                                    <a:cubicBezTo>
                                      <a:pt x="905" y="352"/>
                                      <a:pt x="899" y="424"/>
                                      <a:pt x="915" y="492"/>
                                    </a:cubicBezTo>
                                    <a:cubicBezTo>
                                      <a:pt x="920" y="513"/>
                                      <a:pt x="948" y="519"/>
                                      <a:pt x="960" y="537"/>
                                    </a:cubicBezTo>
                                    <a:cubicBezTo>
                                      <a:pt x="1006" y="606"/>
                                      <a:pt x="934" y="568"/>
                                      <a:pt x="1020" y="597"/>
                                    </a:cubicBezTo>
                                    <a:cubicBezTo>
                                      <a:pt x="1035" y="612"/>
                                      <a:pt x="1045" y="636"/>
                                      <a:pt x="1065" y="642"/>
                                    </a:cubicBezTo>
                                    <a:cubicBezTo>
                                      <a:pt x="1193" y="679"/>
                                      <a:pt x="1115" y="458"/>
                                      <a:pt x="1155" y="402"/>
                                    </a:cubicBezTo>
                                    <a:cubicBezTo>
                                      <a:pt x="1167" y="385"/>
                                      <a:pt x="1195" y="392"/>
                                      <a:pt x="1215" y="387"/>
                                    </a:cubicBezTo>
                                    <a:cubicBezTo>
                                      <a:pt x="1290" y="392"/>
                                      <a:pt x="1365" y="394"/>
                                      <a:pt x="1440" y="402"/>
                                    </a:cubicBezTo>
                                    <a:cubicBezTo>
                                      <a:pt x="1456" y="404"/>
                                      <a:pt x="1474" y="406"/>
                                      <a:pt x="1485" y="417"/>
                                    </a:cubicBezTo>
                                    <a:cubicBezTo>
                                      <a:pt x="1496" y="428"/>
                                      <a:pt x="1493" y="448"/>
                                      <a:pt x="1500" y="462"/>
                                    </a:cubicBezTo>
                                    <a:cubicBezTo>
                                      <a:pt x="1508" y="478"/>
                                      <a:pt x="1520" y="492"/>
                                      <a:pt x="1530" y="507"/>
                                    </a:cubicBezTo>
                                    <a:cubicBezTo>
                                      <a:pt x="1540" y="570"/>
                                      <a:pt x="1561" y="639"/>
                                      <a:pt x="1530" y="702"/>
                                    </a:cubicBezTo>
                                    <a:cubicBezTo>
                                      <a:pt x="1501" y="760"/>
                                      <a:pt x="1366" y="780"/>
                                      <a:pt x="1305" y="792"/>
                                    </a:cubicBezTo>
                                    <a:cubicBezTo>
                                      <a:pt x="1137" y="773"/>
                                      <a:pt x="971" y="771"/>
                                      <a:pt x="810" y="717"/>
                                    </a:cubicBezTo>
                                    <a:cubicBezTo>
                                      <a:pt x="750" y="697"/>
                                      <a:pt x="640" y="678"/>
                                      <a:pt x="585" y="642"/>
                                    </a:cubicBezTo>
                                    <a:cubicBezTo>
                                      <a:pt x="555" y="622"/>
                                      <a:pt x="530" y="591"/>
                                      <a:pt x="495" y="582"/>
                                    </a:cubicBezTo>
                                    <a:cubicBezTo>
                                      <a:pt x="440" y="568"/>
                                      <a:pt x="386" y="546"/>
                                      <a:pt x="330" y="537"/>
                                    </a:cubicBezTo>
                                    <a:cubicBezTo>
                                      <a:pt x="259" y="525"/>
                                      <a:pt x="173" y="526"/>
                                      <a:pt x="105" y="492"/>
                                    </a:cubicBezTo>
                                    <a:cubicBezTo>
                                      <a:pt x="83" y="481"/>
                                      <a:pt x="14" y="427"/>
                                      <a:pt x="0" y="417"/>
                                    </a:cubicBezTo>
                                    <a:cubicBezTo>
                                      <a:pt x="78" y="365"/>
                                      <a:pt x="166" y="379"/>
                                      <a:pt x="255" y="357"/>
                                    </a:cubicBezTo>
                                    <a:cubicBezTo>
                                      <a:pt x="455" y="379"/>
                                      <a:pt x="668" y="429"/>
                                      <a:pt x="870" y="432"/>
                                    </a:cubicBezTo>
                                    <a:cubicBezTo>
                                      <a:pt x="1205" y="436"/>
                                      <a:pt x="1540" y="432"/>
                                      <a:pt x="1875" y="432"/>
                                    </a:cubicBezTo>
                                  </a:path>
                                </a:pathLst>
                              </a:cu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9EE16A5" id="Freeform: Shape 2" o:spid="_x0000_s1026" style="position:absolute;margin-left:50.4pt;margin-top:12.35pt;width:93.75pt;height:29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1875,79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" path="m225,42c138,86,119,121,90,207v5,85,-2,172,15,255c109,483,132,518,150,507v42,-25,14,-118,60,-135c253,357,300,362,345,357v28,-28,62,-47,90,-75c448,269,451,249,465,237v41,-36,87,-66,135,-90c694,100,629,137,720,72,735,62,778,55,765,42,750,27,725,51,705,57,522,112,693,67,555,102,492,165,450,178,420,267v14,205,-21,259,150,345c600,607,634,612,660,597v14,-8,12,-29,15,-45c687,492,659,412,705,372v49,-43,130,-10,195,-15c878,292,861,262,900,177v9,-20,40,-20,60,-30c1014,66,1065,66,1155,42v31,-8,121,-22,90,-30c1196,,1145,22,1095,27v-72,24,-72,63,-135,105c926,183,915,222,900,282v5,70,-1,142,15,210c920,513,948,519,960,537v46,69,-26,31,60,60c1035,612,1045,636,1065,642v128,37,50,-184,90,-240c1167,385,1195,392,1215,387v75,5,150,7,225,15c1456,404,1474,406,1485,417v11,11,8,31,15,45c1508,478,1520,492,1530,507v10,63,31,132,,195c1501,760,1366,780,1305,792,1137,773,971,771,810,717,750,697,640,678,585,642,555,622,530,591,495,582,440,568,386,546,330,537,259,525,173,526,105,492,83,481,14,427,,417,78,365,166,379,255,357v200,22,413,72,615,75c1205,436,1540,432,1875,432e" filled="f">
                      <v:path arrowok="t" o:connecttype="custom" o:connectlocs="142875,19699;57150,97090;66675,216694;95250,237800;133350,174481;219075,167445;276225,132268;295275,111161;381000,68948;457200,33770;485775,19699;447675,26735;352425,47841;266700,125232;361950,287049;419100,280013;428625,258907;447675,174481;571500,167445;571500,83019;609600,68948;733425,19699;790575,5628;695325,12664;609600,61913;571500,132268;581025,230765;609600,251871;647700,280013;676275,301120;733425,188552;771525,181516;914400,188552;942975,195587;952500,216694;971550,237800;971550,329262;828675,371475;514350,336297;371475,301120;314325,272978;209550,251871;66675,230765;0,195587;161925,167445;552450,202623;1190625,202623" o:connectangles="0,0,0,0,0,0,0,0,0,0,0,0,0,0,0,0,0,0,0,0,0,0,0,0,0,0,0,0,0,0,0,0,0,0,0,0,0,0,0,0,0,0,0,0,0,0,0"/>
                    </v:shape>
                  </w:pict>
                </mc:Fallback>
              </mc:AlternateContent>
            </w: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1896EAB5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Signed ……………………………………………………………</w:t>
            </w:r>
          </w:p>
          <w:p w14:paraId="70B6EC9B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434648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434648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</w:t>
            </w:r>
          </w:p>
          <w:p w14:paraId="349FE1C2" w14:textId="77777777" w:rsidR="00434648" w:rsidRPr="00434648" w:rsidRDefault="00434648" w:rsidP="00434648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434648" w:rsidRPr="00434648" w14:paraId="41B1B68D" w14:textId="77777777" w:rsidTr="00AC2B07">
        <w:trPr>
          <w:trHeight w:val="3972"/>
        </w:trPr>
        <w:tc>
          <w:tcPr>
            <w:tcW w:w="8856" w:type="dxa"/>
            <w:gridSpan w:val="5"/>
          </w:tcPr>
          <w:p w14:paraId="68FDFCC1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72D66FEC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434648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434648" w:rsidRPr="00434648" w14:paraId="6CA3BA6E" w14:textId="77777777" w:rsidTr="00AC2B07">
              <w:tc>
                <w:tcPr>
                  <w:tcW w:w="6970" w:type="dxa"/>
                </w:tcPr>
                <w:p w14:paraId="27909B95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71AD7DDD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434648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434648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434648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7C28637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434648" w:rsidRPr="00434648" w14:paraId="76ED40D6" w14:textId="77777777" w:rsidTr="00AC2B07">
              <w:tc>
                <w:tcPr>
                  <w:tcW w:w="6970" w:type="dxa"/>
                </w:tcPr>
                <w:p w14:paraId="6033EE9E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43560987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434648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434648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434648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56B8499F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434648" w:rsidRPr="00434648" w14:paraId="22F66CAF" w14:textId="77777777" w:rsidTr="00AC2B07">
              <w:tc>
                <w:tcPr>
                  <w:tcW w:w="6970" w:type="dxa"/>
                </w:tcPr>
                <w:p w14:paraId="06DD370D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6F959103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434648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57E90F22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434648" w:rsidRPr="00434648" w14:paraId="2E07C204" w14:textId="77777777" w:rsidTr="00AC2B07">
              <w:tc>
                <w:tcPr>
                  <w:tcW w:w="6970" w:type="dxa"/>
                </w:tcPr>
                <w:p w14:paraId="62B44D8A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3A0F8A6A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434648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013DD1D7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3BA7C39A" w14:textId="77777777" w:rsidR="00434648" w:rsidRPr="00434648" w:rsidRDefault="00434648" w:rsidP="00434648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7AAAD4F0" w14:textId="77777777" w:rsidR="00434648" w:rsidRPr="00434648" w:rsidRDefault="00434648" w:rsidP="00434648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06B7F1F4" w14:textId="77777777" w:rsidR="00434648" w:rsidRPr="00434648" w:rsidRDefault="00434648" w:rsidP="00434648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59C9CD5E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DD8840A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64E34E5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150170C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89109BD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4F2F8475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 :</w:t>
            </w:r>
          </w:p>
          <w:p w14:paraId="6CF94C73" w14:textId="77777777" w:rsidR="00434648" w:rsidRPr="00434648" w:rsidRDefault="00434648" w:rsidP="00434648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32F6D0B6" w14:textId="77777777" w:rsidR="00434648" w:rsidRPr="00434648" w:rsidRDefault="00434648" w:rsidP="00434648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434648" w:rsidRPr="00434648" w14:paraId="1547A53B" w14:textId="77777777" w:rsidTr="00AC2B07">
        <w:trPr>
          <w:trHeight w:val="492"/>
        </w:trPr>
        <w:tc>
          <w:tcPr>
            <w:tcW w:w="6768" w:type="dxa"/>
            <w:gridSpan w:val="3"/>
          </w:tcPr>
          <w:p w14:paraId="59B5104B" w14:textId="77777777" w:rsidR="00434648" w:rsidRPr="00434648" w:rsidRDefault="00434648" w:rsidP="00434648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123EFB9E" w14:textId="77777777" w:rsidR="00434648" w:rsidRPr="00434648" w:rsidRDefault="00434648" w:rsidP="00434648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434648" w:rsidRPr="00434648" w14:paraId="06899A7F" w14:textId="77777777" w:rsidTr="00AC2B07">
        <w:tc>
          <w:tcPr>
            <w:tcW w:w="8856" w:type="dxa"/>
            <w:gridSpan w:val="5"/>
          </w:tcPr>
          <w:p w14:paraId="789A9130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5CC0C696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6A8F54E9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17B9687B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3EE9F77F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0C8A18C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BEA4C9B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434648" w:rsidRPr="00434648" w14:paraId="46A6D1BE" w14:textId="77777777" w:rsidTr="00AC2B07">
        <w:trPr>
          <w:trHeight w:val="720"/>
        </w:trPr>
        <w:tc>
          <w:tcPr>
            <w:tcW w:w="5211" w:type="dxa"/>
            <w:gridSpan w:val="2"/>
          </w:tcPr>
          <w:p w14:paraId="67F8B8D9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4BD85E4F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434648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434648" w:rsidRPr="00434648" w14:paraId="0D9930C1" w14:textId="77777777" w:rsidTr="00AC2B07">
        <w:trPr>
          <w:trHeight w:val="720"/>
        </w:trPr>
        <w:tc>
          <w:tcPr>
            <w:tcW w:w="8856" w:type="dxa"/>
            <w:gridSpan w:val="5"/>
          </w:tcPr>
          <w:p w14:paraId="08C94616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434648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2C926839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7B52F52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CE523BF" w14:textId="77777777" w:rsidR="00434648" w:rsidRPr="00434648" w:rsidRDefault="00434648" w:rsidP="00434648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434648" w:rsidRPr="00434648" w14:paraId="56BCAE27" w14:textId="77777777" w:rsidTr="00AC2B07">
        <w:trPr>
          <w:trHeight w:val="720"/>
        </w:trPr>
        <w:tc>
          <w:tcPr>
            <w:tcW w:w="5211" w:type="dxa"/>
            <w:gridSpan w:val="2"/>
          </w:tcPr>
          <w:p w14:paraId="48F011D6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434648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3CE921A6" w14:textId="77777777" w:rsidR="00434648" w:rsidRPr="00434648" w:rsidRDefault="00434648" w:rsidP="00434648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434648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1F71E7A2" w14:textId="77777777" w:rsidR="00434648" w:rsidRPr="00434648" w:rsidRDefault="00434648" w:rsidP="00434648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3A48855" w14:textId="77777777" w:rsidR="00434648" w:rsidRDefault="00434648" w:rsidP="000A15D9">
      <w:pPr>
        <w:pStyle w:val="NoSpacing"/>
        <w:jc w:val="center"/>
        <w:rPr>
          <w:rFonts w:asciiTheme="majorHAnsi" w:hAnsiTheme="majorHAnsi" w:cstheme="majorHAnsi"/>
          <w:sz w:val="44"/>
          <w:szCs w:val="44"/>
        </w:rPr>
      </w:pPr>
    </w:p>
    <w:p w14:paraId="3CB625DC" w14:textId="77777777" w:rsidR="00434648" w:rsidRDefault="00434648" w:rsidP="000A15D9">
      <w:pPr>
        <w:pStyle w:val="NoSpacing"/>
        <w:jc w:val="center"/>
        <w:rPr>
          <w:rFonts w:asciiTheme="majorHAnsi" w:hAnsiTheme="majorHAnsi" w:cstheme="majorHAnsi"/>
          <w:sz w:val="44"/>
          <w:szCs w:val="44"/>
        </w:rPr>
      </w:pPr>
    </w:p>
    <w:p w14:paraId="07DB3C7F" w14:textId="77777777" w:rsidR="00434648" w:rsidRDefault="00434648" w:rsidP="000A15D9">
      <w:pPr>
        <w:pStyle w:val="NoSpacing"/>
        <w:jc w:val="center"/>
        <w:rPr>
          <w:rFonts w:asciiTheme="majorHAnsi" w:hAnsiTheme="majorHAnsi" w:cstheme="majorHAnsi"/>
          <w:sz w:val="44"/>
          <w:szCs w:val="44"/>
        </w:rPr>
      </w:pPr>
    </w:p>
    <w:p w14:paraId="77BE4DFA" w14:textId="77777777" w:rsidR="00434648" w:rsidRDefault="00434648" w:rsidP="000A15D9">
      <w:pPr>
        <w:pStyle w:val="NoSpacing"/>
        <w:jc w:val="center"/>
        <w:rPr>
          <w:rFonts w:asciiTheme="majorHAnsi" w:hAnsiTheme="majorHAnsi" w:cstheme="majorHAnsi"/>
          <w:sz w:val="44"/>
          <w:szCs w:val="44"/>
        </w:rPr>
      </w:pPr>
    </w:p>
    <w:p w14:paraId="6FFA3758" w14:textId="77777777" w:rsidR="00434648" w:rsidRDefault="00434648" w:rsidP="000A15D9">
      <w:pPr>
        <w:pStyle w:val="NoSpacing"/>
        <w:jc w:val="center"/>
        <w:rPr>
          <w:rFonts w:asciiTheme="majorHAnsi" w:hAnsiTheme="majorHAnsi" w:cstheme="majorHAnsi"/>
          <w:sz w:val="44"/>
          <w:szCs w:val="44"/>
        </w:rPr>
      </w:pPr>
    </w:p>
    <w:p w14:paraId="4085BBB1" w14:textId="578DB1CC" w:rsidR="000A15D9" w:rsidRPr="00C304BB" w:rsidRDefault="000A15D9" w:rsidP="000A15D9">
      <w:pPr>
        <w:pStyle w:val="NoSpacing"/>
        <w:jc w:val="center"/>
        <w:rPr>
          <w:rFonts w:asciiTheme="majorHAnsi" w:hAnsiTheme="majorHAnsi" w:cstheme="majorHAnsi"/>
          <w:sz w:val="44"/>
          <w:szCs w:val="44"/>
        </w:rPr>
      </w:pPr>
      <w:r w:rsidRPr="00C304BB">
        <w:rPr>
          <w:rFonts w:asciiTheme="majorHAnsi" w:hAnsiTheme="majorHAnsi" w:cstheme="majorHAnsi"/>
          <w:sz w:val="44"/>
          <w:szCs w:val="44"/>
        </w:rPr>
        <w:lastRenderedPageBreak/>
        <w:t xml:space="preserve">Critical </w:t>
      </w:r>
      <w:r w:rsidR="00E136C5" w:rsidRPr="00C304BB">
        <w:rPr>
          <w:rFonts w:asciiTheme="majorHAnsi" w:hAnsiTheme="majorHAnsi" w:cstheme="majorHAnsi"/>
          <w:sz w:val="44"/>
          <w:szCs w:val="44"/>
        </w:rPr>
        <w:t xml:space="preserve">Analysis </w:t>
      </w:r>
      <w:r w:rsidRPr="00C304BB">
        <w:rPr>
          <w:rFonts w:asciiTheme="majorHAnsi" w:hAnsiTheme="majorHAnsi" w:cstheme="majorHAnsi"/>
          <w:sz w:val="44"/>
          <w:szCs w:val="44"/>
        </w:rPr>
        <w:t xml:space="preserve">of </w:t>
      </w:r>
      <w:r w:rsidRPr="00C304BB">
        <w:rPr>
          <w:rFonts w:asciiTheme="majorHAnsi" w:hAnsiTheme="majorHAnsi" w:cstheme="majorHAnsi"/>
          <w:i/>
          <w:iCs/>
          <w:sz w:val="44"/>
          <w:szCs w:val="44"/>
        </w:rPr>
        <w:t xml:space="preserve">Zulu </w:t>
      </w:r>
      <w:r w:rsidRPr="00C304BB">
        <w:rPr>
          <w:rFonts w:asciiTheme="majorHAnsi" w:hAnsiTheme="majorHAnsi" w:cstheme="majorHAnsi"/>
          <w:sz w:val="44"/>
          <w:szCs w:val="44"/>
        </w:rPr>
        <w:t xml:space="preserve">(1964): An analysis of </w:t>
      </w:r>
      <w:r w:rsidR="007D2439" w:rsidRPr="00C304BB">
        <w:rPr>
          <w:rFonts w:asciiTheme="majorHAnsi" w:hAnsiTheme="majorHAnsi" w:cstheme="majorHAnsi"/>
          <w:sz w:val="44"/>
          <w:szCs w:val="44"/>
        </w:rPr>
        <w:t>how,</w:t>
      </w:r>
      <w:r w:rsidRPr="00C304BB">
        <w:rPr>
          <w:rFonts w:asciiTheme="majorHAnsi" w:hAnsiTheme="majorHAnsi" w:cstheme="majorHAnsi"/>
          <w:sz w:val="44"/>
          <w:szCs w:val="44"/>
        </w:rPr>
        <w:t xml:space="preserve"> Characters, Narrative,</w:t>
      </w:r>
      <w:r w:rsidR="00CD50C4" w:rsidRPr="00C304BB">
        <w:rPr>
          <w:rFonts w:asciiTheme="majorHAnsi" w:hAnsiTheme="majorHAnsi" w:cstheme="majorHAnsi"/>
          <w:sz w:val="44"/>
          <w:szCs w:val="44"/>
        </w:rPr>
        <w:t xml:space="preserve"> </w:t>
      </w:r>
      <w:r w:rsidR="008F6B5E" w:rsidRPr="00C304BB">
        <w:rPr>
          <w:rFonts w:asciiTheme="majorHAnsi" w:hAnsiTheme="majorHAnsi" w:cstheme="majorHAnsi"/>
          <w:sz w:val="44"/>
          <w:szCs w:val="44"/>
        </w:rPr>
        <w:t>D</w:t>
      </w:r>
      <w:r w:rsidRPr="00C304BB">
        <w:rPr>
          <w:rFonts w:asciiTheme="majorHAnsi" w:hAnsiTheme="majorHAnsi" w:cstheme="majorHAnsi"/>
          <w:sz w:val="44"/>
          <w:szCs w:val="44"/>
        </w:rPr>
        <w:t xml:space="preserve">iegetic </w:t>
      </w:r>
      <w:r w:rsidR="0016497D" w:rsidRPr="00C304BB">
        <w:rPr>
          <w:rFonts w:asciiTheme="majorHAnsi" w:hAnsiTheme="majorHAnsi" w:cstheme="majorHAnsi"/>
          <w:sz w:val="44"/>
          <w:szCs w:val="44"/>
        </w:rPr>
        <w:t xml:space="preserve">sound, Realism and </w:t>
      </w:r>
      <w:r w:rsidR="007D2439" w:rsidRPr="00C304BB">
        <w:rPr>
          <w:rFonts w:asciiTheme="majorHAnsi" w:hAnsiTheme="majorHAnsi" w:cstheme="majorHAnsi"/>
          <w:sz w:val="44"/>
          <w:szCs w:val="44"/>
        </w:rPr>
        <w:t>Themes</w:t>
      </w:r>
      <w:r w:rsidR="00BB5CE9" w:rsidRPr="00C304BB">
        <w:rPr>
          <w:rFonts w:asciiTheme="majorHAnsi" w:hAnsiTheme="majorHAnsi" w:cstheme="majorHAnsi"/>
          <w:sz w:val="44"/>
          <w:szCs w:val="44"/>
        </w:rPr>
        <w:t>, and Costumes</w:t>
      </w:r>
      <w:r w:rsidR="007D2439" w:rsidRPr="00C304BB">
        <w:rPr>
          <w:rFonts w:asciiTheme="majorHAnsi" w:hAnsiTheme="majorHAnsi" w:cstheme="majorHAnsi"/>
          <w:sz w:val="44"/>
          <w:szCs w:val="44"/>
        </w:rPr>
        <w:t xml:space="preserve"> are used</w:t>
      </w:r>
      <w:r w:rsidR="00BE3D49">
        <w:rPr>
          <w:rFonts w:asciiTheme="majorHAnsi" w:hAnsiTheme="majorHAnsi" w:cstheme="majorHAnsi"/>
          <w:sz w:val="44"/>
          <w:szCs w:val="44"/>
        </w:rPr>
        <w:t xml:space="preserve"> in </w:t>
      </w:r>
      <w:r w:rsidR="00BE3D49">
        <w:rPr>
          <w:rFonts w:asciiTheme="majorHAnsi" w:hAnsiTheme="majorHAnsi" w:cstheme="majorHAnsi"/>
          <w:i/>
          <w:iCs/>
          <w:sz w:val="44"/>
          <w:szCs w:val="44"/>
        </w:rPr>
        <w:t xml:space="preserve">Zulu </w:t>
      </w:r>
      <w:r w:rsidR="00BE3D49">
        <w:rPr>
          <w:rFonts w:asciiTheme="majorHAnsi" w:hAnsiTheme="majorHAnsi" w:cstheme="majorHAnsi"/>
          <w:sz w:val="44"/>
          <w:szCs w:val="44"/>
        </w:rPr>
        <w:t>(1964)</w:t>
      </w:r>
      <w:r w:rsidR="007D2439" w:rsidRPr="00C304BB">
        <w:rPr>
          <w:rFonts w:asciiTheme="majorHAnsi" w:hAnsiTheme="majorHAnsi" w:cstheme="majorHAnsi"/>
          <w:sz w:val="44"/>
          <w:szCs w:val="44"/>
        </w:rPr>
        <w:t xml:space="preserve">. </w:t>
      </w:r>
      <w:r w:rsidR="0095131E">
        <w:rPr>
          <w:rFonts w:asciiTheme="majorHAnsi" w:hAnsiTheme="majorHAnsi" w:cstheme="majorHAnsi"/>
          <w:sz w:val="44"/>
          <w:szCs w:val="44"/>
        </w:rPr>
        <w:t xml:space="preserve"> </w:t>
      </w:r>
      <w:r w:rsidR="00026E57">
        <w:rPr>
          <w:rFonts w:asciiTheme="majorHAnsi" w:hAnsiTheme="majorHAnsi" w:cstheme="majorHAnsi"/>
          <w:sz w:val="44"/>
          <w:szCs w:val="44"/>
        </w:rPr>
        <w:t xml:space="preserve"> </w:t>
      </w:r>
    </w:p>
    <w:p w14:paraId="3803DF5F" w14:textId="079D1229" w:rsidR="007D2439" w:rsidRPr="00C304BB" w:rsidRDefault="007D2439" w:rsidP="000A15D9">
      <w:pPr>
        <w:pStyle w:val="NoSpacing"/>
        <w:jc w:val="center"/>
        <w:rPr>
          <w:rFonts w:asciiTheme="majorHAnsi" w:hAnsiTheme="majorHAnsi" w:cstheme="majorHAnsi"/>
          <w:sz w:val="44"/>
          <w:szCs w:val="44"/>
        </w:rPr>
      </w:pPr>
    </w:p>
    <w:p w14:paraId="08AA3458" w14:textId="368CA3C6" w:rsidR="002F22D5" w:rsidRPr="00C304BB" w:rsidRDefault="00AA10E2" w:rsidP="002643E9">
      <w:pPr>
        <w:pStyle w:val="NoSpacing"/>
        <w:jc w:val="both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Produced by Cy En</w:t>
      </w:r>
      <w:r w:rsidR="009B63D5" w:rsidRPr="00C304BB">
        <w:rPr>
          <w:rFonts w:asciiTheme="majorHAnsi" w:hAnsiTheme="majorHAnsi" w:cstheme="majorHAnsi"/>
          <w:sz w:val="24"/>
          <w:szCs w:val="24"/>
        </w:rPr>
        <w:t>d</w:t>
      </w:r>
      <w:r w:rsidR="008803D8" w:rsidRPr="00C304BB">
        <w:rPr>
          <w:rFonts w:asciiTheme="majorHAnsi" w:hAnsiTheme="majorHAnsi" w:cstheme="majorHAnsi"/>
          <w:sz w:val="24"/>
          <w:szCs w:val="24"/>
        </w:rPr>
        <w:t>field</w:t>
      </w:r>
      <w:r w:rsidRPr="00C304BB">
        <w:rPr>
          <w:rFonts w:asciiTheme="majorHAnsi" w:hAnsiTheme="majorHAnsi" w:cstheme="majorHAnsi"/>
          <w:sz w:val="24"/>
          <w:szCs w:val="24"/>
        </w:rPr>
        <w:t xml:space="preserve"> and Stanley Baker with the former also serving as the film’s director </w:t>
      </w:r>
      <w:r w:rsidR="007D2439" w:rsidRPr="00C304BB">
        <w:rPr>
          <w:rFonts w:asciiTheme="majorHAnsi" w:hAnsiTheme="majorHAnsi" w:cstheme="majorHAnsi"/>
          <w:i/>
          <w:iCs/>
          <w:sz w:val="24"/>
          <w:szCs w:val="24"/>
        </w:rPr>
        <w:t xml:space="preserve">Zulu </w:t>
      </w:r>
      <w:r w:rsidR="007D2439" w:rsidRPr="00C304BB">
        <w:rPr>
          <w:rFonts w:asciiTheme="majorHAnsi" w:hAnsiTheme="majorHAnsi" w:cstheme="majorHAnsi"/>
          <w:sz w:val="24"/>
          <w:szCs w:val="24"/>
        </w:rPr>
        <w:t>is a film that has been</w:t>
      </w:r>
      <w:r w:rsidR="00ED4E12" w:rsidRPr="00C304BB">
        <w:rPr>
          <w:rFonts w:asciiTheme="majorHAnsi" w:hAnsiTheme="majorHAnsi" w:cstheme="majorHAnsi"/>
          <w:sz w:val="24"/>
          <w:szCs w:val="24"/>
        </w:rPr>
        <w:t xml:space="preserve"> praised by </w:t>
      </w:r>
      <w:r w:rsidR="007D2439" w:rsidRPr="00C304BB">
        <w:rPr>
          <w:rFonts w:asciiTheme="majorHAnsi" w:hAnsiTheme="majorHAnsi" w:cstheme="majorHAnsi"/>
          <w:sz w:val="24"/>
          <w:szCs w:val="24"/>
        </w:rPr>
        <w:t xml:space="preserve">critics </w:t>
      </w:r>
      <w:r w:rsidR="00ED4E12" w:rsidRPr="00C304BB">
        <w:rPr>
          <w:rFonts w:asciiTheme="majorHAnsi" w:hAnsiTheme="majorHAnsi" w:cstheme="majorHAnsi"/>
          <w:sz w:val="24"/>
          <w:szCs w:val="24"/>
        </w:rPr>
        <w:t xml:space="preserve">and is </w:t>
      </w:r>
      <w:r w:rsidR="007D2439" w:rsidRPr="00C304BB">
        <w:rPr>
          <w:rFonts w:asciiTheme="majorHAnsi" w:hAnsiTheme="majorHAnsi" w:cstheme="majorHAnsi"/>
          <w:sz w:val="24"/>
          <w:szCs w:val="24"/>
        </w:rPr>
        <w:t>consider</w:t>
      </w:r>
      <w:r w:rsidR="00ED4E12" w:rsidRPr="00C304BB">
        <w:rPr>
          <w:rFonts w:asciiTheme="majorHAnsi" w:hAnsiTheme="majorHAnsi" w:cstheme="majorHAnsi"/>
          <w:sz w:val="24"/>
          <w:szCs w:val="24"/>
        </w:rPr>
        <w:t xml:space="preserve">ed to </w:t>
      </w:r>
      <w:r w:rsidR="007D2439" w:rsidRPr="00C304BB">
        <w:rPr>
          <w:rFonts w:asciiTheme="majorHAnsi" w:hAnsiTheme="majorHAnsi" w:cstheme="majorHAnsi"/>
          <w:sz w:val="24"/>
          <w:szCs w:val="24"/>
        </w:rPr>
        <w:t>be one the best British films of the last century.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"/>
      </w:r>
      <w:r w:rsidR="007D2439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2D5EB3" w:rsidRPr="00C304BB">
        <w:rPr>
          <w:rFonts w:asciiTheme="majorHAnsi" w:hAnsiTheme="majorHAnsi" w:cstheme="majorHAnsi"/>
          <w:sz w:val="24"/>
          <w:szCs w:val="24"/>
        </w:rPr>
        <w:t>The point of this essay</w:t>
      </w:r>
      <w:r w:rsidR="00BE3D49">
        <w:rPr>
          <w:rFonts w:asciiTheme="majorHAnsi" w:hAnsiTheme="majorHAnsi" w:cstheme="majorHAnsi"/>
          <w:sz w:val="24"/>
          <w:szCs w:val="24"/>
        </w:rPr>
        <w:t>,</w:t>
      </w:r>
      <w:r w:rsidR="00D91E7E" w:rsidRPr="00C304BB">
        <w:rPr>
          <w:rFonts w:asciiTheme="majorHAnsi" w:hAnsiTheme="majorHAnsi" w:cstheme="majorHAnsi"/>
          <w:sz w:val="24"/>
          <w:szCs w:val="24"/>
        </w:rPr>
        <w:t xml:space="preserve"> though is</w:t>
      </w:r>
      <w:r w:rsidR="002D5EB3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D91E7E" w:rsidRPr="00C304BB">
        <w:rPr>
          <w:rFonts w:asciiTheme="majorHAnsi" w:hAnsiTheme="majorHAnsi" w:cstheme="majorHAnsi"/>
          <w:sz w:val="24"/>
          <w:szCs w:val="24"/>
        </w:rPr>
        <w:t>not to repeat the critics in evaluating the film based on their cinematic experience. Instead</w:t>
      </w:r>
      <w:r w:rsidR="00BE3D49">
        <w:rPr>
          <w:rFonts w:asciiTheme="majorHAnsi" w:hAnsiTheme="majorHAnsi" w:cstheme="majorHAnsi"/>
          <w:sz w:val="24"/>
          <w:szCs w:val="24"/>
        </w:rPr>
        <w:t>,</w:t>
      </w:r>
      <w:r w:rsidR="00D91E7E" w:rsidRPr="00C304BB">
        <w:rPr>
          <w:rFonts w:asciiTheme="majorHAnsi" w:hAnsiTheme="majorHAnsi" w:cstheme="majorHAnsi"/>
          <w:sz w:val="24"/>
          <w:szCs w:val="24"/>
        </w:rPr>
        <w:t xml:space="preserve"> it seeks </w:t>
      </w:r>
      <w:r w:rsidR="002D5EB3" w:rsidRPr="00C304BB">
        <w:rPr>
          <w:rFonts w:asciiTheme="majorHAnsi" w:hAnsiTheme="majorHAnsi" w:cstheme="majorHAnsi"/>
          <w:sz w:val="24"/>
          <w:szCs w:val="24"/>
        </w:rPr>
        <w:t xml:space="preserve">to explore and evaluate how </w:t>
      </w:r>
      <w:r w:rsidR="00D91E7E" w:rsidRPr="00C304BB">
        <w:rPr>
          <w:rFonts w:asciiTheme="majorHAnsi" w:hAnsiTheme="majorHAnsi" w:cstheme="majorHAnsi"/>
          <w:sz w:val="24"/>
          <w:szCs w:val="24"/>
        </w:rPr>
        <w:t xml:space="preserve">certain </w:t>
      </w:r>
      <w:r w:rsidR="002D5EB3" w:rsidRPr="00C304BB">
        <w:rPr>
          <w:rFonts w:asciiTheme="majorHAnsi" w:hAnsiTheme="majorHAnsi" w:cstheme="majorHAnsi"/>
          <w:sz w:val="24"/>
          <w:szCs w:val="24"/>
        </w:rPr>
        <w:t>concepts are used in the film to create</w:t>
      </w:r>
      <w:r w:rsidR="00D91E7E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2D5EB3" w:rsidRPr="00C304BB">
        <w:rPr>
          <w:rFonts w:asciiTheme="majorHAnsi" w:hAnsiTheme="majorHAnsi" w:cstheme="majorHAnsi"/>
          <w:i/>
          <w:iCs/>
          <w:sz w:val="24"/>
          <w:szCs w:val="24"/>
        </w:rPr>
        <w:t xml:space="preserve">Zulu. </w:t>
      </w:r>
      <w:r w:rsidR="00D91E7E" w:rsidRPr="00C304BB">
        <w:rPr>
          <w:rFonts w:asciiTheme="majorHAnsi" w:hAnsiTheme="majorHAnsi" w:cstheme="majorHAnsi"/>
          <w:sz w:val="24"/>
          <w:szCs w:val="24"/>
        </w:rPr>
        <w:t xml:space="preserve">The concepts in question are characters, narrative, diegetic sound, realism, </w:t>
      </w:r>
      <w:r w:rsidR="004747EC" w:rsidRPr="00C304BB">
        <w:rPr>
          <w:rFonts w:asciiTheme="majorHAnsi" w:hAnsiTheme="majorHAnsi" w:cstheme="majorHAnsi"/>
          <w:sz w:val="24"/>
          <w:szCs w:val="24"/>
        </w:rPr>
        <w:t xml:space="preserve">costumes, </w:t>
      </w:r>
      <w:r w:rsidR="00D91E7E" w:rsidRPr="00C304BB">
        <w:rPr>
          <w:rFonts w:asciiTheme="majorHAnsi" w:hAnsiTheme="majorHAnsi" w:cstheme="majorHAnsi"/>
          <w:sz w:val="24"/>
          <w:szCs w:val="24"/>
        </w:rPr>
        <w:t>and themes. They have been selected as they are used in interesting ways to mould the film into what is.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"/>
      </w:r>
      <w:r w:rsidR="00D91E7E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ED4E12" w:rsidRPr="00C304BB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03D3F81F" w14:textId="75E2705C" w:rsidR="0033720C" w:rsidRPr="00C304BB" w:rsidRDefault="0033720C" w:rsidP="002F22D5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244B136F" w14:textId="4959D5F2" w:rsidR="00E626B3" w:rsidRPr="00C304BB" w:rsidRDefault="009F000A" w:rsidP="002643E9">
      <w:pPr>
        <w:pStyle w:val="NoSpacing"/>
        <w:jc w:val="both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T</w:t>
      </w:r>
      <w:r w:rsidR="0033720C" w:rsidRPr="00C304BB">
        <w:rPr>
          <w:rFonts w:asciiTheme="majorHAnsi" w:hAnsiTheme="majorHAnsi" w:cstheme="majorHAnsi"/>
          <w:sz w:val="24"/>
          <w:szCs w:val="24"/>
        </w:rPr>
        <w:t xml:space="preserve">he film </w:t>
      </w:r>
      <w:r w:rsidR="0033720C" w:rsidRPr="00C304BB">
        <w:rPr>
          <w:rFonts w:asciiTheme="majorHAnsi" w:hAnsiTheme="majorHAnsi" w:cstheme="majorHAnsi"/>
          <w:i/>
          <w:iCs/>
          <w:sz w:val="24"/>
          <w:szCs w:val="24"/>
        </w:rPr>
        <w:t>Zulu</w:t>
      </w:r>
      <w:r w:rsidR="0033720C" w:rsidRPr="00C304BB">
        <w:rPr>
          <w:rFonts w:asciiTheme="majorHAnsi" w:hAnsiTheme="majorHAnsi" w:cstheme="majorHAnsi"/>
          <w:sz w:val="24"/>
          <w:szCs w:val="24"/>
        </w:rPr>
        <w:t xml:space="preserve"> is a </w:t>
      </w:r>
      <w:proofErr w:type="spellStart"/>
      <w:r w:rsidR="0033720C" w:rsidRPr="00C304BB">
        <w:rPr>
          <w:rFonts w:asciiTheme="majorHAnsi" w:hAnsiTheme="majorHAnsi" w:cstheme="majorHAnsi"/>
          <w:sz w:val="24"/>
          <w:szCs w:val="24"/>
        </w:rPr>
        <w:t>dramati</w:t>
      </w:r>
      <w:r w:rsidR="00BE3D49">
        <w:rPr>
          <w:rFonts w:asciiTheme="majorHAnsi" w:hAnsiTheme="majorHAnsi" w:cstheme="majorHAnsi"/>
          <w:sz w:val="24"/>
          <w:szCs w:val="24"/>
        </w:rPr>
        <w:t>s</w:t>
      </w:r>
      <w:r w:rsidR="0033720C" w:rsidRPr="00C304BB">
        <w:rPr>
          <w:rFonts w:asciiTheme="majorHAnsi" w:hAnsiTheme="majorHAnsi" w:cstheme="majorHAnsi"/>
          <w:sz w:val="24"/>
          <w:szCs w:val="24"/>
        </w:rPr>
        <w:t>ation</w:t>
      </w:r>
      <w:proofErr w:type="spellEnd"/>
      <w:r w:rsidR="0033720C" w:rsidRPr="00C304BB">
        <w:rPr>
          <w:rFonts w:asciiTheme="majorHAnsi" w:hAnsiTheme="majorHAnsi" w:cstheme="majorHAnsi"/>
          <w:sz w:val="24"/>
          <w:szCs w:val="24"/>
        </w:rPr>
        <w:t xml:space="preserve"> of the now celebrated Battle of Rorke’s</w:t>
      </w:r>
      <w:r w:rsidR="006B388B" w:rsidRPr="00C304BB">
        <w:rPr>
          <w:rFonts w:asciiTheme="majorHAnsi" w:hAnsiTheme="majorHAnsi" w:cstheme="majorHAnsi"/>
          <w:sz w:val="24"/>
          <w:szCs w:val="24"/>
        </w:rPr>
        <w:t xml:space="preserve"> Drift.</w:t>
      </w:r>
      <w:r w:rsidR="00320528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"/>
      </w:r>
      <w:r w:rsidR="006B388B" w:rsidRPr="00C304BB">
        <w:rPr>
          <w:rFonts w:asciiTheme="majorHAnsi" w:hAnsiTheme="majorHAnsi" w:cstheme="majorHAnsi"/>
          <w:sz w:val="24"/>
          <w:szCs w:val="24"/>
        </w:rPr>
        <w:t xml:space="preserve"> The battle took place between the 23</w:t>
      </w:r>
      <w:r w:rsidR="006B388B" w:rsidRPr="00C304BB">
        <w:rPr>
          <w:rFonts w:asciiTheme="majorHAnsi" w:hAnsiTheme="majorHAnsi" w:cstheme="majorHAnsi"/>
          <w:sz w:val="24"/>
          <w:szCs w:val="24"/>
          <w:vertAlign w:val="superscript"/>
        </w:rPr>
        <w:t>rd</w:t>
      </w:r>
      <w:r w:rsidR="006B388B" w:rsidRPr="00C304BB">
        <w:rPr>
          <w:rFonts w:asciiTheme="majorHAnsi" w:hAnsiTheme="majorHAnsi" w:cstheme="majorHAnsi"/>
          <w:sz w:val="24"/>
          <w:szCs w:val="24"/>
        </w:rPr>
        <w:t xml:space="preserve"> and 24</w:t>
      </w:r>
      <w:r w:rsidR="006B388B" w:rsidRPr="00C304BB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="006B388B" w:rsidRPr="00C304BB">
        <w:rPr>
          <w:rFonts w:asciiTheme="majorHAnsi" w:hAnsiTheme="majorHAnsi" w:cstheme="majorHAnsi"/>
          <w:sz w:val="24"/>
          <w:szCs w:val="24"/>
        </w:rPr>
        <w:t xml:space="preserve"> of January 1879 during the Anglo-Zulu War which the British initiated </w:t>
      </w:r>
      <w:r w:rsidR="00730C07" w:rsidRPr="00C304BB">
        <w:rPr>
          <w:rFonts w:asciiTheme="majorHAnsi" w:hAnsiTheme="majorHAnsi" w:cstheme="majorHAnsi"/>
          <w:sz w:val="24"/>
          <w:szCs w:val="24"/>
        </w:rPr>
        <w:t>after the Zulu Kingdom refused to accept an ultimatum</w:t>
      </w:r>
      <w:r w:rsidR="006B388B" w:rsidRPr="00C304BB">
        <w:rPr>
          <w:rFonts w:asciiTheme="majorHAnsi" w:hAnsiTheme="majorHAnsi" w:cstheme="majorHAnsi"/>
          <w:sz w:val="24"/>
          <w:szCs w:val="24"/>
        </w:rPr>
        <w:t>.</w:t>
      </w:r>
      <w:r w:rsidR="00320528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"/>
      </w:r>
      <w:r w:rsidR="006B388B" w:rsidRPr="00C304BB">
        <w:rPr>
          <w:rFonts w:asciiTheme="majorHAnsi" w:hAnsiTheme="majorHAnsi" w:cstheme="majorHAnsi"/>
          <w:sz w:val="24"/>
          <w:szCs w:val="24"/>
        </w:rPr>
        <w:t xml:space="preserve"> The battle is famous as it saw a single company from the 24</w:t>
      </w:r>
      <w:r w:rsidR="006B388B" w:rsidRPr="00C304BB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="006B388B" w:rsidRPr="00C304BB">
        <w:rPr>
          <w:rFonts w:asciiTheme="majorHAnsi" w:hAnsiTheme="majorHAnsi" w:cstheme="majorHAnsi"/>
          <w:sz w:val="24"/>
          <w:szCs w:val="24"/>
        </w:rPr>
        <w:t xml:space="preserve"> Regiment of Foot defeat an army of thousands from the Zulu Kingdom who had defeated the British at Isandlwana just hours before.</w:t>
      </w:r>
      <w:r w:rsidR="00320528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5"/>
      </w:r>
      <w:r w:rsidR="006B388B" w:rsidRPr="00C304BB">
        <w:rPr>
          <w:rFonts w:asciiTheme="majorHAnsi" w:hAnsiTheme="majorHAnsi" w:cstheme="majorHAnsi"/>
          <w:sz w:val="24"/>
          <w:szCs w:val="24"/>
        </w:rPr>
        <w:t xml:space="preserve"> This description though does not give away any spoilers </w:t>
      </w:r>
      <w:r w:rsidR="00F5360D" w:rsidRPr="00C304BB">
        <w:rPr>
          <w:rFonts w:asciiTheme="majorHAnsi" w:hAnsiTheme="majorHAnsi" w:cstheme="majorHAnsi"/>
          <w:sz w:val="24"/>
          <w:szCs w:val="24"/>
        </w:rPr>
        <w:t xml:space="preserve">regarding the film’s plot as the film is not a simple cinematic retelling of the </w:t>
      </w:r>
      <w:r w:rsidR="00BE3D49">
        <w:rPr>
          <w:rFonts w:asciiTheme="majorHAnsi" w:hAnsiTheme="majorHAnsi" w:cstheme="majorHAnsi"/>
          <w:sz w:val="24"/>
          <w:szCs w:val="24"/>
        </w:rPr>
        <w:t>actual</w:t>
      </w:r>
      <w:r w:rsidR="00F5360D" w:rsidRPr="00C304BB">
        <w:rPr>
          <w:rFonts w:asciiTheme="majorHAnsi" w:hAnsiTheme="majorHAnsi" w:cstheme="majorHAnsi"/>
          <w:sz w:val="24"/>
          <w:szCs w:val="24"/>
        </w:rPr>
        <w:t xml:space="preserve"> events of the battle. Instead</w:t>
      </w:r>
      <w:r w:rsidR="00BE3D49">
        <w:rPr>
          <w:rFonts w:asciiTheme="majorHAnsi" w:hAnsiTheme="majorHAnsi" w:cstheme="majorHAnsi"/>
          <w:sz w:val="24"/>
          <w:szCs w:val="24"/>
        </w:rPr>
        <w:t>,</w:t>
      </w:r>
      <w:r w:rsidR="00F5360D" w:rsidRPr="00C304BB">
        <w:rPr>
          <w:rFonts w:asciiTheme="majorHAnsi" w:hAnsiTheme="majorHAnsi" w:cstheme="majorHAnsi"/>
          <w:sz w:val="24"/>
          <w:szCs w:val="24"/>
        </w:rPr>
        <w:t xml:space="preserve"> it provides character development, plotlines, and a narrative which are only present in the film and not the historical record.</w:t>
      </w:r>
      <w:r w:rsidR="00320528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6"/>
      </w:r>
      <w:r w:rsidR="00F5360D" w:rsidRPr="00C304BB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3B315635" w14:textId="77777777" w:rsidR="0033720C" w:rsidRPr="00C304BB" w:rsidRDefault="0033720C" w:rsidP="002F22D5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0A91C513" w14:textId="4BB5C566" w:rsidR="00C77B90" w:rsidRPr="00C304BB" w:rsidRDefault="00E626B3" w:rsidP="002643E9">
      <w:pPr>
        <w:pStyle w:val="NoSpacing"/>
        <w:jc w:val="both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 xml:space="preserve">The </w:t>
      </w:r>
      <w:r w:rsidR="008F6B5E" w:rsidRPr="00C304BB">
        <w:rPr>
          <w:rFonts w:asciiTheme="majorHAnsi" w:hAnsiTheme="majorHAnsi" w:cstheme="majorHAnsi"/>
          <w:sz w:val="24"/>
          <w:szCs w:val="24"/>
        </w:rPr>
        <w:t>c</w:t>
      </w:r>
      <w:r w:rsidRPr="00C304BB">
        <w:rPr>
          <w:rFonts w:asciiTheme="majorHAnsi" w:hAnsiTheme="majorHAnsi" w:cstheme="majorHAnsi"/>
          <w:sz w:val="24"/>
          <w:szCs w:val="24"/>
        </w:rPr>
        <w:t xml:space="preserve">haracters of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 xml:space="preserve">Zulu </w:t>
      </w:r>
      <w:r w:rsidRPr="00C304BB">
        <w:rPr>
          <w:rFonts w:asciiTheme="majorHAnsi" w:hAnsiTheme="majorHAnsi" w:cstheme="majorHAnsi"/>
          <w:sz w:val="24"/>
          <w:szCs w:val="24"/>
        </w:rPr>
        <w:t xml:space="preserve">are </w:t>
      </w:r>
      <w:r w:rsidR="005C7543" w:rsidRPr="00C304BB">
        <w:rPr>
          <w:rFonts w:asciiTheme="majorHAnsi" w:hAnsiTheme="majorHAnsi" w:cstheme="majorHAnsi"/>
          <w:sz w:val="24"/>
          <w:szCs w:val="24"/>
        </w:rPr>
        <w:t xml:space="preserve">of </w:t>
      </w:r>
      <w:r w:rsidRPr="00C304BB">
        <w:rPr>
          <w:rFonts w:asciiTheme="majorHAnsi" w:hAnsiTheme="majorHAnsi" w:cstheme="majorHAnsi"/>
          <w:sz w:val="24"/>
          <w:szCs w:val="24"/>
        </w:rPr>
        <w:t>interest as they are used</w:t>
      </w:r>
      <w:r w:rsidR="003161E4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BE3D49">
        <w:rPr>
          <w:rFonts w:asciiTheme="majorHAnsi" w:hAnsiTheme="majorHAnsi" w:cstheme="majorHAnsi"/>
          <w:sz w:val="24"/>
          <w:szCs w:val="24"/>
        </w:rPr>
        <w:t xml:space="preserve">to </w:t>
      </w:r>
      <w:r w:rsidRPr="00C304BB">
        <w:rPr>
          <w:rFonts w:asciiTheme="majorHAnsi" w:hAnsiTheme="majorHAnsi" w:cstheme="majorHAnsi"/>
          <w:sz w:val="24"/>
          <w:szCs w:val="24"/>
        </w:rPr>
        <w:t>creat</w:t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e </w:t>
      </w:r>
      <w:r w:rsidRPr="00C304BB">
        <w:rPr>
          <w:rFonts w:asciiTheme="majorHAnsi" w:hAnsiTheme="majorHAnsi" w:cstheme="majorHAnsi"/>
          <w:sz w:val="24"/>
          <w:szCs w:val="24"/>
        </w:rPr>
        <w:t>the film’s partly anti-war narrative.</w:t>
      </w:r>
      <w:r w:rsidR="007C497B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7"/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A65E5D" w:rsidRPr="00C304BB">
        <w:rPr>
          <w:rFonts w:asciiTheme="majorHAnsi" w:hAnsiTheme="majorHAnsi" w:cstheme="majorHAnsi"/>
          <w:sz w:val="24"/>
          <w:szCs w:val="24"/>
        </w:rPr>
        <w:t xml:space="preserve">Mainly </w:t>
      </w:r>
      <w:r w:rsidR="008110F5" w:rsidRPr="00C304BB">
        <w:rPr>
          <w:rFonts w:asciiTheme="majorHAnsi" w:hAnsiTheme="majorHAnsi" w:cstheme="majorHAnsi"/>
          <w:sz w:val="24"/>
          <w:szCs w:val="24"/>
        </w:rPr>
        <w:t>t</w:t>
      </w:r>
      <w:r w:rsidR="00A65E5D" w:rsidRPr="00C304BB">
        <w:rPr>
          <w:rFonts w:asciiTheme="majorHAnsi" w:hAnsiTheme="majorHAnsi" w:cstheme="majorHAnsi"/>
          <w:sz w:val="24"/>
          <w:szCs w:val="24"/>
        </w:rPr>
        <w:t>his is done</w:t>
      </w:r>
      <w:r w:rsidR="002C29AC" w:rsidRPr="00C304BB">
        <w:rPr>
          <w:rFonts w:asciiTheme="majorHAnsi" w:hAnsiTheme="majorHAnsi" w:cstheme="majorHAnsi"/>
          <w:sz w:val="24"/>
          <w:szCs w:val="24"/>
        </w:rPr>
        <w:t xml:space="preserve"> through dialogue and the changes in characterisations as the film </w:t>
      </w:r>
      <w:r w:rsidR="008110F5" w:rsidRPr="00C304BB">
        <w:rPr>
          <w:rFonts w:asciiTheme="majorHAnsi" w:hAnsiTheme="majorHAnsi" w:cstheme="majorHAnsi"/>
          <w:sz w:val="24"/>
          <w:szCs w:val="24"/>
        </w:rPr>
        <w:t>progresses</w:t>
      </w:r>
      <w:r w:rsidR="00A14F55" w:rsidRPr="00C304BB">
        <w:rPr>
          <w:rFonts w:asciiTheme="majorHAnsi" w:hAnsiTheme="majorHAnsi" w:cstheme="majorHAnsi"/>
          <w:sz w:val="24"/>
          <w:szCs w:val="24"/>
        </w:rPr>
        <w:t>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8"/>
      </w:r>
      <w:r w:rsidR="002C29AC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8110F5" w:rsidRPr="00C304BB">
        <w:rPr>
          <w:rFonts w:asciiTheme="majorHAnsi" w:hAnsiTheme="majorHAnsi" w:cstheme="majorHAnsi"/>
          <w:sz w:val="24"/>
          <w:szCs w:val="24"/>
        </w:rPr>
        <w:t>P</w:t>
      </w:r>
      <w:r w:rsidR="00A65E5D" w:rsidRPr="00C304BB">
        <w:rPr>
          <w:rFonts w:asciiTheme="majorHAnsi" w:hAnsiTheme="majorHAnsi" w:cstheme="majorHAnsi"/>
          <w:sz w:val="24"/>
          <w:szCs w:val="24"/>
        </w:rPr>
        <w:t>rominent</w:t>
      </w:r>
      <w:r w:rsidR="002C29AC" w:rsidRPr="00C304BB">
        <w:rPr>
          <w:rFonts w:asciiTheme="majorHAnsi" w:hAnsiTheme="majorHAnsi" w:cstheme="majorHAnsi"/>
          <w:sz w:val="24"/>
          <w:szCs w:val="24"/>
        </w:rPr>
        <w:t xml:space="preserve"> characters </w:t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who are used like this include </w:t>
      </w:r>
      <w:r w:rsidR="002C29AC" w:rsidRPr="00C304BB">
        <w:rPr>
          <w:rFonts w:asciiTheme="majorHAnsi" w:hAnsiTheme="majorHAnsi" w:cstheme="majorHAnsi"/>
          <w:sz w:val="24"/>
          <w:szCs w:val="24"/>
        </w:rPr>
        <w:t xml:space="preserve">Reverend </w:t>
      </w:r>
      <w:r w:rsidR="00A14F55" w:rsidRPr="00C304BB">
        <w:rPr>
          <w:rFonts w:asciiTheme="majorHAnsi" w:hAnsiTheme="majorHAnsi" w:cstheme="majorHAnsi"/>
          <w:sz w:val="24"/>
          <w:szCs w:val="24"/>
        </w:rPr>
        <w:t>Witt and the surgeon</w:t>
      </w:r>
      <w:r w:rsidR="00A56105" w:rsidRPr="00C304BB">
        <w:rPr>
          <w:rFonts w:asciiTheme="majorHAnsi" w:hAnsiTheme="majorHAnsi" w:cstheme="majorHAnsi"/>
          <w:sz w:val="24"/>
          <w:szCs w:val="24"/>
        </w:rPr>
        <w:t>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9"/>
      </w:r>
      <w:r w:rsidR="00A56105" w:rsidRPr="00C304BB">
        <w:rPr>
          <w:rFonts w:asciiTheme="majorHAnsi" w:hAnsiTheme="majorHAnsi" w:cstheme="majorHAnsi"/>
          <w:sz w:val="24"/>
          <w:szCs w:val="24"/>
        </w:rPr>
        <w:t xml:space="preserve"> Witt’s </w:t>
      </w:r>
      <w:r w:rsidR="00A65E5D" w:rsidRPr="00C304BB">
        <w:rPr>
          <w:rFonts w:asciiTheme="majorHAnsi" w:hAnsiTheme="majorHAnsi" w:cstheme="majorHAnsi"/>
          <w:sz w:val="24"/>
          <w:szCs w:val="24"/>
        </w:rPr>
        <w:t xml:space="preserve">contribution </w:t>
      </w:r>
      <w:r w:rsidR="00A56105" w:rsidRPr="00C304BB">
        <w:rPr>
          <w:rFonts w:asciiTheme="majorHAnsi" w:hAnsiTheme="majorHAnsi" w:cstheme="majorHAnsi"/>
          <w:sz w:val="24"/>
          <w:szCs w:val="24"/>
        </w:rPr>
        <w:t xml:space="preserve">to the anti-war narrative </w:t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is </w:t>
      </w:r>
      <w:r w:rsidR="00A56105" w:rsidRPr="00C304BB">
        <w:rPr>
          <w:rFonts w:asciiTheme="majorHAnsi" w:hAnsiTheme="majorHAnsi" w:cstheme="majorHAnsi"/>
          <w:sz w:val="24"/>
          <w:szCs w:val="24"/>
        </w:rPr>
        <w:t>through his attempts to convince the soldiers of their impending doom and the hopelessness of their situation</w:t>
      </w:r>
      <w:r w:rsidR="008F6B5E" w:rsidRPr="00C304BB">
        <w:rPr>
          <w:rFonts w:asciiTheme="majorHAnsi" w:hAnsiTheme="majorHAnsi" w:cstheme="majorHAnsi"/>
          <w:sz w:val="24"/>
          <w:szCs w:val="24"/>
        </w:rPr>
        <w:t>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0"/>
      </w:r>
      <w:r w:rsidR="008F6B5E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A56105" w:rsidRPr="00C304BB">
        <w:rPr>
          <w:rFonts w:asciiTheme="majorHAnsi" w:hAnsiTheme="majorHAnsi" w:cstheme="majorHAnsi"/>
          <w:sz w:val="24"/>
          <w:szCs w:val="24"/>
        </w:rPr>
        <w:t>O</w:t>
      </w:r>
      <w:bookmarkStart w:id="12" w:name="cysill"/>
      <w:bookmarkEnd w:id="12"/>
      <w:r w:rsidR="00A56105" w:rsidRPr="00C304BB">
        <w:rPr>
          <w:rFonts w:asciiTheme="majorHAnsi" w:hAnsiTheme="majorHAnsi" w:cstheme="majorHAnsi"/>
          <w:sz w:val="24"/>
          <w:szCs w:val="24"/>
        </w:rPr>
        <w:t xml:space="preserve">n the other </w:t>
      </w:r>
      <w:r w:rsidR="003161E4" w:rsidRPr="00C304BB">
        <w:rPr>
          <w:rFonts w:asciiTheme="majorHAnsi" w:hAnsiTheme="majorHAnsi" w:cstheme="majorHAnsi"/>
          <w:sz w:val="24"/>
          <w:szCs w:val="24"/>
        </w:rPr>
        <w:t>hand,</w:t>
      </w:r>
      <w:r w:rsidR="00A56105" w:rsidRPr="00C304BB">
        <w:rPr>
          <w:rFonts w:asciiTheme="majorHAnsi" w:hAnsiTheme="majorHAnsi" w:cstheme="majorHAnsi"/>
          <w:sz w:val="24"/>
          <w:szCs w:val="24"/>
        </w:rPr>
        <w:t xml:space="preserve"> the Surgeon-Major Reynolds uses</w:t>
      </w:r>
      <w:r w:rsidR="00A65E5D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A56105" w:rsidRPr="00C304BB">
        <w:rPr>
          <w:rFonts w:asciiTheme="majorHAnsi" w:hAnsiTheme="majorHAnsi" w:cstheme="majorHAnsi"/>
          <w:sz w:val="24"/>
          <w:szCs w:val="24"/>
        </w:rPr>
        <w:t xml:space="preserve">dialogue to create his contribution </w:t>
      </w:r>
      <w:r w:rsidR="003161E4" w:rsidRPr="00C304BB">
        <w:rPr>
          <w:rFonts w:asciiTheme="majorHAnsi" w:hAnsiTheme="majorHAnsi" w:cstheme="majorHAnsi"/>
          <w:sz w:val="24"/>
          <w:szCs w:val="24"/>
        </w:rPr>
        <w:t xml:space="preserve">to </w:t>
      </w:r>
      <w:r w:rsidR="00A56105" w:rsidRPr="00C304BB">
        <w:rPr>
          <w:rFonts w:asciiTheme="majorHAnsi" w:hAnsiTheme="majorHAnsi" w:cstheme="majorHAnsi"/>
          <w:sz w:val="24"/>
          <w:szCs w:val="24"/>
        </w:rPr>
        <w:t xml:space="preserve">the anti-war </w:t>
      </w:r>
      <w:r w:rsidR="003161E4" w:rsidRPr="00C304BB">
        <w:rPr>
          <w:rFonts w:asciiTheme="majorHAnsi" w:hAnsiTheme="majorHAnsi" w:cstheme="majorHAnsi"/>
          <w:sz w:val="24"/>
          <w:szCs w:val="24"/>
        </w:rPr>
        <w:t xml:space="preserve">narrative </w:t>
      </w:r>
      <w:r w:rsidR="008F6B5E" w:rsidRPr="00C304BB">
        <w:rPr>
          <w:rFonts w:asciiTheme="majorHAnsi" w:hAnsiTheme="majorHAnsi" w:cstheme="majorHAnsi"/>
          <w:sz w:val="24"/>
          <w:szCs w:val="24"/>
        </w:rPr>
        <w:lastRenderedPageBreak/>
        <w:t>in</w:t>
      </w:r>
      <w:r w:rsidR="00BE3D49">
        <w:rPr>
          <w:rFonts w:asciiTheme="majorHAnsi" w:hAnsiTheme="majorHAnsi" w:cstheme="majorHAnsi"/>
          <w:sz w:val="24"/>
          <w:szCs w:val="24"/>
        </w:rPr>
        <w:t xml:space="preserve"> </w:t>
      </w:r>
      <w:r w:rsidR="00A56105" w:rsidRPr="00C304BB">
        <w:rPr>
          <w:rFonts w:asciiTheme="majorHAnsi" w:hAnsiTheme="majorHAnsi" w:cstheme="majorHAnsi"/>
          <w:sz w:val="24"/>
          <w:szCs w:val="24"/>
        </w:rPr>
        <w:t xml:space="preserve">interactions with Chard after the latter </w:t>
      </w:r>
      <w:r w:rsidR="008110F5" w:rsidRPr="00C304BB">
        <w:rPr>
          <w:rFonts w:asciiTheme="majorHAnsi" w:hAnsiTheme="majorHAnsi" w:cstheme="majorHAnsi"/>
          <w:sz w:val="24"/>
          <w:szCs w:val="24"/>
        </w:rPr>
        <w:t>is wounded and seeks treatment</w:t>
      </w:r>
      <w:r w:rsidR="003161E4" w:rsidRPr="00C304BB">
        <w:rPr>
          <w:rFonts w:asciiTheme="majorHAnsi" w:hAnsiTheme="majorHAnsi" w:cstheme="majorHAnsi"/>
          <w:sz w:val="24"/>
          <w:szCs w:val="24"/>
        </w:rPr>
        <w:t>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1"/>
      </w:r>
      <w:r w:rsidR="003161E4" w:rsidRPr="00C304BB">
        <w:rPr>
          <w:rFonts w:asciiTheme="majorHAnsi" w:hAnsiTheme="majorHAnsi" w:cstheme="majorHAnsi"/>
          <w:sz w:val="24"/>
          <w:szCs w:val="24"/>
        </w:rPr>
        <w:t xml:space="preserve"> The characterisation also contributes to this narrative</w:t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3161E4" w:rsidRPr="00C304BB">
        <w:rPr>
          <w:rFonts w:asciiTheme="majorHAnsi" w:hAnsiTheme="majorHAnsi" w:cstheme="majorHAnsi"/>
          <w:sz w:val="24"/>
          <w:szCs w:val="24"/>
        </w:rPr>
        <w:t xml:space="preserve">in the case of Michael Caine’s </w:t>
      </w:r>
      <w:r w:rsidR="00251395" w:rsidRPr="00C304BB">
        <w:rPr>
          <w:rFonts w:asciiTheme="majorHAnsi" w:hAnsiTheme="majorHAnsi" w:cstheme="majorHAnsi"/>
          <w:sz w:val="24"/>
          <w:szCs w:val="24"/>
        </w:rPr>
        <w:t>Lieutenant Gonville Bromhead.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2"/>
      </w:r>
      <w:r w:rsidR="00251395" w:rsidRPr="00C304BB">
        <w:rPr>
          <w:rFonts w:asciiTheme="majorHAnsi" w:hAnsiTheme="majorHAnsi" w:cstheme="majorHAnsi"/>
          <w:sz w:val="24"/>
          <w:szCs w:val="24"/>
        </w:rPr>
        <w:t xml:space="preserve"> At the start of the film</w:t>
      </w:r>
      <w:r w:rsidR="00A65E5D" w:rsidRPr="00C304BB">
        <w:rPr>
          <w:rFonts w:asciiTheme="majorHAnsi" w:hAnsiTheme="majorHAnsi" w:cstheme="majorHAnsi"/>
          <w:sz w:val="24"/>
          <w:szCs w:val="24"/>
        </w:rPr>
        <w:t>,</w:t>
      </w:r>
      <w:r w:rsidR="00251395" w:rsidRPr="00C304BB">
        <w:rPr>
          <w:rFonts w:asciiTheme="majorHAnsi" w:hAnsiTheme="majorHAnsi" w:cstheme="majorHAnsi"/>
          <w:sz w:val="24"/>
          <w:szCs w:val="24"/>
        </w:rPr>
        <w:t xml:space="preserve"> Caine portrays Bromhead as a gentleman who is inexperienced in battle with a worldview which </w:t>
      </w:r>
      <w:r w:rsidR="00CC1E10" w:rsidRPr="00C304BB">
        <w:rPr>
          <w:rFonts w:asciiTheme="majorHAnsi" w:hAnsiTheme="majorHAnsi" w:cstheme="majorHAnsi"/>
          <w:sz w:val="24"/>
          <w:szCs w:val="24"/>
        </w:rPr>
        <w:t xml:space="preserve">sees </w:t>
      </w:r>
      <w:r w:rsidR="00251395" w:rsidRPr="00C304BB">
        <w:rPr>
          <w:rFonts w:asciiTheme="majorHAnsi" w:hAnsiTheme="majorHAnsi" w:cstheme="majorHAnsi"/>
          <w:sz w:val="24"/>
          <w:szCs w:val="24"/>
        </w:rPr>
        <w:t xml:space="preserve">war as being romantic. The change in the </w:t>
      </w:r>
      <w:r w:rsidR="008110F5" w:rsidRPr="00C304BB">
        <w:rPr>
          <w:rFonts w:asciiTheme="majorHAnsi" w:hAnsiTheme="majorHAnsi" w:cstheme="majorHAnsi"/>
          <w:sz w:val="24"/>
          <w:szCs w:val="24"/>
        </w:rPr>
        <w:t>c</w:t>
      </w:r>
      <w:r w:rsidR="00251395" w:rsidRPr="00C304BB">
        <w:rPr>
          <w:rFonts w:asciiTheme="majorHAnsi" w:hAnsiTheme="majorHAnsi" w:cstheme="majorHAnsi"/>
          <w:sz w:val="24"/>
          <w:szCs w:val="24"/>
        </w:rPr>
        <w:t xml:space="preserve">haracterisation of Bromhead contributes </w:t>
      </w:r>
      <w:r w:rsidR="00A65E5D" w:rsidRPr="00C304BB">
        <w:rPr>
          <w:rFonts w:asciiTheme="majorHAnsi" w:hAnsiTheme="majorHAnsi" w:cstheme="majorHAnsi"/>
          <w:sz w:val="24"/>
          <w:szCs w:val="24"/>
        </w:rPr>
        <w:t xml:space="preserve">to </w:t>
      </w:r>
      <w:r w:rsidR="00251395" w:rsidRPr="00C304BB">
        <w:rPr>
          <w:rFonts w:asciiTheme="majorHAnsi" w:hAnsiTheme="majorHAnsi" w:cstheme="majorHAnsi"/>
          <w:sz w:val="24"/>
          <w:szCs w:val="24"/>
        </w:rPr>
        <w:t>the</w:t>
      </w:r>
      <w:r w:rsidR="00181863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251395" w:rsidRPr="00C304BB">
        <w:rPr>
          <w:rFonts w:asciiTheme="majorHAnsi" w:hAnsiTheme="majorHAnsi" w:cstheme="majorHAnsi"/>
          <w:sz w:val="24"/>
          <w:szCs w:val="24"/>
        </w:rPr>
        <w:t xml:space="preserve">narrative </w:t>
      </w:r>
      <w:r w:rsidR="00A65E5D" w:rsidRPr="00C304BB">
        <w:rPr>
          <w:rFonts w:asciiTheme="majorHAnsi" w:hAnsiTheme="majorHAnsi" w:cstheme="majorHAnsi"/>
          <w:sz w:val="24"/>
          <w:szCs w:val="24"/>
        </w:rPr>
        <w:t>as throughout the film</w:t>
      </w:r>
      <w:r w:rsidR="00BE3D49">
        <w:rPr>
          <w:rFonts w:asciiTheme="majorHAnsi" w:hAnsiTheme="majorHAnsi" w:cstheme="majorHAnsi"/>
          <w:sz w:val="24"/>
          <w:szCs w:val="24"/>
        </w:rPr>
        <w:t>,</w:t>
      </w:r>
      <w:r w:rsidR="00A65E5D" w:rsidRPr="00C304BB">
        <w:rPr>
          <w:rFonts w:asciiTheme="majorHAnsi" w:hAnsiTheme="majorHAnsi" w:cstheme="majorHAnsi"/>
          <w:sz w:val="24"/>
          <w:szCs w:val="24"/>
        </w:rPr>
        <w:t xml:space="preserve"> he starts to </w:t>
      </w:r>
      <w:r w:rsidR="002A7C3D" w:rsidRPr="00C304BB">
        <w:rPr>
          <w:rFonts w:asciiTheme="majorHAnsi" w:hAnsiTheme="majorHAnsi" w:cstheme="majorHAnsi"/>
          <w:sz w:val="24"/>
          <w:szCs w:val="24"/>
        </w:rPr>
        <w:t>question</w:t>
      </w:r>
      <w:r w:rsidR="00A65E5D" w:rsidRPr="00C304BB">
        <w:rPr>
          <w:rFonts w:asciiTheme="majorHAnsi" w:hAnsiTheme="majorHAnsi" w:cstheme="majorHAnsi"/>
          <w:sz w:val="24"/>
          <w:szCs w:val="24"/>
        </w:rPr>
        <w:t xml:space="preserve"> his worldview and</w:t>
      </w:r>
      <w:r w:rsidR="002A7C3D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in the final </w:t>
      </w:r>
      <w:r w:rsidR="005C7543" w:rsidRPr="00C304BB">
        <w:rPr>
          <w:rFonts w:asciiTheme="majorHAnsi" w:hAnsiTheme="majorHAnsi" w:cstheme="majorHAnsi"/>
          <w:sz w:val="24"/>
          <w:szCs w:val="24"/>
        </w:rPr>
        <w:t>t</w:t>
      </w:r>
      <w:r w:rsidR="002A7C3D" w:rsidRPr="00C304BB">
        <w:rPr>
          <w:rFonts w:asciiTheme="majorHAnsi" w:hAnsiTheme="majorHAnsi" w:cstheme="majorHAnsi"/>
          <w:sz w:val="24"/>
          <w:szCs w:val="24"/>
        </w:rPr>
        <w:t xml:space="preserve">he </w:t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scenes he </w:t>
      </w:r>
      <w:r w:rsidR="002A7C3D" w:rsidRPr="00C304BB">
        <w:rPr>
          <w:rFonts w:asciiTheme="majorHAnsi" w:hAnsiTheme="majorHAnsi" w:cstheme="majorHAnsi"/>
          <w:sz w:val="24"/>
          <w:szCs w:val="24"/>
        </w:rPr>
        <w:t xml:space="preserve">laments </w:t>
      </w:r>
      <w:r w:rsidR="008F6B5E" w:rsidRPr="00C304BB">
        <w:rPr>
          <w:rFonts w:asciiTheme="majorHAnsi" w:hAnsiTheme="majorHAnsi" w:cstheme="majorHAnsi"/>
          <w:sz w:val="24"/>
          <w:szCs w:val="24"/>
        </w:rPr>
        <w:t>t</w:t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he senselessness of the battle. 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3"/>
      </w:r>
      <w:r w:rsidR="00CC1E10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Bromhead’s character also perhaps serves as an attempt to look at how </w:t>
      </w:r>
      <w:r w:rsidR="00BE3D49">
        <w:rPr>
          <w:rFonts w:asciiTheme="majorHAnsi" w:hAnsiTheme="majorHAnsi" w:cstheme="majorHAnsi"/>
          <w:sz w:val="24"/>
          <w:szCs w:val="24"/>
        </w:rPr>
        <w:t xml:space="preserve">a </w:t>
      </w:r>
      <w:r w:rsidR="008110F5" w:rsidRPr="00C304BB">
        <w:rPr>
          <w:rFonts w:asciiTheme="majorHAnsi" w:hAnsiTheme="majorHAnsi" w:cstheme="majorHAnsi"/>
          <w:sz w:val="24"/>
          <w:szCs w:val="24"/>
        </w:rPr>
        <w:t>battle can change the human condition</w:t>
      </w:r>
      <w:r w:rsidR="00CC1E10" w:rsidRPr="00C304BB">
        <w:rPr>
          <w:rFonts w:asciiTheme="majorHAnsi" w:hAnsiTheme="majorHAnsi" w:cstheme="majorHAnsi"/>
          <w:sz w:val="24"/>
          <w:szCs w:val="24"/>
        </w:rPr>
        <w:t>,</w:t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 since there is </w:t>
      </w:r>
      <w:r w:rsidR="00BE3D49">
        <w:rPr>
          <w:rFonts w:asciiTheme="majorHAnsi" w:hAnsiTheme="majorHAnsi" w:cstheme="majorHAnsi"/>
          <w:sz w:val="24"/>
          <w:szCs w:val="24"/>
        </w:rPr>
        <w:t xml:space="preserve">a </w:t>
      </w:r>
      <w:r w:rsidR="008110F5" w:rsidRPr="00C304BB">
        <w:rPr>
          <w:rFonts w:asciiTheme="majorHAnsi" w:hAnsiTheme="majorHAnsi" w:cstheme="majorHAnsi"/>
          <w:sz w:val="24"/>
          <w:szCs w:val="24"/>
        </w:rPr>
        <w:t>dramatic change in Bromhead’s character.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4"/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26776502" w14:textId="2B77209E" w:rsidR="00FB7FD7" w:rsidRPr="00C304BB" w:rsidRDefault="00FB7FD7" w:rsidP="002F22D5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65735612" w14:textId="0D24F495" w:rsidR="003F4FCD" w:rsidRPr="00C304BB" w:rsidRDefault="00FB7FD7" w:rsidP="002643E9">
      <w:pPr>
        <w:pStyle w:val="NoSpacing"/>
        <w:jc w:val="both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As an extension of the above it is worth asking why there is an anti-war narrative in this film in the first plac</w:t>
      </w:r>
      <w:r w:rsidR="002A7C3D" w:rsidRPr="00C304BB">
        <w:rPr>
          <w:rFonts w:asciiTheme="majorHAnsi" w:hAnsiTheme="majorHAnsi" w:cstheme="majorHAnsi"/>
          <w:sz w:val="24"/>
          <w:szCs w:val="24"/>
        </w:rPr>
        <w:t xml:space="preserve">e? The film is about a battle which is remembered, especially by the </w:t>
      </w:r>
      <w:r w:rsidR="008F6B5E" w:rsidRPr="00C304BB">
        <w:rPr>
          <w:rFonts w:asciiTheme="majorHAnsi" w:hAnsiTheme="majorHAnsi" w:cstheme="majorHAnsi"/>
          <w:sz w:val="24"/>
          <w:szCs w:val="24"/>
        </w:rPr>
        <w:t>W</w:t>
      </w:r>
      <w:r w:rsidR="002A7C3D" w:rsidRPr="00C304BB">
        <w:rPr>
          <w:rFonts w:asciiTheme="majorHAnsi" w:hAnsiTheme="majorHAnsi" w:cstheme="majorHAnsi"/>
          <w:sz w:val="24"/>
          <w:szCs w:val="24"/>
        </w:rPr>
        <w:t>elsh soldiers of the British Army, as a feat of arms which should be celebrated.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5"/>
      </w:r>
      <w:r w:rsidR="002A7C3D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CC1E10" w:rsidRPr="00C304BB">
        <w:rPr>
          <w:rFonts w:asciiTheme="majorHAnsi" w:hAnsiTheme="majorHAnsi" w:cstheme="majorHAnsi"/>
          <w:sz w:val="24"/>
          <w:szCs w:val="24"/>
        </w:rPr>
        <w:t>T</w:t>
      </w:r>
      <w:r w:rsidR="002A7C3D" w:rsidRPr="00C304BB">
        <w:rPr>
          <w:rFonts w:asciiTheme="majorHAnsi" w:hAnsiTheme="majorHAnsi" w:cstheme="majorHAnsi"/>
          <w:sz w:val="24"/>
          <w:szCs w:val="24"/>
        </w:rPr>
        <w:t>he film</w:t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 is not overly critical of the battle despite the narrative as it shows the heroism of the soldiers, especially those who won Victoria Crosses.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6"/>
      </w:r>
      <w:r w:rsidR="008110F5" w:rsidRPr="00C304BB">
        <w:rPr>
          <w:rFonts w:asciiTheme="majorHAnsi" w:hAnsiTheme="majorHAnsi" w:cstheme="majorHAnsi"/>
          <w:sz w:val="24"/>
          <w:szCs w:val="24"/>
        </w:rPr>
        <w:t xml:space="preserve"> Included in these portrayals are Private Hook’s </w:t>
      </w:r>
      <w:r w:rsidR="007C4A80" w:rsidRPr="00C304BB">
        <w:rPr>
          <w:rFonts w:asciiTheme="majorHAnsi" w:hAnsiTheme="majorHAnsi" w:cstheme="majorHAnsi"/>
          <w:sz w:val="24"/>
          <w:szCs w:val="24"/>
        </w:rPr>
        <w:t>rescue of men from the burning hospital and Surgeon-Major Reynold’s</w:t>
      </w:r>
      <w:r w:rsidR="00C36B58" w:rsidRPr="00C304BB">
        <w:rPr>
          <w:rFonts w:asciiTheme="majorHAnsi" w:hAnsiTheme="majorHAnsi" w:cstheme="majorHAnsi"/>
          <w:sz w:val="24"/>
          <w:szCs w:val="24"/>
        </w:rPr>
        <w:t xml:space="preserve"> staying with the wounded despite the hospital being attacked directly by the Zulus.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7"/>
      </w:r>
      <w:r w:rsidR="00C36B58" w:rsidRPr="00C304BB">
        <w:rPr>
          <w:rFonts w:asciiTheme="majorHAnsi" w:hAnsiTheme="majorHAnsi" w:cstheme="majorHAnsi"/>
          <w:sz w:val="24"/>
          <w:szCs w:val="24"/>
        </w:rPr>
        <w:t xml:space="preserve"> The VC winners are then honoured in a monologue at the end with Baker emphasising their braver</w:t>
      </w:r>
      <w:r w:rsidR="00AE64B2" w:rsidRPr="00C304BB">
        <w:rPr>
          <w:rFonts w:asciiTheme="majorHAnsi" w:hAnsiTheme="majorHAnsi" w:cstheme="majorHAnsi"/>
          <w:sz w:val="24"/>
          <w:szCs w:val="24"/>
        </w:rPr>
        <w:t>y.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8"/>
      </w:r>
      <w:r w:rsidR="00AE64B2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AE64B2" w:rsidRPr="00C304BB">
        <w:rPr>
          <w:rFonts w:asciiTheme="majorHAnsi" w:hAnsiTheme="majorHAnsi" w:cstheme="majorHAnsi"/>
          <w:i/>
          <w:iCs/>
          <w:sz w:val="24"/>
          <w:szCs w:val="24"/>
        </w:rPr>
        <w:t>Zulu</w:t>
      </w:r>
      <w:r w:rsidR="00BE3D49">
        <w:rPr>
          <w:rFonts w:asciiTheme="majorHAnsi" w:hAnsiTheme="majorHAnsi" w:cstheme="majorHAnsi"/>
          <w:i/>
          <w:iCs/>
          <w:sz w:val="24"/>
          <w:szCs w:val="24"/>
        </w:rPr>
        <w:t>, therefore,</w:t>
      </w:r>
      <w:r w:rsidR="00AE64B2" w:rsidRPr="00C304BB">
        <w:rPr>
          <w:rFonts w:asciiTheme="majorHAnsi" w:hAnsiTheme="majorHAnsi" w:cstheme="majorHAnsi"/>
          <w:sz w:val="24"/>
          <w:szCs w:val="24"/>
        </w:rPr>
        <w:t xml:space="preserve"> does honour and celebrate those that fought at R</w:t>
      </w:r>
      <w:r w:rsidR="00CC1E10" w:rsidRPr="00C304BB">
        <w:rPr>
          <w:rFonts w:asciiTheme="majorHAnsi" w:hAnsiTheme="majorHAnsi" w:cstheme="majorHAnsi"/>
          <w:sz w:val="24"/>
          <w:szCs w:val="24"/>
        </w:rPr>
        <w:t>or</w:t>
      </w:r>
      <w:r w:rsidR="00AE64B2" w:rsidRPr="00C304BB">
        <w:rPr>
          <w:rFonts w:asciiTheme="majorHAnsi" w:hAnsiTheme="majorHAnsi" w:cstheme="majorHAnsi"/>
          <w:sz w:val="24"/>
          <w:szCs w:val="24"/>
        </w:rPr>
        <w:t>ke’s Drift, then why is there an anti-war narrative?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19"/>
      </w:r>
      <w:r w:rsidR="00AE64B2" w:rsidRPr="00C304BB">
        <w:rPr>
          <w:rFonts w:asciiTheme="majorHAnsi" w:hAnsiTheme="majorHAnsi" w:cstheme="majorHAnsi"/>
          <w:sz w:val="24"/>
          <w:szCs w:val="24"/>
        </w:rPr>
        <w:t xml:space="preserve"> The answer likely lies with Stanley</w:t>
      </w:r>
      <w:r w:rsidR="008803D8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AE64B2" w:rsidRPr="00C304BB">
        <w:rPr>
          <w:rFonts w:asciiTheme="majorHAnsi" w:hAnsiTheme="majorHAnsi" w:cstheme="majorHAnsi"/>
          <w:sz w:val="24"/>
          <w:szCs w:val="24"/>
        </w:rPr>
        <w:t>Baker’s politics as it is known he was a supporter of the Labour Party and a supporter of the Campaign for Nuclear Disarmament.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0"/>
      </w:r>
      <w:r w:rsidR="00AE64B2" w:rsidRPr="00C304BB">
        <w:rPr>
          <w:rFonts w:asciiTheme="majorHAnsi" w:hAnsiTheme="majorHAnsi" w:cstheme="majorHAnsi"/>
          <w:sz w:val="24"/>
          <w:szCs w:val="24"/>
        </w:rPr>
        <w:t xml:space="preserve"> The anti-war narrative likely come from this as the narrative seems subjectively skewed to his political beliefs.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1"/>
      </w:r>
      <w:r w:rsidR="00AE64B2" w:rsidRPr="00C304BB">
        <w:rPr>
          <w:rFonts w:asciiTheme="majorHAnsi" w:hAnsiTheme="majorHAnsi" w:cstheme="majorHAnsi"/>
          <w:sz w:val="24"/>
          <w:szCs w:val="24"/>
        </w:rPr>
        <w:t xml:space="preserve"> The fact </w:t>
      </w:r>
      <w:r w:rsidR="009B63D5" w:rsidRPr="00C304BB">
        <w:rPr>
          <w:rFonts w:asciiTheme="majorHAnsi" w:hAnsiTheme="majorHAnsi" w:cstheme="majorHAnsi"/>
          <w:sz w:val="24"/>
          <w:szCs w:val="24"/>
        </w:rPr>
        <w:t xml:space="preserve">that he was active in the party during the leadership of </w:t>
      </w:r>
      <w:r w:rsidR="00AE64B2" w:rsidRPr="00C304BB">
        <w:rPr>
          <w:rFonts w:asciiTheme="majorHAnsi" w:hAnsiTheme="majorHAnsi" w:cstheme="majorHAnsi"/>
          <w:sz w:val="24"/>
          <w:szCs w:val="24"/>
        </w:rPr>
        <w:t>H</w:t>
      </w:r>
      <w:r w:rsidR="008F6B5E" w:rsidRPr="00C304BB">
        <w:rPr>
          <w:rFonts w:asciiTheme="majorHAnsi" w:hAnsiTheme="majorHAnsi" w:cstheme="majorHAnsi"/>
          <w:sz w:val="24"/>
          <w:szCs w:val="24"/>
        </w:rPr>
        <w:t xml:space="preserve">arold </w:t>
      </w:r>
      <w:r w:rsidR="00AE64B2" w:rsidRPr="00C304BB">
        <w:rPr>
          <w:rFonts w:asciiTheme="majorHAnsi" w:hAnsiTheme="majorHAnsi" w:cstheme="majorHAnsi"/>
          <w:sz w:val="24"/>
          <w:szCs w:val="24"/>
        </w:rPr>
        <w:t>Wilson adds to this line of thought.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2"/>
      </w:r>
      <w:r w:rsidR="00AE64B2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3F4FCD" w:rsidRPr="00C304BB">
        <w:rPr>
          <w:rFonts w:asciiTheme="majorHAnsi" w:hAnsiTheme="majorHAnsi" w:cstheme="majorHAnsi"/>
          <w:sz w:val="24"/>
          <w:szCs w:val="24"/>
        </w:rPr>
        <w:t>This actually speaks to the cleverness of the narrative as it shows that En</w:t>
      </w:r>
      <w:r w:rsidR="009B63D5" w:rsidRPr="00C304BB">
        <w:rPr>
          <w:rFonts w:asciiTheme="majorHAnsi" w:hAnsiTheme="majorHAnsi" w:cstheme="majorHAnsi"/>
          <w:sz w:val="24"/>
          <w:szCs w:val="24"/>
        </w:rPr>
        <w:t>d</w:t>
      </w:r>
      <w:r w:rsidR="003F4FCD" w:rsidRPr="00C304BB">
        <w:rPr>
          <w:rFonts w:asciiTheme="majorHAnsi" w:hAnsiTheme="majorHAnsi" w:cstheme="majorHAnsi"/>
          <w:sz w:val="24"/>
          <w:szCs w:val="24"/>
        </w:rPr>
        <w:t>field and Baker managed to do what many film makers have failed today which is to create a narrative which is critical of war yet celebrates the bravery of soldiers who fight in such conflicts.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3"/>
      </w:r>
      <w:r w:rsidR="003F4FCD" w:rsidRPr="00C304BB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135A2044" w14:textId="03948B00" w:rsidR="003F4FCD" w:rsidRPr="00C304BB" w:rsidRDefault="003F4FCD" w:rsidP="002F22D5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48811900" w14:textId="0EA9E5F2" w:rsidR="00792E3F" w:rsidRPr="00C304BB" w:rsidRDefault="00AF0089" w:rsidP="002643E9">
      <w:pPr>
        <w:pStyle w:val="NoSpacing"/>
        <w:jc w:val="both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 xml:space="preserve">This cleverness also extends to the use of the diegetic sound in relation to the theme </w:t>
      </w:r>
      <w:r w:rsidR="006560F2" w:rsidRPr="00C304BB">
        <w:rPr>
          <w:rFonts w:asciiTheme="majorHAnsi" w:hAnsiTheme="majorHAnsi" w:cstheme="majorHAnsi"/>
          <w:sz w:val="24"/>
          <w:szCs w:val="24"/>
        </w:rPr>
        <w:t xml:space="preserve">of </w:t>
      </w:r>
      <w:r w:rsidRPr="00C304BB">
        <w:rPr>
          <w:rFonts w:asciiTheme="majorHAnsi" w:hAnsiTheme="majorHAnsi" w:cstheme="majorHAnsi"/>
          <w:sz w:val="24"/>
          <w:szCs w:val="24"/>
        </w:rPr>
        <w:t>nationalism in the film.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4"/>
      </w:r>
      <w:r w:rsidRPr="00C304BB">
        <w:rPr>
          <w:rFonts w:asciiTheme="majorHAnsi" w:hAnsiTheme="majorHAnsi" w:cstheme="majorHAnsi"/>
          <w:sz w:val="24"/>
          <w:szCs w:val="24"/>
        </w:rPr>
        <w:t xml:space="preserve"> To be clear it is the nationalism of the </w:t>
      </w:r>
      <w:r w:rsidR="008F6B5E" w:rsidRPr="00C304BB">
        <w:rPr>
          <w:rFonts w:asciiTheme="majorHAnsi" w:hAnsiTheme="majorHAnsi" w:cstheme="majorHAnsi"/>
          <w:sz w:val="24"/>
          <w:szCs w:val="24"/>
        </w:rPr>
        <w:t>W</w:t>
      </w:r>
      <w:r w:rsidRPr="00C304BB">
        <w:rPr>
          <w:rFonts w:asciiTheme="majorHAnsi" w:hAnsiTheme="majorHAnsi" w:cstheme="majorHAnsi"/>
          <w:sz w:val="24"/>
          <w:szCs w:val="24"/>
        </w:rPr>
        <w:t>elsh that is emphasised in the film rather that of the United Kingdom.</w:t>
      </w:r>
      <w:r w:rsidR="005C7543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5"/>
      </w:r>
      <w:r w:rsidR="0029781C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Pr="00C304BB">
        <w:rPr>
          <w:rFonts w:asciiTheme="majorHAnsi" w:hAnsiTheme="majorHAnsi" w:cstheme="majorHAnsi"/>
          <w:sz w:val="24"/>
          <w:szCs w:val="24"/>
        </w:rPr>
        <w:t xml:space="preserve">Robert </w:t>
      </w:r>
      <w:proofErr w:type="spellStart"/>
      <w:r w:rsidR="006560F2" w:rsidRPr="00C304BB">
        <w:rPr>
          <w:rFonts w:asciiTheme="majorHAnsi" w:hAnsiTheme="majorHAnsi" w:cstheme="majorHAnsi"/>
          <w:sz w:val="24"/>
          <w:szCs w:val="24"/>
        </w:rPr>
        <w:t>Shail</w:t>
      </w:r>
      <w:proofErr w:type="spellEnd"/>
      <w:r w:rsidR="006560F2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Pr="00C304BB">
        <w:rPr>
          <w:rFonts w:asciiTheme="majorHAnsi" w:hAnsiTheme="majorHAnsi" w:cstheme="majorHAnsi"/>
          <w:sz w:val="24"/>
          <w:szCs w:val="24"/>
        </w:rPr>
        <w:t xml:space="preserve">of the then University of Wales, Lampeter </w:t>
      </w:r>
      <w:r w:rsidR="0029781C" w:rsidRPr="00C304BB">
        <w:rPr>
          <w:rFonts w:asciiTheme="majorHAnsi" w:hAnsiTheme="majorHAnsi" w:cstheme="majorHAnsi"/>
          <w:sz w:val="24"/>
          <w:szCs w:val="24"/>
        </w:rPr>
        <w:t xml:space="preserve">claims that the theme of Welsh nationalism does exist the in the film and that Baker </w:t>
      </w:r>
      <w:r w:rsidR="0029781C" w:rsidRPr="00C304BB">
        <w:rPr>
          <w:rFonts w:asciiTheme="majorHAnsi" w:hAnsiTheme="majorHAnsi" w:cstheme="majorHAnsi"/>
          <w:sz w:val="24"/>
          <w:szCs w:val="24"/>
        </w:rPr>
        <w:lastRenderedPageBreak/>
        <w:t xml:space="preserve">appears to have played a role </w:t>
      </w:r>
      <w:r w:rsidR="00557CB6" w:rsidRPr="00C304BB">
        <w:rPr>
          <w:rFonts w:asciiTheme="majorHAnsi" w:hAnsiTheme="majorHAnsi" w:cstheme="majorHAnsi"/>
          <w:sz w:val="24"/>
          <w:szCs w:val="24"/>
        </w:rPr>
        <w:t>in creating it</w:t>
      </w:r>
      <w:r w:rsidR="0029781C" w:rsidRPr="00C304BB">
        <w:rPr>
          <w:rFonts w:asciiTheme="majorHAnsi" w:hAnsiTheme="majorHAnsi" w:cstheme="majorHAnsi"/>
          <w:sz w:val="24"/>
          <w:szCs w:val="24"/>
        </w:rPr>
        <w:t>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6"/>
      </w:r>
      <w:r w:rsidR="0029781C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557CB6" w:rsidRPr="00C304BB">
        <w:rPr>
          <w:rFonts w:asciiTheme="majorHAnsi" w:hAnsiTheme="majorHAnsi" w:cstheme="majorHAnsi"/>
          <w:sz w:val="24"/>
          <w:szCs w:val="24"/>
        </w:rPr>
        <w:t>With this in mind</w:t>
      </w:r>
      <w:r w:rsidR="00BE3D49">
        <w:rPr>
          <w:rFonts w:asciiTheme="majorHAnsi" w:hAnsiTheme="majorHAnsi" w:cstheme="majorHAnsi"/>
          <w:sz w:val="24"/>
          <w:szCs w:val="24"/>
        </w:rPr>
        <w:t>,</w:t>
      </w:r>
      <w:r w:rsidR="00557CB6" w:rsidRPr="00C304BB">
        <w:rPr>
          <w:rFonts w:asciiTheme="majorHAnsi" w:hAnsiTheme="majorHAnsi" w:cstheme="majorHAnsi"/>
          <w:sz w:val="24"/>
          <w:szCs w:val="24"/>
        </w:rPr>
        <w:t xml:space="preserve"> it is possible to interpret the diegetic and non-diegetic sound as being a part </w:t>
      </w:r>
      <w:r w:rsidR="00EB0631" w:rsidRPr="00C304BB">
        <w:rPr>
          <w:rFonts w:asciiTheme="majorHAnsi" w:hAnsiTheme="majorHAnsi" w:cstheme="majorHAnsi"/>
          <w:sz w:val="24"/>
          <w:szCs w:val="24"/>
        </w:rPr>
        <w:t xml:space="preserve">an attempt to </w:t>
      </w:r>
      <w:r w:rsidR="00BE3D49">
        <w:rPr>
          <w:rFonts w:asciiTheme="majorHAnsi" w:hAnsiTheme="majorHAnsi" w:cstheme="majorHAnsi"/>
          <w:sz w:val="24"/>
          <w:szCs w:val="24"/>
        </w:rPr>
        <w:t>develop</w:t>
      </w:r>
      <w:r w:rsidR="00EB0631" w:rsidRPr="00C304BB">
        <w:rPr>
          <w:rFonts w:asciiTheme="majorHAnsi" w:hAnsiTheme="majorHAnsi" w:cstheme="majorHAnsi"/>
          <w:sz w:val="24"/>
          <w:szCs w:val="24"/>
        </w:rPr>
        <w:t xml:space="preserve"> a theme of </w:t>
      </w:r>
      <w:r w:rsidR="008F6B5E" w:rsidRPr="00C304BB">
        <w:rPr>
          <w:rFonts w:asciiTheme="majorHAnsi" w:hAnsiTheme="majorHAnsi" w:cstheme="majorHAnsi"/>
          <w:sz w:val="24"/>
          <w:szCs w:val="24"/>
        </w:rPr>
        <w:t>W</w:t>
      </w:r>
      <w:r w:rsidR="00EB0631" w:rsidRPr="00C304BB">
        <w:rPr>
          <w:rFonts w:asciiTheme="majorHAnsi" w:hAnsiTheme="majorHAnsi" w:cstheme="majorHAnsi"/>
          <w:sz w:val="24"/>
          <w:szCs w:val="24"/>
        </w:rPr>
        <w:t>elsh nationalism</w:t>
      </w:r>
      <w:r w:rsidR="00557CB6" w:rsidRPr="00C304BB">
        <w:rPr>
          <w:rFonts w:asciiTheme="majorHAnsi" w:hAnsiTheme="majorHAnsi" w:cstheme="majorHAnsi"/>
          <w:sz w:val="24"/>
          <w:szCs w:val="24"/>
        </w:rPr>
        <w:t>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7"/>
      </w:r>
      <w:r w:rsidR="00557CB6" w:rsidRPr="00C304BB">
        <w:rPr>
          <w:rFonts w:asciiTheme="majorHAnsi" w:hAnsiTheme="majorHAnsi" w:cstheme="majorHAnsi"/>
          <w:sz w:val="24"/>
          <w:szCs w:val="24"/>
        </w:rPr>
        <w:t xml:space="preserve"> This is more pronounced in the latter stages of the film when the song Men of Harlech </w:t>
      </w:r>
      <w:r w:rsidR="00EB0631" w:rsidRPr="00C304BB">
        <w:rPr>
          <w:rFonts w:asciiTheme="majorHAnsi" w:hAnsiTheme="majorHAnsi" w:cstheme="majorHAnsi"/>
          <w:sz w:val="24"/>
          <w:szCs w:val="24"/>
        </w:rPr>
        <w:t xml:space="preserve">is sung in response to the chanting of </w:t>
      </w:r>
      <w:r w:rsidR="00557CB6" w:rsidRPr="00C304BB">
        <w:rPr>
          <w:rFonts w:asciiTheme="majorHAnsi" w:hAnsiTheme="majorHAnsi" w:cstheme="majorHAnsi"/>
          <w:sz w:val="24"/>
          <w:szCs w:val="24"/>
        </w:rPr>
        <w:t>the Zulus.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8"/>
      </w:r>
      <w:r w:rsidR="00557CB6" w:rsidRPr="00C304BB">
        <w:rPr>
          <w:rFonts w:asciiTheme="majorHAnsi" w:hAnsiTheme="majorHAnsi" w:cstheme="majorHAnsi"/>
          <w:sz w:val="24"/>
          <w:szCs w:val="24"/>
        </w:rPr>
        <w:t xml:space="preserve"> This does indeed suggest nationalism as the song was, and still is, associated with </w:t>
      </w:r>
      <w:r w:rsidR="005C7543" w:rsidRPr="00C304BB">
        <w:rPr>
          <w:rFonts w:asciiTheme="majorHAnsi" w:hAnsiTheme="majorHAnsi" w:cstheme="majorHAnsi"/>
          <w:sz w:val="24"/>
          <w:szCs w:val="24"/>
        </w:rPr>
        <w:t>Welsh</w:t>
      </w:r>
      <w:r w:rsidR="00557CB6" w:rsidRPr="00C304BB">
        <w:rPr>
          <w:rFonts w:asciiTheme="majorHAnsi" w:hAnsiTheme="majorHAnsi" w:cstheme="majorHAnsi"/>
          <w:sz w:val="24"/>
          <w:szCs w:val="24"/>
        </w:rPr>
        <w:t xml:space="preserve"> regiments and its inclusion does support the idea that </w:t>
      </w:r>
      <w:r w:rsidR="00557CB6" w:rsidRPr="00C304BB">
        <w:rPr>
          <w:rFonts w:asciiTheme="majorHAnsi" w:hAnsiTheme="majorHAnsi" w:cstheme="majorHAnsi"/>
          <w:i/>
          <w:iCs/>
          <w:sz w:val="24"/>
          <w:szCs w:val="24"/>
        </w:rPr>
        <w:t xml:space="preserve">Zulu </w:t>
      </w:r>
      <w:r w:rsidR="00557CB6" w:rsidRPr="00C304BB">
        <w:rPr>
          <w:rFonts w:asciiTheme="majorHAnsi" w:hAnsiTheme="majorHAnsi" w:cstheme="majorHAnsi"/>
          <w:sz w:val="24"/>
          <w:szCs w:val="24"/>
        </w:rPr>
        <w:t xml:space="preserve">does portray the battle as a Welshman’s </w:t>
      </w:r>
      <w:r w:rsidR="00EB0631" w:rsidRPr="00C304BB">
        <w:rPr>
          <w:rFonts w:asciiTheme="majorHAnsi" w:hAnsiTheme="majorHAnsi" w:cstheme="majorHAnsi"/>
          <w:sz w:val="24"/>
          <w:szCs w:val="24"/>
        </w:rPr>
        <w:t>fight</w:t>
      </w:r>
      <w:r w:rsidR="00557CB6" w:rsidRPr="00C304BB">
        <w:rPr>
          <w:rFonts w:asciiTheme="majorHAnsi" w:hAnsiTheme="majorHAnsi" w:cstheme="majorHAnsi"/>
          <w:sz w:val="24"/>
          <w:szCs w:val="24"/>
        </w:rPr>
        <w:t>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29"/>
      </w:r>
      <w:r w:rsidR="00181863" w:rsidRPr="00C304BB">
        <w:rPr>
          <w:rFonts w:asciiTheme="majorHAnsi" w:hAnsiTheme="majorHAnsi" w:cstheme="majorHAnsi"/>
          <w:sz w:val="24"/>
          <w:szCs w:val="24"/>
        </w:rPr>
        <w:t xml:space="preserve"> These ideas </w:t>
      </w:r>
      <w:r w:rsidR="009F000A" w:rsidRPr="00C304BB">
        <w:rPr>
          <w:rFonts w:asciiTheme="majorHAnsi" w:hAnsiTheme="majorHAnsi" w:cstheme="majorHAnsi"/>
          <w:sz w:val="24"/>
          <w:szCs w:val="24"/>
        </w:rPr>
        <w:t>are p</w:t>
      </w:r>
      <w:r w:rsidR="00C96990" w:rsidRPr="00C304BB">
        <w:rPr>
          <w:rFonts w:asciiTheme="majorHAnsi" w:hAnsiTheme="majorHAnsi" w:cstheme="majorHAnsi"/>
          <w:sz w:val="24"/>
          <w:szCs w:val="24"/>
        </w:rPr>
        <w:t xml:space="preserve">erhaps </w:t>
      </w:r>
      <w:r w:rsidR="000466E2" w:rsidRPr="00C304BB">
        <w:rPr>
          <w:rFonts w:asciiTheme="majorHAnsi" w:hAnsiTheme="majorHAnsi" w:cstheme="majorHAnsi"/>
          <w:sz w:val="24"/>
          <w:szCs w:val="24"/>
        </w:rPr>
        <w:t xml:space="preserve">reinforced </w:t>
      </w:r>
      <w:r w:rsidR="00C96990" w:rsidRPr="00C304BB">
        <w:rPr>
          <w:rFonts w:asciiTheme="majorHAnsi" w:hAnsiTheme="majorHAnsi" w:cstheme="majorHAnsi"/>
          <w:sz w:val="24"/>
          <w:szCs w:val="24"/>
        </w:rPr>
        <w:t>by the use of Ivor Emmanuel</w:t>
      </w:r>
      <w:r w:rsidR="000466E2" w:rsidRPr="00C304BB">
        <w:rPr>
          <w:rFonts w:asciiTheme="majorHAnsi" w:hAnsiTheme="majorHAnsi" w:cstheme="majorHAnsi"/>
          <w:sz w:val="24"/>
          <w:szCs w:val="24"/>
        </w:rPr>
        <w:t xml:space="preserve">, a Welsh </w:t>
      </w:r>
      <w:r w:rsidR="00F544A8" w:rsidRPr="00C304BB">
        <w:rPr>
          <w:rFonts w:asciiTheme="majorHAnsi" w:hAnsiTheme="majorHAnsi" w:cstheme="majorHAnsi"/>
          <w:sz w:val="24"/>
          <w:szCs w:val="24"/>
        </w:rPr>
        <w:t>singer, who</w:t>
      </w:r>
      <w:r w:rsidR="00C96990" w:rsidRPr="00C304BB">
        <w:rPr>
          <w:rFonts w:asciiTheme="majorHAnsi" w:hAnsiTheme="majorHAnsi" w:cstheme="majorHAnsi"/>
          <w:sz w:val="24"/>
          <w:szCs w:val="24"/>
        </w:rPr>
        <w:t xml:space="preserve"> play</w:t>
      </w:r>
      <w:r w:rsidR="000466E2" w:rsidRPr="00C304BB">
        <w:rPr>
          <w:rFonts w:asciiTheme="majorHAnsi" w:hAnsiTheme="majorHAnsi" w:cstheme="majorHAnsi"/>
          <w:sz w:val="24"/>
          <w:szCs w:val="24"/>
        </w:rPr>
        <w:t>s</w:t>
      </w:r>
      <w:r w:rsidR="00C96990" w:rsidRPr="00C304BB">
        <w:rPr>
          <w:rFonts w:asciiTheme="majorHAnsi" w:hAnsiTheme="majorHAnsi" w:cstheme="majorHAnsi"/>
          <w:sz w:val="24"/>
          <w:szCs w:val="24"/>
        </w:rPr>
        <w:t xml:space="preserve"> Private Owens who leads the 24</w:t>
      </w:r>
      <w:r w:rsidR="00C96990" w:rsidRPr="00C304BB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="00C96990" w:rsidRPr="00C304BB">
        <w:rPr>
          <w:rFonts w:asciiTheme="majorHAnsi" w:hAnsiTheme="majorHAnsi" w:cstheme="majorHAnsi"/>
          <w:sz w:val="24"/>
          <w:szCs w:val="24"/>
        </w:rPr>
        <w:t xml:space="preserve"> in their singing.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0"/>
      </w:r>
      <w:r w:rsidR="00C96990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EB0631" w:rsidRPr="00C304BB">
        <w:rPr>
          <w:rFonts w:asciiTheme="majorHAnsi" w:hAnsiTheme="majorHAnsi" w:cstheme="majorHAnsi"/>
          <w:sz w:val="24"/>
          <w:szCs w:val="24"/>
        </w:rPr>
        <w:t>The Zulu war chants are also part of the diegetic sound</w:t>
      </w:r>
      <w:r w:rsidR="00BE3D49">
        <w:rPr>
          <w:rFonts w:asciiTheme="majorHAnsi" w:hAnsiTheme="majorHAnsi" w:cstheme="majorHAnsi"/>
          <w:sz w:val="24"/>
          <w:szCs w:val="24"/>
        </w:rPr>
        <w:t>,</w:t>
      </w:r>
      <w:r w:rsidR="00EB0631" w:rsidRPr="00C304BB">
        <w:rPr>
          <w:rFonts w:asciiTheme="majorHAnsi" w:hAnsiTheme="majorHAnsi" w:cstheme="majorHAnsi"/>
          <w:sz w:val="24"/>
          <w:szCs w:val="24"/>
        </w:rPr>
        <w:t xml:space="preserve"> and they contribute to this sense of nationalism as well</w:t>
      </w:r>
      <w:r w:rsidR="00181863" w:rsidRPr="00C304BB">
        <w:rPr>
          <w:rFonts w:asciiTheme="majorHAnsi" w:hAnsiTheme="majorHAnsi" w:cstheme="majorHAnsi"/>
          <w:sz w:val="24"/>
          <w:szCs w:val="24"/>
        </w:rPr>
        <w:t xml:space="preserve">. 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1"/>
      </w:r>
    </w:p>
    <w:p w14:paraId="3021CC45" w14:textId="5BA8B963" w:rsidR="008F6B5E" w:rsidRPr="00C304BB" w:rsidRDefault="008F6B5E" w:rsidP="002F22D5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3786A71D" w14:textId="308305AF" w:rsidR="007D2439" w:rsidRPr="00C304BB" w:rsidRDefault="002173EE" w:rsidP="007D2439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This celebration though of the 24</w:t>
      </w:r>
      <w:r w:rsidRPr="00C304BB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Pr="00C304BB">
        <w:rPr>
          <w:rFonts w:asciiTheme="majorHAnsi" w:hAnsiTheme="majorHAnsi" w:cstheme="majorHAnsi"/>
          <w:sz w:val="24"/>
          <w:szCs w:val="24"/>
        </w:rPr>
        <w:t>’s bravery and performance at Rorke’s Drift is only one reading of the film.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2"/>
      </w:r>
      <w:r w:rsidRPr="00C304BB">
        <w:rPr>
          <w:rFonts w:asciiTheme="majorHAnsi" w:hAnsiTheme="majorHAnsi" w:cstheme="majorHAnsi"/>
          <w:sz w:val="24"/>
          <w:szCs w:val="24"/>
        </w:rPr>
        <w:t xml:space="preserve"> Another aspect is more contentious is </w:t>
      </w:r>
      <w:r w:rsidR="00B6634B" w:rsidRPr="00C304BB">
        <w:rPr>
          <w:rFonts w:asciiTheme="majorHAnsi" w:hAnsiTheme="majorHAnsi" w:cstheme="majorHAnsi"/>
          <w:sz w:val="24"/>
          <w:szCs w:val="24"/>
        </w:rPr>
        <w:t>whether</w:t>
      </w:r>
      <w:r w:rsidRPr="00C304BB">
        <w:rPr>
          <w:rFonts w:asciiTheme="majorHAnsi" w:hAnsiTheme="majorHAnsi" w:cstheme="majorHAnsi"/>
          <w:sz w:val="24"/>
          <w:szCs w:val="24"/>
        </w:rPr>
        <w:t xml:space="preserve"> the film contains </w:t>
      </w:r>
      <w:r w:rsidR="00916B72" w:rsidRPr="00C304BB">
        <w:rPr>
          <w:rFonts w:asciiTheme="majorHAnsi" w:hAnsiTheme="majorHAnsi" w:cstheme="majorHAnsi"/>
          <w:sz w:val="24"/>
          <w:szCs w:val="24"/>
        </w:rPr>
        <w:t>the theme of anti-imperialism</w:t>
      </w:r>
      <w:r w:rsidRPr="00C304BB">
        <w:rPr>
          <w:rFonts w:asciiTheme="majorHAnsi" w:hAnsiTheme="majorHAnsi" w:cstheme="majorHAnsi"/>
          <w:sz w:val="24"/>
          <w:szCs w:val="24"/>
        </w:rPr>
        <w:t>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3"/>
      </w:r>
      <w:r w:rsidRPr="00C304BB">
        <w:rPr>
          <w:rFonts w:asciiTheme="majorHAnsi" w:hAnsiTheme="majorHAnsi" w:cstheme="majorHAnsi"/>
          <w:sz w:val="24"/>
          <w:szCs w:val="24"/>
        </w:rPr>
        <w:t xml:space="preserve"> Elements of the film allow for this as the character </w:t>
      </w:r>
      <w:proofErr w:type="spellStart"/>
      <w:r w:rsidRPr="00C304BB">
        <w:rPr>
          <w:rFonts w:asciiTheme="majorHAnsi" w:hAnsiTheme="majorHAnsi" w:cstheme="majorHAnsi"/>
          <w:sz w:val="24"/>
          <w:szCs w:val="24"/>
        </w:rPr>
        <w:t>Adendorff</w:t>
      </w:r>
      <w:proofErr w:type="spellEnd"/>
      <w:r w:rsidRPr="00C304BB">
        <w:rPr>
          <w:rFonts w:asciiTheme="majorHAnsi" w:hAnsiTheme="majorHAnsi" w:cstheme="majorHAnsi"/>
          <w:sz w:val="24"/>
          <w:szCs w:val="24"/>
        </w:rPr>
        <w:t xml:space="preserve"> is used to criticise Bromhead’s</w:t>
      </w:r>
      <w:r w:rsidR="00A5762C" w:rsidRPr="00C304BB">
        <w:rPr>
          <w:rFonts w:asciiTheme="majorHAnsi" w:hAnsiTheme="majorHAnsi" w:cstheme="majorHAnsi"/>
          <w:sz w:val="24"/>
          <w:szCs w:val="24"/>
        </w:rPr>
        <w:t xml:space="preserve"> racist opinions of the Zulu and to allow the viewer to understand that the Zulus were capable warriors and strategists.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4"/>
      </w:r>
      <w:r w:rsidR="00A5762C" w:rsidRPr="00C304BB">
        <w:rPr>
          <w:rFonts w:asciiTheme="majorHAnsi" w:hAnsiTheme="majorHAnsi" w:cstheme="majorHAnsi"/>
          <w:sz w:val="24"/>
          <w:szCs w:val="24"/>
        </w:rPr>
        <w:t xml:space="preserve"> However, it has been argued </w:t>
      </w:r>
      <w:r w:rsidR="001C182D" w:rsidRPr="00C304BB">
        <w:rPr>
          <w:rFonts w:asciiTheme="majorHAnsi" w:hAnsiTheme="majorHAnsi" w:cstheme="majorHAnsi"/>
          <w:sz w:val="24"/>
          <w:szCs w:val="24"/>
        </w:rPr>
        <w:t xml:space="preserve">that certain usages of the camera may have compromised the anti-imperialist theme that </w:t>
      </w:r>
      <w:r w:rsidR="00916B72" w:rsidRPr="00C304BB">
        <w:rPr>
          <w:rFonts w:asciiTheme="majorHAnsi" w:hAnsiTheme="majorHAnsi" w:cstheme="majorHAnsi"/>
          <w:sz w:val="24"/>
          <w:szCs w:val="24"/>
        </w:rPr>
        <w:t xml:space="preserve">is </w:t>
      </w:r>
      <w:r w:rsidR="001C182D" w:rsidRPr="00C304BB">
        <w:rPr>
          <w:rFonts w:asciiTheme="majorHAnsi" w:hAnsiTheme="majorHAnsi" w:cstheme="majorHAnsi"/>
          <w:sz w:val="24"/>
          <w:szCs w:val="24"/>
        </w:rPr>
        <w:t>believed to exist.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5"/>
      </w:r>
      <w:r w:rsidR="001C182D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8F6504" w:rsidRPr="00C304BB">
        <w:rPr>
          <w:rFonts w:asciiTheme="majorHAnsi" w:hAnsiTheme="majorHAnsi" w:cstheme="majorHAnsi"/>
          <w:sz w:val="24"/>
          <w:szCs w:val="24"/>
        </w:rPr>
        <w:t>Lind</w:t>
      </w:r>
      <w:r w:rsidR="00796BD4" w:rsidRPr="00C304BB">
        <w:rPr>
          <w:rFonts w:asciiTheme="majorHAnsi" w:hAnsiTheme="majorHAnsi" w:cstheme="majorHAnsi"/>
          <w:sz w:val="24"/>
          <w:szCs w:val="24"/>
        </w:rPr>
        <w:t>i</w:t>
      </w:r>
      <w:r w:rsidR="008F6504" w:rsidRPr="00C304BB">
        <w:rPr>
          <w:rFonts w:asciiTheme="majorHAnsi" w:hAnsiTheme="majorHAnsi" w:cstheme="majorHAnsi"/>
          <w:sz w:val="24"/>
          <w:szCs w:val="24"/>
        </w:rPr>
        <w:t xml:space="preserve">we </w:t>
      </w:r>
      <w:proofErr w:type="spellStart"/>
      <w:r w:rsidR="008F6504" w:rsidRPr="00C304BB">
        <w:rPr>
          <w:rFonts w:asciiTheme="majorHAnsi" w:hAnsiTheme="majorHAnsi" w:cstheme="majorHAnsi"/>
          <w:sz w:val="24"/>
          <w:szCs w:val="24"/>
        </w:rPr>
        <w:t>Dov</w:t>
      </w:r>
      <w:r w:rsidR="00796BD4" w:rsidRPr="00C304BB">
        <w:rPr>
          <w:rFonts w:asciiTheme="majorHAnsi" w:hAnsiTheme="majorHAnsi" w:cstheme="majorHAnsi"/>
          <w:sz w:val="24"/>
          <w:szCs w:val="24"/>
        </w:rPr>
        <w:t>e</w:t>
      </w:r>
      <w:r w:rsidR="008F6504" w:rsidRPr="00C304BB">
        <w:rPr>
          <w:rFonts w:asciiTheme="majorHAnsi" w:hAnsiTheme="majorHAnsi" w:cstheme="majorHAnsi"/>
          <w:sz w:val="24"/>
          <w:szCs w:val="24"/>
        </w:rPr>
        <w:t>y</w:t>
      </w:r>
      <w:proofErr w:type="spellEnd"/>
      <w:r w:rsidR="008F6504" w:rsidRPr="00C304BB">
        <w:rPr>
          <w:rFonts w:asciiTheme="majorHAnsi" w:hAnsiTheme="majorHAnsi" w:cstheme="majorHAnsi"/>
          <w:sz w:val="24"/>
          <w:szCs w:val="24"/>
        </w:rPr>
        <w:t xml:space="preserve"> in </w:t>
      </w:r>
      <w:r w:rsidR="008F6504" w:rsidRPr="00C304BB">
        <w:rPr>
          <w:rFonts w:asciiTheme="majorHAnsi" w:hAnsiTheme="majorHAnsi" w:cstheme="majorHAnsi"/>
          <w:i/>
          <w:iCs/>
          <w:sz w:val="24"/>
          <w:szCs w:val="24"/>
        </w:rPr>
        <w:t xml:space="preserve">African Film and Literature: Adapting Violence to the Screen </w:t>
      </w:r>
      <w:r w:rsidR="006A4EB6" w:rsidRPr="00C304BB">
        <w:rPr>
          <w:rFonts w:asciiTheme="majorHAnsi" w:hAnsiTheme="majorHAnsi" w:cstheme="majorHAnsi"/>
          <w:sz w:val="24"/>
          <w:szCs w:val="24"/>
        </w:rPr>
        <w:t xml:space="preserve">argues this point through an analysis of the scene </w:t>
      </w:r>
      <w:r w:rsidR="00FD1820" w:rsidRPr="00C304BB">
        <w:rPr>
          <w:rFonts w:asciiTheme="majorHAnsi" w:hAnsiTheme="majorHAnsi" w:cstheme="majorHAnsi"/>
          <w:sz w:val="24"/>
          <w:szCs w:val="24"/>
        </w:rPr>
        <w:t>where the Zulus salute the British soldiers.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6"/>
      </w:r>
      <w:r w:rsidR="009F000A" w:rsidRPr="00C304BB">
        <w:rPr>
          <w:rFonts w:asciiTheme="majorHAnsi" w:hAnsiTheme="majorHAnsi" w:cstheme="majorHAnsi"/>
          <w:sz w:val="24"/>
          <w:szCs w:val="24"/>
        </w:rPr>
        <w:t xml:space="preserve"> She</w:t>
      </w:r>
      <w:r w:rsidR="00FD1820" w:rsidRPr="00C304BB">
        <w:rPr>
          <w:rFonts w:asciiTheme="majorHAnsi" w:hAnsiTheme="majorHAnsi" w:cstheme="majorHAnsi"/>
          <w:sz w:val="24"/>
          <w:szCs w:val="24"/>
        </w:rPr>
        <w:t xml:space="preserve"> acknowledges that the camera work in the scene through it</w:t>
      </w:r>
      <w:r w:rsidR="009F000A" w:rsidRPr="00C304BB">
        <w:rPr>
          <w:rFonts w:asciiTheme="majorHAnsi" w:hAnsiTheme="majorHAnsi" w:cstheme="majorHAnsi"/>
          <w:sz w:val="24"/>
          <w:szCs w:val="24"/>
        </w:rPr>
        <w:t>s</w:t>
      </w:r>
      <w:r w:rsidR="00FD1820" w:rsidRPr="00C304BB">
        <w:rPr>
          <w:rFonts w:asciiTheme="majorHAnsi" w:hAnsiTheme="majorHAnsi" w:cstheme="majorHAnsi"/>
          <w:sz w:val="24"/>
          <w:szCs w:val="24"/>
        </w:rPr>
        <w:t xml:space="preserve"> use of ‘wide shots of Zulus, filmed from 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low </w:t>
      </w:r>
      <w:r w:rsidR="00FD1820" w:rsidRPr="00C304BB">
        <w:rPr>
          <w:rFonts w:asciiTheme="majorHAnsi" w:hAnsiTheme="majorHAnsi" w:cstheme="majorHAnsi"/>
          <w:sz w:val="24"/>
          <w:szCs w:val="24"/>
        </w:rPr>
        <w:t xml:space="preserve">angles’ does create a sense of equality </w:t>
      </w:r>
      <w:r w:rsidR="00181863" w:rsidRPr="00C304BB">
        <w:rPr>
          <w:rFonts w:asciiTheme="majorHAnsi" w:hAnsiTheme="majorHAnsi" w:cstheme="majorHAnsi"/>
          <w:sz w:val="24"/>
          <w:szCs w:val="24"/>
        </w:rPr>
        <w:t xml:space="preserve">between </w:t>
      </w:r>
      <w:r w:rsidR="00FD1820" w:rsidRPr="00C304BB">
        <w:rPr>
          <w:rFonts w:asciiTheme="majorHAnsi" w:hAnsiTheme="majorHAnsi" w:cstheme="majorHAnsi"/>
          <w:sz w:val="24"/>
          <w:szCs w:val="24"/>
        </w:rPr>
        <w:t>the two sides of the battle.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7"/>
      </w:r>
      <w:r w:rsidR="00FD1820" w:rsidRPr="00C304BB">
        <w:rPr>
          <w:rFonts w:asciiTheme="majorHAnsi" w:hAnsiTheme="majorHAnsi" w:cstheme="majorHAnsi"/>
          <w:sz w:val="24"/>
          <w:szCs w:val="24"/>
        </w:rPr>
        <w:t xml:space="preserve"> She suggests that due to the fictional nature of the events the camera shots do damage to the theme of anti-imperialism as the scenes could be interpreted as the </w:t>
      </w:r>
      <w:r w:rsidR="00CA4913" w:rsidRPr="00C304BB">
        <w:rPr>
          <w:rFonts w:asciiTheme="majorHAnsi" w:hAnsiTheme="majorHAnsi" w:cstheme="majorHAnsi"/>
          <w:sz w:val="24"/>
          <w:szCs w:val="24"/>
        </w:rPr>
        <w:t>filmmakers</w:t>
      </w:r>
      <w:r w:rsidR="00FD1820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E72C66" w:rsidRPr="00C304BB">
        <w:rPr>
          <w:rFonts w:asciiTheme="majorHAnsi" w:hAnsiTheme="majorHAnsi" w:cstheme="majorHAnsi"/>
          <w:sz w:val="24"/>
          <w:szCs w:val="24"/>
        </w:rPr>
        <w:t>using the Zulus to show the superiority of the British.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8"/>
      </w:r>
    </w:p>
    <w:p w14:paraId="6F0D5314" w14:textId="6D390A98" w:rsidR="00CA4913" w:rsidRPr="00C304BB" w:rsidRDefault="00CA4913" w:rsidP="007D2439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08F90973" w14:textId="3BF5F3F5" w:rsidR="00C64BC2" w:rsidRPr="00C304BB" w:rsidRDefault="00CA4913" w:rsidP="002643E9">
      <w:pPr>
        <w:pStyle w:val="NoSpacing"/>
        <w:jc w:val="both"/>
        <w:rPr>
          <w:rFonts w:asciiTheme="majorHAnsi" w:hAnsiTheme="majorHAnsi" w:cstheme="majorHAnsi"/>
          <w:sz w:val="24"/>
          <w:szCs w:val="24"/>
        </w:rPr>
      </w:pPr>
      <w:proofErr w:type="spellStart"/>
      <w:r w:rsidRPr="00C304BB">
        <w:rPr>
          <w:rFonts w:asciiTheme="majorHAnsi" w:hAnsiTheme="majorHAnsi" w:cstheme="majorHAnsi"/>
          <w:sz w:val="24"/>
          <w:szCs w:val="24"/>
        </w:rPr>
        <w:t>Dov</w:t>
      </w:r>
      <w:r w:rsidR="00796BD4" w:rsidRPr="00C304BB">
        <w:rPr>
          <w:rFonts w:asciiTheme="majorHAnsi" w:hAnsiTheme="majorHAnsi" w:cstheme="majorHAnsi"/>
          <w:sz w:val="24"/>
          <w:szCs w:val="24"/>
        </w:rPr>
        <w:t>e</w:t>
      </w:r>
      <w:r w:rsidRPr="00C304BB">
        <w:rPr>
          <w:rFonts w:asciiTheme="majorHAnsi" w:hAnsiTheme="majorHAnsi" w:cstheme="majorHAnsi"/>
          <w:sz w:val="24"/>
          <w:szCs w:val="24"/>
        </w:rPr>
        <w:t>y’s</w:t>
      </w:r>
      <w:proofErr w:type="spellEnd"/>
      <w:r w:rsidRPr="00C304BB">
        <w:rPr>
          <w:rFonts w:asciiTheme="majorHAnsi" w:hAnsiTheme="majorHAnsi" w:cstheme="majorHAnsi"/>
          <w:sz w:val="24"/>
          <w:szCs w:val="24"/>
        </w:rPr>
        <w:t xml:space="preserve"> point is also valid as it speaks </w:t>
      </w:r>
      <w:r w:rsidR="005A0A4A" w:rsidRPr="00C304BB">
        <w:rPr>
          <w:rFonts w:asciiTheme="majorHAnsi" w:hAnsiTheme="majorHAnsi" w:cstheme="majorHAnsi"/>
          <w:sz w:val="24"/>
          <w:szCs w:val="24"/>
        </w:rPr>
        <w:t xml:space="preserve">to </w:t>
      </w:r>
      <w:r w:rsidRPr="00C304BB">
        <w:rPr>
          <w:rFonts w:asciiTheme="majorHAnsi" w:hAnsiTheme="majorHAnsi" w:cstheme="majorHAnsi"/>
          <w:sz w:val="24"/>
          <w:szCs w:val="24"/>
        </w:rPr>
        <w:t xml:space="preserve">some critics </w:t>
      </w:r>
      <w:r w:rsidR="005A0A4A" w:rsidRPr="00C304BB">
        <w:rPr>
          <w:rFonts w:asciiTheme="majorHAnsi" w:hAnsiTheme="majorHAnsi" w:cstheme="majorHAnsi"/>
          <w:sz w:val="24"/>
          <w:szCs w:val="24"/>
        </w:rPr>
        <w:t xml:space="preserve">who </w:t>
      </w:r>
      <w:r w:rsidRPr="00C304BB">
        <w:rPr>
          <w:rFonts w:asciiTheme="majorHAnsi" w:hAnsiTheme="majorHAnsi" w:cstheme="majorHAnsi"/>
          <w:sz w:val="24"/>
          <w:szCs w:val="24"/>
        </w:rPr>
        <w:t xml:space="preserve">believe that film’s historical 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authenticity </w:t>
      </w:r>
      <w:r w:rsidRPr="00C304BB">
        <w:rPr>
          <w:rFonts w:asciiTheme="majorHAnsi" w:hAnsiTheme="majorHAnsi" w:cstheme="majorHAnsi"/>
          <w:sz w:val="24"/>
          <w:szCs w:val="24"/>
        </w:rPr>
        <w:t>damage</w:t>
      </w:r>
      <w:r w:rsidR="00E302D1" w:rsidRPr="00C304BB">
        <w:rPr>
          <w:rFonts w:asciiTheme="majorHAnsi" w:hAnsiTheme="majorHAnsi" w:cstheme="majorHAnsi"/>
          <w:sz w:val="24"/>
          <w:szCs w:val="24"/>
        </w:rPr>
        <w:t>s</w:t>
      </w:r>
      <w:r w:rsidRPr="00C304BB">
        <w:rPr>
          <w:rFonts w:asciiTheme="majorHAnsi" w:hAnsiTheme="majorHAnsi" w:cstheme="majorHAnsi"/>
          <w:sz w:val="24"/>
          <w:szCs w:val="24"/>
        </w:rPr>
        <w:t xml:space="preserve"> the film</w:t>
      </w:r>
      <w:r w:rsidR="00E302D1" w:rsidRPr="00C304BB">
        <w:rPr>
          <w:rFonts w:asciiTheme="majorHAnsi" w:hAnsiTheme="majorHAnsi" w:cstheme="majorHAnsi"/>
          <w:sz w:val="24"/>
          <w:szCs w:val="24"/>
        </w:rPr>
        <w:t>’s realism</w:t>
      </w:r>
      <w:r w:rsidRPr="00C304BB">
        <w:rPr>
          <w:rFonts w:asciiTheme="majorHAnsi" w:hAnsiTheme="majorHAnsi" w:cstheme="majorHAnsi"/>
          <w:sz w:val="24"/>
          <w:szCs w:val="24"/>
        </w:rPr>
        <w:t>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39"/>
      </w:r>
      <w:r w:rsidR="00AE7B76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B83E01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E302D1" w:rsidRPr="00C304BB">
        <w:rPr>
          <w:rFonts w:asciiTheme="majorHAnsi" w:hAnsiTheme="majorHAnsi" w:cstheme="majorHAnsi"/>
          <w:sz w:val="24"/>
          <w:szCs w:val="24"/>
        </w:rPr>
        <w:t>Sheldon Hall though</w:t>
      </w:r>
      <w:r w:rsidR="00C86531" w:rsidRPr="00C304BB">
        <w:rPr>
          <w:rFonts w:asciiTheme="majorHAnsi" w:hAnsiTheme="majorHAnsi" w:cstheme="majorHAnsi"/>
          <w:sz w:val="24"/>
          <w:szCs w:val="24"/>
        </w:rPr>
        <w:t>,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in his book about the making of the film</w:t>
      </w:r>
      <w:r w:rsidR="00BE3D49">
        <w:rPr>
          <w:rFonts w:asciiTheme="majorHAnsi" w:hAnsiTheme="majorHAnsi" w:cstheme="majorHAnsi"/>
          <w:sz w:val="24"/>
          <w:szCs w:val="24"/>
        </w:rPr>
        <w:t>, however,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does disagree with those who make criticisms based on the film’s inaccuracies.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0"/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He argues that whilst it is inaccurate</w:t>
      </w:r>
      <w:r w:rsidR="009F000A" w:rsidRPr="00C304BB">
        <w:rPr>
          <w:rFonts w:asciiTheme="majorHAnsi" w:hAnsiTheme="majorHAnsi" w:cstheme="majorHAnsi"/>
          <w:sz w:val="24"/>
          <w:szCs w:val="24"/>
        </w:rPr>
        <w:t>,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the film boasts</w:t>
      </w:r>
      <w:r w:rsidR="00181863" w:rsidRPr="00C304BB">
        <w:rPr>
          <w:rFonts w:asciiTheme="majorHAnsi" w:hAnsiTheme="majorHAnsi" w:cstheme="majorHAnsi"/>
          <w:sz w:val="24"/>
          <w:szCs w:val="24"/>
        </w:rPr>
        <w:t xml:space="preserve"> of </w:t>
      </w:r>
      <w:r w:rsidR="001363DE" w:rsidRPr="00C304BB">
        <w:rPr>
          <w:rFonts w:asciiTheme="majorHAnsi" w:hAnsiTheme="majorHAnsi" w:cstheme="majorHAnsi"/>
          <w:sz w:val="24"/>
          <w:szCs w:val="24"/>
        </w:rPr>
        <w:t>an ‘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authenticity of </w:t>
      </w:r>
      <w:r w:rsidR="001363DE" w:rsidRPr="00C304BB">
        <w:rPr>
          <w:rFonts w:asciiTheme="majorHAnsi" w:hAnsiTheme="majorHAnsi" w:cstheme="majorHAnsi"/>
          <w:sz w:val="24"/>
          <w:szCs w:val="24"/>
        </w:rPr>
        <w:t>impression’.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1"/>
      </w:r>
      <w:r w:rsidR="001363DE" w:rsidRPr="00C304BB">
        <w:rPr>
          <w:rFonts w:asciiTheme="majorHAnsi" w:hAnsiTheme="majorHAnsi" w:cstheme="majorHAnsi"/>
          <w:sz w:val="24"/>
          <w:szCs w:val="24"/>
        </w:rPr>
        <w:t xml:space="preserve"> He</w:t>
      </w:r>
      <w:r w:rsidR="00181863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BE3D49">
        <w:rPr>
          <w:rFonts w:asciiTheme="majorHAnsi" w:hAnsiTheme="majorHAnsi" w:cstheme="majorHAnsi"/>
          <w:sz w:val="24"/>
          <w:szCs w:val="24"/>
        </w:rPr>
        <w:t>claim</w:t>
      </w:r>
      <w:r w:rsidR="00181863" w:rsidRPr="00C304BB">
        <w:rPr>
          <w:rFonts w:asciiTheme="majorHAnsi" w:hAnsiTheme="majorHAnsi" w:cstheme="majorHAnsi"/>
          <w:sz w:val="24"/>
          <w:szCs w:val="24"/>
        </w:rPr>
        <w:t xml:space="preserve">s the film shows 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the </w:t>
      </w:r>
      <w:r w:rsidR="00181863" w:rsidRPr="00C304BB">
        <w:rPr>
          <w:rFonts w:asciiTheme="majorHAnsi" w:hAnsiTheme="majorHAnsi" w:cstheme="majorHAnsi"/>
          <w:sz w:val="24"/>
          <w:szCs w:val="24"/>
        </w:rPr>
        <w:t>main facts o</w:t>
      </w:r>
      <w:r w:rsidR="00E302D1" w:rsidRPr="00C304BB">
        <w:rPr>
          <w:rFonts w:asciiTheme="majorHAnsi" w:hAnsiTheme="majorHAnsi" w:cstheme="majorHAnsi"/>
          <w:sz w:val="24"/>
          <w:szCs w:val="24"/>
        </w:rPr>
        <w:t>f the Battle of Ro</w:t>
      </w:r>
      <w:r w:rsidR="001363DE" w:rsidRPr="00C304BB">
        <w:rPr>
          <w:rFonts w:asciiTheme="majorHAnsi" w:hAnsiTheme="majorHAnsi" w:cstheme="majorHAnsi"/>
          <w:sz w:val="24"/>
          <w:szCs w:val="24"/>
        </w:rPr>
        <w:t>r</w:t>
      </w:r>
      <w:r w:rsidR="00E302D1" w:rsidRPr="00C304BB">
        <w:rPr>
          <w:rFonts w:asciiTheme="majorHAnsi" w:hAnsiTheme="majorHAnsi" w:cstheme="majorHAnsi"/>
          <w:sz w:val="24"/>
          <w:szCs w:val="24"/>
        </w:rPr>
        <w:t>ke’s</w:t>
      </w:r>
      <w:r w:rsidR="00CC1E10" w:rsidRPr="00C304BB">
        <w:rPr>
          <w:rFonts w:asciiTheme="majorHAnsi" w:hAnsiTheme="majorHAnsi" w:cstheme="majorHAnsi"/>
          <w:sz w:val="24"/>
          <w:szCs w:val="24"/>
        </w:rPr>
        <w:t xml:space="preserve"> Drift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whilst allowing the director the freedom to </w:t>
      </w:r>
      <w:r w:rsidR="001363DE" w:rsidRPr="00C304BB">
        <w:rPr>
          <w:rFonts w:asciiTheme="majorHAnsi" w:hAnsiTheme="majorHAnsi" w:cstheme="majorHAnsi"/>
          <w:sz w:val="24"/>
          <w:szCs w:val="24"/>
        </w:rPr>
        <w:t>create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a dramatic narrative.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2"/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This argument can be used to suggest that whilst there </w:t>
      </w:r>
      <w:r w:rsidR="009F000A" w:rsidRPr="00C304BB">
        <w:rPr>
          <w:rFonts w:asciiTheme="majorHAnsi" w:hAnsiTheme="majorHAnsi" w:cstheme="majorHAnsi"/>
          <w:sz w:val="24"/>
          <w:szCs w:val="24"/>
        </w:rPr>
        <w:t xml:space="preserve">are 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gaps in the </w:t>
      </w:r>
      <w:r w:rsidR="002730C4" w:rsidRPr="00C304BB">
        <w:rPr>
          <w:rFonts w:asciiTheme="majorHAnsi" w:hAnsiTheme="majorHAnsi" w:cstheme="majorHAnsi"/>
          <w:sz w:val="24"/>
          <w:szCs w:val="24"/>
        </w:rPr>
        <w:t>historical</w:t>
      </w:r>
      <w:r w:rsidR="00E302D1" w:rsidRPr="00C304BB"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accuracy there is plenty of realism in the </w:t>
      </w:r>
      <w:r w:rsidR="00E302D1" w:rsidRPr="00C304BB">
        <w:rPr>
          <w:rFonts w:asciiTheme="majorHAnsi" w:hAnsiTheme="majorHAnsi" w:cstheme="majorHAnsi"/>
          <w:sz w:val="24"/>
          <w:szCs w:val="24"/>
        </w:rPr>
        <w:lastRenderedPageBreak/>
        <w:t xml:space="preserve">in </w:t>
      </w:r>
      <w:r w:rsidR="00BE3D49">
        <w:rPr>
          <w:rFonts w:asciiTheme="majorHAnsi" w:hAnsiTheme="majorHAnsi" w:cstheme="majorHAnsi"/>
          <w:sz w:val="24"/>
          <w:szCs w:val="24"/>
        </w:rPr>
        <w:t xml:space="preserve">the 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film that </w:t>
      </w:r>
      <w:r w:rsidR="002730C4" w:rsidRPr="00C304BB">
        <w:rPr>
          <w:rFonts w:asciiTheme="majorHAnsi" w:hAnsiTheme="majorHAnsi" w:cstheme="majorHAnsi"/>
          <w:sz w:val="24"/>
          <w:szCs w:val="24"/>
        </w:rPr>
        <w:t>En</w:t>
      </w:r>
      <w:r w:rsidR="009B63D5" w:rsidRPr="00C304BB">
        <w:rPr>
          <w:rFonts w:asciiTheme="majorHAnsi" w:hAnsiTheme="majorHAnsi" w:cstheme="majorHAnsi"/>
          <w:sz w:val="24"/>
          <w:szCs w:val="24"/>
        </w:rPr>
        <w:t>d</w:t>
      </w:r>
      <w:r w:rsidR="002730C4" w:rsidRPr="00C304BB">
        <w:rPr>
          <w:rFonts w:asciiTheme="majorHAnsi" w:hAnsiTheme="majorHAnsi" w:cstheme="majorHAnsi"/>
          <w:sz w:val="24"/>
          <w:szCs w:val="24"/>
        </w:rPr>
        <w:t>field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and Baker created.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3"/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The film </w:t>
      </w:r>
      <w:r w:rsidR="00BE3D49">
        <w:rPr>
          <w:rFonts w:asciiTheme="majorHAnsi" w:hAnsiTheme="majorHAnsi" w:cstheme="majorHAnsi"/>
          <w:sz w:val="24"/>
          <w:szCs w:val="24"/>
        </w:rPr>
        <w:t xml:space="preserve">makes it </w:t>
      </w:r>
      <w:r w:rsidR="00E302D1" w:rsidRPr="00C304BB">
        <w:rPr>
          <w:rFonts w:asciiTheme="majorHAnsi" w:hAnsiTheme="majorHAnsi" w:cstheme="majorHAnsi"/>
          <w:sz w:val="24"/>
          <w:szCs w:val="24"/>
        </w:rPr>
        <w:t>feel like the viewer is placed in the middle of a battle in the Victorian Army.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4"/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181863" w:rsidRPr="00C304BB">
        <w:rPr>
          <w:rFonts w:asciiTheme="majorHAnsi" w:hAnsiTheme="majorHAnsi" w:cstheme="majorHAnsi"/>
          <w:sz w:val="24"/>
          <w:szCs w:val="24"/>
        </w:rPr>
        <w:t>Some of the detail is very precise</w:t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the orders that the officers give to direct the combat are accurate for the time and the drill movements of firing the Martini-Henry rifle as they should be.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5"/>
      </w:r>
      <w:r w:rsidR="00E302D1" w:rsidRPr="00C304BB">
        <w:rPr>
          <w:rFonts w:asciiTheme="majorHAnsi" w:hAnsiTheme="majorHAnsi" w:cstheme="majorHAnsi"/>
          <w:sz w:val="24"/>
          <w:szCs w:val="24"/>
        </w:rPr>
        <w:t xml:space="preserve"> This realism also comes through in the characters like with </w:t>
      </w:r>
      <w:r w:rsidR="002730C4" w:rsidRPr="00C304BB">
        <w:rPr>
          <w:rFonts w:asciiTheme="majorHAnsi" w:hAnsiTheme="majorHAnsi" w:cstheme="majorHAnsi"/>
          <w:sz w:val="24"/>
          <w:szCs w:val="24"/>
        </w:rPr>
        <w:t>Bromhead’s questioning of Chard’s right to command.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6"/>
      </w:r>
      <w:r w:rsidR="002730C4" w:rsidRPr="00C304BB">
        <w:rPr>
          <w:rFonts w:asciiTheme="majorHAnsi" w:hAnsiTheme="majorHAnsi" w:cstheme="majorHAnsi"/>
          <w:sz w:val="24"/>
          <w:szCs w:val="24"/>
        </w:rPr>
        <w:t xml:space="preserve"> This sentiment of looking down on engineering officers is well documented in the British Army during the nineteenth century so its inclusion in the narrative makes Bromhead a more realistic character for the time period that the film is set in.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7"/>
      </w:r>
      <w:r w:rsidR="002730C4" w:rsidRPr="00C304BB">
        <w:rPr>
          <w:rFonts w:asciiTheme="majorHAnsi" w:hAnsiTheme="majorHAnsi" w:cstheme="majorHAnsi"/>
          <w:sz w:val="24"/>
          <w:szCs w:val="24"/>
        </w:rPr>
        <w:t xml:space="preserve"> More importantly</w:t>
      </w:r>
      <w:r w:rsidR="00BE3D49">
        <w:rPr>
          <w:rFonts w:asciiTheme="majorHAnsi" w:hAnsiTheme="majorHAnsi" w:cstheme="majorHAnsi"/>
          <w:sz w:val="24"/>
          <w:szCs w:val="24"/>
        </w:rPr>
        <w:t>,</w:t>
      </w:r>
      <w:r w:rsidR="002730C4" w:rsidRPr="00C304BB">
        <w:rPr>
          <w:rFonts w:asciiTheme="majorHAnsi" w:hAnsiTheme="majorHAnsi" w:cstheme="majorHAnsi"/>
          <w:sz w:val="24"/>
          <w:szCs w:val="24"/>
        </w:rPr>
        <w:t xml:space="preserve"> the film does an excellent job of showing the realism of the situation that the British w</w:t>
      </w:r>
      <w:r w:rsidR="00181863" w:rsidRPr="00C304BB">
        <w:rPr>
          <w:rFonts w:asciiTheme="majorHAnsi" w:hAnsiTheme="majorHAnsi" w:cstheme="majorHAnsi"/>
          <w:sz w:val="24"/>
          <w:szCs w:val="24"/>
        </w:rPr>
        <w:t>ere</w:t>
      </w:r>
      <w:r w:rsidR="002730C4" w:rsidRPr="00C304BB">
        <w:rPr>
          <w:rFonts w:asciiTheme="majorHAnsi" w:hAnsiTheme="majorHAnsi" w:cstheme="majorHAnsi"/>
          <w:sz w:val="24"/>
          <w:szCs w:val="24"/>
        </w:rPr>
        <w:t xml:space="preserve"> in.</w:t>
      </w:r>
      <w:r w:rsidR="00C64BC2" w:rsidRPr="00C304BB">
        <w:rPr>
          <w:rFonts w:asciiTheme="majorHAnsi" w:hAnsiTheme="majorHAnsi" w:cstheme="majorHAnsi"/>
          <w:sz w:val="24"/>
          <w:szCs w:val="24"/>
        </w:rPr>
        <w:t xml:space="preserve"> It</w:t>
      </w:r>
      <w:r w:rsidR="002730C4" w:rsidRPr="00C304BB">
        <w:rPr>
          <w:rFonts w:asciiTheme="majorHAnsi" w:hAnsiTheme="majorHAnsi" w:cstheme="majorHAnsi"/>
          <w:sz w:val="24"/>
          <w:szCs w:val="24"/>
        </w:rPr>
        <w:t xml:space="preserve"> makes it clear that </w:t>
      </w:r>
      <w:r w:rsidR="00BE3D49">
        <w:rPr>
          <w:rFonts w:asciiTheme="majorHAnsi" w:hAnsiTheme="majorHAnsi" w:cstheme="majorHAnsi"/>
          <w:sz w:val="24"/>
          <w:szCs w:val="24"/>
        </w:rPr>
        <w:t xml:space="preserve">the </w:t>
      </w:r>
      <w:r w:rsidR="002730C4" w:rsidRPr="00C304BB">
        <w:rPr>
          <w:rFonts w:asciiTheme="majorHAnsi" w:hAnsiTheme="majorHAnsi" w:cstheme="majorHAnsi"/>
          <w:sz w:val="24"/>
          <w:szCs w:val="24"/>
        </w:rPr>
        <w:t xml:space="preserve">British are in </w:t>
      </w:r>
      <w:r w:rsidR="001363DE" w:rsidRPr="00C304BB">
        <w:rPr>
          <w:rFonts w:asciiTheme="majorHAnsi" w:hAnsiTheme="majorHAnsi" w:cstheme="majorHAnsi"/>
          <w:sz w:val="24"/>
          <w:szCs w:val="24"/>
        </w:rPr>
        <w:t>a</w:t>
      </w:r>
      <w:r w:rsidR="002730C4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181863" w:rsidRPr="00C304BB">
        <w:rPr>
          <w:rFonts w:asciiTheme="majorHAnsi" w:hAnsiTheme="majorHAnsi" w:cstheme="majorHAnsi"/>
          <w:sz w:val="24"/>
          <w:szCs w:val="24"/>
        </w:rPr>
        <w:t>very v</w:t>
      </w:r>
      <w:r w:rsidR="00C64BC2" w:rsidRPr="00C304BB">
        <w:rPr>
          <w:rFonts w:asciiTheme="majorHAnsi" w:hAnsiTheme="majorHAnsi" w:cstheme="majorHAnsi"/>
          <w:sz w:val="24"/>
          <w:szCs w:val="24"/>
        </w:rPr>
        <w:t xml:space="preserve">ulnerable </w:t>
      </w:r>
      <w:r w:rsidR="00BE3D49">
        <w:rPr>
          <w:rFonts w:asciiTheme="majorHAnsi" w:hAnsiTheme="majorHAnsi" w:cstheme="majorHAnsi"/>
          <w:sz w:val="24"/>
          <w:szCs w:val="24"/>
        </w:rPr>
        <w:t>posi</w:t>
      </w:r>
      <w:r w:rsidR="00C64BC2" w:rsidRPr="00C304BB">
        <w:rPr>
          <w:rFonts w:asciiTheme="majorHAnsi" w:hAnsiTheme="majorHAnsi" w:cstheme="majorHAnsi"/>
          <w:sz w:val="24"/>
          <w:szCs w:val="24"/>
        </w:rPr>
        <w:t>tion and uses the characters, dialogue, and other ideas to ram this home to the audience.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8"/>
      </w:r>
      <w:r w:rsidR="00C64BC2" w:rsidRPr="00C304BB">
        <w:rPr>
          <w:rFonts w:asciiTheme="majorHAnsi" w:hAnsiTheme="majorHAnsi" w:cstheme="majorHAnsi"/>
          <w:sz w:val="24"/>
          <w:szCs w:val="24"/>
        </w:rPr>
        <w:t xml:space="preserve"> Whilst the film is not necessarily historically accurate</w:t>
      </w:r>
      <w:r w:rsidR="00BE3D49">
        <w:rPr>
          <w:rFonts w:asciiTheme="majorHAnsi" w:hAnsiTheme="majorHAnsi" w:cstheme="majorHAnsi"/>
          <w:sz w:val="24"/>
          <w:szCs w:val="24"/>
        </w:rPr>
        <w:t>,</w:t>
      </w:r>
      <w:r w:rsidR="00C64BC2" w:rsidRPr="00C304BB">
        <w:rPr>
          <w:rFonts w:asciiTheme="majorHAnsi" w:hAnsiTheme="majorHAnsi" w:cstheme="majorHAnsi"/>
          <w:sz w:val="24"/>
          <w:szCs w:val="24"/>
        </w:rPr>
        <w:t xml:space="preserve"> it certainly provides a realistic portrait of the society and the ways of fighting during the Victorian period.</w:t>
      </w:r>
      <w:r w:rsidR="001363DE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49"/>
      </w:r>
    </w:p>
    <w:p w14:paraId="03B885A8" w14:textId="58EC334E" w:rsidR="00BB5CE9" w:rsidRPr="00C304BB" w:rsidRDefault="00BB5CE9" w:rsidP="007C3D64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49206D94" w14:textId="7975BE79" w:rsidR="00E62A91" w:rsidRPr="00C304BB" w:rsidRDefault="00BB5CE9" w:rsidP="002643E9">
      <w:pPr>
        <w:pStyle w:val="NoSpacing"/>
        <w:jc w:val="both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 xml:space="preserve">The costumes used in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 xml:space="preserve">Zulu </w:t>
      </w:r>
      <w:r w:rsidRPr="00C304BB">
        <w:rPr>
          <w:rFonts w:asciiTheme="majorHAnsi" w:hAnsiTheme="majorHAnsi" w:cstheme="majorHAnsi"/>
          <w:sz w:val="24"/>
          <w:szCs w:val="24"/>
        </w:rPr>
        <w:t>are also worth a very brief mention in how they are used. Some observers have discussed the costumes within the context of historical accuracy, especially the mistakes on Colour Sergeant Borne’s uniform.</w:t>
      </w:r>
      <w:r w:rsidR="007E12D2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50"/>
      </w:r>
      <w:r w:rsidRPr="00C304BB">
        <w:rPr>
          <w:rFonts w:asciiTheme="majorHAnsi" w:hAnsiTheme="majorHAnsi" w:cstheme="majorHAnsi"/>
          <w:sz w:val="24"/>
          <w:szCs w:val="24"/>
        </w:rPr>
        <w:t xml:space="preserve"> They play an important though in the first scene of the film where a mass wedding is being performed at the Kraal of the Zulu king.</w:t>
      </w:r>
      <w:r w:rsidR="007E12D2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51"/>
      </w:r>
      <w:r w:rsidRPr="00C304BB">
        <w:rPr>
          <w:rFonts w:asciiTheme="majorHAnsi" w:hAnsiTheme="majorHAnsi" w:cstheme="majorHAnsi"/>
          <w:sz w:val="24"/>
          <w:szCs w:val="24"/>
        </w:rPr>
        <w:t xml:space="preserve"> The women carry miniature spears and shields like the warriors that they are marrying.</w:t>
      </w:r>
      <w:r w:rsidR="007E12D2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52"/>
      </w:r>
      <w:r w:rsidRPr="00C304BB">
        <w:rPr>
          <w:rFonts w:asciiTheme="majorHAnsi" w:hAnsiTheme="majorHAnsi" w:cstheme="majorHAnsi"/>
          <w:sz w:val="24"/>
          <w:szCs w:val="24"/>
        </w:rPr>
        <w:t xml:space="preserve"> Through the character of </w:t>
      </w:r>
      <w:r w:rsidR="00FF502E" w:rsidRPr="00C304BB">
        <w:rPr>
          <w:rFonts w:asciiTheme="majorHAnsi" w:hAnsiTheme="majorHAnsi" w:cstheme="majorHAnsi"/>
          <w:sz w:val="24"/>
          <w:szCs w:val="24"/>
        </w:rPr>
        <w:t>Margareta,</w:t>
      </w:r>
      <w:r w:rsidRPr="00C304BB">
        <w:rPr>
          <w:rFonts w:asciiTheme="majorHAnsi" w:hAnsiTheme="majorHAnsi" w:cstheme="majorHAnsi"/>
          <w:sz w:val="24"/>
          <w:szCs w:val="24"/>
        </w:rPr>
        <w:t xml:space="preserve"> it is learned that this is a </w:t>
      </w:r>
      <w:r w:rsidR="00FF502E" w:rsidRPr="00C304BB">
        <w:rPr>
          <w:rFonts w:asciiTheme="majorHAnsi" w:hAnsiTheme="majorHAnsi" w:cstheme="majorHAnsi"/>
          <w:sz w:val="24"/>
          <w:szCs w:val="24"/>
        </w:rPr>
        <w:t>reference to their chastity.</w:t>
      </w:r>
      <w:r w:rsidR="007E12D2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53"/>
      </w:r>
      <w:r w:rsidR="00FF502E" w:rsidRPr="00C304BB">
        <w:rPr>
          <w:rFonts w:asciiTheme="majorHAnsi" w:hAnsiTheme="majorHAnsi" w:cstheme="majorHAnsi"/>
          <w:sz w:val="24"/>
          <w:szCs w:val="24"/>
        </w:rPr>
        <w:t xml:space="preserve"> This speaks to the inherent value that Zulu culture placed on warfare at the time. Zulu society revolved around the military system that was created by King </w:t>
      </w:r>
      <w:proofErr w:type="spellStart"/>
      <w:r w:rsidR="00FF502E" w:rsidRPr="00C304BB">
        <w:rPr>
          <w:rFonts w:asciiTheme="majorHAnsi" w:hAnsiTheme="majorHAnsi" w:cstheme="majorHAnsi"/>
          <w:sz w:val="24"/>
          <w:szCs w:val="24"/>
        </w:rPr>
        <w:t>Shaka</w:t>
      </w:r>
      <w:proofErr w:type="spellEnd"/>
      <w:r w:rsidR="00FF502E" w:rsidRPr="00C304BB">
        <w:rPr>
          <w:rFonts w:asciiTheme="majorHAnsi" w:hAnsiTheme="majorHAnsi" w:cstheme="majorHAnsi"/>
          <w:sz w:val="24"/>
          <w:szCs w:val="24"/>
        </w:rPr>
        <w:t xml:space="preserve"> and the costumes here show this.</w:t>
      </w:r>
      <w:r w:rsidR="007E12D2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54"/>
      </w:r>
      <w:r w:rsidR="00FF502E" w:rsidRPr="00C304BB">
        <w:rPr>
          <w:rFonts w:asciiTheme="majorHAnsi" w:hAnsiTheme="majorHAnsi" w:cstheme="majorHAnsi"/>
          <w:sz w:val="24"/>
          <w:szCs w:val="24"/>
        </w:rPr>
        <w:t xml:space="preserve"> By extension you could also argue It contributes to the film’s attempt to show that the Zulus were capable soldiers</w:t>
      </w:r>
      <w:r w:rsidR="00320528" w:rsidRPr="00C304BB">
        <w:rPr>
          <w:rFonts w:asciiTheme="majorHAnsi" w:hAnsiTheme="majorHAnsi" w:cstheme="majorHAnsi"/>
          <w:sz w:val="24"/>
          <w:szCs w:val="24"/>
        </w:rPr>
        <w:t>.</w:t>
      </w:r>
      <w:r w:rsidR="007E12D2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55"/>
      </w:r>
      <w:r w:rsidR="00320528" w:rsidRPr="00C304BB">
        <w:rPr>
          <w:rFonts w:asciiTheme="majorHAnsi" w:hAnsiTheme="majorHAnsi" w:cstheme="majorHAnsi"/>
          <w:sz w:val="24"/>
          <w:szCs w:val="24"/>
        </w:rPr>
        <w:t xml:space="preserve"> Since the costumes suggest that warfare was a key concept in Zulu culture </w:t>
      </w:r>
      <w:r w:rsidR="007E12D2" w:rsidRPr="00C304BB">
        <w:rPr>
          <w:rFonts w:asciiTheme="majorHAnsi" w:hAnsiTheme="majorHAnsi" w:cstheme="majorHAnsi"/>
          <w:sz w:val="24"/>
          <w:szCs w:val="24"/>
        </w:rPr>
        <w:t xml:space="preserve">the </w:t>
      </w:r>
      <w:r w:rsidR="00320528" w:rsidRPr="00C304BB">
        <w:rPr>
          <w:rFonts w:asciiTheme="majorHAnsi" w:hAnsiTheme="majorHAnsi" w:cstheme="majorHAnsi"/>
          <w:sz w:val="24"/>
          <w:szCs w:val="24"/>
        </w:rPr>
        <w:t>audience can draw the inference that they have a strong military tradition that was built by effective soldiers.</w:t>
      </w:r>
      <w:r w:rsidR="007E12D2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56"/>
      </w:r>
      <w:r w:rsidR="00320528" w:rsidRPr="00C304BB">
        <w:rPr>
          <w:rFonts w:asciiTheme="majorHAnsi" w:hAnsiTheme="majorHAnsi" w:cstheme="majorHAnsi"/>
          <w:sz w:val="24"/>
          <w:szCs w:val="24"/>
        </w:rPr>
        <w:t xml:space="preserve"> The latter part of this point may be a stretch to justify but those who worked on the film apparently had this very point in mind when making the film.</w:t>
      </w:r>
      <w:r w:rsidR="007E12D2" w:rsidRPr="00C304BB">
        <w:rPr>
          <w:rStyle w:val="FootnoteReference"/>
          <w:rFonts w:asciiTheme="majorHAnsi" w:hAnsiTheme="majorHAnsi" w:cstheme="majorHAnsi"/>
          <w:sz w:val="24"/>
          <w:szCs w:val="24"/>
        </w:rPr>
        <w:footnoteReference w:id="57"/>
      </w:r>
      <w:r w:rsidR="00320528" w:rsidRPr="00C304BB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1617F6CD" w14:textId="3063D304" w:rsidR="00BB5CE9" w:rsidRPr="00C304BB" w:rsidRDefault="00BB5CE9" w:rsidP="007C3D64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569FB9F2" w14:textId="21FD4D25" w:rsidR="00C86531" w:rsidRPr="00C304BB" w:rsidRDefault="009F55E8" w:rsidP="002643E9">
      <w:pPr>
        <w:pStyle w:val="NoSpacing"/>
        <w:jc w:val="both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 xml:space="preserve">Overall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>Zulu</w:t>
      </w:r>
      <w:r w:rsidRPr="00C304BB">
        <w:rPr>
          <w:rFonts w:asciiTheme="majorHAnsi" w:hAnsiTheme="majorHAnsi" w:cstheme="majorHAnsi"/>
          <w:sz w:val="24"/>
          <w:szCs w:val="24"/>
        </w:rPr>
        <w:t xml:space="preserve"> is a film which uses its characteristics in </w:t>
      </w:r>
      <w:r w:rsidR="009F000A" w:rsidRPr="00C304BB">
        <w:rPr>
          <w:rFonts w:asciiTheme="majorHAnsi" w:hAnsiTheme="majorHAnsi" w:cstheme="majorHAnsi"/>
          <w:sz w:val="24"/>
          <w:szCs w:val="24"/>
        </w:rPr>
        <w:t>an</w:t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9F000A" w:rsidRPr="00C304BB">
        <w:rPr>
          <w:rFonts w:asciiTheme="majorHAnsi" w:hAnsiTheme="majorHAnsi" w:cstheme="majorHAnsi"/>
          <w:sz w:val="24"/>
          <w:szCs w:val="24"/>
        </w:rPr>
        <w:t xml:space="preserve">excellent </w:t>
      </w:r>
      <w:r w:rsidRPr="00C304BB">
        <w:rPr>
          <w:rFonts w:asciiTheme="majorHAnsi" w:hAnsiTheme="majorHAnsi" w:cstheme="majorHAnsi"/>
          <w:sz w:val="24"/>
          <w:szCs w:val="24"/>
        </w:rPr>
        <w:t>way to achieve both</w:t>
      </w:r>
      <w:r w:rsidR="00C86531" w:rsidRPr="00C304BB">
        <w:rPr>
          <w:rFonts w:asciiTheme="majorHAnsi" w:hAnsiTheme="majorHAnsi" w:cstheme="majorHAnsi"/>
          <w:sz w:val="24"/>
          <w:szCs w:val="24"/>
        </w:rPr>
        <w:t xml:space="preserve"> a</w:t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9F000A" w:rsidRPr="00C304BB">
        <w:rPr>
          <w:rFonts w:asciiTheme="majorHAnsi" w:hAnsiTheme="majorHAnsi" w:cstheme="majorHAnsi"/>
          <w:sz w:val="24"/>
          <w:szCs w:val="24"/>
        </w:rPr>
        <w:t xml:space="preserve">detailed </w:t>
      </w:r>
      <w:r w:rsidRPr="00C304BB">
        <w:rPr>
          <w:rFonts w:asciiTheme="majorHAnsi" w:hAnsiTheme="majorHAnsi" w:cstheme="majorHAnsi"/>
          <w:sz w:val="24"/>
          <w:szCs w:val="24"/>
        </w:rPr>
        <w:t>portrayal of R</w:t>
      </w:r>
      <w:r w:rsidR="00181863" w:rsidRPr="00C304BB">
        <w:rPr>
          <w:rFonts w:asciiTheme="majorHAnsi" w:hAnsiTheme="majorHAnsi" w:cstheme="majorHAnsi"/>
          <w:sz w:val="24"/>
          <w:szCs w:val="24"/>
        </w:rPr>
        <w:t>or</w:t>
      </w:r>
      <w:r w:rsidRPr="00C304BB">
        <w:rPr>
          <w:rFonts w:asciiTheme="majorHAnsi" w:hAnsiTheme="majorHAnsi" w:cstheme="majorHAnsi"/>
          <w:sz w:val="24"/>
          <w:szCs w:val="24"/>
        </w:rPr>
        <w:t>ke’s Drift and conveyance of its narrative and ideas</w:t>
      </w:r>
      <w:r w:rsidR="009A003A">
        <w:rPr>
          <w:rFonts w:asciiTheme="majorHAnsi" w:hAnsiTheme="majorHAnsi" w:cstheme="majorHAnsi"/>
          <w:sz w:val="24"/>
          <w:szCs w:val="24"/>
        </w:rPr>
        <w:t xml:space="preserve"> through the concepts discussed in this essay</w:t>
      </w:r>
      <w:r w:rsidRPr="00C304BB">
        <w:rPr>
          <w:rFonts w:asciiTheme="majorHAnsi" w:hAnsiTheme="majorHAnsi" w:cstheme="majorHAnsi"/>
          <w:sz w:val="24"/>
          <w:szCs w:val="24"/>
        </w:rPr>
        <w:t xml:space="preserve">. The characters are utilised well to convey the anti-war narrative without compromising the presentation of the soldiers as being brave and able soldiers. 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Likewise, with </w:t>
      </w:r>
      <w:r w:rsidR="00D03A86" w:rsidRPr="00C304BB">
        <w:rPr>
          <w:rFonts w:asciiTheme="majorHAnsi" w:hAnsiTheme="majorHAnsi" w:cstheme="majorHAnsi"/>
          <w:sz w:val="24"/>
          <w:szCs w:val="24"/>
        </w:rPr>
        <w:lastRenderedPageBreak/>
        <w:t>the narrative itself</w:t>
      </w:r>
      <w:r w:rsidR="008D3A72">
        <w:rPr>
          <w:rFonts w:asciiTheme="majorHAnsi" w:hAnsiTheme="majorHAnsi" w:cstheme="majorHAnsi"/>
          <w:sz w:val="24"/>
          <w:szCs w:val="24"/>
        </w:rPr>
        <w:t>,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D03A86" w:rsidRPr="00C304BB">
        <w:rPr>
          <w:rFonts w:asciiTheme="majorHAnsi" w:hAnsiTheme="majorHAnsi" w:cstheme="majorHAnsi"/>
          <w:i/>
          <w:iCs/>
          <w:sz w:val="24"/>
          <w:szCs w:val="24"/>
        </w:rPr>
        <w:t>Zulu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 successfully pulls o</w:t>
      </w:r>
      <w:r w:rsidR="009F000A" w:rsidRPr="00C304BB">
        <w:rPr>
          <w:rFonts w:asciiTheme="majorHAnsi" w:hAnsiTheme="majorHAnsi" w:cstheme="majorHAnsi"/>
          <w:sz w:val="24"/>
          <w:szCs w:val="24"/>
        </w:rPr>
        <w:t>f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f </w:t>
      </w:r>
      <w:r w:rsidR="00181863" w:rsidRPr="00C304BB">
        <w:rPr>
          <w:rFonts w:asciiTheme="majorHAnsi" w:hAnsiTheme="majorHAnsi" w:cstheme="majorHAnsi"/>
          <w:sz w:val="24"/>
          <w:szCs w:val="24"/>
        </w:rPr>
        <w:t xml:space="preserve">a </w:t>
      </w:r>
      <w:r w:rsidR="00D03A86" w:rsidRPr="00C304BB">
        <w:rPr>
          <w:rFonts w:asciiTheme="majorHAnsi" w:hAnsiTheme="majorHAnsi" w:cstheme="majorHAnsi"/>
          <w:sz w:val="24"/>
          <w:szCs w:val="24"/>
        </w:rPr>
        <w:t>balancing act between praising the British soldiers and pushing the anti-</w:t>
      </w:r>
      <w:r w:rsidR="009A003A">
        <w:rPr>
          <w:rFonts w:asciiTheme="majorHAnsi" w:hAnsiTheme="majorHAnsi" w:cstheme="majorHAnsi"/>
          <w:sz w:val="24"/>
          <w:szCs w:val="24"/>
        </w:rPr>
        <w:t xml:space="preserve">war </w:t>
      </w:r>
      <w:r w:rsidR="00D03A86" w:rsidRPr="00C304BB">
        <w:rPr>
          <w:rFonts w:asciiTheme="majorHAnsi" w:hAnsiTheme="majorHAnsi" w:cstheme="majorHAnsi"/>
          <w:sz w:val="24"/>
          <w:szCs w:val="24"/>
        </w:rPr>
        <w:t>sentiments without either outshining the other. Of course, it should be noted that some see the anti-war narrative as an imposition</w:t>
      </w:r>
      <w:r w:rsidR="00BE3D49">
        <w:rPr>
          <w:rFonts w:asciiTheme="majorHAnsi" w:hAnsiTheme="majorHAnsi" w:cstheme="majorHAnsi"/>
          <w:sz w:val="24"/>
          <w:szCs w:val="24"/>
        </w:rPr>
        <w:t>,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 but in reality, this film is an example of the morality of the time</w:t>
      </w:r>
      <w:r w:rsidR="00C86531"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="00BE3D49">
        <w:rPr>
          <w:rFonts w:asciiTheme="majorHAnsi" w:hAnsiTheme="majorHAnsi" w:cstheme="majorHAnsi"/>
          <w:sz w:val="24"/>
          <w:szCs w:val="24"/>
        </w:rPr>
        <w:t>in which it was made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. There are very </w:t>
      </w:r>
      <w:r w:rsidR="00181863" w:rsidRPr="00C304BB">
        <w:rPr>
          <w:rFonts w:asciiTheme="majorHAnsi" w:hAnsiTheme="majorHAnsi" w:cstheme="majorHAnsi"/>
          <w:sz w:val="24"/>
          <w:szCs w:val="24"/>
        </w:rPr>
        <w:t xml:space="preserve">few 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films that depict history without inserting something that does not belong </w:t>
      </w:r>
      <w:r w:rsidR="009A003A">
        <w:rPr>
          <w:rFonts w:asciiTheme="majorHAnsi" w:hAnsiTheme="majorHAnsi" w:cstheme="majorHAnsi"/>
          <w:sz w:val="24"/>
          <w:szCs w:val="24"/>
        </w:rPr>
        <w:t xml:space="preserve">in 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the era a film is set in. When </w:t>
      </w:r>
      <w:r w:rsidR="00BE3D49">
        <w:rPr>
          <w:rFonts w:asciiTheme="majorHAnsi" w:hAnsiTheme="majorHAnsi" w:cstheme="majorHAnsi"/>
          <w:sz w:val="24"/>
          <w:szCs w:val="24"/>
        </w:rPr>
        <w:t xml:space="preserve">it </w:t>
      </w:r>
      <w:r w:rsidR="00D03A86" w:rsidRPr="00C304BB">
        <w:rPr>
          <w:rFonts w:asciiTheme="majorHAnsi" w:hAnsiTheme="majorHAnsi" w:cstheme="majorHAnsi"/>
          <w:sz w:val="24"/>
          <w:szCs w:val="24"/>
        </w:rPr>
        <w:t>comes to the themes</w:t>
      </w:r>
      <w:r w:rsidR="00BE3D49">
        <w:rPr>
          <w:rFonts w:asciiTheme="majorHAnsi" w:hAnsiTheme="majorHAnsi" w:cstheme="majorHAnsi"/>
          <w:sz w:val="24"/>
          <w:szCs w:val="24"/>
        </w:rPr>
        <w:t>,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 it is understandable why some believe that the film does harm to the perceived anti-imperialist themes</w:t>
      </w:r>
      <w:r w:rsidR="00320528" w:rsidRPr="00C304BB">
        <w:rPr>
          <w:rFonts w:asciiTheme="majorHAnsi" w:hAnsiTheme="majorHAnsi" w:cstheme="majorHAnsi"/>
          <w:sz w:val="24"/>
          <w:szCs w:val="24"/>
        </w:rPr>
        <w:t xml:space="preserve"> despite its attempts to show the Zulus in a positive light</w:t>
      </w:r>
      <w:r w:rsidR="00D03A86" w:rsidRPr="00C304BB">
        <w:rPr>
          <w:rFonts w:asciiTheme="majorHAnsi" w:hAnsiTheme="majorHAnsi" w:cstheme="majorHAnsi"/>
          <w:sz w:val="24"/>
          <w:szCs w:val="24"/>
        </w:rPr>
        <w:t>.</w:t>
      </w:r>
      <w:r w:rsidR="0021274E" w:rsidRPr="00C304BB">
        <w:rPr>
          <w:rFonts w:asciiTheme="majorHAnsi" w:hAnsiTheme="majorHAnsi" w:cstheme="majorHAnsi"/>
          <w:sz w:val="24"/>
          <w:szCs w:val="24"/>
        </w:rPr>
        <w:t xml:space="preserve"> The film also does well with the theme of nationalism</w:t>
      </w:r>
      <w:r w:rsidR="008D3A72">
        <w:rPr>
          <w:rFonts w:asciiTheme="majorHAnsi" w:hAnsiTheme="majorHAnsi" w:cstheme="majorHAnsi"/>
          <w:sz w:val="24"/>
          <w:szCs w:val="24"/>
        </w:rPr>
        <w:t>,</w:t>
      </w:r>
      <w:r w:rsidR="0021274E" w:rsidRPr="00C304BB">
        <w:rPr>
          <w:rFonts w:asciiTheme="majorHAnsi" w:hAnsiTheme="majorHAnsi" w:cstheme="majorHAnsi"/>
          <w:sz w:val="24"/>
          <w:szCs w:val="24"/>
        </w:rPr>
        <w:t xml:space="preserve"> especially with regards to the ‘Men of Harlech’ scene. </w:t>
      </w:r>
      <w:proofErr w:type="spellStart"/>
      <w:r w:rsidR="00D03A86" w:rsidRPr="00C304BB">
        <w:rPr>
          <w:rFonts w:asciiTheme="majorHAnsi" w:hAnsiTheme="majorHAnsi" w:cstheme="majorHAnsi"/>
          <w:sz w:val="24"/>
          <w:szCs w:val="24"/>
        </w:rPr>
        <w:t>Lindwe</w:t>
      </w:r>
      <w:proofErr w:type="spellEnd"/>
      <w:r w:rsidR="00D03A86" w:rsidRPr="00C304BB">
        <w:rPr>
          <w:rFonts w:asciiTheme="majorHAnsi" w:hAnsiTheme="majorHAnsi" w:cstheme="majorHAnsi"/>
          <w:sz w:val="24"/>
          <w:szCs w:val="24"/>
        </w:rPr>
        <w:t xml:space="preserve"> makes a good argument about the film’s usage of the camera</w:t>
      </w:r>
      <w:r w:rsidR="008D3A72">
        <w:rPr>
          <w:rFonts w:asciiTheme="majorHAnsi" w:hAnsiTheme="majorHAnsi" w:cstheme="majorHAnsi"/>
          <w:sz w:val="24"/>
          <w:szCs w:val="24"/>
        </w:rPr>
        <w:t>,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 and it is convincing when her rationale is understood. However, as she accepts that a theme of anti-imperialism could exist in the film</w:t>
      </w:r>
      <w:r w:rsidR="008D3A72">
        <w:rPr>
          <w:rFonts w:asciiTheme="majorHAnsi" w:hAnsiTheme="majorHAnsi" w:cstheme="majorHAnsi"/>
          <w:sz w:val="24"/>
          <w:szCs w:val="24"/>
        </w:rPr>
        <w:t>,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 it would be irresponsible to deny its existence </w:t>
      </w:r>
      <w:r w:rsidR="00BE3D49">
        <w:rPr>
          <w:rFonts w:asciiTheme="majorHAnsi" w:hAnsiTheme="majorHAnsi" w:cstheme="majorHAnsi"/>
          <w:sz w:val="24"/>
          <w:szCs w:val="24"/>
        </w:rPr>
        <w:t>altogether</w:t>
      </w:r>
      <w:r w:rsidR="00D03A86" w:rsidRPr="00C304BB">
        <w:rPr>
          <w:rFonts w:asciiTheme="majorHAnsi" w:hAnsiTheme="majorHAnsi" w:cstheme="majorHAnsi"/>
          <w:sz w:val="24"/>
          <w:szCs w:val="24"/>
        </w:rPr>
        <w:t xml:space="preserve">. </w:t>
      </w:r>
      <w:r w:rsidR="00F848CF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03E1C087" w14:textId="3015E567" w:rsidR="00C86531" w:rsidRPr="00C304BB" w:rsidRDefault="00C86531">
      <w:pPr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br w:type="page"/>
      </w:r>
    </w:p>
    <w:p w14:paraId="530E6C2B" w14:textId="3FA14531" w:rsidR="00C86531" w:rsidRPr="00C304BB" w:rsidRDefault="00C86531" w:rsidP="008909C8">
      <w:pPr>
        <w:pStyle w:val="NoSpacing"/>
        <w:rPr>
          <w:rFonts w:asciiTheme="majorHAnsi" w:hAnsiTheme="majorHAnsi" w:cstheme="majorHAnsi"/>
          <w:sz w:val="36"/>
          <w:szCs w:val="36"/>
        </w:rPr>
      </w:pPr>
      <w:r w:rsidRPr="00C304BB">
        <w:rPr>
          <w:rFonts w:asciiTheme="majorHAnsi" w:hAnsiTheme="majorHAnsi" w:cstheme="majorHAnsi"/>
          <w:sz w:val="36"/>
          <w:szCs w:val="36"/>
        </w:rPr>
        <w:lastRenderedPageBreak/>
        <w:t>Bibliography</w:t>
      </w:r>
    </w:p>
    <w:p w14:paraId="33D8A226" w14:textId="77777777" w:rsidR="00604122" w:rsidRPr="00C304BB" w:rsidRDefault="00604122" w:rsidP="008909C8">
      <w:pPr>
        <w:pStyle w:val="NoSpacing"/>
        <w:rPr>
          <w:rFonts w:asciiTheme="majorHAnsi" w:hAnsiTheme="majorHAnsi" w:cstheme="majorHAnsi"/>
          <w:sz w:val="32"/>
          <w:szCs w:val="32"/>
        </w:rPr>
      </w:pPr>
    </w:p>
    <w:p w14:paraId="5E294D4D" w14:textId="1910C816" w:rsidR="00C86531" w:rsidRPr="007B0C80" w:rsidRDefault="00C86531" w:rsidP="008909C8">
      <w:pPr>
        <w:pStyle w:val="NoSpacing"/>
        <w:rPr>
          <w:rFonts w:asciiTheme="majorHAnsi" w:hAnsiTheme="majorHAnsi" w:cstheme="majorHAnsi"/>
          <w:sz w:val="28"/>
          <w:szCs w:val="28"/>
        </w:rPr>
      </w:pPr>
      <w:r w:rsidRPr="007B0C80">
        <w:rPr>
          <w:rFonts w:asciiTheme="majorHAnsi" w:hAnsiTheme="majorHAnsi" w:cstheme="majorHAnsi"/>
          <w:sz w:val="28"/>
          <w:szCs w:val="28"/>
        </w:rPr>
        <w:t xml:space="preserve">Secondary Sources: </w:t>
      </w:r>
    </w:p>
    <w:p w14:paraId="7EBC94E8" w14:textId="77777777" w:rsidR="004A40B0" w:rsidRDefault="004A40B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472B522B" w14:textId="7E426FEF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Bancroft,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Pr="00C304BB">
        <w:rPr>
          <w:rFonts w:asciiTheme="majorHAnsi" w:hAnsiTheme="majorHAnsi" w:cstheme="majorHAnsi"/>
          <w:sz w:val="24"/>
          <w:szCs w:val="24"/>
        </w:rPr>
        <w:t>James W.</w:t>
      </w:r>
      <w:r>
        <w:rPr>
          <w:rFonts w:asciiTheme="majorHAnsi" w:hAnsiTheme="majorHAnsi" w:cstheme="majorHAnsi"/>
          <w:sz w:val="24"/>
          <w:szCs w:val="24"/>
        </w:rPr>
        <w:t xml:space="preserve">,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>Zulu War VCs: Victoria Crosses of the Anglo-Zulu War 1879</w:t>
      </w:r>
      <w:r w:rsidRPr="00C304BB">
        <w:rPr>
          <w:rFonts w:asciiTheme="majorHAnsi" w:hAnsiTheme="majorHAnsi" w:cstheme="majorHAnsi"/>
          <w:sz w:val="24"/>
          <w:szCs w:val="24"/>
        </w:rPr>
        <w:t xml:space="preserve"> (Barnsley: Frontline Books, 2018)</w:t>
      </w:r>
      <w:r w:rsidR="00E201AC">
        <w:rPr>
          <w:rFonts w:asciiTheme="majorHAnsi" w:hAnsiTheme="majorHAnsi" w:cstheme="majorHAnsi"/>
          <w:sz w:val="24"/>
          <w:szCs w:val="24"/>
        </w:rPr>
        <w:t xml:space="preserve">. </w:t>
      </w:r>
    </w:p>
    <w:p w14:paraId="4A7EEA21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63FC2412" w14:textId="1A33A648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Corrigan, Timothy</w:t>
      </w:r>
      <w:r>
        <w:rPr>
          <w:rFonts w:asciiTheme="majorHAnsi" w:hAnsiTheme="majorHAnsi" w:cstheme="majorHAnsi"/>
          <w:sz w:val="24"/>
          <w:szCs w:val="24"/>
        </w:rPr>
        <w:t>,</w:t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>A Short Guide to Writing About Film,</w:t>
      </w:r>
      <w:r w:rsidRPr="00C304BB">
        <w:rPr>
          <w:rFonts w:asciiTheme="majorHAnsi" w:hAnsiTheme="majorHAnsi" w:cstheme="majorHAnsi"/>
          <w:sz w:val="24"/>
          <w:szCs w:val="24"/>
        </w:rPr>
        <w:t xml:space="preserve"> 9th edn. (Harlow: Pearson, 2015)</w:t>
      </w:r>
      <w:r>
        <w:rPr>
          <w:rFonts w:asciiTheme="majorHAnsi" w:hAnsiTheme="majorHAnsi" w:cstheme="majorHAnsi"/>
          <w:sz w:val="24"/>
          <w:szCs w:val="24"/>
        </w:rPr>
        <w:t>.</w:t>
      </w:r>
    </w:p>
    <w:p w14:paraId="59896291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5B00A852" w14:textId="2C787A1E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proofErr w:type="spellStart"/>
      <w:r w:rsidRPr="00C304BB">
        <w:rPr>
          <w:rFonts w:asciiTheme="majorHAnsi" w:hAnsiTheme="majorHAnsi" w:cstheme="majorHAnsi"/>
          <w:sz w:val="24"/>
          <w:szCs w:val="24"/>
        </w:rPr>
        <w:t>Dovey</w:t>
      </w:r>
      <w:proofErr w:type="spellEnd"/>
      <w:r w:rsidRPr="00C304BB">
        <w:rPr>
          <w:rFonts w:asciiTheme="majorHAnsi" w:hAnsiTheme="majorHAnsi" w:cstheme="majorHAnsi"/>
          <w:sz w:val="24"/>
          <w:szCs w:val="24"/>
        </w:rPr>
        <w:t>, Lindiwe</w:t>
      </w:r>
      <w:r>
        <w:rPr>
          <w:rFonts w:asciiTheme="majorHAnsi" w:hAnsiTheme="majorHAnsi" w:cstheme="majorHAnsi"/>
          <w:sz w:val="24"/>
          <w:szCs w:val="24"/>
        </w:rPr>
        <w:t>,</w:t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Pr="0085759F">
        <w:rPr>
          <w:rFonts w:asciiTheme="majorHAnsi" w:hAnsiTheme="majorHAnsi" w:cstheme="majorHAnsi"/>
          <w:i/>
          <w:iCs/>
          <w:sz w:val="24"/>
          <w:szCs w:val="24"/>
        </w:rPr>
        <w:t>African Film and Literature: Adapting Violence to the Screen</w:t>
      </w:r>
      <w:r w:rsidRPr="00C304BB">
        <w:rPr>
          <w:rFonts w:asciiTheme="majorHAnsi" w:hAnsiTheme="majorHAnsi" w:cstheme="majorHAnsi"/>
          <w:sz w:val="24"/>
          <w:szCs w:val="24"/>
        </w:rPr>
        <w:t xml:space="preserve"> (New York: Colombia University Press, 2009)</w:t>
      </w:r>
      <w:r w:rsidR="00E201AC">
        <w:rPr>
          <w:rFonts w:asciiTheme="majorHAnsi" w:hAnsiTheme="majorHAnsi" w:cstheme="majorHAnsi"/>
          <w:sz w:val="24"/>
          <w:szCs w:val="24"/>
        </w:rPr>
        <w:t>.</w:t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74BD3A23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43462D34" w14:textId="0697484C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Endfield</w:t>
      </w:r>
      <w:r>
        <w:rPr>
          <w:rFonts w:asciiTheme="majorHAnsi" w:hAnsiTheme="majorHAnsi" w:cstheme="majorHAnsi"/>
          <w:sz w:val="24"/>
          <w:szCs w:val="24"/>
        </w:rPr>
        <w:t>,</w:t>
      </w:r>
      <w:r w:rsidRPr="00C304BB">
        <w:rPr>
          <w:rFonts w:asciiTheme="majorHAnsi" w:hAnsiTheme="majorHAnsi" w:cstheme="majorHAnsi"/>
          <w:sz w:val="24"/>
          <w:szCs w:val="24"/>
        </w:rPr>
        <w:t xml:space="preserve"> Cy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Pr="00C304BB">
        <w:rPr>
          <w:rFonts w:asciiTheme="majorHAnsi" w:hAnsiTheme="majorHAnsi" w:cstheme="majorHAnsi"/>
          <w:sz w:val="24"/>
          <w:szCs w:val="24"/>
        </w:rPr>
        <w:t xml:space="preserve">(dir.),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 xml:space="preserve">Zulu </w:t>
      </w:r>
      <w:r w:rsidRPr="00C304BB">
        <w:rPr>
          <w:rFonts w:asciiTheme="majorHAnsi" w:hAnsiTheme="majorHAnsi" w:cstheme="majorHAnsi"/>
          <w:sz w:val="24"/>
          <w:szCs w:val="24"/>
        </w:rPr>
        <w:t>[Film], (London: Diamond Films, 1964)</w:t>
      </w:r>
      <w:r>
        <w:rPr>
          <w:rFonts w:asciiTheme="majorHAnsi" w:hAnsiTheme="majorHAnsi" w:cstheme="majorHAnsi"/>
          <w:sz w:val="24"/>
          <w:szCs w:val="24"/>
        </w:rPr>
        <w:t>.</w:t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4741065D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7640EE71" w14:textId="1A6C4934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Farwell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 xml:space="preserve">, </w:t>
      </w:r>
      <w:r w:rsidRPr="00C304BB">
        <w:rPr>
          <w:rFonts w:asciiTheme="majorHAnsi" w:hAnsiTheme="majorHAnsi" w:cstheme="majorHAnsi"/>
          <w:sz w:val="24"/>
          <w:szCs w:val="24"/>
        </w:rPr>
        <w:t>Byron</w:t>
      </w:r>
      <w:r>
        <w:rPr>
          <w:rFonts w:asciiTheme="majorHAnsi" w:hAnsiTheme="majorHAnsi" w:cstheme="majorHAnsi"/>
          <w:sz w:val="24"/>
          <w:szCs w:val="24"/>
        </w:rPr>
        <w:t>,</w:t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>For Queen and Country: A Social History of the Victorian and Edwardian Army</w:t>
      </w:r>
      <w:r w:rsidRPr="00C304BB">
        <w:rPr>
          <w:rFonts w:asciiTheme="majorHAnsi" w:hAnsiTheme="majorHAnsi" w:cstheme="majorHAnsi"/>
          <w:sz w:val="24"/>
          <w:szCs w:val="24"/>
        </w:rPr>
        <w:t xml:space="preserve"> (London: Allan Lane, 1981). </w:t>
      </w:r>
    </w:p>
    <w:p w14:paraId="5B7F234E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34085AFD" w14:textId="249DF9A6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Greaves, Adrian</w:t>
      </w:r>
      <w:r>
        <w:rPr>
          <w:rFonts w:asciiTheme="majorHAnsi" w:hAnsiTheme="majorHAnsi" w:cstheme="majorHAnsi"/>
          <w:sz w:val="24"/>
          <w:szCs w:val="24"/>
        </w:rPr>
        <w:t>,</w:t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>Rorke’s Drift</w:t>
      </w:r>
      <w:r w:rsidRPr="00C304BB">
        <w:rPr>
          <w:rFonts w:asciiTheme="majorHAnsi" w:hAnsiTheme="majorHAnsi" w:cstheme="majorHAnsi"/>
          <w:sz w:val="24"/>
          <w:szCs w:val="24"/>
        </w:rPr>
        <w:t xml:space="preserve"> (London: Cassell, 2012), pp. 131-163. Available at:  </w:t>
      </w:r>
      <w:hyperlink r:id="rId8" w:history="1">
        <w:r w:rsidRPr="00C304BB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https://www.amazon.co.uk/Rorkes-Drift-CASSELL-MILITARY-PAPERBACKS-ebook/dp/B008YOAB4O/ref=tmm_kin_swatch_0?_encoding=UTF8&amp;qid=1603818533&amp;sr=8-9</w:t>
        </w:r>
      </w:hyperlink>
      <w:r w:rsidRPr="00C304BB">
        <w:rPr>
          <w:rFonts w:asciiTheme="majorHAnsi" w:hAnsiTheme="majorHAnsi" w:cstheme="majorHAnsi"/>
          <w:sz w:val="24"/>
          <w:szCs w:val="24"/>
        </w:rPr>
        <w:t>.  (Accessed: 27th November 2020).</w:t>
      </w:r>
    </w:p>
    <w:p w14:paraId="68A48733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3F977227" w14:textId="4AC01741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Hall, Sheldon</w:t>
      </w:r>
      <w:r>
        <w:rPr>
          <w:rFonts w:asciiTheme="majorHAnsi" w:hAnsiTheme="majorHAnsi" w:cstheme="majorHAnsi"/>
          <w:sz w:val="24"/>
          <w:szCs w:val="24"/>
        </w:rPr>
        <w:t xml:space="preserve">, </w:t>
      </w:r>
      <w:r w:rsidRPr="00C304BB">
        <w:rPr>
          <w:rFonts w:asciiTheme="majorHAnsi" w:hAnsiTheme="majorHAnsi" w:cstheme="majorHAnsi"/>
          <w:sz w:val="24"/>
          <w:szCs w:val="24"/>
        </w:rPr>
        <w:t>Zulu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>: With some Guts Behind It</w:t>
      </w:r>
      <w:r w:rsidRPr="00C304BB">
        <w:rPr>
          <w:rFonts w:asciiTheme="majorHAnsi" w:hAnsiTheme="majorHAnsi" w:cstheme="majorHAnsi"/>
          <w:sz w:val="24"/>
          <w:szCs w:val="24"/>
        </w:rPr>
        <w:t>, 2</w:t>
      </w:r>
      <w:r w:rsidRPr="00C304BB">
        <w:rPr>
          <w:rFonts w:asciiTheme="majorHAnsi" w:hAnsiTheme="majorHAnsi" w:cstheme="majorHAnsi"/>
          <w:sz w:val="24"/>
          <w:szCs w:val="24"/>
          <w:vertAlign w:val="superscript"/>
        </w:rPr>
        <w:t>nd</w:t>
      </w:r>
      <w:r w:rsidRPr="00C304BB">
        <w:rPr>
          <w:rFonts w:asciiTheme="majorHAnsi" w:hAnsiTheme="majorHAnsi" w:cstheme="majorHAnsi"/>
          <w:sz w:val="24"/>
          <w:szCs w:val="24"/>
        </w:rPr>
        <w:t xml:space="preserve"> edn. (Sheffield: Tomahawk Press, 2014)</w:t>
      </w:r>
      <w:r w:rsidR="0082708C">
        <w:rPr>
          <w:rFonts w:asciiTheme="majorHAnsi" w:hAnsiTheme="majorHAnsi" w:cstheme="majorHAnsi"/>
          <w:sz w:val="24"/>
          <w:szCs w:val="24"/>
        </w:rPr>
        <w:t xml:space="preserve">. </w:t>
      </w:r>
    </w:p>
    <w:p w14:paraId="56FCC29A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30031EA1" w14:textId="0D077AC0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Lipscombe, Nick</w:t>
      </w:r>
      <w:r>
        <w:rPr>
          <w:rFonts w:asciiTheme="majorHAnsi" w:hAnsiTheme="majorHAnsi" w:cstheme="majorHAnsi"/>
          <w:sz w:val="24"/>
          <w:szCs w:val="24"/>
        </w:rPr>
        <w:t>,</w:t>
      </w:r>
      <w:r w:rsidRPr="00C304BB">
        <w:rPr>
          <w:rFonts w:asciiTheme="majorHAnsi" w:hAnsiTheme="majorHAnsi" w:cstheme="majorHAnsi"/>
          <w:sz w:val="24"/>
          <w:szCs w:val="24"/>
        </w:rPr>
        <w:t xml:space="preserve"> </w:t>
      </w:r>
      <w:r w:rsidRPr="0085759F">
        <w:rPr>
          <w:rFonts w:asciiTheme="majorHAnsi" w:hAnsiTheme="majorHAnsi" w:cstheme="majorHAnsi"/>
          <w:i/>
          <w:iCs/>
          <w:sz w:val="24"/>
          <w:szCs w:val="24"/>
        </w:rPr>
        <w:t>Wellington’s Guns: The Untold Story of Wellington and his Artillery in the Peninsula and at Waterloo</w:t>
      </w:r>
      <w:r w:rsidRPr="00C304BB">
        <w:rPr>
          <w:rFonts w:asciiTheme="majorHAnsi" w:hAnsiTheme="majorHAnsi" w:cstheme="majorHAnsi"/>
          <w:sz w:val="24"/>
          <w:szCs w:val="24"/>
        </w:rPr>
        <w:t xml:space="preserve"> (Botley: Osprey Publishing, 2013)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Pr="00C304BB"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9" w:history="1">
        <w:r w:rsidRPr="00C304BB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https://www.amazon.co.uk/s?k=wellington%27s+guns&amp;ref=nb_sb_noss</w:t>
        </w:r>
      </w:hyperlink>
      <w:r w:rsidRPr="00C304BB">
        <w:rPr>
          <w:rFonts w:asciiTheme="majorHAnsi" w:hAnsiTheme="majorHAnsi" w:cstheme="majorHAnsi"/>
          <w:sz w:val="24"/>
          <w:szCs w:val="24"/>
        </w:rPr>
        <w:t xml:space="preserve"> (Accessed: 2nd November 2020).</w:t>
      </w:r>
      <w:r>
        <w:rPr>
          <w:rFonts w:asciiTheme="majorHAnsi" w:hAnsiTheme="majorHAnsi" w:cstheme="majorHAnsi"/>
          <w:sz w:val="24"/>
          <w:szCs w:val="24"/>
        </w:rPr>
        <w:t xml:space="preserve">  </w:t>
      </w:r>
    </w:p>
    <w:p w14:paraId="74F71A74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02BAE5E0" w14:textId="39C27B0B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Patterson, John</w:t>
      </w:r>
      <w:r>
        <w:rPr>
          <w:rFonts w:asciiTheme="majorHAnsi" w:hAnsiTheme="majorHAnsi" w:cstheme="majorHAnsi"/>
          <w:sz w:val="24"/>
          <w:szCs w:val="24"/>
        </w:rPr>
        <w:t>,</w:t>
      </w:r>
      <w:r w:rsidRPr="00C304BB">
        <w:rPr>
          <w:rFonts w:asciiTheme="majorHAnsi" w:hAnsiTheme="majorHAnsi" w:cstheme="majorHAnsi"/>
          <w:sz w:val="24"/>
          <w:szCs w:val="24"/>
        </w:rPr>
        <w:t xml:space="preserve"> ‘From the Rhondda to Robbery’,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 xml:space="preserve">The </w:t>
      </w:r>
      <w:r>
        <w:rPr>
          <w:rFonts w:asciiTheme="majorHAnsi" w:hAnsiTheme="majorHAnsi" w:cstheme="majorHAnsi"/>
          <w:i/>
          <w:iCs/>
          <w:sz w:val="24"/>
          <w:szCs w:val="24"/>
        </w:rPr>
        <w:t>Guardian</w:t>
      </w:r>
      <w:r w:rsidRPr="00C304BB">
        <w:rPr>
          <w:rFonts w:asciiTheme="majorHAnsi" w:hAnsiTheme="majorHAnsi" w:cstheme="majorHAnsi"/>
          <w:sz w:val="24"/>
          <w:szCs w:val="24"/>
        </w:rPr>
        <w:t>, 23rd November 2007. &lt; https://www.theguardian.com/film/2007/nov/23/4&gt; [Accessed: 29th November 2020].</w:t>
      </w:r>
    </w:p>
    <w:p w14:paraId="52E2002E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57117E9E" w14:textId="3ACFD9C4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>Reid, Pat</w:t>
      </w:r>
      <w:r>
        <w:rPr>
          <w:rFonts w:asciiTheme="majorHAnsi" w:hAnsiTheme="majorHAnsi" w:cstheme="majorHAnsi"/>
          <w:sz w:val="24"/>
          <w:szCs w:val="24"/>
        </w:rPr>
        <w:t>,</w:t>
      </w:r>
      <w:r w:rsidRPr="00C304BB">
        <w:rPr>
          <w:rFonts w:asciiTheme="majorHAnsi" w:hAnsiTheme="majorHAnsi" w:cstheme="majorHAnsi"/>
          <w:sz w:val="24"/>
          <w:szCs w:val="24"/>
        </w:rPr>
        <w:t xml:space="preserve"> ‘Zulu Review’,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>Empire</w:t>
      </w:r>
      <w:r w:rsidRPr="00C304BB">
        <w:rPr>
          <w:rFonts w:asciiTheme="majorHAnsi" w:hAnsiTheme="majorHAnsi" w:cstheme="majorHAnsi"/>
          <w:sz w:val="24"/>
          <w:szCs w:val="24"/>
        </w:rPr>
        <w:t>, 1st January 2014 &lt; https://www.empireonline.com/movies/reviews/empire-essay-zulu-review/&gt; [Accessed: 27th November 2020].</w:t>
      </w:r>
    </w:p>
    <w:p w14:paraId="4E022CBD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55334EBD" w14:textId="432DC598" w:rsidR="006336A0" w:rsidRPr="0085759F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85759F">
        <w:rPr>
          <w:rFonts w:asciiTheme="majorHAnsi" w:hAnsiTheme="majorHAnsi" w:cstheme="majorHAnsi"/>
          <w:sz w:val="24"/>
          <w:szCs w:val="24"/>
        </w:rPr>
        <w:t xml:space="preserve">Robin Turner, ‘How Stanley Baker made Zulu his ‘Welsh western’’, </w:t>
      </w:r>
      <w:r w:rsidRPr="0085759F">
        <w:rPr>
          <w:rFonts w:asciiTheme="majorHAnsi" w:hAnsiTheme="majorHAnsi" w:cstheme="majorHAnsi"/>
          <w:i/>
          <w:iCs/>
          <w:sz w:val="24"/>
          <w:szCs w:val="24"/>
        </w:rPr>
        <w:t>Wales Online</w:t>
      </w:r>
      <w:r w:rsidRPr="0085759F">
        <w:rPr>
          <w:rFonts w:asciiTheme="majorHAnsi" w:hAnsiTheme="majorHAnsi" w:cstheme="majorHAnsi"/>
          <w:sz w:val="24"/>
          <w:szCs w:val="24"/>
        </w:rPr>
        <w:t>, 4</w:t>
      </w:r>
      <w:r w:rsidRPr="0085759F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Pr="0085759F">
        <w:rPr>
          <w:rFonts w:asciiTheme="majorHAnsi" w:hAnsiTheme="majorHAnsi" w:cstheme="majorHAnsi"/>
          <w:sz w:val="24"/>
          <w:szCs w:val="24"/>
        </w:rPr>
        <w:t xml:space="preserve"> October 2008. &lt; </w:t>
      </w:r>
      <w:hyperlink r:id="rId10" w:history="1">
        <w:r w:rsidRPr="0085759F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https://www.walesonline.co.uk/news/wales-news/how-stanley-baker-made-zulu-2143977</w:t>
        </w:r>
      </w:hyperlink>
      <w:r w:rsidRPr="0085759F">
        <w:rPr>
          <w:rFonts w:asciiTheme="majorHAnsi" w:hAnsiTheme="majorHAnsi" w:cstheme="majorHAnsi"/>
          <w:sz w:val="24"/>
          <w:szCs w:val="24"/>
        </w:rPr>
        <w:t>&gt; [Accessed: 1</w:t>
      </w:r>
      <w:r w:rsidRPr="0085759F">
        <w:rPr>
          <w:rFonts w:asciiTheme="majorHAnsi" w:hAnsiTheme="majorHAnsi" w:cstheme="majorHAnsi"/>
          <w:sz w:val="24"/>
          <w:szCs w:val="24"/>
          <w:vertAlign w:val="superscript"/>
        </w:rPr>
        <w:t>st</w:t>
      </w:r>
      <w:r w:rsidRPr="0085759F">
        <w:rPr>
          <w:rFonts w:asciiTheme="majorHAnsi" w:hAnsiTheme="majorHAnsi" w:cstheme="majorHAnsi"/>
          <w:sz w:val="24"/>
          <w:szCs w:val="24"/>
        </w:rPr>
        <w:t xml:space="preserve"> November 2020].</w:t>
      </w:r>
    </w:p>
    <w:p w14:paraId="432C8F6A" w14:textId="77777777" w:rsidR="006336A0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</w:p>
    <w:p w14:paraId="2C608340" w14:textId="447B244E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 w:rsidRPr="00C304BB">
        <w:rPr>
          <w:rFonts w:asciiTheme="majorHAnsi" w:hAnsiTheme="majorHAnsi" w:cstheme="majorHAnsi"/>
          <w:sz w:val="24"/>
          <w:szCs w:val="24"/>
        </w:rPr>
        <w:t xml:space="preserve">The British Army,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>The Royal Welsh</w:t>
      </w:r>
      <w:r w:rsidRPr="00C304BB">
        <w:rPr>
          <w:rFonts w:asciiTheme="majorHAnsi" w:hAnsiTheme="majorHAnsi" w:cstheme="majorHAnsi"/>
          <w:sz w:val="24"/>
          <w:szCs w:val="24"/>
        </w:rPr>
        <w:t xml:space="preserve"> (2020) &lt; https://www.army.mod.uk/who-we-are/corps-regiments-and-units/infantry/royal-welsh/&gt; [Accessed: 29th November 2020].</w:t>
      </w:r>
    </w:p>
    <w:p w14:paraId="0D97F8E2" w14:textId="55490840" w:rsidR="006336A0" w:rsidRPr="00C304BB" w:rsidRDefault="006336A0" w:rsidP="008909C8">
      <w:pPr>
        <w:pStyle w:val="NoSpacing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V</w:t>
      </w:r>
      <w:r w:rsidRPr="00C304BB">
        <w:rPr>
          <w:rFonts w:asciiTheme="majorHAnsi" w:hAnsiTheme="majorHAnsi" w:cstheme="majorHAnsi"/>
          <w:sz w:val="24"/>
          <w:szCs w:val="24"/>
        </w:rPr>
        <w:t xml:space="preserve">on </w:t>
      </w:r>
      <w:proofErr w:type="spellStart"/>
      <w:r w:rsidRPr="00C304BB">
        <w:rPr>
          <w:rFonts w:asciiTheme="majorHAnsi" w:hAnsiTheme="majorHAnsi" w:cstheme="majorHAnsi"/>
          <w:sz w:val="24"/>
          <w:szCs w:val="24"/>
        </w:rPr>
        <w:t>Tunzelmann</w:t>
      </w:r>
      <w:proofErr w:type="spellEnd"/>
      <w:r w:rsidRPr="00C304BB">
        <w:rPr>
          <w:rFonts w:asciiTheme="majorHAnsi" w:hAnsiTheme="majorHAnsi" w:cstheme="majorHAnsi"/>
          <w:sz w:val="24"/>
          <w:szCs w:val="24"/>
        </w:rPr>
        <w:t>, Alex</w:t>
      </w:r>
      <w:r>
        <w:rPr>
          <w:rFonts w:asciiTheme="majorHAnsi" w:hAnsiTheme="majorHAnsi" w:cstheme="majorHAnsi"/>
          <w:sz w:val="24"/>
          <w:szCs w:val="24"/>
        </w:rPr>
        <w:t>,</w:t>
      </w:r>
      <w:r w:rsidRPr="00C304BB">
        <w:rPr>
          <w:rFonts w:asciiTheme="majorHAnsi" w:hAnsiTheme="majorHAnsi" w:cstheme="majorHAnsi"/>
          <w:sz w:val="24"/>
          <w:szCs w:val="24"/>
        </w:rPr>
        <w:t xml:space="preserve"> ‘Zulu: Michael Caine loses the plot, but wins the battle’, </w:t>
      </w:r>
      <w:r w:rsidRPr="00C304BB">
        <w:rPr>
          <w:rFonts w:asciiTheme="majorHAnsi" w:hAnsiTheme="majorHAnsi" w:cstheme="majorHAnsi"/>
          <w:i/>
          <w:iCs/>
          <w:sz w:val="24"/>
          <w:szCs w:val="24"/>
        </w:rPr>
        <w:t>The Guardian</w:t>
      </w:r>
      <w:r w:rsidRPr="00C304BB">
        <w:rPr>
          <w:rFonts w:asciiTheme="majorHAnsi" w:hAnsiTheme="majorHAnsi" w:cstheme="majorHAnsi"/>
          <w:sz w:val="24"/>
          <w:szCs w:val="24"/>
        </w:rPr>
        <w:t>, 11</w:t>
      </w:r>
      <w:r w:rsidRPr="00C304BB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Pr="00C304BB">
        <w:rPr>
          <w:rFonts w:asciiTheme="majorHAnsi" w:hAnsiTheme="majorHAnsi" w:cstheme="majorHAnsi"/>
          <w:sz w:val="24"/>
          <w:szCs w:val="24"/>
        </w:rPr>
        <w:t xml:space="preserve"> February 2010. &lt;</w:t>
      </w:r>
      <w:hyperlink r:id="rId11" w:history="1">
        <w:r w:rsidRPr="00C304BB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https://www.theguardian.com/film/2010/feb/11/reel-history-zulu-michael-caine</w:t>
        </w:r>
      </w:hyperlink>
      <w:r w:rsidRPr="00C304BB">
        <w:rPr>
          <w:rFonts w:asciiTheme="majorHAnsi" w:hAnsiTheme="majorHAnsi" w:cstheme="majorHAnsi"/>
          <w:sz w:val="24"/>
          <w:szCs w:val="24"/>
        </w:rPr>
        <w:t>&gt; [Accessed: 27</w:t>
      </w:r>
      <w:r w:rsidRPr="00C304BB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Pr="00C304BB">
        <w:rPr>
          <w:rFonts w:asciiTheme="majorHAnsi" w:hAnsiTheme="majorHAnsi" w:cstheme="majorHAnsi"/>
          <w:sz w:val="24"/>
          <w:szCs w:val="24"/>
        </w:rPr>
        <w:t xml:space="preserve"> October 2020].</w:t>
      </w:r>
      <w:r w:rsidR="0082708C">
        <w:rPr>
          <w:rFonts w:asciiTheme="majorHAnsi" w:hAnsiTheme="majorHAnsi" w:cstheme="majorHAnsi"/>
          <w:sz w:val="24"/>
          <w:szCs w:val="24"/>
        </w:rPr>
        <w:t xml:space="preserve">   </w:t>
      </w:r>
      <w:r w:rsidR="00173A17">
        <w:rPr>
          <w:rFonts w:asciiTheme="majorHAnsi" w:hAnsiTheme="majorHAnsi" w:cstheme="majorHAnsi"/>
          <w:sz w:val="24"/>
          <w:szCs w:val="24"/>
        </w:rPr>
        <w:t xml:space="preserve"> </w:t>
      </w:r>
    </w:p>
    <w:sectPr w:rsidR="006336A0" w:rsidRPr="00C304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69BD8E" w14:textId="77777777" w:rsidR="00CC4229" w:rsidRDefault="00CC4229" w:rsidP="005C7543">
      <w:pPr>
        <w:spacing w:after="0" w:line="240" w:lineRule="auto"/>
      </w:pPr>
      <w:r>
        <w:separator/>
      </w:r>
    </w:p>
  </w:endnote>
  <w:endnote w:type="continuationSeparator" w:id="0">
    <w:p w14:paraId="2EE5F307" w14:textId="77777777" w:rsidR="00CC4229" w:rsidRDefault="00CC4229" w:rsidP="005C75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0F24FB6" w14:textId="77777777" w:rsidR="00CC4229" w:rsidRDefault="00CC4229" w:rsidP="005C7543">
      <w:pPr>
        <w:spacing w:after="0" w:line="240" w:lineRule="auto"/>
      </w:pPr>
      <w:r>
        <w:separator/>
      </w:r>
    </w:p>
  </w:footnote>
  <w:footnote w:type="continuationSeparator" w:id="0">
    <w:p w14:paraId="62730158" w14:textId="77777777" w:rsidR="00CC4229" w:rsidRDefault="00CC4229" w:rsidP="005C7543">
      <w:pPr>
        <w:spacing w:after="0" w:line="240" w:lineRule="auto"/>
      </w:pPr>
      <w:r>
        <w:continuationSeparator/>
      </w:r>
    </w:p>
  </w:footnote>
  <w:footnote w:id="1">
    <w:p w14:paraId="3466DA03" w14:textId="3118C916" w:rsidR="005C7543" w:rsidRPr="00886D57" w:rsidRDefault="005C7543" w:rsidP="00886D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55302842"/>
      <w:r w:rsidR="00886D57">
        <w:t xml:space="preserve">Sheldon Hall, </w:t>
      </w:r>
      <w:r w:rsidR="00886D57">
        <w:rPr>
          <w:i/>
          <w:iCs/>
        </w:rPr>
        <w:t>Zulu: With some Guts Behind It</w:t>
      </w:r>
      <w:r w:rsidR="00886D57">
        <w:t>, 2</w:t>
      </w:r>
      <w:r w:rsidR="00886D57" w:rsidRPr="00886D57">
        <w:rPr>
          <w:vertAlign w:val="superscript"/>
        </w:rPr>
        <w:t>nd</w:t>
      </w:r>
      <w:r w:rsidR="00886D57">
        <w:t xml:space="preserve"> edn. (Sheffield: Tomahawk Press, 2014), pp. 301-317; Alex </w:t>
      </w:r>
      <w:r w:rsidR="004A40B0">
        <w:t>V</w:t>
      </w:r>
      <w:r w:rsidR="00886D57">
        <w:t xml:space="preserve">on </w:t>
      </w:r>
      <w:proofErr w:type="spellStart"/>
      <w:r w:rsidR="00886D57">
        <w:t>Tunzelmann</w:t>
      </w:r>
      <w:proofErr w:type="spellEnd"/>
      <w:r w:rsidR="00886D57">
        <w:t>, ‘</w:t>
      </w:r>
      <w:r w:rsidR="00886D57" w:rsidRPr="00886D57">
        <w:t>Zulu: Michael Caine loses the plot, but wins the battle</w:t>
      </w:r>
      <w:r w:rsidR="00886D57">
        <w:t xml:space="preserve">’, </w:t>
      </w:r>
      <w:r w:rsidR="00886D57">
        <w:rPr>
          <w:i/>
          <w:iCs/>
        </w:rPr>
        <w:t xml:space="preserve">The </w:t>
      </w:r>
      <w:r w:rsidR="004747EC">
        <w:rPr>
          <w:i/>
          <w:iCs/>
        </w:rPr>
        <w:t>Guardian</w:t>
      </w:r>
      <w:r w:rsidR="00886D57">
        <w:t>, 11</w:t>
      </w:r>
      <w:r w:rsidR="00886D57" w:rsidRPr="00886D57">
        <w:rPr>
          <w:vertAlign w:val="superscript"/>
        </w:rPr>
        <w:t>th</w:t>
      </w:r>
      <w:r w:rsidR="00886D57">
        <w:t xml:space="preserve"> February 2010. </w:t>
      </w:r>
      <w:r w:rsidR="004747EC">
        <w:t>&lt;</w:t>
      </w:r>
      <w:r w:rsidR="004747EC" w:rsidRPr="004747EC">
        <w:t xml:space="preserve"> </w:t>
      </w:r>
      <w:hyperlink r:id="rId1" w:history="1">
        <w:r w:rsidR="004747EC" w:rsidRPr="00C304BB">
          <w:rPr>
            <w:rStyle w:val="Hyperlink"/>
            <w:color w:val="auto"/>
            <w:u w:val="none"/>
          </w:rPr>
          <w:t>https://www.theguardian.com/film/2010/feb/11/reel-history-zulu-michael-caine</w:t>
        </w:r>
      </w:hyperlink>
      <w:r w:rsidR="004747EC">
        <w:t>&gt; [Accessed: 27</w:t>
      </w:r>
      <w:r w:rsidR="004747EC" w:rsidRPr="004747EC">
        <w:rPr>
          <w:vertAlign w:val="superscript"/>
        </w:rPr>
        <w:t>th</w:t>
      </w:r>
      <w:r w:rsidR="004747EC">
        <w:t xml:space="preserve"> October 2020]. </w:t>
      </w:r>
      <w:bookmarkEnd w:id="6"/>
    </w:p>
  </w:footnote>
  <w:footnote w:id="2">
    <w:p w14:paraId="63EC11EA" w14:textId="6375E765" w:rsidR="005C7543" w:rsidRPr="004747EC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55302986"/>
      <w:r w:rsidR="004747EC">
        <w:t xml:space="preserve">Timothy Corrigan, </w:t>
      </w:r>
      <w:r w:rsidR="004747EC">
        <w:rPr>
          <w:i/>
          <w:iCs/>
        </w:rPr>
        <w:t>A Short Guide to Writing About Film</w:t>
      </w:r>
      <w:r w:rsidR="004747EC">
        <w:t>, 9</w:t>
      </w:r>
      <w:r w:rsidR="004747EC" w:rsidRPr="004747EC">
        <w:rPr>
          <w:vertAlign w:val="superscript"/>
        </w:rPr>
        <w:t>th</w:t>
      </w:r>
      <w:r w:rsidR="004747EC">
        <w:t xml:space="preserve"> edn. (Harlow: Pearson, 2015), </w:t>
      </w:r>
      <w:bookmarkEnd w:id="7"/>
      <w:r w:rsidR="004747EC">
        <w:t xml:space="preserve">pp. 52-81. </w:t>
      </w:r>
    </w:p>
  </w:footnote>
  <w:footnote w:id="3">
    <w:p w14:paraId="64B78A8F" w14:textId="54D7A151" w:rsidR="00320528" w:rsidRPr="004747EC" w:rsidRDefault="003205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47EC">
        <w:t xml:space="preserve">Hall, </w:t>
      </w:r>
      <w:r w:rsidR="004747EC" w:rsidRPr="004747EC">
        <w:rPr>
          <w:i/>
          <w:iCs/>
        </w:rPr>
        <w:t>Zulu: With some Guts Behind It</w:t>
      </w:r>
      <w:r w:rsidR="004747EC">
        <w:rPr>
          <w:i/>
          <w:iCs/>
        </w:rPr>
        <w:t xml:space="preserve">, </w:t>
      </w:r>
      <w:r w:rsidR="004747EC">
        <w:t xml:space="preserve">p. 27. </w:t>
      </w:r>
    </w:p>
  </w:footnote>
  <w:footnote w:id="4">
    <w:p w14:paraId="3F461E34" w14:textId="7AABDBFD" w:rsidR="00320528" w:rsidRPr="004747EC" w:rsidRDefault="00320528">
      <w:pPr>
        <w:pStyle w:val="FootnoteText"/>
      </w:pPr>
      <w:bookmarkStart w:id="8" w:name="_Hlk55303057"/>
      <w:r w:rsidRPr="004747EC">
        <w:rPr>
          <w:rStyle w:val="FootnoteReference"/>
        </w:rPr>
        <w:footnoteRef/>
      </w:r>
      <w:r>
        <w:t xml:space="preserve"> </w:t>
      </w:r>
      <w:r w:rsidR="004747EC">
        <w:t xml:space="preserve">Adrian Greaves, </w:t>
      </w:r>
      <w:r w:rsidR="004747EC">
        <w:rPr>
          <w:i/>
          <w:iCs/>
        </w:rPr>
        <w:t>Rorke’s Drift</w:t>
      </w:r>
      <w:r w:rsidR="00730C07">
        <w:t xml:space="preserve"> (London: Cassell, 2012), pp. 131-163. Available at:  </w:t>
      </w:r>
      <w:hyperlink r:id="rId2" w:history="1">
        <w:r w:rsidR="00730C07" w:rsidRPr="00C304BB">
          <w:rPr>
            <w:rStyle w:val="Hyperlink"/>
            <w:color w:val="auto"/>
            <w:u w:val="none"/>
          </w:rPr>
          <w:t>https://www.amazon.co.uk/Rorkes-Drift-CASSELL-MILITARY-PAPERBACKS-ebook/dp/B008YOAB4O/ref=tmm_kin_swatch_0?_encoding=UTF8&amp;qid=1603818533&amp;sr=8-9</w:t>
        </w:r>
      </w:hyperlink>
      <w:r w:rsidR="00730C07">
        <w:t>. (Accessed: 27</w:t>
      </w:r>
      <w:r w:rsidR="00730C07" w:rsidRPr="00730C07">
        <w:rPr>
          <w:vertAlign w:val="superscript"/>
        </w:rPr>
        <w:t>th</w:t>
      </w:r>
      <w:r w:rsidR="00730C07">
        <w:t xml:space="preserve"> November 2020). </w:t>
      </w:r>
    </w:p>
    <w:bookmarkEnd w:id="8"/>
  </w:footnote>
  <w:footnote w:id="5">
    <w:p w14:paraId="40EF6013" w14:textId="5DFFFB15" w:rsidR="00320528" w:rsidRPr="00885B11" w:rsidRDefault="00320528">
      <w:pPr>
        <w:pStyle w:val="FootnoteText"/>
      </w:pPr>
      <w:r>
        <w:rPr>
          <w:rStyle w:val="FootnoteReference"/>
        </w:rPr>
        <w:footnoteRef/>
      </w:r>
      <w:r w:rsidR="00730C07">
        <w:t xml:space="preserve"> Hall, </w:t>
      </w:r>
      <w:r w:rsidR="00730C07">
        <w:rPr>
          <w:i/>
          <w:iCs/>
        </w:rPr>
        <w:t xml:space="preserve">Zulu With </w:t>
      </w:r>
      <w:r w:rsidR="00885B11">
        <w:rPr>
          <w:i/>
          <w:iCs/>
        </w:rPr>
        <w:t>Some Guts Behind it</w:t>
      </w:r>
      <w:r w:rsidR="00885B11">
        <w:t xml:space="preserve">, pp. 13-24. </w:t>
      </w:r>
    </w:p>
  </w:footnote>
  <w:footnote w:id="6">
    <w:p w14:paraId="274778E2" w14:textId="589519B6" w:rsidR="00320528" w:rsidRPr="00885B11" w:rsidRDefault="003205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5B11">
        <w:t xml:space="preserve">Hall, </w:t>
      </w:r>
      <w:r w:rsidR="00885B11">
        <w:rPr>
          <w:i/>
          <w:iCs/>
        </w:rPr>
        <w:t xml:space="preserve">Zulu With Some Guts Behind It, </w:t>
      </w:r>
      <w:r w:rsidR="00885B11">
        <w:t xml:space="preserve">pp. 427- 442. </w:t>
      </w:r>
    </w:p>
  </w:footnote>
  <w:footnote w:id="7">
    <w:p w14:paraId="6BC7228A" w14:textId="6CFD7ECC" w:rsidR="007C497B" w:rsidRDefault="007C4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55303207"/>
      <w:r w:rsidRPr="007C497B">
        <w:t xml:space="preserve">Reid, ‘Zulu Review’, </w:t>
      </w:r>
      <w:r w:rsidRPr="008909C8">
        <w:rPr>
          <w:i/>
          <w:iCs/>
        </w:rPr>
        <w:t>Empire,</w:t>
      </w:r>
      <w:r w:rsidRPr="007C497B">
        <w:t xml:space="preserve"> 1st January 2014</w:t>
      </w:r>
      <w:r>
        <w:t xml:space="preserve"> &lt; </w:t>
      </w:r>
      <w:hyperlink r:id="rId3" w:history="1">
        <w:r w:rsidRPr="00C304BB">
          <w:rPr>
            <w:rStyle w:val="Hyperlink"/>
            <w:color w:val="auto"/>
            <w:u w:val="none"/>
          </w:rPr>
          <w:t>https://www.empireonline.com/movies/reviews/empire-essay-zulu-review/</w:t>
        </w:r>
      </w:hyperlink>
      <w:r>
        <w:t>&gt; [Accessed: 27</w:t>
      </w:r>
      <w:r w:rsidRPr="007C497B">
        <w:rPr>
          <w:vertAlign w:val="superscript"/>
        </w:rPr>
        <w:t>th</w:t>
      </w:r>
      <w:r>
        <w:t xml:space="preserve"> November 2020]. </w:t>
      </w:r>
      <w:bookmarkEnd w:id="9"/>
    </w:p>
  </w:footnote>
  <w:footnote w:id="8">
    <w:p w14:paraId="06816356" w14:textId="74B99130" w:rsidR="005C7543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497B">
        <w:t xml:space="preserve">Reid, ‘Zulu Review’, 2014. </w:t>
      </w:r>
    </w:p>
  </w:footnote>
  <w:footnote w:id="9">
    <w:p w14:paraId="7FA17484" w14:textId="664CC1D0" w:rsidR="005C7543" w:rsidRPr="007F4F5F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0" w:name="_Hlk55303397"/>
      <w:r w:rsidR="007C497B">
        <w:t xml:space="preserve">Cy </w:t>
      </w:r>
      <w:r w:rsidR="009B63D5">
        <w:t>Endfield</w:t>
      </w:r>
      <w:r w:rsidR="007F4F5F">
        <w:t xml:space="preserve"> (dir.), </w:t>
      </w:r>
      <w:r w:rsidR="007F4F5F">
        <w:rPr>
          <w:i/>
          <w:iCs/>
        </w:rPr>
        <w:t xml:space="preserve">Zulu </w:t>
      </w:r>
      <w:r w:rsidR="007F4F5F">
        <w:t>[Film], (London: Diamond Films, 1964);</w:t>
      </w:r>
      <w:bookmarkStart w:id="11" w:name="_Hlk54718935"/>
      <w:bookmarkEnd w:id="10"/>
      <w:r w:rsidR="00D254D2">
        <w:t xml:space="preserve"> </w:t>
      </w:r>
      <w:r w:rsidR="007F4F5F">
        <w:t xml:space="preserve">Reid, ‘Zulu Review’, 2014. </w:t>
      </w:r>
      <w:bookmarkEnd w:id="11"/>
    </w:p>
  </w:footnote>
  <w:footnote w:id="10">
    <w:p w14:paraId="19B0A620" w14:textId="1DF779A7" w:rsidR="005C7543" w:rsidRPr="00153571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4F5F" w:rsidRPr="007F4F5F">
        <w:t>Reid, ‘Zulu Review’, 2014</w:t>
      </w:r>
      <w:r w:rsidR="00153571">
        <w:t xml:space="preserve">; </w:t>
      </w:r>
      <w:r w:rsidR="009B63D5">
        <w:t>Endfield</w:t>
      </w:r>
      <w:r w:rsidR="00153571">
        <w:t xml:space="preserve">, </w:t>
      </w:r>
      <w:r w:rsidR="00153571">
        <w:rPr>
          <w:i/>
          <w:iCs/>
        </w:rPr>
        <w:t>Zulu</w:t>
      </w:r>
      <w:r w:rsidR="00153571">
        <w:t xml:space="preserve">, 1964. </w:t>
      </w:r>
      <w:r w:rsidR="00AE5226">
        <w:t xml:space="preserve"> </w:t>
      </w:r>
    </w:p>
  </w:footnote>
  <w:footnote w:id="11">
    <w:p w14:paraId="7929F695" w14:textId="0C87386D" w:rsidR="005C7543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B63D5">
        <w:t>Endfield</w:t>
      </w:r>
      <w:r w:rsidR="00D062E7" w:rsidRPr="00D062E7">
        <w:t xml:space="preserve">, </w:t>
      </w:r>
      <w:r w:rsidR="00D062E7" w:rsidRPr="00D062E7">
        <w:rPr>
          <w:i/>
          <w:iCs/>
        </w:rPr>
        <w:t>Zulu,</w:t>
      </w:r>
      <w:r w:rsidR="00D062E7" w:rsidRPr="00D062E7">
        <w:t xml:space="preserve"> 1964.  </w:t>
      </w:r>
      <w:r w:rsidR="006C6424">
        <w:t xml:space="preserve">  </w:t>
      </w:r>
    </w:p>
  </w:footnote>
  <w:footnote w:id="12">
    <w:p w14:paraId="211937DB" w14:textId="2797E617" w:rsidR="005C7543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062E7">
        <w:t xml:space="preserve">Reid, ‘Zulu Review’, 2014. </w:t>
      </w:r>
    </w:p>
  </w:footnote>
  <w:footnote w:id="13">
    <w:p w14:paraId="68BAF944" w14:textId="4A58BE41" w:rsidR="005C7543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B63D5">
        <w:t>Endfield</w:t>
      </w:r>
      <w:r w:rsidR="00D062E7" w:rsidRPr="00D062E7">
        <w:t xml:space="preserve">, </w:t>
      </w:r>
      <w:r w:rsidR="00D062E7" w:rsidRPr="00D062E7">
        <w:rPr>
          <w:i/>
          <w:iCs/>
        </w:rPr>
        <w:t>Zulu</w:t>
      </w:r>
      <w:r w:rsidR="00D062E7" w:rsidRPr="00D062E7">
        <w:t xml:space="preserve">, 1964.  </w:t>
      </w:r>
    </w:p>
  </w:footnote>
  <w:footnote w:id="14">
    <w:p w14:paraId="67053F1F" w14:textId="4413B49B" w:rsidR="005C7543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062E7" w:rsidRPr="00D062E7">
        <w:t>Reid, ‘Zulu Review’, 2014</w:t>
      </w:r>
      <w:r w:rsidR="00D062E7">
        <w:t xml:space="preserve">. </w:t>
      </w:r>
    </w:p>
  </w:footnote>
  <w:footnote w:id="15">
    <w:p w14:paraId="50BAB081" w14:textId="4E17F214" w:rsidR="005C7543" w:rsidRPr="00D062E7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3" w:name="_Hlk55303499"/>
      <w:r w:rsidR="00D062E7">
        <w:t xml:space="preserve">The British Army, </w:t>
      </w:r>
      <w:r w:rsidR="00D062E7">
        <w:rPr>
          <w:i/>
          <w:iCs/>
        </w:rPr>
        <w:t>The Royal Welsh</w:t>
      </w:r>
      <w:r w:rsidR="00D062E7">
        <w:t xml:space="preserve"> (2020) &lt; </w:t>
      </w:r>
      <w:hyperlink r:id="rId4" w:history="1">
        <w:r w:rsidR="00D062E7" w:rsidRPr="00C304BB">
          <w:rPr>
            <w:rStyle w:val="Hyperlink"/>
            <w:color w:val="auto"/>
            <w:u w:val="none"/>
          </w:rPr>
          <w:t>https://www.army.mod.uk/who-we-are/corps-regiments-and-units/infantry/royal-welsh/</w:t>
        </w:r>
      </w:hyperlink>
      <w:r w:rsidR="00D062E7" w:rsidRPr="00C304BB">
        <w:t xml:space="preserve">&gt; </w:t>
      </w:r>
      <w:r w:rsidR="00D062E7">
        <w:t>[Accessed: 29</w:t>
      </w:r>
      <w:r w:rsidR="00D062E7" w:rsidRPr="00D062E7">
        <w:rPr>
          <w:vertAlign w:val="superscript"/>
        </w:rPr>
        <w:t>th</w:t>
      </w:r>
      <w:r w:rsidR="00D062E7">
        <w:t xml:space="preserve"> November 2020]. </w:t>
      </w:r>
      <w:bookmarkEnd w:id="13"/>
    </w:p>
  </w:footnote>
  <w:footnote w:id="16">
    <w:p w14:paraId="3FAFC965" w14:textId="74B5A588" w:rsidR="005C7543" w:rsidRPr="008803D8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B63D5">
        <w:t>Endfield</w:t>
      </w:r>
      <w:r w:rsidR="008803D8" w:rsidRPr="008803D8">
        <w:t xml:space="preserve">, </w:t>
      </w:r>
      <w:r w:rsidR="008803D8" w:rsidRPr="00604122">
        <w:rPr>
          <w:i/>
          <w:iCs/>
        </w:rPr>
        <w:t>Zulu,</w:t>
      </w:r>
      <w:r w:rsidR="008803D8" w:rsidRPr="008803D8">
        <w:t xml:space="preserve"> 1964</w:t>
      </w:r>
      <w:r w:rsidR="008803D8">
        <w:t xml:space="preserve">; </w:t>
      </w:r>
      <w:bookmarkStart w:id="14" w:name="_Hlk55303582"/>
      <w:r w:rsidR="008803D8">
        <w:t xml:space="preserve">James W. Bancroft, </w:t>
      </w:r>
      <w:r w:rsidR="008803D8">
        <w:rPr>
          <w:i/>
          <w:iCs/>
        </w:rPr>
        <w:t>Zulu War VCs: Victoria Crosses of the Anglo-Zulu War 1879</w:t>
      </w:r>
      <w:r w:rsidR="008803D8">
        <w:t xml:space="preserve"> (Barnsley: Frontline Books, 2018), pp. </w:t>
      </w:r>
      <w:r w:rsidR="00C63578">
        <w:t xml:space="preserve">34-123. </w:t>
      </w:r>
      <w:r w:rsidR="008803D8">
        <w:t xml:space="preserve"> </w:t>
      </w:r>
      <w:bookmarkEnd w:id="14"/>
    </w:p>
  </w:footnote>
  <w:footnote w:id="17">
    <w:p w14:paraId="7C05CA7A" w14:textId="411A5370" w:rsidR="005C7543" w:rsidRPr="00C63578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63578">
        <w:t xml:space="preserve">Bancroft, </w:t>
      </w:r>
      <w:r w:rsidR="00C63578">
        <w:rPr>
          <w:i/>
          <w:iCs/>
        </w:rPr>
        <w:t>Victoria Crosses of the Anglo-Zulu War 1879</w:t>
      </w:r>
      <w:r w:rsidR="00C63578">
        <w:t xml:space="preserve">, pp. 100-102, 108-113; </w:t>
      </w:r>
      <w:r w:rsidR="009B63D5">
        <w:t>Endfield</w:t>
      </w:r>
      <w:r w:rsidR="00C63578" w:rsidRPr="00C63578">
        <w:t xml:space="preserve">, </w:t>
      </w:r>
      <w:r w:rsidR="00C63578" w:rsidRPr="00C63578">
        <w:rPr>
          <w:i/>
          <w:iCs/>
        </w:rPr>
        <w:t>Zulu</w:t>
      </w:r>
      <w:r w:rsidR="00C63578" w:rsidRPr="00C63578">
        <w:t xml:space="preserve">, 1964.  </w:t>
      </w:r>
    </w:p>
  </w:footnote>
  <w:footnote w:id="18">
    <w:p w14:paraId="57708D22" w14:textId="56923E51" w:rsidR="005C7543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5" w:name="_Hlk55156152"/>
      <w:r w:rsidR="009B63D5">
        <w:t>Endfield</w:t>
      </w:r>
      <w:r w:rsidR="00C63578" w:rsidRPr="00C63578">
        <w:t xml:space="preserve">, </w:t>
      </w:r>
      <w:r w:rsidR="00C63578" w:rsidRPr="00C63578">
        <w:rPr>
          <w:i/>
          <w:iCs/>
        </w:rPr>
        <w:t>Zulu</w:t>
      </w:r>
      <w:r w:rsidR="00C63578" w:rsidRPr="00C63578">
        <w:t xml:space="preserve">, 1964.  </w:t>
      </w:r>
    </w:p>
    <w:bookmarkEnd w:id="15"/>
  </w:footnote>
  <w:footnote w:id="19">
    <w:p w14:paraId="05A32155" w14:textId="09B4AE6E" w:rsidR="005C7543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A4C71" w:rsidRPr="000A4C71">
        <w:t>Reid, ‘Zulu Review’, 2014.</w:t>
      </w:r>
    </w:p>
  </w:footnote>
  <w:footnote w:id="20">
    <w:p w14:paraId="795E759E" w14:textId="54385E46" w:rsidR="005C7543" w:rsidRPr="0051010F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010F">
        <w:t xml:space="preserve">John Patterson, ‘From the Rhondda to Robbery’, </w:t>
      </w:r>
      <w:r w:rsidR="0051010F">
        <w:rPr>
          <w:i/>
          <w:iCs/>
        </w:rPr>
        <w:t xml:space="preserve">The </w:t>
      </w:r>
      <w:r w:rsidR="00C304BB">
        <w:rPr>
          <w:i/>
          <w:iCs/>
        </w:rPr>
        <w:t>Guardian</w:t>
      </w:r>
      <w:r w:rsidR="0051010F">
        <w:t>, 23</w:t>
      </w:r>
      <w:r w:rsidR="0051010F" w:rsidRPr="0051010F">
        <w:rPr>
          <w:vertAlign w:val="superscript"/>
        </w:rPr>
        <w:t>rd</w:t>
      </w:r>
      <w:r w:rsidR="0051010F">
        <w:t xml:space="preserve"> November 2007. &lt;</w:t>
      </w:r>
      <w:r w:rsidR="0051010F" w:rsidRPr="0051010F">
        <w:t xml:space="preserve"> </w:t>
      </w:r>
      <w:hyperlink r:id="rId5" w:history="1">
        <w:r w:rsidR="0051010F" w:rsidRPr="00C304BB">
          <w:rPr>
            <w:rStyle w:val="Hyperlink"/>
            <w:color w:val="auto"/>
            <w:u w:val="none"/>
          </w:rPr>
          <w:t>https://www.theguardian.com/film/2007/nov/23/4</w:t>
        </w:r>
      </w:hyperlink>
      <w:r w:rsidR="0051010F">
        <w:t>&gt; [Accessed: 29</w:t>
      </w:r>
      <w:r w:rsidR="0051010F" w:rsidRPr="0051010F">
        <w:rPr>
          <w:vertAlign w:val="superscript"/>
        </w:rPr>
        <w:t>th</w:t>
      </w:r>
      <w:r w:rsidR="0051010F">
        <w:t xml:space="preserve"> November 2020]. </w:t>
      </w:r>
    </w:p>
  </w:footnote>
  <w:footnote w:id="21">
    <w:p w14:paraId="26E69DF5" w14:textId="1BEB8F76" w:rsidR="005C7543" w:rsidRPr="0051010F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010F">
        <w:t xml:space="preserve">Patterson, ‘From the </w:t>
      </w:r>
      <w:r w:rsidR="009B63D5">
        <w:t>Rhondda</w:t>
      </w:r>
      <w:r w:rsidR="0051010F">
        <w:t xml:space="preserve"> to Robbery’, 2007. </w:t>
      </w:r>
    </w:p>
  </w:footnote>
  <w:footnote w:id="22">
    <w:p w14:paraId="374ED54C" w14:textId="6CB09638" w:rsidR="005C7543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B63D5" w:rsidRPr="009B63D5">
        <w:t>Patterson, ‘From the Rhondda to Robbery’, 2007.</w:t>
      </w:r>
    </w:p>
  </w:footnote>
  <w:footnote w:id="23">
    <w:p w14:paraId="6E36952C" w14:textId="1C838289" w:rsidR="005C7543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B63D5" w:rsidRPr="009B63D5">
        <w:t xml:space="preserve">Endfield, </w:t>
      </w:r>
      <w:r w:rsidR="009B63D5" w:rsidRPr="00604122">
        <w:rPr>
          <w:i/>
          <w:iCs/>
        </w:rPr>
        <w:t>Zulu</w:t>
      </w:r>
      <w:r w:rsidR="009B63D5" w:rsidRPr="009B63D5">
        <w:t>, 1964</w:t>
      </w:r>
      <w:r w:rsidR="009B63D5">
        <w:t>;</w:t>
      </w:r>
      <w:r w:rsidR="00D254D2">
        <w:t xml:space="preserve"> </w:t>
      </w:r>
      <w:r w:rsidR="009B63D5" w:rsidRPr="009B63D5">
        <w:t>Reid, ‘Zulu Review’, 2014.</w:t>
      </w:r>
      <w:r w:rsidR="009B63D5">
        <w:t xml:space="preserve"> </w:t>
      </w:r>
    </w:p>
  </w:footnote>
  <w:footnote w:id="24">
    <w:p w14:paraId="76C72631" w14:textId="77483DF6" w:rsidR="005C7543" w:rsidRPr="008E4E17" w:rsidRDefault="005C75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4E17" w:rsidRPr="008E4E17">
        <w:t xml:space="preserve">Hall, </w:t>
      </w:r>
      <w:r w:rsidR="008E4E17" w:rsidRPr="008E4E17">
        <w:rPr>
          <w:i/>
          <w:iCs/>
        </w:rPr>
        <w:t>Zulu With Some Guts Behind it</w:t>
      </w:r>
      <w:r w:rsidR="008E4E17" w:rsidRPr="008E4E17">
        <w:t xml:space="preserve">, pp. </w:t>
      </w:r>
      <w:r w:rsidR="008E4E17">
        <w:t xml:space="preserve">238-251. </w:t>
      </w:r>
    </w:p>
  </w:footnote>
  <w:footnote w:id="25">
    <w:p w14:paraId="5CB1C380" w14:textId="5FEE3EF5" w:rsidR="005C7543" w:rsidRDefault="005C7543">
      <w:pPr>
        <w:pStyle w:val="FootnoteText"/>
      </w:pPr>
      <w:bookmarkStart w:id="16" w:name="_Hlk55303695"/>
      <w:r>
        <w:rPr>
          <w:rStyle w:val="FootnoteReference"/>
        </w:rPr>
        <w:footnoteRef/>
      </w:r>
      <w:r>
        <w:t xml:space="preserve"> </w:t>
      </w:r>
      <w:bookmarkStart w:id="17" w:name="_Hlk55303809"/>
      <w:r w:rsidR="008E4E17">
        <w:t>Robin Turner, ‘</w:t>
      </w:r>
      <w:r w:rsidR="008E4E17" w:rsidRPr="008E4E17">
        <w:t>How Stanley Baker made Zulu his ‘Welsh western</w:t>
      </w:r>
      <w:r w:rsidR="008E4E17">
        <w:t xml:space="preserve">’’, </w:t>
      </w:r>
      <w:r w:rsidR="008E4E17">
        <w:rPr>
          <w:i/>
          <w:iCs/>
        </w:rPr>
        <w:t>Wales Online</w:t>
      </w:r>
      <w:r w:rsidR="008E4E17">
        <w:t>, 4</w:t>
      </w:r>
      <w:r w:rsidR="008E4E17" w:rsidRPr="008E4E17">
        <w:rPr>
          <w:vertAlign w:val="superscript"/>
        </w:rPr>
        <w:t>th</w:t>
      </w:r>
      <w:r w:rsidR="008E4E17">
        <w:t xml:space="preserve"> October 2008. &lt;</w:t>
      </w:r>
      <w:r w:rsidR="008E4E17" w:rsidRPr="008E4E17">
        <w:t xml:space="preserve"> </w:t>
      </w:r>
      <w:hyperlink r:id="rId6" w:history="1">
        <w:r w:rsidR="008E4E17" w:rsidRPr="00C304BB">
          <w:rPr>
            <w:rStyle w:val="Hyperlink"/>
            <w:color w:val="auto"/>
            <w:u w:val="none"/>
          </w:rPr>
          <w:t>https://www.walesonline.co.uk/news/wales-news/how-stanley-baker-made-zulu-2143977</w:t>
        </w:r>
      </w:hyperlink>
      <w:r w:rsidR="008E4E17">
        <w:t>&gt; [Accessed: 1</w:t>
      </w:r>
      <w:r w:rsidR="008E4E17" w:rsidRPr="008E4E17">
        <w:rPr>
          <w:vertAlign w:val="superscript"/>
        </w:rPr>
        <w:t>st</w:t>
      </w:r>
      <w:r w:rsidR="008E4E17">
        <w:t xml:space="preserve"> November 2020].</w:t>
      </w:r>
      <w:bookmarkEnd w:id="17"/>
    </w:p>
    <w:bookmarkEnd w:id="16"/>
  </w:footnote>
  <w:footnote w:id="26">
    <w:p w14:paraId="20B016E1" w14:textId="330FD44B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8" w:name="_Hlk55156129"/>
      <w:r w:rsidR="008E4E17">
        <w:t xml:space="preserve">Turner, </w:t>
      </w:r>
      <w:r w:rsidR="008E4E17" w:rsidRPr="008E4E17">
        <w:t>‘How Stanley Baker made Zulu his ‘Welsh western’’</w:t>
      </w:r>
      <w:r w:rsidR="008E4E17">
        <w:t xml:space="preserve">, 2008. </w:t>
      </w:r>
      <w:bookmarkEnd w:id="18"/>
    </w:p>
  </w:footnote>
  <w:footnote w:id="27">
    <w:p w14:paraId="73140298" w14:textId="573A94E1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9" w:name="_Hlk55156226"/>
      <w:r w:rsidR="008E4E17" w:rsidRPr="008E4E17">
        <w:t>Turner, ‘How Stanley Baker made Zulu his ‘Welsh western’’, 2008.</w:t>
      </w:r>
      <w:bookmarkEnd w:id="19"/>
    </w:p>
  </w:footnote>
  <w:footnote w:id="28">
    <w:p w14:paraId="7CBBE09B" w14:textId="55358D4E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4E17" w:rsidRPr="008E4E17">
        <w:t xml:space="preserve">Endfield, </w:t>
      </w:r>
      <w:r w:rsidR="008E4E17" w:rsidRPr="008E4E17">
        <w:rPr>
          <w:i/>
          <w:iCs/>
        </w:rPr>
        <w:t>Zulu</w:t>
      </w:r>
      <w:r w:rsidR="008E4E17" w:rsidRPr="008E4E17">
        <w:t xml:space="preserve">, 1964.  </w:t>
      </w:r>
    </w:p>
  </w:footnote>
  <w:footnote w:id="29">
    <w:p w14:paraId="7AA4C2E5" w14:textId="6132256E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4E17" w:rsidRPr="008E4E17">
        <w:t>Turner, ‘How Stanley Baker made Zulu his ‘Welsh western’’, 2008.</w:t>
      </w:r>
    </w:p>
  </w:footnote>
  <w:footnote w:id="30">
    <w:p w14:paraId="2D2C48A2" w14:textId="5F2CE141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4D92" w:rsidRPr="005E4D92">
        <w:t xml:space="preserve">Hall, </w:t>
      </w:r>
      <w:r w:rsidR="005E4D92" w:rsidRPr="005E4D92">
        <w:rPr>
          <w:i/>
          <w:iCs/>
        </w:rPr>
        <w:t>Zulu With Some Guts Behind it</w:t>
      </w:r>
      <w:r w:rsidR="005E4D92" w:rsidRPr="005E4D92">
        <w:t>, p</w:t>
      </w:r>
      <w:r w:rsidR="005E4D92">
        <w:t xml:space="preserve">. 176. </w:t>
      </w:r>
    </w:p>
  </w:footnote>
  <w:footnote w:id="31">
    <w:p w14:paraId="5109D033" w14:textId="2319879C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22DE" w:rsidRPr="00BC22DE">
        <w:t xml:space="preserve">Hall, </w:t>
      </w:r>
      <w:r w:rsidR="00BC22DE" w:rsidRPr="00BC22DE">
        <w:rPr>
          <w:i/>
          <w:iCs/>
        </w:rPr>
        <w:t>Zulu With Some Guts Behind it</w:t>
      </w:r>
      <w:r w:rsidR="00BC22DE" w:rsidRPr="00BC22DE">
        <w:t>, pp. 238-251.</w:t>
      </w:r>
    </w:p>
  </w:footnote>
  <w:footnote w:id="32">
    <w:p w14:paraId="23306844" w14:textId="4BAD1858" w:rsidR="001363DE" w:rsidRPr="00796BD4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0" w:name="_Hlk55303964"/>
      <w:r w:rsidR="00796BD4">
        <w:t xml:space="preserve">Lindiwe </w:t>
      </w:r>
      <w:proofErr w:type="spellStart"/>
      <w:r w:rsidR="00796BD4">
        <w:t>Dovey</w:t>
      </w:r>
      <w:proofErr w:type="spellEnd"/>
      <w:r w:rsidR="00796BD4">
        <w:t xml:space="preserve">, </w:t>
      </w:r>
      <w:r w:rsidR="00796BD4" w:rsidRPr="00796BD4">
        <w:rPr>
          <w:i/>
          <w:iCs/>
        </w:rPr>
        <w:t>African Film and Literature: Adapting Violence to the Screen</w:t>
      </w:r>
      <w:r w:rsidR="00796BD4">
        <w:t xml:space="preserve"> (New York: Colombia University Press, 2009), </w:t>
      </w:r>
      <w:bookmarkEnd w:id="20"/>
      <w:r w:rsidR="00796BD4">
        <w:t xml:space="preserve">pp. 37-39. </w:t>
      </w:r>
    </w:p>
  </w:footnote>
  <w:footnote w:id="33">
    <w:p w14:paraId="65E56A9E" w14:textId="52D9EC37" w:rsidR="001363DE" w:rsidRPr="00F85699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1" w:name="_Hlk55163211"/>
      <w:proofErr w:type="spellStart"/>
      <w:r w:rsidR="00F85699">
        <w:t>Dovey</w:t>
      </w:r>
      <w:proofErr w:type="spellEnd"/>
      <w:r w:rsidR="00F85699">
        <w:t xml:space="preserve">, </w:t>
      </w:r>
      <w:r w:rsidR="00F85699" w:rsidRPr="00F85699">
        <w:rPr>
          <w:i/>
          <w:iCs/>
        </w:rPr>
        <w:t>African Film and Literature: Adapting Violence to the</w:t>
      </w:r>
      <w:r w:rsidR="00F85699">
        <w:rPr>
          <w:i/>
          <w:iCs/>
        </w:rPr>
        <w:t xml:space="preserve"> Screen</w:t>
      </w:r>
      <w:r w:rsidR="00F85699">
        <w:t xml:space="preserve">, pp. 37-39. </w:t>
      </w:r>
      <w:bookmarkEnd w:id="21"/>
    </w:p>
  </w:footnote>
  <w:footnote w:id="34">
    <w:p w14:paraId="79391108" w14:textId="390DE7D4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2" w:name="_Hlk55205320"/>
      <w:r w:rsidR="00F85699" w:rsidRPr="00F85699">
        <w:t xml:space="preserve">Endfield, </w:t>
      </w:r>
      <w:r w:rsidR="00F85699" w:rsidRPr="00F85699">
        <w:rPr>
          <w:i/>
          <w:iCs/>
        </w:rPr>
        <w:t>Zulu</w:t>
      </w:r>
      <w:r w:rsidR="00F85699" w:rsidRPr="00F85699">
        <w:t xml:space="preserve">, 1964.  </w:t>
      </w:r>
      <w:bookmarkEnd w:id="22"/>
    </w:p>
  </w:footnote>
  <w:footnote w:id="35">
    <w:p w14:paraId="0F27257F" w14:textId="0D7FEB75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85699" w:rsidRPr="00F85699">
        <w:t>Dovey</w:t>
      </w:r>
      <w:proofErr w:type="spellEnd"/>
      <w:r w:rsidR="00F85699" w:rsidRPr="00F85699">
        <w:t xml:space="preserve">, </w:t>
      </w:r>
      <w:r w:rsidR="00F85699" w:rsidRPr="00F85699">
        <w:rPr>
          <w:i/>
          <w:iCs/>
        </w:rPr>
        <w:t>African Film and Literature: Adapting Violence to the Screen</w:t>
      </w:r>
      <w:r w:rsidR="00F85699" w:rsidRPr="00F85699">
        <w:t>, pp. 37-39.</w:t>
      </w:r>
    </w:p>
  </w:footnote>
  <w:footnote w:id="36">
    <w:p w14:paraId="70C602F5" w14:textId="40C01566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3" w:name="_Hlk55163298"/>
      <w:proofErr w:type="spellStart"/>
      <w:r w:rsidR="00F85699" w:rsidRPr="00F85699">
        <w:t>Dovey</w:t>
      </w:r>
      <w:proofErr w:type="spellEnd"/>
      <w:r w:rsidR="00F85699" w:rsidRPr="00F85699">
        <w:t xml:space="preserve">, </w:t>
      </w:r>
      <w:r w:rsidR="00F85699" w:rsidRPr="00F85699">
        <w:rPr>
          <w:i/>
          <w:iCs/>
        </w:rPr>
        <w:t>African Film and Literature: Adapting Violence to the Screen</w:t>
      </w:r>
      <w:r w:rsidR="00F85699" w:rsidRPr="00F85699">
        <w:t>, pp. 37-39.</w:t>
      </w:r>
      <w:bookmarkEnd w:id="23"/>
    </w:p>
  </w:footnote>
  <w:footnote w:id="37">
    <w:p w14:paraId="346B8CBA" w14:textId="28C1155B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85699" w:rsidRPr="00F85699">
        <w:t>Dovey</w:t>
      </w:r>
      <w:proofErr w:type="spellEnd"/>
      <w:r w:rsidR="00F85699" w:rsidRPr="00F85699">
        <w:t xml:space="preserve">, </w:t>
      </w:r>
      <w:r w:rsidR="00F85699" w:rsidRPr="00F85699">
        <w:rPr>
          <w:i/>
          <w:iCs/>
        </w:rPr>
        <w:t>African Film and Literature: Adapting Violence to the Screen</w:t>
      </w:r>
      <w:r w:rsidR="00F85699" w:rsidRPr="00F85699">
        <w:t>, pp. 37-39.</w:t>
      </w:r>
    </w:p>
  </w:footnote>
  <w:footnote w:id="38">
    <w:p w14:paraId="76057D89" w14:textId="28567830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4" w:name="_Hlk55163737"/>
      <w:proofErr w:type="spellStart"/>
      <w:r w:rsidR="00DC03AB" w:rsidRPr="00DC03AB">
        <w:t>Dovey</w:t>
      </w:r>
      <w:proofErr w:type="spellEnd"/>
      <w:r w:rsidR="00DC03AB" w:rsidRPr="00DC03AB">
        <w:t xml:space="preserve">, </w:t>
      </w:r>
      <w:r w:rsidR="00DC03AB" w:rsidRPr="00DC03AB">
        <w:rPr>
          <w:i/>
          <w:iCs/>
        </w:rPr>
        <w:t>African Film and Literature: Adapting Violence to the Screen</w:t>
      </w:r>
      <w:r w:rsidR="00DC03AB" w:rsidRPr="00DC03AB">
        <w:t>, pp. 37-39.</w:t>
      </w:r>
      <w:bookmarkEnd w:id="24"/>
    </w:p>
  </w:footnote>
  <w:footnote w:id="39">
    <w:p w14:paraId="6B41AB33" w14:textId="0B8367EF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C03AB" w:rsidRPr="00DC03AB">
        <w:t>Dovey</w:t>
      </w:r>
      <w:proofErr w:type="spellEnd"/>
      <w:r w:rsidR="00DC03AB" w:rsidRPr="00DC03AB">
        <w:t xml:space="preserve">, </w:t>
      </w:r>
      <w:r w:rsidR="00DC03AB" w:rsidRPr="00DC03AB">
        <w:rPr>
          <w:i/>
          <w:iCs/>
        </w:rPr>
        <w:t>African Film and Literature: Adapting Violence to the Screen</w:t>
      </w:r>
      <w:r w:rsidR="00DC03AB" w:rsidRPr="00DC03AB">
        <w:t>, pp. 37-39.</w:t>
      </w:r>
    </w:p>
  </w:footnote>
  <w:footnote w:id="40">
    <w:p w14:paraId="62E89460" w14:textId="44AFE8AE" w:rsidR="001363DE" w:rsidRPr="00DC03AB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03AB">
        <w:t xml:space="preserve">Hall, </w:t>
      </w:r>
      <w:r w:rsidR="00DC03AB">
        <w:rPr>
          <w:i/>
          <w:iCs/>
        </w:rPr>
        <w:t xml:space="preserve">Zulu With Some Guts Behind It, </w:t>
      </w:r>
      <w:r w:rsidR="00DC03AB">
        <w:t xml:space="preserve">pp. 427-442. </w:t>
      </w:r>
    </w:p>
  </w:footnote>
  <w:footnote w:id="41">
    <w:p w14:paraId="6B2194E4" w14:textId="7C8F376B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03AB" w:rsidRPr="00DC03AB">
        <w:t xml:space="preserve">Hall, </w:t>
      </w:r>
      <w:r w:rsidR="00DC03AB" w:rsidRPr="00DC03AB">
        <w:rPr>
          <w:i/>
          <w:iCs/>
        </w:rPr>
        <w:t>Zulu With Some Guts Behind It</w:t>
      </w:r>
      <w:r w:rsidR="00DC03AB" w:rsidRPr="00DC03AB">
        <w:t>, p</w:t>
      </w:r>
      <w:r w:rsidR="00DC03AB">
        <w:t xml:space="preserve">. 429. </w:t>
      </w:r>
    </w:p>
  </w:footnote>
  <w:footnote w:id="42">
    <w:p w14:paraId="18C0CD99" w14:textId="02BDACB2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03AB" w:rsidRPr="00DC03AB">
        <w:t xml:space="preserve">Hall, </w:t>
      </w:r>
      <w:r w:rsidR="00DC03AB" w:rsidRPr="00DC03AB">
        <w:rPr>
          <w:i/>
          <w:iCs/>
        </w:rPr>
        <w:t>Zulu With Some Guts Behind It</w:t>
      </w:r>
      <w:r w:rsidR="00DC03AB" w:rsidRPr="00DC03AB">
        <w:t>, p. 429.</w:t>
      </w:r>
      <w:r w:rsidR="00DC03AB">
        <w:t xml:space="preserve">  </w:t>
      </w:r>
    </w:p>
  </w:footnote>
  <w:footnote w:id="43">
    <w:p w14:paraId="56B5E9EE" w14:textId="222A5625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4B7258" w:rsidRPr="004B7258">
        <w:t>Dovey</w:t>
      </w:r>
      <w:proofErr w:type="spellEnd"/>
      <w:r w:rsidR="004B7258" w:rsidRPr="004B7258">
        <w:t xml:space="preserve">, </w:t>
      </w:r>
      <w:r w:rsidR="004B7258" w:rsidRPr="004B7258">
        <w:rPr>
          <w:i/>
          <w:iCs/>
        </w:rPr>
        <w:t>African Film and Literature: Adapting Violence to the Screen</w:t>
      </w:r>
      <w:r w:rsidR="004B7258" w:rsidRPr="004B7258">
        <w:t>, pp. 37-39.</w:t>
      </w:r>
    </w:p>
  </w:footnote>
  <w:footnote w:id="44">
    <w:p w14:paraId="77612FC3" w14:textId="6DDB33F5" w:rsidR="001363DE" w:rsidRPr="004B7258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5" w:name="_Hlk55304004"/>
      <w:r w:rsidR="004B7258">
        <w:t xml:space="preserve">Byron Farwell, </w:t>
      </w:r>
      <w:r w:rsidR="004B7258">
        <w:rPr>
          <w:i/>
          <w:iCs/>
        </w:rPr>
        <w:t xml:space="preserve">For Queen and Country: A Social History of the Victorian and Edwardian Army </w:t>
      </w:r>
      <w:r w:rsidR="004B7258">
        <w:t>(London: Allan Lane, 1981</w:t>
      </w:r>
      <w:bookmarkEnd w:id="25"/>
      <w:r w:rsidR="004B7258">
        <w:t xml:space="preserve">), pp. 17-164; </w:t>
      </w:r>
      <w:bookmarkStart w:id="26" w:name="_Hlk55208185"/>
      <w:r w:rsidR="004B7258" w:rsidRPr="004B7258">
        <w:t xml:space="preserve">Endfield, </w:t>
      </w:r>
      <w:r w:rsidR="004B7258" w:rsidRPr="004B7258">
        <w:rPr>
          <w:i/>
          <w:iCs/>
        </w:rPr>
        <w:t>Zulu</w:t>
      </w:r>
      <w:r w:rsidR="004B7258" w:rsidRPr="004B7258">
        <w:t xml:space="preserve">, 1964.  </w:t>
      </w:r>
      <w:bookmarkEnd w:id="26"/>
    </w:p>
  </w:footnote>
  <w:footnote w:id="45">
    <w:p w14:paraId="383EDD0E" w14:textId="1C54BAFD" w:rsidR="001363DE" w:rsidRPr="00F53314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7" w:name="_Hlk55205444"/>
      <w:r w:rsidR="00F53314">
        <w:t>F</w:t>
      </w:r>
      <w:r w:rsidR="00C304BB">
        <w:t>ar</w:t>
      </w:r>
      <w:r w:rsidR="00F53314">
        <w:t xml:space="preserve">well, </w:t>
      </w:r>
      <w:r w:rsidR="00F53314" w:rsidRPr="00F53314">
        <w:rPr>
          <w:i/>
          <w:iCs/>
        </w:rPr>
        <w:t>For Queen and Country: A Social History of the Victorian and Edwardian Army</w:t>
      </w:r>
      <w:r w:rsidR="00F53314">
        <w:t xml:space="preserve">, pp. 17-164. </w:t>
      </w:r>
      <w:bookmarkEnd w:id="27"/>
    </w:p>
  </w:footnote>
  <w:footnote w:id="46">
    <w:p w14:paraId="65F89B4D" w14:textId="36594F6E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53314" w:rsidRPr="00F53314">
        <w:t>F</w:t>
      </w:r>
      <w:r w:rsidR="00C304BB">
        <w:t>ar</w:t>
      </w:r>
      <w:r w:rsidR="00F53314" w:rsidRPr="00F53314">
        <w:t xml:space="preserve">well, </w:t>
      </w:r>
      <w:r w:rsidR="00F53314" w:rsidRPr="00F53314">
        <w:rPr>
          <w:i/>
          <w:iCs/>
        </w:rPr>
        <w:t>For Queen and Country: A Social History of the Victorian and Edwardian Army</w:t>
      </w:r>
      <w:r w:rsidR="00F53314" w:rsidRPr="00F53314">
        <w:t>, pp. 17-164.</w:t>
      </w:r>
    </w:p>
  </w:footnote>
  <w:footnote w:id="47">
    <w:p w14:paraId="201EF19C" w14:textId="4640073F" w:rsidR="001363DE" w:rsidRPr="00204645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8" w:name="_Hlk55304087"/>
      <w:r w:rsidR="004716FE">
        <w:t xml:space="preserve">Nick Lipscombe, </w:t>
      </w:r>
      <w:r w:rsidR="004716FE">
        <w:rPr>
          <w:i/>
          <w:iCs/>
        </w:rPr>
        <w:t xml:space="preserve">Wellington’s Guns: The Untold Story of Wellington and his Artillery in the Peninsula and </w:t>
      </w:r>
      <w:r w:rsidR="00204645">
        <w:rPr>
          <w:i/>
          <w:iCs/>
        </w:rPr>
        <w:t>at Waterloo</w:t>
      </w:r>
      <w:r w:rsidR="00204645">
        <w:t xml:space="preserve"> (Botley: </w:t>
      </w:r>
      <w:r w:rsidR="00925548">
        <w:t>Osprey Publishing, 2013), pp.</w:t>
      </w:r>
      <w:r w:rsidR="000F2076">
        <w:t xml:space="preserve"> 23-24.</w:t>
      </w:r>
      <w:r w:rsidR="00815645">
        <w:t xml:space="preserve"> Available at: </w:t>
      </w:r>
      <w:hyperlink r:id="rId7" w:history="1">
        <w:r w:rsidR="00815645" w:rsidRPr="00C304BB">
          <w:rPr>
            <w:rStyle w:val="Hyperlink"/>
            <w:color w:val="auto"/>
            <w:u w:val="none"/>
          </w:rPr>
          <w:t>https://www.amazon.co.uk/s?k=wellington%27s+guns&amp;ref=nb_sb_noss</w:t>
        </w:r>
      </w:hyperlink>
      <w:r w:rsidR="00815645">
        <w:t xml:space="preserve"> (Accessed: 2</w:t>
      </w:r>
      <w:r w:rsidR="00815645" w:rsidRPr="00815645">
        <w:rPr>
          <w:vertAlign w:val="superscript"/>
        </w:rPr>
        <w:t>nd</w:t>
      </w:r>
      <w:r w:rsidR="00815645">
        <w:t xml:space="preserve"> November 2020). </w:t>
      </w:r>
    </w:p>
    <w:bookmarkEnd w:id="28"/>
  </w:footnote>
  <w:footnote w:id="48">
    <w:p w14:paraId="2CC83C3F" w14:textId="5E99F31E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5548" w:rsidRPr="00925548">
        <w:t>Endfield,</w:t>
      </w:r>
      <w:r w:rsidR="00925548" w:rsidRPr="00925548">
        <w:rPr>
          <w:i/>
          <w:iCs/>
        </w:rPr>
        <w:t xml:space="preserve"> Zulu</w:t>
      </w:r>
      <w:r w:rsidR="00925548" w:rsidRPr="00925548">
        <w:t>, 1964.</w:t>
      </w:r>
      <w:r w:rsidR="00925548">
        <w:t xml:space="preserve"> </w:t>
      </w:r>
    </w:p>
  </w:footnote>
  <w:footnote w:id="49">
    <w:p w14:paraId="5F3B6A85" w14:textId="6C68E580" w:rsidR="001363DE" w:rsidRDefault="001363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5548" w:rsidRPr="00925548">
        <w:t xml:space="preserve">Hall, </w:t>
      </w:r>
      <w:r w:rsidR="00925548" w:rsidRPr="00925548">
        <w:rPr>
          <w:i/>
          <w:iCs/>
        </w:rPr>
        <w:t>Zulu With Some Guts Behind It</w:t>
      </w:r>
      <w:r w:rsidR="00925548" w:rsidRPr="00925548">
        <w:t xml:space="preserve">, pp. 427-442. </w:t>
      </w:r>
      <w:r w:rsidR="00B6634B">
        <w:t xml:space="preserve"> </w:t>
      </w:r>
    </w:p>
  </w:footnote>
  <w:footnote w:id="50">
    <w:p w14:paraId="40878544" w14:textId="1522A168" w:rsidR="007E12D2" w:rsidRDefault="007E12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3459" w:rsidRPr="00B43459">
        <w:t xml:space="preserve">Hall, </w:t>
      </w:r>
      <w:r w:rsidR="00B43459" w:rsidRPr="00B43459">
        <w:rPr>
          <w:i/>
          <w:iCs/>
        </w:rPr>
        <w:t>Zulu With Some Guts Behind it</w:t>
      </w:r>
      <w:r w:rsidR="00B43459" w:rsidRPr="00B43459">
        <w:t>, p. 176.</w:t>
      </w:r>
    </w:p>
  </w:footnote>
  <w:footnote w:id="51">
    <w:p w14:paraId="49BA92D4" w14:textId="01CFBB1D" w:rsidR="007E12D2" w:rsidRDefault="007E12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3459" w:rsidRPr="00B43459">
        <w:t xml:space="preserve">Endfield, </w:t>
      </w:r>
      <w:r w:rsidR="00B43459" w:rsidRPr="00B43459">
        <w:rPr>
          <w:i/>
          <w:iCs/>
        </w:rPr>
        <w:t>Zulu</w:t>
      </w:r>
      <w:r w:rsidR="00B43459" w:rsidRPr="00B43459">
        <w:t>, 1964.</w:t>
      </w:r>
    </w:p>
  </w:footnote>
  <w:footnote w:id="52">
    <w:p w14:paraId="205B8B96" w14:textId="38A7B0B9" w:rsidR="007E12D2" w:rsidRDefault="007E12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A0A71" w:rsidRPr="008A0A71">
        <w:t xml:space="preserve">Endfield, </w:t>
      </w:r>
      <w:r w:rsidR="008A0A71" w:rsidRPr="008A0A71">
        <w:rPr>
          <w:i/>
          <w:iCs/>
        </w:rPr>
        <w:t>Zulu</w:t>
      </w:r>
      <w:r w:rsidR="008A0A71" w:rsidRPr="008A0A71">
        <w:t>, 1964.</w:t>
      </w:r>
    </w:p>
  </w:footnote>
  <w:footnote w:id="53">
    <w:p w14:paraId="69B19301" w14:textId="7DFCAB2F" w:rsidR="007E12D2" w:rsidRDefault="007E12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A0A71" w:rsidRPr="008A0A71">
        <w:t xml:space="preserve">Endfield, </w:t>
      </w:r>
      <w:r w:rsidR="008A0A71" w:rsidRPr="008A0A71">
        <w:rPr>
          <w:i/>
          <w:iCs/>
        </w:rPr>
        <w:t>Zulu</w:t>
      </w:r>
      <w:r w:rsidR="008A0A71" w:rsidRPr="008A0A71">
        <w:t>, 1964.</w:t>
      </w:r>
    </w:p>
  </w:footnote>
  <w:footnote w:id="54">
    <w:p w14:paraId="0248731F" w14:textId="60B3C1D4" w:rsidR="007E12D2" w:rsidRDefault="007E12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9" w:name="_Hlk55239691"/>
      <w:bookmarkStart w:id="30" w:name="_Hlk55239624"/>
      <w:r w:rsidR="005837C8" w:rsidRPr="005837C8">
        <w:t xml:space="preserve">Hall, </w:t>
      </w:r>
      <w:r w:rsidR="005837C8" w:rsidRPr="005837C8">
        <w:rPr>
          <w:i/>
          <w:iCs/>
        </w:rPr>
        <w:t>Zulu With Some Guts Behind</w:t>
      </w:r>
      <w:r w:rsidR="005837C8" w:rsidRPr="005837C8">
        <w:t xml:space="preserve"> It</w:t>
      </w:r>
      <w:bookmarkEnd w:id="29"/>
      <w:r w:rsidR="005837C8" w:rsidRPr="005837C8">
        <w:t xml:space="preserve">, p. </w:t>
      </w:r>
      <w:r w:rsidR="005837C8">
        <w:t xml:space="preserve">181.  </w:t>
      </w:r>
      <w:bookmarkEnd w:id="30"/>
    </w:p>
  </w:footnote>
  <w:footnote w:id="55">
    <w:p w14:paraId="67C6BB6F" w14:textId="74CD3B69" w:rsidR="007E12D2" w:rsidRPr="005837C8" w:rsidRDefault="007E12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837C8" w:rsidRPr="005837C8">
        <w:t xml:space="preserve">Hall, </w:t>
      </w:r>
      <w:r w:rsidR="005837C8" w:rsidRPr="005837C8">
        <w:rPr>
          <w:i/>
          <w:iCs/>
        </w:rPr>
        <w:t>Zulu With Some Guts Behind It</w:t>
      </w:r>
      <w:r w:rsidR="005837C8">
        <w:t xml:space="preserve">, pp.427-443. </w:t>
      </w:r>
    </w:p>
  </w:footnote>
  <w:footnote w:id="56">
    <w:p w14:paraId="1DE03B70" w14:textId="0DDCB387" w:rsidR="007E12D2" w:rsidRDefault="007E12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837C8" w:rsidRPr="005837C8">
        <w:t>Hall</w:t>
      </w:r>
      <w:r w:rsidR="005837C8" w:rsidRPr="005837C8">
        <w:rPr>
          <w:i/>
          <w:iCs/>
        </w:rPr>
        <w:t>, Zulu With Some Guts Behind It</w:t>
      </w:r>
      <w:r w:rsidR="005837C8" w:rsidRPr="005837C8">
        <w:t>, pp.427-443.</w:t>
      </w:r>
    </w:p>
  </w:footnote>
  <w:footnote w:id="57">
    <w:p w14:paraId="35192B88" w14:textId="3BA6A7EA" w:rsidR="007E12D2" w:rsidRDefault="007E12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837C8" w:rsidRPr="005837C8">
        <w:t xml:space="preserve">Hall, </w:t>
      </w:r>
      <w:r w:rsidR="005837C8" w:rsidRPr="005837C8">
        <w:rPr>
          <w:i/>
          <w:iCs/>
        </w:rPr>
        <w:t>Zulu With Some Guts Behind It,</w:t>
      </w:r>
      <w:r w:rsidR="005837C8" w:rsidRPr="005837C8">
        <w:t xml:space="preserve"> pp.427-443.</w:t>
      </w:r>
      <w:r w:rsidR="00ED5355">
        <w:t xml:space="preserve">   </w:t>
      </w:r>
      <w:r w:rsidR="00AE0112"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bM0MDKyNDExNzA1MjBV0lEKTi0uzszPAykwMqwFAExN1G0tAAAA"/>
    <w:docVar w:name="dgnword-docGUID" w:val="{5AF62F93-C683-41B3-B740-A4E189C8F999}"/>
    <w:docVar w:name="dgnword-eventsink" w:val="1094855528"/>
  </w:docVars>
  <w:rsids>
    <w:rsidRoot w:val="000A15D9"/>
    <w:rsid w:val="00026E57"/>
    <w:rsid w:val="000466E2"/>
    <w:rsid w:val="0006340D"/>
    <w:rsid w:val="000A15D9"/>
    <w:rsid w:val="000A4C71"/>
    <w:rsid w:val="000C09AF"/>
    <w:rsid w:val="000F2076"/>
    <w:rsid w:val="001363DE"/>
    <w:rsid w:val="00140964"/>
    <w:rsid w:val="00150565"/>
    <w:rsid w:val="00153571"/>
    <w:rsid w:val="0016497D"/>
    <w:rsid w:val="00173A17"/>
    <w:rsid w:val="00181863"/>
    <w:rsid w:val="001C182D"/>
    <w:rsid w:val="001F2DBD"/>
    <w:rsid w:val="00204645"/>
    <w:rsid w:val="0021274E"/>
    <w:rsid w:val="002173EE"/>
    <w:rsid w:val="00242709"/>
    <w:rsid w:val="00251395"/>
    <w:rsid w:val="002643E9"/>
    <w:rsid w:val="002730C4"/>
    <w:rsid w:val="0029781C"/>
    <w:rsid w:val="002A7C3D"/>
    <w:rsid w:val="002C0675"/>
    <w:rsid w:val="002C29AC"/>
    <w:rsid w:val="002D3A37"/>
    <w:rsid w:val="002D5EB3"/>
    <w:rsid w:val="002F22D5"/>
    <w:rsid w:val="00306C2C"/>
    <w:rsid w:val="003161E4"/>
    <w:rsid w:val="00320528"/>
    <w:rsid w:val="0033720C"/>
    <w:rsid w:val="003A353E"/>
    <w:rsid w:val="003A6997"/>
    <w:rsid w:val="003F4FCD"/>
    <w:rsid w:val="00411D47"/>
    <w:rsid w:val="004205D9"/>
    <w:rsid w:val="00434648"/>
    <w:rsid w:val="0044054F"/>
    <w:rsid w:val="004716FE"/>
    <w:rsid w:val="004747EC"/>
    <w:rsid w:val="004A40B0"/>
    <w:rsid w:val="004A7B0A"/>
    <w:rsid w:val="004B7258"/>
    <w:rsid w:val="004C7473"/>
    <w:rsid w:val="0051010F"/>
    <w:rsid w:val="0054754C"/>
    <w:rsid w:val="005517C6"/>
    <w:rsid w:val="00557CB6"/>
    <w:rsid w:val="00562D23"/>
    <w:rsid w:val="00580158"/>
    <w:rsid w:val="00580B8A"/>
    <w:rsid w:val="005837C8"/>
    <w:rsid w:val="005A0A4A"/>
    <w:rsid w:val="005A4F77"/>
    <w:rsid w:val="005B65BB"/>
    <w:rsid w:val="005C4893"/>
    <w:rsid w:val="005C7543"/>
    <w:rsid w:val="005E4D92"/>
    <w:rsid w:val="005E693D"/>
    <w:rsid w:val="00604122"/>
    <w:rsid w:val="006336A0"/>
    <w:rsid w:val="006513D5"/>
    <w:rsid w:val="006560F2"/>
    <w:rsid w:val="006621EF"/>
    <w:rsid w:val="0067724A"/>
    <w:rsid w:val="006A4EB6"/>
    <w:rsid w:val="006B388B"/>
    <w:rsid w:val="006C6424"/>
    <w:rsid w:val="006D4359"/>
    <w:rsid w:val="00730C07"/>
    <w:rsid w:val="00792E3F"/>
    <w:rsid w:val="00796BD4"/>
    <w:rsid w:val="007A4E4E"/>
    <w:rsid w:val="007B0C80"/>
    <w:rsid w:val="007C10ED"/>
    <w:rsid w:val="007C3D64"/>
    <w:rsid w:val="007C497B"/>
    <w:rsid w:val="007C4A80"/>
    <w:rsid w:val="007D2439"/>
    <w:rsid w:val="007E12D2"/>
    <w:rsid w:val="007F4F5F"/>
    <w:rsid w:val="008110F5"/>
    <w:rsid w:val="00815645"/>
    <w:rsid w:val="0082708C"/>
    <w:rsid w:val="0085759F"/>
    <w:rsid w:val="008803D8"/>
    <w:rsid w:val="00885B11"/>
    <w:rsid w:val="00886D57"/>
    <w:rsid w:val="008909C8"/>
    <w:rsid w:val="008A0A71"/>
    <w:rsid w:val="008D3A72"/>
    <w:rsid w:val="008E1975"/>
    <w:rsid w:val="008E4E17"/>
    <w:rsid w:val="008F6504"/>
    <w:rsid w:val="008F6B5E"/>
    <w:rsid w:val="00916B72"/>
    <w:rsid w:val="00925548"/>
    <w:rsid w:val="0095131E"/>
    <w:rsid w:val="009844F1"/>
    <w:rsid w:val="009972BB"/>
    <w:rsid w:val="009A003A"/>
    <w:rsid w:val="009B63D5"/>
    <w:rsid w:val="009F000A"/>
    <w:rsid w:val="009F55E8"/>
    <w:rsid w:val="00A14F55"/>
    <w:rsid w:val="00A56105"/>
    <w:rsid w:val="00A5762C"/>
    <w:rsid w:val="00A65E5D"/>
    <w:rsid w:val="00AA10E2"/>
    <w:rsid w:val="00AE0112"/>
    <w:rsid w:val="00AE1FC1"/>
    <w:rsid w:val="00AE5226"/>
    <w:rsid w:val="00AE64B2"/>
    <w:rsid w:val="00AE7B76"/>
    <w:rsid w:val="00AF0089"/>
    <w:rsid w:val="00B43459"/>
    <w:rsid w:val="00B461BD"/>
    <w:rsid w:val="00B662B4"/>
    <w:rsid w:val="00B6634B"/>
    <w:rsid w:val="00B83E01"/>
    <w:rsid w:val="00B85D90"/>
    <w:rsid w:val="00BB5CE9"/>
    <w:rsid w:val="00BC22DE"/>
    <w:rsid w:val="00BE35E6"/>
    <w:rsid w:val="00BE3D49"/>
    <w:rsid w:val="00C304BB"/>
    <w:rsid w:val="00C36B58"/>
    <w:rsid w:val="00C63578"/>
    <w:rsid w:val="00C64BC2"/>
    <w:rsid w:val="00C77B90"/>
    <w:rsid w:val="00C86531"/>
    <w:rsid w:val="00C96990"/>
    <w:rsid w:val="00CA4913"/>
    <w:rsid w:val="00CC1E10"/>
    <w:rsid w:val="00CC4229"/>
    <w:rsid w:val="00CD50C4"/>
    <w:rsid w:val="00D03A86"/>
    <w:rsid w:val="00D044C4"/>
    <w:rsid w:val="00D062E7"/>
    <w:rsid w:val="00D254D2"/>
    <w:rsid w:val="00D5265B"/>
    <w:rsid w:val="00D6260F"/>
    <w:rsid w:val="00D86231"/>
    <w:rsid w:val="00D91E7E"/>
    <w:rsid w:val="00DC03AB"/>
    <w:rsid w:val="00E136C5"/>
    <w:rsid w:val="00E201AC"/>
    <w:rsid w:val="00E302D1"/>
    <w:rsid w:val="00E3794B"/>
    <w:rsid w:val="00E60657"/>
    <w:rsid w:val="00E626B3"/>
    <w:rsid w:val="00E62A91"/>
    <w:rsid w:val="00E72C66"/>
    <w:rsid w:val="00EB0631"/>
    <w:rsid w:val="00ED4E12"/>
    <w:rsid w:val="00ED5355"/>
    <w:rsid w:val="00EF48F7"/>
    <w:rsid w:val="00F53314"/>
    <w:rsid w:val="00F5360D"/>
    <w:rsid w:val="00F544A8"/>
    <w:rsid w:val="00F61E51"/>
    <w:rsid w:val="00F84287"/>
    <w:rsid w:val="00F848CF"/>
    <w:rsid w:val="00F85699"/>
    <w:rsid w:val="00FB2C99"/>
    <w:rsid w:val="00FB7FD7"/>
    <w:rsid w:val="00FC0F09"/>
    <w:rsid w:val="00FD1820"/>
    <w:rsid w:val="00FD5C1B"/>
    <w:rsid w:val="00FF5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D1062E"/>
  <w15:chartTrackingRefBased/>
  <w15:docId w15:val="{A4AF9CC9-7A86-4FFA-A0C5-792F1F0990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A15D9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E606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065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065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6065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6065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065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0657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unhideWhenUsed/>
    <w:rsid w:val="005C754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5C754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C7543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2052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2052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2052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747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47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mazon.co.uk/Rorkes-Drift-CASSELL-MILITARY-PAPERBACKS-ebook/dp/B008YOAB4O/ref=tmm_kin_swatch_0?_encoding=UTF8&amp;qid=1603818533&amp;sr=8-9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theguardian.com/film/2010/feb/11/reel-history-zulu-michael-caine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walesonline.co.uk/news/wales-news/how-stanley-baker-made-zulu-214397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mazon.co.uk/s?k=wellington%27s+guns&amp;ref=nb_sb_noss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empireonline.com/movies/reviews/empire-essay-zulu-review/" TargetMode="External"/><Relationship Id="rId7" Type="http://schemas.openxmlformats.org/officeDocument/2006/relationships/hyperlink" Target="https://www.amazon.co.uk/s?k=wellington%27s+guns&amp;ref=nb_sb_noss" TargetMode="External"/><Relationship Id="rId2" Type="http://schemas.openxmlformats.org/officeDocument/2006/relationships/hyperlink" Target="https://www.amazon.co.uk/Rorkes-Drift-CASSELL-MILITARY-PAPERBACKS-ebook/dp/B008YOAB4O/ref=tmm_kin_swatch_0?_encoding=UTF8&amp;qid=1603818533&amp;sr=8-9" TargetMode="External"/><Relationship Id="rId1" Type="http://schemas.openxmlformats.org/officeDocument/2006/relationships/hyperlink" Target="https://www.theguardian.com/film/2010/feb/11/reel-history-zulu-michael-caine" TargetMode="External"/><Relationship Id="rId6" Type="http://schemas.openxmlformats.org/officeDocument/2006/relationships/hyperlink" Target="https://www.walesonline.co.uk/news/wales-news/how-stanley-baker-made-zulu-2143977" TargetMode="External"/><Relationship Id="rId5" Type="http://schemas.openxmlformats.org/officeDocument/2006/relationships/hyperlink" Target="https://www.theguardian.com/film/2007/nov/23/4" TargetMode="External"/><Relationship Id="rId4" Type="http://schemas.openxmlformats.org/officeDocument/2006/relationships/hyperlink" Target="https://www.army.mod.uk/who-we-are/corps-regiments-and-units/infantry/royal-wels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6A348D5-E244-434F-8717-97F1FBE1F0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2259</Words>
  <Characters>12879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Gillson-Gant</dc:creator>
  <cp:keywords/>
  <dc:description/>
  <cp:lastModifiedBy>George Gillson-Gant</cp:lastModifiedBy>
  <cp:revision>5</cp:revision>
  <dcterms:created xsi:type="dcterms:W3CDTF">2020-11-03T20:17:00Z</dcterms:created>
  <dcterms:modified xsi:type="dcterms:W3CDTF">2020-11-03T20:21:00Z</dcterms:modified>
</cp:coreProperties>
</file>