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29E83" w14:textId="05CF4F9E" w:rsidR="0062411A" w:rsidRDefault="00A96AC2">
      <w:r>
        <w:t xml:space="preserve">                                                             </w:t>
      </w:r>
      <w:r>
        <w:rPr>
          <w:noProof/>
        </w:rPr>
        <w:drawing>
          <wp:inline distT="0" distB="0" distL="0" distR="0" wp14:anchorId="6B93F83B" wp14:editId="155B36FE">
            <wp:extent cx="3713140" cy="141005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0566" cy="1416672"/>
                    </a:xfrm>
                    <a:prstGeom prst="rect">
                      <a:avLst/>
                    </a:prstGeom>
                    <a:noFill/>
                    <a:ln>
                      <a:noFill/>
                    </a:ln>
                  </pic:spPr>
                </pic:pic>
              </a:graphicData>
            </a:graphic>
          </wp:inline>
        </w:drawing>
      </w:r>
    </w:p>
    <w:p w14:paraId="1DCDE9E3" w14:textId="7D2E1A3D" w:rsidR="00A96AC2" w:rsidRDefault="00A96AC2" w:rsidP="00A96AC2">
      <w:pPr>
        <w:tabs>
          <w:tab w:val="left" w:pos="1605"/>
        </w:tabs>
      </w:pPr>
      <w:r>
        <w:tab/>
        <w:t xml:space="preserve">   </w:t>
      </w:r>
    </w:p>
    <w:p w14:paraId="0B29EF97" w14:textId="59FAD5B3" w:rsidR="00A96AC2" w:rsidRPr="00A96AC2" w:rsidRDefault="00A96AC2" w:rsidP="00A96AC2">
      <w:pPr>
        <w:pStyle w:val="Body"/>
        <w:spacing w:line="360" w:lineRule="auto"/>
        <w:rPr>
          <w:rFonts w:ascii="Arial" w:hAnsi="Arial"/>
          <w:sz w:val="132"/>
          <w:szCs w:val="132"/>
          <w:lang w:val="en-US"/>
        </w:rPr>
      </w:pPr>
      <w:r w:rsidRPr="00A96AC2">
        <w:rPr>
          <w:sz w:val="132"/>
          <w:szCs w:val="132"/>
        </w:rPr>
        <w:t xml:space="preserve">   </w:t>
      </w:r>
      <w:r w:rsidR="00AF1115" w:rsidRPr="00A96AC2">
        <w:rPr>
          <w:rFonts w:ascii="Arial" w:hAnsi="Arial"/>
          <w:sz w:val="132"/>
          <w:szCs w:val="132"/>
          <w:lang w:val="en-US"/>
        </w:rPr>
        <w:t>Ass</w:t>
      </w:r>
      <w:r w:rsidR="00AF1115">
        <w:rPr>
          <w:rFonts w:ascii="Arial" w:hAnsi="Arial"/>
          <w:sz w:val="132"/>
          <w:szCs w:val="132"/>
          <w:lang w:val="en-US"/>
        </w:rPr>
        <w:t>ignment</w:t>
      </w:r>
      <w:r w:rsidRPr="00A96AC2">
        <w:rPr>
          <w:rFonts w:ascii="Arial" w:hAnsi="Arial"/>
          <w:sz w:val="132"/>
          <w:szCs w:val="132"/>
          <w:lang w:val="en-US"/>
        </w:rPr>
        <w:t xml:space="preserve"> </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A96AC2" w14:paraId="13A631D6" w14:textId="77777777" w:rsidTr="00A96AC2">
        <w:trPr>
          <w:trHeight w:val="128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EFE50" w14:textId="77777777" w:rsidR="00A96AC2" w:rsidRDefault="00A96AC2" w:rsidP="00A96AC2">
            <w:pPr>
              <w:pStyle w:val="Body"/>
              <w:spacing w:line="360" w:lineRule="auto"/>
              <w:jc w:val="center"/>
            </w:pPr>
            <w:r>
              <w:rPr>
                <w:rFonts w:ascii="Arial" w:hAnsi="Arial"/>
                <w:b/>
                <w:bCs/>
                <w:color w:val="FFC000"/>
                <w:sz w:val="44"/>
                <w:szCs w:val="44"/>
                <w:u w:color="FFC000"/>
                <w:lang w:val="en-US"/>
              </w:rPr>
              <w:t>Module</w:t>
            </w:r>
            <w:r>
              <w:rPr>
                <w:rFonts w:ascii="Arial" w:hAnsi="Arial"/>
                <w:b/>
                <w:bCs/>
                <w:sz w:val="44"/>
                <w:szCs w:val="44"/>
                <w:lang w:val="en-US"/>
              </w:rPr>
              <w:t xml:space="preserv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F1004" w14:textId="300842AA" w:rsidR="00A96AC2" w:rsidRDefault="00A96AC2" w:rsidP="00A96AC2">
            <w:pPr>
              <w:pStyle w:val="Body"/>
              <w:spacing w:after="0" w:line="360" w:lineRule="auto"/>
              <w:jc w:val="center"/>
            </w:pPr>
            <w:r>
              <w:rPr>
                <w:rFonts w:ascii="Arial" w:hAnsi="Arial"/>
                <w:sz w:val="44"/>
                <w:szCs w:val="44"/>
                <w:lang w:val="en-US"/>
              </w:rPr>
              <w:t>Professional Career Development</w:t>
            </w:r>
          </w:p>
        </w:tc>
      </w:tr>
      <w:tr w:rsidR="00A96AC2" w14:paraId="175B24D3"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2A40C"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 xml:space="preserve">Module code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C613C" w14:textId="5584376B" w:rsidR="00A96AC2" w:rsidRDefault="00A96AC2" w:rsidP="00A96AC2">
            <w:pPr>
              <w:pStyle w:val="Body"/>
              <w:spacing w:after="0" w:line="360" w:lineRule="auto"/>
              <w:jc w:val="center"/>
            </w:pPr>
            <w:r>
              <w:rPr>
                <w:rFonts w:ascii="Arial" w:hAnsi="Arial"/>
                <w:sz w:val="44"/>
                <w:szCs w:val="44"/>
                <w:lang w:val="en-US"/>
              </w:rPr>
              <w:t>BMSW4005_LON</w:t>
            </w:r>
          </w:p>
        </w:tc>
      </w:tr>
      <w:tr w:rsidR="00A96AC2" w14:paraId="61D0A694"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A066F4"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A703E" w14:textId="265311E3" w:rsidR="00A96AC2" w:rsidRPr="00A96AC2" w:rsidRDefault="00A96AC2" w:rsidP="00A96AC2">
            <w:pPr>
              <w:pStyle w:val="Body"/>
              <w:spacing w:after="0" w:line="360" w:lineRule="auto"/>
              <w:jc w:val="center"/>
              <w:rPr>
                <w:rFonts w:ascii="Arial" w:hAnsi="Arial" w:cs="Arial"/>
                <w:sz w:val="44"/>
                <w:szCs w:val="44"/>
              </w:rPr>
            </w:pPr>
            <w:proofErr w:type="spellStart"/>
            <w:r w:rsidRPr="00A96AC2">
              <w:rPr>
                <w:rFonts w:ascii="Arial" w:hAnsi="Arial" w:cs="Arial"/>
                <w:sz w:val="44"/>
                <w:szCs w:val="44"/>
              </w:rPr>
              <w:t>Gulnar</w:t>
            </w:r>
            <w:proofErr w:type="spellEnd"/>
            <w:r w:rsidRPr="00A96AC2">
              <w:rPr>
                <w:rFonts w:ascii="Arial" w:hAnsi="Arial" w:cs="Arial"/>
                <w:sz w:val="44"/>
                <w:szCs w:val="44"/>
              </w:rPr>
              <w:t xml:space="preserve"> Ali</w:t>
            </w:r>
          </w:p>
        </w:tc>
      </w:tr>
      <w:tr w:rsidR="00A96AC2" w14:paraId="6AAD9D86"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3747A"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E837B2" w14:textId="77777777" w:rsidR="00A96AC2" w:rsidRDefault="00A96AC2" w:rsidP="00A96AC2">
            <w:pPr>
              <w:pStyle w:val="Body"/>
              <w:spacing w:after="0" w:line="360" w:lineRule="auto"/>
              <w:jc w:val="center"/>
            </w:pPr>
            <w:r>
              <w:rPr>
                <w:rFonts w:ascii="Arial" w:hAnsi="Arial"/>
                <w:sz w:val="44"/>
                <w:szCs w:val="44"/>
                <w:lang w:val="en-US"/>
              </w:rPr>
              <w:t>Camilla Torello</w:t>
            </w:r>
          </w:p>
        </w:tc>
      </w:tr>
      <w:tr w:rsidR="00A96AC2" w14:paraId="138DB6F5" w14:textId="77777777" w:rsidTr="00A96AC2">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81132B" w14:textId="77777777" w:rsidR="00A96AC2" w:rsidRDefault="00A96AC2" w:rsidP="00A96AC2">
            <w:pPr>
              <w:pStyle w:val="Body"/>
              <w:spacing w:after="0" w:line="360" w:lineRule="auto"/>
              <w:jc w:val="center"/>
            </w:pPr>
            <w:r>
              <w:rPr>
                <w:rFonts w:ascii="Arial" w:hAnsi="Arial"/>
                <w:b/>
                <w:bCs/>
                <w:color w:val="FFC000"/>
                <w:sz w:val="44"/>
                <w:szCs w:val="44"/>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92B44" w14:textId="77777777" w:rsidR="00A96AC2" w:rsidRDefault="00A96AC2" w:rsidP="00A96AC2">
            <w:pPr>
              <w:pStyle w:val="Body"/>
              <w:spacing w:after="0" w:line="360" w:lineRule="auto"/>
              <w:jc w:val="center"/>
            </w:pPr>
            <w:r>
              <w:rPr>
                <w:rFonts w:ascii="Arial" w:hAnsi="Arial"/>
                <w:sz w:val="44"/>
                <w:szCs w:val="44"/>
                <w:lang w:val="en-US"/>
              </w:rPr>
              <w:t>2010042</w:t>
            </w:r>
          </w:p>
        </w:tc>
      </w:tr>
    </w:tbl>
    <w:p w14:paraId="1D6C18C7" w14:textId="50F279AF" w:rsidR="00A96AC2" w:rsidRPr="00A96AC2" w:rsidRDefault="00A96AC2" w:rsidP="00A96AC2">
      <w:pPr>
        <w:pStyle w:val="Body"/>
        <w:spacing w:line="360" w:lineRule="auto"/>
        <w:rPr>
          <w:rFonts w:ascii="Arial" w:eastAsia="Arial" w:hAnsi="Arial" w:cs="Arial"/>
          <w:sz w:val="132"/>
          <w:szCs w:val="132"/>
        </w:rPr>
      </w:pPr>
      <w:r w:rsidRPr="00A96AC2">
        <w:rPr>
          <w:rFonts w:ascii="Arial" w:hAnsi="Arial"/>
          <w:sz w:val="132"/>
          <w:szCs w:val="132"/>
          <w:lang w:val="en-US"/>
        </w:rPr>
        <w:t xml:space="preserve">        </w:t>
      </w:r>
      <w:r>
        <w:rPr>
          <w:rFonts w:ascii="Arial" w:hAnsi="Arial"/>
          <w:sz w:val="132"/>
          <w:szCs w:val="132"/>
          <w:lang w:val="en-US"/>
        </w:rPr>
        <w:t xml:space="preserve">  </w:t>
      </w:r>
      <w:r w:rsidRPr="00A96AC2">
        <w:rPr>
          <w:rFonts w:ascii="Arial" w:hAnsi="Arial"/>
          <w:sz w:val="132"/>
          <w:szCs w:val="132"/>
          <w:lang w:val="en-US"/>
        </w:rPr>
        <w:t>2</w:t>
      </w:r>
    </w:p>
    <w:p w14:paraId="30D9E735" w14:textId="06E52985" w:rsidR="00A96AC2" w:rsidRDefault="00A96AC2" w:rsidP="00A96AC2">
      <w:pPr>
        <w:tabs>
          <w:tab w:val="left" w:pos="1605"/>
        </w:tabs>
      </w:pPr>
    </w:p>
    <w:p w14:paraId="20767F9A" w14:textId="7D09F7D4" w:rsidR="00AF1115" w:rsidRDefault="00AF1115" w:rsidP="00A96AC2">
      <w:pPr>
        <w:tabs>
          <w:tab w:val="left" w:pos="1605"/>
        </w:tabs>
      </w:pPr>
    </w:p>
    <w:p w14:paraId="694466DB" w14:textId="7734A6A1" w:rsidR="00AF1115" w:rsidRDefault="00AF1115" w:rsidP="00A96AC2">
      <w:pPr>
        <w:tabs>
          <w:tab w:val="left" w:pos="1605"/>
        </w:tabs>
      </w:pPr>
    </w:p>
    <w:p w14:paraId="60B13BCE" w14:textId="77777777" w:rsidR="00641975" w:rsidRDefault="00641975" w:rsidP="00AF1115">
      <w:pPr>
        <w:tabs>
          <w:tab w:val="left" w:pos="1605"/>
        </w:tabs>
        <w:rPr>
          <w:rFonts w:ascii="Arial" w:hAnsi="Arial" w:cs="Arial"/>
          <w:color w:val="FFC000"/>
          <w:sz w:val="44"/>
          <w:szCs w:val="44"/>
        </w:rPr>
      </w:pPr>
    </w:p>
    <w:p w14:paraId="423C906E" w14:textId="77777777" w:rsidR="00641975" w:rsidRDefault="00641975" w:rsidP="00AF1115">
      <w:pPr>
        <w:tabs>
          <w:tab w:val="left" w:pos="1605"/>
        </w:tabs>
        <w:rPr>
          <w:rFonts w:ascii="Arial" w:hAnsi="Arial" w:cs="Arial"/>
          <w:color w:val="FFC000"/>
          <w:sz w:val="44"/>
          <w:szCs w:val="44"/>
        </w:rPr>
      </w:pPr>
    </w:p>
    <w:p w14:paraId="7828F150" w14:textId="77777777" w:rsidR="00641975" w:rsidRDefault="00641975" w:rsidP="00AF1115">
      <w:pPr>
        <w:tabs>
          <w:tab w:val="left" w:pos="1605"/>
        </w:tabs>
        <w:rPr>
          <w:rFonts w:ascii="Arial" w:hAnsi="Arial" w:cs="Arial"/>
          <w:color w:val="FFC000"/>
          <w:sz w:val="44"/>
          <w:szCs w:val="44"/>
        </w:rPr>
      </w:pPr>
    </w:p>
    <w:p w14:paraId="08C87018" w14:textId="43C52535" w:rsidR="00641975" w:rsidRDefault="00641975" w:rsidP="00AF1115">
      <w:pPr>
        <w:tabs>
          <w:tab w:val="left" w:pos="1605"/>
        </w:tabs>
        <w:rPr>
          <w:rFonts w:ascii="Arial" w:hAnsi="Arial" w:cs="Arial"/>
          <w:color w:val="FFC000"/>
          <w:sz w:val="44"/>
          <w:szCs w:val="44"/>
        </w:rPr>
      </w:pPr>
    </w:p>
    <w:p w14:paraId="7D3137BE" w14:textId="64347DE4" w:rsidR="00641975" w:rsidRDefault="00641975" w:rsidP="00AF1115">
      <w:pPr>
        <w:tabs>
          <w:tab w:val="left" w:pos="1605"/>
        </w:tabs>
        <w:rPr>
          <w:rFonts w:ascii="Arial" w:hAnsi="Arial" w:cs="Arial"/>
          <w:color w:val="FFC000"/>
          <w:sz w:val="44"/>
          <w:szCs w:val="44"/>
        </w:rPr>
      </w:pPr>
    </w:p>
    <w:p w14:paraId="4CCE760F" w14:textId="2793FC4F" w:rsidR="00641975" w:rsidRDefault="00641975" w:rsidP="00AF1115">
      <w:pPr>
        <w:tabs>
          <w:tab w:val="left" w:pos="1605"/>
        </w:tabs>
        <w:rPr>
          <w:rFonts w:ascii="Arial" w:hAnsi="Arial" w:cs="Arial"/>
          <w:color w:val="FFC000"/>
          <w:sz w:val="44"/>
          <w:szCs w:val="44"/>
        </w:rPr>
      </w:pPr>
    </w:p>
    <w:p w14:paraId="73433AE3" w14:textId="77777777" w:rsidR="00641975" w:rsidRDefault="00641975" w:rsidP="00AF1115">
      <w:pPr>
        <w:tabs>
          <w:tab w:val="left" w:pos="1605"/>
        </w:tabs>
        <w:rPr>
          <w:rFonts w:ascii="Arial" w:hAnsi="Arial" w:cs="Arial"/>
          <w:color w:val="FFC000"/>
          <w:sz w:val="44"/>
          <w:szCs w:val="44"/>
        </w:rPr>
      </w:pPr>
    </w:p>
    <w:p w14:paraId="35805AB8" w14:textId="0C80F5FB" w:rsidR="00AF1115" w:rsidRDefault="00AF1115" w:rsidP="00AF1115">
      <w:pPr>
        <w:tabs>
          <w:tab w:val="left" w:pos="1605"/>
        </w:tabs>
        <w:rPr>
          <w:rFonts w:ascii="Arial" w:hAnsi="Arial" w:cs="Arial"/>
          <w:color w:val="FFC000"/>
          <w:sz w:val="44"/>
          <w:szCs w:val="44"/>
        </w:rPr>
      </w:pPr>
      <w:r w:rsidRPr="00AF1115">
        <w:rPr>
          <w:rFonts w:ascii="Arial" w:hAnsi="Arial" w:cs="Arial"/>
          <w:color w:val="FFC000"/>
          <w:sz w:val="44"/>
          <w:szCs w:val="44"/>
        </w:rPr>
        <w:lastRenderedPageBreak/>
        <w:t>Table of Contents</w:t>
      </w:r>
    </w:p>
    <w:tbl>
      <w:tblPr>
        <w:tblpPr w:leftFromText="180" w:rightFromText="180" w:vertAnchor="text" w:horzAnchor="page" w:tblpX="8971" w:tblpY="-15"/>
        <w:tblW w:w="2410" w:type="dxa"/>
        <w:tblLook w:val="04A0" w:firstRow="1" w:lastRow="0" w:firstColumn="1" w:lastColumn="0" w:noHBand="0" w:noVBand="1"/>
      </w:tblPr>
      <w:tblGrid>
        <w:gridCol w:w="2410"/>
      </w:tblGrid>
      <w:tr w:rsidR="00DF7624" w:rsidRPr="00F35FB7" w14:paraId="189B4267" w14:textId="77777777" w:rsidTr="00DF7624">
        <w:trPr>
          <w:trHeight w:val="300"/>
        </w:trPr>
        <w:tc>
          <w:tcPr>
            <w:tcW w:w="2410" w:type="dxa"/>
            <w:tcBorders>
              <w:top w:val="nil"/>
              <w:left w:val="nil"/>
              <w:bottom w:val="nil"/>
              <w:right w:val="nil"/>
            </w:tcBorders>
            <w:shd w:val="clear" w:color="auto" w:fill="auto"/>
            <w:noWrap/>
            <w:vAlign w:val="bottom"/>
            <w:hideMark/>
          </w:tcPr>
          <w:p w14:paraId="50EFBFBB" w14:textId="5B3805BB" w:rsidR="00DF7624" w:rsidRPr="00F35FB7" w:rsidRDefault="00BC027C"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Pr="00DF7624">
              <w:rPr>
                <w:rFonts w:ascii="Arial" w:eastAsia="Times New Roman" w:hAnsi="Arial" w:cs="Arial"/>
                <w:color w:val="000000"/>
                <w:sz w:val="24"/>
                <w:szCs w:val="24"/>
                <w:lang w:eastAsia="en-GB"/>
              </w:rPr>
              <w:t>3</w:t>
            </w:r>
          </w:p>
        </w:tc>
      </w:tr>
      <w:tr w:rsidR="00DF7624" w:rsidRPr="00F35FB7" w14:paraId="506216E1" w14:textId="77777777" w:rsidTr="00DF7624">
        <w:trPr>
          <w:trHeight w:val="300"/>
        </w:trPr>
        <w:tc>
          <w:tcPr>
            <w:tcW w:w="2410" w:type="dxa"/>
            <w:tcBorders>
              <w:top w:val="nil"/>
              <w:left w:val="nil"/>
              <w:bottom w:val="nil"/>
              <w:right w:val="nil"/>
            </w:tcBorders>
            <w:shd w:val="clear" w:color="auto" w:fill="auto"/>
            <w:noWrap/>
            <w:vAlign w:val="bottom"/>
            <w:hideMark/>
          </w:tcPr>
          <w:p w14:paraId="174F1840" w14:textId="38F7EE00"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3-4</w:t>
            </w:r>
          </w:p>
        </w:tc>
      </w:tr>
      <w:tr w:rsidR="00DF7624" w:rsidRPr="00F35FB7" w14:paraId="598F4780" w14:textId="77777777" w:rsidTr="00DF7624">
        <w:trPr>
          <w:trHeight w:val="300"/>
        </w:trPr>
        <w:tc>
          <w:tcPr>
            <w:tcW w:w="2410" w:type="dxa"/>
            <w:tcBorders>
              <w:top w:val="nil"/>
              <w:left w:val="nil"/>
              <w:bottom w:val="nil"/>
              <w:right w:val="nil"/>
            </w:tcBorders>
            <w:shd w:val="clear" w:color="auto" w:fill="auto"/>
            <w:noWrap/>
            <w:vAlign w:val="bottom"/>
            <w:hideMark/>
          </w:tcPr>
          <w:p w14:paraId="5E14A874" w14:textId="3BF0CF9B"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4-5</w:t>
            </w:r>
          </w:p>
        </w:tc>
      </w:tr>
      <w:tr w:rsidR="00DF7624" w:rsidRPr="00F35FB7" w14:paraId="4AB3ACCF" w14:textId="77777777" w:rsidTr="00DF7624">
        <w:trPr>
          <w:trHeight w:val="300"/>
        </w:trPr>
        <w:tc>
          <w:tcPr>
            <w:tcW w:w="2410" w:type="dxa"/>
            <w:tcBorders>
              <w:top w:val="nil"/>
              <w:left w:val="nil"/>
              <w:bottom w:val="nil"/>
              <w:right w:val="nil"/>
            </w:tcBorders>
            <w:shd w:val="clear" w:color="auto" w:fill="auto"/>
            <w:noWrap/>
            <w:vAlign w:val="bottom"/>
            <w:hideMark/>
          </w:tcPr>
          <w:p w14:paraId="68B6DFC6" w14:textId="062A20E3"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5-6</w:t>
            </w:r>
          </w:p>
        </w:tc>
      </w:tr>
      <w:tr w:rsidR="00DF7624" w:rsidRPr="00F35FB7" w14:paraId="1F0C55F6" w14:textId="77777777" w:rsidTr="00DF7624">
        <w:trPr>
          <w:trHeight w:val="300"/>
        </w:trPr>
        <w:tc>
          <w:tcPr>
            <w:tcW w:w="2410" w:type="dxa"/>
            <w:tcBorders>
              <w:top w:val="nil"/>
              <w:left w:val="nil"/>
              <w:bottom w:val="nil"/>
              <w:right w:val="nil"/>
            </w:tcBorders>
            <w:shd w:val="clear" w:color="auto" w:fill="auto"/>
            <w:noWrap/>
            <w:vAlign w:val="bottom"/>
            <w:hideMark/>
          </w:tcPr>
          <w:p w14:paraId="69F96108" w14:textId="193C5805"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7</w:t>
            </w:r>
          </w:p>
        </w:tc>
      </w:tr>
      <w:tr w:rsidR="00DF7624" w:rsidRPr="00F35FB7" w14:paraId="4042E304" w14:textId="77777777" w:rsidTr="00DF7624">
        <w:trPr>
          <w:trHeight w:val="300"/>
        </w:trPr>
        <w:tc>
          <w:tcPr>
            <w:tcW w:w="2410" w:type="dxa"/>
            <w:tcBorders>
              <w:top w:val="nil"/>
              <w:left w:val="nil"/>
              <w:bottom w:val="nil"/>
              <w:right w:val="nil"/>
            </w:tcBorders>
            <w:shd w:val="clear" w:color="auto" w:fill="auto"/>
            <w:noWrap/>
            <w:vAlign w:val="bottom"/>
            <w:hideMark/>
          </w:tcPr>
          <w:p w14:paraId="374A80FB" w14:textId="43FE8B83"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7-8</w:t>
            </w:r>
          </w:p>
        </w:tc>
      </w:tr>
      <w:tr w:rsidR="00DF7624" w:rsidRPr="00F35FB7" w14:paraId="22D17DC8" w14:textId="77777777" w:rsidTr="00DF7624">
        <w:trPr>
          <w:trHeight w:val="300"/>
        </w:trPr>
        <w:tc>
          <w:tcPr>
            <w:tcW w:w="2410" w:type="dxa"/>
            <w:tcBorders>
              <w:top w:val="nil"/>
              <w:left w:val="nil"/>
              <w:bottom w:val="nil"/>
              <w:right w:val="nil"/>
            </w:tcBorders>
            <w:shd w:val="clear" w:color="auto" w:fill="auto"/>
            <w:noWrap/>
            <w:vAlign w:val="bottom"/>
            <w:hideMark/>
          </w:tcPr>
          <w:p w14:paraId="610BF561" w14:textId="4FBB98D3"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8-9</w:t>
            </w:r>
          </w:p>
        </w:tc>
      </w:tr>
      <w:tr w:rsidR="00DF7624" w:rsidRPr="00F35FB7" w14:paraId="1262C514" w14:textId="77777777" w:rsidTr="00DF7624">
        <w:trPr>
          <w:trHeight w:val="300"/>
        </w:trPr>
        <w:tc>
          <w:tcPr>
            <w:tcW w:w="2410" w:type="dxa"/>
            <w:tcBorders>
              <w:top w:val="nil"/>
              <w:left w:val="nil"/>
              <w:bottom w:val="nil"/>
              <w:right w:val="nil"/>
            </w:tcBorders>
            <w:shd w:val="clear" w:color="auto" w:fill="auto"/>
            <w:noWrap/>
            <w:vAlign w:val="bottom"/>
            <w:hideMark/>
          </w:tcPr>
          <w:p w14:paraId="59D31894" w14:textId="1E4018B8"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9-10</w:t>
            </w:r>
          </w:p>
        </w:tc>
      </w:tr>
      <w:tr w:rsidR="00DF7624" w:rsidRPr="00F35FB7" w14:paraId="1A8B9E98" w14:textId="77777777" w:rsidTr="00DF7624">
        <w:trPr>
          <w:trHeight w:val="300"/>
        </w:trPr>
        <w:tc>
          <w:tcPr>
            <w:tcW w:w="2410" w:type="dxa"/>
            <w:tcBorders>
              <w:top w:val="nil"/>
              <w:left w:val="nil"/>
              <w:bottom w:val="nil"/>
              <w:right w:val="nil"/>
            </w:tcBorders>
            <w:shd w:val="clear" w:color="auto" w:fill="auto"/>
            <w:noWrap/>
            <w:vAlign w:val="bottom"/>
            <w:hideMark/>
          </w:tcPr>
          <w:p w14:paraId="722F4589" w14:textId="18FD1B09"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10-11</w:t>
            </w:r>
          </w:p>
        </w:tc>
      </w:tr>
      <w:tr w:rsidR="00DF7624" w:rsidRPr="00F35FB7" w14:paraId="0ACD42EC" w14:textId="77777777" w:rsidTr="00DF7624">
        <w:trPr>
          <w:trHeight w:val="300"/>
        </w:trPr>
        <w:tc>
          <w:tcPr>
            <w:tcW w:w="2410" w:type="dxa"/>
            <w:tcBorders>
              <w:top w:val="nil"/>
              <w:left w:val="nil"/>
              <w:bottom w:val="nil"/>
              <w:right w:val="nil"/>
            </w:tcBorders>
            <w:shd w:val="clear" w:color="auto" w:fill="auto"/>
            <w:noWrap/>
            <w:vAlign w:val="bottom"/>
            <w:hideMark/>
          </w:tcPr>
          <w:p w14:paraId="794FF093" w14:textId="0E65D8E8"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BC027C">
              <w:rPr>
                <w:rFonts w:ascii="Arial" w:eastAsia="Times New Roman" w:hAnsi="Arial" w:cs="Arial"/>
                <w:color w:val="000000"/>
                <w:sz w:val="24"/>
                <w:szCs w:val="24"/>
                <w:lang w:eastAsia="en-GB"/>
              </w:rPr>
              <w:t>11-12</w:t>
            </w:r>
          </w:p>
        </w:tc>
      </w:tr>
      <w:tr w:rsidR="00DF7624" w:rsidRPr="00F35FB7" w14:paraId="6235D9CE" w14:textId="77777777" w:rsidTr="00DF7624">
        <w:trPr>
          <w:trHeight w:val="300"/>
        </w:trPr>
        <w:tc>
          <w:tcPr>
            <w:tcW w:w="2410" w:type="dxa"/>
            <w:tcBorders>
              <w:top w:val="nil"/>
              <w:left w:val="nil"/>
              <w:bottom w:val="nil"/>
              <w:right w:val="nil"/>
            </w:tcBorders>
            <w:shd w:val="clear" w:color="auto" w:fill="auto"/>
            <w:noWrap/>
            <w:vAlign w:val="bottom"/>
            <w:hideMark/>
          </w:tcPr>
          <w:p w14:paraId="7F8D1399" w14:textId="231C887F" w:rsidR="00DF7624"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463D03">
              <w:rPr>
                <w:rFonts w:ascii="Arial" w:eastAsia="Times New Roman" w:hAnsi="Arial" w:cs="Arial"/>
                <w:color w:val="000000"/>
                <w:sz w:val="24"/>
                <w:szCs w:val="24"/>
                <w:lang w:eastAsia="en-GB"/>
              </w:rPr>
              <w:t>12</w:t>
            </w:r>
          </w:p>
        </w:tc>
      </w:tr>
      <w:tr w:rsidR="00DF7624" w:rsidRPr="00F35FB7" w14:paraId="3B9B7A1B" w14:textId="77777777" w:rsidTr="00DF7624">
        <w:trPr>
          <w:trHeight w:val="300"/>
        </w:trPr>
        <w:tc>
          <w:tcPr>
            <w:tcW w:w="2410" w:type="dxa"/>
            <w:tcBorders>
              <w:top w:val="nil"/>
              <w:left w:val="nil"/>
              <w:bottom w:val="nil"/>
              <w:right w:val="nil"/>
            </w:tcBorders>
            <w:shd w:val="clear" w:color="auto" w:fill="auto"/>
            <w:noWrap/>
            <w:vAlign w:val="bottom"/>
            <w:hideMark/>
          </w:tcPr>
          <w:p w14:paraId="46F18C2D" w14:textId="454D4EEE" w:rsidR="00BC027C" w:rsidRPr="00F35FB7" w:rsidRDefault="00DF7624" w:rsidP="00DF7624">
            <w:pPr>
              <w:spacing w:after="0" w:line="360" w:lineRule="auto"/>
              <w:rPr>
                <w:rFonts w:ascii="Arial" w:eastAsia="Times New Roman" w:hAnsi="Arial" w:cs="Arial"/>
                <w:color w:val="000000"/>
                <w:sz w:val="24"/>
                <w:szCs w:val="24"/>
                <w:lang w:eastAsia="en-GB"/>
              </w:rPr>
            </w:pPr>
            <w:r w:rsidRPr="00F35FB7">
              <w:rPr>
                <w:rFonts w:ascii="Arial" w:eastAsia="Times New Roman" w:hAnsi="Arial" w:cs="Arial"/>
                <w:color w:val="000000"/>
                <w:sz w:val="24"/>
                <w:szCs w:val="24"/>
                <w:lang w:eastAsia="en-GB"/>
              </w:rPr>
              <w:t xml:space="preserve">page </w:t>
            </w:r>
            <w:r w:rsidR="00463D03">
              <w:rPr>
                <w:rFonts w:ascii="Arial" w:eastAsia="Times New Roman" w:hAnsi="Arial" w:cs="Arial"/>
                <w:color w:val="000000"/>
                <w:sz w:val="24"/>
                <w:szCs w:val="24"/>
                <w:lang w:eastAsia="en-GB"/>
              </w:rPr>
              <w:t>13</w:t>
            </w:r>
          </w:p>
        </w:tc>
      </w:tr>
    </w:tbl>
    <w:p w14:paraId="5F59B2D4" w14:textId="657F362E"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Introduction …………………………………………………………</w:t>
      </w:r>
    </w:p>
    <w:p w14:paraId="0EA815F5" w14:textId="00C4CDEF"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Gibbs Reflective Cycle ……………………………………………</w:t>
      </w:r>
    </w:p>
    <w:p w14:paraId="40134BED" w14:textId="2EF3C286"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Self-evaluation Review ……………………………………………</w:t>
      </w:r>
    </w:p>
    <w:p w14:paraId="3411FA73" w14:textId="2612F395"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Learning Styles ……………………………………………………</w:t>
      </w:r>
    </w:p>
    <w:p w14:paraId="6919E6F9" w14:textId="01D49E4F"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The lifeline …………………………………………………………</w:t>
      </w:r>
    </w:p>
    <w:p w14:paraId="508B30AC" w14:textId="27C60810"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Swot Analysis …………………………………………………</w:t>
      </w:r>
      <w:r w:rsidR="00DF7624" w:rsidRPr="00F35FB7">
        <w:rPr>
          <w:rFonts w:ascii="Arial" w:hAnsi="Arial" w:cs="Arial"/>
          <w:sz w:val="24"/>
          <w:szCs w:val="24"/>
        </w:rPr>
        <w:t>…</w:t>
      </w:r>
      <w:r w:rsidR="00DF7624">
        <w:rPr>
          <w:rFonts w:ascii="Arial" w:hAnsi="Arial" w:cs="Arial"/>
          <w:sz w:val="24"/>
          <w:szCs w:val="24"/>
        </w:rPr>
        <w:t>...</w:t>
      </w:r>
    </w:p>
    <w:p w14:paraId="5FAE8C7C" w14:textId="11A34BAB"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Johari Window ……………………………………………………</w:t>
      </w:r>
      <w:r w:rsidR="00DF7624">
        <w:rPr>
          <w:rFonts w:ascii="Arial" w:hAnsi="Arial" w:cs="Arial"/>
          <w:sz w:val="24"/>
          <w:szCs w:val="24"/>
        </w:rPr>
        <w:t>.</w:t>
      </w:r>
    </w:p>
    <w:p w14:paraId="5BAE55F8" w14:textId="72EEECE3"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Personal Development Plan</w:t>
      </w:r>
      <w:r w:rsidR="00F35FB7" w:rsidRPr="00F35FB7">
        <w:rPr>
          <w:rFonts w:ascii="Arial" w:hAnsi="Arial" w:cs="Arial"/>
          <w:sz w:val="24"/>
          <w:szCs w:val="24"/>
        </w:rPr>
        <w:t xml:space="preserve"> ……………………………………</w:t>
      </w:r>
      <w:r w:rsidR="00DF7624">
        <w:rPr>
          <w:rFonts w:ascii="Arial" w:hAnsi="Arial" w:cs="Arial"/>
          <w:sz w:val="24"/>
          <w:szCs w:val="24"/>
        </w:rPr>
        <w:t>.</w:t>
      </w:r>
      <w:r w:rsidR="00F35FB7">
        <w:rPr>
          <w:rFonts w:ascii="Arial" w:hAnsi="Arial" w:cs="Arial"/>
          <w:sz w:val="24"/>
          <w:szCs w:val="24"/>
        </w:rPr>
        <w:t xml:space="preserve"> </w:t>
      </w:r>
    </w:p>
    <w:p w14:paraId="079E3252" w14:textId="53B6DCA0"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Smart Objective</w:t>
      </w:r>
      <w:r w:rsidR="00F35FB7" w:rsidRPr="00F35FB7">
        <w:rPr>
          <w:rFonts w:ascii="Arial" w:hAnsi="Arial" w:cs="Arial"/>
          <w:sz w:val="24"/>
          <w:szCs w:val="24"/>
        </w:rPr>
        <w:t xml:space="preserve"> ………………………………………………</w:t>
      </w:r>
      <w:r w:rsidR="00DF7624" w:rsidRPr="00F35FB7">
        <w:rPr>
          <w:rFonts w:ascii="Arial" w:hAnsi="Arial" w:cs="Arial"/>
          <w:sz w:val="24"/>
          <w:szCs w:val="24"/>
        </w:rPr>
        <w:t>…</w:t>
      </w:r>
      <w:r w:rsidR="00DF7624">
        <w:rPr>
          <w:rFonts w:ascii="Arial" w:hAnsi="Arial" w:cs="Arial"/>
          <w:sz w:val="24"/>
          <w:szCs w:val="24"/>
        </w:rPr>
        <w:t>...</w:t>
      </w:r>
    </w:p>
    <w:p w14:paraId="0E6FDBD2" w14:textId="3457B664"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The word of Employment and Relevant Legislations</w:t>
      </w:r>
      <w:r w:rsidR="00F35FB7" w:rsidRPr="00F35FB7">
        <w:rPr>
          <w:rFonts w:ascii="Arial" w:hAnsi="Arial" w:cs="Arial"/>
          <w:sz w:val="24"/>
          <w:szCs w:val="24"/>
        </w:rPr>
        <w:t xml:space="preserve"> …………</w:t>
      </w:r>
      <w:r w:rsidR="00F35FB7">
        <w:rPr>
          <w:rFonts w:ascii="Arial" w:hAnsi="Arial" w:cs="Arial"/>
          <w:sz w:val="24"/>
          <w:szCs w:val="24"/>
        </w:rPr>
        <w:t xml:space="preserve">  </w:t>
      </w:r>
    </w:p>
    <w:p w14:paraId="464CDB28" w14:textId="2F21F854" w:rsidR="00AF1115" w:rsidRPr="00F35FB7" w:rsidRDefault="00AF1115" w:rsidP="00F35FB7">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 xml:space="preserve">The Role Play </w:t>
      </w:r>
      <w:r w:rsidR="00F35FB7">
        <w:rPr>
          <w:rFonts w:ascii="Arial" w:hAnsi="Arial" w:cs="Arial"/>
          <w:sz w:val="24"/>
          <w:szCs w:val="24"/>
        </w:rPr>
        <w:t>…………………………………………………</w:t>
      </w:r>
      <w:r w:rsidR="00DF7624">
        <w:rPr>
          <w:rFonts w:ascii="Arial" w:hAnsi="Arial" w:cs="Arial"/>
          <w:sz w:val="24"/>
          <w:szCs w:val="24"/>
        </w:rPr>
        <w:t>…...</w:t>
      </w:r>
      <w:r w:rsidR="00F35FB7">
        <w:rPr>
          <w:rFonts w:ascii="Arial" w:hAnsi="Arial" w:cs="Arial"/>
          <w:sz w:val="24"/>
          <w:szCs w:val="24"/>
        </w:rPr>
        <w:t xml:space="preserve">     </w:t>
      </w:r>
    </w:p>
    <w:p w14:paraId="3751F757" w14:textId="77777777" w:rsidR="00BC027C" w:rsidRDefault="00AF1115" w:rsidP="00A96AC2">
      <w:pPr>
        <w:pStyle w:val="ListParagraph"/>
        <w:numPr>
          <w:ilvl w:val="0"/>
          <w:numId w:val="4"/>
        </w:numPr>
        <w:tabs>
          <w:tab w:val="left" w:pos="1605"/>
        </w:tabs>
        <w:spacing w:line="360" w:lineRule="auto"/>
        <w:rPr>
          <w:rFonts w:ascii="Arial" w:hAnsi="Arial" w:cs="Arial"/>
          <w:sz w:val="24"/>
          <w:szCs w:val="24"/>
        </w:rPr>
      </w:pPr>
      <w:r w:rsidRPr="00F35FB7">
        <w:rPr>
          <w:rFonts w:ascii="Arial" w:hAnsi="Arial" w:cs="Arial"/>
          <w:sz w:val="24"/>
          <w:szCs w:val="24"/>
        </w:rPr>
        <w:t>Conclusion</w:t>
      </w:r>
      <w:r w:rsidR="00F35FB7">
        <w:rPr>
          <w:rFonts w:ascii="Arial" w:hAnsi="Arial" w:cs="Arial"/>
          <w:sz w:val="24"/>
          <w:szCs w:val="24"/>
        </w:rPr>
        <w:t xml:space="preserve"> ………………………………………………………</w:t>
      </w:r>
      <w:r w:rsidR="00DF7624">
        <w:rPr>
          <w:rFonts w:ascii="Arial" w:hAnsi="Arial" w:cs="Arial"/>
          <w:sz w:val="24"/>
          <w:szCs w:val="24"/>
        </w:rPr>
        <w:t>…</w:t>
      </w:r>
      <w:r w:rsidR="00F35FB7">
        <w:rPr>
          <w:rFonts w:ascii="Arial" w:hAnsi="Arial" w:cs="Arial"/>
          <w:sz w:val="24"/>
          <w:szCs w:val="24"/>
        </w:rPr>
        <w:t xml:space="preserve">   </w:t>
      </w:r>
    </w:p>
    <w:p w14:paraId="33BBA2E4" w14:textId="164737F3" w:rsidR="00BC027C" w:rsidRDefault="00BC027C" w:rsidP="00A96AC2">
      <w:pPr>
        <w:pStyle w:val="ListParagraph"/>
        <w:numPr>
          <w:ilvl w:val="0"/>
          <w:numId w:val="4"/>
        </w:numPr>
        <w:tabs>
          <w:tab w:val="left" w:pos="1605"/>
        </w:tabs>
        <w:spacing w:line="360" w:lineRule="auto"/>
        <w:rPr>
          <w:rFonts w:ascii="Arial" w:hAnsi="Arial" w:cs="Arial"/>
          <w:sz w:val="24"/>
          <w:szCs w:val="24"/>
        </w:rPr>
      </w:pPr>
      <w:r>
        <w:rPr>
          <w:rFonts w:ascii="Arial" w:hAnsi="Arial" w:cs="Arial"/>
          <w:sz w:val="24"/>
          <w:szCs w:val="24"/>
        </w:rPr>
        <w:t xml:space="preserve">Appendix …………………………………………………………...           </w:t>
      </w:r>
      <w:r w:rsidRPr="00F35FB7">
        <w:rPr>
          <w:rFonts w:ascii="Arial" w:eastAsia="Times New Roman" w:hAnsi="Arial" w:cs="Arial"/>
          <w:color w:val="000000"/>
          <w:sz w:val="24"/>
          <w:szCs w:val="24"/>
          <w:lang w:eastAsia="en-GB"/>
        </w:rPr>
        <w:t>page</w:t>
      </w:r>
      <w:r w:rsidR="00463D03">
        <w:rPr>
          <w:rFonts w:ascii="Arial" w:eastAsia="Times New Roman" w:hAnsi="Arial" w:cs="Arial"/>
          <w:color w:val="000000"/>
          <w:sz w:val="24"/>
          <w:szCs w:val="24"/>
          <w:lang w:eastAsia="en-GB"/>
        </w:rPr>
        <w:t xml:space="preserve"> 14-17</w:t>
      </w:r>
    </w:p>
    <w:p w14:paraId="0792109F" w14:textId="35C1C6CE" w:rsidR="00AF1115" w:rsidRDefault="00BC027C" w:rsidP="00A96AC2">
      <w:pPr>
        <w:pStyle w:val="ListParagraph"/>
        <w:numPr>
          <w:ilvl w:val="0"/>
          <w:numId w:val="4"/>
        </w:numPr>
        <w:tabs>
          <w:tab w:val="left" w:pos="1605"/>
        </w:tabs>
        <w:spacing w:line="360" w:lineRule="auto"/>
        <w:rPr>
          <w:rFonts w:ascii="Arial" w:hAnsi="Arial" w:cs="Arial"/>
          <w:sz w:val="24"/>
          <w:szCs w:val="24"/>
        </w:rPr>
      </w:pPr>
      <w:r>
        <w:rPr>
          <w:rFonts w:ascii="Arial" w:hAnsi="Arial" w:cs="Arial"/>
          <w:sz w:val="24"/>
          <w:szCs w:val="24"/>
        </w:rPr>
        <w:t>References ………………………………………………………...</w:t>
      </w:r>
      <w:r w:rsidR="00F35FB7">
        <w:rPr>
          <w:rFonts w:ascii="Arial" w:hAnsi="Arial" w:cs="Arial"/>
          <w:sz w:val="24"/>
          <w:szCs w:val="24"/>
        </w:rPr>
        <w:t xml:space="preserve"> </w:t>
      </w:r>
      <w:r>
        <w:rPr>
          <w:rFonts w:ascii="Arial" w:hAnsi="Arial" w:cs="Arial"/>
          <w:sz w:val="24"/>
          <w:szCs w:val="24"/>
        </w:rPr>
        <w:t xml:space="preserve">          </w:t>
      </w:r>
      <w:r w:rsidRPr="00F35FB7">
        <w:rPr>
          <w:rFonts w:ascii="Arial" w:eastAsia="Times New Roman" w:hAnsi="Arial" w:cs="Arial"/>
          <w:color w:val="000000"/>
          <w:sz w:val="24"/>
          <w:szCs w:val="24"/>
          <w:lang w:eastAsia="en-GB"/>
        </w:rPr>
        <w:t>page</w:t>
      </w:r>
      <w:r w:rsidR="00463D03">
        <w:rPr>
          <w:rFonts w:ascii="Arial" w:eastAsia="Times New Roman" w:hAnsi="Arial" w:cs="Arial"/>
          <w:color w:val="000000"/>
          <w:sz w:val="24"/>
          <w:szCs w:val="24"/>
          <w:lang w:eastAsia="en-GB"/>
        </w:rPr>
        <w:t xml:space="preserve"> 18</w:t>
      </w:r>
      <w:r w:rsidR="001D6071">
        <w:rPr>
          <w:rFonts w:ascii="Arial" w:eastAsia="Times New Roman" w:hAnsi="Arial" w:cs="Arial"/>
          <w:color w:val="000000"/>
          <w:sz w:val="24"/>
          <w:szCs w:val="24"/>
          <w:lang w:eastAsia="en-GB"/>
        </w:rPr>
        <w:t>-21</w:t>
      </w:r>
    </w:p>
    <w:p w14:paraId="63DCD015" w14:textId="2D0F3006" w:rsidR="00F35FB7" w:rsidRDefault="00BC027C" w:rsidP="00F35FB7">
      <w:pPr>
        <w:pStyle w:val="ListParagraph"/>
        <w:tabs>
          <w:tab w:val="left" w:pos="1605"/>
        </w:tabs>
        <w:spacing w:line="360" w:lineRule="auto"/>
        <w:rPr>
          <w:rFonts w:ascii="Arial" w:hAnsi="Arial" w:cs="Arial"/>
          <w:sz w:val="24"/>
          <w:szCs w:val="24"/>
        </w:rPr>
      </w:pPr>
      <w:r>
        <w:rPr>
          <w:rFonts w:ascii="Arial" w:hAnsi="Arial" w:cs="Arial"/>
          <w:sz w:val="24"/>
          <w:szCs w:val="24"/>
        </w:rPr>
        <w:t xml:space="preserve">                                                                                                            </w:t>
      </w:r>
    </w:p>
    <w:p w14:paraId="716695D8" w14:textId="76260B06" w:rsidR="00F35FB7" w:rsidRDefault="00BC027C" w:rsidP="00F35FB7">
      <w:pPr>
        <w:pStyle w:val="ListParagraph"/>
        <w:tabs>
          <w:tab w:val="left" w:pos="1605"/>
        </w:tabs>
        <w:spacing w:line="360" w:lineRule="auto"/>
        <w:rPr>
          <w:rFonts w:ascii="Arial" w:hAnsi="Arial" w:cs="Arial"/>
          <w:sz w:val="24"/>
          <w:szCs w:val="24"/>
        </w:rPr>
      </w:pPr>
      <w:r>
        <w:rPr>
          <w:rFonts w:ascii="Arial" w:hAnsi="Arial" w:cs="Arial"/>
          <w:sz w:val="24"/>
          <w:szCs w:val="24"/>
        </w:rPr>
        <w:t xml:space="preserve">                                                                                                            </w:t>
      </w:r>
    </w:p>
    <w:p w14:paraId="15146734" w14:textId="4AC7E013" w:rsidR="00DF67EE" w:rsidRDefault="00DF67EE" w:rsidP="00F35FB7">
      <w:pPr>
        <w:pStyle w:val="ListParagraph"/>
        <w:tabs>
          <w:tab w:val="left" w:pos="1605"/>
        </w:tabs>
        <w:spacing w:line="360" w:lineRule="auto"/>
        <w:rPr>
          <w:rFonts w:ascii="Arial" w:hAnsi="Arial" w:cs="Arial"/>
          <w:sz w:val="24"/>
          <w:szCs w:val="24"/>
        </w:rPr>
      </w:pPr>
    </w:p>
    <w:p w14:paraId="70EC1CDB" w14:textId="2D1BE33D" w:rsidR="00DF67EE" w:rsidRDefault="00DF67EE" w:rsidP="00F35FB7">
      <w:pPr>
        <w:pStyle w:val="ListParagraph"/>
        <w:tabs>
          <w:tab w:val="left" w:pos="1605"/>
        </w:tabs>
        <w:spacing w:line="360" w:lineRule="auto"/>
        <w:rPr>
          <w:rFonts w:ascii="Arial" w:hAnsi="Arial" w:cs="Arial"/>
          <w:sz w:val="24"/>
          <w:szCs w:val="24"/>
        </w:rPr>
      </w:pPr>
    </w:p>
    <w:p w14:paraId="21E9615F" w14:textId="1149348F" w:rsidR="00DF67EE" w:rsidRDefault="00DF67EE" w:rsidP="00F35FB7">
      <w:pPr>
        <w:pStyle w:val="ListParagraph"/>
        <w:tabs>
          <w:tab w:val="left" w:pos="1605"/>
        </w:tabs>
        <w:spacing w:line="360" w:lineRule="auto"/>
        <w:rPr>
          <w:rFonts w:ascii="Arial" w:hAnsi="Arial" w:cs="Arial"/>
          <w:sz w:val="24"/>
          <w:szCs w:val="24"/>
        </w:rPr>
      </w:pPr>
    </w:p>
    <w:p w14:paraId="40720A85" w14:textId="720A6F79" w:rsidR="00DF67EE" w:rsidRDefault="00DF67EE" w:rsidP="00F35FB7">
      <w:pPr>
        <w:pStyle w:val="ListParagraph"/>
        <w:tabs>
          <w:tab w:val="left" w:pos="1605"/>
        </w:tabs>
        <w:spacing w:line="360" w:lineRule="auto"/>
        <w:rPr>
          <w:rFonts w:ascii="Arial" w:hAnsi="Arial" w:cs="Arial"/>
          <w:sz w:val="24"/>
          <w:szCs w:val="24"/>
        </w:rPr>
      </w:pPr>
    </w:p>
    <w:p w14:paraId="15636906" w14:textId="21C0CC98" w:rsidR="00DF67EE" w:rsidRDefault="00DF67EE" w:rsidP="00F35FB7">
      <w:pPr>
        <w:pStyle w:val="ListParagraph"/>
        <w:tabs>
          <w:tab w:val="left" w:pos="1605"/>
        </w:tabs>
        <w:spacing w:line="360" w:lineRule="auto"/>
        <w:rPr>
          <w:rFonts w:ascii="Arial" w:hAnsi="Arial" w:cs="Arial"/>
          <w:sz w:val="24"/>
          <w:szCs w:val="24"/>
        </w:rPr>
      </w:pPr>
    </w:p>
    <w:p w14:paraId="7C75ACA5" w14:textId="496D3671" w:rsidR="00DF67EE" w:rsidRDefault="00DF67EE" w:rsidP="00F35FB7">
      <w:pPr>
        <w:pStyle w:val="ListParagraph"/>
        <w:tabs>
          <w:tab w:val="left" w:pos="1605"/>
        </w:tabs>
        <w:spacing w:line="360" w:lineRule="auto"/>
        <w:rPr>
          <w:rFonts w:ascii="Arial" w:hAnsi="Arial" w:cs="Arial"/>
          <w:sz w:val="24"/>
          <w:szCs w:val="24"/>
        </w:rPr>
      </w:pPr>
    </w:p>
    <w:p w14:paraId="7DCE7AAB" w14:textId="7544E85B" w:rsidR="00DF67EE" w:rsidRDefault="00DF67EE" w:rsidP="00F35FB7">
      <w:pPr>
        <w:pStyle w:val="ListParagraph"/>
        <w:tabs>
          <w:tab w:val="left" w:pos="1605"/>
        </w:tabs>
        <w:spacing w:line="360" w:lineRule="auto"/>
        <w:rPr>
          <w:rFonts w:ascii="Arial" w:hAnsi="Arial" w:cs="Arial"/>
          <w:sz w:val="24"/>
          <w:szCs w:val="24"/>
        </w:rPr>
      </w:pPr>
    </w:p>
    <w:p w14:paraId="6F92DD2C" w14:textId="703BD366" w:rsidR="00DF67EE" w:rsidRDefault="00DF67EE" w:rsidP="00F35FB7">
      <w:pPr>
        <w:pStyle w:val="ListParagraph"/>
        <w:tabs>
          <w:tab w:val="left" w:pos="1605"/>
        </w:tabs>
        <w:spacing w:line="360" w:lineRule="auto"/>
        <w:rPr>
          <w:rFonts w:ascii="Arial" w:hAnsi="Arial" w:cs="Arial"/>
          <w:sz w:val="24"/>
          <w:szCs w:val="24"/>
        </w:rPr>
      </w:pPr>
    </w:p>
    <w:p w14:paraId="4229D7FB" w14:textId="5A4F8FA0" w:rsidR="00DF67EE" w:rsidRDefault="00DF67EE" w:rsidP="00F35FB7">
      <w:pPr>
        <w:pStyle w:val="ListParagraph"/>
        <w:tabs>
          <w:tab w:val="left" w:pos="1605"/>
        </w:tabs>
        <w:spacing w:line="360" w:lineRule="auto"/>
        <w:rPr>
          <w:rFonts w:ascii="Arial" w:hAnsi="Arial" w:cs="Arial"/>
          <w:sz w:val="24"/>
          <w:szCs w:val="24"/>
        </w:rPr>
      </w:pPr>
    </w:p>
    <w:p w14:paraId="3945C5FE" w14:textId="44C96515" w:rsidR="00DF67EE" w:rsidRDefault="00DF67EE" w:rsidP="00F35FB7">
      <w:pPr>
        <w:pStyle w:val="ListParagraph"/>
        <w:tabs>
          <w:tab w:val="left" w:pos="1605"/>
        </w:tabs>
        <w:spacing w:line="360" w:lineRule="auto"/>
        <w:rPr>
          <w:rFonts w:ascii="Arial" w:hAnsi="Arial" w:cs="Arial"/>
          <w:sz w:val="24"/>
          <w:szCs w:val="24"/>
        </w:rPr>
      </w:pPr>
    </w:p>
    <w:p w14:paraId="7D37BF3A" w14:textId="5EB003C9" w:rsidR="00DF67EE" w:rsidRDefault="00DF67EE" w:rsidP="00F35FB7">
      <w:pPr>
        <w:pStyle w:val="ListParagraph"/>
        <w:tabs>
          <w:tab w:val="left" w:pos="1605"/>
        </w:tabs>
        <w:spacing w:line="360" w:lineRule="auto"/>
        <w:rPr>
          <w:rFonts w:ascii="Arial" w:hAnsi="Arial" w:cs="Arial"/>
          <w:sz w:val="24"/>
          <w:szCs w:val="24"/>
        </w:rPr>
      </w:pPr>
    </w:p>
    <w:p w14:paraId="218E2FA1" w14:textId="66C605C2" w:rsidR="00DF67EE" w:rsidRDefault="00DF67EE" w:rsidP="00F35FB7">
      <w:pPr>
        <w:pStyle w:val="ListParagraph"/>
        <w:tabs>
          <w:tab w:val="left" w:pos="1605"/>
        </w:tabs>
        <w:spacing w:line="360" w:lineRule="auto"/>
        <w:rPr>
          <w:rFonts w:ascii="Arial" w:hAnsi="Arial" w:cs="Arial"/>
          <w:sz w:val="24"/>
          <w:szCs w:val="24"/>
        </w:rPr>
      </w:pPr>
    </w:p>
    <w:p w14:paraId="55D7CE40" w14:textId="531040DE" w:rsidR="00DF67EE" w:rsidRDefault="00DF67EE" w:rsidP="00F35FB7">
      <w:pPr>
        <w:pStyle w:val="ListParagraph"/>
        <w:tabs>
          <w:tab w:val="left" w:pos="1605"/>
        </w:tabs>
        <w:spacing w:line="360" w:lineRule="auto"/>
        <w:rPr>
          <w:rFonts w:ascii="Arial" w:hAnsi="Arial" w:cs="Arial"/>
          <w:sz w:val="24"/>
          <w:szCs w:val="24"/>
        </w:rPr>
      </w:pPr>
    </w:p>
    <w:p w14:paraId="319579C3" w14:textId="4E6D0402" w:rsidR="00DF67EE" w:rsidRDefault="00DF67EE" w:rsidP="00F35FB7">
      <w:pPr>
        <w:pStyle w:val="ListParagraph"/>
        <w:tabs>
          <w:tab w:val="left" w:pos="1605"/>
        </w:tabs>
        <w:spacing w:line="360" w:lineRule="auto"/>
        <w:rPr>
          <w:rFonts w:ascii="Arial" w:hAnsi="Arial" w:cs="Arial"/>
          <w:sz w:val="24"/>
          <w:szCs w:val="24"/>
        </w:rPr>
      </w:pPr>
    </w:p>
    <w:p w14:paraId="473F9638" w14:textId="6D72C5D9" w:rsidR="00DF67EE" w:rsidRDefault="00DF67EE" w:rsidP="00F35FB7">
      <w:pPr>
        <w:pStyle w:val="ListParagraph"/>
        <w:tabs>
          <w:tab w:val="left" w:pos="1605"/>
        </w:tabs>
        <w:spacing w:line="360" w:lineRule="auto"/>
        <w:rPr>
          <w:rFonts w:ascii="Arial" w:hAnsi="Arial" w:cs="Arial"/>
          <w:sz w:val="24"/>
          <w:szCs w:val="24"/>
        </w:rPr>
      </w:pPr>
    </w:p>
    <w:p w14:paraId="671CF810" w14:textId="5D655CBF" w:rsidR="00DF67EE" w:rsidRDefault="00DF67EE" w:rsidP="00F35FB7">
      <w:pPr>
        <w:pStyle w:val="ListParagraph"/>
        <w:tabs>
          <w:tab w:val="left" w:pos="1605"/>
        </w:tabs>
        <w:spacing w:line="360" w:lineRule="auto"/>
        <w:rPr>
          <w:rFonts w:ascii="Arial" w:hAnsi="Arial" w:cs="Arial"/>
          <w:sz w:val="24"/>
          <w:szCs w:val="24"/>
        </w:rPr>
      </w:pPr>
    </w:p>
    <w:p w14:paraId="14A3EA8C" w14:textId="6F69CA8F" w:rsidR="00DF67EE" w:rsidRDefault="00DF67EE" w:rsidP="00F35FB7">
      <w:pPr>
        <w:pStyle w:val="ListParagraph"/>
        <w:tabs>
          <w:tab w:val="left" w:pos="1605"/>
        </w:tabs>
        <w:spacing w:line="360" w:lineRule="auto"/>
        <w:rPr>
          <w:rFonts w:ascii="Arial" w:hAnsi="Arial" w:cs="Arial"/>
          <w:sz w:val="24"/>
          <w:szCs w:val="24"/>
        </w:rPr>
      </w:pPr>
    </w:p>
    <w:p w14:paraId="4BF6D5F3" w14:textId="24C621D8" w:rsidR="00DF67EE" w:rsidRDefault="00DF67EE" w:rsidP="00F35FB7">
      <w:pPr>
        <w:pStyle w:val="ListParagraph"/>
        <w:tabs>
          <w:tab w:val="left" w:pos="1605"/>
        </w:tabs>
        <w:spacing w:line="360" w:lineRule="auto"/>
        <w:rPr>
          <w:rFonts w:ascii="Arial" w:hAnsi="Arial" w:cs="Arial"/>
          <w:sz w:val="24"/>
          <w:szCs w:val="24"/>
        </w:rPr>
      </w:pPr>
    </w:p>
    <w:p w14:paraId="597827F1" w14:textId="77777777" w:rsidR="008C097E" w:rsidRDefault="008C097E" w:rsidP="00F35FB7">
      <w:pPr>
        <w:pStyle w:val="ListParagraph"/>
        <w:tabs>
          <w:tab w:val="left" w:pos="1605"/>
        </w:tabs>
        <w:spacing w:line="360" w:lineRule="auto"/>
        <w:rPr>
          <w:rFonts w:ascii="Arial" w:hAnsi="Arial" w:cs="Arial"/>
          <w:color w:val="FFC000"/>
          <w:sz w:val="24"/>
          <w:szCs w:val="24"/>
        </w:rPr>
      </w:pPr>
    </w:p>
    <w:p w14:paraId="5126802B" w14:textId="77777777" w:rsidR="008C097E" w:rsidRDefault="008C097E" w:rsidP="00F35FB7">
      <w:pPr>
        <w:pStyle w:val="ListParagraph"/>
        <w:tabs>
          <w:tab w:val="left" w:pos="1605"/>
        </w:tabs>
        <w:spacing w:line="360" w:lineRule="auto"/>
        <w:rPr>
          <w:rFonts w:ascii="Arial" w:hAnsi="Arial" w:cs="Arial"/>
          <w:color w:val="FFC000"/>
          <w:sz w:val="24"/>
          <w:szCs w:val="24"/>
        </w:rPr>
      </w:pPr>
    </w:p>
    <w:p w14:paraId="19BDE350" w14:textId="71A13977" w:rsidR="00DF67EE" w:rsidRPr="00C85B29" w:rsidRDefault="00DF67EE" w:rsidP="00C85B29">
      <w:pPr>
        <w:tabs>
          <w:tab w:val="left" w:pos="1605"/>
        </w:tabs>
        <w:spacing w:line="360" w:lineRule="auto"/>
        <w:rPr>
          <w:rFonts w:ascii="Arial" w:hAnsi="Arial" w:cs="Arial"/>
          <w:color w:val="FFC000"/>
          <w:sz w:val="28"/>
          <w:szCs w:val="28"/>
        </w:rPr>
      </w:pPr>
      <w:r w:rsidRPr="00C85B29">
        <w:rPr>
          <w:rFonts w:ascii="Arial" w:hAnsi="Arial" w:cs="Arial"/>
          <w:color w:val="FFC000"/>
          <w:sz w:val="28"/>
          <w:szCs w:val="28"/>
        </w:rPr>
        <w:t>Introduction</w:t>
      </w:r>
    </w:p>
    <w:p w14:paraId="4D0FC7DD" w14:textId="77777777" w:rsidR="008C097E" w:rsidRPr="00C85B29" w:rsidRDefault="008C097E" w:rsidP="00C85B29">
      <w:pPr>
        <w:spacing w:line="360" w:lineRule="auto"/>
        <w:rPr>
          <w:rFonts w:ascii="Arial" w:hAnsi="Arial" w:cs="Arial"/>
        </w:rPr>
      </w:pPr>
      <w:r w:rsidRPr="00C85B29">
        <w:rPr>
          <w:rFonts w:ascii="Arial" w:hAnsi="Arial" w:cs="Arial"/>
        </w:rPr>
        <w:t xml:space="preserve">“Your work is going to fill a large part of your life, and the only way to be truly satisfied is to do what you believe is great work. And the only way to do great work is to love what you do. If you have not found it yet, keep looking. Do not settle. As with all matters of the heart, you'll know when you find it” (Jobs, 2015) </w:t>
      </w:r>
    </w:p>
    <w:p w14:paraId="717345BE" w14:textId="77777777" w:rsidR="008C097E" w:rsidRPr="00C85B29" w:rsidRDefault="008C097E" w:rsidP="00C85B29">
      <w:pPr>
        <w:spacing w:line="360" w:lineRule="auto"/>
        <w:rPr>
          <w:rFonts w:ascii="Arial" w:hAnsi="Arial" w:cs="Arial"/>
        </w:rPr>
      </w:pPr>
      <w:r w:rsidRPr="00C85B29">
        <w:rPr>
          <w:rFonts w:ascii="Arial" w:hAnsi="Arial" w:cs="Arial"/>
        </w:rPr>
        <w:t>This report aims to reflect on the intended career goals and create a better understanding of future aims according to self-ambitions to generate a better understanding of my readiness for the world of employment.</w:t>
      </w:r>
    </w:p>
    <w:p w14:paraId="6E478FC5" w14:textId="77777777" w:rsidR="008C097E" w:rsidRPr="00C85B29" w:rsidRDefault="008C097E" w:rsidP="00C85B29">
      <w:pPr>
        <w:spacing w:line="360" w:lineRule="auto"/>
        <w:rPr>
          <w:rFonts w:ascii="Arial" w:hAnsi="Arial" w:cs="Arial"/>
        </w:rPr>
      </w:pPr>
      <w:r w:rsidRPr="00C85B29">
        <w:rPr>
          <w:rFonts w:ascii="Arial" w:hAnsi="Arial" w:cs="Arial"/>
        </w:rPr>
        <w:t>As Steve job declared, an individual’s intensities are more evident when passion and work are combined. So, the self-examination that will be carried out will help to understand better how ready I am to approach the world of employment in my desired sector, where hopefully my motivation will be combined with the job place.</w:t>
      </w:r>
    </w:p>
    <w:p w14:paraId="4A635B3F" w14:textId="77777777" w:rsidR="008C097E" w:rsidRPr="00C85B29" w:rsidRDefault="008C097E" w:rsidP="00C85B29">
      <w:pPr>
        <w:spacing w:line="360" w:lineRule="auto"/>
        <w:rPr>
          <w:rFonts w:ascii="Arial" w:hAnsi="Arial" w:cs="Arial"/>
        </w:rPr>
      </w:pPr>
      <w:r w:rsidRPr="00C85B29">
        <w:rPr>
          <w:rFonts w:ascii="Arial" w:hAnsi="Arial" w:cs="Arial"/>
        </w:rPr>
        <w:t>I will do that by analysing my experiences, lifeline and by conducting a self-evaluation review using different tools such as swot analysis, personal development plan, smart action, and Johari window. The analysis will be conducted by using Gibbs reflective cycle.</w:t>
      </w:r>
    </w:p>
    <w:p w14:paraId="60B06244" w14:textId="0AD27D05" w:rsidR="008C097E" w:rsidRPr="00C85B29" w:rsidRDefault="008C097E" w:rsidP="00C85B29">
      <w:pPr>
        <w:spacing w:line="360" w:lineRule="auto"/>
        <w:rPr>
          <w:rFonts w:ascii="Arial" w:hAnsi="Arial" w:cs="Arial"/>
        </w:rPr>
      </w:pPr>
      <w:r w:rsidRPr="00C85B29">
        <w:rPr>
          <w:rFonts w:ascii="Arial" w:hAnsi="Arial" w:cs="Arial"/>
        </w:rPr>
        <w:t>I will also set expectations for a future employment and achievable goals.</w:t>
      </w:r>
    </w:p>
    <w:p w14:paraId="4812F0E6" w14:textId="7D0F420C" w:rsidR="008C097E" w:rsidRPr="00C85B29" w:rsidRDefault="008C097E" w:rsidP="00C85B29">
      <w:pPr>
        <w:spacing w:line="360" w:lineRule="auto"/>
        <w:rPr>
          <w:rFonts w:ascii="Arial" w:hAnsi="Arial" w:cs="Arial"/>
          <w:color w:val="FFC000"/>
          <w:sz w:val="28"/>
          <w:szCs w:val="28"/>
        </w:rPr>
      </w:pPr>
      <w:r w:rsidRPr="00C85B29">
        <w:rPr>
          <w:rFonts w:ascii="Arial" w:hAnsi="Arial" w:cs="Arial"/>
          <w:color w:val="FFC000"/>
          <w:sz w:val="28"/>
          <w:szCs w:val="28"/>
        </w:rPr>
        <w:t>Gibbs Reflective Cycle</w:t>
      </w:r>
    </w:p>
    <w:p w14:paraId="278A7F54" w14:textId="77777777" w:rsidR="008C097E" w:rsidRPr="00C85B29" w:rsidRDefault="008C097E" w:rsidP="00C85B29">
      <w:pPr>
        <w:spacing w:line="360" w:lineRule="auto"/>
        <w:rPr>
          <w:rFonts w:ascii="Arial" w:hAnsi="Arial" w:cs="Arial"/>
        </w:rPr>
      </w:pPr>
      <w:r w:rsidRPr="00C85B29">
        <w:rPr>
          <w:rFonts w:ascii="Arial" w:hAnsi="Arial" w:cs="Arial"/>
        </w:rPr>
        <w:t xml:space="preserve">Gibbs was an American Psychologist that created the cycle with the aim of structure a learning experience and reflect on the outcome. (Gibbs, 1988) The cycle is divided in 6 steps, and they are described in the table below: </w:t>
      </w:r>
    </w:p>
    <w:p w14:paraId="07437BC2" w14:textId="77777777" w:rsidR="008C097E" w:rsidRPr="00C85B29" w:rsidRDefault="008C097E" w:rsidP="00C85B29">
      <w:pPr>
        <w:spacing w:line="360" w:lineRule="auto"/>
        <w:rPr>
          <w:rFonts w:ascii="Arial" w:hAnsi="Arial" w:cs="Arial"/>
        </w:rPr>
      </w:pPr>
      <w:r w:rsidRPr="00C85B29">
        <w:rPr>
          <w:rFonts w:ascii="Arial" w:hAnsi="Arial" w:cs="Arial"/>
          <w:noProof/>
        </w:rPr>
        <w:lastRenderedPageBreak/>
        <w:drawing>
          <wp:inline distT="0" distB="0" distL="0" distR="0" wp14:anchorId="2556D0A2" wp14:editId="0E8E9A4A">
            <wp:extent cx="6057900" cy="3781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819" cy="3805719"/>
                    </a:xfrm>
                    <a:prstGeom prst="rect">
                      <a:avLst/>
                    </a:prstGeom>
                    <a:noFill/>
                    <a:ln>
                      <a:noFill/>
                    </a:ln>
                  </pic:spPr>
                </pic:pic>
              </a:graphicData>
            </a:graphic>
          </wp:inline>
        </w:drawing>
      </w:r>
    </w:p>
    <w:p w14:paraId="42EF6478" w14:textId="461E23DE" w:rsidR="008C097E" w:rsidRPr="00C85B29" w:rsidRDefault="008C097E" w:rsidP="00C85B29">
      <w:pPr>
        <w:spacing w:line="360" w:lineRule="auto"/>
        <w:rPr>
          <w:rFonts w:ascii="Arial" w:hAnsi="Arial" w:cs="Arial"/>
        </w:rPr>
      </w:pPr>
      <w:r w:rsidRPr="00C85B29">
        <w:rPr>
          <w:rFonts w:ascii="Arial" w:hAnsi="Arial" w:cs="Arial"/>
        </w:rPr>
        <w:t xml:space="preserve">                                                                                                                                 </w:t>
      </w:r>
      <w:sdt>
        <w:sdtPr>
          <w:rPr>
            <w:rFonts w:ascii="Arial" w:hAnsi="Arial" w:cs="Arial"/>
          </w:rPr>
          <w:id w:val="126743174"/>
          <w:citation/>
        </w:sdtPr>
        <w:sdtEndPr/>
        <w:sdtContent>
          <w:r w:rsidRPr="00C85B29">
            <w:rPr>
              <w:rFonts w:ascii="Arial" w:hAnsi="Arial" w:cs="Arial"/>
            </w:rPr>
            <w:fldChar w:fldCharType="begin"/>
          </w:r>
          <w:r w:rsidRPr="00C85B29">
            <w:rPr>
              <w:rFonts w:ascii="Arial" w:hAnsi="Arial" w:cs="Arial"/>
            </w:rPr>
            <w:instrText xml:space="preserve"> CITATION Fah20 \l 2057 </w:instrText>
          </w:r>
          <w:r w:rsidRPr="00C85B29">
            <w:rPr>
              <w:rFonts w:ascii="Arial" w:hAnsi="Arial" w:cs="Arial"/>
            </w:rPr>
            <w:fldChar w:fldCharType="separate"/>
          </w:r>
          <w:r w:rsidRPr="00C85B29">
            <w:rPr>
              <w:rFonts w:ascii="Arial" w:hAnsi="Arial" w:cs="Arial"/>
            </w:rPr>
            <w:t>(Karakas, 2020)</w:t>
          </w:r>
          <w:r w:rsidRPr="00C85B29">
            <w:rPr>
              <w:rFonts w:ascii="Arial" w:hAnsi="Arial" w:cs="Arial"/>
            </w:rPr>
            <w:fldChar w:fldCharType="end"/>
          </w:r>
        </w:sdtContent>
      </w:sdt>
    </w:p>
    <w:p w14:paraId="6EB88481" w14:textId="62488EAA" w:rsidR="008C097E" w:rsidRPr="00C85B29" w:rsidRDefault="008C097E" w:rsidP="00C85B29">
      <w:pPr>
        <w:spacing w:line="360" w:lineRule="auto"/>
        <w:rPr>
          <w:rFonts w:ascii="Arial" w:hAnsi="Arial" w:cs="Arial"/>
        </w:rPr>
      </w:pPr>
      <w:r w:rsidRPr="00C85B29">
        <w:rPr>
          <w:rFonts w:ascii="Arial" w:hAnsi="Arial" w:cs="Arial"/>
        </w:rPr>
        <w:t xml:space="preserve">The professor Gibbs cycle will be followed as </w:t>
      </w:r>
    </w:p>
    <w:p w14:paraId="37C037D5"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 xml:space="preserve">I will be describing the event with a lifeline and a description of the role play </w:t>
      </w:r>
    </w:p>
    <w:p w14:paraId="642AC0AA"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 xml:space="preserve">The feeling and the emotions will be expresses during the lifeline and the career ambition analysis </w:t>
      </w:r>
    </w:p>
    <w:p w14:paraId="572E353D"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The self-evaluation will allow me to give prospective, a learning style and the possibility of reflection</w:t>
      </w:r>
    </w:p>
    <w:p w14:paraId="22BD4C30" w14:textId="77777777"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 xml:space="preserve">The environment will be discussed by evidencing the necessary training and legislations </w:t>
      </w:r>
    </w:p>
    <w:p w14:paraId="53209DE9" w14:textId="7DF8A968" w:rsidR="008C097E" w:rsidRPr="00C85B29" w:rsidRDefault="008C097E" w:rsidP="00C85B29">
      <w:pPr>
        <w:pStyle w:val="ListParagraph"/>
        <w:numPr>
          <w:ilvl w:val="0"/>
          <w:numId w:val="5"/>
        </w:numPr>
        <w:spacing w:line="360" w:lineRule="auto"/>
        <w:rPr>
          <w:rFonts w:ascii="Arial" w:hAnsi="Arial" w:cs="Arial"/>
        </w:rPr>
      </w:pPr>
      <w:r w:rsidRPr="00C85B29">
        <w:rPr>
          <w:rFonts w:ascii="Arial" w:hAnsi="Arial" w:cs="Arial"/>
        </w:rPr>
        <w:t>An inclusive personal development plan will be ending the evaluation and will allow to create a future action plan and SMART goals.</w:t>
      </w:r>
    </w:p>
    <w:p w14:paraId="4787E435" w14:textId="418A8566" w:rsidR="00FA396E" w:rsidRPr="00C85B29" w:rsidRDefault="0019387C" w:rsidP="00C85B29">
      <w:pPr>
        <w:spacing w:line="360" w:lineRule="auto"/>
        <w:rPr>
          <w:rFonts w:ascii="Arial" w:hAnsi="Arial" w:cs="Arial"/>
          <w:color w:val="FFC000"/>
          <w:sz w:val="28"/>
          <w:szCs w:val="28"/>
        </w:rPr>
      </w:pPr>
      <w:r w:rsidRPr="00C85B29">
        <w:rPr>
          <w:rFonts w:ascii="Arial" w:hAnsi="Arial" w:cs="Arial"/>
          <w:color w:val="FFC000"/>
          <w:sz w:val="28"/>
          <w:szCs w:val="28"/>
        </w:rPr>
        <w:t>Self-Evaluation</w:t>
      </w:r>
      <w:r w:rsidR="00FA396E" w:rsidRPr="00C85B29">
        <w:rPr>
          <w:rFonts w:ascii="Arial" w:hAnsi="Arial" w:cs="Arial"/>
          <w:color w:val="FFC000"/>
          <w:sz w:val="28"/>
          <w:szCs w:val="28"/>
        </w:rPr>
        <w:t xml:space="preserve"> Review </w:t>
      </w:r>
    </w:p>
    <w:p w14:paraId="2BE0D902" w14:textId="77777777" w:rsidR="00811B47" w:rsidRPr="00C85B29" w:rsidRDefault="00811B47" w:rsidP="00C85B29">
      <w:pPr>
        <w:spacing w:line="360" w:lineRule="auto"/>
        <w:rPr>
          <w:rFonts w:ascii="Arial" w:hAnsi="Arial" w:cs="Arial"/>
        </w:rPr>
      </w:pPr>
      <w:r w:rsidRPr="00C85B29">
        <w:rPr>
          <w:rFonts w:ascii="Arial" w:hAnsi="Arial" w:cs="Arial"/>
        </w:rPr>
        <w:t xml:space="preserve">Sara Pollock describes self-evaluation as a personal analysis of individual performance based on their perceptions. (2018) </w:t>
      </w:r>
    </w:p>
    <w:p w14:paraId="6BF1E708" w14:textId="77777777" w:rsidR="00811B47" w:rsidRPr="00C85B29" w:rsidRDefault="00811B47" w:rsidP="00C85B29">
      <w:pPr>
        <w:spacing w:line="360" w:lineRule="auto"/>
        <w:rPr>
          <w:rFonts w:ascii="Arial" w:hAnsi="Arial" w:cs="Arial"/>
        </w:rPr>
      </w:pPr>
      <w:r w:rsidRPr="00C85B29">
        <w:rPr>
          <w:rFonts w:ascii="Arial" w:hAnsi="Arial" w:cs="Arial"/>
        </w:rPr>
        <w:t>My review will be based on facts, specifics, rational results, as guidelines, and the topic is my employability.</w:t>
      </w:r>
    </w:p>
    <w:p w14:paraId="3A391EC9" w14:textId="77777777" w:rsidR="00811B47" w:rsidRPr="00C85B29" w:rsidRDefault="00811B47" w:rsidP="00C85B29">
      <w:pPr>
        <w:spacing w:line="360" w:lineRule="auto"/>
        <w:rPr>
          <w:rFonts w:ascii="Arial" w:hAnsi="Arial" w:cs="Arial"/>
        </w:rPr>
      </w:pPr>
      <w:r w:rsidRPr="00C85B29">
        <w:rPr>
          <w:rFonts w:ascii="Arial" w:hAnsi="Arial" w:cs="Arial"/>
        </w:rPr>
        <w:t xml:space="preserve">I first became employed when I was 16, and I have always been open to any sort of job or opportunity that interested me. I’m a curious person, so anything exciting or challenging has always </w:t>
      </w:r>
      <w:r w:rsidRPr="00C85B29">
        <w:rPr>
          <w:rFonts w:ascii="Arial" w:hAnsi="Arial" w:cs="Arial"/>
        </w:rPr>
        <w:lastRenderedPageBreak/>
        <w:t>been prioritizing against a routine job. I can consider myself lucky as various jobs allowed me to travel around the world and increase my cultural competence, as well as develop my open-mindedness. Travelling, however, made me miss the stability and the certainty that staying at home provides.</w:t>
      </w:r>
    </w:p>
    <w:p w14:paraId="3C5EC8AE" w14:textId="77777777" w:rsidR="00811B47" w:rsidRPr="00C85B29" w:rsidRDefault="00811B47" w:rsidP="00C85B29">
      <w:pPr>
        <w:spacing w:line="360" w:lineRule="auto"/>
        <w:rPr>
          <w:rFonts w:ascii="Arial" w:hAnsi="Arial" w:cs="Arial"/>
        </w:rPr>
      </w:pPr>
      <w:r w:rsidRPr="00C85B29">
        <w:rPr>
          <w:rFonts w:ascii="Arial" w:hAnsi="Arial" w:cs="Arial"/>
        </w:rPr>
        <w:t>Unexpectedly, the UK became my home after the decision of settling down and starting a family.</w:t>
      </w:r>
    </w:p>
    <w:p w14:paraId="1B4595E0" w14:textId="77777777" w:rsidR="00811B47" w:rsidRPr="00C85B29" w:rsidRDefault="00811B47" w:rsidP="00C85B29">
      <w:pPr>
        <w:spacing w:line="360" w:lineRule="auto"/>
        <w:rPr>
          <w:rFonts w:ascii="Arial" w:hAnsi="Arial" w:cs="Arial"/>
        </w:rPr>
      </w:pPr>
      <w:r w:rsidRPr="00C85B29">
        <w:rPr>
          <w:rFonts w:ascii="Arial" w:hAnsi="Arial" w:cs="Arial"/>
        </w:rPr>
        <w:t xml:space="preserve">Since my first job in England, I decided to challenge myself and tried to undertake a management position and have completed seven years as a team leader. I enjoy my work and I’m very proud of what I’m doing, but sometimes the stress and the lack of motivation are overwhelming, which sometimes make it difficult for me to carry on with certain tasks. I lead by example and I’m trying to motivate individuals all the time, I express ideas and listen to others at the same time. If I must consider what I have achieved and what goals I still </w:t>
      </w:r>
      <w:proofErr w:type="gramStart"/>
      <w:r w:rsidRPr="00C85B29">
        <w:rPr>
          <w:rFonts w:ascii="Arial" w:hAnsi="Arial" w:cs="Arial"/>
        </w:rPr>
        <w:t>have to</w:t>
      </w:r>
      <w:proofErr w:type="gramEnd"/>
      <w:r w:rsidRPr="00C85B29">
        <w:rPr>
          <w:rFonts w:ascii="Arial" w:hAnsi="Arial" w:cs="Arial"/>
        </w:rPr>
        <w:t xml:space="preserve"> reach, I can affirm that I’m in a good position in terms of salary and stability, but I still haven’t got the capability and the knowledge to undertake my desired career. </w:t>
      </w:r>
    </w:p>
    <w:p w14:paraId="579383F9" w14:textId="77777777" w:rsidR="00811B47" w:rsidRPr="00C85B29" w:rsidRDefault="00811B47" w:rsidP="00C85B29">
      <w:pPr>
        <w:spacing w:line="360" w:lineRule="auto"/>
        <w:rPr>
          <w:rFonts w:ascii="Arial" w:hAnsi="Arial" w:cs="Arial"/>
        </w:rPr>
      </w:pPr>
      <w:r w:rsidRPr="00C85B29">
        <w:rPr>
          <w:rFonts w:ascii="Arial" w:hAnsi="Arial" w:cs="Arial"/>
        </w:rPr>
        <w:t>Undertaking the university course has allowed me to recreate in me the willingness of doing what I would want to do in life and has made me feel optimistic about my future. The course has been challenging sometimes, as juggling between work-family, and studies were difficult but was a very stimulating experience.</w:t>
      </w:r>
    </w:p>
    <w:p w14:paraId="513AB9E1" w14:textId="684327C0" w:rsidR="00811B47" w:rsidRPr="00C85B29" w:rsidRDefault="00811B47" w:rsidP="00C85B29">
      <w:pPr>
        <w:spacing w:line="360" w:lineRule="auto"/>
        <w:rPr>
          <w:rFonts w:ascii="Arial" w:hAnsi="Arial" w:cs="Arial"/>
          <w:color w:val="FFC000"/>
          <w:sz w:val="28"/>
          <w:szCs w:val="28"/>
        </w:rPr>
      </w:pPr>
      <w:r w:rsidRPr="00C85B29">
        <w:rPr>
          <w:rFonts w:ascii="Arial" w:hAnsi="Arial" w:cs="Arial"/>
          <w:color w:val="FFC000"/>
          <w:sz w:val="28"/>
          <w:szCs w:val="28"/>
        </w:rPr>
        <w:t>L</w:t>
      </w:r>
      <w:r w:rsidR="00C85B29" w:rsidRPr="00C85B29">
        <w:rPr>
          <w:rFonts w:ascii="Arial" w:hAnsi="Arial" w:cs="Arial"/>
          <w:color w:val="FFC000"/>
          <w:sz w:val="28"/>
          <w:szCs w:val="28"/>
        </w:rPr>
        <w:t>earning Styles</w:t>
      </w:r>
    </w:p>
    <w:p w14:paraId="54F9BF15" w14:textId="77777777" w:rsidR="00811B47" w:rsidRPr="00C85B29" w:rsidRDefault="00811B47" w:rsidP="00C85B29">
      <w:pPr>
        <w:spacing w:line="360" w:lineRule="auto"/>
        <w:rPr>
          <w:rFonts w:ascii="Arial" w:hAnsi="Arial" w:cs="Arial"/>
        </w:rPr>
      </w:pPr>
      <w:r w:rsidRPr="00C85B29">
        <w:rPr>
          <w:rFonts w:ascii="Arial" w:hAnsi="Arial" w:cs="Arial"/>
        </w:rPr>
        <w:t>I will now describe what learning styles I believe I follow based on Howard Gardner.</w:t>
      </w:r>
    </w:p>
    <w:p w14:paraId="7A2C820D" w14:textId="3E961594" w:rsidR="00811B47" w:rsidRPr="00C85B29" w:rsidRDefault="00811B47" w:rsidP="00C85B29">
      <w:pPr>
        <w:spacing w:line="360" w:lineRule="auto"/>
        <w:rPr>
          <w:rFonts w:ascii="Arial" w:hAnsi="Arial" w:cs="Arial"/>
        </w:rPr>
      </w:pPr>
      <w:r w:rsidRPr="00C85B29">
        <w:rPr>
          <w:rFonts w:ascii="Arial" w:hAnsi="Arial" w:cs="Arial"/>
        </w:rPr>
        <w:t>In his book, he creates the theory of multiple intelligence: he believes that everyone has a different way of learning style, and the style can characterize every individual strength or weakness, but everyone is intelligent in their way.</w:t>
      </w:r>
    </w:p>
    <w:p w14:paraId="1EC6AF94" w14:textId="043C2427" w:rsidR="00811B47" w:rsidRPr="00C85B29" w:rsidRDefault="00811B47" w:rsidP="00C85B29">
      <w:pPr>
        <w:spacing w:line="360" w:lineRule="auto"/>
        <w:rPr>
          <w:rFonts w:ascii="Arial" w:hAnsi="Arial" w:cs="Arial"/>
        </w:rPr>
      </w:pPr>
      <w:r w:rsidRPr="00C85B29">
        <w:rPr>
          <w:rFonts w:ascii="Arial" w:hAnsi="Arial" w:cs="Arial"/>
          <w:noProof/>
        </w:rPr>
        <w:lastRenderedPageBreak/>
        <w:drawing>
          <wp:inline distT="0" distB="0" distL="0" distR="0" wp14:anchorId="0FF54DB4" wp14:editId="2D5DD835">
            <wp:extent cx="6188710" cy="437159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8710" cy="4371597"/>
                    </a:xfrm>
                    <a:prstGeom prst="rect">
                      <a:avLst/>
                    </a:prstGeom>
                    <a:noFill/>
                    <a:ln>
                      <a:noFill/>
                    </a:ln>
                  </pic:spPr>
                </pic:pic>
              </a:graphicData>
            </a:graphic>
          </wp:inline>
        </w:drawing>
      </w:r>
    </w:p>
    <w:p w14:paraId="174C1D23" w14:textId="77777777" w:rsidR="00811B47" w:rsidRPr="00C85B29" w:rsidRDefault="00811B47" w:rsidP="00C85B29">
      <w:pPr>
        <w:spacing w:line="360" w:lineRule="auto"/>
        <w:rPr>
          <w:rFonts w:ascii="Arial" w:hAnsi="Arial" w:cs="Arial"/>
        </w:rPr>
      </w:pPr>
      <w:r w:rsidRPr="00C85B29">
        <w:rPr>
          <w:rFonts w:ascii="Arial" w:hAnsi="Arial" w:cs="Arial"/>
        </w:rPr>
        <w:t xml:space="preserve">                                                                                                                                       </w:t>
      </w:r>
      <w:sdt>
        <w:sdtPr>
          <w:rPr>
            <w:rFonts w:ascii="Arial" w:hAnsi="Arial" w:cs="Arial"/>
          </w:rPr>
          <w:id w:val="1305041849"/>
          <w:citation/>
        </w:sdtPr>
        <w:sdtEndPr/>
        <w:sdtContent>
          <w:r w:rsidRPr="00C85B29">
            <w:rPr>
              <w:rFonts w:ascii="Arial" w:hAnsi="Arial" w:cs="Arial"/>
            </w:rPr>
            <w:fldChar w:fldCharType="begin"/>
          </w:r>
          <w:r w:rsidRPr="00C85B29">
            <w:rPr>
              <w:rFonts w:ascii="Arial" w:hAnsi="Arial" w:cs="Arial"/>
            </w:rPr>
            <w:instrText xml:space="preserve"> CITATION Gar18 \l 2057 </w:instrText>
          </w:r>
          <w:r w:rsidRPr="00C85B29">
            <w:rPr>
              <w:rFonts w:ascii="Arial" w:hAnsi="Arial" w:cs="Arial"/>
            </w:rPr>
            <w:fldChar w:fldCharType="separate"/>
          </w:r>
          <w:r w:rsidRPr="00C85B29">
            <w:rPr>
              <w:rFonts w:ascii="Arial" w:hAnsi="Arial" w:cs="Arial"/>
            </w:rPr>
            <w:t>(Garza, 2018)</w:t>
          </w:r>
          <w:r w:rsidRPr="00C85B29">
            <w:rPr>
              <w:rFonts w:ascii="Arial" w:hAnsi="Arial" w:cs="Arial"/>
            </w:rPr>
            <w:fldChar w:fldCharType="end"/>
          </w:r>
        </w:sdtContent>
      </w:sdt>
    </w:p>
    <w:p w14:paraId="124396CE" w14:textId="16BB8129" w:rsidR="00811B47" w:rsidRPr="00C85B29" w:rsidRDefault="00811B47" w:rsidP="00C85B29">
      <w:pPr>
        <w:spacing w:line="360" w:lineRule="auto"/>
        <w:rPr>
          <w:rFonts w:ascii="Arial" w:hAnsi="Arial" w:cs="Arial"/>
        </w:rPr>
      </w:pPr>
    </w:p>
    <w:p w14:paraId="77E0A286" w14:textId="77777777" w:rsidR="00811B47" w:rsidRPr="00C85B29" w:rsidRDefault="00811B47" w:rsidP="00C85B29">
      <w:pPr>
        <w:spacing w:line="360" w:lineRule="auto"/>
        <w:rPr>
          <w:rFonts w:ascii="Arial" w:hAnsi="Arial" w:cs="Arial"/>
        </w:rPr>
      </w:pPr>
      <w:r w:rsidRPr="00C85B29">
        <w:rPr>
          <w:rFonts w:ascii="Arial" w:hAnsi="Arial" w:cs="Arial"/>
        </w:rPr>
        <w:t>Two main learning styles can help characterise my way of taking in information: the physical and the social.</w:t>
      </w:r>
    </w:p>
    <w:p w14:paraId="7FC7EA02" w14:textId="77777777" w:rsidR="00811B47" w:rsidRPr="00C85B29" w:rsidRDefault="00811B47" w:rsidP="00C85B29">
      <w:pPr>
        <w:spacing w:line="360" w:lineRule="auto"/>
        <w:rPr>
          <w:rFonts w:ascii="Arial" w:hAnsi="Arial" w:cs="Arial"/>
        </w:rPr>
      </w:pPr>
      <w:r w:rsidRPr="00C85B29">
        <w:rPr>
          <w:rFonts w:ascii="Arial" w:hAnsi="Arial" w:cs="Arial"/>
        </w:rPr>
        <w:t>The physical cause: I am the typical person that learns by doing and understands better is if the task is processed and I like to be involved instead of standing by and watching. It is very difficult for me to memorise anything just by reading it or watching it, I need to work physically on the task to understand the concept and the abstract.</w:t>
      </w:r>
    </w:p>
    <w:p w14:paraId="33694E55" w14:textId="77777777" w:rsidR="00811B47" w:rsidRPr="00C85B29" w:rsidRDefault="00811B47" w:rsidP="00C85B29">
      <w:pPr>
        <w:spacing w:line="360" w:lineRule="auto"/>
        <w:rPr>
          <w:rFonts w:ascii="Arial" w:hAnsi="Arial" w:cs="Arial"/>
        </w:rPr>
      </w:pPr>
      <w:r w:rsidRPr="00C85B29">
        <w:rPr>
          <w:rFonts w:ascii="Arial" w:hAnsi="Arial" w:cs="Arial"/>
        </w:rPr>
        <w:t xml:space="preserve">The social factor is another learning style that I follow: I do enjoy learning by observing different cultures, by sharing experiences, </w:t>
      </w:r>
      <w:proofErr w:type="gramStart"/>
      <w:r w:rsidRPr="00C85B29">
        <w:rPr>
          <w:rFonts w:ascii="Arial" w:hAnsi="Arial" w:cs="Arial"/>
        </w:rPr>
        <w:t>and also</w:t>
      </w:r>
      <w:proofErr w:type="gramEnd"/>
      <w:r w:rsidRPr="00C85B29">
        <w:rPr>
          <w:rFonts w:ascii="Arial" w:hAnsi="Arial" w:cs="Arial"/>
        </w:rPr>
        <w:t xml:space="preserve"> by identifying a role model: I do have various inspirational characters that I follow and learn from. I believe the social style is very stimulating.</w:t>
      </w:r>
    </w:p>
    <w:p w14:paraId="69EED33D" w14:textId="77777777" w:rsidR="00811B47" w:rsidRPr="00C85B29" w:rsidRDefault="00811B47" w:rsidP="00C85B29">
      <w:pPr>
        <w:spacing w:line="360" w:lineRule="auto"/>
        <w:rPr>
          <w:rFonts w:ascii="Arial" w:hAnsi="Arial" w:cs="Arial"/>
        </w:rPr>
      </w:pPr>
      <w:r w:rsidRPr="00C85B29">
        <w:rPr>
          <w:rFonts w:ascii="Arial" w:hAnsi="Arial" w:cs="Arial"/>
        </w:rPr>
        <w:t>I’m very not confident in learning verbally or by reading, this is a big limitation and I do spend longer time when I must read and apply my reading into jobs.</w:t>
      </w:r>
    </w:p>
    <w:p w14:paraId="30FFAD6C" w14:textId="77777777" w:rsidR="00C85B29" w:rsidRDefault="00C85B29" w:rsidP="00C85B29">
      <w:pPr>
        <w:spacing w:line="360" w:lineRule="auto"/>
        <w:rPr>
          <w:rFonts w:ascii="Arial" w:hAnsi="Arial" w:cs="Arial"/>
          <w:color w:val="FFD966" w:themeColor="accent4" w:themeTint="99"/>
          <w:sz w:val="28"/>
          <w:szCs w:val="28"/>
        </w:rPr>
      </w:pPr>
    </w:p>
    <w:p w14:paraId="0A2ACC7D" w14:textId="51F14C0F" w:rsidR="00811B47" w:rsidRPr="00C85B29" w:rsidRDefault="00811B47" w:rsidP="00C85B29">
      <w:pPr>
        <w:spacing w:line="360" w:lineRule="auto"/>
        <w:rPr>
          <w:rFonts w:ascii="Arial" w:hAnsi="Arial" w:cs="Arial"/>
          <w:color w:val="FFD966" w:themeColor="accent4" w:themeTint="99"/>
          <w:sz w:val="28"/>
          <w:szCs w:val="28"/>
        </w:rPr>
      </w:pPr>
      <w:r w:rsidRPr="00C85B29">
        <w:rPr>
          <w:rFonts w:ascii="Arial" w:hAnsi="Arial" w:cs="Arial"/>
          <w:color w:val="FFD966" w:themeColor="accent4" w:themeTint="99"/>
          <w:sz w:val="28"/>
          <w:szCs w:val="28"/>
        </w:rPr>
        <w:lastRenderedPageBreak/>
        <w:t>The Lifeline</w:t>
      </w:r>
    </w:p>
    <w:p w14:paraId="26F39E85" w14:textId="77777777" w:rsidR="00811B47" w:rsidRPr="00C85B29" w:rsidRDefault="00811B47" w:rsidP="00C85B29">
      <w:pPr>
        <w:spacing w:line="360" w:lineRule="auto"/>
        <w:rPr>
          <w:rFonts w:ascii="Arial" w:hAnsi="Arial" w:cs="Arial"/>
        </w:rPr>
      </w:pPr>
      <w:r w:rsidRPr="00C85B29">
        <w:rPr>
          <w:rFonts w:ascii="Arial" w:hAnsi="Arial" w:cs="Arial"/>
        </w:rPr>
        <w:t>The lifeline is described as “a tool that helps participants assess how the quality of their life has changed over a period and what contributed positively and negatively to that change” (</w:t>
      </w:r>
      <w:proofErr w:type="spellStart"/>
      <w:r w:rsidRPr="00C85B29">
        <w:rPr>
          <w:rFonts w:ascii="Arial" w:hAnsi="Arial" w:cs="Arial"/>
        </w:rPr>
        <w:t>Causemann</w:t>
      </w:r>
      <w:proofErr w:type="spellEnd"/>
      <w:r w:rsidRPr="00C85B29">
        <w:rPr>
          <w:rFonts w:ascii="Arial" w:hAnsi="Arial" w:cs="Arial"/>
        </w:rPr>
        <w:t xml:space="preserve"> 2012).</w:t>
      </w:r>
    </w:p>
    <w:p w14:paraId="6B151640" w14:textId="77777777" w:rsidR="00811B47" w:rsidRPr="00C85B29" w:rsidRDefault="00811B47" w:rsidP="00C85B29">
      <w:pPr>
        <w:spacing w:line="360" w:lineRule="auto"/>
        <w:rPr>
          <w:rFonts w:ascii="Arial" w:hAnsi="Arial" w:cs="Arial"/>
        </w:rPr>
      </w:pPr>
      <w:r w:rsidRPr="00C85B29">
        <w:rPr>
          <w:rFonts w:ascii="Arial" w:hAnsi="Arial" w:cs="Arial"/>
        </w:rPr>
        <w:t>I feel confident to say that all my difficult moments have been life-changing and contributed to a personality adaptation. Overall, I believe that my life up to adult life has been average and quite normal, despite having separated parents and my dad’s bankruptcy issue.</w:t>
      </w:r>
    </w:p>
    <w:p w14:paraId="23038F76" w14:textId="77777777" w:rsidR="00811B47" w:rsidRPr="00C85B29" w:rsidRDefault="00811B47" w:rsidP="00C85B29">
      <w:pPr>
        <w:spacing w:line="360" w:lineRule="auto"/>
        <w:rPr>
          <w:rFonts w:ascii="Arial" w:hAnsi="Arial" w:cs="Arial"/>
        </w:rPr>
      </w:pPr>
      <w:proofErr w:type="gramStart"/>
      <w:r w:rsidRPr="00C85B29">
        <w:rPr>
          <w:rFonts w:ascii="Arial" w:hAnsi="Arial" w:cs="Arial"/>
        </w:rPr>
        <w:t>By looking into my studies, it</w:t>
      </w:r>
      <w:proofErr w:type="gramEnd"/>
      <w:r w:rsidRPr="00C85B29">
        <w:rPr>
          <w:rFonts w:ascii="Arial" w:hAnsi="Arial" w:cs="Arial"/>
        </w:rPr>
        <w:t xml:space="preserve"> can be said that more consistency and dedication would have not led me into continuing my education in adulthood. Continuing university at an adult age is difficult for me, as I </w:t>
      </w:r>
      <w:proofErr w:type="gramStart"/>
      <w:r w:rsidRPr="00C85B29">
        <w:rPr>
          <w:rFonts w:ascii="Arial" w:hAnsi="Arial" w:cs="Arial"/>
        </w:rPr>
        <w:t>have to</w:t>
      </w:r>
      <w:proofErr w:type="gramEnd"/>
      <w:r w:rsidRPr="00C85B29">
        <w:rPr>
          <w:rFonts w:ascii="Arial" w:hAnsi="Arial" w:cs="Arial"/>
        </w:rPr>
        <w:t xml:space="preserve"> be very sensible on time management and I feel that learning is now easy as it was in the past: more effort and dedication are needed.</w:t>
      </w:r>
    </w:p>
    <w:p w14:paraId="5AA35F3B" w14:textId="48FBC7FE" w:rsidR="00811B47" w:rsidRPr="00C85B29" w:rsidRDefault="00811B47" w:rsidP="00C85B29">
      <w:pPr>
        <w:spacing w:line="360" w:lineRule="auto"/>
        <w:rPr>
          <w:rFonts w:ascii="Arial" w:hAnsi="Arial" w:cs="Arial"/>
        </w:rPr>
      </w:pPr>
      <w:r w:rsidRPr="00C85B29">
        <w:rPr>
          <w:rFonts w:ascii="Arial" w:hAnsi="Arial" w:cs="Arial"/>
        </w:rPr>
        <w:t>By analysing the work-life can highlight the fact that for a period of three years my main goal was travelling and to get employment purely to pay for my travel. It can be said that this helped me become flexible, adaptable, and culturally open. The changes led me to decide to seek stability and a proper career.</w:t>
      </w:r>
    </w:p>
    <w:p w14:paraId="3256C3FC" w14:textId="45642893" w:rsidR="00811B47" w:rsidRPr="00C85B29" w:rsidRDefault="00811B47" w:rsidP="00C85B29">
      <w:pPr>
        <w:spacing w:line="360" w:lineRule="auto"/>
        <w:rPr>
          <w:rFonts w:ascii="Arial" w:hAnsi="Arial" w:cs="Arial"/>
        </w:rPr>
      </w:pPr>
      <w:r w:rsidRPr="00C85B29">
        <w:rPr>
          <w:rFonts w:ascii="Arial" w:hAnsi="Arial" w:cs="Arial"/>
        </w:rPr>
        <w:t>After building a family and settling in a town, my career path had improved a lot and motivated me to do better. I discovered my inclination in undertaking challenges and through this realisation, I gained confidence and leadership skills but I’m also still in need to improve sometimes to prioritise.</w:t>
      </w:r>
    </w:p>
    <w:p w14:paraId="2E756C9D" w14:textId="0F392F92" w:rsidR="00811B47" w:rsidRPr="00C85B29" w:rsidRDefault="00811B47" w:rsidP="00C85B29">
      <w:pPr>
        <w:spacing w:line="360" w:lineRule="auto"/>
        <w:rPr>
          <w:rFonts w:ascii="Arial" w:hAnsi="Arial" w:cs="Arial"/>
          <w:color w:val="FFD966" w:themeColor="accent4" w:themeTint="99"/>
          <w:sz w:val="28"/>
          <w:szCs w:val="28"/>
        </w:rPr>
      </w:pPr>
      <w:r w:rsidRPr="00C85B29">
        <w:rPr>
          <w:rFonts w:ascii="Arial" w:hAnsi="Arial" w:cs="Arial"/>
          <w:color w:val="FFD966" w:themeColor="accent4" w:themeTint="99"/>
          <w:sz w:val="28"/>
          <w:szCs w:val="28"/>
        </w:rPr>
        <w:t xml:space="preserve">Swot analysis </w:t>
      </w:r>
    </w:p>
    <w:p w14:paraId="2D90C384" w14:textId="77777777" w:rsidR="00F77C03" w:rsidRPr="00C85B29" w:rsidRDefault="00F77C03" w:rsidP="00C85B29">
      <w:pPr>
        <w:spacing w:line="360" w:lineRule="auto"/>
        <w:rPr>
          <w:rFonts w:ascii="Arial" w:hAnsi="Arial" w:cs="Arial"/>
        </w:rPr>
      </w:pPr>
      <w:r w:rsidRPr="00C85B29">
        <w:rPr>
          <w:rFonts w:ascii="Arial" w:hAnsi="Arial" w:cs="Arial"/>
        </w:rPr>
        <w:t>Swot analysis is a “framework for matching an organisation's goals, programmes and capacities to the environment in which it operates” (CIPD, 2021)</w:t>
      </w:r>
    </w:p>
    <w:p w14:paraId="25A95760" w14:textId="77777777" w:rsidR="00F77C03" w:rsidRPr="00C85B29" w:rsidRDefault="00F77C03" w:rsidP="00C85B29">
      <w:pPr>
        <w:spacing w:line="360" w:lineRule="auto"/>
        <w:rPr>
          <w:rFonts w:ascii="Arial" w:hAnsi="Arial" w:cs="Arial"/>
        </w:rPr>
      </w:pPr>
      <w:r w:rsidRPr="00C85B29">
        <w:rPr>
          <w:rFonts w:ascii="Arial" w:hAnsi="Arial" w:cs="Arial"/>
        </w:rPr>
        <w:t xml:space="preserve">Swot stand for strengths, weakness opportunity and </w:t>
      </w:r>
      <w:proofErr w:type="spellStart"/>
      <w:proofErr w:type="gramStart"/>
      <w:r w:rsidRPr="00C85B29">
        <w:rPr>
          <w:rFonts w:ascii="Arial" w:hAnsi="Arial" w:cs="Arial"/>
        </w:rPr>
        <w:t>threats.Is</w:t>
      </w:r>
      <w:proofErr w:type="spellEnd"/>
      <w:proofErr w:type="gramEnd"/>
      <w:r w:rsidRPr="00C85B29">
        <w:rPr>
          <w:rFonts w:ascii="Arial" w:hAnsi="Arial" w:cs="Arial"/>
        </w:rPr>
        <w:t xml:space="preserve"> a very logical method to create a good vision and contribute to self-awareness. </w:t>
      </w:r>
    </w:p>
    <w:p w14:paraId="6C89CF18" w14:textId="77777777" w:rsidR="00F77C03" w:rsidRPr="00C85B29" w:rsidRDefault="00F77C03" w:rsidP="00C85B29">
      <w:pPr>
        <w:spacing w:line="360" w:lineRule="auto"/>
        <w:rPr>
          <w:rFonts w:ascii="Arial" w:hAnsi="Arial" w:cs="Arial"/>
        </w:rPr>
      </w:pPr>
      <w:r w:rsidRPr="00C85B29">
        <w:rPr>
          <w:rFonts w:ascii="Arial" w:hAnsi="Arial" w:cs="Arial"/>
        </w:rPr>
        <w:t>Below is my analysis</w:t>
      </w:r>
    </w:p>
    <w:p w14:paraId="1FE2B7ED" w14:textId="47FAAEAC" w:rsidR="00F77C03" w:rsidRPr="00C85B29" w:rsidRDefault="00F77C03" w:rsidP="00C85B29">
      <w:pPr>
        <w:spacing w:line="360" w:lineRule="auto"/>
        <w:rPr>
          <w:rFonts w:ascii="Arial" w:hAnsi="Arial" w:cs="Arial"/>
          <w:color w:val="FFD966" w:themeColor="accent4" w:themeTint="99"/>
        </w:rPr>
      </w:pPr>
      <w:r w:rsidRPr="00C85B29">
        <w:rPr>
          <w:rFonts w:ascii="Arial" w:hAnsi="Arial" w:cs="Arial"/>
          <w:noProof/>
        </w:rPr>
        <w:lastRenderedPageBreak/>
        <w:drawing>
          <wp:inline distT="0" distB="0" distL="0" distR="0" wp14:anchorId="25698629" wp14:editId="2683D48B">
            <wp:extent cx="6591300" cy="421998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697" t="18617" r="18582" b="24164"/>
                    <a:stretch/>
                  </pic:blipFill>
                  <pic:spPr bwMode="auto">
                    <a:xfrm>
                      <a:off x="0" y="0"/>
                      <a:ext cx="6593860" cy="4221620"/>
                    </a:xfrm>
                    <a:prstGeom prst="rect">
                      <a:avLst/>
                    </a:prstGeom>
                    <a:ln>
                      <a:noFill/>
                    </a:ln>
                    <a:extLst>
                      <a:ext uri="{53640926-AAD7-44D8-BBD7-CCE9431645EC}">
                        <a14:shadowObscured xmlns:a14="http://schemas.microsoft.com/office/drawing/2010/main"/>
                      </a:ext>
                    </a:extLst>
                  </pic:spPr>
                </pic:pic>
              </a:graphicData>
            </a:graphic>
          </wp:inline>
        </w:drawing>
      </w:r>
    </w:p>
    <w:p w14:paraId="42D7FEB9" w14:textId="131EFD39" w:rsidR="00F77C03" w:rsidRPr="00C85B29" w:rsidRDefault="00F77C03" w:rsidP="00C85B29">
      <w:pPr>
        <w:spacing w:line="360" w:lineRule="auto"/>
        <w:rPr>
          <w:rFonts w:ascii="Arial" w:hAnsi="Arial" w:cs="Arial"/>
          <w:sz w:val="28"/>
          <w:szCs w:val="28"/>
        </w:rPr>
      </w:pPr>
      <w:r w:rsidRPr="00C85B29">
        <w:rPr>
          <w:rFonts w:ascii="Arial" w:hAnsi="Arial" w:cs="Arial"/>
          <w:color w:val="FFD966" w:themeColor="accent4" w:themeTint="99"/>
          <w:sz w:val="28"/>
          <w:szCs w:val="28"/>
        </w:rPr>
        <w:t xml:space="preserve">Johari Window </w:t>
      </w:r>
    </w:p>
    <w:p w14:paraId="7353CE1B" w14:textId="71748C96" w:rsidR="00F77C03" w:rsidRPr="00C85B29" w:rsidRDefault="00F77C03" w:rsidP="00C85B29">
      <w:pPr>
        <w:spacing w:line="360" w:lineRule="auto"/>
        <w:rPr>
          <w:rFonts w:ascii="Arial" w:hAnsi="Arial" w:cs="Arial"/>
        </w:rPr>
      </w:pPr>
      <w:r w:rsidRPr="00C85B29">
        <w:rPr>
          <w:rFonts w:ascii="Arial" w:hAnsi="Arial" w:cs="Arial"/>
        </w:rPr>
        <w:t xml:space="preserve">The Johari Window is a tool that aims to create personality awareness. The scheme is divided in 4 categories: </w:t>
      </w:r>
    </w:p>
    <w:p w14:paraId="7116C5E9" w14:textId="77777777" w:rsidR="00F77C03" w:rsidRPr="00C85B29" w:rsidRDefault="00F77C03" w:rsidP="00C85B29">
      <w:pPr>
        <w:spacing w:line="360" w:lineRule="auto"/>
        <w:rPr>
          <w:rFonts w:ascii="Arial" w:hAnsi="Arial" w:cs="Arial"/>
        </w:rPr>
      </w:pPr>
      <w:r w:rsidRPr="00C85B29">
        <w:rPr>
          <w:rFonts w:ascii="Arial" w:hAnsi="Arial" w:cs="Arial"/>
        </w:rPr>
        <w:t>The opens are the information that are known to everyone</w:t>
      </w:r>
    </w:p>
    <w:p w14:paraId="11B36F43" w14:textId="77777777" w:rsidR="00F77C03" w:rsidRPr="00C85B29" w:rsidRDefault="00F77C03" w:rsidP="00C85B29">
      <w:pPr>
        <w:spacing w:line="360" w:lineRule="auto"/>
        <w:rPr>
          <w:rFonts w:ascii="Arial" w:hAnsi="Arial" w:cs="Arial"/>
        </w:rPr>
      </w:pPr>
      <w:r w:rsidRPr="00C85B29">
        <w:rPr>
          <w:rFonts w:ascii="Arial" w:hAnsi="Arial" w:cs="Arial"/>
        </w:rPr>
        <w:t xml:space="preserve">The blinds are how others perceive the individual, but the individual doesn’t know </w:t>
      </w:r>
    </w:p>
    <w:p w14:paraId="2BC01B4F" w14:textId="77777777" w:rsidR="00F77C03" w:rsidRPr="00C85B29" w:rsidRDefault="00F77C03" w:rsidP="00C85B29">
      <w:pPr>
        <w:spacing w:line="360" w:lineRule="auto"/>
        <w:rPr>
          <w:rFonts w:ascii="Arial" w:hAnsi="Arial" w:cs="Arial"/>
        </w:rPr>
      </w:pPr>
      <w:r w:rsidRPr="00C85B29">
        <w:rPr>
          <w:rFonts w:ascii="Arial" w:hAnsi="Arial" w:cs="Arial"/>
        </w:rPr>
        <w:t xml:space="preserve">The hidden “represents information known only to the subject” (Nicola </w:t>
      </w:r>
      <w:proofErr w:type="spellStart"/>
      <w:r w:rsidRPr="00C85B29">
        <w:rPr>
          <w:rFonts w:ascii="Arial" w:hAnsi="Arial" w:cs="Arial"/>
        </w:rPr>
        <w:t>savy</w:t>
      </w:r>
      <w:proofErr w:type="spellEnd"/>
      <w:r w:rsidRPr="00C85B29">
        <w:rPr>
          <w:rFonts w:ascii="Arial" w:hAnsi="Arial" w:cs="Arial"/>
        </w:rPr>
        <w:t xml:space="preserve"> 2021)</w:t>
      </w:r>
    </w:p>
    <w:p w14:paraId="03E4617F" w14:textId="77777777" w:rsidR="00F77C03" w:rsidRPr="00C85B29" w:rsidRDefault="00F77C03" w:rsidP="00C85B29">
      <w:pPr>
        <w:spacing w:line="360" w:lineRule="auto"/>
        <w:rPr>
          <w:rFonts w:ascii="Arial" w:hAnsi="Arial" w:cs="Arial"/>
        </w:rPr>
      </w:pPr>
      <w:r w:rsidRPr="00C85B29">
        <w:rPr>
          <w:rFonts w:ascii="Arial" w:hAnsi="Arial" w:cs="Arial"/>
        </w:rPr>
        <w:t xml:space="preserve">The unknow are the one that are not yet discover by anyone </w:t>
      </w:r>
    </w:p>
    <w:p w14:paraId="6B7CF6A9" w14:textId="377F185F" w:rsidR="00F77C03" w:rsidRPr="00C85B29" w:rsidRDefault="00F77C03" w:rsidP="00C85B29">
      <w:pPr>
        <w:spacing w:line="360" w:lineRule="auto"/>
        <w:rPr>
          <w:rFonts w:ascii="Arial" w:hAnsi="Arial" w:cs="Arial"/>
        </w:rPr>
      </w:pPr>
      <w:r w:rsidRPr="00C85B29">
        <w:rPr>
          <w:rFonts w:ascii="Arial" w:hAnsi="Arial" w:cs="Arial"/>
        </w:rPr>
        <w:t xml:space="preserve">Below is my Johari Window </w:t>
      </w:r>
    </w:p>
    <w:p w14:paraId="21D6B819" w14:textId="77777777" w:rsidR="00F77C03" w:rsidRPr="00C85B29" w:rsidRDefault="00F77C03" w:rsidP="00C85B29">
      <w:pPr>
        <w:spacing w:line="360" w:lineRule="auto"/>
        <w:rPr>
          <w:rFonts w:ascii="Arial" w:hAnsi="Arial" w:cs="Arial"/>
        </w:rPr>
      </w:pPr>
    </w:p>
    <w:p w14:paraId="770BD62C" w14:textId="2A7D8FDF" w:rsidR="00F77C03" w:rsidRPr="00C85B29" w:rsidRDefault="00407378" w:rsidP="00C85B29">
      <w:pPr>
        <w:spacing w:line="360" w:lineRule="auto"/>
        <w:rPr>
          <w:rFonts w:ascii="Arial" w:hAnsi="Arial" w:cs="Arial"/>
          <w:color w:val="FFD966" w:themeColor="accent4" w:themeTint="99"/>
        </w:rPr>
      </w:pPr>
      <w:r w:rsidRPr="00C85B29">
        <w:rPr>
          <w:rFonts w:ascii="Arial" w:hAnsi="Arial" w:cs="Arial"/>
          <w:noProof/>
        </w:rPr>
        <w:lastRenderedPageBreak/>
        <w:drawing>
          <wp:inline distT="0" distB="0" distL="0" distR="0" wp14:anchorId="36432819" wp14:editId="0C149371">
            <wp:extent cx="6349787" cy="28670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473" t="30389" r="22738" b="28819"/>
                    <a:stretch/>
                  </pic:blipFill>
                  <pic:spPr bwMode="auto">
                    <a:xfrm>
                      <a:off x="0" y="0"/>
                      <a:ext cx="6360192" cy="2871723"/>
                    </a:xfrm>
                    <a:prstGeom prst="rect">
                      <a:avLst/>
                    </a:prstGeom>
                    <a:ln>
                      <a:noFill/>
                    </a:ln>
                    <a:extLst>
                      <a:ext uri="{53640926-AAD7-44D8-BBD7-CCE9431645EC}">
                        <a14:shadowObscured xmlns:a14="http://schemas.microsoft.com/office/drawing/2010/main"/>
                      </a:ext>
                    </a:extLst>
                  </pic:spPr>
                </pic:pic>
              </a:graphicData>
            </a:graphic>
          </wp:inline>
        </w:drawing>
      </w:r>
    </w:p>
    <w:p w14:paraId="56658131" w14:textId="46A1FDA8" w:rsidR="0046549A" w:rsidRDefault="0046549A" w:rsidP="00C85B29">
      <w:pPr>
        <w:spacing w:line="360" w:lineRule="auto"/>
        <w:rPr>
          <w:rFonts w:ascii="Arial" w:hAnsi="Arial" w:cs="Arial"/>
          <w:color w:val="FFD966" w:themeColor="accent4" w:themeTint="99"/>
          <w:sz w:val="28"/>
          <w:szCs w:val="28"/>
        </w:rPr>
      </w:pPr>
      <w:r>
        <w:rPr>
          <w:rFonts w:ascii="Arial" w:hAnsi="Arial" w:cs="Arial"/>
          <w:color w:val="FFD966" w:themeColor="accent4" w:themeTint="99"/>
          <w:sz w:val="28"/>
          <w:szCs w:val="28"/>
        </w:rPr>
        <w:t xml:space="preserve">Personal Development Plan </w:t>
      </w:r>
    </w:p>
    <w:p w14:paraId="6FE496FE" w14:textId="77777777" w:rsidR="0046549A" w:rsidRPr="00544C33" w:rsidRDefault="0046549A" w:rsidP="0046549A">
      <w:pPr>
        <w:spacing w:line="360" w:lineRule="auto"/>
        <w:rPr>
          <w:rFonts w:ascii="Arial" w:hAnsi="Arial" w:cs="Arial"/>
        </w:rPr>
      </w:pPr>
      <w:r w:rsidRPr="00544C33">
        <w:rPr>
          <w:rFonts w:ascii="Arial" w:hAnsi="Arial" w:cs="Arial"/>
        </w:rPr>
        <w:t xml:space="preserve">Personal development plan is the essential tool to “remain motivated when it comes to pursuing your true ambitions” (Rolfe 2021). The plan is described as “written account of self-reflection and improvement, which doubles up as a detailed action plan used to fulfil academic, personal, or </w:t>
      </w:r>
      <w:proofErr w:type="gramStart"/>
      <w:r w:rsidRPr="00544C33">
        <w:rPr>
          <w:rFonts w:ascii="Arial" w:hAnsi="Arial" w:cs="Arial"/>
        </w:rPr>
        <w:t>career based</w:t>
      </w:r>
      <w:proofErr w:type="gramEnd"/>
      <w:r w:rsidRPr="00544C33">
        <w:rPr>
          <w:rFonts w:ascii="Arial" w:hAnsi="Arial" w:cs="Arial"/>
        </w:rPr>
        <w:t xml:space="preserve"> goals” (Rolfe 2021) </w:t>
      </w:r>
    </w:p>
    <w:p w14:paraId="2F8184D0" w14:textId="77777777" w:rsidR="0046549A" w:rsidRPr="00544C33" w:rsidRDefault="0046549A" w:rsidP="0046549A">
      <w:pPr>
        <w:spacing w:line="360" w:lineRule="auto"/>
        <w:rPr>
          <w:rFonts w:ascii="Arial" w:hAnsi="Arial" w:cs="Arial"/>
        </w:rPr>
      </w:pPr>
      <w:r w:rsidRPr="00544C33">
        <w:rPr>
          <w:rFonts w:ascii="Arial" w:hAnsi="Arial" w:cs="Arial"/>
        </w:rPr>
        <w:t>I decided to create a PDP based on my intended career and my studies achievements, but also included some improvement necessary on myself overall, as some recoveries will help my self-motivations and my morale.</w:t>
      </w:r>
    </w:p>
    <w:p w14:paraId="16D0E0D4" w14:textId="664DE082" w:rsidR="0046549A" w:rsidRDefault="0046549A" w:rsidP="0046549A">
      <w:pPr>
        <w:spacing w:line="360" w:lineRule="auto"/>
        <w:rPr>
          <w:rFonts w:ascii="Arial" w:hAnsi="Arial" w:cs="Arial"/>
        </w:rPr>
      </w:pPr>
      <w:r w:rsidRPr="00544C33">
        <w:rPr>
          <w:rFonts w:ascii="Arial" w:hAnsi="Arial" w:cs="Arial"/>
        </w:rPr>
        <w:t xml:space="preserve">Below is my PDP that describes the targets, the </w:t>
      </w:r>
      <w:proofErr w:type="gramStart"/>
      <w:r w:rsidRPr="00544C33">
        <w:rPr>
          <w:rFonts w:ascii="Arial" w:hAnsi="Arial" w:cs="Arial"/>
        </w:rPr>
        <w:t>support</w:t>
      </w:r>
      <w:proofErr w:type="gramEnd"/>
      <w:r w:rsidRPr="00544C33">
        <w:rPr>
          <w:rFonts w:ascii="Arial" w:hAnsi="Arial" w:cs="Arial"/>
        </w:rPr>
        <w:t xml:space="preserve"> and the tools that I will use:  </w:t>
      </w:r>
    </w:p>
    <w:p w14:paraId="54AABD9B" w14:textId="7F2DC299" w:rsidR="0046549A" w:rsidRPr="00544C33" w:rsidRDefault="00AE676B" w:rsidP="0046549A">
      <w:pPr>
        <w:spacing w:line="360" w:lineRule="auto"/>
        <w:rPr>
          <w:rFonts w:ascii="Arial" w:hAnsi="Arial" w:cs="Arial"/>
        </w:rPr>
      </w:pPr>
      <w:r>
        <w:rPr>
          <w:noProof/>
        </w:rPr>
        <w:lastRenderedPageBreak/>
        <w:drawing>
          <wp:inline distT="0" distB="0" distL="0" distR="0" wp14:anchorId="198F58A7" wp14:editId="127D3EC6">
            <wp:extent cx="6647180" cy="611505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157" t="3012" r="19659" b="11844"/>
                    <a:stretch/>
                  </pic:blipFill>
                  <pic:spPr bwMode="auto">
                    <a:xfrm>
                      <a:off x="0" y="0"/>
                      <a:ext cx="6657860" cy="6124875"/>
                    </a:xfrm>
                    <a:prstGeom prst="rect">
                      <a:avLst/>
                    </a:prstGeom>
                    <a:ln>
                      <a:noFill/>
                    </a:ln>
                    <a:extLst>
                      <a:ext uri="{53640926-AAD7-44D8-BBD7-CCE9431645EC}">
                        <a14:shadowObscured xmlns:a14="http://schemas.microsoft.com/office/drawing/2010/main"/>
                      </a:ext>
                    </a:extLst>
                  </pic:spPr>
                </pic:pic>
              </a:graphicData>
            </a:graphic>
          </wp:inline>
        </w:drawing>
      </w:r>
    </w:p>
    <w:p w14:paraId="4F8CFD22" w14:textId="77777777" w:rsidR="0046549A" w:rsidRDefault="0046549A" w:rsidP="00C85B29">
      <w:pPr>
        <w:spacing w:line="360" w:lineRule="auto"/>
        <w:rPr>
          <w:rFonts w:ascii="Arial" w:hAnsi="Arial" w:cs="Arial"/>
          <w:color w:val="FFD966" w:themeColor="accent4" w:themeTint="99"/>
          <w:sz w:val="28"/>
          <w:szCs w:val="28"/>
        </w:rPr>
      </w:pPr>
    </w:p>
    <w:p w14:paraId="2E051A68" w14:textId="3441ABB8" w:rsidR="00407378" w:rsidRPr="00C85B29" w:rsidRDefault="00407378" w:rsidP="00C85B29">
      <w:pPr>
        <w:spacing w:line="360" w:lineRule="auto"/>
        <w:rPr>
          <w:rFonts w:ascii="Arial" w:hAnsi="Arial" w:cs="Arial"/>
          <w:color w:val="FFD966" w:themeColor="accent4" w:themeTint="99"/>
          <w:sz w:val="28"/>
          <w:szCs w:val="28"/>
        </w:rPr>
      </w:pPr>
      <w:r w:rsidRPr="00C85B29">
        <w:rPr>
          <w:rFonts w:ascii="Arial" w:hAnsi="Arial" w:cs="Arial"/>
          <w:color w:val="FFD966" w:themeColor="accent4" w:themeTint="99"/>
          <w:sz w:val="28"/>
          <w:szCs w:val="28"/>
        </w:rPr>
        <w:t>Smart Objective</w:t>
      </w:r>
    </w:p>
    <w:p w14:paraId="5182851D" w14:textId="2C3598B6" w:rsidR="00407378" w:rsidRPr="00C85B29" w:rsidRDefault="00407378" w:rsidP="00C85B29">
      <w:pPr>
        <w:spacing w:line="360" w:lineRule="auto"/>
        <w:rPr>
          <w:rFonts w:ascii="Arial" w:hAnsi="Arial" w:cs="Arial"/>
          <w:color w:val="000000"/>
          <w:shd w:val="clear" w:color="auto" w:fill="FFFFFF"/>
        </w:rPr>
      </w:pPr>
      <w:r w:rsidRPr="00C85B29">
        <w:rPr>
          <w:rFonts w:ascii="Arial" w:hAnsi="Arial" w:cs="Arial"/>
          <w:color w:val="000000"/>
          <w:shd w:val="clear" w:color="auto" w:fill="FFFFFF"/>
        </w:rPr>
        <w:t>Before outlining the understanding of the world of employment, it is necessary for me to clarify that my intended career will be as a safeguarding social worker.</w:t>
      </w:r>
      <w:r w:rsidRPr="00C85B29">
        <w:rPr>
          <w:rFonts w:ascii="Arial" w:hAnsi="Arial" w:cs="Arial"/>
          <w:color w:val="000000"/>
        </w:rPr>
        <w:br/>
      </w:r>
      <w:r w:rsidRPr="00C85B29">
        <w:rPr>
          <w:rFonts w:ascii="Arial" w:hAnsi="Arial" w:cs="Arial"/>
          <w:color w:val="000000"/>
          <w:shd w:val="clear" w:color="auto" w:fill="FFFFFF"/>
        </w:rPr>
        <w:t>In aim to reach that scope I created my profiled smart analysis along with the PDP, understanding what improvement is necessary and within which timescale I can expect to achieve some results.</w:t>
      </w:r>
      <w:r w:rsidRPr="00C85B29">
        <w:rPr>
          <w:rFonts w:ascii="Arial" w:hAnsi="Arial" w:cs="Arial"/>
          <w:color w:val="000000"/>
        </w:rPr>
        <w:br/>
      </w:r>
      <w:r w:rsidRPr="00C85B29">
        <w:rPr>
          <w:rFonts w:ascii="Arial" w:hAnsi="Arial" w:cs="Arial"/>
          <w:color w:val="000000"/>
          <w:shd w:val="clear" w:color="auto" w:fill="FFFFFF"/>
        </w:rPr>
        <w:t xml:space="preserve">The smart analysis is defined as a “ tool designed to help organisations and individuals set objectives in an effective and productive manner. Specific and measurable objectives define the success of a project or initiative. Achievable and realistic objectives engage and motivate </w:t>
      </w:r>
      <w:r w:rsidRPr="00C85B29">
        <w:rPr>
          <w:rFonts w:ascii="Arial" w:hAnsi="Arial" w:cs="Arial"/>
          <w:color w:val="000000"/>
          <w:shd w:val="clear" w:color="auto" w:fill="FFFFFF"/>
        </w:rPr>
        <w:lastRenderedPageBreak/>
        <w:t>individuals” (chartered Management Institute 2014)</w:t>
      </w:r>
      <w:r w:rsidRPr="00C85B29">
        <w:rPr>
          <w:rFonts w:ascii="Arial" w:hAnsi="Arial" w:cs="Arial"/>
          <w:color w:val="000000"/>
        </w:rPr>
        <w:br/>
      </w:r>
      <w:r w:rsidRPr="00C85B29">
        <w:rPr>
          <w:rFonts w:ascii="Arial" w:hAnsi="Arial" w:cs="Arial"/>
          <w:color w:val="000000"/>
          <w:shd w:val="clear" w:color="auto" w:fill="FFFFFF"/>
        </w:rPr>
        <w:t>SMART is an acronym that stands for Specific, measurable, achievable, realistic, and time-bound.</w:t>
      </w:r>
      <w:r w:rsidRPr="00C85B29">
        <w:rPr>
          <w:rFonts w:ascii="Arial" w:hAnsi="Arial" w:cs="Arial"/>
          <w:color w:val="000000"/>
        </w:rPr>
        <w:br/>
      </w:r>
      <w:r w:rsidRPr="00C85B29">
        <w:rPr>
          <w:rFonts w:ascii="Arial" w:hAnsi="Arial" w:cs="Arial"/>
          <w:color w:val="000000"/>
          <w:shd w:val="clear" w:color="auto" w:fill="FFFFFF"/>
        </w:rPr>
        <w:t>Here is my smart objective:</w:t>
      </w:r>
    </w:p>
    <w:p w14:paraId="1F305449" w14:textId="02E710DA" w:rsidR="004220CD" w:rsidRPr="00C85B29" w:rsidRDefault="004220CD" w:rsidP="00C85B29">
      <w:pPr>
        <w:spacing w:line="360" w:lineRule="auto"/>
        <w:rPr>
          <w:rFonts w:ascii="Arial" w:hAnsi="Arial" w:cs="Arial"/>
          <w:color w:val="FFD966" w:themeColor="accent4" w:themeTint="99"/>
        </w:rPr>
      </w:pPr>
      <w:r w:rsidRPr="00C85B29">
        <w:rPr>
          <w:rFonts w:ascii="Arial" w:hAnsi="Arial" w:cs="Arial"/>
          <w:noProof/>
        </w:rPr>
        <w:drawing>
          <wp:inline distT="0" distB="0" distL="0" distR="0" wp14:anchorId="79622734" wp14:editId="79531204">
            <wp:extent cx="6465875" cy="2533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241" t="34222" r="25662" b="31556"/>
                    <a:stretch/>
                  </pic:blipFill>
                  <pic:spPr bwMode="auto">
                    <a:xfrm>
                      <a:off x="0" y="0"/>
                      <a:ext cx="6478758" cy="2538698"/>
                    </a:xfrm>
                    <a:prstGeom prst="rect">
                      <a:avLst/>
                    </a:prstGeom>
                    <a:ln>
                      <a:noFill/>
                    </a:ln>
                    <a:extLst>
                      <a:ext uri="{53640926-AAD7-44D8-BBD7-CCE9431645EC}">
                        <a14:shadowObscured xmlns:a14="http://schemas.microsoft.com/office/drawing/2010/main"/>
                      </a:ext>
                    </a:extLst>
                  </pic:spPr>
                </pic:pic>
              </a:graphicData>
            </a:graphic>
          </wp:inline>
        </w:drawing>
      </w:r>
    </w:p>
    <w:p w14:paraId="757E3629" w14:textId="602B2458" w:rsidR="004220CD" w:rsidRPr="00C85B29" w:rsidRDefault="004220CD" w:rsidP="00C85B29">
      <w:pPr>
        <w:spacing w:line="360" w:lineRule="auto"/>
        <w:rPr>
          <w:rFonts w:ascii="Arial" w:hAnsi="Arial" w:cs="Arial"/>
          <w:color w:val="FFD966" w:themeColor="accent4" w:themeTint="99"/>
        </w:rPr>
      </w:pPr>
    </w:p>
    <w:p w14:paraId="721E29B6" w14:textId="12B3765C" w:rsidR="004220CD" w:rsidRPr="00C85B29" w:rsidRDefault="004220CD" w:rsidP="00C85B29">
      <w:pPr>
        <w:spacing w:line="360" w:lineRule="auto"/>
        <w:rPr>
          <w:rFonts w:ascii="Arial" w:hAnsi="Arial" w:cs="Arial"/>
          <w:color w:val="FFD966" w:themeColor="accent4" w:themeTint="99"/>
          <w:sz w:val="28"/>
          <w:szCs w:val="28"/>
        </w:rPr>
      </w:pPr>
      <w:r w:rsidRPr="00C85B29">
        <w:rPr>
          <w:rFonts w:ascii="Arial" w:hAnsi="Arial" w:cs="Arial"/>
          <w:color w:val="FFD966" w:themeColor="accent4" w:themeTint="99"/>
          <w:sz w:val="28"/>
          <w:szCs w:val="28"/>
        </w:rPr>
        <w:t>The World of Employment and relevant legislations</w:t>
      </w:r>
    </w:p>
    <w:p w14:paraId="4975A5FF" w14:textId="77777777" w:rsidR="004220CD" w:rsidRPr="00C85B29" w:rsidRDefault="004220CD" w:rsidP="00C85B29">
      <w:pPr>
        <w:spacing w:line="360" w:lineRule="auto"/>
        <w:rPr>
          <w:rFonts w:ascii="Arial" w:hAnsi="Arial" w:cs="Arial"/>
        </w:rPr>
      </w:pPr>
      <w:r w:rsidRPr="00C85B29">
        <w:rPr>
          <w:rFonts w:ascii="Arial" w:hAnsi="Arial" w:cs="Arial"/>
        </w:rPr>
        <w:t xml:space="preserve">Social Workers </w:t>
      </w:r>
    </w:p>
    <w:p w14:paraId="416DF770" w14:textId="77777777" w:rsidR="004220CD" w:rsidRPr="00C85B29" w:rsidRDefault="004220CD" w:rsidP="00C85B29">
      <w:pPr>
        <w:spacing w:line="360" w:lineRule="auto"/>
        <w:rPr>
          <w:rFonts w:ascii="Arial" w:hAnsi="Arial" w:cs="Arial"/>
        </w:rPr>
      </w:pPr>
      <w:r w:rsidRPr="00C85B29">
        <w:rPr>
          <w:rFonts w:ascii="Arial" w:hAnsi="Arial" w:cs="Arial"/>
        </w:rPr>
        <w:t>Social workers are people who receive compensation for helping others. "Social workers aim to improve people's lives by helping with social and interpersonal difficulties promoting human rights and well-being. Social workers protect children and adults with support needs from harm" (BASW 2021).</w:t>
      </w:r>
    </w:p>
    <w:p w14:paraId="32BA4853" w14:textId="77777777" w:rsidR="004220CD" w:rsidRPr="00C85B29" w:rsidRDefault="004220CD" w:rsidP="00C85B29">
      <w:pPr>
        <w:spacing w:line="360" w:lineRule="auto"/>
        <w:rPr>
          <w:rFonts w:ascii="Arial" w:hAnsi="Arial" w:cs="Arial"/>
        </w:rPr>
      </w:pPr>
      <w:r w:rsidRPr="00C85B29">
        <w:rPr>
          <w:rFonts w:ascii="Arial" w:hAnsi="Arial" w:cs="Arial"/>
        </w:rPr>
        <w:t xml:space="preserve">There are many different areas that social workers work in: They may work with people with disabilities, with troubled families, with vulnerable children or with people with mental health problems. As mentioned before, the main aim of a social worker is to protect everyone's human rights. </w:t>
      </w:r>
    </w:p>
    <w:p w14:paraId="2F755A51" w14:textId="77777777" w:rsidR="004220CD" w:rsidRPr="00C85B29" w:rsidRDefault="004220CD" w:rsidP="00C85B29">
      <w:pPr>
        <w:spacing w:line="360" w:lineRule="auto"/>
        <w:rPr>
          <w:rFonts w:ascii="Arial" w:hAnsi="Arial" w:cs="Arial"/>
        </w:rPr>
      </w:pPr>
      <w:r w:rsidRPr="00C85B29">
        <w:rPr>
          <w:rFonts w:ascii="Arial" w:hAnsi="Arial" w:cs="Arial"/>
        </w:rPr>
        <w:t>I consider myself a very helpful and open-minded person who can think critically, is a close observer and a motivated person. These skills are some of the requirements for a social worker, the others are: Organised, empathetic, resilient, active listener, and patient. I believe I am well organised and resilient, but I need to improve my listening skills and patience.</w:t>
      </w:r>
    </w:p>
    <w:p w14:paraId="441697D0" w14:textId="77777777" w:rsidR="004220CD" w:rsidRPr="00C85B29" w:rsidRDefault="004220CD" w:rsidP="00C85B29">
      <w:pPr>
        <w:spacing w:line="360" w:lineRule="auto"/>
        <w:rPr>
          <w:rFonts w:ascii="Arial" w:hAnsi="Arial" w:cs="Arial"/>
        </w:rPr>
      </w:pPr>
      <w:r w:rsidRPr="00C85B29">
        <w:rPr>
          <w:rFonts w:ascii="Arial" w:hAnsi="Arial" w:cs="Arial"/>
        </w:rPr>
        <w:t xml:space="preserve">The daily duties of a social worker include visiting patients, reviewing cases, organising support, </w:t>
      </w:r>
      <w:proofErr w:type="gramStart"/>
      <w:r w:rsidRPr="00C85B29">
        <w:rPr>
          <w:rFonts w:ascii="Arial" w:hAnsi="Arial" w:cs="Arial"/>
        </w:rPr>
        <w:t>gathering</w:t>
      </w:r>
      <w:proofErr w:type="gramEnd"/>
      <w:r w:rsidRPr="00C85B29">
        <w:rPr>
          <w:rFonts w:ascii="Arial" w:hAnsi="Arial" w:cs="Arial"/>
        </w:rPr>
        <w:t xml:space="preserve"> and documenting relevant information, and taking action as needed. </w:t>
      </w:r>
    </w:p>
    <w:p w14:paraId="31CADDDB" w14:textId="77777777" w:rsidR="004220CD" w:rsidRPr="00C85B29" w:rsidRDefault="004220CD" w:rsidP="00C85B29">
      <w:pPr>
        <w:spacing w:line="360" w:lineRule="auto"/>
        <w:rPr>
          <w:rFonts w:ascii="Arial" w:hAnsi="Arial" w:cs="Arial"/>
        </w:rPr>
      </w:pPr>
      <w:r w:rsidRPr="00C85B29">
        <w:rPr>
          <w:rFonts w:ascii="Arial" w:hAnsi="Arial" w:cs="Arial"/>
        </w:rPr>
        <w:t>There are many laws that social workers must follow, but the most important ones are as follows according to the Department of Health and Social Care.</w:t>
      </w:r>
    </w:p>
    <w:p w14:paraId="4EADE57C" w14:textId="77777777" w:rsidR="004220CD" w:rsidRPr="00C85B29" w:rsidRDefault="004220CD" w:rsidP="00C85B29">
      <w:pPr>
        <w:spacing w:line="360" w:lineRule="auto"/>
        <w:rPr>
          <w:rFonts w:ascii="Arial" w:hAnsi="Arial" w:cs="Arial"/>
        </w:rPr>
      </w:pPr>
      <w:r w:rsidRPr="00C85B29">
        <w:rPr>
          <w:rFonts w:ascii="Arial" w:hAnsi="Arial" w:cs="Arial"/>
        </w:rPr>
        <w:lastRenderedPageBreak/>
        <w:t>Human Rights Act 1998</w:t>
      </w:r>
    </w:p>
    <w:p w14:paraId="0049B877" w14:textId="77777777" w:rsidR="004220CD" w:rsidRPr="00C85B29" w:rsidRDefault="004220CD" w:rsidP="00C85B29">
      <w:pPr>
        <w:spacing w:line="360" w:lineRule="auto"/>
        <w:rPr>
          <w:rFonts w:ascii="Arial" w:hAnsi="Arial" w:cs="Arial"/>
        </w:rPr>
      </w:pPr>
      <w:r w:rsidRPr="00C85B29">
        <w:rPr>
          <w:rFonts w:ascii="Arial" w:hAnsi="Arial" w:cs="Arial"/>
        </w:rPr>
        <w:t xml:space="preserve">Carers and Disabled Children Act 2000. </w:t>
      </w:r>
    </w:p>
    <w:p w14:paraId="27366EB8" w14:textId="77777777" w:rsidR="004220CD" w:rsidRPr="00C85B29" w:rsidRDefault="004220CD" w:rsidP="00C85B29">
      <w:pPr>
        <w:spacing w:line="360" w:lineRule="auto"/>
        <w:rPr>
          <w:rFonts w:ascii="Arial" w:hAnsi="Arial" w:cs="Arial"/>
        </w:rPr>
      </w:pPr>
      <w:r w:rsidRPr="00C85B29">
        <w:rPr>
          <w:rFonts w:ascii="Arial" w:hAnsi="Arial" w:cs="Arial"/>
        </w:rPr>
        <w:t>Mental Capacity Act</w:t>
      </w:r>
    </w:p>
    <w:p w14:paraId="6E42593E" w14:textId="77777777" w:rsidR="004220CD" w:rsidRPr="00C85B29" w:rsidRDefault="004220CD" w:rsidP="00C85B29">
      <w:pPr>
        <w:spacing w:line="360" w:lineRule="auto"/>
        <w:rPr>
          <w:rFonts w:ascii="Arial" w:hAnsi="Arial" w:cs="Arial"/>
        </w:rPr>
      </w:pPr>
      <w:r w:rsidRPr="00C85B29">
        <w:rPr>
          <w:rFonts w:ascii="Arial" w:hAnsi="Arial" w:cs="Arial"/>
        </w:rPr>
        <w:t>Carers and Disabled Children Act 2000 and Carers (Equal Opportunities) Act 2004</w:t>
      </w:r>
    </w:p>
    <w:p w14:paraId="026683EE" w14:textId="77777777" w:rsidR="004220CD" w:rsidRPr="00C85B29" w:rsidRDefault="004220CD" w:rsidP="00C85B29">
      <w:pPr>
        <w:spacing w:line="360" w:lineRule="auto"/>
        <w:rPr>
          <w:rFonts w:ascii="Arial" w:hAnsi="Arial" w:cs="Arial"/>
        </w:rPr>
      </w:pPr>
      <w:r w:rsidRPr="00C85B29">
        <w:rPr>
          <w:rFonts w:ascii="Arial" w:hAnsi="Arial" w:cs="Arial"/>
        </w:rPr>
        <w:t>There are also general guidelines that every social worker must incorporate into their work. These are according to the New Qualified Social work resource article (2010).</w:t>
      </w:r>
    </w:p>
    <w:p w14:paraId="31E00439" w14:textId="77777777" w:rsidR="004220CD" w:rsidRPr="00C85B29" w:rsidRDefault="004220CD" w:rsidP="00C85B29">
      <w:pPr>
        <w:spacing w:line="360" w:lineRule="auto"/>
        <w:rPr>
          <w:rFonts w:ascii="Arial" w:hAnsi="Arial" w:cs="Arial"/>
        </w:rPr>
      </w:pPr>
      <w:r w:rsidRPr="00C85B29">
        <w:rPr>
          <w:rFonts w:ascii="Arial" w:hAnsi="Arial" w:cs="Arial"/>
        </w:rPr>
        <w:t>Access to health records (2010).</w:t>
      </w:r>
    </w:p>
    <w:p w14:paraId="7A0ED27A" w14:textId="77777777" w:rsidR="004220CD" w:rsidRPr="00C85B29" w:rsidRDefault="004220CD" w:rsidP="00C85B29">
      <w:pPr>
        <w:spacing w:line="360" w:lineRule="auto"/>
        <w:rPr>
          <w:rFonts w:ascii="Arial" w:hAnsi="Arial" w:cs="Arial"/>
        </w:rPr>
      </w:pPr>
      <w:r w:rsidRPr="00C85B29">
        <w:rPr>
          <w:rFonts w:ascii="Arial" w:hAnsi="Arial" w:cs="Arial"/>
        </w:rPr>
        <w:t>A National Framework for NHS continuing healthcare and NHS funded care.</w:t>
      </w:r>
    </w:p>
    <w:p w14:paraId="25AD8603" w14:textId="77777777" w:rsidR="004220CD" w:rsidRPr="00C85B29" w:rsidRDefault="004220CD" w:rsidP="00C85B29">
      <w:pPr>
        <w:spacing w:line="360" w:lineRule="auto"/>
        <w:rPr>
          <w:rFonts w:ascii="Arial" w:hAnsi="Arial" w:cs="Arial"/>
        </w:rPr>
      </w:pPr>
      <w:r w:rsidRPr="00C85B29">
        <w:rPr>
          <w:rFonts w:ascii="Arial" w:hAnsi="Arial" w:cs="Arial"/>
        </w:rPr>
        <w:t>Code of Practise for Social Workers and Code of Practise for Employers of Social Workers (2004).</w:t>
      </w:r>
    </w:p>
    <w:p w14:paraId="5DD1E218" w14:textId="1E16ECB9" w:rsidR="00C85B29" w:rsidRPr="00463D03" w:rsidRDefault="004220CD" w:rsidP="00C85B29">
      <w:pPr>
        <w:spacing w:line="360" w:lineRule="auto"/>
        <w:rPr>
          <w:rFonts w:ascii="Arial" w:hAnsi="Arial" w:cs="Arial"/>
        </w:rPr>
      </w:pPr>
      <w:r w:rsidRPr="00C85B29">
        <w:rPr>
          <w:rFonts w:ascii="Arial" w:hAnsi="Arial" w:cs="Arial"/>
        </w:rPr>
        <w:t>Common Assessment Framework for adults (2010)</w:t>
      </w:r>
    </w:p>
    <w:p w14:paraId="62181A32" w14:textId="3EA86906" w:rsidR="004220CD" w:rsidRPr="00C85B29" w:rsidRDefault="004220CD" w:rsidP="00C85B29">
      <w:pPr>
        <w:spacing w:line="360" w:lineRule="auto"/>
        <w:rPr>
          <w:rFonts w:ascii="Arial" w:hAnsi="Arial" w:cs="Arial"/>
          <w:color w:val="FFD966" w:themeColor="accent4" w:themeTint="99"/>
          <w:sz w:val="28"/>
          <w:szCs w:val="28"/>
        </w:rPr>
      </w:pPr>
      <w:r w:rsidRPr="00C85B29">
        <w:rPr>
          <w:rFonts w:ascii="Arial" w:hAnsi="Arial" w:cs="Arial"/>
          <w:color w:val="FFD966" w:themeColor="accent4" w:themeTint="99"/>
          <w:sz w:val="28"/>
          <w:szCs w:val="28"/>
        </w:rPr>
        <w:t xml:space="preserve">The Role Play </w:t>
      </w:r>
    </w:p>
    <w:p w14:paraId="7825F783" w14:textId="23A9A785" w:rsidR="004220CD" w:rsidRPr="00C85B29" w:rsidRDefault="004220CD" w:rsidP="00C85B29">
      <w:pPr>
        <w:spacing w:line="360" w:lineRule="auto"/>
        <w:rPr>
          <w:rFonts w:ascii="Arial" w:hAnsi="Arial" w:cs="Arial"/>
        </w:rPr>
      </w:pPr>
      <w:r w:rsidRPr="00C85B29">
        <w:rPr>
          <w:rFonts w:ascii="Arial" w:hAnsi="Arial" w:cs="Arial"/>
        </w:rPr>
        <w:t xml:space="preserve">One of our class activities was to role play being interviewed by one of my classmates and then interviewing her. We had to choose a career choice based on our Level 4 qualification. I chose to be a social support worker as this is a career that has always interested </w:t>
      </w:r>
      <w:proofErr w:type="gramStart"/>
      <w:r w:rsidRPr="00C85B29">
        <w:rPr>
          <w:rFonts w:ascii="Arial" w:hAnsi="Arial" w:cs="Arial"/>
        </w:rPr>
        <w:t>me</w:t>
      </w:r>
      <w:proofErr w:type="gramEnd"/>
      <w:r w:rsidRPr="00C85B29">
        <w:rPr>
          <w:rFonts w:ascii="Arial" w:hAnsi="Arial" w:cs="Arial"/>
        </w:rPr>
        <w:t xml:space="preserve"> and I believe it can help me to pursue my desired career of a qualified social worker alongside my studies. I found this role play to be a very useful learning opportunity which gave me the chance to discuss my skills and explore my </w:t>
      </w:r>
      <w:r w:rsidR="00EC6312">
        <w:rPr>
          <w:rFonts w:ascii="Arial" w:hAnsi="Arial" w:cs="Arial"/>
        </w:rPr>
        <w:t>capacity</w:t>
      </w:r>
      <w:r w:rsidRPr="00C85B29">
        <w:rPr>
          <w:rFonts w:ascii="Arial" w:hAnsi="Arial" w:cs="Arial"/>
        </w:rPr>
        <w:t xml:space="preserve"> to work in a team. Before the actual interview I felt very stressed and confused but I was prepared to analyse and discuss my strengths and weaknesses. During the actual interview, I became more confident and tried my best to impress my classmate and lecturer by mentioning my </w:t>
      </w:r>
      <w:proofErr w:type="gramStart"/>
      <w:r w:rsidRPr="00C85B29">
        <w:rPr>
          <w:rFonts w:ascii="Arial" w:hAnsi="Arial" w:cs="Arial"/>
        </w:rPr>
        <w:t>future plans</w:t>
      </w:r>
      <w:proofErr w:type="gramEnd"/>
      <w:r w:rsidRPr="00C85B29">
        <w:rPr>
          <w:rFonts w:ascii="Arial" w:hAnsi="Arial" w:cs="Arial"/>
        </w:rPr>
        <w:t xml:space="preserve"> and talking about the job responsibilities.</w:t>
      </w:r>
      <w:r w:rsidRPr="00C85B29">
        <w:rPr>
          <w:rFonts w:ascii="Arial" w:hAnsi="Arial" w:cs="Arial"/>
        </w:rPr>
        <w:br/>
        <w:t xml:space="preserve">Overall, it went well, but I admit that some improvements could have been made. For the future, I think I could use my analytical skills more wisely as the interview was time sensitive and I could have managed my time better, especially if I was able to diagram my answers and record my time in previous trainings. </w:t>
      </w:r>
      <w:r w:rsidRPr="00C85B29">
        <w:rPr>
          <w:rFonts w:ascii="Arial" w:hAnsi="Arial" w:cs="Arial"/>
        </w:rPr>
        <w:br/>
        <w:t xml:space="preserve">When I had to interview my classmate, my stress level began to decrease as I was confident in the task I was taking on. This is because I currently run a business and am constantly interviewing and hiring employees. I knew what questions I would be asking; I was friendly and actively listened to my colleague. </w:t>
      </w:r>
      <w:r w:rsidRPr="00C85B29">
        <w:rPr>
          <w:rFonts w:ascii="Arial" w:hAnsi="Arial" w:cs="Arial"/>
        </w:rPr>
        <w:br/>
        <w:t>This helped to improve my understanding of the career goal I was trying to achieve and the need to thoroughly research job descriptions.</w:t>
      </w:r>
      <w:r w:rsidRPr="00C85B29">
        <w:rPr>
          <w:rFonts w:ascii="Arial" w:hAnsi="Arial" w:cs="Arial"/>
        </w:rPr>
        <w:br/>
      </w:r>
    </w:p>
    <w:p w14:paraId="19A38D0B" w14:textId="77777777" w:rsidR="00463D03" w:rsidRDefault="00463D03" w:rsidP="00C85B29">
      <w:pPr>
        <w:spacing w:line="360" w:lineRule="auto"/>
        <w:rPr>
          <w:rFonts w:ascii="Arial" w:hAnsi="Arial" w:cs="Arial"/>
          <w:color w:val="FFD966" w:themeColor="accent4" w:themeTint="99"/>
          <w:sz w:val="28"/>
          <w:szCs w:val="28"/>
        </w:rPr>
      </w:pPr>
    </w:p>
    <w:p w14:paraId="3CB1C780" w14:textId="70842C47" w:rsidR="004220CD" w:rsidRPr="00C85B29" w:rsidRDefault="004220CD" w:rsidP="00C85B29">
      <w:pPr>
        <w:spacing w:line="360" w:lineRule="auto"/>
        <w:rPr>
          <w:rFonts w:ascii="Arial" w:hAnsi="Arial" w:cs="Arial"/>
          <w:color w:val="FFD966" w:themeColor="accent4" w:themeTint="99"/>
          <w:sz w:val="28"/>
          <w:szCs w:val="28"/>
        </w:rPr>
      </w:pPr>
      <w:r w:rsidRPr="00C85B29">
        <w:rPr>
          <w:rFonts w:ascii="Arial" w:hAnsi="Arial" w:cs="Arial"/>
          <w:color w:val="FFD966" w:themeColor="accent4" w:themeTint="99"/>
          <w:sz w:val="28"/>
          <w:szCs w:val="28"/>
        </w:rPr>
        <w:lastRenderedPageBreak/>
        <w:t>Conclusion</w:t>
      </w:r>
    </w:p>
    <w:p w14:paraId="7CD96135" w14:textId="77777777" w:rsidR="004220CD" w:rsidRPr="00C85B29" w:rsidRDefault="004220CD" w:rsidP="00C85B29">
      <w:pPr>
        <w:spacing w:line="360" w:lineRule="auto"/>
        <w:rPr>
          <w:rFonts w:ascii="Arial" w:hAnsi="Arial" w:cs="Arial"/>
        </w:rPr>
      </w:pPr>
      <w:r w:rsidRPr="00C85B29">
        <w:rPr>
          <w:rFonts w:ascii="Arial" w:hAnsi="Arial" w:cs="Arial"/>
        </w:rPr>
        <w:t>The in-depth introspection required to prepare for my role play created a new perspective on the world of work: Reflecting on the limitations of myself and the progress that is still needed has made me organise my time better and think about what I can change. I have learned to set small goals and use my resources; I have spent time evaluating myself and gaining confidence by using my strengths. It has been a very positive development and this reflection has motivated me to keep going.</w:t>
      </w:r>
    </w:p>
    <w:p w14:paraId="791EAF00" w14:textId="77777777" w:rsidR="00BC027C" w:rsidRDefault="00BC027C" w:rsidP="00C85B29">
      <w:pPr>
        <w:spacing w:line="360" w:lineRule="auto"/>
        <w:rPr>
          <w:rFonts w:ascii="Arial" w:hAnsi="Arial" w:cs="Arial"/>
          <w:color w:val="FFD966" w:themeColor="accent4" w:themeTint="99"/>
          <w:sz w:val="28"/>
          <w:szCs w:val="28"/>
        </w:rPr>
      </w:pPr>
    </w:p>
    <w:p w14:paraId="2BFE7BBF" w14:textId="77777777" w:rsidR="00BC027C" w:rsidRDefault="00BC027C" w:rsidP="00C85B29">
      <w:pPr>
        <w:spacing w:line="360" w:lineRule="auto"/>
        <w:rPr>
          <w:rFonts w:ascii="Arial" w:hAnsi="Arial" w:cs="Arial"/>
          <w:color w:val="FFD966" w:themeColor="accent4" w:themeTint="99"/>
          <w:sz w:val="28"/>
          <w:szCs w:val="28"/>
        </w:rPr>
      </w:pPr>
    </w:p>
    <w:p w14:paraId="522A25B3" w14:textId="77777777" w:rsidR="00BC027C" w:rsidRDefault="00BC027C" w:rsidP="00C85B29">
      <w:pPr>
        <w:spacing w:line="360" w:lineRule="auto"/>
        <w:rPr>
          <w:rFonts w:ascii="Arial" w:hAnsi="Arial" w:cs="Arial"/>
          <w:color w:val="FFD966" w:themeColor="accent4" w:themeTint="99"/>
          <w:sz w:val="28"/>
          <w:szCs w:val="28"/>
        </w:rPr>
      </w:pPr>
    </w:p>
    <w:p w14:paraId="165F8CA5" w14:textId="77777777" w:rsidR="00BC027C" w:rsidRDefault="00BC027C" w:rsidP="00C85B29">
      <w:pPr>
        <w:spacing w:line="360" w:lineRule="auto"/>
        <w:rPr>
          <w:rFonts w:ascii="Arial" w:hAnsi="Arial" w:cs="Arial"/>
          <w:color w:val="FFD966" w:themeColor="accent4" w:themeTint="99"/>
          <w:sz w:val="28"/>
          <w:szCs w:val="28"/>
        </w:rPr>
      </w:pPr>
    </w:p>
    <w:p w14:paraId="1591FC0E" w14:textId="77777777" w:rsidR="00BC027C" w:rsidRDefault="00BC027C" w:rsidP="00C85B29">
      <w:pPr>
        <w:spacing w:line="360" w:lineRule="auto"/>
        <w:rPr>
          <w:rFonts w:ascii="Arial" w:hAnsi="Arial" w:cs="Arial"/>
          <w:color w:val="FFD966" w:themeColor="accent4" w:themeTint="99"/>
          <w:sz w:val="28"/>
          <w:szCs w:val="28"/>
        </w:rPr>
      </w:pPr>
    </w:p>
    <w:p w14:paraId="5CF6B82A" w14:textId="77777777" w:rsidR="00BC027C" w:rsidRDefault="00BC027C" w:rsidP="00C85B29">
      <w:pPr>
        <w:spacing w:line="360" w:lineRule="auto"/>
        <w:rPr>
          <w:rFonts w:ascii="Arial" w:hAnsi="Arial" w:cs="Arial"/>
          <w:color w:val="FFD966" w:themeColor="accent4" w:themeTint="99"/>
          <w:sz w:val="28"/>
          <w:szCs w:val="28"/>
        </w:rPr>
      </w:pPr>
    </w:p>
    <w:p w14:paraId="34F48F8A" w14:textId="77777777" w:rsidR="00BC027C" w:rsidRDefault="00BC027C" w:rsidP="00C85B29">
      <w:pPr>
        <w:spacing w:line="360" w:lineRule="auto"/>
        <w:rPr>
          <w:rFonts w:ascii="Arial" w:hAnsi="Arial" w:cs="Arial"/>
          <w:color w:val="FFD966" w:themeColor="accent4" w:themeTint="99"/>
          <w:sz w:val="28"/>
          <w:szCs w:val="28"/>
        </w:rPr>
      </w:pPr>
    </w:p>
    <w:p w14:paraId="402482EE" w14:textId="77777777" w:rsidR="00BC027C" w:rsidRDefault="00BC027C" w:rsidP="00C85B29">
      <w:pPr>
        <w:spacing w:line="360" w:lineRule="auto"/>
        <w:rPr>
          <w:rFonts w:ascii="Arial" w:hAnsi="Arial" w:cs="Arial"/>
          <w:color w:val="FFD966" w:themeColor="accent4" w:themeTint="99"/>
          <w:sz w:val="28"/>
          <w:szCs w:val="28"/>
        </w:rPr>
      </w:pPr>
    </w:p>
    <w:p w14:paraId="003797A1" w14:textId="77777777" w:rsidR="00BC027C" w:rsidRDefault="00BC027C" w:rsidP="00C85B29">
      <w:pPr>
        <w:spacing w:line="360" w:lineRule="auto"/>
        <w:rPr>
          <w:rFonts w:ascii="Arial" w:hAnsi="Arial" w:cs="Arial"/>
          <w:color w:val="FFD966" w:themeColor="accent4" w:themeTint="99"/>
          <w:sz w:val="28"/>
          <w:szCs w:val="28"/>
        </w:rPr>
      </w:pPr>
    </w:p>
    <w:p w14:paraId="4AC370E8" w14:textId="77777777" w:rsidR="00BC027C" w:rsidRDefault="00BC027C" w:rsidP="00C85B29">
      <w:pPr>
        <w:spacing w:line="360" w:lineRule="auto"/>
        <w:rPr>
          <w:rFonts w:ascii="Arial" w:hAnsi="Arial" w:cs="Arial"/>
          <w:color w:val="FFD966" w:themeColor="accent4" w:themeTint="99"/>
          <w:sz w:val="28"/>
          <w:szCs w:val="28"/>
        </w:rPr>
      </w:pPr>
    </w:p>
    <w:p w14:paraId="1CEBAACB" w14:textId="77777777" w:rsidR="00BC027C" w:rsidRDefault="00BC027C" w:rsidP="00C85B29">
      <w:pPr>
        <w:spacing w:line="360" w:lineRule="auto"/>
        <w:rPr>
          <w:rFonts w:ascii="Arial" w:hAnsi="Arial" w:cs="Arial"/>
          <w:color w:val="FFD966" w:themeColor="accent4" w:themeTint="99"/>
          <w:sz w:val="28"/>
          <w:szCs w:val="28"/>
        </w:rPr>
      </w:pPr>
    </w:p>
    <w:p w14:paraId="6B81AFBC" w14:textId="77777777" w:rsidR="00BC027C" w:rsidRDefault="00BC027C" w:rsidP="00C85B29">
      <w:pPr>
        <w:spacing w:line="360" w:lineRule="auto"/>
        <w:rPr>
          <w:rFonts w:ascii="Arial" w:hAnsi="Arial" w:cs="Arial"/>
          <w:color w:val="FFD966" w:themeColor="accent4" w:themeTint="99"/>
          <w:sz w:val="28"/>
          <w:szCs w:val="28"/>
        </w:rPr>
      </w:pPr>
    </w:p>
    <w:p w14:paraId="4A2D0B14" w14:textId="77777777" w:rsidR="00BC027C" w:rsidRDefault="00BC027C" w:rsidP="00C85B29">
      <w:pPr>
        <w:spacing w:line="360" w:lineRule="auto"/>
        <w:rPr>
          <w:rFonts w:ascii="Arial" w:hAnsi="Arial" w:cs="Arial"/>
          <w:color w:val="FFD966" w:themeColor="accent4" w:themeTint="99"/>
          <w:sz w:val="28"/>
          <w:szCs w:val="28"/>
        </w:rPr>
      </w:pPr>
    </w:p>
    <w:p w14:paraId="7EFDE489" w14:textId="77777777" w:rsidR="00BC027C" w:rsidRDefault="00BC027C" w:rsidP="00C85B29">
      <w:pPr>
        <w:spacing w:line="360" w:lineRule="auto"/>
        <w:rPr>
          <w:rFonts w:ascii="Arial" w:hAnsi="Arial" w:cs="Arial"/>
          <w:color w:val="FFD966" w:themeColor="accent4" w:themeTint="99"/>
          <w:sz w:val="28"/>
          <w:szCs w:val="28"/>
        </w:rPr>
      </w:pPr>
    </w:p>
    <w:p w14:paraId="3DAFC97E" w14:textId="77777777" w:rsidR="00BC027C" w:rsidRDefault="00BC027C" w:rsidP="00C85B29">
      <w:pPr>
        <w:spacing w:line="360" w:lineRule="auto"/>
        <w:rPr>
          <w:rFonts w:ascii="Arial" w:hAnsi="Arial" w:cs="Arial"/>
          <w:color w:val="FFD966" w:themeColor="accent4" w:themeTint="99"/>
          <w:sz w:val="28"/>
          <w:szCs w:val="28"/>
        </w:rPr>
      </w:pPr>
    </w:p>
    <w:p w14:paraId="40B89381" w14:textId="77777777" w:rsidR="00463D03" w:rsidRDefault="00463D03" w:rsidP="00C85B29">
      <w:pPr>
        <w:spacing w:line="360" w:lineRule="auto"/>
        <w:rPr>
          <w:rFonts w:ascii="Arial" w:hAnsi="Arial" w:cs="Arial"/>
          <w:color w:val="FFD966" w:themeColor="accent4" w:themeTint="99"/>
          <w:sz w:val="28"/>
          <w:szCs w:val="28"/>
        </w:rPr>
      </w:pPr>
    </w:p>
    <w:p w14:paraId="7FBD04F2" w14:textId="77777777" w:rsidR="00463D03" w:rsidRDefault="00463D03" w:rsidP="00C85B29">
      <w:pPr>
        <w:spacing w:line="360" w:lineRule="auto"/>
        <w:rPr>
          <w:rFonts w:ascii="Arial" w:hAnsi="Arial" w:cs="Arial"/>
          <w:color w:val="FFD966" w:themeColor="accent4" w:themeTint="99"/>
          <w:sz w:val="28"/>
          <w:szCs w:val="28"/>
        </w:rPr>
      </w:pPr>
    </w:p>
    <w:p w14:paraId="6CCDE3A6" w14:textId="03FF99D4" w:rsidR="004220CD" w:rsidRPr="0046549A" w:rsidRDefault="00F00BDD" w:rsidP="00C85B29">
      <w:pPr>
        <w:spacing w:line="360" w:lineRule="auto"/>
        <w:rPr>
          <w:rFonts w:ascii="Arial" w:hAnsi="Arial" w:cs="Arial"/>
          <w:color w:val="FFD966" w:themeColor="accent4" w:themeTint="99"/>
          <w:sz w:val="28"/>
          <w:szCs w:val="28"/>
        </w:rPr>
      </w:pPr>
      <w:r w:rsidRPr="0046549A">
        <w:rPr>
          <w:rFonts w:ascii="Arial" w:hAnsi="Arial" w:cs="Arial"/>
          <w:color w:val="FFD966" w:themeColor="accent4" w:themeTint="99"/>
          <w:sz w:val="28"/>
          <w:szCs w:val="28"/>
        </w:rPr>
        <w:lastRenderedPageBreak/>
        <w:t xml:space="preserve">Appendix </w:t>
      </w:r>
    </w:p>
    <w:p w14:paraId="0EA5FCA0" w14:textId="0C4CB727" w:rsidR="00F00BDD" w:rsidRPr="00530123" w:rsidRDefault="0046549A" w:rsidP="00C85B29">
      <w:pPr>
        <w:spacing w:line="360" w:lineRule="auto"/>
        <w:rPr>
          <w:rFonts w:ascii="Arial" w:hAnsi="Arial" w:cs="Arial"/>
          <w:color w:val="FFD966" w:themeColor="accent4" w:themeTint="99"/>
        </w:rPr>
      </w:pPr>
      <w:r w:rsidRPr="00530123">
        <w:rPr>
          <w:rFonts w:ascii="Arial" w:hAnsi="Arial" w:cs="Arial"/>
          <w:color w:val="FFD966" w:themeColor="accent4" w:themeTint="99"/>
        </w:rPr>
        <w:t xml:space="preserve">Smart Analysis </w:t>
      </w:r>
    </w:p>
    <w:p w14:paraId="08981A10" w14:textId="390B3839" w:rsidR="0046549A" w:rsidRDefault="0046549A" w:rsidP="0046549A">
      <w:pPr>
        <w:spacing w:line="360" w:lineRule="auto"/>
        <w:rPr>
          <w:rFonts w:ascii="Arial" w:hAnsi="Arial" w:cs="Arial"/>
        </w:rPr>
      </w:pPr>
      <w:r w:rsidRPr="00707764">
        <w:rPr>
          <w:rFonts w:ascii="Arial" w:hAnsi="Arial" w:cs="Arial"/>
          <w:color w:val="FFD966" w:themeColor="accent4" w:themeTint="99"/>
        </w:rPr>
        <w:t>SPECIFIC</w:t>
      </w:r>
      <w:r w:rsidRPr="00707764">
        <w:rPr>
          <w:rFonts w:ascii="Arial" w:hAnsi="Arial" w:cs="Arial"/>
        </w:rPr>
        <w:t xml:space="preserve"> : I will get my dream job in social care</w:t>
      </w:r>
      <w:r w:rsidRPr="00707764">
        <w:rPr>
          <w:rFonts w:ascii="Arial" w:hAnsi="Arial" w:cs="Arial"/>
        </w:rPr>
        <w:br/>
      </w:r>
      <w:r w:rsidRPr="00707764">
        <w:rPr>
          <w:rFonts w:ascii="Arial" w:hAnsi="Arial" w:cs="Arial"/>
          <w:color w:val="FFD966" w:themeColor="accent4" w:themeTint="99"/>
        </w:rPr>
        <w:t>MEASURABLE</w:t>
      </w:r>
      <w:r w:rsidRPr="00707764">
        <w:rPr>
          <w:rFonts w:ascii="Arial" w:hAnsi="Arial" w:cs="Arial"/>
        </w:rPr>
        <w:t>: I will complete my first degree in 3 years and consider possible options for further study or a career within the degree and make a decision in 3 months or less.</w:t>
      </w:r>
      <w:r w:rsidRPr="00707764">
        <w:rPr>
          <w:rFonts w:ascii="Arial" w:hAnsi="Arial" w:cs="Arial"/>
        </w:rPr>
        <w:br/>
      </w:r>
      <w:r w:rsidRPr="00707764">
        <w:rPr>
          <w:rFonts w:ascii="Arial" w:hAnsi="Arial" w:cs="Arial"/>
          <w:color w:val="FFD966" w:themeColor="accent4" w:themeTint="99"/>
        </w:rPr>
        <w:t>ACHIEVABLE</w:t>
      </w:r>
      <w:r w:rsidRPr="00707764">
        <w:rPr>
          <w:rFonts w:ascii="Arial" w:hAnsi="Arial" w:cs="Arial"/>
        </w:rPr>
        <w:t>: I will try to finish my degree first, then I will create a new resume and organise my schedule wisely to have time to network and research all possible options in my area and find something that fits my family commitments.</w:t>
      </w:r>
      <w:r w:rsidRPr="00707764">
        <w:rPr>
          <w:rFonts w:ascii="Arial" w:hAnsi="Arial" w:cs="Arial"/>
        </w:rPr>
        <w:br/>
      </w:r>
      <w:r w:rsidRPr="00707764">
        <w:rPr>
          <w:rFonts w:ascii="Arial" w:hAnsi="Arial" w:cs="Arial"/>
          <w:color w:val="FFD966" w:themeColor="accent4" w:themeTint="99"/>
        </w:rPr>
        <w:t>REALISTIC</w:t>
      </w:r>
      <w:r w:rsidRPr="00707764">
        <w:rPr>
          <w:rFonts w:ascii="Arial" w:hAnsi="Arial" w:cs="Arial"/>
        </w:rPr>
        <w:t>: Finding a suitable job in my area will improve my wellbeing and boost my confidence as it will be seen as a goal achieved.</w:t>
      </w:r>
      <w:r w:rsidRPr="00707764">
        <w:rPr>
          <w:rFonts w:ascii="Arial" w:hAnsi="Arial" w:cs="Arial"/>
        </w:rPr>
        <w:br/>
      </w:r>
      <w:r w:rsidRPr="00707764">
        <w:rPr>
          <w:rFonts w:ascii="Arial" w:hAnsi="Arial" w:cs="Arial"/>
          <w:color w:val="FFD966" w:themeColor="accent4" w:themeTint="99"/>
        </w:rPr>
        <w:t>TIME BOUND</w:t>
      </w:r>
      <w:r w:rsidRPr="00707764">
        <w:rPr>
          <w:rFonts w:ascii="Arial" w:hAnsi="Arial" w:cs="Arial"/>
        </w:rPr>
        <w:t>: I will complete the course within 3 years, then invest 3 months in research and finally apply for the right job.</w:t>
      </w:r>
    </w:p>
    <w:p w14:paraId="593CFED9" w14:textId="6769C4BA" w:rsidR="0046549A" w:rsidRDefault="0046549A" w:rsidP="0046549A">
      <w:pPr>
        <w:spacing w:line="360" w:lineRule="auto"/>
        <w:rPr>
          <w:rFonts w:ascii="Arial" w:hAnsi="Arial" w:cs="Arial"/>
          <w:color w:val="FFD966" w:themeColor="accent4" w:themeTint="99"/>
        </w:rPr>
      </w:pPr>
      <w:r>
        <w:rPr>
          <w:rFonts w:ascii="Arial" w:hAnsi="Arial" w:cs="Arial"/>
          <w:color w:val="FFD966" w:themeColor="accent4" w:themeTint="99"/>
        </w:rPr>
        <w:t xml:space="preserve">Johari Window </w:t>
      </w:r>
    </w:p>
    <w:p w14:paraId="5FAD065C" w14:textId="0BD9DBC1" w:rsidR="00AE676B" w:rsidRDefault="00AE676B" w:rsidP="0046549A">
      <w:pPr>
        <w:spacing w:line="360" w:lineRule="auto"/>
        <w:rPr>
          <w:rFonts w:ascii="Arial" w:hAnsi="Arial" w:cs="Arial"/>
          <w:color w:val="FFD966" w:themeColor="accent4" w:themeTint="99"/>
        </w:rPr>
      </w:pPr>
    </w:p>
    <w:p w14:paraId="3FD036E8" w14:textId="77777777" w:rsidR="00AE676B" w:rsidRDefault="00AE676B" w:rsidP="0046549A">
      <w:pPr>
        <w:spacing w:line="360" w:lineRule="auto"/>
        <w:rPr>
          <w:rFonts w:ascii="Arial" w:hAnsi="Arial" w:cs="Arial"/>
          <w:color w:val="FFD966" w:themeColor="accent4" w:themeTint="99"/>
        </w:rPr>
      </w:pPr>
    </w:p>
    <w:tbl>
      <w:tblPr>
        <w:tblStyle w:val="TableGrid"/>
        <w:tblW w:w="10066" w:type="dxa"/>
        <w:tblLook w:val="04A0" w:firstRow="1" w:lastRow="0" w:firstColumn="1" w:lastColumn="0" w:noHBand="0" w:noVBand="1"/>
      </w:tblPr>
      <w:tblGrid>
        <w:gridCol w:w="5033"/>
        <w:gridCol w:w="5033"/>
      </w:tblGrid>
      <w:tr w:rsidR="0046549A" w14:paraId="06232A5A" w14:textId="77777777" w:rsidTr="00425889">
        <w:trPr>
          <w:trHeight w:val="376"/>
        </w:trPr>
        <w:tc>
          <w:tcPr>
            <w:tcW w:w="5033" w:type="dxa"/>
          </w:tcPr>
          <w:p w14:paraId="5200914B" w14:textId="77777777" w:rsidR="0046549A" w:rsidRPr="00256C0C" w:rsidRDefault="0046549A" w:rsidP="00425889">
            <w:pPr>
              <w:rPr>
                <w:rFonts w:ascii="Arial" w:hAnsi="Arial" w:cs="Arial"/>
                <w:sz w:val="28"/>
                <w:szCs w:val="28"/>
              </w:rPr>
            </w:pPr>
            <w:r w:rsidRPr="00256C0C">
              <w:rPr>
                <w:rFonts w:ascii="Arial" w:hAnsi="Arial" w:cs="Arial"/>
                <w:color w:val="FFD966" w:themeColor="accent4" w:themeTint="99"/>
                <w:sz w:val="28"/>
                <w:szCs w:val="28"/>
              </w:rPr>
              <w:t xml:space="preserve">Open </w:t>
            </w:r>
          </w:p>
        </w:tc>
        <w:tc>
          <w:tcPr>
            <w:tcW w:w="5033" w:type="dxa"/>
          </w:tcPr>
          <w:p w14:paraId="7AD2DADC" w14:textId="77777777" w:rsidR="0046549A" w:rsidRPr="00256C0C" w:rsidRDefault="0046549A" w:rsidP="00425889">
            <w:pPr>
              <w:rPr>
                <w:rFonts w:ascii="Arial" w:hAnsi="Arial" w:cs="Arial"/>
                <w:sz w:val="28"/>
                <w:szCs w:val="28"/>
              </w:rPr>
            </w:pPr>
            <w:r w:rsidRPr="00256C0C">
              <w:rPr>
                <w:rFonts w:ascii="Arial" w:hAnsi="Arial" w:cs="Arial"/>
                <w:color w:val="FFD966" w:themeColor="accent4" w:themeTint="99"/>
                <w:sz w:val="28"/>
                <w:szCs w:val="28"/>
              </w:rPr>
              <w:t xml:space="preserve">Blind </w:t>
            </w:r>
          </w:p>
        </w:tc>
      </w:tr>
      <w:tr w:rsidR="0046549A" w14:paraId="0120C41C" w14:textId="77777777" w:rsidTr="00425889">
        <w:trPr>
          <w:trHeight w:val="1880"/>
        </w:trPr>
        <w:tc>
          <w:tcPr>
            <w:tcW w:w="5033" w:type="dxa"/>
          </w:tcPr>
          <w:p w14:paraId="0E1C7F10" w14:textId="77777777" w:rsidR="0046549A" w:rsidRPr="00256C0C" w:rsidRDefault="0046549A" w:rsidP="00425889">
            <w:pPr>
              <w:rPr>
                <w:rFonts w:ascii="Arial" w:hAnsi="Arial" w:cs="Arial"/>
              </w:rPr>
            </w:pPr>
            <w:r w:rsidRPr="00256C0C">
              <w:rPr>
                <w:rFonts w:ascii="Arial" w:hAnsi="Arial" w:cs="Arial"/>
              </w:rPr>
              <w:t xml:space="preserve">Energetic </w:t>
            </w:r>
          </w:p>
          <w:p w14:paraId="76433D69" w14:textId="77777777" w:rsidR="0046549A" w:rsidRPr="00256C0C" w:rsidRDefault="0046549A" w:rsidP="00425889">
            <w:pPr>
              <w:rPr>
                <w:rFonts w:ascii="Arial" w:hAnsi="Arial" w:cs="Arial"/>
              </w:rPr>
            </w:pPr>
            <w:r w:rsidRPr="00256C0C">
              <w:rPr>
                <w:rFonts w:ascii="Arial" w:hAnsi="Arial" w:cs="Arial"/>
              </w:rPr>
              <w:t xml:space="preserve">Direct </w:t>
            </w:r>
          </w:p>
          <w:p w14:paraId="0C97D29E" w14:textId="77777777" w:rsidR="0046549A" w:rsidRPr="00256C0C" w:rsidRDefault="0046549A" w:rsidP="00425889">
            <w:pPr>
              <w:rPr>
                <w:rFonts w:ascii="Arial" w:hAnsi="Arial" w:cs="Arial"/>
              </w:rPr>
            </w:pPr>
            <w:r w:rsidRPr="00256C0C">
              <w:rPr>
                <w:rFonts w:ascii="Arial" w:hAnsi="Arial" w:cs="Arial"/>
              </w:rPr>
              <w:t xml:space="preserve">Respectful </w:t>
            </w:r>
          </w:p>
          <w:p w14:paraId="3777B969" w14:textId="77777777" w:rsidR="0046549A" w:rsidRPr="00256C0C" w:rsidRDefault="0046549A" w:rsidP="00425889">
            <w:pPr>
              <w:rPr>
                <w:rFonts w:ascii="Arial" w:hAnsi="Arial" w:cs="Arial"/>
              </w:rPr>
            </w:pPr>
            <w:r w:rsidRPr="00256C0C">
              <w:rPr>
                <w:rFonts w:ascii="Arial" w:hAnsi="Arial" w:cs="Arial"/>
              </w:rPr>
              <w:t>helpful</w:t>
            </w:r>
          </w:p>
          <w:p w14:paraId="0710CBF6" w14:textId="77777777" w:rsidR="0046549A" w:rsidRPr="00256C0C" w:rsidRDefault="0046549A" w:rsidP="00425889">
            <w:pPr>
              <w:rPr>
                <w:rFonts w:ascii="Arial" w:hAnsi="Arial" w:cs="Arial"/>
              </w:rPr>
            </w:pPr>
            <w:r w:rsidRPr="00256C0C">
              <w:rPr>
                <w:rFonts w:ascii="Arial" w:hAnsi="Arial" w:cs="Arial"/>
              </w:rPr>
              <w:t xml:space="preserve">organised </w:t>
            </w:r>
          </w:p>
          <w:p w14:paraId="2A6D558A" w14:textId="77777777" w:rsidR="0046549A" w:rsidRPr="00256C0C" w:rsidRDefault="0046549A" w:rsidP="00425889">
            <w:pPr>
              <w:rPr>
                <w:rFonts w:ascii="Arial" w:hAnsi="Arial" w:cs="Arial"/>
              </w:rPr>
            </w:pPr>
            <w:r w:rsidRPr="00256C0C">
              <w:rPr>
                <w:rFonts w:ascii="Arial" w:hAnsi="Arial" w:cs="Arial"/>
              </w:rPr>
              <w:t xml:space="preserve">independent </w:t>
            </w:r>
          </w:p>
          <w:p w14:paraId="3F775950" w14:textId="77777777" w:rsidR="0046549A" w:rsidRPr="00256C0C" w:rsidRDefault="0046549A" w:rsidP="00425889">
            <w:pPr>
              <w:rPr>
                <w:rFonts w:ascii="Arial" w:hAnsi="Arial" w:cs="Arial"/>
              </w:rPr>
            </w:pPr>
          </w:p>
        </w:tc>
        <w:tc>
          <w:tcPr>
            <w:tcW w:w="5033" w:type="dxa"/>
          </w:tcPr>
          <w:p w14:paraId="60AA2528" w14:textId="77777777" w:rsidR="0046549A" w:rsidRPr="00256C0C" w:rsidRDefault="0046549A" w:rsidP="00425889">
            <w:pPr>
              <w:rPr>
                <w:rFonts w:ascii="Arial" w:hAnsi="Arial" w:cs="Arial"/>
              </w:rPr>
            </w:pPr>
            <w:r w:rsidRPr="00256C0C">
              <w:rPr>
                <w:rFonts w:ascii="Arial" w:hAnsi="Arial" w:cs="Arial"/>
              </w:rPr>
              <w:t>Emotional</w:t>
            </w:r>
          </w:p>
          <w:p w14:paraId="7A605A3A" w14:textId="77777777" w:rsidR="0046549A" w:rsidRPr="00256C0C" w:rsidRDefault="0046549A" w:rsidP="00425889">
            <w:pPr>
              <w:rPr>
                <w:rFonts w:ascii="Arial" w:hAnsi="Arial" w:cs="Arial"/>
              </w:rPr>
            </w:pPr>
            <w:r w:rsidRPr="00256C0C">
              <w:rPr>
                <w:rFonts w:ascii="Arial" w:hAnsi="Arial" w:cs="Arial"/>
              </w:rPr>
              <w:t>Nervous in some situations</w:t>
            </w:r>
          </w:p>
          <w:p w14:paraId="5D725615" w14:textId="77777777" w:rsidR="0046549A" w:rsidRPr="00256C0C" w:rsidRDefault="0046549A" w:rsidP="00425889">
            <w:pPr>
              <w:rPr>
                <w:rFonts w:ascii="Arial" w:hAnsi="Arial" w:cs="Arial"/>
              </w:rPr>
            </w:pPr>
            <w:r w:rsidRPr="00256C0C">
              <w:rPr>
                <w:rFonts w:ascii="Arial" w:hAnsi="Arial" w:cs="Arial"/>
              </w:rPr>
              <w:t xml:space="preserve">Logical </w:t>
            </w:r>
          </w:p>
          <w:p w14:paraId="065D5CF1" w14:textId="77777777" w:rsidR="0046549A" w:rsidRPr="00256C0C" w:rsidRDefault="0046549A" w:rsidP="00425889">
            <w:pPr>
              <w:rPr>
                <w:rFonts w:ascii="Arial" w:hAnsi="Arial" w:cs="Arial"/>
              </w:rPr>
            </w:pPr>
            <w:r w:rsidRPr="00256C0C">
              <w:rPr>
                <w:rFonts w:ascii="Arial" w:hAnsi="Arial" w:cs="Arial"/>
              </w:rPr>
              <w:t xml:space="preserve">Realistic </w:t>
            </w:r>
          </w:p>
          <w:p w14:paraId="46C33FF3" w14:textId="77777777" w:rsidR="0046549A" w:rsidRPr="00256C0C" w:rsidRDefault="0046549A" w:rsidP="00425889">
            <w:pPr>
              <w:rPr>
                <w:rFonts w:ascii="Arial" w:hAnsi="Arial" w:cs="Arial"/>
              </w:rPr>
            </w:pPr>
          </w:p>
          <w:p w14:paraId="4B79222C" w14:textId="77777777" w:rsidR="0046549A" w:rsidRPr="00256C0C" w:rsidRDefault="0046549A" w:rsidP="00425889">
            <w:pPr>
              <w:rPr>
                <w:rFonts w:ascii="Arial" w:hAnsi="Arial" w:cs="Arial"/>
              </w:rPr>
            </w:pPr>
          </w:p>
        </w:tc>
      </w:tr>
      <w:tr w:rsidR="0046549A" w14:paraId="0A42D54E" w14:textId="77777777" w:rsidTr="00425889">
        <w:trPr>
          <w:trHeight w:val="355"/>
        </w:trPr>
        <w:tc>
          <w:tcPr>
            <w:tcW w:w="5033" w:type="dxa"/>
          </w:tcPr>
          <w:p w14:paraId="61101CA5" w14:textId="77777777" w:rsidR="0046549A" w:rsidRPr="00256C0C" w:rsidRDefault="0046549A" w:rsidP="00425889">
            <w:pPr>
              <w:rPr>
                <w:rFonts w:ascii="Arial" w:hAnsi="Arial" w:cs="Arial"/>
                <w:sz w:val="28"/>
                <w:szCs w:val="28"/>
              </w:rPr>
            </w:pPr>
            <w:r w:rsidRPr="00256C0C">
              <w:rPr>
                <w:rFonts w:ascii="Arial" w:hAnsi="Arial" w:cs="Arial"/>
                <w:color w:val="FFD966" w:themeColor="accent4" w:themeTint="99"/>
                <w:sz w:val="28"/>
                <w:szCs w:val="28"/>
              </w:rPr>
              <w:t>Hidden</w:t>
            </w:r>
          </w:p>
        </w:tc>
        <w:tc>
          <w:tcPr>
            <w:tcW w:w="5033" w:type="dxa"/>
          </w:tcPr>
          <w:p w14:paraId="4227C1CE" w14:textId="77777777" w:rsidR="0046549A" w:rsidRPr="00256C0C" w:rsidRDefault="0046549A" w:rsidP="00425889">
            <w:pPr>
              <w:rPr>
                <w:rFonts w:ascii="Arial" w:hAnsi="Arial" w:cs="Arial"/>
                <w:sz w:val="28"/>
                <w:szCs w:val="28"/>
              </w:rPr>
            </w:pPr>
            <w:r w:rsidRPr="00256C0C">
              <w:rPr>
                <w:rFonts w:ascii="Arial" w:hAnsi="Arial" w:cs="Arial"/>
                <w:color w:val="FFD966" w:themeColor="accent4" w:themeTint="99"/>
                <w:sz w:val="28"/>
                <w:szCs w:val="28"/>
              </w:rPr>
              <w:t>Unknown</w:t>
            </w:r>
          </w:p>
        </w:tc>
      </w:tr>
      <w:tr w:rsidR="0046549A" w14:paraId="04CA304B" w14:textId="77777777" w:rsidTr="00425889">
        <w:trPr>
          <w:trHeight w:val="1756"/>
        </w:trPr>
        <w:tc>
          <w:tcPr>
            <w:tcW w:w="5033" w:type="dxa"/>
          </w:tcPr>
          <w:p w14:paraId="40FDC02B" w14:textId="77777777" w:rsidR="0046549A" w:rsidRPr="00256C0C" w:rsidRDefault="0046549A" w:rsidP="00425889">
            <w:pPr>
              <w:rPr>
                <w:rFonts w:ascii="Arial" w:hAnsi="Arial" w:cs="Arial"/>
              </w:rPr>
            </w:pPr>
            <w:r w:rsidRPr="00256C0C">
              <w:rPr>
                <w:rFonts w:ascii="Arial" w:hAnsi="Arial" w:cs="Arial"/>
              </w:rPr>
              <w:t xml:space="preserve">Observant </w:t>
            </w:r>
          </w:p>
          <w:p w14:paraId="61C1F940" w14:textId="77777777" w:rsidR="0046549A" w:rsidRPr="00256C0C" w:rsidRDefault="0046549A" w:rsidP="00425889">
            <w:pPr>
              <w:rPr>
                <w:rFonts w:ascii="Arial" w:hAnsi="Arial" w:cs="Arial"/>
              </w:rPr>
            </w:pPr>
            <w:r w:rsidRPr="00256C0C">
              <w:rPr>
                <w:rFonts w:ascii="Arial" w:hAnsi="Arial" w:cs="Arial"/>
              </w:rPr>
              <w:t xml:space="preserve">Loyal </w:t>
            </w:r>
          </w:p>
          <w:p w14:paraId="6983FEF7" w14:textId="77777777" w:rsidR="0046549A" w:rsidRPr="00256C0C" w:rsidRDefault="0046549A" w:rsidP="00425889">
            <w:pPr>
              <w:rPr>
                <w:rFonts w:ascii="Arial" w:hAnsi="Arial" w:cs="Arial"/>
              </w:rPr>
            </w:pPr>
            <w:r w:rsidRPr="00256C0C">
              <w:rPr>
                <w:rFonts w:ascii="Arial" w:hAnsi="Arial" w:cs="Arial"/>
              </w:rPr>
              <w:t xml:space="preserve">Trustworthy </w:t>
            </w:r>
          </w:p>
          <w:p w14:paraId="07D92718" w14:textId="77777777" w:rsidR="0046549A" w:rsidRPr="00256C0C" w:rsidRDefault="0046549A" w:rsidP="00425889">
            <w:pPr>
              <w:rPr>
                <w:rFonts w:ascii="Arial" w:hAnsi="Arial" w:cs="Arial"/>
              </w:rPr>
            </w:pPr>
            <w:r w:rsidRPr="00256C0C">
              <w:rPr>
                <w:rFonts w:ascii="Arial" w:hAnsi="Arial" w:cs="Arial"/>
              </w:rPr>
              <w:t>Idealistic</w:t>
            </w:r>
          </w:p>
          <w:p w14:paraId="30BD83A2" w14:textId="77777777" w:rsidR="0046549A" w:rsidRPr="00256C0C" w:rsidRDefault="0046549A" w:rsidP="00425889">
            <w:pPr>
              <w:rPr>
                <w:rFonts w:ascii="Arial" w:hAnsi="Arial" w:cs="Arial"/>
              </w:rPr>
            </w:pPr>
            <w:r w:rsidRPr="00256C0C">
              <w:rPr>
                <w:rFonts w:ascii="Arial" w:hAnsi="Arial" w:cs="Arial"/>
              </w:rPr>
              <w:t xml:space="preserve">Gesticulates a lot </w:t>
            </w:r>
          </w:p>
          <w:p w14:paraId="716FB55D" w14:textId="77777777" w:rsidR="0046549A" w:rsidRPr="00256C0C" w:rsidRDefault="0046549A" w:rsidP="00425889">
            <w:pPr>
              <w:rPr>
                <w:rFonts w:ascii="Arial" w:hAnsi="Arial" w:cs="Arial"/>
              </w:rPr>
            </w:pPr>
            <w:r w:rsidRPr="00256C0C">
              <w:rPr>
                <w:rFonts w:ascii="Arial" w:hAnsi="Arial" w:cs="Arial"/>
              </w:rPr>
              <w:t xml:space="preserve">Not an active listener </w:t>
            </w:r>
          </w:p>
          <w:p w14:paraId="658DB6FB" w14:textId="77777777" w:rsidR="0046549A" w:rsidRPr="00256C0C" w:rsidRDefault="0046549A" w:rsidP="00425889">
            <w:pPr>
              <w:rPr>
                <w:rFonts w:ascii="Arial" w:hAnsi="Arial" w:cs="Arial"/>
              </w:rPr>
            </w:pPr>
          </w:p>
        </w:tc>
        <w:tc>
          <w:tcPr>
            <w:tcW w:w="5033" w:type="dxa"/>
          </w:tcPr>
          <w:p w14:paraId="08B1A151" w14:textId="77777777" w:rsidR="0046549A" w:rsidRPr="00256C0C" w:rsidRDefault="0046549A" w:rsidP="00425889">
            <w:pPr>
              <w:rPr>
                <w:rFonts w:ascii="Arial" w:hAnsi="Arial" w:cs="Arial"/>
              </w:rPr>
            </w:pPr>
            <w:r w:rsidRPr="00256C0C">
              <w:rPr>
                <w:rFonts w:ascii="Arial" w:hAnsi="Arial" w:cs="Arial"/>
              </w:rPr>
              <w:t>Proud</w:t>
            </w:r>
          </w:p>
          <w:p w14:paraId="218643A5" w14:textId="77777777" w:rsidR="0046549A" w:rsidRPr="00256C0C" w:rsidRDefault="0046549A" w:rsidP="00425889">
            <w:pPr>
              <w:rPr>
                <w:rFonts w:ascii="Arial" w:hAnsi="Arial" w:cs="Arial"/>
              </w:rPr>
            </w:pPr>
            <w:r w:rsidRPr="00256C0C">
              <w:rPr>
                <w:rFonts w:ascii="Arial" w:hAnsi="Arial" w:cs="Arial"/>
              </w:rPr>
              <w:t>Responsive</w:t>
            </w:r>
          </w:p>
          <w:p w14:paraId="36DDD2A8" w14:textId="77777777" w:rsidR="0046549A" w:rsidRPr="00256C0C" w:rsidRDefault="0046549A" w:rsidP="00425889">
            <w:pPr>
              <w:rPr>
                <w:rFonts w:ascii="Arial" w:hAnsi="Arial" w:cs="Arial"/>
              </w:rPr>
            </w:pPr>
            <w:r w:rsidRPr="00256C0C">
              <w:rPr>
                <w:rFonts w:ascii="Arial" w:hAnsi="Arial" w:cs="Arial"/>
              </w:rPr>
              <w:t xml:space="preserve">Serious </w:t>
            </w:r>
          </w:p>
          <w:p w14:paraId="76E735F8" w14:textId="77777777" w:rsidR="0046549A" w:rsidRPr="00256C0C" w:rsidRDefault="0046549A" w:rsidP="00425889">
            <w:pPr>
              <w:rPr>
                <w:rFonts w:ascii="Arial" w:hAnsi="Arial" w:cs="Arial"/>
              </w:rPr>
            </w:pPr>
            <w:r w:rsidRPr="00256C0C">
              <w:rPr>
                <w:rFonts w:ascii="Arial" w:hAnsi="Arial" w:cs="Arial"/>
              </w:rPr>
              <w:t>Reacts strongly to certain behaviours</w:t>
            </w:r>
          </w:p>
          <w:p w14:paraId="1F0E5B1D" w14:textId="77777777" w:rsidR="0046549A" w:rsidRPr="00256C0C" w:rsidRDefault="0046549A" w:rsidP="00425889">
            <w:pPr>
              <w:rPr>
                <w:rFonts w:ascii="Arial" w:hAnsi="Arial" w:cs="Arial"/>
              </w:rPr>
            </w:pPr>
            <w:r w:rsidRPr="00256C0C">
              <w:rPr>
                <w:rFonts w:ascii="Arial" w:hAnsi="Arial" w:cs="Arial"/>
              </w:rPr>
              <w:t xml:space="preserve">I stand up for what is important to me </w:t>
            </w:r>
          </w:p>
        </w:tc>
      </w:tr>
    </w:tbl>
    <w:p w14:paraId="6D11769F" w14:textId="5BAB6F08" w:rsidR="0046549A" w:rsidRDefault="0046549A" w:rsidP="0046549A">
      <w:pPr>
        <w:spacing w:line="360" w:lineRule="auto"/>
        <w:rPr>
          <w:rFonts w:ascii="Arial" w:hAnsi="Arial" w:cs="Arial"/>
          <w:color w:val="FFD966" w:themeColor="accent4" w:themeTint="99"/>
        </w:rPr>
      </w:pPr>
    </w:p>
    <w:p w14:paraId="5ACF722D" w14:textId="015364B1" w:rsidR="0046549A" w:rsidRDefault="0046549A" w:rsidP="0046549A">
      <w:pPr>
        <w:spacing w:line="360" w:lineRule="auto"/>
        <w:rPr>
          <w:rFonts w:ascii="Arial" w:hAnsi="Arial" w:cs="Arial"/>
          <w:color w:val="FFD966" w:themeColor="accent4" w:themeTint="99"/>
        </w:rPr>
      </w:pPr>
      <w:r>
        <w:rPr>
          <w:rFonts w:ascii="Arial" w:hAnsi="Arial" w:cs="Arial"/>
          <w:color w:val="FFD966" w:themeColor="accent4" w:themeTint="99"/>
        </w:rPr>
        <w:t>PDP</w:t>
      </w:r>
    </w:p>
    <w:p w14:paraId="774A8B00" w14:textId="77777777" w:rsidR="0046549A" w:rsidRDefault="0046549A" w:rsidP="0046549A">
      <w:pPr>
        <w:spacing w:line="360" w:lineRule="auto"/>
        <w:rPr>
          <w:rFonts w:ascii="Arial" w:hAnsi="Arial" w:cs="Arial"/>
          <w:color w:val="FFD966" w:themeColor="accent4" w:themeTint="99"/>
        </w:rPr>
      </w:pPr>
    </w:p>
    <w:tbl>
      <w:tblPr>
        <w:tblStyle w:val="TableGrid"/>
        <w:tblpPr w:leftFromText="180" w:rightFromText="180" w:vertAnchor="text" w:tblpY="1"/>
        <w:tblOverlap w:val="never"/>
        <w:tblW w:w="0" w:type="auto"/>
        <w:tblLook w:val="04A0" w:firstRow="1" w:lastRow="0" w:firstColumn="1" w:lastColumn="0" w:noHBand="0" w:noVBand="1"/>
      </w:tblPr>
      <w:tblGrid>
        <w:gridCol w:w="2070"/>
        <w:gridCol w:w="2359"/>
        <w:gridCol w:w="1868"/>
        <w:gridCol w:w="1814"/>
        <w:gridCol w:w="1625"/>
      </w:tblGrid>
      <w:tr w:rsidR="00AE676B" w14:paraId="7CA95928" w14:textId="77777777" w:rsidTr="00425889">
        <w:tc>
          <w:tcPr>
            <w:tcW w:w="2789" w:type="dxa"/>
          </w:tcPr>
          <w:p w14:paraId="5B329288" w14:textId="77777777" w:rsidR="00AE676B" w:rsidRPr="00F6107C" w:rsidRDefault="00AE676B" w:rsidP="00425889">
            <w:pPr>
              <w:rPr>
                <w:color w:val="FFD966" w:themeColor="accent4" w:themeTint="99"/>
              </w:rPr>
            </w:pPr>
            <w:bookmarkStart w:id="0" w:name="_Hlk80534554"/>
            <w:r w:rsidRPr="00F6107C">
              <w:rPr>
                <w:color w:val="FFD966" w:themeColor="accent4" w:themeTint="99"/>
              </w:rPr>
              <w:t xml:space="preserve">LEARNING NEEDS </w:t>
            </w:r>
          </w:p>
        </w:tc>
        <w:tc>
          <w:tcPr>
            <w:tcW w:w="2789" w:type="dxa"/>
          </w:tcPr>
          <w:p w14:paraId="3E2C49E4" w14:textId="77777777" w:rsidR="00AE676B" w:rsidRPr="00F6107C" w:rsidRDefault="00AE676B" w:rsidP="00425889">
            <w:pPr>
              <w:rPr>
                <w:color w:val="FFD966" w:themeColor="accent4" w:themeTint="99"/>
              </w:rPr>
            </w:pPr>
            <w:r w:rsidRPr="00F6107C">
              <w:rPr>
                <w:color w:val="FFD966" w:themeColor="accent4" w:themeTint="99"/>
              </w:rPr>
              <w:t>SUPPORT/RESOURCES</w:t>
            </w:r>
          </w:p>
        </w:tc>
        <w:tc>
          <w:tcPr>
            <w:tcW w:w="2790" w:type="dxa"/>
          </w:tcPr>
          <w:p w14:paraId="441B8B8A" w14:textId="77777777" w:rsidR="00AE676B" w:rsidRPr="00F6107C" w:rsidRDefault="00AE676B" w:rsidP="00425889">
            <w:pPr>
              <w:rPr>
                <w:color w:val="FFD966" w:themeColor="accent4" w:themeTint="99"/>
              </w:rPr>
            </w:pPr>
            <w:r w:rsidRPr="00F6107C">
              <w:rPr>
                <w:color w:val="FFD966" w:themeColor="accent4" w:themeTint="99"/>
              </w:rPr>
              <w:t xml:space="preserve">HOW WILL I MEET THE LEARNING </w:t>
            </w:r>
          </w:p>
        </w:tc>
        <w:tc>
          <w:tcPr>
            <w:tcW w:w="2790" w:type="dxa"/>
          </w:tcPr>
          <w:p w14:paraId="6FC5138F" w14:textId="77777777" w:rsidR="00AE676B" w:rsidRPr="00F6107C" w:rsidRDefault="00AE676B" w:rsidP="00425889">
            <w:pPr>
              <w:rPr>
                <w:color w:val="FFD966" w:themeColor="accent4" w:themeTint="99"/>
              </w:rPr>
            </w:pPr>
            <w:r w:rsidRPr="00F6107C">
              <w:rPr>
                <w:color w:val="FFD966" w:themeColor="accent4" w:themeTint="99"/>
              </w:rPr>
              <w:t xml:space="preserve">HOW THIS RELATE TO MY CHOOSEN FIELD </w:t>
            </w:r>
          </w:p>
        </w:tc>
        <w:tc>
          <w:tcPr>
            <w:tcW w:w="2790" w:type="dxa"/>
          </w:tcPr>
          <w:p w14:paraId="768C3A66" w14:textId="77777777" w:rsidR="00AE676B" w:rsidRPr="00F6107C" w:rsidRDefault="00AE676B" w:rsidP="00425889">
            <w:pPr>
              <w:rPr>
                <w:color w:val="FFD966" w:themeColor="accent4" w:themeTint="99"/>
              </w:rPr>
            </w:pPr>
            <w:r w:rsidRPr="00F6107C">
              <w:rPr>
                <w:color w:val="FFD966" w:themeColor="accent4" w:themeTint="99"/>
              </w:rPr>
              <w:t>TARGET DATE</w:t>
            </w:r>
          </w:p>
        </w:tc>
      </w:tr>
      <w:tr w:rsidR="00AE676B" w14:paraId="4C918796" w14:textId="77777777" w:rsidTr="00425889">
        <w:tc>
          <w:tcPr>
            <w:tcW w:w="2789" w:type="dxa"/>
          </w:tcPr>
          <w:p w14:paraId="07CE4859" w14:textId="77777777" w:rsidR="00AE676B" w:rsidRDefault="00AE676B" w:rsidP="00425889">
            <w:r>
              <w:lastRenderedPageBreak/>
              <w:t xml:space="preserve">Maintain my skills and knowledge in leadership </w:t>
            </w:r>
          </w:p>
        </w:tc>
        <w:tc>
          <w:tcPr>
            <w:tcW w:w="2789" w:type="dxa"/>
          </w:tcPr>
          <w:p w14:paraId="0FBA38B4" w14:textId="77777777" w:rsidR="00AE676B" w:rsidRDefault="00AE676B" w:rsidP="00425889">
            <w:r>
              <w:t>My current job as a Pharmacy Store Manager</w:t>
            </w:r>
          </w:p>
        </w:tc>
        <w:tc>
          <w:tcPr>
            <w:tcW w:w="2790" w:type="dxa"/>
          </w:tcPr>
          <w:p w14:paraId="761E17F8" w14:textId="77777777" w:rsidR="00AE676B" w:rsidRDefault="00AE676B" w:rsidP="00425889">
            <w:r>
              <w:t xml:space="preserve">I will complete any relevant training offered to me by my company </w:t>
            </w:r>
          </w:p>
        </w:tc>
        <w:tc>
          <w:tcPr>
            <w:tcW w:w="2790" w:type="dxa"/>
          </w:tcPr>
          <w:p w14:paraId="7B8A8957" w14:textId="77777777" w:rsidR="00AE676B" w:rsidRDefault="00AE676B" w:rsidP="00425889">
            <w:r>
              <w:t xml:space="preserve">Leadership is an important skill for any kind of job as it makes individuals to recognise each other’s achievements </w:t>
            </w:r>
          </w:p>
        </w:tc>
        <w:tc>
          <w:tcPr>
            <w:tcW w:w="2790" w:type="dxa"/>
          </w:tcPr>
          <w:p w14:paraId="0CC3BF60" w14:textId="77777777" w:rsidR="00AE676B" w:rsidRDefault="00AE676B" w:rsidP="00425889">
            <w:r>
              <w:t>Ongoing end of 2021</w:t>
            </w:r>
          </w:p>
        </w:tc>
      </w:tr>
      <w:tr w:rsidR="00AE676B" w14:paraId="52567329" w14:textId="77777777" w:rsidTr="00425889">
        <w:tc>
          <w:tcPr>
            <w:tcW w:w="2789" w:type="dxa"/>
          </w:tcPr>
          <w:p w14:paraId="060B6ACD" w14:textId="77777777" w:rsidR="00AE676B" w:rsidRDefault="00AE676B" w:rsidP="00425889">
            <w:r>
              <w:t>Developing understanding of different case scenarios</w:t>
            </w:r>
          </w:p>
        </w:tc>
        <w:tc>
          <w:tcPr>
            <w:tcW w:w="2789" w:type="dxa"/>
          </w:tcPr>
          <w:p w14:paraId="7F0CDDC3" w14:textId="77777777" w:rsidR="00AE676B" w:rsidRDefault="00AE676B" w:rsidP="00425889">
            <w:r>
              <w:t xml:space="preserve">University and feedback from colleagues/lecturers </w:t>
            </w:r>
          </w:p>
        </w:tc>
        <w:tc>
          <w:tcPr>
            <w:tcW w:w="2790" w:type="dxa"/>
          </w:tcPr>
          <w:p w14:paraId="2BA470E3" w14:textId="77777777" w:rsidR="00AE676B" w:rsidRDefault="00AE676B" w:rsidP="00425889">
            <w:r>
              <w:t>I will be looking for a related job/placement to understand and analyse cases</w:t>
            </w:r>
          </w:p>
        </w:tc>
        <w:tc>
          <w:tcPr>
            <w:tcW w:w="2790" w:type="dxa"/>
          </w:tcPr>
          <w:p w14:paraId="5E8B6F6F" w14:textId="77777777" w:rsidR="00AE676B" w:rsidRDefault="00AE676B" w:rsidP="00425889">
            <w:r>
              <w:t>The needs of services users’ will be top priority in my desired job</w:t>
            </w:r>
          </w:p>
        </w:tc>
        <w:tc>
          <w:tcPr>
            <w:tcW w:w="2790" w:type="dxa"/>
          </w:tcPr>
          <w:p w14:paraId="263ECD4B" w14:textId="77777777" w:rsidR="00AE676B" w:rsidRDefault="00AE676B" w:rsidP="00425889">
            <w:r>
              <w:t>after my courses end-October 2021</w:t>
            </w:r>
          </w:p>
        </w:tc>
      </w:tr>
      <w:tr w:rsidR="00AE676B" w14:paraId="34DE0CE5" w14:textId="77777777" w:rsidTr="00425889">
        <w:tc>
          <w:tcPr>
            <w:tcW w:w="2789" w:type="dxa"/>
          </w:tcPr>
          <w:p w14:paraId="598CDF95" w14:textId="77777777" w:rsidR="00AE676B" w:rsidRDefault="00AE676B" w:rsidP="00425889">
            <w:r>
              <w:t xml:space="preserve">Learning about safeguarding for children and adults </w:t>
            </w:r>
          </w:p>
        </w:tc>
        <w:tc>
          <w:tcPr>
            <w:tcW w:w="2789" w:type="dxa"/>
          </w:tcPr>
          <w:p w14:paraId="0C6A425B" w14:textId="77777777" w:rsidR="00AE676B" w:rsidRDefault="00AE676B" w:rsidP="00425889">
            <w:r>
              <w:t xml:space="preserve">University teaching/library </w:t>
            </w:r>
          </w:p>
          <w:p w14:paraId="63804DC3" w14:textId="77777777" w:rsidR="00AE676B" w:rsidRDefault="00AE676B" w:rsidP="00425889">
            <w:r>
              <w:t>Feedback from experienced peoples</w:t>
            </w:r>
          </w:p>
        </w:tc>
        <w:tc>
          <w:tcPr>
            <w:tcW w:w="2790" w:type="dxa"/>
          </w:tcPr>
          <w:p w14:paraId="4C340E3A" w14:textId="77777777" w:rsidR="00AE676B" w:rsidRDefault="00AE676B" w:rsidP="00425889">
            <w:r>
              <w:t xml:space="preserve">I will complete the other 2 years of the university course </w:t>
            </w:r>
          </w:p>
        </w:tc>
        <w:tc>
          <w:tcPr>
            <w:tcW w:w="2790" w:type="dxa"/>
          </w:tcPr>
          <w:p w14:paraId="04129F7D" w14:textId="77777777" w:rsidR="00AE676B" w:rsidRDefault="00AE676B" w:rsidP="00425889">
            <w:r>
              <w:t xml:space="preserve">To know about safeguarding and understand the obligations </w:t>
            </w:r>
          </w:p>
        </w:tc>
        <w:tc>
          <w:tcPr>
            <w:tcW w:w="2790" w:type="dxa"/>
          </w:tcPr>
          <w:p w14:paraId="597D3EC6" w14:textId="77777777" w:rsidR="00AE676B" w:rsidRDefault="00AE676B" w:rsidP="00425889">
            <w:r>
              <w:t xml:space="preserve">Within my 3 years course-September 2023 </w:t>
            </w:r>
          </w:p>
        </w:tc>
      </w:tr>
      <w:tr w:rsidR="00AE676B" w14:paraId="0EA8408C" w14:textId="77777777" w:rsidTr="00425889">
        <w:tc>
          <w:tcPr>
            <w:tcW w:w="2789" w:type="dxa"/>
          </w:tcPr>
          <w:p w14:paraId="45A1744C" w14:textId="77777777" w:rsidR="00AE676B" w:rsidRDefault="00AE676B" w:rsidP="00425889">
            <w:r>
              <w:t>Building skills and dealing with difficult situations</w:t>
            </w:r>
          </w:p>
        </w:tc>
        <w:tc>
          <w:tcPr>
            <w:tcW w:w="2789" w:type="dxa"/>
          </w:tcPr>
          <w:p w14:paraId="5DF76FE8" w14:textId="77777777" w:rsidR="00AE676B" w:rsidRDefault="00AE676B" w:rsidP="00425889">
            <w:r>
              <w:t xml:space="preserve">My current work environment and the university course </w:t>
            </w:r>
          </w:p>
        </w:tc>
        <w:tc>
          <w:tcPr>
            <w:tcW w:w="2790" w:type="dxa"/>
          </w:tcPr>
          <w:p w14:paraId="788D117C" w14:textId="77777777" w:rsidR="00AE676B" w:rsidRDefault="00AE676B" w:rsidP="00425889">
            <w:r>
              <w:t xml:space="preserve">Support and training at university and at the workplace </w:t>
            </w:r>
          </w:p>
        </w:tc>
        <w:tc>
          <w:tcPr>
            <w:tcW w:w="2790" w:type="dxa"/>
          </w:tcPr>
          <w:p w14:paraId="56E4CC10" w14:textId="77777777" w:rsidR="00AE676B" w:rsidRDefault="00AE676B" w:rsidP="00425889">
            <w:r>
              <w:t xml:space="preserve">Using critical thinking and other effective skills will promote great solutions </w:t>
            </w:r>
          </w:p>
        </w:tc>
        <w:tc>
          <w:tcPr>
            <w:tcW w:w="2790" w:type="dxa"/>
          </w:tcPr>
          <w:p w14:paraId="22757222" w14:textId="77777777" w:rsidR="00AE676B" w:rsidRDefault="00AE676B" w:rsidP="00425889">
            <w:r>
              <w:t>Within 2 years- December 2022</w:t>
            </w:r>
          </w:p>
        </w:tc>
      </w:tr>
      <w:tr w:rsidR="00AE676B" w14:paraId="5BFE4A13" w14:textId="77777777" w:rsidTr="00425889">
        <w:tc>
          <w:tcPr>
            <w:tcW w:w="2789" w:type="dxa"/>
          </w:tcPr>
          <w:p w14:paraId="67C0E531" w14:textId="77777777" w:rsidR="00AE676B" w:rsidRDefault="00AE676B" w:rsidP="00425889">
            <w:r>
              <w:t xml:space="preserve">Improve planning/decision making </w:t>
            </w:r>
          </w:p>
        </w:tc>
        <w:tc>
          <w:tcPr>
            <w:tcW w:w="2789" w:type="dxa"/>
          </w:tcPr>
          <w:p w14:paraId="6E257AB0" w14:textId="77777777" w:rsidR="00AE676B" w:rsidRDefault="00AE676B" w:rsidP="00425889">
            <w:r>
              <w:t xml:space="preserve">My workplace and the staff who work with me </w:t>
            </w:r>
          </w:p>
        </w:tc>
        <w:tc>
          <w:tcPr>
            <w:tcW w:w="2790" w:type="dxa"/>
          </w:tcPr>
          <w:p w14:paraId="2EE0B5BD" w14:textId="77777777" w:rsidR="00AE676B" w:rsidRDefault="00AE676B" w:rsidP="00425889">
            <w:r>
              <w:t>Use my current place of work to analyse and review my decisions</w:t>
            </w:r>
          </w:p>
        </w:tc>
        <w:tc>
          <w:tcPr>
            <w:tcW w:w="2790" w:type="dxa"/>
          </w:tcPr>
          <w:p w14:paraId="7DA8DA9D" w14:textId="77777777" w:rsidR="00AE676B" w:rsidRDefault="00AE676B" w:rsidP="00425889">
            <w:r>
              <w:t>Making decisions for others is an important task that can affect the lives of service user</w:t>
            </w:r>
          </w:p>
        </w:tc>
        <w:tc>
          <w:tcPr>
            <w:tcW w:w="2790" w:type="dxa"/>
          </w:tcPr>
          <w:p w14:paraId="51D7B9C3" w14:textId="77777777" w:rsidR="00AE676B" w:rsidRDefault="00AE676B" w:rsidP="00425889">
            <w:r>
              <w:t>Within a year-March 2022</w:t>
            </w:r>
          </w:p>
        </w:tc>
      </w:tr>
      <w:tr w:rsidR="00AE676B" w14:paraId="6329A7FA" w14:textId="77777777" w:rsidTr="00425889">
        <w:tc>
          <w:tcPr>
            <w:tcW w:w="2789" w:type="dxa"/>
          </w:tcPr>
          <w:p w14:paraId="456CABBF" w14:textId="77777777" w:rsidR="00AE676B" w:rsidRDefault="00AE676B" w:rsidP="00425889">
            <w:r>
              <w:t xml:space="preserve">Improve my public speaking skills and my written English </w:t>
            </w:r>
          </w:p>
        </w:tc>
        <w:tc>
          <w:tcPr>
            <w:tcW w:w="2789" w:type="dxa"/>
          </w:tcPr>
          <w:p w14:paraId="750586FD" w14:textId="77777777" w:rsidR="00AE676B" w:rsidRDefault="00AE676B" w:rsidP="00425889">
            <w:r>
              <w:t>Presentations at university and conference calls at work.</w:t>
            </w:r>
          </w:p>
          <w:p w14:paraId="7018987C" w14:textId="77777777" w:rsidR="00AE676B" w:rsidRDefault="00AE676B" w:rsidP="00425889">
            <w:r>
              <w:t>Work email and university workshop.</w:t>
            </w:r>
          </w:p>
        </w:tc>
        <w:tc>
          <w:tcPr>
            <w:tcW w:w="2790" w:type="dxa"/>
          </w:tcPr>
          <w:p w14:paraId="7A9EC18F" w14:textId="77777777" w:rsidR="00AE676B" w:rsidRDefault="00AE676B" w:rsidP="00425889">
            <w:r>
              <w:t xml:space="preserve">Make more public presentations and seek feedback from audiences /improve my written skills by submitting assignments and analyse feedback </w:t>
            </w:r>
          </w:p>
        </w:tc>
        <w:tc>
          <w:tcPr>
            <w:tcW w:w="2790" w:type="dxa"/>
          </w:tcPr>
          <w:p w14:paraId="3774762C" w14:textId="77777777" w:rsidR="00AE676B" w:rsidRDefault="00AE676B" w:rsidP="00425889">
            <w:r>
              <w:t xml:space="preserve">Speaking in front of unfamiliar people and audiences is a normal process </w:t>
            </w:r>
          </w:p>
        </w:tc>
        <w:tc>
          <w:tcPr>
            <w:tcW w:w="2790" w:type="dxa"/>
          </w:tcPr>
          <w:p w14:paraId="09E64D21" w14:textId="77777777" w:rsidR="00AE676B" w:rsidRDefault="00AE676B" w:rsidP="00425889">
            <w:r>
              <w:t>In 2 years- December 2022</w:t>
            </w:r>
          </w:p>
        </w:tc>
      </w:tr>
      <w:tr w:rsidR="00AE676B" w14:paraId="62C2857B" w14:textId="77777777" w:rsidTr="00425889">
        <w:tc>
          <w:tcPr>
            <w:tcW w:w="2789" w:type="dxa"/>
          </w:tcPr>
          <w:p w14:paraId="501E1C7A" w14:textId="77777777" w:rsidR="00AE676B" w:rsidRDefault="00AE676B" w:rsidP="00425889">
            <w:r>
              <w:t xml:space="preserve">Gain knowledge in Health and social care </w:t>
            </w:r>
          </w:p>
        </w:tc>
        <w:tc>
          <w:tcPr>
            <w:tcW w:w="2789" w:type="dxa"/>
          </w:tcPr>
          <w:p w14:paraId="2E375B6C" w14:textId="77777777" w:rsidR="00AE676B" w:rsidRDefault="00AE676B" w:rsidP="00425889">
            <w:r>
              <w:t>University course</w:t>
            </w:r>
          </w:p>
        </w:tc>
        <w:tc>
          <w:tcPr>
            <w:tcW w:w="2790" w:type="dxa"/>
          </w:tcPr>
          <w:p w14:paraId="1CBB15AE" w14:textId="77777777" w:rsidR="00AE676B" w:rsidRDefault="00AE676B" w:rsidP="00425889">
            <w:r>
              <w:t>Complete my 3 years course fully</w:t>
            </w:r>
          </w:p>
        </w:tc>
        <w:tc>
          <w:tcPr>
            <w:tcW w:w="2790" w:type="dxa"/>
          </w:tcPr>
          <w:p w14:paraId="503B66B6" w14:textId="77777777" w:rsidR="00AE676B" w:rsidRDefault="00AE676B" w:rsidP="00425889">
            <w:r>
              <w:t>Knowledge and degree are essential</w:t>
            </w:r>
          </w:p>
        </w:tc>
        <w:tc>
          <w:tcPr>
            <w:tcW w:w="2790" w:type="dxa"/>
          </w:tcPr>
          <w:p w14:paraId="11E03E4B" w14:textId="77777777" w:rsidR="00AE676B" w:rsidRDefault="00AE676B" w:rsidP="00425889">
            <w:r>
              <w:t>Within 3 years-June 2023</w:t>
            </w:r>
          </w:p>
        </w:tc>
      </w:tr>
      <w:tr w:rsidR="00AE676B" w14:paraId="10A238A2" w14:textId="77777777" w:rsidTr="00425889">
        <w:tc>
          <w:tcPr>
            <w:tcW w:w="2789" w:type="dxa"/>
          </w:tcPr>
          <w:p w14:paraId="5B87AF66" w14:textId="77777777" w:rsidR="00AE676B" w:rsidRDefault="00AE676B" w:rsidP="00425889">
            <w:r>
              <w:t xml:space="preserve">Learn how to get the job I want </w:t>
            </w:r>
          </w:p>
        </w:tc>
        <w:tc>
          <w:tcPr>
            <w:tcW w:w="2789" w:type="dxa"/>
          </w:tcPr>
          <w:p w14:paraId="7F60D596" w14:textId="77777777" w:rsidR="00AE676B" w:rsidRDefault="00AE676B" w:rsidP="00425889">
            <w:r>
              <w:t xml:space="preserve">Online platform/ career advice at university </w:t>
            </w:r>
          </w:p>
        </w:tc>
        <w:tc>
          <w:tcPr>
            <w:tcW w:w="2790" w:type="dxa"/>
          </w:tcPr>
          <w:p w14:paraId="40EECD29" w14:textId="77777777" w:rsidR="00AE676B" w:rsidRDefault="00AE676B" w:rsidP="00425889">
            <w:r>
              <w:t xml:space="preserve">I will research to understand if my desired job is right for me </w:t>
            </w:r>
          </w:p>
        </w:tc>
        <w:tc>
          <w:tcPr>
            <w:tcW w:w="2790" w:type="dxa"/>
          </w:tcPr>
          <w:p w14:paraId="24416681" w14:textId="77777777" w:rsidR="00AE676B" w:rsidRDefault="00AE676B" w:rsidP="00425889">
            <w:r>
              <w:t>Stability and happiness are important to pursue on any job</w:t>
            </w:r>
          </w:p>
        </w:tc>
        <w:tc>
          <w:tcPr>
            <w:tcW w:w="2790" w:type="dxa"/>
          </w:tcPr>
          <w:p w14:paraId="7C0616B6" w14:textId="77777777" w:rsidR="00AE676B" w:rsidRDefault="00AE676B" w:rsidP="00425889">
            <w:r>
              <w:t>Within a year-June 2022</w:t>
            </w:r>
          </w:p>
        </w:tc>
      </w:tr>
      <w:tr w:rsidR="00AE676B" w14:paraId="41899611" w14:textId="77777777" w:rsidTr="00425889">
        <w:tc>
          <w:tcPr>
            <w:tcW w:w="2789" w:type="dxa"/>
          </w:tcPr>
          <w:p w14:paraId="3A6363B6" w14:textId="77777777" w:rsidR="00AE676B" w:rsidRDefault="00AE676B" w:rsidP="00425889">
            <w:r>
              <w:t xml:space="preserve">Improve my personal fitness </w:t>
            </w:r>
          </w:p>
        </w:tc>
        <w:tc>
          <w:tcPr>
            <w:tcW w:w="2789" w:type="dxa"/>
          </w:tcPr>
          <w:p w14:paraId="11F51430" w14:textId="77777777" w:rsidR="00AE676B" w:rsidRDefault="00AE676B" w:rsidP="00425889">
            <w:r>
              <w:t>Online exercise/gym</w:t>
            </w:r>
          </w:p>
        </w:tc>
        <w:tc>
          <w:tcPr>
            <w:tcW w:w="2790" w:type="dxa"/>
          </w:tcPr>
          <w:p w14:paraId="02142B77" w14:textId="77777777" w:rsidR="00AE676B" w:rsidRDefault="00AE676B" w:rsidP="00425889">
            <w:r>
              <w:t xml:space="preserve">Allocating time during the week </w:t>
            </w:r>
          </w:p>
        </w:tc>
        <w:tc>
          <w:tcPr>
            <w:tcW w:w="2790" w:type="dxa"/>
          </w:tcPr>
          <w:p w14:paraId="5AD42648" w14:textId="77777777" w:rsidR="00AE676B" w:rsidRDefault="00AE676B" w:rsidP="00425889">
            <w:r>
              <w:t xml:space="preserve">Improving my fitness will affect my wellbeing and confidence </w:t>
            </w:r>
          </w:p>
        </w:tc>
        <w:tc>
          <w:tcPr>
            <w:tcW w:w="2790" w:type="dxa"/>
          </w:tcPr>
          <w:p w14:paraId="17CD7EE3" w14:textId="77777777" w:rsidR="00AE676B" w:rsidRDefault="00AE676B" w:rsidP="00425889">
            <w:r>
              <w:t>Within 4 months-January 2022</w:t>
            </w:r>
          </w:p>
        </w:tc>
      </w:tr>
      <w:tr w:rsidR="00AE676B" w14:paraId="12E2D685" w14:textId="77777777" w:rsidTr="00425889">
        <w:tc>
          <w:tcPr>
            <w:tcW w:w="2789" w:type="dxa"/>
          </w:tcPr>
          <w:p w14:paraId="564EEE94" w14:textId="77777777" w:rsidR="00AE676B" w:rsidRDefault="00AE676B" w:rsidP="00425889"/>
        </w:tc>
        <w:tc>
          <w:tcPr>
            <w:tcW w:w="2789" w:type="dxa"/>
          </w:tcPr>
          <w:p w14:paraId="2D238CE4" w14:textId="77777777" w:rsidR="00AE676B" w:rsidRDefault="00AE676B" w:rsidP="00425889"/>
        </w:tc>
        <w:tc>
          <w:tcPr>
            <w:tcW w:w="2790" w:type="dxa"/>
          </w:tcPr>
          <w:p w14:paraId="47E0DA99" w14:textId="77777777" w:rsidR="00AE676B" w:rsidRDefault="00AE676B" w:rsidP="00425889"/>
        </w:tc>
        <w:tc>
          <w:tcPr>
            <w:tcW w:w="2790" w:type="dxa"/>
          </w:tcPr>
          <w:p w14:paraId="182EFC45" w14:textId="77777777" w:rsidR="00AE676B" w:rsidRDefault="00AE676B" w:rsidP="00425889"/>
        </w:tc>
        <w:tc>
          <w:tcPr>
            <w:tcW w:w="2790" w:type="dxa"/>
          </w:tcPr>
          <w:p w14:paraId="5D90B0FE" w14:textId="77777777" w:rsidR="00AE676B" w:rsidRDefault="00AE676B" w:rsidP="00425889"/>
        </w:tc>
      </w:tr>
      <w:bookmarkEnd w:id="0"/>
    </w:tbl>
    <w:p w14:paraId="5B8134F7" w14:textId="77777777" w:rsidR="0046549A" w:rsidRPr="00530123" w:rsidRDefault="0046549A" w:rsidP="0046549A">
      <w:pPr>
        <w:spacing w:line="360" w:lineRule="auto"/>
        <w:rPr>
          <w:rFonts w:ascii="Arial" w:hAnsi="Arial" w:cs="Arial"/>
          <w:color w:val="FFD966" w:themeColor="accent4" w:themeTint="99"/>
          <w:sz w:val="28"/>
          <w:szCs w:val="28"/>
        </w:rPr>
      </w:pPr>
    </w:p>
    <w:p w14:paraId="1CDFB4C0" w14:textId="4494DADA" w:rsidR="004220CD" w:rsidRDefault="00991D41" w:rsidP="00C85B29">
      <w:pPr>
        <w:spacing w:line="360" w:lineRule="auto"/>
        <w:rPr>
          <w:rFonts w:ascii="Arial" w:hAnsi="Arial" w:cs="Arial"/>
          <w:color w:val="FFD966" w:themeColor="accent4" w:themeTint="99"/>
          <w:sz w:val="28"/>
          <w:szCs w:val="28"/>
        </w:rPr>
      </w:pPr>
      <w:r w:rsidRPr="00530123">
        <w:rPr>
          <w:rFonts w:ascii="Arial" w:hAnsi="Arial" w:cs="Arial"/>
          <w:color w:val="FFD966" w:themeColor="accent4" w:themeTint="99"/>
          <w:sz w:val="28"/>
          <w:szCs w:val="28"/>
        </w:rPr>
        <w:t xml:space="preserve">The Interview </w:t>
      </w:r>
    </w:p>
    <w:p w14:paraId="1D9CBA1C" w14:textId="77777777" w:rsidR="00530123" w:rsidRPr="00530123" w:rsidRDefault="00530123" w:rsidP="00530123">
      <w:pPr>
        <w:spacing w:line="360" w:lineRule="auto"/>
        <w:rPr>
          <w:rFonts w:ascii="Arial" w:hAnsi="Arial" w:cs="Arial"/>
          <w:color w:val="FFD966" w:themeColor="accent4" w:themeTint="99"/>
          <w:sz w:val="28"/>
          <w:szCs w:val="28"/>
        </w:rPr>
      </w:pPr>
    </w:p>
    <w:p w14:paraId="10F2276A" w14:textId="77777777" w:rsidR="00530123" w:rsidRDefault="00530123" w:rsidP="00530123">
      <w:pPr>
        <w:pStyle w:val="ListParagraph"/>
        <w:numPr>
          <w:ilvl w:val="0"/>
          <w:numId w:val="6"/>
        </w:numPr>
      </w:pPr>
      <w:r>
        <w:t>Why you want to be a support worker?</w:t>
      </w:r>
    </w:p>
    <w:p w14:paraId="34DED0CB" w14:textId="0AC861AB" w:rsidR="00530123" w:rsidRDefault="00530123" w:rsidP="00530123">
      <w:pPr>
        <w:pStyle w:val="ListParagraph"/>
      </w:pPr>
      <w:r>
        <w:t xml:space="preserve">Because I love to be helpful and care for others. I firmly believe that any kind act can make the difference and have a job that </w:t>
      </w:r>
      <w:proofErr w:type="gramStart"/>
      <w:r>
        <w:t>actually pay</w:t>
      </w:r>
      <w:proofErr w:type="gramEnd"/>
      <w:r>
        <w:t xml:space="preserve"> me for help others will be a big </w:t>
      </w:r>
      <w:proofErr w:type="spellStart"/>
      <w:r>
        <w:t>acheviement</w:t>
      </w:r>
      <w:proofErr w:type="spellEnd"/>
      <w:r>
        <w:t xml:space="preserve"> for me</w:t>
      </w:r>
    </w:p>
    <w:p w14:paraId="62FCD9EE" w14:textId="77777777" w:rsidR="00530123" w:rsidRDefault="00530123" w:rsidP="00530123">
      <w:pPr>
        <w:pStyle w:val="ListParagraph"/>
      </w:pPr>
    </w:p>
    <w:p w14:paraId="194165AA" w14:textId="77777777" w:rsidR="00530123" w:rsidRDefault="00530123" w:rsidP="00530123">
      <w:pPr>
        <w:pStyle w:val="ListParagraph"/>
        <w:numPr>
          <w:ilvl w:val="0"/>
          <w:numId w:val="6"/>
        </w:numPr>
      </w:pPr>
      <w:r>
        <w:t>What do you think they will be the main responsibility of your job?</w:t>
      </w:r>
    </w:p>
    <w:p w14:paraId="7CE5FB4D" w14:textId="77777777" w:rsidR="00530123" w:rsidRDefault="00530123" w:rsidP="00530123">
      <w:pPr>
        <w:pStyle w:val="ListParagraph"/>
      </w:pPr>
      <w:r>
        <w:t>Helping others to fulfil their needs, carry out daily tasks and providing emotional support.</w:t>
      </w:r>
    </w:p>
    <w:p w14:paraId="1DE6C34B" w14:textId="77777777" w:rsidR="00530123" w:rsidRDefault="00530123" w:rsidP="00530123">
      <w:pPr>
        <w:pStyle w:val="ListParagraph"/>
      </w:pPr>
      <w:r>
        <w:t>Make sure that they can live their life as independently as they can.</w:t>
      </w:r>
    </w:p>
    <w:p w14:paraId="38DED3B6" w14:textId="77777777" w:rsidR="00530123" w:rsidRDefault="00530123" w:rsidP="00530123">
      <w:pPr>
        <w:pStyle w:val="ListParagraph"/>
      </w:pPr>
      <w:proofErr w:type="gramStart"/>
      <w:r>
        <w:t>In reality, I</w:t>
      </w:r>
      <w:proofErr w:type="gramEnd"/>
      <w:r>
        <w:t xml:space="preserve"> believe I will have to carry out household tasks, helping with healthcare and support in their daily routine.</w:t>
      </w:r>
    </w:p>
    <w:p w14:paraId="576CC130" w14:textId="77777777" w:rsidR="00530123" w:rsidRDefault="00530123" w:rsidP="00530123">
      <w:pPr>
        <w:pStyle w:val="ListParagraph"/>
        <w:numPr>
          <w:ilvl w:val="0"/>
          <w:numId w:val="6"/>
        </w:numPr>
      </w:pPr>
      <w:r>
        <w:t>Which transferable skill do you have that can facilitate you in this role?</w:t>
      </w:r>
    </w:p>
    <w:p w14:paraId="3C627852" w14:textId="77777777" w:rsidR="00530123" w:rsidRDefault="00530123" w:rsidP="00530123">
      <w:pPr>
        <w:pStyle w:val="ListParagraph"/>
      </w:pPr>
      <w:proofErr w:type="spellStart"/>
      <w:r>
        <w:t>I m</w:t>
      </w:r>
      <w:proofErr w:type="spellEnd"/>
      <w:r>
        <w:t xml:space="preserve"> an observer and I’m good into spot details. I’m highly organised and I’m good at time managing. I work hard and I focus and dedicated in what I do.</w:t>
      </w:r>
    </w:p>
    <w:p w14:paraId="00B766C7" w14:textId="155A1849" w:rsidR="00530123" w:rsidRDefault="00530123" w:rsidP="00530123">
      <w:pPr>
        <w:pStyle w:val="ListParagraph"/>
      </w:pPr>
      <w:r>
        <w:t>Do you believe to have some limitations that we need to be aware of?</w:t>
      </w:r>
    </w:p>
    <w:p w14:paraId="16EE9F4F" w14:textId="619025EF" w:rsidR="00530123" w:rsidRDefault="00530123" w:rsidP="00530123">
      <w:r>
        <w:t xml:space="preserve">               Unfortunately, I have family commitment and I </w:t>
      </w:r>
      <w:proofErr w:type="spellStart"/>
      <w:r>
        <w:t>can t</w:t>
      </w:r>
      <w:proofErr w:type="spellEnd"/>
      <w:r>
        <w:t xml:space="preserve"> drive too far to undertake a job. Also, I need to          worked fix shift as I </w:t>
      </w:r>
      <w:proofErr w:type="spellStart"/>
      <w:r>
        <w:t>can t</w:t>
      </w:r>
      <w:proofErr w:type="spellEnd"/>
      <w:r>
        <w:t xml:space="preserve"> be fully flexible</w:t>
      </w:r>
    </w:p>
    <w:p w14:paraId="5B626A52" w14:textId="547EE47F" w:rsidR="00530123" w:rsidRDefault="00530123" w:rsidP="00530123">
      <w:r>
        <w:t xml:space="preserve">       Where do you see yourself in 5 years?</w:t>
      </w:r>
    </w:p>
    <w:p w14:paraId="6995C236" w14:textId="7AC180AB" w:rsidR="00530123" w:rsidRDefault="00530123" w:rsidP="00530123">
      <w:pPr>
        <w:pStyle w:val="ListParagraph"/>
      </w:pPr>
      <w:proofErr w:type="spellStart"/>
      <w:r>
        <w:t>I m</w:t>
      </w:r>
      <w:proofErr w:type="spellEnd"/>
      <w:r>
        <w:t xml:space="preserve"> hoping to finish my degree and continue to gain knowledge if you give me the opportunity. In </w:t>
      </w:r>
      <w:proofErr w:type="gramStart"/>
      <w:r>
        <w:t>5 year</w:t>
      </w:r>
      <w:proofErr w:type="gramEnd"/>
      <w:r>
        <w:t xml:space="preserve"> </w:t>
      </w:r>
      <w:proofErr w:type="spellStart"/>
      <w:r>
        <w:t>i</w:t>
      </w:r>
      <w:proofErr w:type="spellEnd"/>
      <w:r>
        <w:t xml:space="preserve"> hope I will be in </w:t>
      </w:r>
      <w:proofErr w:type="spellStart"/>
      <w:r>
        <w:t>posses</w:t>
      </w:r>
      <w:proofErr w:type="spellEnd"/>
      <w:r>
        <w:t xml:space="preserve"> of a degree and I will be qualified for an higher position.</w:t>
      </w:r>
    </w:p>
    <w:p w14:paraId="06FDEA6A" w14:textId="77777777" w:rsidR="00BC027C" w:rsidRDefault="00BC027C" w:rsidP="00C85B29">
      <w:pPr>
        <w:spacing w:line="360" w:lineRule="auto"/>
        <w:rPr>
          <w:rFonts w:ascii="Arial" w:hAnsi="Arial" w:cs="Arial"/>
          <w:color w:val="FFD966" w:themeColor="accent4" w:themeTint="99"/>
          <w:sz w:val="28"/>
          <w:szCs w:val="28"/>
        </w:rPr>
      </w:pPr>
    </w:p>
    <w:p w14:paraId="3C6CA93C" w14:textId="77777777" w:rsidR="00BC027C" w:rsidRDefault="00BC027C">
      <w:pPr>
        <w:rPr>
          <w:rFonts w:ascii="Arial" w:hAnsi="Arial" w:cs="Arial"/>
          <w:color w:val="FFD966" w:themeColor="accent4" w:themeTint="99"/>
          <w:sz w:val="28"/>
          <w:szCs w:val="28"/>
        </w:rPr>
      </w:pPr>
      <w:r>
        <w:rPr>
          <w:rFonts w:ascii="Arial" w:hAnsi="Arial" w:cs="Arial"/>
          <w:color w:val="FFD966" w:themeColor="accent4" w:themeTint="99"/>
          <w:sz w:val="28"/>
          <w:szCs w:val="28"/>
        </w:rPr>
        <w:br w:type="page"/>
      </w:r>
    </w:p>
    <w:p w14:paraId="7227FE78" w14:textId="77777777" w:rsidR="00BC027C" w:rsidRDefault="00BC027C" w:rsidP="00C85B29">
      <w:pPr>
        <w:spacing w:line="360" w:lineRule="auto"/>
        <w:rPr>
          <w:rFonts w:ascii="Arial" w:hAnsi="Arial" w:cs="Arial"/>
          <w:color w:val="FFD966" w:themeColor="accent4" w:themeTint="99"/>
          <w:sz w:val="28"/>
          <w:szCs w:val="28"/>
        </w:rPr>
      </w:pPr>
    </w:p>
    <w:p w14:paraId="36BDD653" w14:textId="77777777" w:rsidR="00BC027C" w:rsidRDefault="00BC027C">
      <w:pPr>
        <w:rPr>
          <w:rFonts w:ascii="Arial" w:hAnsi="Arial" w:cs="Arial"/>
          <w:color w:val="FFD966" w:themeColor="accent4" w:themeTint="99"/>
          <w:sz w:val="28"/>
          <w:szCs w:val="28"/>
        </w:rPr>
      </w:pPr>
      <w:r>
        <w:rPr>
          <w:rFonts w:ascii="Arial" w:hAnsi="Arial" w:cs="Arial"/>
          <w:color w:val="FFD966" w:themeColor="accent4" w:themeTint="99"/>
          <w:sz w:val="28"/>
          <w:szCs w:val="28"/>
        </w:rPr>
        <w:br w:type="page"/>
      </w:r>
    </w:p>
    <w:p w14:paraId="46F7FF48" w14:textId="5D6ACBCC" w:rsidR="00BC027C" w:rsidRDefault="00463D03" w:rsidP="00C85B29">
      <w:pPr>
        <w:spacing w:line="360" w:lineRule="auto"/>
        <w:rPr>
          <w:rFonts w:ascii="Arial" w:hAnsi="Arial" w:cs="Arial"/>
          <w:color w:val="FFD966" w:themeColor="accent4" w:themeTint="99"/>
          <w:sz w:val="28"/>
          <w:szCs w:val="28"/>
        </w:rPr>
      </w:pPr>
      <w:r w:rsidRPr="00463D03">
        <w:rPr>
          <w:rFonts w:ascii="Arial" w:hAnsi="Arial" w:cs="Arial"/>
          <w:color w:val="FFD966" w:themeColor="accent4" w:themeTint="99"/>
          <w:sz w:val="28"/>
          <w:szCs w:val="28"/>
        </w:rPr>
        <w:lastRenderedPageBreak/>
        <w:t xml:space="preserve">References </w:t>
      </w:r>
    </w:p>
    <w:p w14:paraId="6BEC39C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BASW, 2021. </w:t>
      </w:r>
      <w:r w:rsidRPr="00275113">
        <w:rPr>
          <w:rFonts w:ascii="Arial" w:hAnsi="Arial" w:cs="Arial"/>
          <w:i/>
          <w:iCs/>
          <w:noProof/>
          <w:lang w:val="en-US"/>
        </w:rPr>
        <w:t xml:space="preserve">What do social workers do?.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https://www.basw.co.uk/resources/become-social-worker/what-do-social-workers-do/</w:t>
      </w:r>
      <w:r w:rsidRPr="00275113">
        <w:rPr>
          <w:rFonts w:ascii="Arial" w:hAnsi="Arial" w:cs="Arial"/>
          <w:noProof/>
          <w:lang w:val="en-US"/>
        </w:rPr>
        <w:br/>
        <w:t>[Accessed 12 August 2021].</w:t>
      </w:r>
    </w:p>
    <w:p w14:paraId="3E8F788E" w14:textId="6072521A" w:rsidR="00275113" w:rsidRPr="00275113" w:rsidRDefault="00275113" w:rsidP="00275113">
      <w:pPr>
        <w:pStyle w:val="Bibliography"/>
        <w:spacing w:line="360" w:lineRule="auto"/>
        <w:rPr>
          <w:rFonts w:ascii="Arial" w:hAnsi="Arial" w:cs="Arial"/>
        </w:rPr>
      </w:pPr>
      <w:r w:rsidRPr="00275113">
        <w:rPr>
          <w:rFonts w:ascii="Arial" w:hAnsi="Arial" w:cs="Arial"/>
        </w:rPr>
        <w:t>Biography.com. 2015. Steve Jobs. [online] Available at: http://www.biography.com/people/steve-jobs-9354805 [Accessed 26 July 2021].</w:t>
      </w:r>
    </w:p>
    <w:p w14:paraId="40B290FF" w14:textId="2517D93D"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Betterevaluation, 2021. </w:t>
      </w:r>
      <w:r w:rsidRPr="00275113">
        <w:rPr>
          <w:rFonts w:ascii="Arial" w:hAnsi="Arial" w:cs="Arial"/>
          <w:i/>
          <w:iCs/>
          <w:noProof/>
          <w:lang w:val="en-US"/>
        </w:rPr>
        <w:t xml:space="preserve">Betterevaluation.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https://www.betterevaluation.org/en/resources/tools/convergent_interviewing/lifeline</w:t>
      </w:r>
      <w:r w:rsidRPr="00275113">
        <w:rPr>
          <w:rFonts w:ascii="Arial" w:hAnsi="Arial" w:cs="Arial"/>
          <w:noProof/>
          <w:lang w:val="en-US"/>
        </w:rPr>
        <w:br/>
        <w:t>[Accessed 7 August 2021].</w:t>
      </w:r>
    </w:p>
    <w:p w14:paraId="216B9401" w14:textId="1EF5C344" w:rsidR="00275113" w:rsidRPr="00275113" w:rsidRDefault="00275113" w:rsidP="00275113">
      <w:pPr>
        <w:pStyle w:val="Bibliography"/>
        <w:spacing w:line="360" w:lineRule="auto"/>
        <w:rPr>
          <w:rFonts w:ascii="Arial" w:hAnsi="Arial" w:cs="Arial"/>
          <w:noProof/>
          <w:lang w:val="en-US"/>
        </w:rPr>
      </w:pPr>
      <w:r w:rsidRPr="00275113">
        <w:rPr>
          <w:rFonts w:ascii="Arial" w:hAnsi="Arial" w:cs="Arial"/>
          <w:color w:val="0B0C0C"/>
          <w:shd w:val="clear" w:color="auto" w:fill="FFFFFF"/>
        </w:rPr>
        <w:t>Department</w:t>
      </w:r>
      <w:r w:rsidRPr="00275113">
        <w:rPr>
          <w:rFonts w:ascii="Arial" w:hAnsi="Arial" w:cs="Arial"/>
          <w:color w:val="0B0C0C"/>
        </w:rPr>
        <w:t xml:space="preserve"> </w:t>
      </w:r>
      <w:r w:rsidRPr="00275113">
        <w:rPr>
          <w:rFonts w:ascii="Arial" w:hAnsi="Arial" w:cs="Arial"/>
          <w:color w:val="0B0C0C"/>
          <w:shd w:val="clear" w:color="auto" w:fill="FFFFFF"/>
        </w:rPr>
        <w:t>of Health &amp;</w:t>
      </w:r>
      <w:r w:rsidRPr="00275113">
        <w:rPr>
          <w:rFonts w:ascii="Arial" w:hAnsi="Arial" w:cs="Arial"/>
          <w:color w:val="0B0C0C"/>
        </w:rPr>
        <w:t xml:space="preserve"> </w:t>
      </w:r>
      <w:r w:rsidRPr="00275113">
        <w:rPr>
          <w:rFonts w:ascii="Arial" w:hAnsi="Arial" w:cs="Arial"/>
          <w:color w:val="0B0C0C"/>
          <w:shd w:val="clear" w:color="auto" w:fill="FFFFFF"/>
        </w:rPr>
        <w:t>Social Care</w:t>
      </w:r>
      <w:r w:rsidRPr="00275113">
        <w:rPr>
          <w:rFonts w:ascii="Arial" w:hAnsi="Arial" w:cs="Arial"/>
          <w:color w:val="0B0C0C"/>
          <w:shd w:val="clear" w:color="auto" w:fill="FFFFFF"/>
        </w:rPr>
        <w:t>,2021.</w:t>
      </w:r>
      <w:r w:rsidRPr="00275113">
        <w:rPr>
          <w:rFonts w:ascii="Arial" w:hAnsi="Arial" w:cs="Arial"/>
          <w:i/>
          <w:iCs/>
          <w:noProof/>
          <w:lang w:val="en-US"/>
        </w:rPr>
        <w:t xml:space="preserve"> </w:t>
      </w:r>
      <w:r w:rsidRPr="00275113">
        <w:rPr>
          <w:rFonts w:ascii="Arial" w:hAnsi="Arial" w:cs="Arial"/>
          <w:i/>
          <w:iCs/>
          <w:noProof/>
          <w:lang w:val="en-US"/>
        </w:rPr>
        <w:t>Social Work England.</w:t>
      </w:r>
      <w:r w:rsidRPr="00275113">
        <w:rPr>
          <w:rFonts w:ascii="Arial" w:hAnsi="Arial" w:cs="Arial"/>
          <w:noProof/>
          <w:lang w:val="en-US"/>
        </w:rPr>
        <w:t xml:space="preserve">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https://assets.publishing.service.gov.uk/government/uploads/system/uploads/attachment_data/file/1007280/HC420_Report_and_Accounts_of_Social_Work_England.pdf</w:t>
      </w:r>
      <w:r w:rsidRPr="00275113">
        <w:rPr>
          <w:rFonts w:ascii="Arial" w:hAnsi="Arial" w:cs="Arial"/>
          <w:noProof/>
          <w:lang w:val="en-US"/>
        </w:rPr>
        <w:br/>
        <w:t>[Accessed 10 August 2021].</w:t>
      </w:r>
    </w:p>
    <w:p w14:paraId="28209FD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CIPD, 2021. </w:t>
      </w:r>
      <w:r w:rsidRPr="00275113">
        <w:rPr>
          <w:rFonts w:ascii="Arial" w:hAnsi="Arial" w:cs="Arial"/>
          <w:i/>
          <w:iCs/>
          <w:noProof/>
          <w:lang w:val="en-US"/>
        </w:rPr>
        <w:t xml:space="preserve">CIPD.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https://www.cipd.co.uk/knowledge/strategy/organisational-development/swot-analysis-factsheet</w:t>
      </w:r>
      <w:r w:rsidRPr="00275113">
        <w:rPr>
          <w:rFonts w:ascii="Arial" w:hAnsi="Arial" w:cs="Arial"/>
          <w:noProof/>
          <w:lang w:val="en-US"/>
        </w:rPr>
        <w:br/>
        <w:t>[Accessed 14 August 2021].</w:t>
      </w:r>
    </w:p>
    <w:p w14:paraId="06A0D28D" w14:textId="17622718"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Garza, R., 2018.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https://medium.com/@rgarza7/individual-learning-styles-and-learning-to-code-41eb8054453a</w:t>
      </w:r>
      <w:r w:rsidRPr="00275113">
        <w:rPr>
          <w:rFonts w:ascii="Arial" w:hAnsi="Arial" w:cs="Arial"/>
          <w:noProof/>
          <w:lang w:val="en-US"/>
        </w:rPr>
        <w:br/>
        <w:t>[Accessed 12 August 2021].</w:t>
      </w:r>
    </w:p>
    <w:p w14:paraId="2B826FA1" w14:textId="65F4A5C6" w:rsidR="00275113" w:rsidRPr="001D6071" w:rsidRDefault="00275113" w:rsidP="00275113">
      <w:pPr>
        <w:spacing w:line="360" w:lineRule="auto"/>
        <w:rPr>
          <w:rFonts w:ascii="Arial" w:hAnsi="Arial" w:cs="Arial"/>
        </w:rPr>
      </w:pPr>
      <w:r w:rsidRPr="00275113">
        <w:rPr>
          <w:rFonts w:ascii="Arial" w:hAnsi="Arial" w:cs="Arial"/>
        </w:rPr>
        <w:t xml:space="preserve">Gibbs G (1988). </w:t>
      </w:r>
      <w:r w:rsidRPr="00275113">
        <w:rPr>
          <w:rFonts w:ascii="Arial" w:hAnsi="Arial" w:cs="Arial"/>
          <w:i/>
          <w:iCs/>
        </w:rPr>
        <w:t>Learning by Doing: A guide to teaching and learning methods</w:t>
      </w:r>
      <w:r w:rsidRPr="00275113">
        <w:rPr>
          <w:rFonts w:ascii="Arial" w:hAnsi="Arial" w:cs="Arial"/>
        </w:rPr>
        <w:t>. Further Education Unit. Oxford Polytechnic: Oxford.</w:t>
      </w:r>
    </w:p>
    <w:p w14:paraId="62BA1DB9"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Gregory, A., 2020. </w:t>
      </w:r>
      <w:r w:rsidRPr="00275113">
        <w:rPr>
          <w:rFonts w:ascii="Arial" w:hAnsi="Arial" w:cs="Arial"/>
          <w:i/>
          <w:iCs/>
          <w:noProof/>
          <w:lang w:val="en-US"/>
        </w:rPr>
        <w:t xml:space="preserve">SMART Goal Examples.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https://www.thebalancesmb.com/smart-goal-examples-2951827</w:t>
      </w:r>
      <w:r w:rsidRPr="00275113">
        <w:rPr>
          <w:rFonts w:ascii="Arial" w:hAnsi="Arial" w:cs="Arial"/>
          <w:noProof/>
          <w:lang w:val="en-US"/>
        </w:rPr>
        <w:br/>
        <w:t>[Accessed 12 August 2021].</w:t>
      </w:r>
    </w:p>
    <w:p w14:paraId="19132C62"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Healthcareer.nhs.uk, 2021. </w:t>
      </w:r>
      <w:r w:rsidRPr="00275113">
        <w:rPr>
          <w:rFonts w:ascii="Arial" w:hAnsi="Arial" w:cs="Arial"/>
          <w:i/>
          <w:iCs/>
          <w:noProof/>
          <w:lang w:val="en-US"/>
        </w:rPr>
        <w:t xml:space="preserve">Nhs.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https://www.healthcareers.nhs.uk/explore-roles/wider-healthcare-team/roles-wider-healthcare-team/clinical-support-staff/social-worker</w:t>
      </w:r>
      <w:r w:rsidRPr="00275113">
        <w:rPr>
          <w:rFonts w:ascii="Arial" w:hAnsi="Arial" w:cs="Arial"/>
          <w:noProof/>
          <w:lang w:val="en-US"/>
        </w:rPr>
        <w:br/>
        <w:t>[Accessed 12 August 2021].</w:t>
      </w:r>
    </w:p>
    <w:p w14:paraId="0F9A6DD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lastRenderedPageBreak/>
        <w:t xml:space="preserve">Herridge, D., 2021. </w:t>
      </w:r>
      <w:r w:rsidRPr="00275113">
        <w:rPr>
          <w:rFonts w:ascii="Arial" w:hAnsi="Arial" w:cs="Arial"/>
          <w:i/>
          <w:iCs/>
          <w:noProof/>
          <w:lang w:val="en-US"/>
        </w:rPr>
        <w:t xml:space="preserve">WHat are SMART Objectives and how do I apply them?.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https://www.professionalacademy.com/blogs-and-advice/what-are-smart-objectives-and-how-do-i-apply-them</w:t>
      </w:r>
      <w:r w:rsidRPr="00275113">
        <w:rPr>
          <w:rFonts w:ascii="Arial" w:hAnsi="Arial" w:cs="Arial"/>
          <w:noProof/>
          <w:lang w:val="en-US"/>
        </w:rPr>
        <w:br/>
        <w:t>[Accessed 12 August 2021].</w:t>
      </w:r>
    </w:p>
    <w:p w14:paraId="32749A76" w14:textId="51FB0513"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Karakas, F., 2020.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https://medium.com/an-idea/how-to-apply-gibbs-cycle-of-reflection-f56026a2558</w:t>
      </w:r>
      <w:r w:rsidRPr="00275113">
        <w:rPr>
          <w:rFonts w:ascii="Arial" w:hAnsi="Arial" w:cs="Arial"/>
          <w:noProof/>
          <w:lang w:val="en-US"/>
        </w:rPr>
        <w:br/>
        <w:t>[Accessed 29 July 2021].</w:t>
      </w:r>
    </w:p>
    <w:sdt>
      <w:sdtPr>
        <w:rPr>
          <w:rFonts w:ascii="Arial" w:hAnsi="Arial" w:cs="Arial"/>
        </w:rPr>
        <w:id w:val="111145805"/>
        <w:bibliography/>
      </w:sdtPr>
      <w:sdtEndPr>
        <w:rPr>
          <w:rFonts w:asciiTheme="minorHAnsi" w:hAnsiTheme="minorHAnsi" w:cstheme="minorBidi"/>
        </w:rPr>
      </w:sdtEndPr>
      <w:sdtContent>
        <w:p w14:paraId="1ED8A90B" w14:textId="77777777" w:rsidR="00275113" w:rsidRPr="00275113" w:rsidRDefault="00275113" w:rsidP="00275113">
          <w:pPr>
            <w:pStyle w:val="Bibliography"/>
            <w:spacing w:line="360" w:lineRule="auto"/>
            <w:rPr>
              <w:rFonts w:ascii="Arial" w:hAnsi="Arial" w:cs="Arial"/>
              <w:noProof/>
              <w:sz w:val="24"/>
              <w:szCs w:val="24"/>
              <w:lang w:val="en-US"/>
            </w:rPr>
          </w:pPr>
          <w:r w:rsidRPr="00275113">
            <w:rPr>
              <w:rFonts w:ascii="Arial" w:hAnsi="Arial" w:cs="Arial"/>
            </w:rPr>
            <w:fldChar w:fldCharType="begin"/>
          </w:r>
          <w:r w:rsidRPr="00275113">
            <w:rPr>
              <w:rFonts w:ascii="Arial" w:hAnsi="Arial" w:cs="Arial"/>
            </w:rPr>
            <w:instrText xml:space="preserve"> BIBLIOGRAPHY </w:instrText>
          </w:r>
          <w:r w:rsidRPr="00275113">
            <w:rPr>
              <w:rFonts w:ascii="Arial" w:hAnsi="Arial" w:cs="Arial"/>
            </w:rPr>
            <w:fldChar w:fldCharType="separate"/>
          </w:r>
          <w:r w:rsidRPr="00275113">
            <w:rPr>
              <w:rFonts w:ascii="Arial" w:hAnsi="Arial" w:cs="Arial"/>
              <w:noProof/>
              <w:lang w:val="en-US"/>
            </w:rPr>
            <w:t xml:space="preserve">AllAssignmentHelp, 2017. </w:t>
          </w:r>
          <w:r w:rsidRPr="00275113">
            <w:rPr>
              <w:rFonts w:ascii="Arial" w:hAnsi="Arial" w:cs="Arial"/>
              <w:i/>
              <w:iCs/>
              <w:noProof/>
              <w:lang w:val="en-US"/>
            </w:rPr>
            <w:t xml:space="preserve">AllAssignmentHelp.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https://www.allassignmenthelp.co.uk/blog/your-essential-guide-to-gibbs-reflective-cycle/</w:t>
          </w:r>
          <w:r w:rsidRPr="00275113">
            <w:rPr>
              <w:rFonts w:ascii="Arial" w:hAnsi="Arial" w:cs="Arial"/>
              <w:noProof/>
              <w:lang w:val="en-US"/>
            </w:rPr>
            <w:br/>
            <w:t>[Accessed 26 july 2021].</w:t>
          </w:r>
        </w:p>
        <w:p w14:paraId="78D9C118" w14:textId="77777777" w:rsidR="00275113" w:rsidRPr="00275113" w:rsidRDefault="00275113" w:rsidP="00275113">
          <w:pPr>
            <w:pStyle w:val="Bibliography"/>
            <w:spacing w:line="360" w:lineRule="auto"/>
            <w:rPr>
              <w:rFonts w:ascii="Arial" w:hAnsi="Arial" w:cs="Arial"/>
              <w:noProof/>
              <w:lang w:val="en-US"/>
            </w:rPr>
          </w:pPr>
          <w:bookmarkStart w:id="1" w:name="_Hlk80537160"/>
          <w:r w:rsidRPr="00275113">
            <w:rPr>
              <w:rFonts w:ascii="Arial" w:hAnsi="Arial" w:cs="Arial"/>
              <w:noProof/>
              <w:lang w:val="en-US"/>
            </w:rPr>
            <w:t xml:space="preserve">BASW, 2021. </w:t>
          </w:r>
          <w:r w:rsidRPr="00275113">
            <w:rPr>
              <w:rFonts w:ascii="Arial" w:hAnsi="Arial" w:cs="Arial"/>
              <w:i/>
              <w:iCs/>
              <w:noProof/>
              <w:lang w:val="en-US"/>
            </w:rPr>
            <w:t xml:space="preserve">What do social workers do?.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https://www.basw.co.uk/resources/become-social-worker/what-do-social-workers-do/</w:t>
          </w:r>
          <w:r w:rsidRPr="00275113">
            <w:rPr>
              <w:rFonts w:ascii="Arial" w:hAnsi="Arial" w:cs="Arial"/>
              <w:noProof/>
              <w:lang w:val="en-US"/>
            </w:rPr>
            <w:br/>
            <w:t>[Accessed 12 August 2021].</w:t>
          </w:r>
        </w:p>
        <w:p w14:paraId="54D1A37D" w14:textId="77777777" w:rsidR="00275113" w:rsidRPr="00275113" w:rsidRDefault="00275113" w:rsidP="00275113">
          <w:pPr>
            <w:pStyle w:val="Bibliography"/>
            <w:spacing w:line="360" w:lineRule="auto"/>
            <w:rPr>
              <w:rFonts w:ascii="Arial" w:hAnsi="Arial" w:cs="Arial"/>
              <w:noProof/>
              <w:lang w:val="en-US"/>
            </w:rPr>
          </w:pPr>
          <w:bookmarkStart w:id="2" w:name="_Hlk80537274"/>
          <w:bookmarkEnd w:id="1"/>
          <w:r w:rsidRPr="00275113">
            <w:rPr>
              <w:rFonts w:ascii="Arial" w:hAnsi="Arial" w:cs="Arial"/>
              <w:noProof/>
              <w:lang w:val="en-US"/>
            </w:rPr>
            <w:t xml:space="preserve">Betterevaluation, 2021. </w:t>
          </w:r>
          <w:r w:rsidRPr="00275113">
            <w:rPr>
              <w:rFonts w:ascii="Arial" w:hAnsi="Arial" w:cs="Arial"/>
              <w:i/>
              <w:iCs/>
              <w:noProof/>
              <w:lang w:val="en-US"/>
            </w:rPr>
            <w:t xml:space="preserve">Betterevaluation.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https://www.betterevaluation.org/en/resources/tools/convergent_interviewing/lifeline</w:t>
          </w:r>
          <w:r w:rsidRPr="00275113">
            <w:rPr>
              <w:rFonts w:ascii="Arial" w:hAnsi="Arial" w:cs="Arial"/>
              <w:noProof/>
              <w:lang w:val="en-US"/>
            </w:rPr>
            <w:br/>
            <w:t>[Accessed 7 August 2021].</w:t>
          </w:r>
        </w:p>
        <w:bookmarkEnd w:id="2"/>
        <w:p w14:paraId="0979D04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Care, D. o. H. a. S., 2021. </w:t>
          </w:r>
          <w:bookmarkStart w:id="3" w:name="_Hlk80537402"/>
          <w:r w:rsidRPr="00275113">
            <w:rPr>
              <w:rFonts w:ascii="Arial" w:hAnsi="Arial" w:cs="Arial"/>
              <w:i/>
              <w:iCs/>
              <w:noProof/>
              <w:lang w:val="en-US"/>
            </w:rPr>
            <w:t>Social Work England</w:t>
          </w:r>
          <w:bookmarkStart w:id="4" w:name="_Hlk80537354"/>
          <w:r w:rsidRPr="00275113">
            <w:rPr>
              <w:rFonts w:ascii="Arial" w:hAnsi="Arial" w:cs="Arial"/>
              <w:i/>
              <w:iCs/>
              <w:noProof/>
              <w:lang w:val="en-US"/>
            </w:rPr>
            <w:t>.</w:t>
          </w:r>
          <w:bookmarkEnd w:id="3"/>
          <w:r w:rsidRPr="00275113">
            <w:rPr>
              <w:rFonts w:ascii="Arial" w:hAnsi="Arial" w:cs="Arial"/>
              <w:i/>
              <w:iCs/>
              <w:noProof/>
              <w:lang w:val="en-US"/>
            </w:rPr>
            <w:t xml:space="preserve">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https://assets.publishing.service.gov.uk/government/uploads/system/uploads/attachment_data/file/1007280/HC420_Report_and_Accounts_of_Social_Work_England.pdf</w:t>
          </w:r>
          <w:r w:rsidRPr="00275113">
            <w:rPr>
              <w:rFonts w:ascii="Arial" w:hAnsi="Arial" w:cs="Arial"/>
              <w:noProof/>
              <w:lang w:val="en-US"/>
            </w:rPr>
            <w:br/>
            <w:t>[Accessed 10 August 2021].</w:t>
          </w:r>
        </w:p>
        <w:bookmarkEnd w:id="4"/>
        <w:p w14:paraId="2138BDF1"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CharteredManagementInstitute, 2014. </w:t>
          </w:r>
          <w:r w:rsidRPr="00275113">
            <w:rPr>
              <w:rFonts w:ascii="Arial" w:hAnsi="Arial" w:cs="Arial"/>
              <w:i/>
              <w:iCs/>
              <w:noProof/>
              <w:lang w:val="en-US"/>
            </w:rPr>
            <w:t xml:space="preserve">Setting SMart Objective Checklist.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https://www.managers.org.uk/wp-content/uploads/2020/03/CHK-231-Setting_Smart_Objectives.pdf</w:t>
          </w:r>
          <w:r w:rsidRPr="00275113">
            <w:rPr>
              <w:rFonts w:ascii="Arial" w:hAnsi="Arial" w:cs="Arial"/>
              <w:noProof/>
              <w:lang w:val="en-US"/>
            </w:rPr>
            <w:br/>
            <w:t>[Accessed 10 August 2021].</w:t>
          </w:r>
        </w:p>
        <w:p w14:paraId="18DB8139" w14:textId="77777777" w:rsidR="00275113" w:rsidRPr="00275113" w:rsidRDefault="00275113" w:rsidP="00275113">
          <w:pPr>
            <w:pStyle w:val="Bibliography"/>
            <w:spacing w:line="360" w:lineRule="auto"/>
            <w:rPr>
              <w:rFonts w:ascii="Arial" w:hAnsi="Arial" w:cs="Arial"/>
              <w:noProof/>
              <w:lang w:val="en-US"/>
            </w:rPr>
          </w:pPr>
          <w:bookmarkStart w:id="5" w:name="_Hlk80537446"/>
          <w:r w:rsidRPr="00275113">
            <w:rPr>
              <w:rFonts w:ascii="Arial" w:hAnsi="Arial" w:cs="Arial"/>
              <w:noProof/>
              <w:lang w:val="en-US"/>
            </w:rPr>
            <w:t xml:space="preserve">CIPD, 2021. </w:t>
          </w:r>
          <w:r w:rsidRPr="00275113">
            <w:rPr>
              <w:rFonts w:ascii="Arial" w:hAnsi="Arial" w:cs="Arial"/>
              <w:i/>
              <w:iCs/>
              <w:noProof/>
              <w:lang w:val="en-US"/>
            </w:rPr>
            <w:t xml:space="preserve">CIPD.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https://www.cipd.co.uk/knowledge/strategy/organisational-development/swot-analysis-factsheet</w:t>
          </w:r>
          <w:r w:rsidRPr="00275113">
            <w:rPr>
              <w:rFonts w:ascii="Arial" w:hAnsi="Arial" w:cs="Arial"/>
              <w:noProof/>
              <w:lang w:val="en-US"/>
            </w:rPr>
            <w:br/>
            <w:t>[Accessed 14 August 2021].</w:t>
          </w:r>
        </w:p>
        <w:p w14:paraId="37F923C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Garza, R., 2018.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https://medium.com/@rgarza7/individual-learning-styles-and-learning-to-code-</w:t>
          </w:r>
          <w:r w:rsidRPr="00275113">
            <w:rPr>
              <w:rFonts w:ascii="Arial" w:hAnsi="Arial" w:cs="Arial"/>
              <w:noProof/>
              <w:u w:val="single"/>
              <w:lang w:val="en-US"/>
            </w:rPr>
            <w:lastRenderedPageBreak/>
            <w:t>41eb8054453a</w:t>
          </w:r>
          <w:r w:rsidRPr="00275113">
            <w:rPr>
              <w:rFonts w:ascii="Arial" w:hAnsi="Arial" w:cs="Arial"/>
              <w:noProof/>
              <w:lang w:val="en-US"/>
            </w:rPr>
            <w:br/>
            <w:t>[Accessed 12 August 2021].</w:t>
          </w:r>
        </w:p>
        <w:p w14:paraId="6BDF3CDF"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Gregory, A., 2020. </w:t>
          </w:r>
          <w:r w:rsidRPr="00275113">
            <w:rPr>
              <w:rFonts w:ascii="Arial" w:hAnsi="Arial" w:cs="Arial"/>
              <w:i/>
              <w:iCs/>
              <w:noProof/>
              <w:lang w:val="en-US"/>
            </w:rPr>
            <w:t xml:space="preserve">SMART Goal Examples.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https://www.thebalancesmb.com/smart-goal-examples-2951827</w:t>
          </w:r>
          <w:r w:rsidRPr="00275113">
            <w:rPr>
              <w:rFonts w:ascii="Arial" w:hAnsi="Arial" w:cs="Arial"/>
              <w:noProof/>
              <w:lang w:val="en-US"/>
            </w:rPr>
            <w:br/>
            <w:t>[Accessed 12 August 2021].</w:t>
          </w:r>
        </w:p>
        <w:p w14:paraId="6E2F2933"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Healthcareer.nhs.uk, 2021. </w:t>
          </w:r>
          <w:r w:rsidRPr="00275113">
            <w:rPr>
              <w:rFonts w:ascii="Arial" w:hAnsi="Arial" w:cs="Arial"/>
              <w:i/>
              <w:iCs/>
              <w:noProof/>
              <w:lang w:val="en-US"/>
            </w:rPr>
            <w:t xml:space="preserve">Nhs.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https://www.healthcareers.nhs.uk/explore-roles/wider-healthcare-team/roles-wider-healthcare-team/clinical-support-staff/social-worker</w:t>
          </w:r>
          <w:r w:rsidRPr="00275113">
            <w:rPr>
              <w:rFonts w:ascii="Arial" w:hAnsi="Arial" w:cs="Arial"/>
              <w:noProof/>
              <w:lang w:val="en-US"/>
            </w:rPr>
            <w:br/>
            <w:t>[Accessed 12 August 2021].</w:t>
          </w:r>
        </w:p>
        <w:p w14:paraId="224C82D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Herridge, D., 2021. </w:t>
          </w:r>
          <w:r w:rsidRPr="00275113">
            <w:rPr>
              <w:rFonts w:ascii="Arial" w:hAnsi="Arial" w:cs="Arial"/>
              <w:i/>
              <w:iCs/>
              <w:noProof/>
              <w:lang w:val="en-US"/>
            </w:rPr>
            <w:t xml:space="preserve">WHat are SMART Objectives and how do I apply them?.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https://www.professionalacademy.com/blogs-and-advice/what-are-smart-objectives-and-how-do-i-apply-them</w:t>
          </w:r>
          <w:r w:rsidRPr="00275113">
            <w:rPr>
              <w:rFonts w:ascii="Arial" w:hAnsi="Arial" w:cs="Arial"/>
              <w:noProof/>
              <w:lang w:val="en-US"/>
            </w:rPr>
            <w:br/>
            <w:t>[Accessed 12 August 2021].</w:t>
          </w:r>
        </w:p>
        <w:p w14:paraId="6C442893"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Karakas, F., 2020. </w:t>
          </w:r>
          <w:r w:rsidRPr="00275113">
            <w:rPr>
              <w:rFonts w:ascii="Arial" w:hAnsi="Arial" w:cs="Arial"/>
              <w:i/>
              <w:iCs/>
              <w:noProof/>
              <w:lang w:val="en-US"/>
            </w:rPr>
            <w:t xml:space="preserve">medium.com.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https://medium.com/an-idea/how-to-apply-gibbs-cycle-of-reflection-f56026a2558</w:t>
          </w:r>
          <w:r w:rsidRPr="00275113">
            <w:rPr>
              <w:rFonts w:ascii="Arial" w:hAnsi="Arial" w:cs="Arial"/>
              <w:noProof/>
              <w:lang w:val="en-US"/>
            </w:rPr>
            <w:br/>
            <w:t>[Accessed 29 July 2021].</w:t>
          </w:r>
        </w:p>
        <w:bookmarkEnd w:id="5"/>
        <w:p w14:paraId="0DD591A2"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Kenjoblog, 2021. </w:t>
          </w:r>
          <w:r w:rsidRPr="00275113">
            <w:rPr>
              <w:rFonts w:ascii="Arial" w:hAnsi="Arial" w:cs="Arial"/>
              <w:i/>
              <w:iCs/>
              <w:noProof/>
              <w:lang w:val="en-US"/>
            </w:rPr>
            <w:t xml:space="preserve">Kenjoblog.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https://blog.kenjo.io/the-best-self-evaluation-examples-for-performance-reviews</w:t>
          </w:r>
          <w:r w:rsidRPr="00275113">
            <w:rPr>
              <w:rFonts w:ascii="Arial" w:hAnsi="Arial" w:cs="Arial"/>
              <w:noProof/>
              <w:lang w:val="en-US"/>
            </w:rPr>
            <w:br/>
            <w:t>[Accessed 12 August 2021].</w:t>
          </w:r>
        </w:p>
        <w:p w14:paraId="55409BA3"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Legislation.gov.uk, 2018. </w:t>
          </w:r>
          <w:r w:rsidRPr="00275113">
            <w:rPr>
              <w:rFonts w:ascii="Arial" w:hAnsi="Arial" w:cs="Arial"/>
              <w:i/>
              <w:iCs/>
              <w:noProof/>
              <w:lang w:val="en-US"/>
            </w:rPr>
            <w:t xml:space="preserve">The Social Worker Regulation 2018.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https://www.legislation.gov.uk/ukdsi/2018/9780111170090/contents</w:t>
          </w:r>
          <w:r w:rsidRPr="00275113">
            <w:rPr>
              <w:rFonts w:ascii="Arial" w:hAnsi="Arial" w:cs="Arial"/>
              <w:noProof/>
              <w:lang w:val="en-US"/>
            </w:rPr>
            <w:br/>
            <w:t>[Accessed 14 August 2021].</w:t>
          </w:r>
        </w:p>
        <w:p w14:paraId="2A9FA75D"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Logsdon, A., 2020. </w:t>
          </w:r>
          <w:r w:rsidRPr="00275113">
            <w:rPr>
              <w:rFonts w:ascii="Arial" w:hAnsi="Arial" w:cs="Arial"/>
              <w:i/>
              <w:iCs/>
              <w:noProof/>
              <w:lang w:val="en-US"/>
            </w:rPr>
            <w:t xml:space="preserve">Verywellfamily.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https://www.verywellfamily.com/verbal-linguistic-learning-style-2162785#:~:text=Verbal-linguistic%20learning%20style%20refers%20to%20a%20person%27s%20ability,They%20may%20also%20excel%20in%20typical%20university%20settings</w:t>
          </w:r>
          <w:r w:rsidRPr="00275113">
            <w:rPr>
              <w:rFonts w:ascii="Arial" w:hAnsi="Arial" w:cs="Arial"/>
              <w:noProof/>
              <w:lang w:val="en-US"/>
            </w:rPr>
            <w:br/>
            <w:t>[Accessed 13 August 2021].</w:t>
          </w:r>
        </w:p>
        <w:p w14:paraId="49E46AE2"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NewQualifiedSocialWorker, 2010. </w:t>
          </w:r>
          <w:r w:rsidRPr="00275113">
            <w:rPr>
              <w:rFonts w:ascii="Arial" w:hAnsi="Arial" w:cs="Arial"/>
              <w:i/>
              <w:iCs/>
              <w:noProof/>
              <w:lang w:val="en-US"/>
            </w:rPr>
            <w:t xml:space="preserve">New Qualified Social Worker: Legislation and Policies.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https://www.scie.org.uk/publications/nqswtool/files/policyandlegislation.pdf?res=true</w:t>
          </w:r>
          <w:r w:rsidRPr="00275113">
            <w:rPr>
              <w:rFonts w:ascii="Arial" w:hAnsi="Arial" w:cs="Arial"/>
              <w:noProof/>
              <w:lang w:val="en-US"/>
            </w:rPr>
            <w:br/>
            <w:t>[Accessed August 17 2021].</w:t>
          </w:r>
        </w:p>
        <w:p w14:paraId="5AE5409C"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NorthenIlloisUniversity, 2021. </w:t>
          </w:r>
          <w:r w:rsidRPr="00275113">
            <w:rPr>
              <w:rFonts w:ascii="Arial" w:hAnsi="Arial" w:cs="Arial"/>
              <w:i/>
              <w:iCs/>
              <w:noProof/>
              <w:lang w:val="en-US"/>
            </w:rPr>
            <w:t xml:space="preserve">Center For Innovative Teaching and Learning.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https://www.niu.edu/citl/resources/guides/instructional-guide/gardners-theory-of-</w:t>
          </w:r>
          <w:r w:rsidRPr="00275113">
            <w:rPr>
              <w:rFonts w:ascii="Arial" w:hAnsi="Arial" w:cs="Arial"/>
              <w:noProof/>
              <w:u w:val="single"/>
              <w:lang w:val="en-US"/>
            </w:rPr>
            <w:lastRenderedPageBreak/>
            <w:t xml:space="preserve">multiple-intelligences.shtml </w:t>
          </w:r>
          <w:r w:rsidRPr="00275113">
            <w:rPr>
              <w:rFonts w:ascii="Arial" w:hAnsi="Arial" w:cs="Arial"/>
              <w:noProof/>
              <w:lang w:val="en-US"/>
            </w:rPr>
            <w:br/>
            <w:t>[Accessed 11 August 2021].</w:t>
          </w:r>
        </w:p>
        <w:p w14:paraId="27EC78B7"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Pollock, S., 2021. </w:t>
          </w:r>
          <w:r w:rsidRPr="00275113">
            <w:rPr>
              <w:rFonts w:ascii="Arial" w:hAnsi="Arial" w:cs="Arial"/>
              <w:i/>
              <w:iCs/>
              <w:noProof/>
              <w:lang w:val="en-US"/>
            </w:rPr>
            <w:t xml:space="preserve">ClearCompany.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https://blog.clearcompany.com/self-assessment-examples-prove-your-worth</w:t>
          </w:r>
          <w:r w:rsidRPr="00275113">
            <w:rPr>
              <w:rFonts w:ascii="Arial" w:hAnsi="Arial" w:cs="Arial"/>
              <w:noProof/>
              <w:lang w:val="en-US"/>
            </w:rPr>
            <w:br/>
            <w:t>[Accessed 12 August 2021].</w:t>
          </w:r>
        </w:p>
        <w:p w14:paraId="35DFC85E"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SocialWorkEngland, 2021. </w:t>
          </w:r>
          <w:r w:rsidRPr="00275113">
            <w:rPr>
              <w:rFonts w:ascii="Arial" w:hAnsi="Arial" w:cs="Arial"/>
              <w:i/>
              <w:iCs/>
              <w:noProof/>
              <w:lang w:val="en-US"/>
            </w:rPr>
            <w:t xml:space="preserve">SocialWorkEngland.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https://www.socialworkengland.org.uk/</w:t>
          </w:r>
          <w:r w:rsidRPr="00275113">
            <w:rPr>
              <w:rFonts w:ascii="Arial" w:hAnsi="Arial" w:cs="Arial"/>
              <w:noProof/>
              <w:lang w:val="en-US"/>
            </w:rPr>
            <w:br/>
            <w:t>[Accessed 18 August 2021].</w:t>
          </w:r>
        </w:p>
        <w:p w14:paraId="6516875A" w14:textId="77777777" w:rsidR="00275113" w:rsidRPr="00275113" w:rsidRDefault="00275113" w:rsidP="00275113">
          <w:pPr>
            <w:pStyle w:val="Bibliography"/>
            <w:spacing w:line="360" w:lineRule="auto"/>
            <w:rPr>
              <w:rFonts w:ascii="Arial" w:hAnsi="Arial" w:cs="Arial"/>
              <w:noProof/>
              <w:lang w:val="en-US"/>
            </w:rPr>
          </w:pPr>
          <w:r w:rsidRPr="00275113">
            <w:rPr>
              <w:rFonts w:ascii="Arial" w:hAnsi="Arial" w:cs="Arial"/>
              <w:noProof/>
              <w:lang w:val="en-US"/>
            </w:rPr>
            <w:t xml:space="preserve">Spacey, J., 2020. </w:t>
          </w:r>
          <w:r w:rsidRPr="00275113">
            <w:rPr>
              <w:rFonts w:ascii="Arial" w:hAnsi="Arial" w:cs="Arial"/>
              <w:i/>
              <w:iCs/>
              <w:noProof/>
              <w:lang w:val="en-US"/>
            </w:rPr>
            <w:t xml:space="preserve">Simplicable. </w:t>
          </w:r>
          <w:r w:rsidRPr="00275113">
            <w:rPr>
              <w:rFonts w:ascii="Arial" w:hAnsi="Arial" w:cs="Arial"/>
              <w:noProof/>
              <w:lang w:val="en-US"/>
            </w:rPr>
            <w:t xml:space="preserve">[Online] </w:t>
          </w:r>
          <w:r w:rsidRPr="00275113">
            <w:rPr>
              <w:rFonts w:ascii="Arial" w:hAnsi="Arial" w:cs="Arial"/>
              <w:noProof/>
              <w:lang w:val="en-US"/>
            </w:rPr>
            <w:br/>
            <w:t xml:space="preserve">Available at: </w:t>
          </w:r>
          <w:r w:rsidRPr="00275113">
            <w:rPr>
              <w:rFonts w:ascii="Arial" w:hAnsi="Arial" w:cs="Arial"/>
              <w:noProof/>
              <w:u w:val="single"/>
              <w:lang w:val="en-US"/>
            </w:rPr>
            <w:t>https://simplicable.com/en/social-learning</w:t>
          </w:r>
          <w:r w:rsidRPr="00275113">
            <w:rPr>
              <w:rFonts w:ascii="Arial" w:hAnsi="Arial" w:cs="Arial"/>
              <w:noProof/>
              <w:lang w:val="en-US"/>
            </w:rPr>
            <w:br/>
            <w:t>[Accessed 13 August 2021].</w:t>
          </w:r>
        </w:p>
        <w:p w14:paraId="2C53734B" w14:textId="77777777" w:rsidR="00275113" w:rsidRDefault="00275113" w:rsidP="00275113">
          <w:pPr>
            <w:spacing w:line="360" w:lineRule="auto"/>
          </w:pPr>
          <w:r w:rsidRPr="00275113">
            <w:rPr>
              <w:rFonts w:ascii="Arial" w:hAnsi="Arial" w:cs="Arial"/>
              <w:b/>
              <w:bCs/>
              <w:noProof/>
            </w:rPr>
            <w:fldChar w:fldCharType="end"/>
          </w:r>
        </w:p>
      </w:sdtContent>
    </w:sdt>
    <w:p w14:paraId="25FE7FB2" w14:textId="77777777" w:rsidR="00275113" w:rsidRPr="00275113" w:rsidRDefault="00275113" w:rsidP="00275113">
      <w:pPr>
        <w:rPr>
          <w:lang w:val="en-US"/>
        </w:rPr>
      </w:pPr>
    </w:p>
    <w:p w14:paraId="5550D3D4" w14:textId="77777777" w:rsidR="00275113" w:rsidRPr="00275113" w:rsidRDefault="00275113" w:rsidP="00275113">
      <w:pPr>
        <w:rPr>
          <w:lang w:val="en-US"/>
        </w:rPr>
      </w:pPr>
    </w:p>
    <w:p w14:paraId="1CC48730" w14:textId="37199E4A" w:rsidR="00275113" w:rsidRPr="00275113" w:rsidRDefault="00275113" w:rsidP="00275113">
      <w:pPr>
        <w:rPr>
          <w:lang w:val="en-US"/>
        </w:rPr>
      </w:pPr>
    </w:p>
    <w:p w14:paraId="55EBDBA6" w14:textId="77777777" w:rsidR="00275113" w:rsidRPr="001D191D" w:rsidRDefault="00275113" w:rsidP="00275113">
      <w:pPr>
        <w:spacing w:line="360" w:lineRule="auto"/>
        <w:rPr>
          <w:rFonts w:ascii="Arial" w:hAnsi="Arial" w:cs="Arial"/>
        </w:rPr>
      </w:pPr>
    </w:p>
    <w:p w14:paraId="65193669" w14:textId="77777777" w:rsidR="00463D03" w:rsidRPr="00275113" w:rsidRDefault="00463D03" w:rsidP="00C85B29">
      <w:pPr>
        <w:spacing w:line="360" w:lineRule="auto"/>
        <w:rPr>
          <w:rFonts w:ascii="Arial" w:hAnsi="Arial" w:cs="Arial"/>
          <w:color w:val="FFD966" w:themeColor="accent4" w:themeTint="99"/>
          <w:sz w:val="28"/>
          <w:szCs w:val="28"/>
        </w:rPr>
      </w:pPr>
    </w:p>
    <w:sectPr w:rsidR="00463D03" w:rsidRPr="00275113" w:rsidSect="008C097E">
      <w:footerReference w:type="default" r:id="rId1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1ED6F" w14:textId="77777777" w:rsidR="00FA694C" w:rsidRDefault="00FA694C" w:rsidP="00BC027C">
      <w:pPr>
        <w:spacing w:after="0" w:line="240" w:lineRule="auto"/>
      </w:pPr>
      <w:r>
        <w:separator/>
      </w:r>
    </w:p>
  </w:endnote>
  <w:endnote w:type="continuationSeparator" w:id="0">
    <w:p w14:paraId="33F62A29" w14:textId="77777777" w:rsidR="00FA694C" w:rsidRDefault="00FA694C" w:rsidP="00BC0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710094"/>
      <w:docPartObj>
        <w:docPartGallery w:val="Page Numbers (Bottom of Page)"/>
        <w:docPartUnique/>
      </w:docPartObj>
    </w:sdtPr>
    <w:sdtEndPr>
      <w:rPr>
        <w:color w:val="7F7F7F" w:themeColor="background1" w:themeShade="7F"/>
        <w:spacing w:val="60"/>
      </w:rPr>
    </w:sdtEndPr>
    <w:sdtContent>
      <w:p w14:paraId="2E8FCBB2" w14:textId="7E626E5E" w:rsidR="00BC027C" w:rsidRDefault="00BC02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681B7D" w14:textId="77777777" w:rsidR="00BC027C" w:rsidRDefault="00BC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95996" w14:textId="77777777" w:rsidR="00FA694C" w:rsidRDefault="00FA694C" w:rsidP="00BC027C">
      <w:pPr>
        <w:spacing w:after="0" w:line="240" w:lineRule="auto"/>
      </w:pPr>
      <w:r>
        <w:separator/>
      </w:r>
    </w:p>
  </w:footnote>
  <w:footnote w:type="continuationSeparator" w:id="0">
    <w:p w14:paraId="13642239" w14:textId="77777777" w:rsidR="00FA694C" w:rsidRDefault="00FA694C" w:rsidP="00BC0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6DC5"/>
    <w:multiLevelType w:val="hybridMultilevel"/>
    <w:tmpl w:val="011E4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A6F7B"/>
    <w:multiLevelType w:val="hybridMultilevel"/>
    <w:tmpl w:val="399CA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955A92"/>
    <w:multiLevelType w:val="hybridMultilevel"/>
    <w:tmpl w:val="C1603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12C21"/>
    <w:multiLevelType w:val="hybridMultilevel"/>
    <w:tmpl w:val="3224E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5B7DC9"/>
    <w:multiLevelType w:val="hybridMultilevel"/>
    <w:tmpl w:val="08AC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CD7598"/>
    <w:multiLevelType w:val="hybridMultilevel"/>
    <w:tmpl w:val="4830E8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5"/>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C4"/>
    <w:rsid w:val="00173124"/>
    <w:rsid w:val="0019387C"/>
    <w:rsid w:val="001D6071"/>
    <w:rsid w:val="00275113"/>
    <w:rsid w:val="00407378"/>
    <w:rsid w:val="004220CD"/>
    <w:rsid w:val="00463D03"/>
    <w:rsid w:val="0046549A"/>
    <w:rsid w:val="00530123"/>
    <w:rsid w:val="0062411A"/>
    <w:rsid w:val="00641975"/>
    <w:rsid w:val="007D7019"/>
    <w:rsid w:val="00811B47"/>
    <w:rsid w:val="008C097E"/>
    <w:rsid w:val="00991D41"/>
    <w:rsid w:val="009E7653"/>
    <w:rsid w:val="00A96AC2"/>
    <w:rsid w:val="00AE676B"/>
    <w:rsid w:val="00AF1115"/>
    <w:rsid w:val="00BC027C"/>
    <w:rsid w:val="00C85B29"/>
    <w:rsid w:val="00D35C06"/>
    <w:rsid w:val="00D707C4"/>
    <w:rsid w:val="00DF67EE"/>
    <w:rsid w:val="00DF7624"/>
    <w:rsid w:val="00EC6312"/>
    <w:rsid w:val="00EE13F3"/>
    <w:rsid w:val="00F00BDD"/>
    <w:rsid w:val="00F35FB7"/>
    <w:rsid w:val="00F77C03"/>
    <w:rsid w:val="00FA396E"/>
    <w:rsid w:val="00FA6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7096F"/>
  <w15:chartTrackingRefBased/>
  <w15:docId w15:val="{BA17B7B3-2F4E-440F-9F51-067B7B6F5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A96AC2"/>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ListParagraph">
    <w:name w:val="List Paragraph"/>
    <w:basedOn w:val="Normal"/>
    <w:uiPriority w:val="34"/>
    <w:qFormat/>
    <w:rsid w:val="00AF1115"/>
    <w:pPr>
      <w:ind w:left="720"/>
      <w:contextualSpacing/>
    </w:pPr>
  </w:style>
  <w:style w:type="character" w:customStyle="1" w:styleId="hiddensuggestion">
    <w:name w:val="hiddensuggestion"/>
    <w:basedOn w:val="DefaultParagraphFont"/>
    <w:rsid w:val="00407378"/>
  </w:style>
  <w:style w:type="table" w:styleId="TableGrid">
    <w:name w:val="Table Grid"/>
    <w:basedOn w:val="TableNormal"/>
    <w:uiPriority w:val="39"/>
    <w:rsid w:val="00465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C0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27C"/>
  </w:style>
  <w:style w:type="paragraph" w:styleId="Footer">
    <w:name w:val="footer"/>
    <w:basedOn w:val="Normal"/>
    <w:link w:val="FooterChar"/>
    <w:uiPriority w:val="99"/>
    <w:unhideWhenUsed/>
    <w:rsid w:val="00BC0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27C"/>
  </w:style>
  <w:style w:type="paragraph" w:styleId="Bibliography">
    <w:name w:val="Bibliography"/>
    <w:basedOn w:val="Normal"/>
    <w:next w:val="Normal"/>
    <w:uiPriority w:val="37"/>
    <w:unhideWhenUsed/>
    <w:rsid w:val="00275113"/>
  </w:style>
  <w:style w:type="character" w:styleId="Hyperlink">
    <w:name w:val="Hyperlink"/>
    <w:basedOn w:val="DefaultParagraphFont"/>
    <w:uiPriority w:val="99"/>
    <w:unhideWhenUsed/>
    <w:rsid w:val="00275113"/>
    <w:rPr>
      <w:color w:val="0563C1" w:themeColor="hyperlink"/>
      <w:u w:val="single"/>
    </w:rPr>
  </w:style>
  <w:style w:type="character" w:styleId="UnresolvedMention">
    <w:name w:val="Unresolved Mention"/>
    <w:basedOn w:val="DefaultParagraphFont"/>
    <w:uiPriority w:val="99"/>
    <w:semiHidden/>
    <w:unhideWhenUsed/>
    <w:rsid w:val="00275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571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Fah20</b:Tag>
    <b:SourceType>DocumentFromInternetSite</b:SourceType>
    <b:Guid>{31D78D2E-0970-46D2-B68A-77635BC63D17}</b:Guid>
    <b:Title>medium.com</b:Title>
    <b:Year>2020</b:Year>
    <b:YearAccessed>2021</b:YearAccessed>
    <b:MonthAccessed>July </b:MonthAccessed>
    <b:DayAccessed>29</b:DayAccessed>
    <b:URL>https://medium.com/an-idea/how-to-apply-gibbs-cycle-of-reflection-f56026a2558</b:URL>
    <b:Month>October </b:Month>
    <b:Day>19</b:Day>
    <b:Author>
      <b:Author>
        <b:NameList>
          <b:Person>
            <b:Last>Karakas</b:Last>
            <b:First>Fahri</b:First>
          </b:Person>
        </b:NameList>
      </b:Author>
    </b:Author>
    <b:RefOrder>3</b:RefOrder>
  </b:Source>
  <b:Source>
    <b:Tag>Gar18</b:Tag>
    <b:SourceType>DocumentFromInternetSite</b:SourceType>
    <b:Guid>{035FFDCB-7B2A-4D5C-9C3D-181C170592E8}</b:Guid>
    <b:Author>
      <b:Author>
        <b:NameList>
          <b:Person>
            <b:Last>Garza</b:Last>
            <b:First>Ricardo</b:First>
          </b:Person>
        </b:NameList>
      </b:Author>
    </b:Author>
    <b:Title>medium.com</b:Title>
    <b:Year>2018</b:Year>
    <b:YearAccessed>2021</b:YearAccessed>
    <b:MonthAccessed>August</b:MonthAccessed>
    <b:DayAccessed>12</b:DayAccessed>
    <b:URL>https://medium.com/@rgarza7/individual-learning-styles-and-learning-to-code-41eb8054453a</b:URL>
    <b:Month>August</b:Month>
    <b:Day>2</b:Day>
    <b:RefOrder>7</b:RefOrder>
  </b:Source>
  <b:Source>
    <b:Tag>All17</b:Tag>
    <b:SourceType>InternetSite</b:SourceType>
    <b:Guid>{94AEAF90-71BB-4F16-B883-EA575DF5CFC8}</b:Guid>
    <b:Title>AllAssignmentHelp</b:Title>
    <b:Year>2017</b:Year>
    <b:YearAccessed>2021</b:YearAccessed>
    <b:MonthAccessed>july </b:MonthAccessed>
    <b:DayAccessed>26</b:DayAccessed>
    <b:URL>https://www.allassignmenthelp.co.uk/blog/your-essential-guide-to-gibbs-reflective-cycle/</b:URL>
    <b:Author>
      <b:Author>
        <b:NameList>
          <b:Person>
            <b:Last>AllAssignmentHelp</b:Last>
          </b:Person>
        </b:NameList>
      </b:Author>
    </b:Author>
    <b:RefOrder>10</b:RefOrder>
  </b:Source>
  <b:Source>
    <b:Tag>Bet21</b:Tag>
    <b:SourceType>InternetSite</b:SourceType>
    <b:Guid>{1AFBE52E-B652-4E45-95F4-629BEA8264C1}</b:Guid>
    <b:Title>Betterevaluation</b:Title>
    <b:Year>2021</b:Year>
    <b:YearAccessed>2021</b:YearAccessed>
    <b:MonthAccessed>August</b:MonthAccessed>
    <b:DayAccessed>7</b:DayAccessed>
    <b:URL>https://www.betterevaluation.org/en/resources/tools/convergent_interviewing/lifeline</b:URL>
    <b:Author>
      <b:Author>
        <b:NameList>
          <b:Person>
            <b:Last>Betterevaluation</b:Last>
          </b:Person>
        </b:NameList>
      </b:Author>
    </b:Author>
    <b:RefOrder>12</b:RefOrder>
  </b:Source>
  <b:Source>
    <b:Tag>Sar21</b:Tag>
    <b:SourceType>DocumentFromInternetSite</b:SourceType>
    <b:Guid>{3A34FE94-AE0F-44E5-A55D-E219EA6952FB}</b:Guid>
    <b:Title>ClearCompany</b:Title>
    <b:Year>2021</b:Year>
    <b:YearAccessed>2021</b:YearAccessed>
    <b:MonthAccessed>August </b:MonthAccessed>
    <b:DayAccessed>12</b:DayAccessed>
    <b:URL>https://blog.clearcompany.com/self-assessment-examples-prove-your-worth</b:URL>
    <b:Author>
      <b:Author>
        <b:NameList>
          <b:Person>
            <b:Last>Pollock</b:Last>
            <b:First>Sara</b:First>
          </b:Person>
        </b:NameList>
      </b:Author>
    </b:Author>
    <b:Month>April</b:Month>
    <b:Day>19</b:Day>
    <b:RefOrder>13</b:RefOrder>
  </b:Source>
  <b:Source>
    <b:Tag>Ken21</b:Tag>
    <b:SourceType>InternetSite</b:SourceType>
    <b:Guid>{BD88BAFB-81F1-4D23-9C1E-C1EEB4CC525E}</b:Guid>
    <b:Title>Kenjoblog</b:Title>
    <b:Year>2021</b:Year>
    <b:YearAccessed>2021</b:YearAccessed>
    <b:MonthAccessed>August</b:MonthAccessed>
    <b:DayAccessed>12</b:DayAccessed>
    <b:URL>https://blog.kenjo.io/the-best-self-evaluation-examples-for-performance-reviews</b:URL>
    <b:Author>
      <b:Author>
        <b:NameList>
          <b:Person>
            <b:Last>Kenjoblog</b:Last>
          </b:Person>
        </b:NameList>
      </b:Author>
    </b:Author>
    <b:RefOrder>14</b:RefOrder>
  </b:Source>
  <b:Source>
    <b:Tag>Ann20</b:Tag>
    <b:SourceType>DocumentFromInternetSite</b:SourceType>
    <b:Guid>{665DDB70-AA11-4BE8-8809-A154F5A6D061}</b:Guid>
    <b:Author>
      <b:Author>
        <b:NameList>
          <b:Person>
            <b:Last>Logsdon</b:Last>
            <b:First>Ann</b:First>
          </b:Person>
        </b:NameList>
      </b:Author>
    </b:Author>
    <b:Title>Verywellfamily</b:Title>
    <b:Year>2020</b:Year>
    <b:Month>April</b:Month>
    <b:Day>17</b:Day>
    <b:YearAccessed>2021</b:YearAccessed>
    <b:MonthAccessed>August </b:MonthAccessed>
    <b:DayAccessed>13</b:DayAccessed>
    <b:URL>https://www.verywellfamily.com/verbal-linguistic-learning-style-2162785#:~:text=Verbal-linguistic%20learning%20style%20refers%20to%20a%20person%27s%20ability,They%20may%20also%20excel%20in%20typical%20university%20settings</b:URL>
    <b:RefOrder>16</b:RefOrder>
  </b:Source>
  <b:Source>
    <b:Tag>Joh20</b:Tag>
    <b:SourceType>DocumentFromInternetSite</b:SourceType>
    <b:Guid>{F39E00BB-0745-41A6-9E23-47DF59D84A01}</b:Guid>
    <b:Author>
      <b:Author>
        <b:NameList>
          <b:Person>
            <b:Last>Spacey</b:Last>
            <b:First>John</b:First>
          </b:Person>
        </b:NameList>
      </b:Author>
    </b:Author>
    <b:Title>Simplicable</b:Title>
    <b:Year>2020</b:Year>
    <b:Month>July</b:Month>
    <b:Day>31</b:Day>
    <b:YearAccessed>2021</b:YearAccessed>
    <b:MonthAccessed>August </b:MonthAccessed>
    <b:DayAccessed>13</b:DayAccessed>
    <b:URL>https://simplicable.com/en/social-learning</b:URL>
    <b:RefOrder>18</b:RefOrder>
  </b:Source>
  <b:Source>
    <b:Tag>CIP21</b:Tag>
    <b:SourceType>InternetSite</b:SourceType>
    <b:Guid>{5DFDDF60-B2A8-4285-8400-CFF5AF0AB8A8}</b:Guid>
    <b:Title>CIPD</b:Title>
    <b:Year>2021</b:Year>
    <b:YearAccessed>2021</b:YearAccessed>
    <b:MonthAccessed>August </b:MonthAccessed>
    <b:DayAccessed>14</b:DayAccessed>
    <b:URL>https://www.cipd.co.uk/knowledge/strategy/organisational-development/swot-analysis-factsheet</b:URL>
    <b:Author>
      <b:Author>
        <b:NameList>
          <b:Person>
            <b:Last>CIPD</b:Last>
          </b:Person>
        </b:NameList>
      </b:Author>
    </b:Author>
    <b:RefOrder>2</b:RefOrder>
  </b:Source>
  <b:Source>
    <b:Tag>Soc21</b:Tag>
    <b:SourceType>InternetSite</b:SourceType>
    <b:Guid>{450587C3-0F3E-45FD-901B-91BC259B4E03}</b:Guid>
    <b:Author>
      <b:Author>
        <b:NameList>
          <b:Person>
            <b:Last>SocialWorkEngland</b:Last>
          </b:Person>
        </b:NameList>
      </b:Author>
    </b:Author>
    <b:Title>SocialWorkEngland</b:Title>
    <b:Year>2021</b:Year>
    <b:YearAccessed>2021</b:YearAccessed>
    <b:MonthAccessed>August </b:MonthAccessed>
    <b:DayAccessed>18</b:DayAccessed>
    <b:URL>https://www.socialworkengland.org.uk/</b:URL>
    <b:RefOrder>9</b:RefOrder>
  </b:Source>
  <b:Source>
    <b:Tag>Cha14</b:Tag>
    <b:SourceType>DocumentFromInternetSite</b:SourceType>
    <b:Guid>{04EE5221-F36D-4F8D-8C1D-6B029EF53053}</b:Guid>
    <b:Title>Setting SMart Objective Checklist </b:Title>
    <b:Year>2014</b:Year>
    <b:YearAccessed>2021</b:YearAccessed>
    <b:MonthAccessed>August </b:MonthAccessed>
    <b:DayAccessed>10</b:DayAccessed>
    <b:URL>https://www.managers.org.uk/wp-content/uploads/2020/03/CHK-231-Setting_Smart_Objectives.pdf</b:URL>
    <b:Author>
      <b:Author>
        <b:NameList>
          <b:Person>
            <b:Last>CharteredManagementInstitute</b:Last>
          </b:Person>
        </b:NameList>
      </b:Author>
    </b:Author>
    <b:Month>November </b:Month>
    <b:RefOrder>4</b:RefOrder>
  </b:Source>
  <b:Source>
    <b:Tag>Deb21</b:Tag>
    <b:SourceType>DocumentFromInternetSite</b:SourceType>
    <b:Guid>{BC6AC39A-4C25-412B-8D60-F6E0BD6E5633}</b:Guid>
    <b:Author>
      <b:Author>
        <b:NameList>
          <b:Person>
            <b:Last>Herridge</b:Last>
            <b:First>Debbie</b:First>
          </b:Person>
        </b:NameList>
      </b:Author>
    </b:Author>
    <b:Title>WHat are SMART Objectives and how do I apply them?</b:Title>
    <b:Year>2021</b:Year>
    <b:YearAccessed>2021</b:YearAccessed>
    <b:MonthAccessed>August </b:MonthAccessed>
    <b:DayAccessed>12</b:DayAccessed>
    <b:URL>https://www.professionalacademy.com/blogs-and-advice/what-are-smart-objectives-and-how-do-i-apply-them</b:URL>
    <b:RefOrder>1</b:RefOrder>
  </b:Source>
  <b:Source>
    <b:Tag>Hea21</b:Tag>
    <b:SourceType>InternetSite</b:SourceType>
    <b:Guid>{3A6F199B-357D-4E24-9BA8-93FC8EBCDF1C}</b:Guid>
    <b:Title>Nhs </b:Title>
    <b:Year>2021</b:Year>
    <b:YearAccessed>2021</b:YearAccessed>
    <b:MonthAccessed>August </b:MonthAccessed>
    <b:DayAccessed>12</b:DayAccessed>
    <b:URL>https://www.healthcareers.nhs.uk/explore-roles/wider-healthcare-team/roles-wider-healthcare-team/clinical-support-staff/social-worker</b:URL>
    <b:Author>
      <b:Author>
        <b:NameList>
          <b:Person>
            <b:Last>Healthcareer.nhs.uk</b:Last>
          </b:Person>
        </b:NameList>
      </b:Author>
    </b:Author>
    <b:RefOrder>3</b:RefOrder>
  </b:Source>
  <b:Source>
    <b:Tag>Nor21</b:Tag>
    <b:SourceType>InternetSite</b:SourceType>
    <b:Guid>{BDEFB8AE-9EA7-457F-AE59-EF92C97B2A39}</b:Guid>
    <b:Author>
      <b:Author>
        <b:NameList>
          <b:Person>
            <b:Last>NorthenIlloisUniversity</b:Last>
          </b:Person>
        </b:NameList>
      </b:Author>
    </b:Author>
    <b:Title>Center For Innovative Teaching and Learning </b:Title>
    <b:Year>2021</b:Year>
    <b:YearAccessed>2021</b:YearAccessed>
    <b:MonthAccessed>August</b:MonthAccessed>
    <b:DayAccessed>11</b:DayAccessed>
    <b:URL>https://www.niu.edu/citl/resources/guides/instructional-guide/gardners-theory-of-multiple-intelligences.shtml </b:URL>
    <b:RefOrder>17</b:RefOrder>
  </b:Source>
  <b:Source>
    <b:Tag>BAS21</b:Tag>
    <b:SourceType>InternetSite</b:SourceType>
    <b:Guid>{A72A87EF-D2AC-4941-97BB-4C2290A9E6D9}</b:Guid>
    <b:Title>What do social workers do?</b:Title>
    <b:Year>2021</b:Year>
    <b:YearAccessed>2021</b:YearAccessed>
    <b:MonthAccessed>August</b:MonthAccessed>
    <b:DayAccessed>12</b:DayAccessed>
    <b:URL>https://www.basw.co.uk/resources/become-social-worker/what-do-social-workers-do/</b:URL>
    <b:Author>
      <b:Author>
        <b:NameList>
          <b:Person>
            <b:Last>BASW</b:Last>
          </b:Person>
        </b:NameList>
      </b:Author>
    </b:Author>
    <b:RefOrder>5</b:RefOrder>
  </b:Source>
  <b:Source>
    <b:Tag>Aly20</b:Tag>
    <b:SourceType>DocumentFromInternetSite</b:SourceType>
    <b:Guid>{C70A5FBC-004C-4145-8872-F6C9F1800079}</b:Guid>
    <b:Title>SMART Goal Examples </b:Title>
    <b:Year>2020</b:Year>
    <b:YearAccessed>2021</b:YearAccessed>
    <b:MonthAccessed>August </b:MonthAccessed>
    <b:DayAccessed>12</b:DayAccessed>
    <b:URL>https://www.thebalancesmb.com/smart-goal-examples-2951827</b:URL>
    <b:Author>
      <b:Author>
        <b:NameList>
          <b:Person>
            <b:Last>Gregory</b:Last>
            <b:First>Alyssa</b:First>
          </b:Person>
        </b:NameList>
      </b:Author>
    </b:Author>
    <b:Month>May </b:Month>
    <b:Day>11</b:Day>
    <b:RefOrder>19</b:RefOrder>
  </b:Source>
  <b:Source>
    <b:Tag>New10</b:Tag>
    <b:SourceType>DocumentFromInternetSite</b:SourceType>
    <b:Guid>{6FCA80A2-E2CB-4605-962E-58668983ECCC}</b:Guid>
    <b:Author>
      <b:Author>
        <b:NameList>
          <b:Person>
            <b:Last>NewQualifiedSocialWorker</b:Last>
          </b:Person>
        </b:NameList>
      </b:Author>
    </b:Author>
    <b:Title>New Qualified Social Worker: Legislation and Policies</b:Title>
    <b:Year>2010</b:Year>
    <b:YearAccessed>2021</b:YearAccessed>
    <b:MonthAccessed>17</b:MonthAccessed>
    <b:DayAccessed>August </b:DayAccessed>
    <b:URL>https://www.scie.org.uk/publications/nqswtool/files/policyandlegislation.pdf?res=true</b:URL>
    <b:Month>October </b:Month>
    <b:RefOrder>6</b:RefOrder>
  </b:Source>
  <b:Source>
    <b:Tag>Leg18</b:Tag>
    <b:SourceType>InternetSite</b:SourceType>
    <b:Guid>{736CF8CC-9D61-49AE-B1B9-7747B7B032B0}</b:Guid>
    <b:Title>The Social Worker Regulation 2018</b:Title>
    <b:Year>2018</b:Year>
    <b:YearAccessed>2021</b:YearAccessed>
    <b:MonthAccessed>August </b:MonthAccessed>
    <b:DayAccessed>14</b:DayAccessed>
    <b:URL>https://www.legislation.gov.uk/ukdsi/2018/9780111170090/contents</b:URL>
    <b:Author>
      <b:Author>
        <b:NameList>
          <b:Person>
            <b:Last>Legislation.gov.uk</b:Last>
          </b:Person>
        </b:NameList>
      </b:Author>
    </b:Author>
    <b:RefOrder>7</b:RefOrder>
  </b:Source>
  <b:Source>
    <b:Tag>Dep21</b:Tag>
    <b:SourceType>InternetSite</b:SourceType>
    <b:Guid>{9D7980FC-D48D-4551-AC05-0FD691F0EDCC}</b:Guid>
    <b:Author>
      <b:Author>
        <b:NameList>
          <b:Person>
            <b:Last>Care</b:Last>
            <b:First>Department</b:First>
            <b:Middle>of Health and Social</b:Middle>
          </b:Person>
        </b:NameList>
      </b:Author>
    </b:Author>
    <b:Title>Social Work England</b:Title>
    <b:Year>2021</b:Year>
    <b:YearAccessed>2021</b:YearAccessed>
    <b:MonthAccessed>August </b:MonthAccessed>
    <b:DayAccessed>10</b:DayAccessed>
    <b:URL>https://assets.publishing.service.gov.uk/government/uploads/system/uploads/attachment_data/file/1007280/HC420_Report_and_Accounts_of_Social_Work_England.pdf</b:URL>
    <b:RefOrder>8</b:RefOrder>
  </b:Source>
</b:Sources>
</file>

<file path=customXml/itemProps1.xml><?xml version="1.0" encoding="utf-8"?>
<ds:datastoreItem xmlns:ds="http://schemas.openxmlformats.org/officeDocument/2006/customXml" ds:itemID="{A8F42D47-AD76-4F9F-926F-F33BA1418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21</Pages>
  <Words>3731</Words>
  <Characters>21273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cp:lastModifiedBy>
  <cp:revision>24</cp:revision>
  <dcterms:created xsi:type="dcterms:W3CDTF">2021-08-18T19:52:00Z</dcterms:created>
  <dcterms:modified xsi:type="dcterms:W3CDTF">2021-08-22T14:30:00Z</dcterms:modified>
</cp:coreProperties>
</file>