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4FD55" w14:textId="77777777" w:rsidR="00B77611" w:rsidRPr="0027298E" w:rsidRDefault="00B77611" w:rsidP="00B77611">
      <w:pPr>
        <w:rPr>
          <w:b/>
          <w:bCs/>
          <w:sz w:val="40"/>
          <w:szCs w:val="40"/>
        </w:rPr>
      </w:pPr>
    </w:p>
    <w:p w14:paraId="03DA6DA8" w14:textId="1084FA11" w:rsidR="00B77611" w:rsidRDefault="00B77611" w:rsidP="00B77611">
      <w:pPr>
        <w:spacing w:line="360" w:lineRule="auto"/>
        <w:rPr>
          <w:rFonts w:ascii="Arial" w:hAnsi="Arial" w:cs="Arial"/>
          <w:b/>
          <w:bCs/>
          <w:sz w:val="52"/>
          <w:szCs w:val="52"/>
          <w:u w:val="single"/>
        </w:rPr>
      </w:pPr>
      <w:r>
        <w:rPr>
          <w:rFonts w:ascii="Arial" w:hAnsi="Arial" w:cs="Arial"/>
          <w:b/>
          <w:bCs/>
          <w:sz w:val="52"/>
          <w:szCs w:val="52"/>
          <w:u w:val="single"/>
        </w:rPr>
        <w:t xml:space="preserve">Sustainable Global Tourism and </w:t>
      </w:r>
      <w:r w:rsidR="007B2CA9">
        <w:rPr>
          <w:rFonts w:ascii="Arial" w:hAnsi="Arial" w:cs="Arial"/>
          <w:b/>
          <w:bCs/>
          <w:sz w:val="52"/>
          <w:szCs w:val="52"/>
          <w:u w:val="single"/>
        </w:rPr>
        <w:t xml:space="preserve">Events </w:t>
      </w:r>
    </w:p>
    <w:p w14:paraId="73FCA99B" w14:textId="77777777" w:rsidR="00DE4CFD" w:rsidRPr="0027298E" w:rsidRDefault="00DE4CFD" w:rsidP="00B77611">
      <w:pPr>
        <w:spacing w:line="360" w:lineRule="auto"/>
        <w:rPr>
          <w:rFonts w:ascii="Arial" w:hAnsi="Arial" w:cs="Arial"/>
          <w:b/>
          <w:bCs/>
          <w:sz w:val="52"/>
          <w:szCs w:val="52"/>
        </w:rPr>
      </w:pPr>
    </w:p>
    <w:p w14:paraId="6DAD6679" w14:textId="77777777" w:rsidR="00B77611" w:rsidRPr="0027298E" w:rsidRDefault="00B77611" w:rsidP="00B77611">
      <w:pPr>
        <w:spacing w:line="360" w:lineRule="auto"/>
        <w:rPr>
          <w:rFonts w:ascii="Arial" w:hAnsi="Arial" w:cs="Arial"/>
          <w:b/>
          <w:bCs/>
          <w:sz w:val="52"/>
          <w:szCs w:val="52"/>
        </w:rPr>
      </w:pPr>
    </w:p>
    <w:p w14:paraId="304122C0" w14:textId="47F43B5E" w:rsidR="00B77611" w:rsidRPr="008C2987" w:rsidRDefault="00B77611" w:rsidP="00B77611">
      <w:pPr>
        <w:spacing w:line="360" w:lineRule="auto"/>
        <w:rPr>
          <w:rFonts w:ascii="Arial" w:hAnsi="Arial" w:cs="Arial"/>
          <w:b/>
          <w:bCs/>
          <w:sz w:val="52"/>
          <w:szCs w:val="52"/>
        </w:rPr>
      </w:pPr>
      <w:r w:rsidRPr="008C2987">
        <w:rPr>
          <w:rFonts w:ascii="Arial" w:hAnsi="Arial" w:cs="Arial"/>
          <w:b/>
          <w:bCs/>
          <w:sz w:val="52"/>
          <w:szCs w:val="52"/>
        </w:rPr>
        <w:t>NAME: T</w:t>
      </w:r>
      <w:r w:rsidR="008C2987">
        <w:rPr>
          <w:rFonts w:ascii="Arial" w:hAnsi="Arial" w:cs="Arial"/>
          <w:b/>
          <w:bCs/>
          <w:sz w:val="52"/>
          <w:szCs w:val="52"/>
        </w:rPr>
        <w:t xml:space="preserve">ao </w:t>
      </w:r>
      <w:r w:rsidRPr="008C2987">
        <w:rPr>
          <w:rFonts w:ascii="Arial" w:hAnsi="Arial" w:cs="Arial"/>
          <w:b/>
          <w:bCs/>
          <w:sz w:val="52"/>
          <w:szCs w:val="52"/>
        </w:rPr>
        <w:t>J</w:t>
      </w:r>
      <w:r w:rsidR="008C2987">
        <w:rPr>
          <w:rFonts w:ascii="Arial" w:hAnsi="Arial" w:cs="Arial"/>
          <w:b/>
          <w:bCs/>
          <w:sz w:val="52"/>
          <w:szCs w:val="52"/>
        </w:rPr>
        <w:t>ones</w:t>
      </w:r>
      <w:r w:rsidRPr="008C2987">
        <w:rPr>
          <w:rFonts w:ascii="Arial" w:hAnsi="Arial" w:cs="Arial"/>
          <w:b/>
          <w:bCs/>
          <w:sz w:val="52"/>
          <w:szCs w:val="52"/>
        </w:rPr>
        <w:t xml:space="preserve"> </w:t>
      </w:r>
    </w:p>
    <w:p w14:paraId="4DDEDDB7" w14:textId="77777777" w:rsidR="00B77611" w:rsidRPr="008C2987" w:rsidRDefault="00B77611" w:rsidP="00B77611">
      <w:pPr>
        <w:spacing w:line="360" w:lineRule="auto"/>
        <w:rPr>
          <w:rFonts w:ascii="Arial" w:hAnsi="Arial" w:cs="Arial"/>
          <w:b/>
          <w:bCs/>
          <w:sz w:val="52"/>
          <w:szCs w:val="52"/>
        </w:rPr>
      </w:pPr>
      <w:r w:rsidRPr="008C2987">
        <w:rPr>
          <w:rFonts w:ascii="Arial" w:hAnsi="Arial" w:cs="Arial"/>
          <w:b/>
          <w:bCs/>
          <w:sz w:val="52"/>
          <w:szCs w:val="52"/>
        </w:rPr>
        <w:t>STUDENT ID: 2302087</w:t>
      </w:r>
    </w:p>
    <w:p w14:paraId="79EC97A2" w14:textId="77777777" w:rsidR="00B77611" w:rsidRPr="008C2987" w:rsidRDefault="00B77611" w:rsidP="00B77611">
      <w:pPr>
        <w:spacing w:line="360" w:lineRule="auto"/>
        <w:rPr>
          <w:rFonts w:ascii="Arial" w:hAnsi="Arial" w:cs="Arial"/>
          <w:b/>
          <w:bCs/>
          <w:sz w:val="52"/>
          <w:szCs w:val="52"/>
        </w:rPr>
      </w:pPr>
    </w:p>
    <w:p w14:paraId="0482201C" w14:textId="52C4D6C1" w:rsidR="00B77611" w:rsidRPr="008C2987" w:rsidRDefault="00B77611" w:rsidP="00B77611">
      <w:pPr>
        <w:spacing w:line="360" w:lineRule="auto"/>
        <w:rPr>
          <w:rFonts w:ascii="Arial" w:hAnsi="Arial" w:cs="Arial"/>
          <w:b/>
          <w:bCs/>
          <w:sz w:val="52"/>
          <w:szCs w:val="52"/>
        </w:rPr>
      </w:pPr>
      <w:r w:rsidRPr="008C2987">
        <w:rPr>
          <w:rFonts w:ascii="Arial" w:hAnsi="Arial" w:cs="Arial"/>
          <w:b/>
          <w:bCs/>
          <w:sz w:val="52"/>
          <w:szCs w:val="52"/>
        </w:rPr>
        <w:t>MODULE CODE: BMTP</w:t>
      </w:r>
      <w:r w:rsidR="00ED45E5" w:rsidRPr="008C2987">
        <w:rPr>
          <w:rFonts w:ascii="Arial" w:hAnsi="Arial" w:cs="Arial"/>
          <w:b/>
          <w:bCs/>
          <w:sz w:val="52"/>
          <w:szCs w:val="52"/>
        </w:rPr>
        <w:t>5023</w:t>
      </w:r>
    </w:p>
    <w:p w14:paraId="0F168833" w14:textId="043E445F" w:rsidR="00B77611" w:rsidRPr="008C2987" w:rsidRDefault="00B77611" w:rsidP="00B77611">
      <w:pPr>
        <w:spacing w:line="360" w:lineRule="auto"/>
        <w:rPr>
          <w:rFonts w:ascii="Arial" w:hAnsi="Arial" w:cs="Arial"/>
          <w:b/>
          <w:bCs/>
          <w:sz w:val="52"/>
          <w:szCs w:val="52"/>
        </w:rPr>
      </w:pPr>
      <w:r w:rsidRPr="008C2987">
        <w:rPr>
          <w:rFonts w:ascii="Arial" w:hAnsi="Arial" w:cs="Arial"/>
          <w:b/>
          <w:bCs/>
          <w:sz w:val="52"/>
          <w:szCs w:val="52"/>
        </w:rPr>
        <w:t xml:space="preserve">MODULE TUTOR:  </w:t>
      </w:r>
      <w:r w:rsidR="007E7454" w:rsidRPr="008C2987">
        <w:rPr>
          <w:rFonts w:ascii="Arial" w:hAnsi="Arial" w:cs="Arial"/>
          <w:b/>
          <w:bCs/>
          <w:sz w:val="52"/>
          <w:szCs w:val="52"/>
        </w:rPr>
        <w:t xml:space="preserve">Debbie Jenkins </w:t>
      </w:r>
    </w:p>
    <w:p w14:paraId="6E73BE94" w14:textId="0D56E334" w:rsidR="00B77611" w:rsidRPr="008C2987" w:rsidRDefault="00B77611" w:rsidP="00B77611">
      <w:pPr>
        <w:spacing w:line="360" w:lineRule="auto"/>
        <w:rPr>
          <w:rFonts w:ascii="Arial" w:hAnsi="Arial" w:cs="Arial"/>
          <w:b/>
          <w:bCs/>
          <w:sz w:val="52"/>
          <w:szCs w:val="52"/>
        </w:rPr>
      </w:pPr>
      <w:r w:rsidRPr="008C2987">
        <w:rPr>
          <w:rFonts w:ascii="Arial" w:hAnsi="Arial" w:cs="Arial"/>
          <w:b/>
          <w:bCs/>
          <w:sz w:val="52"/>
          <w:szCs w:val="52"/>
        </w:rPr>
        <w:t xml:space="preserve">WORD COUNT: </w:t>
      </w:r>
      <w:r w:rsidR="007E10BC">
        <w:rPr>
          <w:rFonts w:ascii="Arial" w:hAnsi="Arial" w:cs="Arial"/>
          <w:b/>
          <w:bCs/>
          <w:sz w:val="52"/>
          <w:szCs w:val="52"/>
        </w:rPr>
        <w:t>18</w:t>
      </w:r>
      <w:r w:rsidR="00032AB8">
        <w:rPr>
          <w:rFonts w:ascii="Arial" w:hAnsi="Arial" w:cs="Arial"/>
          <w:b/>
          <w:bCs/>
          <w:sz w:val="52"/>
          <w:szCs w:val="52"/>
        </w:rPr>
        <w:t>70</w:t>
      </w:r>
    </w:p>
    <w:p w14:paraId="671D7E0E" w14:textId="77777777" w:rsidR="004E41FC" w:rsidRDefault="004E41FC"/>
    <w:p w14:paraId="68C60A97" w14:textId="77777777" w:rsidR="004E41FC" w:rsidRDefault="004E41FC"/>
    <w:p w14:paraId="2E733762" w14:textId="77777777" w:rsidR="004E41FC" w:rsidRDefault="004E41FC"/>
    <w:p w14:paraId="19974AF8" w14:textId="77777777" w:rsidR="004E41FC" w:rsidRDefault="004E41FC"/>
    <w:p w14:paraId="652536EE" w14:textId="77777777" w:rsidR="004E41FC" w:rsidRDefault="004E41FC"/>
    <w:p w14:paraId="5ED299B5" w14:textId="77777777" w:rsidR="004E41FC" w:rsidRDefault="004E41FC"/>
    <w:p w14:paraId="0171BAE8" w14:textId="77777777" w:rsidR="004E41FC" w:rsidRDefault="004E41FC"/>
    <w:p w14:paraId="648FB615" w14:textId="77777777" w:rsidR="004E41FC" w:rsidRDefault="004E41FC"/>
    <w:p w14:paraId="2828CD4C" w14:textId="77777777" w:rsidR="004E41FC" w:rsidRDefault="004E41FC"/>
    <w:p w14:paraId="245C8279" w14:textId="77777777" w:rsidR="004E41FC" w:rsidRDefault="004E41FC"/>
    <w:p w14:paraId="79D9ABA1" w14:textId="77777777" w:rsidR="00637FB8" w:rsidRDefault="00637FB8"/>
    <w:p w14:paraId="6EC97833" w14:textId="77777777" w:rsidR="00637FB8" w:rsidRDefault="00637FB8"/>
    <w:p w14:paraId="42AB1069" w14:textId="77777777" w:rsidR="00637FB8" w:rsidRDefault="00637FB8"/>
    <w:p w14:paraId="43A77F2E" w14:textId="77777777" w:rsidR="00637FB8" w:rsidRDefault="00637FB8"/>
    <w:p w14:paraId="1972EF52" w14:textId="77777777" w:rsidR="000C45FB" w:rsidRPr="00FD5369" w:rsidRDefault="000C45FB" w:rsidP="00FD5369">
      <w:pPr>
        <w:spacing w:line="276" w:lineRule="auto"/>
        <w:rPr>
          <w:rFonts w:ascii="Arial" w:hAnsi="Arial" w:cs="Arial"/>
        </w:rPr>
      </w:pPr>
    </w:p>
    <w:p w14:paraId="6FD81767" w14:textId="77777777" w:rsidR="00176E86" w:rsidRPr="00176E86" w:rsidRDefault="00CB5D9E" w:rsidP="00032AB8">
      <w:pPr>
        <w:spacing w:line="276" w:lineRule="auto"/>
        <w:rPr>
          <w:rFonts w:ascii="Arial" w:hAnsi="Arial" w:cs="Arial"/>
        </w:rPr>
      </w:pPr>
      <w:r w:rsidRPr="00176E86">
        <w:rPr>
          <w:rFonts w:ascii="Arial" w:hAnsi="Arial" w:cs="Arial"/>
        </w:rPr>
        <w:lastRenderedPageBreak/>
        <w:t>This essay</w:t>
      </w:r>
      <w:r w:rsidR="00325905" w:rsidRPr="00176E86">
        <w:rPr>
          <w:rFonts w:ascii="Arial" w:hAnsi="Arial" w:cs="Arial"/>
        </w:rPr>
        <w:t xml:space="preserve"> will critically examine the CSR policies within the event sector with particular focus on the festival Glastonbury, where the environmental, social and economic initiatives will be analysed</w:t>
      </w:r>
      <w:r w:rsidR="0047409D" w:rsidRPr="00176E86">
        <w:rPr>
          <w:rFonts w:ascii="Arial" w:hAnsi="Arial" w:cs="Arial"/>
        </w:rPr>
        <w:t xml:space="preserve"> on how it aligns wi</w:t>
      </w:r>
      <w:r w:rsidR="00DB0A24" w:rsidRPr="00176E86">
        <w:rPr>
          <w:rFonts w:ascii="Arial" w:hAnsi="Arial" w:cs="Arial"/>
        </w:rPr>
        <w:t xml:space="preserve">th event sector using the case study on Glastonbury. in this essay will discuss </w:t>
      </w:r>
      <w:r w:rsidR="00F05401" w:rsidRPr="00176E86">
        <w:rPr>
          <w:rFonts w:ascii="Arial" w:hAnsi="Arial" w:cs="Arial"/>
        </w:rPr>
        <w:t xml:space="preserve">use relevant theories </w:t>
      </w:r>
      <w:r w:rsidR="00AA53FE" w:rsidRPr="00176E86">
        <w:rPr>
          <w:rFonts w:ascii="Arial" w:hAnsi="Arial" w:cs="Arial"/>
        </w:rPr>
        <w:t>like three pillar</w:t>
      </w:r>
      <w:r w:rsidR="00625C30" w:rsidRPr="00176E86">
        <w:rPr>
          <w:rFonts w:ascii="Arial" w:hAnsi="Arial" w:cs="Arial"/>
        </w:rPr>
        <w:t>s of sustainability</w:t>
      </w:r>
      <w:r w:rsidR="005C3684" w:rsidRPr="00176E86">
        <w:rPr>
          <w:rFonts w:ascii="Arial" w:hAnsi="Arial" w:cs="Arial"/>
        </w:rPr>
        <w:t xml:space="preserve"> which looks </w:t>
      </w:r>
      <w:r w:rsidR="00176A9C" w:rsidRPr="00176E86">
        <w:rPr>
          <w:rFonts w:ascii="Arial" w:hAnsi="Arial" w:cs="Arial"/>
        </w:rPr>
        <w:t xml:space="preserve">at the impacts </w:t>
      </w:r>
      <w:r w:rsidR="000F7D07" w:rsidRPr="00176E86">
        <w:rPr>
          <w:rFonts w:ascii="Arial" w:hAnsi="Arial" w:cs="Arial"/>
        </w:rPr>
        <w:t xml:space="preserve">make and gives good indication </w:t>
      </w:r>
      <w:r w:rsidR="00EF0BF6" w:rsidRPr="00176E86">
        <w:rPr>
          <w:rFonts w:ascii="Arial" w:hAnsi="Arial" w:cs="Arial"/>
        </w:rPr>
        <w:t>about ho</w:t>
      </w:r>
      <w:r w:rsidR="00FD5369" w:rsidRPr="00176E86">
        <w:rPr>
          <w:rFonts w:ascii="Arial" w:hAnsi="Arial" w:cs="Arial"/>
        </w:rPr>
        <w:t>w</w:t>
      </w:r>
      <w:r w:rsidR="00EF0BF6" w:rsidRPr="00176E86">
        <w:rPr>
          <w:rFonts w:ascii="Arial" w:hAnsi="Arial" w:cs="Arial"/>
        </w:rPr>
        <w:t xml:space="preserve"> sustainable they actually are. the triple bottom line theory </w:t>
      </w:r>
      <w:r w:rsidR="00FA72D3" w:rsidRPr="00176E86">
        <w:rPr>
          <w:rFonts w:ascii="Arial" w:hAnsi="Arial" w:cs="Arial"/>
        </w:rPr>
        <w:t xml:space="preserve">is another </w:t>
      </w:r>
      <w:r w:rsidRPr="00176E86">
        <w:rPr>
          <w:rFonts w:ascii="Arial" w:hAnsi="Arial" w:cs="Arial"/>
        </w:rPr>
        <w:t xml:space="preserve">about how sustainable they actually are. Also, the triple bottom line theory </w:t>
      </w:r>
      <w:r w:rsidRPr="00176E86">
        <w:rPr>
          <w:rFonts w:ascii="Arial" w:hAnsi="Arial" w:cs="Arial"/>
        </w:rPr>
        <w:t xml:space="preserve">will be discussed </w:t>
      </w:r>
      <w:r w:rsidRPr="00176E86">
        <w:rPr>
          <w:rFonts w:ascii="Arial" w:hAnsi="Arial" w:cs="Arial"/>
        </w:rPr>
        <w:t xml:space="preserve">which looks at the balance between people, planet and profit will be implemented on Glastonbury </w:t>
      </w:r>
      <w:r w:rsidR="00FD5369" w:rsidRPr="00176E86">
        <w:rPr>
          <w:rFonts w:ascii="Arial" w:hAnsi="Arial" w:cs="Arial"/>
        </w:rPr>
        <w:t>in order to determine whether they compromise their sustainability in order to increase profits.</w:t>
      </w:r>
      <w:r w:rsidR="00176E86" w:rsidRPr="00176E86">
        <w:rPr>
          <w:rFonts w:ascii="Arial" w:hAnsi="Arial" w:cs="Arial"/>
        </w:rPr>
        <w:t xml:space="preserve"> </w:t>
      </w:r>
      <w:r w:rsidR="00176E86" w:rsidRPr="00176E86">
        <w:rPr>
          <w:rFonts w:ascii="Arial" w:hAnsi="Arial" w:cs="Arial"/>
        </w:rPr>
        <w:t xml:space="preserve">This theory encourages organisations to be successful whilst also being mindful about their environmental impacts and maintaining a high level of sustainability. </w:t>
      </w:r>
    </w:p>
    <w:p w14:paraId="66B95544" w14:textId="77777777" w:rsidR="00B211DA" w:rsidRPr="00FD5369" w:rsidRDefault="00B211DA" w:rsidP="00032AB8">
      <w:pPr>
        <w:spacing w:line="276" w:lineRule="auto"/>
        <w:rPr>
          <w:rFonts w:ascii="Arial" w:hAnsi="Arial" w:cs="Arial"/>
        </w:rPr>
      </w:pPr>
    </w:p>
    <w:p w14:paraId="153A9B56" w14:textId="30CB6193" w:rsidR="008172AF" w:rsidRPr="00FD5369" w:rsidRDefault="00E93CB9" w:rsidP="00032AB8">
      <w:pPr>
        <w:spacing w:line="276" w:lineRule="auto"/>
        <w:rPr>
          <w:rFonts w:ascii="Arial" w:hAnsi="Arial" w:cs="Arial"/>
        </w:rPr>
      </w:pPr>
      <w:r w:rsidRPr="00FD5369">
        <w:rPr>
          <w:rFonts w:ascii="Arial" w:hAnsi="Arial" w:cs="Arial"/>
        </w:rPr>
        <w:t>Sustainability is becoming a major concern in modern society, according to Thiele (2024), as people</w:t>
      </w:r>
      <w:r w:rsidR="000F2044" w:rsidRPr="00FD5369">
        <w:rPr>
          <w:rFonts w:ascii="Arial" w:hAnsi="Arial" w:cs="Arial"/>
        </w:rPr>
        <w:t xml:space="preserve"> has</w:t>
      </w:r>
      <w:r w:rsidRPr="00FD5369">
        <w:rPr>
          <w:rFonts w:ascii="Arial" w:hAnsi="Arial" w:cs="Arial"/>
        </w:rPr>
        <w:t xml:space="preserve"> become more conscious of the detrimental effects of environmental factors like pollution, resource depletion, climate change, and biodiversity loss, which have a big</w:t>
      </w:r>
      <w:r w:rsidR="00161860" w:rsidRPr="00FD5369">
        <w:rPr>
          <w:rFonts w:ascii="Arial" w:hAnsi="Arial" w:cs="Arial"/>
        </w:rPr>
        <w:t xml:space="preserve"> and negative influence</w:t>
      </w:r>
      <w:r w:rsidRPr="00FD5369">
        <w:rPr>
          <w:rFonts w:ascii="Arial" w:hAnsi="Arial" w:cs="Arial"/>
        </w:rPr>
        <w:t xml:space="preserve"> </w:t>
      </w:r>
      <w:r w:rsidR="00161860" w:rsidRPr="00FD5369">
        <w:rPr>
          <w:rFonts w:ascii="Arial" w:hAnsi="Arial" w:cs="Arial"/>
        </w:rPr>
        <w:t>on the planet</w:t>
      </w:r>
      <w:r w:rsidR="005D64C7" w:rsidRPr="00FD5369">
        <w:rPr>
          <w:rFonts w:ascii="Arial" w:hAnsi="Arial" w:cs="Arial"/>
        </w:rPr>
        <w:t xml:space="preserve">. </w:t>
      </w:r>
      <w:r w:rsidR="00FA19EC" w:rsidRPr="00FD5369">
        <w:rPr>
          <w:rFonts w:ascii="Arial" w:hAnsi="Arial" w:cs="Arial"/>
        </w:rPr>
        <w:t xml:space="preserve"> Wickham et al (2021) high</w:t>
      </w:r>
      <w:r w:rsidR="00477E4C" w:rsidRPr="00FD5369">
        <w:rPr>
          <w:rFonts w:ascii="Arial" w:hAnsi="Arial" w:cs="Arial"/>
        </w:rPr>
        <w:t>lights that w</w:t>
      </w:r>
      <w:r w:rsidR="005D64C7" w:rsidRPr="00FD5369">
        <w:rPr>
          <w:rFonts w:ascii="Arial" w:hAnsi="Arial" w:cs="Arial"/>
        </w:rPr>
        <w:t xml:space="preserve">ithin the tourism sector, sustainability is becoming the main focus </w:t>
      </w:r>
      <w:r w:rsidR="000E2E4B" w:rsidRPr="00FD5369">
        <w:rPr>
          <w:rFonts w:ascii="Arial" w:hAnsi="Arial" w:cs="Arial"/>
        </w:rPr>
        <w:t xml:space="preserve">as </w:t>
      </w:r>
      <w:r w:rsidR="00C57C2B" w:rsidRPr="00FD5369">
        <w:rPr>
          <w:rFonts w:ascii="Arial" w:hAnsi="Arial" w:cs="Arial"/>
        </w:rPr>
        <w:t>many</w:t>
      </w:r>
      <w:r w:rsidR="000E2E4B" w:rsidRPr="00FD5369">
        <w:rPr>
          <w:rFonts w:ascii="Arial" w:hAnsi="Arial" w:cs="Arial"/>
        </w:rPr>
        <w:t xml:space="preserve"> of the industries like events </w:t>
      </w:r>
      <w:r w:rsidR="00C57C2B" w:rsidRPr="00FD5369">
        <w:rPr>
          <w:rFonts w:ascii="Arial" w:hAnsi="Arial" w:cs="Arial"/>
        </w:rPr>
        <w:t>causes significant environmental impacts</w:t>
      </w:r>
      <w:r w:rsidR="0051199C" w:rsidRPr="00FD5369">
        <w:rPr>
          <w:rFonts w:ascii="Arial" w:hAnsi="Arial" w:cs="Arial"/>
        </w:rPr>
        <w:t>, which</w:t>
      </w:r>
      <w:r w:rsidR="00CC47D7" w:rsidRPr="00FD5369">
        <w:rPr>
          <w:rFonts w:ascii="Arial" w:hAnsi="Arial" w:cs="Arial"/>
        </w:rPr>
        <w:t xml:space="preserve"> as a </w:t>
      </w:r>
      <w:r w:rsidR="00DD30E1" w:rsidRPr="00FD5369">
        <w:rPr>
          <w:rFonts w:ascii="Arial" w:hAnsi="Arial" w:cs="Arial"/>
        </w:rPr>
        <w:t>result</w:t>
      </w:r>
      <w:r w:rsidR="00C57286" w:rsidRPr="00FD5369">
        <w:rPr>
          <w:rFonts w:ascii="Arial" w:hAnsi="Arial" w:cs="Arial"/>
        </w:rPr>
        <w:t xml:space="preserve"> it is imperativ</w:t>
      </w:r>
      <w:r w:rsidR="00410A10" w:rsidRPr="00FD5369">
        <w:rPr>
          <w:rFonts w:ascii="Arial" w:hAnsi="Arial" w:cs="Arial"/>
        </w:rPr>
        <w:t xml:space="preserve">e that events has </w:t>
      </w:r>
      <w:r w:rsidR="00B92944" w:rsidRPr="00FD5369">
        <w:rPr>
          <w:rFonts w:ascii="Arial" w:hAnsi="Arial" w:cs="Arial"/>
        </w:rPr>
        <w:t xml:space="preserve">implemented </w:t>
      </w:r>
      <w:r w:rsidR="00927AF3" w:rsidRPr="00FD5369">
        <w:rPr>
          <w:rFonts w:ascii="Arial" w:hAnsi="Arial" w:cs="Arial"/>
        </w:rPr>
        <w:t>Corporate S</w:t>
      </w:r>
      <w:r w:rsidR="00410A10" w:rsidRPr="00FD5369">
        <w:rPr>
          <w:rFonts w:ascii="Arial" w:hAnsi="Arial" w:cs="Arial"/>
        </w:rPr>
        <w:t xml:space="preserve">ocial </w:t>
      </w:r>
      <w:r w:rsidR="00927AF3" w:rsidRPr="00FD5369">
        <w:rPr>
          <w:rFonts w:ascii="Arial" w:hAnsi="Arial" w:cs="Arial"/>
        </w:rPr>
        <w:t>Re</w:t>
      </w:r>
      <w:r w:rsidR="00410A10" w:rsidRPr="00FD5369">
        <w:rPr>
          <w:rFonts w:ascii="Arial" w:hAnsi="Arial" w:cs="Arial"/>
        </w:rPr>
        <w:t xml:space="preserve">sponsibility </w:t>
      </w:r>
      <w:r w:rsidR="008F0062" w:rsidRPr="00FD5369">
        <w:rPr>
          <w:rFonts w:ascii="Arial" w:hAnsi="Arial" w:cs="Arial"/>
        </w:rPr>
        <w:t>initiatives to</w:t>
      </w:r>
      <w:r w:rsidR="00910B83" w:rsidRPr="00FD5369">
        <w:rPr>
          <w:rFonts w:ascii="Arial" w:hAnsi="Arial" w:cs="Arial"/>
        </w:rPr>
        <w:t xml:space="preserve"> mitigate </w:t>
      </w:r>
      <w:r w:rsidR="009F3766" w:rsidRPr="00FD5369">
        <w:rPr>
          <w:rFonts w:ascii="Arial" w:hAnsi="Arial" w:cs="Arial"/>
        </w:rPr>
        <w:t>to tackle these environmental problems</w:t>
      </w:r>
      <w:r w:rsidR="00D05552" w:rsidRPr="00FD5369">
        <w:rPr>
          <w:rFonts w:ascii="Arial" w:hAnsi="Arial" w:cs="Arial"/>
        </w:rPr>
        <w:t xml:space="preserve"> in their operations</w:t>
      </w:r>
      <w:r w:rsidR="009F3766" w:rsidRPr="00FD5369">
        <w:rPr>
          <w:rFonts w:ascii="Arial" w:hAnsi="Arial" w:cs="Arial"/>
        </w:rPr>
        <w:t>.</w:t>
      </w:r>
      <w:r w:rsidR="008172AF" w:rsidRPr="00FD5369">
        <w:rPr>
          <w:rFonts w:ascii="Arial" w:hAnsi="Arial" w:cs="Arial"/>
        </w:rPr>
        <w:t xml:space="preserve"> </w:t>
      </w:r>
      <w:r w:rsidR="008172AF" w:rsidRPr="00FD5369">
        <w:rPr>
          <w:rFonts w:ascii="Arial" w:hAnsi="Arial" w:cs="Arial"/>
        </w:rPr>
        <w:t>Fernando, J. (2024) says corporate social responsibility (CSR) refers to a company or service being committed to operate in an ethical, sustainable and socially responsible manner.</w:t>
      </w:r>
      <w:r w:rsidR="00722484" w:rsidRPr="00FD5369">
        <w:rPr>
          <w:rFonts w:ascii="Arial" w:hAnsi="Arial" w:cs="Arial"/>
        </w:rPr>
        <w:t xml:space="preserve"> </w:t>
      </w:r>
    </w:p>
    <w:p w14:paraId="66450055" w14:textId="77777777" w:rsidR="00FD5369" w:rsidRDefault="00FD5369" w:rsidP="00032AB8">
      <w:pPr>
        <w:spacing w:line="276" w:lineRule="auto"/>
      </w:pPr>
    </w:p>
    <w:p w14:paraId="225545C7" w14:textId="48CEF238" w:rsidR="0011565A" w:rsidRDefault="00294AE9" w:rsidP="00032AB8">
      <w:pPr>
        <w:spacing w:line="276" w:lineRule="auto"/>
        <w:rPr>
          <w:rFonts w:ascii="Arial" w:hAnsi="Arial" w:cs="Arial"/>
        </w:rPr>
      </w:pPr>
      <w:r w:rsidRPr="00294AE9">
        <w:rPr>
          <w:rFonts w:ascii="Arial" w:hAnsi="Arial" w:cs="Arial"/>
        </w:rPr>
        <w:t>Many different factors within the tourism industry have contributed to the encouragement of more organisations to be aware of sustainability and continue to grow and adapt in order to make themselves more sustainable. This is through factors such as increasing government regulations and also competitive pressures which as a result have impacted their policy in order to integrate sustainability in a more effective manner.</w:t>
      </w:r>
      <w:r>
        <w:rPr>
          <w:rFonts w:ascii="Arial" w:hAnsi="Arial" w:cs="Arial"/>
        </w:rPr>
        <w:t xml:space="preserve"> </w:t>
      </w:r>
      <w:r w:rsidR="008C553D">
        <w:rPr>
          <w:rFonts w:ascii="Arial" w:hAnsi="Arial" w:cs="Arial"/>
        </w:rPr>
        <w:t xml:space="preserve"> Mair </w:t>
      </w:r>
      <w:r w:rsidR="002E5C84">
        <w:rPr>
          <w:rFonts w:ascii="Arial" w:hAnsi="Arial" w:cs="Arial"/>
        </w:rPr>
        <w:t>and Smith (2022)</w:t>
      </w:r>
    </w:p>
    <w:p w14:paraId="7D63986D" w14:textId="77777777" w:rsidR="004B422F" w:rsidRDefault="004B422F" w:rsidP="00032AB8">
      <w:pPr>
        <w:spacing w:line="276" w:lineRule="auto"/>
        <w:rPr>
          <w:rFonts w:ascii="Arial" w:hAnsi="Arial" w:cs="Arial"/>
        </w:rPr>
      </w:pPr>
    </w:p>
    <w:p w14:paraId="40D6693E" w14:textId="2272F20E" w:rsidR="004B422F" w:rsidRDefault="004B422F" w:rsidP="00032AB8">
      <w:pPr>
        <w:spacing w:line="276" w:lineRule="auto"/>
        <w:rPr>
          <w:rFonts w:ascii="Arial" w:hAnsi="Arial" w:cs="Arial"/>
        </w:rPr>
      </w:pPr>
      <w:r w:rsidRPr="004B422F">
        <w:rPr>
          <w:rFonts w:ascii="Arial" w:hAnsi="Arial" w:cs="Arial"/>
        </w:rPr>
        <w:t>Organisations have also been encouraged to be more transparent about their sustainable measures which has also brought in the issue of greenwashing. Das, L. (2022) states that greenwashing is a PR tactic used by companies to appear environmentally friendly without actually changing its environmental impacts as an organisation. This can have an impact on organisations by pressuring other companies to follow in their footsteps which is why it's crucial that greenwashing gets called out.</w:t>
      </w:r>
      <w:r w:rsidR="00FE35D7">
        <w:rPr>
          <w:rFonts w:ascii="Arial" w:hAnsi="Arial" w:cs="Arial"/>
        </w:rPr>
        <w:t xml:space="preserve"> </w:t>
      </w:r>
      <w:r w:rsidR="00F07343">
        <w:rPr>
          <w:rFonts w:ascii="Arial" w:hAnsi="Arial" w:cs="Arial"/>
        </w:rPr>
        <w:t>WU, Zhang and Xie (2020)</w:t>
      </w:r>
      <w:r w:rsidR="0090323C">
        <w:rPr>
          <w:rFonts w:ascii="Arial" w:hAnsi="Arial" w:cs="Arial"/>
        </w:rPr>
        <w:t xml:space="preserve">. </w:t>
      </w:r>
    </w:p>
    <w:p w14:paraId="193E7DC8" w14:textId="77777777" w:rsidR="0090323C" w:rsidRDefault="0090323C" w:rsidP="00032AB8">
      <w:pPr>
        <w:spacing w:line="276" w:lineRule="auto"/>
        <w:rPr>
          <w:rFonts w:ascii="Arial" w:hAnsi="Arial" w:cs="Arial"/>
        </w:rPr>
      </w:pPr>
    </w:p>
    <w:p w14:paraId="050347A9" w14:textId="77777777" w:rsidR="004E5D27" w:rsidRDefault="004E5D27" w:rsidP="00032AB8">
      <w:pPr>
        <w:spacing w:line="276" w:lineRule="auto"/>
        <w:rPr>
          <w:rFonts w:ascii="Arial" w:hAnsi="Arial" w:cs="Arial"/>
        </w:rPr>
      </w:pPr>
    </w:p>
    <w:p w14:paraId="37EBC8AE" w14:textId="77777777" w:rsidR="00AF6D5E" w:rsidRDefault="00AF6D5E" w:rsidP="00032AB8">
      <w:pPr>
        <w:spacing w:line="276" w:lineRule="auto"/>
        <w:rPr>
          <w:rFonts w:ascii="Arial" w:hAnsi="Arial" w:cs="Arial"/>
        </w:rPr>
      </w:pPr>
    </w:p>
    <w:p w14:paraId="721D65E9" w14:textId="77777777" w:rsidR="00AF6D5E" w:rsidRDefault="00AF6D5E" w:rsidP="00032AB8">
      <w:pPr>
        <w:spacing w:line="276" w:lineRule="auto"/>
        <w:rPr>
          <w:rFonts w:ascii="Arial" w:hAnsi="Arial" w:cs="Arial"/>
        </w:rPr>
      </w:pPr>
    </w:p>
    <w:p w14:paraId="01FD463E" w14:textId="77777777" w:rsidR="004E5D27" w:rsidRPr="004B422F" w:rsidRDefault="004E5D27" w:rsidP="00032AB8">
      <w:pPr>
        <w:spacing w:line="276" w:lineRule="auto"/>
        <w:rPr>
          <w:rFonts w:ascii="Arial" w:hAnsi="Arial" w:cs="Arial"/>
        </w:rPr>
      </w:pPr>
    </w:p>
    <w:p w14:paraId="1EAFCF9C" w14:textId="2467124C" w:rsidR="00495DC2" w:rsidRDefault="00FC3381" w:rsidP="00032AB8">
      <w:pPr>
        <w:spacing w:line="276" w:lineRule="auto"/>
        <w:rPr>
          <w:rFonts w:ascii="Arial" w:hAnsi="Arial" w:cs="Arial"/>
        </w:rPr>
      </w:pPr>
      <w:r w:rsidRPr="0047493D">
        <w:rPr>
          <w:rFonts w:ascii="Arial" w:hAnsi="Arial" w:cs="Arial"/>
        </w:rPr>
        <w:lastRenderedPageBreak/>
        <w:t>Large scale events like Glastonbury generate a large amount of waste which creates different challenges about how to deal with it all in a sustainable way. Birch, T. (2020) states that since 2019 Glastonbury festival has generated over 2000 tons of waste every year. However, Glastonbury is meant to still be one of the greenest festivals for the way that they deal with this waste and incorporate other strategies in order to reduce their environmental impact.</w:t>
      </w:r>
      <w:r w:rsidR="00495DC2" w:rsidRPr="0047493D">
        <w:rPr>
          <w:rFonts w:ascii="Arial" w:hAnsi="Arial" w:cs="Arial"/>
        </w:rPr>
        <w:t xml:space="preserve"> </w:t>
      </w:r>
      <w:r w:rsidR="00495DC2" w:rsidRPr="0047493D">
        <w:rPr>
          <w:rFonts w:ascii="Arial" w:hAnsi="Arial" w:cs="Arial"/>
        </w:rPr>
        <w:t xml:space="preserve"> However, according to Derrick, M. (2024) the on-site waste management facility ensures that all waste is properly recycled in order to reduce landfill. This shows us despite the large amount of waste they generate they are making positive changes in order to mitigate their environmental impact and promote sustainability. </w:t>
      </w:r>
      <w:r w:rsidR="00894EAF" w:rsidRPr="0047493D">
        <w:rPr>
          <w:rFonts w:ascii="Arial" w:hAnsi="Arial" w:cs="Arial"/>
        </w:rPr>
        <w:t xml:space="preserve"> </w:t>
      </w:r>
      <w:r w:rsidR="0047493D" w:rsidRPr="0047493D">
        <w:rPr>
          <w:rFonts w:ascii="Arial" w:hAnsi="Arial" w:cs="Arial"/>
        </w:rPr>
        <w:t xml:space="preserve"> </w:t>
      </w:r>
      <w:r w:rsidR="0047493D" w:rsidRPr="0047493D">
        <w:rPr>
          <w:rFonts w:ascii="Arial" w:hAnsi="Arial" w:cs="Arial"/>
        </w:rPr>
        <w:t>Joutjärvi (2022)</w:t>
      </w:r>
      <w:r w:rsidR="0047493D" w:rsidRPr="0047493D">
        <w:rPr>
          <w:rFonts w:ascii="Arial" w:hAnsi="Arial" w:cs="Arial"/>
        </w:rPr>
        <w:t xml:space="preserve"> </w:t>
      </w:r>
      <w:r w:rsidR="00C019C1" w:rsidRPr="0047493D">
        <w:rPr>
          <w:rFonts w:ascii="Arial" w:hAnsi="Arial" w:cs="Arial"/>
        </w:rPr>
        <w:t>A big</w:t>
      </w:r>
      <w:r w:rsidR="00894EAF" w:rsidRPr="0047493D">
        <w:rPr>
          <w:rFonts w:ascii="Arial" w:hAnsi="Arial" w:cs="Arial"/>
        </w:rPr>
        <w:t xml:space="preserve"> </w:t>
      </w:r>
      <w:r w:rsidR="00495DC2" w:rsidRPr="0047493D">
        <w:rPr>
          <w:rFonts w:ascii="Arial" w:hAnsi="Arial" w:cs="Arial"/>
        </w:rPr>
        <w:t xml:space="preserve">issue </w:t>
      </w:r>
      <w:r w:rsidR="00894EAF" w:rsidRPr="0047493D">
        <w:rPr>
          <w:rFonts w:ascii="Arial" w:hAnsi="Arial" w:cs="Arial"/>
        </w:rPr>
        <w:t xml:space="preserve">that </w:t>
      </w:r>
      <w:r w:rsidR="00495DC2" w:rsidRPr="0047493D">
        <w:rPr>
          <w:rFonts w:ascii="Arial" w:hAnsi="Arial" w:cs="Arial"/>
        </w:rPr>
        <w:t xml:space="preserve">festivals </w:t>
      </w:r>
      <w:r w:rsidR="00894EAF" w:rsidRPr="0047493D">
        <w:rPr>
          <w:rFonts w:ascii="Arial" w:hAnsi="Arial" w:cs="Arial"/>
        </w:rPr>
        <w:t xml:space="preserve">cause </w:t>
      </w:r>
      <w:r w:rsidR="00495DC2" w:rsidRPr="0047493D">
        <w:rPr>
          <w:rFonts w:ascii="Arial" w:hAnsi="Arial" w:cs="Arial"/>
        </w:rPr>
        <w:t xml:space="preserve">is people leaving </w:t>
      </w:r>
      <w:r w:rsidR="00135DD1" w:rsidRPr="0047493D">
        <w:rPr>
          <w:rFonts w:ascii="Arial" w:hAnsi="Arial" w:cs="Arial"/>
        </w:rPr>
        <w:t>waste</w:t>
      </w:r>
      <w:r w:rsidR="00135DD1">
        <w:rPr>
          <w:rFonts w:ascii="Arial" w:hAnsi="Arial" w:cs="Arial"/>
        </w:rPr>
        <w:t xml:space="preserve"> </w:t>
      </w:r>
      <w:r w:rsidR="00135DD1" w:rsidRPr="0047493D">
        <w:rPr>
          <w:rFonts w:ascii="Arial" w:hAnsi="Arial" w:cs="Arial"/>
        </w:rPr>
        <w:t>such</w:t>
      </w:r>
      <w:r w:rsidR="00495DC2" w:rsidRPr="0047493D">
        <w:rPr>
          <w:rFonts w:ascii="Arial" w:hAnsi="Arial" w:cs="Arial"/>
        </w:rPr>
        <w:t xml:space="preserve"> as broken tents</w:t>
      </w:r>
      <w:r w:rsidR="00EF350D">
        <w:rPr>
          <w:rFonts w:ascii="Arial" w:hAnsi="Arial" w:cs="Arial"/>
        </w:rPr>
        <w:t xml:space="preserve"> and other </w:t>
      </w:r>
      <w:r w:rsidR="009B45DE">
        <w:rPr>
          <w:rFonts w:ascii="Arial" w:hAnsi="Arial" w:cs="Arial"/>
        </w:rPr>
        <w:t>belongings.</w:t>
      </w:r>
      <w:r w:rsidR="00C019C1" w:rsidRPr="0047493D">
        <w:rPr>
          <w:rFonts w:ascii="Arial" w:hAnsi="Arial" w:cs="Arial"/>
        </w:rPr>
        <w:t xml:space="preserve"> </w:t>
      </w:r>
      <w:r w:rsidR="00495DC2" w:rsidRPr="0047493D">
        <w:rPr>
          <w:rFonts w:ascii="Arial" w:hAnsi="Arial" w:cs="Arial"/>
        </w:rPr>
        <w:t xml:space="preserve"> Glastonbury have </w:t>
      </w:r>
      <w:r w:rsidR="00135DD1">
        <w:rPr>
          <w:rFonts w:ascii="Arial" w:hAnsi="Arial" w:cs="Arial"/>
        </w:rPr>
        <w:t xml:space="preserve">tackled </w:t>
      </w:r>
      <w:r w:rsidR="00495DC2" w:rsidRPr="0047493D">
        <w:rPr>
          <w:rFonts w:ascii="Arial" w:hAnsi="Arial" w:cs="Arial"/>
        </w:rPr>
        <w:t xml:space="preserve">this </w:t>
      </w:r>
      <w:r w:rsidR="0031429C">
        <w:rPr>
          <w:rFonts w:ascii="Arial" w:hAnsi="Arial" w:cs="Arial"/>
        </w:rPr>
        <w:t>problem</w:t>
      </w:r>
      <w:r w:rsidR="00173E2D">
        <w:rPr>
          <w:rFonts w:ascii="Arial" w:hAnsi="Arial" w:cs="Arial"/>
        </w:rPr>
        <w:t xml:space="preserve"> by introducing </w:t>
      </w:r>
      <w:r w:rsidR="00F661C1">
        <w:rPr>
          <w:rFonts w:ascii="Arial" w:hAnsi="Arial" w:cs="Arial"/>
        </w:rPr>
        <w:t>‘leave no trace’</w:t>
      </w:r>
      <w:r w:rsidR="00E30B69">
        <w:rPr>
          <w:rFonts w:ascii="Arial" w:hAnsi="Arial" w:cs="Arial"/>
        </w:rPr>
        <w:t xml:space="preserve"> since </w:t>
      </w:r>
      <w:r w:rsidR="00495DC2" w:rsidRPr="0047493D">
        <w:rPr>
          <w:rFonts w:ascii="Arial" w:hAnsi="Arial" w:cs="Arial"/>
        </w:rPr>
        <w:t>2019 majority of tents taken home as 99.3% were taken home</w:t>
      </w:r>
      <w:r w:rsidR="00D349B8">
        <w:rPr>
          <w:rFonts w:ascii="Arial" w:hAnsi="Arial" w:cs="Arial"/>
        </w:rPr>
        <w:t xml:space="preserve"> by festival goers</w:t>
      </w:r>
      <w:r w:rsidR="00E30B69">
        <w:rPr>
          <w:rFonts w:ascii="Arial" w:hAnsi="Arial" w:cs="Arial"/>
        </w:rPr>
        <w:t xml:space="preserve"> and still as the festival </w:t>
      </w:r>
      <w:r w:rsidR="009B45DE">
        <w:rPr>
          <w:rFonts w:ascii="Arial" w:hAnsi="Arial" w:cs="Arial"/>
        </w:rPr>
        <w:t>take place every year since, festival goers are continuing to do so.</w:t>
      </w:r>
    </w:p>
    <w:p w14:paraId="2CB38AFD" w14:textId="77777777" w:rsidR="00AD198C" w:rsidRPr="00F01CD7" w:rsidRDefault="00AD198C" w:rsidP="00032AB8">
      <w:pPr>
        <w:spacing w:line="276" w:lineRule="auto"/>
        <w:rPr>
          <w:rFonts w:ascii="Arial" w:hAnsi="Arial" w:cs="Arial"/>
        </w:rPr>
      </w:pPr>
    </w:p>
    <w:p w14:paraId="0D3883A1" w14:textId="499D76B1" w:rsidR="00271F6E" w:rsidRPr="00F01CD7" w:rsidRDefault="0047309F" w:rsidP="00032AB8">
      <w:pPr>
        <w:spacing w:line="276" w:lineRule="auto"/>
        <w:rPr>
          <w:rFonts w:ascii="Arial" w:hAnsi="Arial" w:cs="Arial"/>
        </w:rPr>
      </w:pPr>
      <w:r w:rsidRPr="00F01CD7">
        <w:rPr>
          <w:rFonts w:ascii="Arial" w:hAnsi="Arial" w:cs="Arial"/>
        </w:rPr>
        <w:t xml:space="preserve">Glastonbury has positioned itself as a leader in sustainable event management, implementing policies that align with global CSR trends and expectations. Glastonbury has a strong commitment to CSR which is represented through their many initiatives in order to limit their environmental impact. </w:t>
      </w:r>
      <w:r w:rsidR="00271F6E" w:rsidRPr="00F01CD7">
        <w:rPr>
          <w:rFonts w:ascii="Arial" w:hAnsi="Arial" w:cs="Arial"/>
          <w:b/>
          <w:bCs/>
        </w:rPr>
        <w:t xml:space="preserve"> </w:t>
      </w:r>
      <w:r w:rsidR="00271F6E" w:rsidRPr="00F01CD7">
        <w:rPr>
          <w:rFonts w:ascii="Arial" w:hAnsi="Arial" w:cs="Arial"/>
        </w:rPr>
        <w:t xml:space="preserve">For </w:t>
      </w:r>
      <w:r w:rsidR="00271F6E" w:rsidRPr="00F01CD7">
        <w:rPr>
          <w:rFonts w:ascii="Arial" w:hAnsi="Arial" w:cs="Arial"/>
        </w:rPr>
        <w:t>example,</w:t>
      </w:r>
      <w:r w:rsidR="00271F6E" w:rsidRPr="00F01CD7">
        <w:rPr>
          <w:rFonts w:ascii="Arial" w:hAnsi="Arial" w:cs="Arial"/>
        </w:rPr>
        <w:t xml:space="preserve"> in terms of an economic benefit, Glastonbury festival has many charitable donations helping many different organisations and people such as at the end of March 2024, Glastonbury donated £5.2 million to different organisations such as the NHS Oxfam and Greenpeace which shows their commitment to financially helping other organisations. Glastonbury not only helps large organisations but also supports local ones with a further £1.3 million being donated to support local charities and groups. Thomas, D. (2025).</w:t>
      </w:r>
    </w:p>
    <w:p w14:paraId="3692DEBB" w14:textId="4C1E7EE5" w:rsidR="0047309F" w:rsidRPr="00F01CD7" w:rsidRDefault="0047309F" w:rsidP="00032AB8">
      <w:pPr>
        <w:spacing w:line="276" w:lineRule="auto"/>
        <w:rPr>
          <w:rFonts w:ascii="Arial" w:hAnsi="Arial" w:cs="Arial"/>
          <w:b/>
          <w:bCs/>
        </w:rPr>
      </w:pPr>
    </w:p>
    <w:p w14:paraId="36AEF532" w14:textId="5F131CAF" w:rsidR="00F01CD7" w:rsidRPr="00F01CD7" w:rsidRDefault="00F01CD7" w:rsidP="00032AB8">
      <w:pPr>
        <w:spacing w:line="276" w:lineRule="auto"/>
        <w:rPr>
          <w:rFonts w:ascii="Arial" w:hAnsi="Arial" w:cs="Arial"/>
        </w:rPr>
      </w:pPr>
      <w:r w:rsidRPr="00F01CD7">
        <w:rPr>
          <w:rFonts w:ascii="Arial" w:hAnsi="Arial" w:cs="Arial"/>
        </w:rPr>
        <w:t xml:space="preserve">In terms of their social responsibility, they engage with their local community by collaborating with numerous organisations and charities. For example, in Pilton and other nearby towns they have implemented different initiatives such as enrichment projects for local primary schools and also growing vegetables to donate to local food banks. These gestures show their positive impacts to the community as with their donations and other charitable gestures it is clear they are having a very positive social impact. </w:t>
      </w:r>
      <w:r>
        <w:rPr>
          <w:rFonts w:ascii="Arial" w:hAnsi="Arial" w:cs="Arial"/>
        </w:rPr>
        <w:t xml:space="preserve"> </w:t>
      </w:r>
      <w:r w:rsidR="00D91064">
        <w:rPr>
          <w:rFonts w:ascii="Arial" w:hAnsi="Arial" w:cs="Arial"/>
        </w:rPr>
        <w:t xml:space="preserve"> </w:t>
      </w:r>
      <w:r w:rsidR="00FF7970">
        <w:rPr>
          <w:rFonts w:ascii="Arial" w:hAnsi="Arial" w:cs="Arial"/>
        </w:rPr>
        <w:t>Anderton (2024)</w:t>
      </w:r>
    </w:p>
    <w:p w14:paraId="23490575" w14:textId="3B776E3F" w:rsidR="0047309F" w:rsidRPr="007D7609" w:rsidRDefault="0047309F" w:rsidP="00032AB8">
      <w:pPr>
        <w:spacing w:line="276" w:lineRule="auto"/>
        <w:rPr>
          <w:rFonts w:ascii="Arial" w:hAnsi="Arial" w:cs="Arial"/>
        </w:rPr>
      </w:pPr>
    </w:p>
    <w:p w14:paraId="11E89876" w14:textId="7E93F1FF" w:rsidR="007D7609" w:rsidRDefault="00226F13" w:rsidP="00032AB8">
      <w:pPr>
        <w:spacing w:line="276" w:lineRule="auto"/>
        <w:rPr>
          <w:rFonts w:ascii="Arial" w:hAnsi="Arial" w:cs="Arial"/>
        </w:rPr>
      </w:pPr>
      <w:r w:rsidRPr="007D7609">
        <w:rPr>
          <w:rFonts w:ascii="Arial" w:hAnsi="Arial" w:cs="Arial"/>
        </w:rPr>
        <w:t xml:space="preserve">Glastonbury </w:t>
      </w:r>
      <w:r w:rsidRPr="007D7609">
        <w:rPr>
          <w:rFonts w:ascii="Arial" w:hAnsi="Arial" w:cs="Arial"/>
        </w:rPr>
        <w:t>have many environmental considerations</w:t>
      </w:r>
      <w:r w:rsidRPr="007D7609">
        <w:rPr>
          <w:rFonts w:ascii="Arial" w:hAnsi="Arial" w:cs="Arial"/>
        </w:rPr>
        <w:t xml:space="preserve">, but as </w:t>
      </w:r>
      <w:r w:rsidRPr="007D7609">
        <w:rPr>
          <w:rFonts w:ascii="Arial" w:hAnsi="Arial" w:cs="Arial"/>
        </w:rPr>
        <w:t xml:space="preserve">festival </w:t>
      </w:r>
      <w:r w:rsidR="00FE76E0" w:rsidRPr="007D7609">
        <w:rPr>
          <w:rFonts w:ascii="Arial" w:hAnsi="Arial" w:cs="Arial"/>
        </w:rPr>
        <w:t>they one</w:t>
      </w:r>
      <w:r w:rsidR="007D7609" w:rsidRPr="007D7609">
        <w:rPr>
          <w:rFonts w:ascii="Arial" w:hAnsi="Arial" w:cs="Arial"/>
        </w:rPr>
        <w:t xml:space="preserve"> </w:t>
      </w:r>
      <w:r w:rsidR="00FE76E0" w:rsidRPr="007D7609">
        <w:rPr>
          <w:rFonts w:ascii="Arial" w:hAnsi="Arial" w:cs="Arial"/>
        </w:rPr>
        <w:t>of the</w:t>
      </w:r>
      <w:r w:rsidRPr="007D7609">
        <w:rPr>
          <w:rFonts w:ascii="Arial" w:hAnsi="Arial" w:cs="Arial"/>
        </w:rPr>
        <w:t xml:space="preserve"> greenest in this respect </w:t>
      </w:r>
      <w:r w:rsidR="00FE76E0" w:rsidRPr="007D7609">
        <w:rPr>
          <w:rFonts w:ascii="Arial" w:hAnsi="Arial" w:cs="Arial"/>
        </w:rPr>
        <w:t>as, since</w:t>
      </w:r>
      <w:r w:rsidRPr="007D7609">
        <w:rPr>
          <w:rFonts w:ascii="Arial" w:hAnsi="Arial" w:cs="Arial"/>
        </w:rPr>
        <w:t xml:space="preserve"> the 1980’s the festival has run on entirely renewable energy sources such as wind and solar which is unlike any other festival at this time. </w:t>
      </w:r>
      <w:r w:rsidR="000146F4">
        <w:rPr>
          <w:rFonts w:ascii="Arial" w:hAnsi="Arial" w:cs="Arial"/>
        </w:rPr>
        <w:t>Hutin (202</w:t>
      </w:r>
      <w:r w:rsidR="00740FB3">
        <w:rPr>
          <w:rFonts w:ascii="Arial" w:hAnsi="Arial" w:cs="Arial"/>
        </w:rPr>
        <w:t>4)</w:t>
      </w:r>
    </w:p>
    <w:p w14:paraId="25D2074D" w14:textId="77777777" w:rsidR="007D7609" w:rsidRDefault="007D7609" w:rsidP="00032AB8">
      <w:pPr>
        <w:spacing w:line="276" w:lineRule="auto"/>
        <w:rPr>
          <w:rFonts w:ascii="Arial" w:hAnsi="Arial" w:cs="Arial"/>
        </w:rPr>
      </w:pPr>
    </w:p>
    <w:p w14:paraId="2F5F67A3" w14:textId="0ACFC624" w:rsidR="000D7328" w:rsidRPr="003B3121" w:rsidRDefault="00226F13" w:rsidP="00032AB8">
      <w:pPr>
        <w:spacing w:line="276" w:lineRule="auto"/>
        <w:rPr>
          <w:rFonts w:ascii="Arial" w:hAnsi="Arial" w:cs="Arial"/>
        </w:rPr>
      </w:pPr>
      <w:r w:rsidRPr="007D7609">
        <w:rPr>
          <w:rFonts w:ascii="Arial" w:hAnsi="Arial" w:cs="Arial"/>
        </w:rPr>
        <w:t>They have also integrated other initiatives such as in the year 2019 being one of the only festivals to ban single use plastics on site</w:t>
      </w:r>
      <w:r w:rsidR="007D7609" w:rsidRPr="007D7609">
        <w:rPr>
          <w:rFonts w:ascii="Arial" w:hAnsi="Arial" w:cs="Arial"/>
        </w:rPr>
        <w:t>, this suggests t</w:t>
      </w:r>
      <w:r w:rsidRPr="007D7609">
        <w:rPr>
          <w:rFonts w:ascii="Arial" w:hAnsi="Arial" w:cs="Arial"/>
        </w:rPr>
        <w:t xml:space="preserve">hey clearly strive to be one of the lead influencers in the festival sector as their decisions will put pressure on other festivals to follow the same sustainability trend which will have a positive </w:t>
      </w:r>
      <w:r w:rsidRPr="007D7609">
        <w:rPr>
          <w:rFonts w:ascii="Arial" w:hAnsi="Arial" w:cs="Arial"/>
        </w:rPr>
        <w:lastRenderedPageBreak/>
        <w:t xml:space="preserve">impact on sustainability in the festival scene. Later </w:t>
      </w:r>
      <w:r w:rsidR="007D7609" w:rsidRPr="007D7609">
        <w:rPr>
          <w:rFonts w:ascii="Arial" w:hAnsi="Arial" w:cs="Arial"/>
        </w:rPr>
        <w:t>on,</w:t>
      </w:r>
      <w:r w:rsidRPr="007D7609">
        <w:rPr>
          <w:rFonts w:ascii="Arial" w:hAnsi="Arial" w:cs="Arial"/>
        </w:rPr>
        <w:t xml:space="preserve"> in 2023 Glastonbury also decided to be the first Uk festival to ban the use of disposable vapes on site. This is because of the difficulty of recycling these devices because of their lithium batteries and as a result banning them</w:t>
      </w:r>
      <w:r w:rsidR="00EB7964">
        <w:rPr>
          <w:rFonts w:ascii="Arial" w:hAnsi="Arial" w:cs="Arial"/>
        </w:rPr>
        <w:t xml:space="preserve"> </w:t>
      </w:r>
      <w:r w:rsidR="00EB7964">
        <w:t>McLaren (2023)</w:t>
      </w:r>
      <w:r w:rsidR="000D7328">
        <w:t xml:space="preserve">. </w:t>
      </w:r>
    </w:p>
    <w:p w14:paraId="5F48D1A9" w14:textId="77777777" w:rsidR="003B3121" w:rsidRDefault="003B3121" w:rsidP="00032AB8">
      <w:pPr>
        <w:spacing w:line="276" w:lineRule="auto"/>
      </w:pPr>
    </w:p>
    <w:p w14:paraId="3E90BA7C" w14:textId="76F80526" w:rsidR="00226F13" w:rsidRPr="00757B98" w:rsidRDefault="00226F13" w:rsidP="00032AB8">
      <w:pPr>
        <w:spacing w:line="276" w:lineRule="auto"/>
        <w:rPr>
          <w:rFonts w:ascii="Arial" w:hAnsi="Arial" w:cs="Arial"/>
          <w:bCs/>
          <w:iCs/>
        </w:rPr>
      </w:pPr>
      <w:r w:rsidRPr="007D7609">
        <w:rPr>
          <w:rFonts w:ascii="Arial" w:hAnsi="Arial" w:cs="Arial"/>
        </w:rPr>
        <w:t xml:space="preserve">Both of these environmental decisions to mitigate the festival's waste clearly demonstrates their growing awareness about the issue of sustainability within the festival industry. This is why the organisation is setting high standards for other events and organisations to follow in their footsteps in order to make the world a more sustainable place. </w:t>
      </w:r>
      <w:r w:rsidR="00757B98" w:rsidRPr="00757B98">
        <w:rPr>
          <w:rFonts w:ascii="Arial" w:eastAsia="Times New Roman" w:hAnsi="Arial" w:cs="Arial"/>
          <w:bCs/>
          <w:iCs/>
        </w:rPr>
        <w:t>Eavis, E. (2024</w:t>
      </w:r>
      <w:r w:rsidR="00226E7D">
        <w:rPr>
          <w:rFonts w:ascii="Arial" w:eastAsia="Times New Roman" w:hAnsi="Arial" w:cs="Arial"/>
          <w:bCs/>
          <w:iCs/>
        </w:rPr>
        <w:t>)</w:t>
      </w:r>
    </w:p>
    <w:p w14:paraId="1EE7A522" w14:textId="77777777" w:rsidR="00AD198C" w:rsidRDefault="00AD198C" w:rsidP="00032AB8">
      <w:pPr>
        <w:spacing w:line="276" w:lineRule="auto"/>
        <w:rPr>
          <w:rFonts w:ascii="Arial" w:hAnsi="Arial" w:cs="Arial"/>
        </w:rPr>
      </w:pPr>
    </w:p>
    <w:p w14:paraId="179C1100" w14:textId="79FAC0A2" w:rsidR="009A6EAA" w:rsidRPr="006955D5" w:rsidRDefault="009A6EAA" w:rsidP="00032AB8">
      <w:pPr>
        <w:spacing w:line="276" w:lineRule="auto"/>
        <w:rPr>
          <w:rFonts w:ascii="Arial" w:hAnsi="Arial" w:cs="Arial"/>
        </w:rPr>
      </w:pPr>
      <w:r w:rsidRPr="006955D5">
        <w:rPr>
          <w:rFonts w:ascii="Arial" w:hAnsi="Arial" w:cs="Arial"/>
        </w:rPr>
        <w:t xml:space="preserve">Looking at Glastonbury policies and initiatives in relation to the Triple Bottom Line theory, Glastonbury festival puts all of the different aspects of this theory. </w:t>
      </w:r>
      <w:r w:rsidR="00FE76E0" w:rsidRPr="006955D5">
        <w:rPr>
          <w:rFonts w:ascii="Arial" w:hAnsi="Arial" w:cs="Arial"/>
        </w:rPr>
        <w:t>Firstly,</w:t>
      </w:r>
      <w:r w:rsidRPr="006955D5">
        <w:rPr>
          <w:rFonts w:ascii="Arial" w:hAnsi="Arial" w:cs="Arial"/>
        </w:rPr>
        <w:t xml:space="preserve"> Glastonbury helps people through its many different initiatives which include fostering community engagement. </w:t>
      </w:r>
      <w:r w:rsidR="00A31B1A" w:rsidRPr="006955D5">
        <w:rPr>
          <w:rFonts w:ascii="Arial" w:hAnsi="Arial" w:cs="Arial"/>
        </w:rPr>
        <w:t xml:space="preserve"> </w:t>
      </w:r>
      <w:r w:rsidR="00A31B1A" w:rsidRPr="006955D5">
        <w:rPr>
          <w:rFonts w:ascii="Arial" w:hAnsi="Arial" w:cs="Arial"/>
        </w:rPr>
        <w:t>This is through its volunteer schemes which are normally organised by Oxfam, a UK charity which yearly they donate a lot of money to. Oxfam gains Glastonbury roughly 2000 volunteers which is crucial for the festival as they do semi rely on volunteers at the event. This volunteer scheme creates a sense of community.</w:t>
      </w:r>
      <w:r w:rsidR="00A43033">
        <w:rPr>
          <w:rFonts w:ascii="Arial" w:hAnsi="Arial" w:cs="Arial"/>
        </w:rPr>
        <w:t xml:space="preserve"> </w:t>
      </w:r>
      <w:r w:rsidR="00A43033">
        <w:t>TheSociologist (2023)</w:t>
      </w:r>
    </w:p>
    <w:p w14:paraId="37356CCF" w14:textId="77777777" w:rsidR="009A6EAA" w:rsidRPr="006955D5" w:rsidRDefault="009A6EAA" w:rsidP="00032AB8">
      <w:pPr>
        <w:spacing w:line="276" w:lineRule="auto"/>
        <w:rPr>
          <w:rFonts w:ascii="Arial" w:hAnsi="Arial" w:cs="Arial"/>
        </w:rPr>
      </w:pPr>
    </w:p>
    <w:p w14:paraId="7CDA5C1A" w14:textId="5EFB1534" w:rsidR="006955D5" w:rsidRPr="006955D5" w:rsidRDefault="006955D5" w:rsidP="00032AB8">
      <w:pPr>
        <w:spacing w:line="276" w:lineRule="auto"/>
        <w:rPr>
          <w:rFonts w:ascii="Arial" w:hAnsi="Arial" w:cs="Arial"/>
        </w:rPr>
      </w:pPr>
      <w:r w:rsidRPr="006955D5">
        <w:rPr>
          <w:rFonts w:ascii="Arial" w:hAnsi="Arial" w:cs="Arial"/>
        </w:rPr>
        <w:t xml:space="preserve">Volunteers at the event also receive free entry and accommodation in exchange for their efforts participating at the event which is another positive local incentive. This incentive has worked as often people have regularly re attended the event to participate which shows that Glastonbury festivals incentive works very well with the local community. Glastonbury also supports local businesses at the festival by letting them set up things like food trucks such as the organic Kitchen, a local food truck based in Glastonbury which offers a variety of locally sourced dishes. The festival also gives local artists the chance to shine. For </w:t>
      </w:r>
      <w:r w:rsidRPr="006955D5">
        <w:rPr>
          <w:rFonts w:ascii="Arial" w:hAnsi="Arial" w:cs="Arial"/>
        </w:rPr>
        <w:t>example,</w:t>
      </w:r>
      <w:r w:rsidRPr="006955D5">
        <w:rPr>
          <w:rFonts w:ascii="Arial" w:hAnsi="Arial" w:cs="Arial"/>
        </w:rPr>
        <w:t xml:space="preserve"> Anne Cook, a local photographer, has been working with Glastonbury festival for the last few years Glastonbury.uk. (2021). This shows the organisation's support for local people and businesses. It also supports local charities which was previously mentioned with £5.2 million being donated to different charities by the organisation. </w:t>
      </w:r>
    </w:p>
    <w:p w14:paraId="47BEC6B8" w14:textId="77777777" w:rsidR="006955D5" w:rsidRPr="0047493D" w:rsidRDefault="006955D5" w:rsidP="00032AB8">
      <w:pPr>
        <w:spacing w:line="276" w:lineRule="auto"/>
        <w:rPr>
          <w:rFonts w:ascii="Arial" w:hAnsi="Arial" w:cs="Arial"/>
        </w:rPr>
      </w:pPr>
    </w:p>
    <w:p w14:paraId="068BD98B" w14:textId="5BACC0A5" w:rsidR="002B102F" w:rsidRDefault="00AE2780" w:rsidP="00032AB8">
      <w:pPr>
        <w:spacing w:line="276" w:lineRule="auto"/>
        <w:rPr>
          <w:rFonts w:ascii="Arial" w:hAnsi="Arial" w:cs="Arial"/>
        </w:rPr>
      </w:pPr>
      <w:r w:rsidRPr="004369F0">
        <w:rPr>
          <w:rFonts w:ascii="Arial" w:hAnsi="Arial" w:cs="Arial"/>
        </w:rPr>
        <w:t xml:space="preserve">Glastonbury Festival also has a neutral impact on the planet unlike many other festivals within the UK. This is through their green energy sources and also their green transport on site at the festival. The festival encourages the use of electric vehicles to transport both guests and goods around the site. This heavily limits their carbon footprint as not as much pollution is being created such as noise pollution from regular cars and also emissions from regular vehicles causing pollution. </w:t>
      </w:r>
      <w:r w:rsidR="002F3A87" w:rsidRPr="004369F0">
        <w:rPr>
          <w:rFonts w:ascii="Arial" w:hAnsi="Arial" w:cs="Arial"/>
        </w:rPr>
        <w:t>Birch (2024)</w:t>
      </w:r>
      <w:r w:rsidR="002F3A87" w:rsidRPr="004369F0">
        <w:rPr>
          <w:rFonts w:ascii="Arial" w:hAnsi="Arial" w:cs="Arial"/>
        </w:rPr>
        <w:t xml:space="preserve"> </w:t>
      </w:r>
    </w:p>
    <w:p w14:paraId="537589C1" w14:textId="77777777" w:rsidR="002B102F" w:rsidRDefault="002B102F" w:rsidP="00032AB8">
      <w:pPr>
        <w:spacing w:line="276" w:lineRule="auto"/>
        <w:rPr>
          <w:rFonts w:ascii="Arial" w:hAnsi="Arial" w:cs="Arial"/>
        </w:rPr>
      </w:pPr>
    </w:p>
    <w:p w14:paraId="639613EF" w14:textId="419BA4A2" w:rsidR="00206DF3" w:rsidRDefault="00AE2780" w:rsidP="00032AB8">
      <w:pPr>
        <w:spacing w:line="276" w:lineRule="auto"/>
        <w:rPr>
          <w:rFonts w:ascii="Arial" w:hAnsi="Arial" w:cs="Arial"/>
        </w:rPr>
      </w:pPr>
      <w:r w:rsidRPr="004369F0">
        <w:rPr>
          <w:rFonts w:ascii="Arial" w:hAnsi="Arial" w:cs="Arial"/>
        </w:rPr>
        <w:lastRenderedPageBreak/>
        <w:t>The festival also promotes green travel to and from the event and encourages guests to attend by methods such as train, bus and lift shares to promote sustainable travel not just on the site of the event</w:t>
      </w:r>
      <w:r w:rsidR="00E5116E">
        <w:rPr>
          <w:rFonts w:ascii="Arial" w:hAnsi="Arial" w:cs="Arial"/>
        </w:rPr>
        <w:t>.</w:t>
      </w:r>
    </w:p>
    <w:p w14:paraId="0431E46A" w14:textId="77777777" w:rsidR="009F593A" w:rsidRPr="00206DF3" w:rsidRDefault="009F593A" w:rsidP="00032AB8">
      <w:pPr>
        <w:spacing w:line="276" w:lineRule="auto"/>
        <w:rPr>
          <w:rFonts w:ascii="Arial" w:hAnsi="Arial" w:cs="Arial"/>
        </w:rPr>
      </w:pPr>
    </w:p>
    <w:p w14:paraId="08208B8B" w14:textId="7623C99A" w:rsidR="00206DF3" w:rsidRPr="00B02650" w:rsidRDefault="00206DF3" w:rsidP="00032AB8">
      <w:pPr>
        <w:spacing w:line="276" w:lineRule="auto"/>
        <w:rPr>
          <w:rFonts w:ascii="Arial" w:hAnsi="Arial" w:cs="Arial"/>
          <w:iCs/>
        </w:rPr>
      </w:pPr>
      <w:r w:rsidRPr="00032AB8">
        <w:rPr>
          <w:rFonts w:ascii="Arial" w:hAnsi="Arial" w:cs="Arial"/>
        </w:rPr>
        <w:t xml:space="preserve">The event's extensive waste management strategy has also helped to reduce the environmental impact of the festival. The festival has its own recycling area and has the aim of recycling 60% of the waste which the festival generates which is quite an ambitious goal. However, the banning of single use plastics and vapes has made this goal more achievable. </w:t>
      </w:r>
      <w:r w:rsidR="00341994" w:rsidRPr="00032AB8">
        <w:rPr>
          <w:rFonts w:ascii="Arial" w:hAnsi="Arial" w:cs="Arial"/>
        </w:rPr>
        <w:t xml:space="preserve"> </w:t>
      </w:r>
      <w:r w:rsidR="00341994" w:rsidRPr="00032AB8">
        <w:rPr>
          <w:rFonts w:ascii="Arial" w:eastAsia="Times New Roman" w:hAnsi="Arial" w:cs="Arial"/>
          <w:iCs/>
        </w:rPr>
        <w:t>Akshay</w:t>
      </w:r>
      <w:r w:rsidR="00341994" w:rsidRPr="00032AB8">
        <w:rPr>
          <w:rFonts w:ascii="Arial" w:eastAsia="Times New Roman" w:hAnsi="Arial" w:cs="Arial"/>
          <w:iCs/>
        </w:rPr>
        <w:t xml:space="preserve"> (</w:t>
      </w:r>
      <w:r w:rsidR="00032AB8" w:rsidRPr="00032AB8">
        <w:rPr>
          <w:rFonts w:ascii="Arial" w:eastAsia="Times New Roman" w:hAnsi="Arial" w:cs="Arial"/>
          <w:iCs/>
        </w:rPr>
        <w:t>2024)</w:t>
      </w:r>
      <w:r w:rsidR="00032AB8" w:rsidRPr="00032AB8">
        <w:rPr>
          <w:rFonts w:ascii="Arial" w:hAnsi="Arial" w:cs="Arial"/>
        </w:rPr>
        <w:t xml:space="preserve"> The</w:t>
      </w:r>
      <w:r w:rsidRPr="00032AB8">
        <w:rPr>
          <w:rFonts w:ascii="Arial" w:hAnsi="Arial" w:cs="Arial"/>
        </w:rPr>
        <w:t xml:space="preserve"> festival also encourages guests to bring products that are biodegradable to the festival as this is also another method which mitigates their environmental impact. The organisations push for guests to also bring things such as their own cutlery, plates and bags, </w:t>
      </w:r>
      <w:r w:rsidR="00D41E72" w:rsidRPr="00032AB8">
        <w:rPr>
          <w:rFonts w:ascii="Arial" w:hAnsi="Arial" w:cs="Arial"/>
        </w:rPr>
        <w:t>this</w:t>
      </w:r>
      <w:r w:rsidRPr="00032AB8">
        <w:rPr>
          <w:rFonts w:ascii="Arial" w:hAnsi="Arial" w:cs="Arial"/>
        </w:rPr>
        <w:t xml:space="preserve"> also mitigates the environmental impact as not as much waste will be generated as </w:t>
      </w:r>
      <w:r w:rsidR="00AF6D5E" w:rsidRPr="00032AB8">
        <w:rPr>
          <w:rFonts w:ascii="Arial" w:hAnsi="Arial" w:cs="Arial"/>
        </w:rPr>
        <w:t>guests’</w:t>
      </w:r>
      <w:r w:rsidRPr="00032AB8">
        <w:rPr>
          <w:rFonts w:ascii="Arial" w:hAnsi="Arial" w:cs="Arial"/>
        </w:rPr>
        <w:t xml:space="preserve"> items won't be single use.</w:t>
      </w:r>
      <w:r w:rsidR="0058728E" w:rsidRPr="00032AB8">
        <w:rPr>
          <w:rFonts w:ascii="Arial" w:hAnsi="Arial" w:cs="Arial"/>
        </w:rPr>
        <w:t xml:space="preserve"> </w:t>
      </w:r>
      <w:r w:rsidR="0058728E" w:rsidRPr="00E5116E">
        <w:rPr>
          <w:rFonts w:ascii="Arial" w:eastAsia="Times New Roman" w:hAnsi="Arial" w:cs="Arial"/>
          <w:i/>
        </w:rPr>
        <w:t>Robinson, H. (2023</w:t>
      </w:r>
      <w:r w:rsidR="0058728E" w:rsidRPr="00E5116E">
        <w:rPr>
          <w:rFonts w:ascii="Arial" w:eastAsia="Times New Roman" w:hAnsi="Arial" w:cs="Arial"/>
          <w:i/>
        </w:rPr>
        <w:t>)</w:t>
      </w:r>
    </w:p>
    <w:p w14:paraId="35EC343B" w14:textId="77777777" w:rsidR="00D41E72" w:rsidRPr="00D41E72" w:rsidRDefault="00D41E72" w:rsidP="00032AB8">
      <w:pPr>
        <w:spacing w:line="276" w:lineRule="auto"/>
        <w:rPr>
          <w:rFonts w:ascii="Arial" w:hAnsi="Arial" w:cs="Arial"/>
        </w:rPr>
      </w:pPr>
    </w:p>
    <w:p w14:paraId="21BF141D" w14:textId="11683763" w:rsidR="00D41E72" w:rsidRPr="00D41E72" w:rsidRDefault="00D41E72" w:rsidP="00032AB8">
      <w:pPr>
        <w:spacing w:line="276" w:lineRule="auto"/>
        <w:rPr>
          <w:rFonts w:ascii="Arial" w:hAnsi="Arial" w:cs="Arial"/>
        </w:rPr>
      </w:pPr>
      <w:r w:rsidRPr="00D41E72">
        <w:rPr>
          <w:rFonts w:ascii="Arial" w:hAnsi="Arial" w:cs="Arial"/>
        </w:rPr>
        <w:t>The Three Pillars of sustainability judges the economic, social and environmental impacts that an organisation creates</w:t>
      </w:r>
      <w:r w:rsidR="008513AB">
        <w:rPr>
          <w:rFonts w:ascii="Arial" w:hAnsi="Arial" w:cs="Arial"/>
        </w:rPr>
        <w:t xml:space="preserve">. Allen </w:t>
      </w:r>
      <w:r w:rsidR="00032AB8">
        <w:rPr>
          <w:rFonts w:ascii="Arial" w:hAnsi="Arial" w:cs="Arial"/>
        </w:rPr>
        <w:t>(2024</w:t>
      </w:r>
      <w:r w:rsidR="008513AB">
        <w:rPr>
          <w:rFonts w:ascii="Arial" w:hAnsi="Arial" w:cs="Arial"/>
        </w:rPr>
        <w:t>)</w:t>
      </w:r>
      <w:r w:rsidRPr="00D41E72">
        <w:rPr>
          <w:rFonts w:ascii="Arial" w:hAnsi="Arial" w:cs="Arial"/>
        </w:rPr>
        <w:t xml:space="preserve">. </w:t>
      </w:r>
      <w:r w:rsidR="00AF6D5E">
        <w:rPr>
          <w:rFonts w:ascii="Arial" w:hAnsi="Arial" w:cs="Arial"/>
        </w:rPr>
        <w:t xml:space="preserve"> T</w:t>
      </w:r>
      <w:r w:rsidRPr="00D41E72">
        <w:rPr>
          <w:rFonts w:ascii="Arial" w:hAnsi="Arial" w:cs="Arial"/>
        </w:rPr>
        <w:t xml:space="preserve">hese three pillars are meant to work in connection in order for an organisation to be able to be sustainable. When looking at the three pillars of sustainability in relation to Glastonbury festival it clearly aligns with this theory through their economic, social and environmental impacts. </w:t>
      </w:r>
    </w:p>
    <w:p w14:paraId="682C799C" w14:textId="18FF3CC1" w:rsidR="00AF6D5E" w:rsidRPr="00032AB8" w:rsidRDefault="00D41E72" w:rsidP="00032AB8">
      <w:pPr>
        <w:spacing w:line="276" w:lineRule="auto"/>
        <w:rPr>
          <w:rFonts w:ascii="Arial" w:hAnsi="Arial" w:cs="Arial"/>
        </w:rPr>
      </w:pPr>
      <w:r w:rsidRPr="00D41E72">
        <w:rPr>
          <w:rFonts w:ascii="Arial" w:hAnsi="Arial" w:cs="Arial"/>
        </w:rPr>
        <w:t xml:space="preserve"> </w:t>
      </w:r>
    </w:p>
    <w:p w14:paraId="253E4171" w14:textId="77777777" w:rsidR="00AF6D5E" w:rsidRPr="00AF6D5E" w:rsidRDefault="00AF6D5E" w:rsidP="00032AB8">
      <w:pPr>
        <w:spacing w:line="276" w:lineRule="auto"/>
        <w:rPr>
          <w:rFonts w:ascii="Arial" w:hAnsi="Arial" w:cs="Arial"/>
        </w:rPr>
      </w:pPr>
      <w:r w:rsidRPr="00AF6D5E">
        <w:rPr>
          <w:rFonts w:ascii="Arial" w:hAnsi="Arial" w:cs="Arial"/>
        </w:rPr>
        <w:t xml:space="preserve">In </w:t>
      </w:r>
      <w:r w:rsidRPr="00AF6D5E">
        <w:rPr>
          <w:rFonts w:ascii="Arial" w:hAnsi="Arial" w:cs="Arial"/>
        </w:rPr>
        <w:t>c</w:t>
      </w:r>
      <w:r w:rsidRPr="00AF6D5E">
        <w:rPr>
          <w:rFonts w:ascii="Arial" w:hAnsi="Arial" w:cs="Arial"/>
        </w:rPr>
        <w:t xml:space="preserve">onclusion Glastonbury festivals CSR initiatives are extremely beneficial at promoting sustainability and reducing their environmental impact. The organisation is effective at promoting community engagement with sustainability and a positive social impact through its community initiatives and various charitable donations. The festival demonstrates its strong feelings towards helping sustainability through its use of renewable energy and electric cars and its ban on single use plastics and vapes. All of these decisions show how aware the organisation is about their actions as they are constantly year on year finding more ways to be more sustainable which pressures other organisations to follow in their footsteps and become more sustainable. </w:t>
      </w:r>
    </w:p>
    <w:p w14:paraId="0DE5EEAF" w14:textId="77777777" w:rsidR="00AF6D5E" w:rsidRPr="00AF6D5E" w:rsidRDefault="00AF6D5E" w:rsidP="00032AB8">
      <w:pPr>
        <w:spacing w:line="276" w:lineRule="auto"/>
        <w:rPr>
          <w:rFonts w:ascii="Arial" w:hAnsi="Arial" w:cs="Arial"/>
        </w:rPr>
      </w:pPr>
    </w:p>
    <w:p w14:paraId="0D424F22" w14:textId="60614020" w:rsidR="00AF6D5E" w:rsidRPr="00AF6D5E" w:rsidRDefault="00AF6D5E" w:rsidP="00032AB8">
      <w:pPr>
        <w:spacing w:line="276" w:lineRule="auto"/>
        <w:rPr>
          <w:rFonts w:ascii="Arial" w:hAnsi="Arial" w:cs="Arial"/>
        </w:rPr>
      </w:pPr>
      <w:r w:rsidRPr="00AF6D5E">
        <w:rPr>
          <w:rFonts w:ascii="Arial" w:hAnsi="Arial" w:cs="Arial"/>
        </w:rPr>
        <w:t>Additionally,</w:t>
      </w:r>
      <w:r w:rsidRPr="00AF6D5E">
        <w:rPr>
          <w:rFonts w:ascii="Arial" w:hAnsi="Arial" w:cs="Arial"/>
        </w:rPr>
        <w:t xml:space="preserve"> it is clear that Glastonbury's social impact is positive through their relationship with local organisations and charities. Their volunteer scheme also makes the festival a more accessible and inclusive place for guests as anybody can attend just by volunteering to help at the event. From an economic standpoint the organisation also prioritises its </w:t>
      </w:r>
      <w:r w:rsidRPr="00AF6D5E">
        <w:rPr>
          <w:rFonts w:ascii="Arial" w:hAnsi="Arial" w:cs="Arial"/>
        </w:rPr>
        <w:t>long-term</w:t>
      </w:r>
      <w:r w:rsidRPr="00AF6D5E">
        <w:rPr>
          <w:rFonts w:ascii="Arial" w:hAnsi="Arial" w:cs="Arial"/>
        </w:rPr>
        <w:t xml:space="preserve"> sustainability and ensures that profits made are put to a good cause such as donations, help to the local community and also making more sustainable choices as a festival. Reinvestment into greener methods to operate is essential to Glastonbury as one of the greenest festivals in the UK. Overall Glastonbury festivals approach to CSR is effective in balancing the people, the planet and profit as sustainability is clearly a priority and they do not put profit ahead of their morals as a business. As a business they also avoid greenwashing ensuring their reputation stays as the festival is already one of the greenest festivals </w:t>
      </w:r>
      <w:r w:rsidRPr="00AF6D5E">
        <w:rPr>
          <w:rFonts w:ascii="Arial" w:hAnsi="Arial" w:cs="Arial"/>
        </w:rPr>
        <w:lastRenderedPageBreak/>
        <w:t>within the UK. Glastonbury festival demonstrates that large scale events can still be sustainable and that positive changes can still be made as long as organisations are aware in order to make a greener future.</w:t>
      </w:r>
    </w:p>
    <w:p w14:paraId="43E28FB0" w14:textId="77777777" w:rsidR="00AF6D5E" w:rsidRDefault="00AF6D5E" w:rsidP="00AF6D5E">
      <w:pPr>
        <w:jc w:val="center"/>
        <w:rPr>
          <w:u w:val="single"/>
        </w:rPr>
      </w:pPr>
    </w:p>
    <w:p w14:paraId="2D514489" w14:textId="77777777" w:rsidR="00D41E72" w:rsidRPr="00206DF3" w:rsidRDefault="00D41E72" w:rsidP="00206DF3">
      <w:pPr>
        <w:rPr>
          <w:rFonts w:ascii="Arial" w:hAnsi="Arial" w:cs="Arial"/>
        </w:rPr>
      </w:pPr>
    </w:p>
    <w:p w14:paraId="3493C1F8" w14:textId="77777777" w:rsidR="00300C53" w:rsidRDefault="00300C53"/>
    <w:p w14:paraId="7B4EF6F8" w14:textId="77777777" w:rsidR="00034A50" w:rsidRDefault="00034A50"/>
    <w:p w14:paraId="46B2BE0B" w14:textId="77777777" w:rsidR="00584544" w:rsidRDefault="00584544"/>
    <w:p w14:paraId="4C78494B" w14:textId="77777777" w:rsidR="00634234" w:rsidRDefault="00634234"/>
    <w:p w14:paraId="54CA7296" w14:textId="77777777" w:rsidR="00634234" w:rsidRDefault="00634234"/>
    <w:p w14:paraId="4ED1DA0A" w14:textId="77777777" w:rsidR="00634234" w:rsidRDefault="00634234"/>
    <w:p w14:paraId="071374B4" w14:textId="77777777" w:rsidR="00634234" w:rsidRDefault="00634234"/>
    <w:p w14:paraId="515A79B8" w14:textId="77777777" w:rsidR="00634234" w:rsidRDefault="00634234"/>
    <w:p w14:paraId="6BD1C185" w14:textId="77777777" w:rsidR="00634234" w:rsidRDefault="00634234"/>
    <w:p w14:paraId="582926A3" w14:textId="77777777" w:rsidR="00634234" w:rsidRDefault="00634234"/>
    <w:p w14:paraId="73BCE90A" w14:textId="77777777" w:rsidR="00634234" w:rsidRDefault="00634234"/>
    <w:p w14:paraId="43192922" w14:textId="77777777" w:rsidR="00634234" w:rsidRDefault="00634234"/>
    <w:p w14:paraId="71D93800" w14:textId="77777777" w:rsidR="00634234" w:rsidRDefault="00634234"/>
    <w:p w14:paraId="622668F0" w14:textId="77777777" w:rsidR="00634234" w:rsidRDefault="00634234"/>
    <w:p w14:paraId="4096B27F" w14:textId="77777777" w:rsidR="00634234" w:rsidRDefault="00634234"/>
    <w:p w14:paraId="75D4D3E8" w14:textId="77777777" w:rsidR="00634234" w:rsidRDefault="00634234"/>
    <w:p w14:paraId="1F6D3418" w14:textId="77777777" w:rsidR="00634234" w:rsidRDefault="00634234"/>
    <w:p w14:paraId="770481D2" w14:textId="77777777" w:rsidR="00634234" w:rsidRDefault="00634234"/>
    <w:p w14:paraId="1839BBD2" w14:textId="77777777" w:rsidR="00634234" w:rsidRDefault="00634234"/>
    <w:p w14:paraId="329E9282" w14:textId="77777777" w:rsidR="00634234" w:rsidRDefault="00634234"/>
    <w:p w14:paraId="7E94B96B" w14:textId="77777777" w:rsidR="00634234" w:rsidRDefault="00634234"/>
    <w:p w14:paraId="76D6D87A" w14:textId="77777777" w:rsidR="00634234" w:rsidRDefault="00634234"/>
    <w:p w14:paraId="2FCE3569" w14:textId="77777777" w:rsidR="00634234" w:rsidRDefault="00634234"/>
    <w:p w14:paraId="033FB8C9" w14:textId="77777777" w:rsidR="00634234" w:rsidRDefault="00634234"/>
    <w:p w14:paraId="3277D5CE" w14:textId="77777777" w:rsidR="00634234" w:rsidRDefault="00634234"/>
    <w:p w14:paraId="7BB8479E" w14:textId="77777777" w:rsidR="00634234" w:rsidRDefault="00634234"/>
    <w:p w14:paraId="12DAB6B6" w14:textId="77777777" w:rsidR="00634234" w:rsidRDefault="00634234"/>
    <w:p w14:paraId="79D53B72" w14:textId="77777777" w:rsidR="00634234" w:rsidRDefault="00634234"/>
    <w:p w14:paraId="045E87D7" w14:textId="77777777" w:rsidR="00634234" w:rsidRDefault="00634234"/>
    <w:p w14:paraId="18478C23" w14:textId="77777777" w:rsidR="00634234" w:rsidRDefault="00634234"/>
    <w:p w14:paraId="72F3C99D" w14:textId="77777777" w:rsidR="00634234" w:rsidRDefault="00634234"/>
    <w:p w14:paraId="163E7CD4" w14:textId="77777777" w:rsidR="00634234" w:rsidRDefault="00634234"/>
    <w:p w14:paraId="3161FF8F" w14:textId="77777777" w:rsidR="00634234" w:rsidRDefault="00634234"/>
    <w:p w14:paraId="6A213E4C" w14:textId="77777777" w:rsidR="00634234" w:rsidRDefault="00634234"/>
    <w:p w14:paraId="322C6726" w14:textId="77777777" w:rsidR="00634234" w:rsidRDefault="00634234"/>
    <w:p w14:paraId="37D364F5" w14:textId="77777777" w:rsidR="00634234" w:rsidRDefault="00634234"/>
    <w:p w14:paraId="5A0E3C1F" w14:textId="77777777" w:rsidR="00634234" w:rsidRDefault="00634234"/>
    <w:p w14:paraId="06A1E065" w14:textId="77777777" w:rsidR="00634234" w:rsidRDefault="00634234"/>
    <w:p w14:paraId="6D16A52C" w14:textId="77777777" w:rsidR="00634234" w:rsidRDefault="00634234"/>
    <w:p w14:paraId="4ED17C6E" w14:textId="77777777" w:rsidR="00634234" w:rsidRDefault="00634234"/>
    <w:p w14:paraId="61BC4182" w14:textId="77777777" w:rsidR="00634234" w:rsidRDefault="00634234"/>
    <w:p w14:paraId="3F7CF583" w14:textId="77777777" w:rsidR="000D29AD" w:rsidRDefault="000D29AD"/>
    <w:p w14:paraId="2C250F5B" w14:textId="341D3E82" w:rsidR="00873038" w:rsidRDefault="003D012D">
      <w:pPr>
        <w:rPr>
          <w:rFonts w:ascii="Arial" w:hAnsi="Arial" w:cs="Arial"/>
          <w:b/>
          <w:bCs/>
        </w:rPr>
      </w:pPr>
      <w:r w:rsidRPr="003D012D">
        <w:rPr>
          <w:rFonts w:ascii="Arial" w:hAnsi="Arial" w:cs="Arial"/>
          <w:b/>
          <w:bCs/>
        </w:rPr>
        <w:lastRenderedPageBreak/>
        <w:t xml:space="preserve">References </w:t>
      </w:r>
    </w:p>
    <w:p w14:paraId="06364C34" w14:textId="77777777" w:rsidR="006A53B6" w:rsidRDefault="006A53B6">
      <w:pPr>
        <w:rPr>
          <w:rFonts w:ascii="Arial" w:hAnsi="Arial" w:cs="Arial"/>
          <w:b/>
          <w:bCs/>
        </w:rPr>
      </w:pPr>
    </w:p>
    <w:p w14:paraId="08523380" w14:textId="24DE802E" w:rsidR="006A53B6" w:rsidRPr="00E679F5" w:rsidRDefault="006A53B6" w:rsidP="00E679F5">
      <w:pPr>
        <w:spacing w:before="240" w:after="240"/>
        <w:jc w:val="both"/>
        <w:rPr>
          <w:rFonts w:ascii="Arial" w:eastAsia="Times New Roman" w:hAnsi="Arial" w:cs="Arial"/>
          <w:iCs/>
          <w:sz w:val="22"/>
          <w:szCs w:val="22"/>
        </w:rPr>
      </w:pPr>
      <w:r w:rsidRPr="00E679F5">
        <w:rPr>
          <w:rFonts w:ascii="Arial" w:eastAsia="Times New Roman" w:hAnsi="Arial" w:cs="Arial"/>
          <w:b/>
          <w:iCs/>
          <w:sz w:val="22"/>
          <w:szCs w:val="22"/>
        </w:rPr>
        <w:t>Akshay Bhanawat</w:t>
      </w:r>
      <w:r w:rsidRPr="00E679F5">
        <w:rPr>
          <w:rFonts w:ascii="Arial" w:eastAsia="Times New Roman" w:hAnsi="Arial" w:cs="Arial"/>
          <w:iCs/>
          <w:sz w:val="22"/>
          <w:szCs w:val="22"/>
        </w:rPr>
        <w:t xml:space="preserve"> (2024) Environmentally Friendly Festivals: A Step Towards Sustainable Celebrations [</w:t>
      </w:r>
      <w:r w:rsidR="00FE76E0" w:rsidRPr="00E679F5">
        <w:rPr>
          <w:rFonts w:ascii="Arial" w:eastAsia="Times New Roman" w:hAnsi="Arial" w:cs="Arial"/>
          <w:iCs/>
          <w:sz w:val="22"/>
          <w:szCs w:val="22"/>
        </w:rPr>
        <w:t>Online</w:t>
      </w:r>
      <w:r w:rsidRPr="00E679F5">
        <w:rPr>
          <w:rFonts w:ascii="Arial" w:eastAsia="Times New Roman" w:hAnsi="Arial" w:cs="Arial"/>
          <w:iCs/>
          <w:sz w:val="22"/>
          <w:szCs w:val="22"/>
        </w:rPr>
        <w:t>] T.H.E - Music Essentials. Available at:</w:t>
      </w:r>
      <w:hyperlink r:id="rId5">
        <w:r w:rsidRPr="00E679F5">
          <w:rPr>
            <w:rFonts w:ascii="Arial" w:eastAsia="Times New Roman" w:hAnsi="Arial" w:cs="Arial"/>
            <w:iCs/>
            <w:sz w:val="22"/>
            <w:szCs w:val="22"/>
          </w:rPr>
          <w:t xml:space="preserve"> </w:t>
        </w:r>
      </w:hyperlink>
      <w:hyperlink r:id="rId6">
        <w:r w:rsidRPr="00E679F5">
          <w:rPr>
            <w:rFonts w:ascii="Arial" w:eastAsia="Times New Roman" w:hAnsi="Arial" w:cs="Arial"/>
            <w:iCs/>
            <w:color w:val="1155CC"/>
            <w:sz w:val="22"/>
            <w:szCs w:val="22"/>
            <w:u w:val="single"/>
          </w:rPr>
          <w:t>https://themusicessentials.com/editorials/environmentally-friendly-festivals-a-step-towards-</w:t>
        </w:r>
        <w:r w:rsidRPr="00E679F5">
          <w:rPr>
            <w:rFonts w:ascii="Arial" w:eastAsia="Times New Roman" w:hAnsi="Arial" w:cs="Arial"/>
            <w:iCs/>
            <w:color w:val="1155CC"/>
            <w:sz w:val="22"/>
            <w:szCs w:val="22"/>
            <w:u w:val="single"/>
          </w:rPr>
          <w:t>s</w:t>
        </w:r>
        <w:r w:rsidRPr="00E679F5">
          <w:rPr>
            <w:rFonts w:ascii="Arial" w:eastAsia="Times New Roman" w:hAnsi="Arial" w:cs="Arial"/>
            <w:iCs/>
            <w:color w:val="1155CC"/>
            <w:sz w:val="22"/>
            <w:szCs w:val="22"/>
            <w:u w:val="single"/>
          </w:rPr>
          <w:t>ustainable-celebrations/</w:t>
        </w:r>
      </w:hyperlink>
      <w:r w:rsidRPr="00E679F5">
        <w:rPr>
          <w:rFonts w:ascii="Arial" w:eastAsia="Times New Roman" w:hAnsi="Arial" w:cs="Arial"/>
          <w:iCs/>
          <w:sz w:val="22"/>
          <w:szCs w:val="22"/>
        </w:rPr>
        <w:t xml:space="preserve"> (Accessed: 8</w:t>
      </w:r>
      <w:r w:rsidRPr="00E679F5">
        <w:rPr>
          <w:rFonts w:ascii="Arial" w:eastAsia="Times New Roman" w:hAnsi="Arial" w:cs="Arial"/>
          <w:iCs/>
          <w:sz w:val="22"/>
          <w:szCs w:val="22"/>
          <w:vertAlign w:val="superscript"/>
        </w:rPr>
        <w:t>th</w:t>
      </w:r>
      <w:r w:rsidRPr="00E679F5">
        <w:rPr>
          <w:rFonts w:ascii="Arial" w:eastAsia="Times New Roman" w:hAnsi="Arial" w:cs="Arial"/>
          <w:iCs/>
          <w:sz w:val="22"/>
          <w:szCs w:val="22"/>
        </w:rPr>
        <w:t xml:space="preserve"> March 2025).</w:t>
      </w:r>
    </w:p>
    <w:p w14:paraId="03E8AC11" w14:textId="77777777" w:rsidR="006A53B6" w:rsidRPr="00E679F5" w:rsidRDefault="006A53B6" w:rsidP="00E679F5">
      <w:pPr>
        <w:spacing w:before="240" w:after="240"/>
        <w:jc w:val="both"/>
        <w:rPr>
          <w:rFonts w:ascii="Arial" w:eastAsia="Times New Roman" w:hAnsi="Arial" w:cs="Arial"/>
          <w:iCs/>
          <w:sz w:val="22"/>
          <w:szCs w:val="22"/>
        </w:rPr>
      </w:pPr>
      <w:r w:rsidRPr="00E679F5">
        <w:rPr>
          <w:rFonts w:ascii="Arial" w:eastAsia="Times New Roman" w:hAnsi="Arial" w:cs="Arial"/>
          <w:b/>
          <w:iCs/>
          <w:sz w:val="22"/>
          <w:szCs w:val="22"/>
        </w:rPr>
        <w:t>Allen, L.</w:t>
      </w:r>
      <w:r w:rsidRPr="00E679F5">
        <w:rPr>
          <w:rFonts w:ascii="Arial" w:eastAsia="Times New Roman" w:hAnsi="Arial" w:cs="Arial"/>
          <w:iCs/>
          <w:sz w:val="22"/>
          <w:szCs w:val="22"/>
        </w:rPr>
        <w:t xml:space="preserve"> (2024) What Are the Three Pillars of Sustainability? [online] Available at:</w:t>
      </w:r>
      <w:hyperlink r:id="rId7">
        <w:r w:rsidRPr="00E679F5">
          <w:rPr>
            <w:rFonts w:ascii="Arial" w:eastAsia="Times New Roman" w:hAnsi="Arial" w:cs="Arial"/>
            <w:iCs/>
            <w:sz w:val="22"/>
            <w:szCs w:val="22"/>
          </w:rPr>
          <w:t xml:space="preserve"> </w:t>
        </w:r>
      </w:hyperlink>
      <w:hyperlink r:id="rId8">
        <w:r w:rsidRPr="00E679F5">
          <w:rPr>
            <w:rFonts w:ascii="Arial" w:eastAsia="Times New Roman" w:hAnsi="Arial" w:cs="Arial"/>
            <w:iCs/>
            <w:color w:val="1155CC"/>
            <w:sz w:val="22"/>
            <w:szCs w:val="22"/>
            <w:u w:val="single"/>
          </w:rPr>
          <w:t>https://www.treehugger.com/what-are-the-three-pillars-of-sustainability-5189295</w:t>
        </w:r>
      </w:hyperlink>
      <w:r w:rsidRPr="00E679F5">
        <w:rPr>
          <w:rFonts w:ascii="Arial" w:eastAsia="Times New Roman" w:hAnsi="Arial" w:cs="Arial"/>
          <w:iCs/>
          <w:sz w:val="22"/>
          <w:szCs w:val="22"/>
        </w:rPr>
        <w:t xml:space="preserve"> (Accessed: 9</w:t>
      </w:r>
      <w:r w:rsidRPr="00E679F5">
        <w:rPr>
          <w:rFonts w:ascii="Arial" w:eastAsia="Times New Roman" w:hAnsi="Arial" w:cs="Arial"/>
          <w:iCs/>
          <w:sz w:val="22"/>
          <w:szCs w:val="22"/>
          <w:vertAlign w:val="superscript"/>
        </w:rPr>
        <w:t>th</w:t>
      </w:r>
      <w:r w:rsidRPr="00E679F5">
        <w:rPr>
          <w:rFonts w:ascii="Arial" w:eastAsia="Times New Roman" w:hAnsi="Arial" w:cs="Arial"/>
          <w:iCs/>
          <w:sz w:val="22"/>
          <w:szCs w:val="22"/>
        </w:rPr>
        <w:t xml:space="preserve"> March 2025).</w:t>
      </w:r>
    </w:p>
    <w:p w14:paraId="31820A38" w14:textId="421CE3A0" w:rsidR="006A53B6" w:rsidRPr="00E679F5" w:rsidRDefault="006A53B6" w:rsidP="00E679F5">
      <w:pPr>
        <w:pStyle w:val="NormalWeb"/>
        <w:spacing w:before="0" w:beforeAutospacing="0" w:after="0" w:afterAutospacing="0"/>
        <w:ind w:left="720" w:hanging="720"/>
        <w:jc w:val="both"/>
        <w:rPr>
          <w:rFonts w:ascii="Arial" w:hAnsi="Arial" w:cs="Arial"/>
          <w:iCs/>
          <w:color w:val="222222"/>
          <w:sz w:val="22"/>
          <w:szCs w:val="22"/>
          <w:shd w:val="clear" w:color="auto" w:fill="FFFFFF"/>
        </w:rPr>
      </w:pPr>
      <w:r w:rsidRPr="00E679F5">
        <w:rPr>
          <w:rFonts w:ascii="Arial" w:hAnsi="Arial" w:cs="Arial"/>
          <w:iCs/>
          <w:color w:val="222222"/>
          <w:sz w:val="22"/>
          <w:szCs w:val="22"/>
          <w:shd w:val="clear" w:color="auto" w:fill="FFFFFF"/>
        </w:rPr>
        <w:t xml:space="preserve">Anderton, C., </w:t>
      </w:r>
      <w:r w:rsidRPr="00E679F5">
        <w:rPr>
          <w:rFonts w:ascii="Arial" w:hAnsi="Arial" w:cs="Arial"/>
          <w:iCs/>
          <w:color w:val="222222"/>
          <w:sz w:val="22"/>
          <w:szCs w:val="22"/>
          <w:shd w:val="clear" w:color="auto" w:fill="FFFFFF"/>
        </w:rPr>
        <w:t>(</w:t>
      </w:r>
      <w:r w:rsidRPr="00E679F5">
        <w:rPr>
          <w:rFonts w:ascii="Arial" w:hAnsi="Arial" w:cs="Arial"/>
          <w:iCs/>
          <w:color w:val="222222"/>
          <w:sz w:val="22"/>
          <w:szCs w:val="22"/>
          <w:shd w:val="clear" w:color="auto" w:fill="FFFFFF"/>
        </w:rPr>
        <w:t>2024</w:t>
      </w:r>
      <w:r w:rsidRPr="00E679F5">
        <w:rPr>
          <w:rFonts w:ascii="Arial" w:hAnsi="Arial" w:cs="Arial"/>
          <w:iCs/>
          <w:color w:val="222222"/>
          <w:sz w:val="22"/>
          <w:szCs w:val="22"/>
          <w:shd w:val="clear" w:color="auto" w:fill="FFFFFF"/>
        </w:rPr>
        <w:t>)</w:t>
      </w:r>
      <w:r w:rsidRPr="00E679F5">
        <w:rPr>
          <w:rFonts w:ascii="Arial" w:hAnsi="Arial" w:cs="Arial"/>
          <w:iCs/>
          <w:color w:val="222222"/>
          <w:sz w:val="22"/>
          <w:szCs w:val="22"/>
          <w:shd w:val="clear" w:color="auto" w:fill="FFFFFF"/>
        </w:rPr>
        <w:t>, June. Outdoor music festivals as cyclic places. Assessing authenticity,</w:t>
      </w:r>
    </w:p>
    <w:p w14:paraId="64CEC4E8" w14:textId="77777777" w:rsidR="006A53B6" w:rsidRPr="00E679F5" w:rsidRDefault="006A53B6" w:rsidP="00E679F5">
      <w:pPr>
        <w:pStyle w:val="NormalWeb"/>
        <w:spacing w:before="0" w:beforeAutospacing="0" w:after="0" w:afterAutospacing="0"/>
        <w:ind w:left="720" w:hanging="720"/>
        <w:jc w:val="both"/>
        <w:rPr>
          <w:rFonts w:ascii="Arial" w:hAnsi="Arial" w:cs="Arial"/>
          <w:iCs/>
          <w:color w:val="222222"/>
          <w:sz w:val="22"/>
          <w:szCs w:val="22"/>
          <w:shd w:val="clear" w:color="auto" w:fill="FFFFFF"/>
        </w:rPr>
      </w:pPr>
      <w:r w:rsidRPr="00E679F5">
        <w:rPr>
          <w:rFonts w:ascii="Arial" w:hAnsi="Arial" w:cs="Arial"/>
          <w:iCs/>
          <w:color w:val="222222"/>
          <w:sz w:val="22"/>
          <w:szCs w:val="22"/>
          <w:shd w:val="clear" w:color="auto" w:fill="FFFFFF"/>
        </w:rPr>
        <w:t>attachment and belonging. In Symposium on ‘Social Inclusion, Community, and Belonging at</w:t>
      </w:r>
    </w:p>
    <w:p w14:paraId="6B64EBD1" w14:textId="77777777" w:rsidR="006A53B6" w:rsidRPr="00E679F5" w:rsidRDefault="006A53B6" w:rsidP="00E679F5">
      <w:pPr>
        <w:pStyle w:val="NormalWeb"/>
        <w:spacing w:before="0" w:beforeAutospacing="0" w:after="0" w:afterAutospacing="0"/>
        <w:ind w:left="720" w:hanging="720"/>
        <w:jc w:val="both"/>
        <w:rPr>
          <w:rFonts w:ascii="Arial" w:hAnsi="Arial" w:cs="Arial"/>
          <w:iCs/>
          <w:color w:val="222222"/>
          <w:sz w:val="22"/>
          <w:szCs w:val="22"/>
          <w:shd w:val="clear" w:color="auto" w:fill="FFFFFF"/>
        </w:rPr>
      </w:pPr>
      <w:r w:rsidRPr="00E679F5">
        <w:rPr>
          <w:rFonts w:ascii="Arial" w:hAnsi="Arial" w:cs="Arial"/>
          <w:iCs/>
          <w:color w:val="222222"/>
          <w:sz w:val="22"/>
          <w:szCs w:val="22"/>
          <w:shd w:val="clear" w:color="auto" w:fill="FFFFFF"/>
        </w:rPr>
        <w:t>International Music Festivals’.</w:t>
      </w:r>
    </w:p>
    <w:p w14:paraId="7AC593B4" w14:textId="77777777" w:rsidR="00E679F5" w:rsidRPr="00E679F5" w:rsidRDefault="00E679F5" w:rsidP="00E679F5">
      <w:pPr>
        <w:pStyle w:val="NormalWeb"/>
        <w:spacing w:before="0" w:beforeAutospacing="0" w:after="0" w:afterAutospacing="0"/>
        <w:ind w:left="720" w:hanging="720"/>
        <w:jc w:val="both"/>
        <w:rPr>
          <w:rFonts w:ascii="Arial" w:hAnsi="Arial" w:cs="Arial"/>
          <w:iCs/>
          <w:color w:val="222222"/>
          <w:sz w:val="22"/>
          <w:szCs w:val="22"/>
          <w:shd w:val="clear" w:color="auto" w:fill="FFFFFF"/>
        </w:rPr>
      </w:pPr>
    </w:p>
    <w:p w14:paraId="0894AF0D" w14:textId="49D5E720" w:rsidR="00E679F5" w:rsidRPr="00E679F5" w:rsidRDefault="00E679F5" w:rsidP="00E679F5">
      <w:pPr>
        <w:pStyle w:val="NormalWeb"/>
        <w:spacing w:before="0" w:beforeAutospacing="0" w:after="0" w:afterAutospacing="0"/>
        <w:ind w:left="720" w:hanging="720"/>
        <w:jc w:val="both"/>
        <w:rPr>
          <w:rFonts w:ascii="Arial" w:eastAsiaTheme="minorHAnsi" w:hAnsi="Arial" w:cs="Arial"/>
          <w:iCs/>
          <w:kern w:val="2"/>
          <w:sz w:val="22"/>
          <w:szCs w:val="22"/>
          <w:lang w:eastAsia="en-US"/>
          <w14:ligatures w14:val="standardContextual"/>
        </w:rPr>
      </w:pPr>
      <w:r w:rsidRPr="00E679F5">
        <w:rPr>
          <w:rFonts w:ascii="Arial" w:eastAsiaTheme="minorHAnsi" w:hAnsi="Arial" w:cs="Arial"/>
          <w:b/>
          <w:bCs/>
          <w:iCs/>
          <w:kern w:val="2"/>
          <w:sz w:val="22"/>
          <w:szCs w:val="22"/>
          <w:lang w:eastAsia="en-US"/>
          <w14:ligatures w14:val="standardContextual"/>
        </w:rPr>
        <w:t>Birch, T.</w:t>
      </w:r>
      <w:r w:rsidRPr="00E679F5">
        <w:rPr>
          <w:rFonts w:ascii="Arial" w:eastAsiaTheme="minorHAnsi" w:hAnsi="Arial" w:cs="Arial"/>
          <w:iCs/>
          <w:kern w:val="2"/>
          <w:sz w:val="22"/>
          <w:szCs w:val="22"/>
          <w:lang w:eastAsia="en-US"/>
          <w14:ligatures w14:val="standardContextual"/>
        </w:rPr>
        <w:t xml:space="preserve"> (2020) How sustainable is Glastonbury Festival? The Eco Experts. </w:t>
      </w:r>
      <w:r w:rsidRPr="00E679F5">
        <w:rPr>
          <w:rFonts w:ascii="Arial" w:eastAsiaTheme="minorHAnsi" w:hAnsi="Arial" w:cs="Arial"/>
          <w:iCs/>
          <w:kern w:val="2"/>
          <w:sz w:val="22"/>
          <w:szCs w:val="22"/>
          <w:lang w:eastAsia="en-US"/>
          <w14:ligatures w14:val="standardContextual"/>
        </w:rPr>
        <w:t>(</w:t>
      </w:r>
      <w:r w:rsidRPr="00E679F5">
        <w:rPr>
          <w:rFonts w:ascii="Arial" w:eastAsiaTheme="minorHAnsi" w:hAnsi="Arial" w:cs="Arial"/>
          <w:iCs/>
          <w:kern w:val="2"/>
          <w:sz w:val="22"/>
          <w:szCs w:val="22"/>
          <w:lang w:eastAsia="en-US"/>
          <w14:ligatures w14:val="standardContextual"/>
        </w:rPr>
        <w:t>online</w:t>
      </w:r>
      <w:r w:rsidRPr="00E679F5">
        <w:rPr>
          <w:rFonts w:ascii="Arial" w:eastAsiaTheme="minorHAnsi" w:hAnsi="Arial" w:cs="Arial"/>
          <w:iCs/>
          <w:kern w:val="2"/>
          <w:sz w:val="22"/>
          <w:szCs w:val="22"/>
          <w:lang w:eastAsia="en-US"/>
          <w14:ligatures w14:val="standardContextual"/>
        </w:rPr>
        <w:t>)</w:t>
      </w:r>
    </w:p>
    <w:p w14:paraId="56D65DEF" w14:textId="64BED8EB" w:rsidR="00E679F5" w:rsidRPr="00E679F5" w:rsidRDefault="00E679F5" w:rsidP="00E679F5">
      <w:pPr>
        <w:pStyle w:val="NormalWeb"/>
        <w:spacing w:before="0" w:beforeAutospacing="0" w:after="0" w:afterAutospacing="0"/>
        <w:ind w:left="720" w:hanging="720"/>
        <w:jc w:val="both"/>
        <w:rPr>
          <w:rFonts w:ascii="Arial" w:hAnsi="Arial" w:cs="Arial"/>
          <w:iCs/>
          <w:color w:val="222222"/>
          <w:sz w:val="22"/>
          <w:szCs w:val="22"/>
          <w:shd w:val="clear" w:color="auto" w:fill="FFFFFF"/>
        </w:rPr>
      </w:pPr>
      <w:r w:rsidRPr="00E679F5">
        <w:rPr>
          <w:rFonts w:ascii="Arial" w:eastAsiaTheme="minorHAnsi" w:hAnsi="Arial" w:cs="Arial"/>
          <w:iCs/>
          <w:kern w:val="2"/>
          <w:sz w:val="22"/>
          <w:szCs w:val="22"/>
          <w:lang w:eastAsia="en-US"/>
          <w14:ligatures w14:val="standardContextual"/>
        </w:rPr>
        <w:t xml:space="preserve">Available at: </w:t>
      </w:r>
      <w:hyperlink r:id="rId9" w:tgtFrame="_new" w:history="1">
        <w:r w:rsidRPr="00E679F5">
          <w:rPr>
            <w:rFonts w:ascii="Arial" w:eastAsiaTheme="minorHAnsi" w:hAnsi="Arial" w:cs="Arial"/>
            <w:iCs/>
            <w:color w:val="0000FF"/>
            <w:kern w:val="2"/>
            <w:sz w:val="22"/>
            <w:szCs w:val="22"/>
            <w:u w:val="single"/>
            <w:lang w:eastAsia="en-US"/>
            <w14:ligatures w14:val="standardContextual"/>
          </w:rPr>
          <w:t>https://www.theecoexperts.co.uk/news/glastonbury-festival-carbon-footprint</w:t>
        </w:r>
      </w:hyperlink>
      <w:r w:rsidRPr="00E679F5">
        <w:rPr>
          <w:rFonts w:ascii="Arial" w:eastAsiaTheme="minorHAnsi" w:hAnsi="Arial" w:cs="Arial"/>
          <w:iCs/>
          <w:kern w:val="2"/>
          <w:sz w:val="22"/>
          <w:szCs w:val="22"/>
          <w:lang w:eastAsia="en-US"/>
          <w14:ligatures w14:val="standardContextual"/>
        </w:rPr>
        <w:t xml:space="preserve"> (Accessed: 8th March 2025).</w:t>
      </w:r>
    </w:p>
    <w:p w14:paraId="10EBC898" w14:textId="77777777" w:rsidR="006A53B6" w:rsidRPr="00E679F5" w:rsidRDefault="006A53B6" w:rsidP="00E679F5">
      <w:pPr>
        <w:pStyle w:val="NormalWeb"/>
        <w:spacing w:before="0" w:beforeAutospacing="0" w:after="0" w:afterAutospacing="0"/>
        <w:ind w:left="720" w:hanging="720"/>
        <w:jc w:val="both"/>
        <w:rPr>
          <w:rFonts w:ascii="Arial" w:hAnsi="Arial" w:cs="Arial"/>
          <w:iCs/>
          <w:color w:val="222222"/>
          <w:sz w:val="22"/>
          <w:szCs w:val="22"/>
          <w:shd w:val="clear" w:color="auto" w:fill="FFFFFF"/>
        </w:rPr>
      </w:pPr>
    </w:p>
    <w:p w14:paraId="236E1A60" w14:textId="5E83B1A9" w:rsidR="006A53B6" w:rsidRPr="00E679F5" w:rsidRDefault="006A53B6" w:rsidP="00E679F5">
      <w:pPr>
        <w:pStyle w:val="NormalWeb"/>
        <w:spacing w:before="0" w:beforeAutospacing="0" w:after="0" w:afterAutospacing="0"/>
        <w:ind w:left="720" w:hanging="720"/>
        <w:jc w:val="both"/>
        <w:rPr>
          <w:rFonts w:ascii="Arial" w:hAnsi="Arial" w:cs="Arial"/>
          <w:iCs/>
          <w:sz w:val="22"/>
          <w:szCs w:val="22"/>
        </w:rPr>
      </w:pPr>
      <w:r w:rsidRPr="00E679F5">
        <w:rPr>
          <w:rFonts w:ascii="Arial" w:hAnsi="Arial" w:cs="Arial"/>
          <w:iCs/>
          <w:sz w:val="22"/>
          <w:szCs w:val="22"/>
        </w:rPr>
        <w:t xml:space="preserve">Birch, T. (2024) How sustainable is Glastonbury Festival? (online) </w:t>
      </w:r>
      <w:r w:rsidRPr="00E679F5">
        <w:rPr>
          <w:rFonts w:ascii="Arial" w:hAnsi="Arial" w:cs="Arial"/>
          <w:iCs/>
          <w:sz w:val="22"/>
          <w:szCs w:val="22"/>
        </w:rPr>
        <w:t>Available</w:t>
      </w:r>
      <w:r w:rsidRPr="00E679F5">
        <w:rPr>
          <w:rFonts w:ascii="Arial" w:hAnsi="Arial" w:cs="Arial"/>
          <w:iCs/>
          <w:sz w:val="22"/>
          <w:szCs w:val="22"/>
        </w:rPr>
        <w:t xml:space="preserve"> at: </w:t>
      </w:r>
    </w:p>
    <w:p w14:paraId="012F2B99" w14:textId="1558A88C" w:rsidR="006A53B6" w:rsidRPr="00E679F5" w:rsidRDefault="006A53B6" w:rsidP="00E679F5">
      <w:pPr>
        <w:pStyle w:val="NormalWeb"/>
        <w:spacing w:before="0" w:beforeAutospacing="0" w:after="0" w:afterAutospacing="0"/>
        <w:ind w:left="720" w:hanging="720"/>
        <w:jc w:val="both"/>
        <w:rPr>
          <w:rFonts w:ascii="Arial" w:hAnsi="Arial" w:cs="Arial"/>
          <w:iCs/>
          <w:sz w:val="22"/>
          <w:szCs w:val="22"/>
        </w:rPr>
      </w:pPr>
      <w:hyperlink r:id="rId10" w:history="1">
        <w:r w:rsidRPr="00E679F5">
          <w:rPr>
            <w:rStyle w:val="Hyperlink"/>
            <w:rFonts w:ascii="Arial" w:eastAsiaTheme="majorEastAsia" w:hAnsi="Arial" w:cs="Arial"/>
            <w:iCs/>
            <w:sz w:val="22"/>
            <w:szCs w:val="22"/>
          </w:rPr>
          <w:t>https://www.theecoexperts.co.uk/news/glastonbury-festival-carbon-footprint</w:t>
        </w:r>
      </w:hyperlink>
      <w:r w:rsidRPr="00E679F5">
        <w:rPr>
          <w:rFonts w:ascii="Arial" w:hAnsi="Arial" w:cs="Arial"/>
          <w:iCs/>
          <w:sz w:val="22"/>
          <w:szCs w:val="22"/>
        </w:rPr>
        <w:t>. (Accessed 9</w:t>
      </w:r>
      <w:r w:rsidRPr="00E679F5">
        <w:rPr>
          <w:rFonts w:ascii="Arial" w:hAnsi="Arial" w:cs="Arial"/>
          <w:iCs/>
          <w:sz w:val="22"/>
          <w:szCs w:val="22"/>
          <w:vertAlign w:val="superscript"/>
        </w:rPr>
        <w:t>th</w:t>
      </w:r>
      <w:r w:rsidRPr="00E679F5">
        <w:rPr>
          <w:rFonts w:ascii="Arial" w:hAnsi="Arial" w:cs="Arial"/>
          <w:iCs/>
          <w:sz w:val="22"/>
          <w:szCs w:val="22"/>
        </w:rPr>
        <w:t xml:space="preserve"> </w:t>
      </w:r>
      <w:r w:rsidR="00FE76E0" w:rsidRPr="00E679F5">
        <w:rPr>
          <w:rFonts w:ascii="Arial" w:hAnsi="Arial" w:cs="Arial"/>
          <w:iCs/>
          <w:sz w:val="22"/>
          <w:szCs w:val="22"/>
        </w:rPr>
        <w:t>March</w:t>
      </w:r>
      <w:r w:rsidRPr="00E679F5">
        <w:rPr>
          <w:rFonts w:ascii="Arial" w:hAnsi="Arial" w:cs="Arial"/>
          <w:iCs/>
          <w:sz w:val="22"/>
          <w:szCs w:val="22"/>
        </w:rPr>
        <w:t xml:space="preserve"> 2025)</w:t>
      </w:r>
    </w:p>
    <w:p w14:paraId="46286829" w14:textId="77777777" w:rsidR="00E679F5" w:rsidRDefault="00E679F5" w:rsidP="00E679F5">
      <w:pPr>
        <w:spacing w:before="240" w:after="240"/>
        <w:jc w:val="both"/>
        <w:rPr>
          <w:rFonts w:ascii="Arial" w:eastAsia="Times New Roman" w:hAnsi="Arial" w:cs="Arial"/>
          <w:iCs/>
          <w:sz w:val="22"/>
          <w:szCs w:val="22"/>
        </w:rPr>
      </w:pPr>
      <w:r w:rsidRPr="00E679F5">
        <w:rPr>
          <w:rFonts w:ascii="Arial" w:eastAsia="Times New Roman" w:hAnsi="Arial" w:cs="Arial"/>
          <w:b/>
          <w:iCs/>
          <w:sz w:val="22"/>
          <w:szCs w:val="22"/>
        </w:rPr>
        <w:t>Das, L.</w:t>
      </w:r>
      <w:r w:rsidRPr="00E679F5">
        <w:rPr>
          <w:rFonts w:ascii="Arial" w:eastAsia="Times New Roman" w:hAnsi="Arial" w:cs="Arial"/>
          <w:iCs/>
          <w:sz w:val="22"/>
          <w:szCs w:val="22"/>
        </w:rPr>
        <w:t xml:space="preserve"> (2022) Greenwashing: How to spot fake green claims Greenpeace UK. [online] Available at:</w:t>
      </w:r>
      <w:hyperlink r:id="rId11">
        <w:r w:rsidRPr="00E679F5">
          <w:rPr>
            <w:rFonts w:ascii="Arial" w:eastAsia="Times New Roman" w:hAnsi="Arial" w:cs="Arial"/>
            <w:iCs/>
            <w:sz w:val="22"/>
            <w:szCs w:val="22"/>
          </w:rPr>
          <w:t xml:space="preserve"> </w:t>
        </w:r>
      </w:hyperlink>
      <w:hyperlink r:id="rId12">
        <w:r w:rsidRPr="00E679F5">
          <w:rPr>
            <w:rFonts w:ascii="Arial" w:eastAsia="Times New Roman" w:hAnsi="Arial" w:cs="Arial"/>
            <w:iCs/>
            <w:color w:val="1155CC"/>
            <w:sz w:val="22"/>
            <w:szCs w:val="22"/>
            <w:u w:val="single"/>
          </w:rPr>
          <w:t>https://www.greenpeace.org.uk/news/what-is-greenwashing/</w:t>
        </w:r>
      </w:hyperlink>
      <w:r w:rsidRPr="00E679F5">
        <w:rPr>
          <w:rFonts w:ascii="Arial" w:eastAsia="Times New Roman" w:hAnsi="Arial" w:cs="Arial"/>
          <w:iCs/>
          <w:sz w:val="22"/>
          <w:szCs w:val="22"/>
        </w:rPr>
        <w:t xml:space="preserve"> (Accessed: 9</w:t>
      </w:r>
      <w:r w:rsidRPr="00E679F5">
        <w:rPr>
          <w:rFonts w:ascii="Arial" w:eastAsia="Times New Roman" w:hAnsi="Arial" w:cs="Arial"/>
          <w:iCs/>
          <w:sz w:val="22"/>
          <w:szCs w:val="22"/>
          <w:vertAlign w:val="superscript"/>
        </w:rPr>
        <w:t>th</w:t>
      </w:r>
      <w:r w:rsidRPr="00E679F5">
        <w:rPr>
          <w:rFonts w:ascii="Arial" w:eastAsia="Times New Roman" w:hAnsi="Arial" w:cs="Arial"/>
          <w:iCs/>
          <w:sz w:val="22"/>
          <w:szCs w:val="22"/>
        </w:rPr>
        <w:t xml:space="preserve"> March 2025).</w:t>
      </w:r>
    </w:p>
    <w:p w14:paraId="7F096DA7" w14:textId="77777777" w:rsidR="00E679F5" w:rsidRDefault="00E679F5" w:rsidP="00E679F5">
      <w:pPr>
        <w:spacing w:before="240" w:after="240"/>
        <w:rPr>
          <w:rFonts w:ascii="Arial" w:eastAsia="Times New Roman" w:hAnsi="Arial" w:cs="Arial"/>
          <w:i/>
          <w:sz w:val="22"/>
          <w:szCs w:val="22"/>
        </w:rPr>
      </w:pPr>
      <w:r w:rsidRPr="00E15637">
        <w:rPr>
          <w:rFonts w:ascii="Arial" w:eastAsia="Times New Roman" w:hAnsi="Arial" w:cs="Arial"/>
          <w:b/>
          <w:i/>
          <w:sz w:val="22"/>
          <w:szCs w:val="22"/>
        </w:rPr>
        <w:t>Derrick, M.</w:t>
      </w:r>
      <w:r w:rsidRPr="00E15637">
        <w:rPr>
          <w:rFonts w:ascii="Arial" w:eastAsia="Times New Roman" w:hAnsi="Arial" w:cs="Arial"/>
          <w:i/>
          <w:sz w:val="22"/>
          <w:szCs w:val="22"/>
        </w:rPr>
        <w:t xml:space="preserve"> (2024) Is Glastonbury One of the World’s Greenest Festivals? Sustainabilitymag.com. [online] Available at:</w:t>
      </w:r>
      <w:hyperlink r:id="rId13">
        <w:r w:rsidRPr="00E15637">
          <w:rPr>
            <w:rFonts w:ascii="Arial" w:eastAsia="Times New Roman" w:hAnsi="Arial" w:cs="Arial"/>
            <w:i/>
            <w:sz w:val="22"/>
            <w:szCs w:val="22"/>
          </w:rPr>
          <w:t xml:space="preserve"> </w:t>
        </w:r>
      </w:hyperlink>
      <w:hyperlink r:id="rId14">
        <w:r w:rsidRPr="00E15637">
          <w:rPr>
            <w:rFonts w:ascii="Arial" w:eastAsia="Times New Roman" w:hAnsi="Arial" w:cs="Arial"/>
            <w:i/>
            <w:color w:val="1155CC"/>
            <w:sz w:val="22"/>
            <w:szCs w:val="22"/>
            <w:u w:val="single"/>
          </w:rPr>
          <w:t>https://sustainabilitymag.com/articles/glastonbury-one-of-the-worlds-greenest-festivals</w:t>
        </w:r>
      </w:hyperlink>
      <w:r w:rsidRPr="00E15637">
        <w:rPr>
          <w:rFonts w:ascii="Arial" w:eastAsia="Times New Roman" w:hAnsi="Arial" w:cs="Arial"/>
          <w:i/>
          <w:sz w:val="22"/>
          <w:szCs w:val="22"/>
        </w:rPr>
        <w:t xml:space="preserve"> (Accessed: 9th March 2025).</w:t>
      </w:r>
    </w:p>
    <w:p w14:paraId="4CC49083" w14:textId="64C70D48" w:rsidR="00E679F5" w:rsidRDefault="00E679F5" w:rsidP="00E679F5">
      <w:pPr>
        <w:spacing w:before="240" w:after="240"/>
        <w:rPr>
          <w:rFonts w:ascii="Arial" w:eastAsia="Times New Roman" w:hAnsi="Arial" w:cs="Arial"/>
          <w:i/>
          <w:sz w:val="22"/>
          <w:szCs w:val="22"/>
        </w:rPr>
      </w:pPr>
      <w:r w:rsidRPr="00E15637">
        <w:rPr>
          <w:rFonts w:ascii="Arial" w:eastAsia="Times New Roman" w:hAnsi="Arial" w:cs="Arial"/>
          <w:b/>
          <w:i/>
          <w:sz w:val="22"/>
          <w:szCs w:val="22"/>
        </w:rPr>
        <w:t>Eavis, E.</w:t>
      </w:r>
      <w:r w:rsidRPr="00E15637">
        <w:rPr>
          <w:rFonts w:ascii="Arial" w:eastAsia="Times New Roman" w:hAnsi="Arial" w:cs="Arial"/>
          <w:i/>
          <w:sz w:val="22"/>
          <w:szCs w:val="22"/>
        </w:rPr>
        <w:t xml:space="preserve"> (2024) Emily Eavis TIME. </w:t>
      </w:r>
      <w:r w:rsidR="00A4121C">
        <w:rPr>
          <w:rFonts w:ascii="Arial" w:eastAsia="Times New Roman" w:hAnsi="Arial" w:cs="Arial"/>
          <w:i/>
          <w:sz w:val="22"/>
          <w:szCs w:val="22"/>
        </w:rPr>
        <w:t>(</w:t>
      </w:r>
      <w:r w:rsidRPr="00E15637">
        <w:rPr>
          <w:rFonts w:ascii="Arial" w:eastAsia="Times New Roman" w:hAnsi="Arial" w:cs="Arial"/>
          <w:i/>
          <w:sz w:val="22"/>
          <w:szCs w:val="22"/>
        </w:rPr>
        <w:t>online</w:t>
      </w:r>
      <w:r w:rsidR="00A4121C">
        <w:rPr>
          <w:rFonts w:ascii="Arial" w:eastAsia="Times New Roman" w:hAnsi="Arial" w:cs="Arial"/>
          <w:i/>
          <w:sz w:val="22"/>
          <w:szCs w:val="22"/>
        </w:rPr>
        <w:t>)</w:t>
      </w:r>
      <w:r w:rsidRPr="00E15637">
        <w:rPr>
          <w:rFonts w:ascii="Arial" w:eastAsia="Times New Roman" w:hAnsi="Arial" w:cs="Arial"/>
          <w:i/>
          <w:sz w:val="22"/>
          <w:szCs w:val="22"/>
        </w:rPr>
        <w:t xml:space="preserve"> Available at:</w:t>
      </w:r>
      <w:hyperlink r:id="rId15">
        <w:r w:rsidRPr="00E15637">
          <w:rPr>
            <w:rFonts w:ascii="Arial" w:eastAsia="Times New Roman" w:hAnsi="Arial" w:cs="Arial"/>
            <w:i/>
            <w:sz w:val="22"/>
            <w:szCs w:val="22"/>
          </w:rPr>
          <w:t xml:space="preserve"> </w:t>
        </w:r>
      </w:hyperlink>
      <w:hyperlink r:id="rId16">
        <w:r w:rsidRPr="00E15637">
          <w:rPr>
            <w:rFonts w:ascii="Arial" w:eastAsia="Times New Roman" w:hAnsi="Arial" w:cs="Arial"/>
            <w:i/>
            <w:color w:val="1155CC"/>
            <w:sz w:val="22"/>
            <w:szCs w:val="22"/>
            <w:u w:val="single"/>
          </w:rPr>
          <w:t>https://time.com/7172493/emily-eavis/</w:t>
        </w:r>
      </w:hyperlink>
      <w:r w:rsidRPr="00E15637">
        <w:rPr>
          <w:rFonts w:ascii="Arial" w:eastAsia="Times New Roman" w:hAnsi="Arial" w:cs="Arial"/>
          <w:i/>
          <w:sz w:val="22"/>
          <w:szCs w:val="22"/>
        </w:rPr>
        <w:t xml:space="preserve"> (Accessed: </w:t>
      </w:r>
      <w:r w:rsidR="00A4121C">
        <w:rPr>
          <w:rFonts w:ascii="Arial" w:eastAsia="Times New Roman" w:hAnsi="Arial" w:cs="Arial"/>
          <w:i/>
          <w:sz w:val="22"/>
          <w:szCs w:val="22"/>
        </w:rPr>
        <w:t>9th</w:t>
      </w:r>
      <w:r w:rsidRPr="00E15637">
        <w:rPr>
          <w:rFonts w:ascii="Arial" w:eastAsia="Times New Roman" w:hAnsi="Arial" w:cs="Arial"/>
          <w:i/>
          <w:sz w:val="22"/>
          <w:szCs w:val="22"/>
        </w:rPr>
        <w:t xml:space="preserve"> March 2025).</w:t>
      </w:r>
    </w:p>
    <w:p w14:paraId="7F7CBC93" w14:textId="77777777" w:rsidR="00A4121C" w:rsidRPr="00E15637" w:rsidRDefault="00A4121C" w:rsidP="00A4121C">
      <w:pPr>
        <w:spacing w:before="240" w:after="240"/>
        <w:rPr>
          <w:rFonts w:ascii="Arial" w:eastAsia="Times New Roman" w:hAnsi="Arial" w:cs="Arial"/>
          <w:i/>
          <w:sz w:val="22"/>
          <w:szCs w:val="22"/>
        </w:rPr>
      </w:pPr>
      <w:r w:rsidRPr="00E15637">
        <w:rPr>
          <w:rFonts w:ascii="Arial" w:eastAsia="Times New Roman" w:hAnsi="Arial" w:cs="Arial"/>
          <w:b/>
          <w:i/>
          <w:sz w:val="22"/>
          <w:szCs w:val="22"/>
        </w:rPr>
        <w:t>Fernando, J.</w:t>
      </w:r>
      <w:r w:rsidRPr="00E15637">
        <w:rPr>
          <w:rFonts w:ascii="Arial" w:eastAsia="Times New Roman" w:hAnsi="Arial" w:cs="Arial"/>
          <w:i/>
          <w:sz w:val="22"/>
          <w:szCs w:val="22"/>
        </w:rPr>
        <w:t xml:space="preserve"> (2024) What Is CSR? Corporate Social Responsibility Explained Investopedia. [online] Available at:</w:t>
      </w:r>
      <w:hyperlink r:id="rId17">
        <w:r w:rsidRPr="00E15637">
          <w:rPr>
            <w:rFonts w:ascii="Arial" w:eastAsia="Times New Roman" w:hAnsi="Arial" w:cs="Arial"/>
            <w:i/>
            <w:sz w:val="22"/>
            <w:szCs w:val="22"/>
          </w:rPr>
          <w:t xml:space="preserve"> </w:t>
        </w:r>
      </w:hyperlink>
      <w:hyperlink r:id="rId18">
        <w:r w:rsidRPr="00E15637">
          <w:rPr>
            <w:rFonts w:ascii="Arial" w:eastAsia="Times New Roman" w:hAnsi="Arial" w:cs="Arial"/>
            <w:i/>
            <w:color w:val="1155CC"/>
            <w:sz w:val="22"/>
            <w:szCs w:val="22"/>
            <w:u w:val="single"/>
          </w:rPr>
          <w:t>https://www.investopedia.com/terms/c/corp-social-responsibility.asp</w:t>
        </w:r>
      </w:hyperlink>
      <w:r w:rsidRPr="00E15637">
        <w:rPr>
          <w:rFonts w:ascii="Arial" w:eastAsia="Times New Roman" w:hAnsi="Arial" w:cs="Arial"/>
          <w:i/>
          <w:sz w:val="22"/>
          <w:szCs w:val="22"/>
        </w:rPr>
        <w:t xml:space="preserve"> (Accessed: 8</w:t>
      </w:r>
      <w:r w:rsidRPr="00E15637">
        <w:rPr>
          <w:rFonts w:ascii="Arial" w:eastAsia="Times New Roman" w:hAnsi="Arial" w:cs="Arial"/>
          <w:i/>
          <w:sz w:val="22"/>
          <w:szCs w:val="22"/>
          <w:vertAlign w:val="superscript"/>
        </w:rPr>
        <w:t>th</w:t>
      </w:r>
      <w:r w:rsidRPr="00E15637">
        <w:rPr>
          <w:rFonts w:ascii="Arial" w:eastAsia="Times New Roman" w:hAnsi="Arial" w:cs="Arial"/>
          <w:i/>
          <w:sz w:val="22"/>
          <w:szCs w:val="22"/>
        </w:rPr>
        <w:t xml:space="preserve"> March 2025).</w:t>
      </w:r>
    </w:p>
    <w:p w14:paraId="381E186D" w14:textId="1A1AA94F" w:rsidR="00A4121C" w:rsidRPr="00E15637" w:rsidRDefault="00A4121C" w:rsidP="00A4121C">
      <w:pPr>
        <w:spacing w:before="240" w:after="240"/>
        <w:rPr>
          <w:rFonts w:ascii="Arial" w:eastAsia="Times New Roman" w:hAnsi="Arial" w:cs="Arial"/>
          <w:i/>
          <w:sz w:val="22"/>
          <w:szCs w:val="22"/>
        </w:rPr>
      </w:pPr>
      <w:r w:rsidRPr="00E15637">
        <w:rPr>
          <w:rFonts w:ascii="Arial" w:eastAsia="Times New Roman" w:hAnsi="Arial" w:cs="Arial"/>
          <w:b/>
          <w:i/>
          <w:sz w:val="22"/>
          <w:szCs w:val="22"/>
        </w:rPr>
        <w:t>FestivalPro</w:t>
      </w:r>
      <w:r w:rsidRPr="00E15637">
        <w:rPr>
          <w:rFonts w:ascii="Arial" w:eastAsia="Times New Roman" w:hAnsi="Arial" w:cs="Arial"/>
          <w:i/>
          <w:sz w:val="22"/>
          <w:szCs w:val="22"/>
        </w:rPr>
        <w:t xml:space="preserve"> (2024) Are Music Festivals Guilty of Greenwashing? </w:t>
      </w:r>
      <w:r>
        <w:rPr>
          <w:rFonts w:ascii="Arial" w:eastAsia="Times New Roman" w:hAnsi="Arial" w:cs="Arial"/>
          <w:i/>
          <w:sz w:val="22"/>
          <w:szCs w:val="22"/>
        </w:rPr>
        <w:t>(</w:t>
      </w:r>
      <w:r w:rsidRPr="00E15637">
        <w:rPr>
          <w:rFonts w:ascii="Arial" w:eastAsia="Times New Roman" w:hAnsi="Arial" w:cs="Arial"/>
          <w:i/>
          <w:sz w:val="22"/>
          <w:szCs w:val="22"/>
        </w:rPr>
        <w:t>online</w:t>
      </w:r>
      <w:r>
        <w:rPr>
          <w:rFonts w:ascii="Arial" w:eastAsia="Times New Roman" w:hAnsi="Arial" w:cs="Arial"/>
          <w:i/>
          <w:sz w:val="22"/>
          <w:szCs w:val="22"/>
        </w:rPr>
        <w:t>)</w:t>
      </w:r>
      <w:r w:rsidRPr="00E15637">
        <w:rPr>
          <w:rFonts w:ascii="Arial" w:eastAsia="Times New Roman" w:hAnsi="Arial" w:cs="Arial"/>
          <w:i/>
          <w:sz w:val="22"/>
          <w:szCs w:val="22"/>
        </w:rPr>
        <w:t xml:space="preserve"> Available at:</w:t>
      </w:r>
      <w:hyperlink r:id="rId19">
        <w:r w:rsidRPr="00E15637">
          <w:rPr>
            <w:rFonts w:ascii="Arial" w:eastAsia="Times New Roman" w:hAnsi="Arial" w:cs="Arial"/>
            <w:i/>
            <w:sz w:val="22"/>
            <w:szCs w:val="22"/>
          </w:rPr>
          <w:t xml:space="preserve"> </w:t>
        </w:r>
      </w:hyperlink>
      <w:hyperlink r:id="rId20">
        <w:r w:rsidRPr="00E15637">
          <w:rPr>
            <w:rFonts w:ascii="Arial" w:eastAsia="Times New Roman" w:hAnsi="Arial" w:cs="Arial"/>
            <w:i/>
            <w:color w:val="1155CC"/>
            <w:sz w:val="22"/>
            <w:szCs w:val="22"/>
            <w:u w:val="single"/>
          </w:rPr>
          <w:t>https://www.festivalpro.com/festival-management/2986/news/2024/2/14/Are-Music-Festivals-Guilty-of-Greenwashing.html</w:t>
        </w:r>
      </w:hyperlink>
      <w:r w:rsidRPr="00E15637">
        <w:rPr>
          <w:rFonts w:ascii="Arial" w:eastAsia="Times New Roman" w:hAnsi="Arial" w:cs="Arial"/>
          <w:i/>
          <w:sz w:val="22"/>
          <w:szCs w:val="22"/>
        </w:rPr>
        <w:t xml:space="preserve"> (Accessed: 9</w:t>
      </w:r>
      <w:r w:rsidRPr="00E15637">
        <w:rPr>
          <w:rFonts w:ascii="Arial" w:eastAsia="Times New Roman" w:hAnsi="Arial" w:cs="Arial"/>
          <w:i/>
          <w:sz w:val="22"/>
          <w:szCs w:val="22"/>
          <w:vertAlign w:val="superscript"/>
        </w:rPr>
        <w:t>th</w:t>
      </w:r>
      <w:r w:rsidRPr="00E15637">
        <w:rPr>
          <w:rFonts w:ascii="Arial" w:eastAsia="Times New Roman" w:hAnsi="Arial" w:cs="Arial"/>
          <w:i/>
          <w:sz w:val="22"/>
          <w:szCs w:val="22"/>
        </w:rPr>
        <w:t xml:space="preserve">  March 2025).</w:t>
      </w:r>
    </w:p>
    <w:p w14:paraId="666C6EBE" w14:textId="4A7C1F11" w:rsidR="00CA19BF" w:rsidRPr="00E15637" w:rsidRDefault="00CA19BF" w:rsidP="00CA19BF">
      <w:pPr>
        <w:spacing w:before="240" w:after="240"/>
        <w:rPr>
          <w:rFonts w:ascii="Arial" w:eastAsia="Times New Roman" w:hAnsi="Arial" w:cs="Arial"/>
          <w:i/>
          <w:sz w:val="22"/>
          <w:szCs w:val="22"/>
        </w:rPr>
      </w:pPr>
      <w:r w:rsidRPr="00E15637">
        <w:rPr>
          <w:rFonts w:ascii="Arial" w:eastAsia="Times New Roman" w:hAnsi="Arial" w:cs="Arial"/>
          <w:b/>
          <w:i/>
          <w:sz w:val="22"/>
          <w:szCs w:val="22"/>
        </w:rPr>
        <w:t>Glastonburyfestivals.co.uk</w:t>
      </w:r>
      <w:r w:rsidRPr="00E15637">
        <w:rPr>
          <w:rFonts w:ascii="Arial" w:eastAsia="Times New Roman" w:hAnsi="Arial" w:cs="Arial"/>
          <w:i/>
          <w:sz w:val="22"/>
          <w:szCs w:val="22"/>
        </w:rPr>
        <w:t xml:space="preserve"> (2022) The Green Fields – the green heart of Glastonbury Festival </w:t>
      </w:r>
      <w:r>
        <w:rPr>
          <w:rFonts w:ascii="Arial" w:eastAsia="Times New Roman" w:hAnsi="Arial" w:cs="Arial"/>
          <w:i/>
          <w:sz w:val="22"/>
          <w:szCs w:val="22"/>
        </w:rPr>
        <w:t>(</w:t>
      </w:r>
      <w:r w:rsidRPr="00E15637">
        <w:rPr>
          <w:rFonts w:ascii="Arial" w:eastAsia="Times New Roman" w:hAnsi="Arial" w:cs="Arial"/>
          <w:i/>
          <w:sz w:val="22"/>
          <w:szCs w:val="22"/>
        </w:rPr>
        <w:t>online</w:t>
      </w:r>
      <w:r>
        <w:rPr>
          <w:rFonts w:ascii="Arial" w:eastAsia="Times New Roman" w:hAnsi="Arial" w:cs="Arial"/>
          <w:i/>
          <w:sz w:val="22"/>
          <w:szCs w:val="22"/>
        </w:rPr>
        <w:t>)</w:t>
      </w:r>
      <w:r w:rsidRPr="00E15637">
        <w:rPr>
          <w:rFonts w:ascii="Arial" w:eastAsia="Times New Roman" w:hAnsi="Arial" w:cs="Arial"/>
          <w:i/>
          <w:sz w:val="22"/>
          <w:szCs w:val="22"/>
        </w:rPr>
        <w:t xml:space="preserve"> Available at:</w:t>
      </w:r>
      <w:hyperlink r:id="rId21">
        <w:r w:rsidRPr="00E15637">
          <w:rPr>
            <w:rFonts w:ascii="Arial" w:eastAsia="Times New Roman" w:hAnsi="Arial" w:cs="Arial"/>
            <w:i/>
            <w:sz w:val="22"/>
            <w:szCs w:val="22"/>
          </w:rPr>
          <w:t xml:space="preserve"> </w:t>
        </w:r>
      </w:hyperlink>
      <w:hyperlink r:id="rId22">
        <w:r w:rsidRPr="00E15637">
          <w:rPr>
            <w:rFonts w:ascii="Arial" w:eastAsia="Times New Roman" w:hAnsi="Arial" w:cs="Arial"/>
            <w:i/>
            <w:color w:val="1155CC"/>
            <w:sz w:val="22"/>
            <w:szCs w:val="22"/>
            <w:u w:val="single"/>
          </w:rPr>
          <w:t>https://www.glastonburyfestivals.co.uk/news/the-green-fields-the-green-heart-of-glastonbury-festival/</w:t>
        </w:r>
      </w:hyperlink>
      <w:r w:rsidRPr="00E15637">
        <w:rPr>
          <w:rFonts w:ascii="Arial" w:eastAsia="Times New Roman" w:hAnsi="Arial" w:cs="Arial"/>
          <w:i/>
          <w:sz w:val="22"/>
          <w:szCs w:val="22"/>
        </w:rPr>
        <w:t xml:space="preserve"> (Accessed: 8th March 2025).</w:t>
      </w:r>
    </w:p>
    <w:p w14:paraId="68E15CDE" w14:textId="425331CD" w:rsidR="00CA19BF" w:rsidRPr="00E15637" w:rsidRDefault="00CA19BF" w:rsidP="00CA19BF">
      <w:pPr>
        <w:spacing w:before="240" w:after="240"/>
        <w:rPr>
          <w:rFonts w:ascii="Arial" w:eastAsia="Times New Roman" w:hAnsi="Arial" w:cs="Arial"/>
          <w:i/>
          <w:sz w:val="22"/>
          <w:szCs w:val="22"/>
        </w:rPr>
      </w:pPr>
      <w:r w:rsidRPr="00E15637">
        <w:rPr>
          <w:rFonts w:ascii="Arial" w:eastAsia="Times New Roman" w:hAnsi="Arial" w:cs="Arial"/>
          <w:b/>
          <w:i/>
          <w:sz w:val="22"/>
          <w:szCs w:val="22"/>
        </w:rPr>
        <w:t>Glastonburyfestivals.co.uk</w:t>
      </w:r>
      <w:r w:rsidRPr="00E15637">
        <w:rPr>
          <w:rFonts w:ascii="Arial" w:eastAsia="Times New Roman" w:hAnsi="Arial" w:cs="Arial"/>
          <w:i/>
          <w:sz w:val="22"/>
          <w:szCs w:val="22"/>
        </w:rPr>
        <w:t xml:space="preserve"> (2024) Glastonbury Festival - Glastonbury’s support for charities and good causes reaches £5.9m in 2024 </w:t>
      </w:r>
      <w:r>
        <w:rPr>
          <w:rFonts w:ascii="Arial" w:eastAsia="Times New Roman" w:hAnsi="Arial" w:cs="Arial"/>
          <w:i/>
          <w:sz w:val="22"/>
          <w:szCs w:val="22"/>
        </w:rPr>
        <w:t>(online)</w:t>
      </w:r>
      <w:r w:rsidRPr="00E15637">
        <w:rPr>
          <w:rFonts w:ascii="Arial" w:eastAsia="Times New Roman" w:hAnsi="Arial" w:cs="Arial"/>
          <w:i/>
          <w:sz w:val="22"/>
          <w:szCs w:val="22"/>
        </w:rPr>
        <w:t xml:space="preserve"> Available at:</w:t>
      </w:r>
      <w:hyperlink r:id="rId23">
        <w:r w:rsidRPr="00E15637">
          <w:rPr>
            <w:rFonts w:ascii="Arial" w:eastAsia="Times New Roman" w:hAnsi="Arial" w:cs="Arial"/>
            <w:i/>
            <w:sz w:val="22"/>
            <w:szCs w:val="22"/>
          </w:rPr>
          <w:t xml:space="preserve"> </w:t>
        </w:r>
      </w:hyperlink>
      <w:hyperlink r:id="rId24">
        <w:r w:rsidRPr="00E15637">
          <w:rPr>
            <w:rFonts w:ascii="Arial" w:eastAsia="Times New Roman" w:hAnsi="Arial" w:cs="Arial"/>
            <w:i/>
            <w:color w:val="1155CC"/>
            <w:sz w:val="22"/>
            <w:szCs w:val="22"/>
            <w:u w:val="single"/>
          </w:rPr>
          <w:t>https://www.glastonburyfestivals.co.uk/news/glastonburys-support-for-charities-and-good-causes-reaches-5-9m-in-2024/</w:t>
        </w:r>
      </w:hyperlink>
      <w:r w:rsidRPr="00E15637">
        <w:rPr>
          <w:rFonts w:ascii="Arial" w:eastAsia="Times New Roman" w:hAnsi="Arial" w:cs="Arial"/>
          <w:i/>
          <w:sz w:val="22"/>
          <w:szCs w:val="22"/>
        </w:rPr>
        <w:t xml:space="preserve"> (Accessed: 9th March 2025).</w:t>
      </w:r>
    </w:p>
    <w:p w14:paraId="28B4956E" w14:textId="77777777" w:rsidR="00CA19BF" w:rsidRPr="00E15637" w:rsidRDefault="00CA19BF" w:rsidP="00CA19BF">
      <w:pPr>
        <w:spacing w:before="240" w:after="240"/>
        <w:rPr>
          <w:rFonts w:ascii="Arial" w:eastAsia="Times New Roman" w:hAnsi="Arial" w:cs="Arial"/>
          <w:i/>
          <w:sz w:val="22"/>
          <w:szCs w:val="22"/>
        </w:rPr>
      </w:pPr>
      <w:r w:rsidRPr="00E15637">
        <w:rPr>
          <w:rFonts w:ascii="Arial" w:eastAsia="Times New Roman" w:hAnsi="Arial" w:cs="Arial"/>
          <w:b/>
          <w:i/>
          <w:sz w:val="22"/>
          <w:szCs w:val="22"/>
        </w:rPr>
        <w:t>Guardian staff reporter</w:t>
      </w:r>
      <w:r w:rsidRPr="00E15637">
        <w:rPr>
          <w:rFonts w:ascii="Arial" w:eastAsia="Times New Roman" w:hAnsi="Arial" w:cs="Arial"/>
          <w:i/>
          <w:sz w:val="22"/>
          <w:szCs w:val="22"/>
        </w:rPr>
        <w:t xml:space="preserve"> (2024) Glastonbury festival raised £5.9m for charity in 2024 The Guardian. [online] Available at:</w:t>
      </w:r>
      <w:hyperlink r:id="rId25">
        <w:r w:rsidRPr="00E15637">
          <w:rPr>
            <w:rFonts w:ascii="Arial" w:eastAsia="Times New Roman" w:hAnsi="Arial" w:cs="Arial"/>
            <w:i/>
            <w:sz w:val="22"/>
            <w:szCs w:val="22"/>
          </w:rPr>
          <w:t xml:space="preserve"> </w:t>
        </w:r>
      </w:hyperlink>
      <w:hyperlink r:id="rId26">
        <w:r w:rsidRPr="00E15637">
          <w:rPr>
            <w:rFonts w:ascii="Arial" w:eastAsia="Times New Roman" w:hAnsi="Arial" w:cs="Arial"/>
            <w:i/>
            <w:color w:val="1155CC"/>
            <w:sz w:val="22"/>
            <w:szCs w:val="22"/>
            <w:u w:val="single"/>
          </w:rPr>
          <w:t>https://www.theguardian.com/music/2024/dec/05/glastonbury-festival-raised-59m-for-charity-in-2024</w:t>
        </w:r>
      </w:hyperlink>
      <w:r w:rsidRPr="00E15637">
        <w:rPr>
          <w:rFonts w:ascii="Arial" w:eastAsia="Times New Roman" w:hAnsi="Arial" w:cs="Arial"/>
          <w:i/>
          <w:sz w:val="22"/>
          <w:szCs w:val="22"/>
        </w:rPr>
        <w:t xml:space="preserve"> (Accessed: 9th March 2025).</w:t>
      </w:r>
    </w:p>
    <w:p w14:paraId="72C4CD41" w14:textId="04B9B3D3" w:rsidR="00085009" w:rsidRDefault="00085009" w:rsidP="00085009">
      <w:pPr>
        <w:pStyle w:val="NormalWeb"/>
        <w:spacing w:before="0" w:beforeAutospacing="0" w:after="0" w:afterAutospacing="0"/>
        <w:ind w:left="720" w:hanging="720"/>
        <w:rPr>
          <w:rFonts w:ascii="Arial" w:hAnsi="Arial" w:cs="Arial"/>
          <w:color w:val="222222"/>
          <w:sz w:val="22"/>
          <w:szCs w:val="22"/>
          <w:shd w:val="clear" w:color="auto" w:fill="FFFFFF"/>
        </w:rPr>
      </w:pPr>
      <w:r w:rsidRPr="00E15637">
        <w:rPr>
          <w:rFonts w:ascii="Arial" w:hAnsi="Arial" w:cs="Arial"/>
          <w:color w:val="222222"/>
          <w:sz w:val="22"/>
          <w:szCs w:val="22"/>
          <w:shd w:val="clear" w:color="auto" w:fill="FFFFFF"/>
        </w:rPr>
        <w:t xml:space="preserve">Hughes, S., The Purpose of Glastonbury Festival and The Impact </w:t>
      </w:r>
      <w:r w:rsidR="00FE76E0" w:rsidRPr="00E15637">
        <w:rPr>
          <w:rFonts w:ascii="Arial" w:hAnsi="Arial" w:cs="Arial"/>
          <w:color w:val="222222"/>
          <w:sz w:val="22"/>
          <w:szCs w:val="22"/>
          <w:shd w:val="clear" w:color="auto" w:fill="FFFFFF"/>
        </w:rPr>
        <w:t>on</w:t>
      </w:r>
      <w:r w:rsidRPr="00E15637">
        <w:rPr>
          <w:rFonts w:ascii="Arial" w:hAnsi="Arial" w:cs="Arial"/>
          <w:color w:val="222222"/>
          <w:sz w:val="22"/>
          <w:szCs w:val="22"/>
          <w:shd w:val="clear" w:color="auto" w:fill="FFFFFF"/>
        </w:rPr>
        <w:t xml:space="preserve"> Its 21st Century</w:t>
      </w:r>
    </w:p>
    <w:p w14:paraId="22BA066E" w14:textId="2DEF88C3" w:rsidR="00085009" w:rsidRDefault="00085009" w:rsidP="00085009">
      <w:pPr>
        <w:pStyle w:val="NormalWeb"/>
        <w:spacing w:before="0" w:beforeAutospacing="0" w:after="0" w:afterAutospacing="0"/>
        <w:rPr>
          <w:rFonts w:ascii="Arial" w:hAnsi="Arial" w:cs="Arial"/>
          <w:color w:val="222222"/>
          <w:sz w:val="22"/>
          <w:szCs w:val="22"/>
          <w:shd w:val="clear" w:color="auto" w:fill="FFFFFF"/>
        </w:rPr>
      </w:pPr>
      <w:r w:rsidRPr="00E15637">
        <w:rPr>
          <w:rFonts w:ascii="Arial" w:hAnsi="Arial" w:cs="Arial"/>
          <w:color w:val="222222"/>
          <w:sz w:val="22"/>
          <w:szCs w:val="22"/>
          <w:shd w:val="clear" w:color="auto" w:fill="FFFFFF"/>
        </w:rPr>
        <w:t>Popular Music</w:t>
      </w:r>
      <w:r>
        <w:rPr>
          <w:rFonts w:ascii="Arial" w:hAnsi="Arial" w:cs="Arial"/>
          <w:color w:val="222222"/>
          <w:sz w:val="22"/>
          <w:szCs w:val="22"/>
          <w:shd w:val="clear" w:color="auto" w:fill="FFFFFF"/>
        </w:rPr>
        <w:t xml:space="preserve"> </w:t>
      </w:r>
      <w:r w:rsidRPr="00E15637">
        <w:rPr>
          <w:rFonts w:ascii="Arial" w:hAnsi="Arial" w:cs="Arial"/>
          <w:color w:val="222222"/>
          <w:sz w:val="22"/>
          <w:szCs w:val="22"/>
          <w:shd w:val="clear" w:color="auto" w:fill="FFFFFF"/>
        </w:rPr>
        <w:t>Audience. </w:t>
      </w:r>
      <w:r w:rsidRPr="00E15637">
        <w:rPr>
          <w:rFonts w:ascii="Arial" w:hAnsi="Arial" w:cs="Arial"/>
          <w:i/>
          <w:iCs/>
          <w:color w:val="222222"/>
          <w:sz w:val="22"/>
          <w:szCs w:val="22"/>
          <w:shd w:val="clear" w:color="auto" w:fill="FFFFFF"/>
        </w:rPr>
        <w:t>Popscript Volume II</w:t>
      </w:r>
      <w:r w:rsidRPr="00E15637">
        <w:rPr>
          <w:rFonts w:ascii="Arial" w:hAnsi="Arial" w:cs="Arial"/>
          <w:color w:val="222222"/>
          <w:sz w:val="22"/>
          <w:szCs w:val="22"/>
          <w:shd w:val="clear" w:color="auto" w:fill="FFFFFF"/>
        </w:rPr>
        <w:t>, p.129.</w:t>
      </w:r>
    </w:p>
    <w:p w14:paraId="6031903C" w14:textId="77777777" w:rsidR="006C3946" w:rsidRPr="00E15637" w:rsidRDefault="006C3946" w:rsidP="00085009">
      <w:pPr>
        <w:pStyle w:val="NormalWeb"/>
        <w:spacing w:before="0" w:beforeAutospacing="0" w:after="0" w:afterAutospacing="0"/>
        <w:rPr>
          <w:rFonts w:ascii="Arial" w:hAnsi="Arial" w:cs="Arial"/>
          <w:color w:val="222222"/>
          <w:sz w:val="22"/>
          <w:szCs w:val="22"/>
          <w:shd w:val="clear" w:color="auto" w:fill="FFFFFF"/>
        </w:rPr>
      </w:pPr>
    </w:p>
    <w:p w14:paraId="68F7B733" w14:textId="2FFDE479" w:rsidR="006C3946" w:rsidRDefault="006C3946" w:rsidP="006C3946">
      <w:pPr>
        <w:pStyle w:val="NormalWeb"/>
        <w:spacing w:before="0" w:beforeAutospacing="0" w:after="0" w:afterAutospacing="0"/>
        <w:rPr>
          <w:rFonts w:ascii="Arial" w:hAnsi="Arial" w:cs="Arial"/>
          <w:color w:val="222222"/>
          <w:sz w:val="22"/>
          <w:szCs w:val="22"/>
          <w:shd w:val="clear" w:color="auto" w:fill="FFFFFF"/>
        </w:rPr>
      </w:pPr>
      <w:r w:rsidRPr="00E15637">
        <w:rPr>
          <w:rFonts w:ascii="Arial" w:hAnsi="Arial" w:cs="Arial"/>
          <w:color w:val="222222"/>
          <w:sz w:val="22"/>
          <w:szCs w:val="22"/>
          <w:shd w:val="clear" w:color="auto" w:fill="FFFFFF"/>
        </w:rPr>
        <w:t xml:space="preserve">Hutin, Z., </w:t>
      </w:r>
      <w:r>
        <w:rPr>
          <w:rFonts w:ascii="Arial" w:hAnsi="Arial" w:cs="Arial"/>
          <w:color w:val="222222"/>
          <w:sz w:val="22"/>
          <w:szCs w:val="22"/>
          <w:shd w:val="clear" w:color="auto" w:fill="FFFFFF"/>
        </w:rPr>
        <w:t>(</w:t>
      </w:r>
      <w:r w:rsidRPr="00E15637">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E15637">
        <w:rPr>
          <w:rFonts w:ascii="Arial" w:hAnsi="Arial" w:cs="Arial"/>
          <w:color w:val="222222"/>
          <w:sz w:val="22"/>
          <w:szCs w:val="22"/>
          <w:shd w:val="clear" w:color="auto" w:fill="FFFFFF"/>
        </w:rPr>
        <w:t>. Glastonbury festival: singing and dancing in the rain. </w:t>
      </w:r>
      <w:r w:rsidRPr="00E15637">
        <w:rPr>
          <w:rFonts w:ascii="Arial" w:hAnsi="Arial" w:cs="Arial"/>
          <w:i/>
          <w:iCs/>
          <w:color w:val="222222"/>
          <w:sz w:val="22"/>
          <w:szCs w:val="22"/>
          <w:shd w:val="clear" w:color="auto" w:fill="FFFFFF"/>
        </w:rPr>
        <w:t>Weather</w:t>
      </w:r>
      <w:r w:rsidRPr="00E15637">
        <w:rPr>
          <w:rFonts w:ascii="Arial" w:hAnsi="Arial" w:cs="Arial"/>
          <w:color w:val="222222"/>
          <w:sz w:val="22"/>
          <w:szCs w:val="22"/>
          <w:shd w:val="clear" w:color="auto" w:fill="FFFFFF"/>
        </w:rPr>
        <w:t>, </w:t>
      </w:r>
      <w:r w:rsidRPr="00E15637">
        <w:rPr>
          <w:rFonts w:ascii="Arial" w:hAnsi="Arial" w:cs="Arial"/>
          <w:i/>
          <w:iCs/>
          <w:color w:val="222222"/>
          <w:sz w:val="22"/>
          <w:szCs w:val="22"/>
          <w:shd w:val="clear" w:color="auto" w:fill="FFFFFF"/>
        </w:rPr>
        <w:t>79</w:t>
      </w:r>
      <w:r w:rsidRPr="00E15637">
        <w:rPr>
          <w:rFonts w:ascii="Arial" w:hAnsi="Arial" w:cs="Arial"/>
          <w:color w:val="222222"/>
          <w:sz w:val="22"/>
          <w:szCs w:val="22"/>
          <w:shd w:val="clear" w:color="auto" w:fill="FFFFFF"/>
        </w:rPr>
        <w:t>(7), pp.226-230.</w:t>
      </w:r>
    </w:p>
    <w:p w14:paraId="24E0BF59" w14:textId="77777777" w:rsidR="006C3946" w:rsidRPr="00E15637" w:rsidRDefault="006C3946" w:rsidP="006C3946">
      <w:pPr>
        <w:pStyle w:val="NormalWeb"/>
        <w:spacing w:before="0" w:beforeAutospacing="0" w:after="0" w:afterAutospacing="0"/>
        <w:rPr>
          <w:rFonts w:ascii="Arial" w:hAnsi="Arial" w:cs="Arial"/>
          <w:sz w:val="22"/>
          <w:szCs w:val="22"/>
        </w:rPr>
      </w:pPr>
    </w:p>
    <w:p w14:paraId="761417AF" w14:textId="5E638DCA" w:rsidR="006C3946" w:rsidRDefault="006C3946" w:rsidP="006C3946">
      <w:pPr>
        <w:pStyle w:val="NormalWeb"/>
        <w:spacing w:before="0" w:beforeAutospacing="0" w:after="0" w:afterAutospacing="0"/>
        <w:rPr>
          <w:rFonts w:ascii="Arial" w:hAnsi="Arial" w:cs="Arial"/>
          <w:color w:val="222222"/>
          <w:sz w:val="22"/>
          <w:szCs w:val="22"/>
          <w:shd w:val="clear" w:color="auto" w:fill="FFFFFF"/>
        </w:rPr>
      </w:pPr>
      <w:r w:rsidRPr="00E15637">
        <w:rPr>
          <w:rFonts w:ascii="Arial" w:hAnsi="Arial" w:cs="Arial"/>
          <w:color w:val="222222"/>
          <w:sz w:val="22"/>
          <w:szCs w:val="22"/>
          <w:shd w:val="clear" w:color="auto" w:fill="FFFFFF"/>
        </w:rPr>
        <w:t xml:space="preserve">Joutjärvi, S., </w:t>
      </w:r>
      <w:r>
        <w:rPr>
          <w:rFonts w:ascii="Arial" w:hAnsi="Arial" w:cs="Arial"/>
          <w:color w:val="222222"/>
          <w:sz w:val="22"/>
          <w:szCs w:val="22"/>
          <w:shd w:val="clear" w:color="auto" w:fill="FFFFFF"/>
        </w:rPr>
        <w:t>(</w:t>
      </w:r>
      <w:r w:rsidRPr="00E15637">
        <w:rPr>
          <w:rFonts w:ascii="Arial" w:hAnsi="Arial" w:cs="Arial"/>
          <w:color w:val="222222"/>
          <w:sz w:val="22"/>
          <w:szCs w:val="22"/>
          <w:shd w:val="clear" w:color="auto" w:fill="FFFFFF"/>
        </w:rPr>
        <w:t>2022</w:t>
      </w:r>
      <w:r>
        <w:rPr>
          <w:rFonts w:ascii="Arial" w:hAnsi="Arial" w:cs="Arial"/>
          <w:color w:val="222222"/>
          <w:sz w:val="22"/>
          <w:szCs w:val="22"/>
          <w:shd w:val="clear" w:color="auto" w:fill="FFFFFF"/>
        </w:rPr>
        <w:t>)</w:t>
      </w:r>
      <w:r w:rsidRPr="00E15637">
        <w:rPr>
          <w:rFonts w:ascii="Arial" w:hAnsi="Arial" w:cs="Arial"/>
          <w:color w:val="222222"/>
          <w:sz w:val="22"/>
          <w:szCs w:val="22"/>
          <w:shd w:val="clear" w:color="auto" w:fill="FFFFFF"/>
        </w:rPr>
        <w:t xml:space="preserve"> Sustainability issues in events: Recycling in festival environment.</w:t>
      </w:r>
    </w:p>
    <w:p w14:paraId="28307EFC" w14:textId="77777777" w:rsidR="006C3946" w:rsidRDefault="006C3946" w:rsidP="006C3946">
      <w:pPr>
        <w:pStyle w:val="NormalWeb"/>
        <w:spacing w:before="0" w:beforeAutospacing="0" w:after="0" w:afterAutospacing="0"/>
        <w:rPr>
          <w:rFonts w:ascii="Arial" w:hAnsi="Arial" w:cs="Arial"/>
          <w:color w:val="222222"/>
          <w:sz w:val="22"/>
          <w:szCs w:val="22"/>
          <w:shd w:val="clear" w:color="auto" w:fill="FFFFFF"/>
        </w:rPr>
      </w:pPr>
    </w:p>
    <w:p w14:paraId="0FC82DCE" w14:textId="77777777" w:rsidR="006C3946" w:rsidRDefault="006C3946" w:rsidP="006C3946">
      <w:pPr>
        <w:spacing w:before="240" w:after="240"/>
        <w:rPr>
          <w:rFonts w:ascii="Arial" w:hAnsi="Arial" w:cs="Arial"/>
          <w:color w:val="222222"/>
          <w:sz w:val="22"/>
          <w:szCs w:val="22"/>
          <w:shd w:val="clear" w:color="auto" w:fill="FFFFFF"/>
        </w:rPr>
      </w:pPr>
      <w:r w:rsidRPr="00E15637">
        <w:rPr>
          <w:rFonts w:ascii="Arial" w:hAnsi="Arial" w:cs="Arial"/>
          <w:color w:val="222222"/>
          <w:sz w:val="22"/>
          <w:szCs w:val="22"/>
          <w:shd w:val="clear" w:color="auto" w:fill="FFFFFF"/>
        </w:rPr>
        <w:t>Mair, J. and Smith, A., (2022). Events and sustainability: why making events more sustainable is not enough. In </w:t>
      </w:r>
      <w:r w:rsidRPr="00E15637">
        <w:rPr>
          <w:rFonts w:ascii="Arial" w:hAnsi="Arial" w:cs="Arial"/>
          <w:i/>
          <w:iCs/>
          <w:color w:val="222222"/>
          <w:sz w:val="22"/>
          <w:szCs w:val="22"/>
          <w:shd w:val="clear" w:color="auto" w:fill="FFFFFF"/>
        </w:rPr>
        <w:t>Events and sustainability</w:t>
      </w:r>
      <w:r w:rsidRPr="00E15637">
        <w:rPr>
          <w:rFonts w:ascii="Arial" w:hAnsi="Arial" w:cs="Arial"/>
          <w:color w:val="222222"/>
          <w:sz w:val="22"/>
          <w:szCs w:val="22"/>
          <w:shd w:val="clear" w:color="auto" w:fill="FFFFFF"/>
        </w:rPr>
        <w:t> (pp. 1-17). Routledge.</w:t>
      </w:r>
    </w:p>
    <w:p w14:paraId="75F0BF13" w14:textId="77777777" w:rsidR="006C3946" w:rsidRPr="00E15637" w:rsidRDefault="006C3946" w:rsidP="006C3946">
      <w:pPr>
        <w:rPr>
          <w:rFonts w:ascii="Arial" w:hAnsi="Arial" w:cs="Arial"/>
          <w:sz w:val="22"/>
          <w:szCs w:val="22"/>
        </w:rPr>
      </w:pPr>
    </w:p>
    <w:p w14:paraId="23733993" w14:textId="1A7529E2" w:rsidR="006C3946" w:rsidRDefault="006C3946" w:rsidP="006C3946">
      <w:pPr>
        <w:pStyle w:val="NormalWeb"/>
        <w:spacing w:before="0" w:beforeAutospacing="0" w:after="0" w:afterAutospacing="0"/>
        <w:ind w:left="720" w:hanging="720"/>
        <w:rPr>
          <w:rFonts w:ascii="Arial" w:hAnsi="Arial" w:cs="Arial"/>
          <w:sz w:val="22"/>
          <w:szCs w:val="22"/>
        </w:rPr>
      </w:pPr>
      <w:r w:rsidRPr="00E15637">
        <w:rPr>
          <w:rFonts w:ascii="Arial" w:hAnsi="Arial" w:cs="Arial"/>
          <w:sz w:val="22"/>
          <w:szCs w:val="22"/>
        </w:rPr>
        <w:t xml:space="preserve">McLaren, B. (2023) </w:t>
      </w:r>
      <w:r w:rsidRPr="00E15637">
        <w:rPr>
          <w:rFonts w:ascii="Arial" w:hAnsi="Arial" w:cs="Arial"/>
          <w:i/>
          <w:iCs/>
          <w:sz w:val="22"/>
          <w:szCs w:val="22"/>
        </w:rPr>
        <w:t>Glastonbury:</w:t>
      </w:r>
      <w:r>
        <w:rPr>
          <w:rFonts w:ascii="Arial" w:hAnsi="Arial" w:cs="Arial"/>
          <w:i/>
          <w:iCs/>
          <w:sz w:val="22"/>
          <w:szCs w:val="22"/>
        </w:rPr>
        <w:t xml:space="preserve"> </w:t>
      </w:r>
      <w:r w:rsidRPr="00E15637">
        <w:rPr>
          <w:rFonts w:ascii="Arial" w:hAnsi="Arial" w:cs="Arial"/>
          <w:i/>
          <w:iCs/>
          <w:sz w:val="22"/>
          <w:szCs w:val="22"/>
        </w:rPr>
        <w:t xml:space="preserve"> Disposable vapes added to 'what not to bring' list</w:t>
      </w:r>
      <w:r w:rsidRPr="00E15637">
        <w:rPr>
          <w:rFonts w:ascii="Arial" w:hAnsi="Arial" w:cs="Arial"/>
          <w:sz w:val="22"/>
          <w:szCs w:val="22"/>
        </w:rPr>
        <w:t xml:space="preserve">. (online) Available at </w:t>
      </w:r>
      <w:hyperlink r:id="rId27" w:history="1">
        <w:r w:rsidRPr="00E15637">
          <w:rPr>
            <w:rStyle w:val="Hyperlink"/>
            <w:rFonts w:ascii="Arial" w:eastAsiaTheme="majorEastAsia" w:hAnsi="Arial" w:cs="Arial"/>
            <w:sz w:val="22"/>
            <w:szCs w:val="22"/>
          </w:rPr>
          <w:t>https://www.bbc.co.uk/news/newsbeat-65849909</w:t>
        </w:r>
      </w:hyperlink>
      <w:r w:rsidRPr="00E15637">
        <w:rPr>
          <w:rFonts w:ascii="Arial" w:hAnsi="Arial" w:cs="Arial"/>
          <w:sz w:val="22"/>
          <w:szCs w:val="22"/>
        </w:rPr>
        <w:t>. (accessed 9</w:t>
      </w:r>
      <w:r w:rsidRPr="00E15637">
        <w:rPr>
          <w:rFonts w:ascii="Arial" w:hAnsi="Arial" w:cs="Arial"/>
          <w:sz w:val="22"/>
          <w:szCs w:val="22"/>
          <w:vertAlign w:val="superscript"/>
        </w:rPr>
        <w:t>th</w:t>
      </w:r>
      <w:r w:rsidRPr="00E15637">
        <w:rPr>
          <w:rFonts w:ascii="Arial" w:hAnsi="Arial" w:cs="Arial"/>
          <w:sz w:val="22"/>
          <w:szCs w:val="22"/>
        </w:rPr>
        <w:t xml:space="preserve"> of march)</w:t>
      </w:r>
    </w:p>
    <w:p w14:paraId="392E6722" w14:textId="77777777" w:rsidR="00BD5865" w:rsidRDefault="00BD5865" w:rsidP="006C3946">
      <w:pPr>
        <w:pStyle w:val="NormalWeb"/>
        <w:spacing w:before="0" w:beforeAutospacing="0" w:after="0" w:afterAutospacing="0"/>
        <w:ind w:left="720" w:hanging="720"/>
        <w:rPr>
          <w:rFonts w:ascii="Arial" w:hAnsi="Arial" w:cs="Arial"/>
          <w:sz w:val="22"/>
          <w:szCs w:val="22"/>
        </w:rPr>
      </w:pPr>
    </w:p>
    <w:p w14:paraId="1D672D0E" w14:textId="4EA8A658" w:rsidR="00BD5865" w:rsidRDefault="00BD5865" w:rsidP="00BD5865">
      <w:pPr>
        <w:spacing w:before="240" w:after="240"/>
        <w:rPr>
          <w:rFonts w:ascii="Arial" w:eastAsia="Times New Roman" w:hAnsi="Arial" w:cs="Arial"/>
          <w:i/>
          <w:sz w:val="22"/>
          <w:szCs w:val="22"/>
        </w:rPr>
      </w:pPr>
      <w:r w:rsidRPr="00E15637">
        <w:rPr>
          <w:rFonts w:ascii="Arial" w:eastAsia="Times New Roman" w:hAnsi="Arial" w:cs="Arial"/>
          <w:b/>
          <w:i/>
          <w:sz w:val="22"/>
          <w:szCs w:val="22"/>
        </w:rPr>
        <w:t>Rgs.org</w:t>
      </w:r>
      <w:r w:rsidRPr="00E15637">
        <w:rPr>
          <w:rFonts w:ascii="Arial" w:eastAsia="Times New Roman" w:hAnsi="Arial" w:cs="Arial"/>
          <w:i/>
          <w:sz w:val="22"/>
          <w:szCs w:val="22"/>
        </w:rPr>
        <w:t xml:space="preserve"> (2025) Greening Glastonbury </w:t>
      </w:r>
      <w:r>
        <w:rPr>
          <w:rFonts w:ascii="Arial" w:eastAsia="Times New Roman" w:hAnsi="Arial" w:cs="Arial"/>
          <w:i/>
          <w:sz w:val="22"/>
          <w:szCs w:val="22"/>
        </w:rPr>
        <w:t>(</w:t>
      </w:r>
      <w:r w:rsidRPr="00E15637">
        <w:rPr>
          <w:rFonts w:ascii="Arial" w:eastAsia="Times New Roman" w:hAnsi="Arial" w:cs="Arial"/>
          <w:i/>
          <w:sz w:val="22"/>
          <w:szCs w:val="22"/>
        </w:rPr>
        <w:t>online</w:t>
      </w:r>
      <w:r>
        <w:rPr>
          <w:rFonts w:ascii="Arial" w:eastAsia="Times New Roman" w:hAnsi="Arial" w:cs="Arial"/>
          <w:i/>
          <w:sz w:val="22"/>
          <w:szCs w:val="22"/>
        </w:rPr>
        <w:t>)</w:t>
      </w:r>
      <w:r w:rsidRPr="00E15637">
        <w:rPr>
          <w:rFonts w:ascii="Arial" w:eastAsia="Times New Roman" w:hAnsi="Arial" w:cs="Arial"/>
          <w:i/>
          <w:sz w:val="22"/>
          <w:szCs w:val="22"/>
        </w:rPr>
        <w:t xml:space="preserve"> Available at:</w:t>
      </w:r>
      <w:hyperlink r:id="rId28">
        <w:r w:rsidRPr="00E15637">
          <w:rPr>
            <w:rFonts w:ascii="Arial" w:eastAsia="Times New Roman" w:hAnsi="Arial" w:cs="Arial"/>
            <w:i/>
            <w:sz w:val="22"/>
            <w:szCs w:val="22"/>
          </w:rPr>
          <w:t xml:space="preserve"> </w:t>
        </w:r>
      </w:hyperlink>
      <w:hyperlink r:id="rId29">
        <w:r w:rsidRPr="00E15637">
          <w:rPr>
            <w:rFonts w:ascii="Arial" w:eastAsia="Times New Roman" w:hAnsi="Arial" w:cs="Arial"/>
            <w:i/>
            <w:color w:val="1155CC"/>
            <w:sz w:val="22"/>
            <w:szCs w:val="22"/>
            <w:u w:val="single"/>
          </w:rPr>
          <w:t>https://www.rgs.org/schools/resources-for-schools/mapping-festivals/greening-glastonbury</w:t>
        </w:r>
      </w:hyperlink>
      <w:r w:rsidRPr="00E15637">
        <w:rPr>
          <w:rFonts w:ascii="Arial" w:eastAsia="Times New Roman" w:hAnsi="Arial" w:cs="Arial"/>
          <w:i/>
          <w:sz w:val="22"/>
          <w:szCs w:val="22"/>
        </w:rPr>
        <w:t xml:space="preserve"> (Accessed: 8th March 2025).</w:t>
      </w:r>
    </w:p>
    <w:p w14:paraId="51E00E8A" w14:textId="77777777" w:rsidR="00BD5865" w:rsidRPr="00E15637" w:rsidRDefault="00BD5865" w:rsidP="00BD5865">
      <w:pPr>
        <w:spacing w:before="240" w:after="240"/>
        <w:rPr>
          <w:rFonts w:ascii="Arial" w:eastAsia="Times New Roman" w:hAnsi="Arial" w:cs="Arial"/>
          <w:i/>
          <w:sz w:val="22"/>
          <w:szCs w:val="22"/>
        </w:rPr>
      </w:pPr>
      <w:r w:rsidRPr="00E15637">
        <w:rPr>
          <w:rFonts w:ascii="Arial" w:eastAsia="Times New Roman" w:hAnsi="Arial" w:cs="Arial"/>
          <w:b/>
          <w:i/>
          <w:sz w:val="22"/>
          <w:szCs w:val="22"/>
        </w:rPr>
        <w:t>Robinson, H.</w:t>
      </w:r>
      <w:r w:rsidRPr="00E15637">
        <w:rPr>
          <w:rFonts w:ascii="Arial" w:eastAsia="Times New Roman" w:hAnsi="Arial" w:cs="Arial"/>
          <w:i/>
          <w:sz w:val="22"/>
          <w:szCs w:val="22"/>
        </w:rPr>
        <w:t xml:space="preserve"> (2023) The green energy powering Glastonbury 2023 – including Arcadia BBC News, 19 June. [online] Available at:</w:t>
      </w:r>
      <w:hyperlink r:id="rId30">
        <w:r w:rsidRPr="00E15637">
          <w:rPr>
            <w:rFonts w:ascii="Arial" w:eastAsia="Times New Roman" w:hAnsi="Arial" w:cs="Arial"/>
            <w:i/>
            <w:sz w:val="22"/>
            <w:szCs w:val="22"/>
          </w:rPr>
          <w:t xml:space="preserve"> </w:t>
        </w:r>
      </w:hyperlink>
      <w:hyperlink r:id="rId31">
        <w:r w:rsidRPr="00E15637">
          <w:rPr>
            <w:rFonts w:ascii="Arial" w:eastAsia="Times New Roman" w:hAnsi="Arial" w:cs="Arial"/>
            <w:i/>
            <w:color w:val="1155CC"/>
            <w:sz w:val="22"/>
            <w:szCs w:val="22"/>
            <w:u w:val="single"/>
          </w:rPr>
          <w:t>https://www.bbc.co.uk/news/uk-england-somerset-65950534</w:t>
        </w:r>
      </w:hyperlink>
      <w:r w:rsidRPr="00E15637">
        <w:rPr>
          <w:rFonts w:ascii="Arial" w:eastAsia="Times New Roman" w:hAnsi="Arial" w:cs="Arial"/>
          <w:i/>
          <w:sz w:val="22"/>
          <w:szCs w:val="22"/>
        </w:rPr>
        <w:t xml:space="preserve"> (Accessed: 9th March 2025).</w:t>
      </w:r>
    </w:p>
    <w:p w14:paraId="0EAF8BF2" w14:textId="77777777" w:rsidR="006A53B6" w:rsidRDefault="006A53B6" w:rsidP="00E15637">
      <w:pPr>
        <w:rPr>
          <w:rFonts w:ascii="Arial" w:hAnsi="Arial" w:cs="Arial"/>
          <w:sz w:val="22"/>
          <w:szCs w:val="22"/>
        </w:rPr>
      </w:pPr>
    </w:p>
    <w:p w14:paraId="164214AB" w14:textId="77777777" w:rsidR="006A53B6" w:rsidRPr="00E15637" w:rsidRDefault="006A53B6" w:rsidP="00E15637">
      <w:pPr>
        <w:rPr>
          <w:rFonts w:ascii="Arial" w:hAnsi="Arial" w:cs="Arial"/>
          <w:sz w:val="22"/>
          <w:szCs w:val="22"/>
        </w:rPr>
      </w:pPr>
    </w:p>
    <w:p w14:paraId="463E5EB0" w14:textId="77777777" w:rsidR="002D1A97" w:rsidRPr="00E15637" w:rsidRDefault="00804709" w:rsidP="00E15637">
      <w:pPr>
        <w:pStyle w:val="NormalWeb"/>
        <w:spacing w:before="0" w:beforeAutospacing="0" w:after="0" w:afterAutospacing="0"/>
        <w:ind w:left="720" w:hanging="720"/>
        <w:rPr>
          <w:rFonts w:ascii="Arial" w:hAnsi="Arial" w:cs="Arial"/>
          <w:sz w:val="22"/>
          <w:szCs w:val="22"/>
        </w:rPr>
      </w:pPr>
      <w:r w:rsidRPr="00E15637">
        <w:rPr>
          <w:rFonts w:ascii="Arial" w:hAnsi="Arial" w:cs="Arial"/>
          <w:sz w:val="22"/>
          <w:szCs w:val="22"/>
        </w:rPr>
        <w:t>Sørensen, F. and Grindsted, T.S. (2021) 'Sustainability approaches and nature tourism</w:t>
      </w:r>
    </w:p>
    <w:p w14:paraId="616D17D4" w14:textId="74938968" w:rsidR="00804709" w:rsidRDefault="00804709" w:rsidP="00E15637">
      <w:pPr>
        <w:pStyle w:val="NormalWeb"/>
        <w:spacing w:before="0" w:beforeAutospacing="0" w:after="0" w:afterAutospacing="0"/>
        <w:rPr>
          <w:rFonts w:ascii="Arial" w:hAnsi="Arial" w:cs="Arial"/>
          <w:sz w:val="22"/>
          <w:szCs w:val="22"/>
        </w:rPr>
      </w:pPr>
      <w:r w:rsidRPr="00E15637">
        <w:rPr>
          <w:rFonts w:ascii="Arial" w:hAnsi="Arial" w:cs="Arial"/>
          <w:sz w:val="22"/>
          <w:szCs w:val="22"/>
        </w:rPr>
        <w:t xml:space="preserve">development,' </w:t>
      </w:r>
      <w:r w:rsidRPr="00E15637">
        <w:rPr>
          <w:rFonts w:ascii="Arial" w:hAnsi="Arial" w:cs="Arial"/>
          <w:i/>
          <w:iCs/>
          <w:sz w:val="22"/>
          <w:szCs w:val="22"/>
        </w:rPr>
        <w:t>Annals of Tourism Research</w:t>
      </w:r>
      <w:r w:rsidRPr="00E15637">
        <w:rPr>
          <w:rFonts w:ascii="Arial" w:hAnsi="Arial" w:cs="Arial"/>
          <w:sz w:val="22"/>
          <w:szCs w:val="22"/>
        </w:rPr>
        <w:t xml:space="preserve">, 91, p. 103307. </w:t>
      </w:r>
      <w:r w:rsidR="002D1A97" w:rsidRPr="00E15637">
        <w:rPr>
          <w:rFonts w:ascii="Arial" w:hAnsi="Arial" w:cs="Arial"/>
          <w:sz w:val="22"/>
          <w:szCs w:val="22"/>
        </w:rPr>
        <w:t xml:space="preserve"> </w:t>
      </w:r>
      <w:r w:rsidR="001B3BEC" w:rsidRPr="00E15637">
        <w:rPr>
          <w:rFonts w:ascii="Arial" w:hAnsi="Arial" w:cs="Arial"/>
          <w:sz w:val="22"/>
          <w:szCs w:val="22"/>
        </w:rPr>
        <w:t>Available</w:t>
      </w:r>
      <w:r w:rsidR="002D1A97" w:rsidRPr="00E15637">
        <w:rPr>
          <w:rFonts w:ascii="Arial" w:hAnsi="Arial" w:cs="Arial"/>
          <w:sz w:val="22"/>
          <w:szCs w:val="22"/>
        </w:rPr>
        <w:t xml:space="preserve"> at: </w:t>
      </w:r>
      <w:hyperlink r:id="rId32" w:history="1">
        <w:r w:rsidR="001B3BEC" w:rsidRPr="00E15637">
          <w:rPr>
            <w:rStyle w:val="Hyperlink"/>
            <w:rFonts w:ascii="Arial" w:eastAsiaTheme="majorEastAsia" w:hAnsi="Arial" w:cs="Arial"/>
            <w:sz w:val="22"/>
            <w:szCs w:val="22"/>
          </w:rPr>
          <w:t>https://doi.org/10.1016/j.annals.2021.103307</w:t>
        </w:r>
      </w:hyperlink>
      <w:r w:rsidRPr="00E15637">
        <w:rPr>
          <w:rFonts w:ascii="Arial" w:hAnsi="Arial" w:cs="Arial"/>
          <w:sz w:val="22"/>
          <w:szCs w:val="22"/>
        </w:rPr>
        <w:t>.</w:t>
      </w:r>
    </w:p>
    <w:p w14:paraId="36011C6C" w14:textId="77777777" w:rsidR="004C4E5C" w:rsidRDefault="004C4E5C" w:rsidP="00E15637">
      <w:pPr>
        <w:pStyle w:val="NormalWeb"/>
        <w:spacing w:before="0" w:beforeAutospacing="0" w:after="0" w:afterAutospacing="0"/>
        <w:rPr>
          <w:rFonts w:ascii="Arial" w:hAnsi="Arial" w:cs="Arial"/>
          <w:sz w:val="22"/>
          <w:szCs w:val="22"/>
        </w:rPr>
      </w:pPr>
    </w:p>
    <w:p w14:paraId="5755E070" w14:textId="77777777" w:rsidR="004C4E5C" w:rsidRPr="00E15637" w:rsidRDefault="004C4E5C" w:rsidP="004C4E5C">
      <w:pPr>
        <w:pStyle w:val="NormalWeb"/>
        <w:spacing w:before="0" w:beforeAutospacing="0" w:after="0" w:afterAutospacing="0"/>
        <w:ind w:left="720" w:hanging="720"/>
        <w:rPr>
          <w:rFonts w:ascii="Arial" w:hAnsi="Arial" w:cs="Arial"/>
          <w:sz w:val="22"/>
          <w:szCs w:val="22"/>
        </w:rPr>
      </w:pPr>
    </w:p>
    <w:p w14:paraId="0AAA5E14" w14:textId="77777777" w:rsidR="004C4E5C" w:rsidRDefault="004C4E5C" w:rsidP="004C4E5C">
      <w:pPr>
        <w:pStyle w:val="NormalWeb"/>
        <w:spacing w:before="0" w:beforeAutospacing="0" w:after="0" w:afterAutospacing="0"/>
        <w:ind w:left="720" w:hanging="720"/>
        <w:rPr>
          <w:rFonts w:ascii="Arial" w:hAnsi="Arial" w:cs="Arial"/>
          <w:sz w:val="22"/>
          <w:szCs w:val="22"/>
        </w:rPr>
      </w:pPr>
      <w:r w:rsidRPr="00E15637">
        <w:rPr>
          <w:rFonts w:ascii="Arial" w:hAnsi="Arial" w:cs="Arial"/>
          <w:sz w:val="22"/>
          <w:szCs w:val="22"/>
        </w:rPr>
        <w:t>TheSociologist (2023) 'Glastonbury Transforms Social Norms:</w:t>
      </w:r>
    </w:p>
    <w:p w14:paraId="149007D9" w14:textId="44E7D598" w:rsidR="004C4E5C" w:rsidRPr="00E15637" w:rsidRDefault="004C4E5C" w:rsidP="004C4E5C">
      <w:pPr>
        <w:pStyle w:val="NormalWeb"/>
        <w:spacing w:before="0" w:beforeAutospacing="0" w:after="0" w:afterAutospacing="0"/>
        <w:rPr>
          <w:rFonts w:ascii="Arial" w:hAnsi="Arial" w:cs="Arial"/>
          <w:sz w:val="22"/>
          <w:szCs w:val="22"/>
        </w:rPr>
      </w:pPr>
      <w:r w:rsidRPr="00E15637">
        <w:rPr>
          <w:rFonts w:ascii="Arial" w:hAnsi="Arial" w:cs="Arial"/>
          <w:sz w:val="22"/>
          <w:szCs w:val="22"/>
        </w:rPr>
        <w:t>A weekend of Freedom and music - the Sociologist,' (</w:t>
      </w:r>
      <w:r w:rsidRPr="00E15637">
        <w:rPr>
          <w:rFonts w:ascii="Arial" w:hAnsi="Arial" w:cs="Arial"/>
          <w:i/>
          <w:iCs/>
          <w:sz w:val="22"/>
          <w:szCs w:val="22"/>
        </w:rPr>
        <w:t xml:space="preserve">online) Available at: </w:t>
      </w:r>
      <w:hyperlink r:id="rId33" w:history="1">
        <w:r w:rsidRPr="00E15637">
          <w:rPr>
            <w:rStyle w:val="Hyperlink"/>
            <w:rFonts w:ascii="Arial" w:eastAsiaTheme="majorEastAsia" w:hAnsi="Arial" w:cs="Arial"/>
            <w:sz w:val="22"/>
            <w:szCs w:val="22"/>
          </w:rPr>
          <w:t>https://thesociologist.co.uk/glastonbury-transforms-social-norms/</w:t>
        </w:r>
      </w:hyperlink>
      <w:r w:rsidRPr="00E15637">
        <w:rPr>
          <w:rFonts w:ascii="Arial" w:hAnsi="Arial" w:cs="Arial"/>
          <w:sz w:val="22"/>
          <w:szCs w:val="22"/>
        </w:rPr>
        <w:t>. accessed 9</w:t>
      </w:r>
      <w:r w:rsidRPr="00E15637">
        <w:rPr>
          <w:rFonts w:ascii="Arial" w:hAnsi="Arial" w:cs="Arial"/>
          <w:sz w:val="22"/>
          <w:szCs w:val="22"/>
          <w:vertAlign w:val="superscript"/>
        </w:rPr>
        <w:t>th</w:t>
      </w:r>
      <w:r w:rsidRPr="00E15637">
        <w:rPr>
          <w:rFonts w:ascii="Arial" w:hAnsi="Arial" w:cs="Arial"/>
          <w:sz w:val="22"/>
          <w:szCs w:val="22"/>
        </w:rPr>
        <w:t xml:space="preserve"> March (2025)</w:t>
      </w:r>
    </w:p>
    <w:p w14:paraId="5D8BCD75" w14:textId="77777777" w:rsidR="004C4E5C" w:rsidRPr="00E15637" w:rsidRDefault="004C4E5C" w:rsidP="00E15637">
      <w:pPr>
        <w:pStyle w:val="NormalWeb"/>
        <w:spacing w:before="0" w:beforeAutospacing="0" w:after="0" w:afterAutospacing="0"/>
        <w:rPr>
          <w:rFonts w:ascii="Arial" w:hAnsi="Arial" w:cs="Arial"/>
          <w:sz w:val="22"/>
          <w:szCs w:val="22"/>
        </w:rPr>
      </w:pPr>
    </w:p>
    <w:p w14:paraId="252E2ACA" w14:textId="10BB2DB7" w:rsidR="00300C53" w:rsidRPr="00E15637" w:rsidRDefault="00300C53" w:rsidP="00BD5865">
      <w:pPr>
        <w:pStyle w:val="NormalWeb"/>
        <w:spacing w:before="0" w:beforeAutospacing="0" w:after="0" w:afterAutospacing="0"/>
        <w:rPr>
          <w:rFonts w:ascii="Arial" w:hAnsi="Arial" w:cs="Arial"/>
          <w:color w:val="222222"/>
          <w:sz w:val="22"/>
          <w:szCs w:val="22"/>
          <w:shd w:val="clear" w:color="auto" w:fill="FFFFFF"/>
        </w:rPr>
      </w:pPr>
      <w:r w:rsidRPr="00E15637">
        <w:rPr>
          <w:rFonts w:ascii="Arial" w:hAnsi="Arial" w:cs="Arial"/>
          <w:color w:val="222222"/>
          <w:sz w:val="22"/>
          <w:szCs w:val="22"/>
          <w:shd w:val="clear" w:color="auto" w:fill="FFFFFF"/>
        </w:rPr>
        <w:t>Thiele, L.P., 2024. </w:t>
      </w:r>
      <w:r w:rsidRPr="00E15637">
        <w:rPr>
          <w:rFonts w:ascii="Arial" w:hAnsi="Arial" w:cs="Arial"/>
          <w:i/>
          <w:iCs/>
          <w:color w:val="222222"/>
          <w:sz w:val="22"/>
          <w:szCs w:val="22"/>
          <w:shd w:val="clear" w:color="auto" w:fill="FFFFFF"/>
        </w:rPr>
        <w:t>Sustainability</w:t>
      </w:r>
      <w:r w:rsidRPr="00E15637">
        <w:rPr>
          <w:rFonts w:ascii="Arial" w:hAnsi="Arial" w:cs="Arial"/>
          <w:color w:val="222222"/>
          <w:sz w:val="22"/>
          <w:szCs w:val="22"/>
          <w:shd w:val="clear" w:color="auto" w:fill="FFFFFF"/>
        </w:rPr>
        <w:t>. John Wiley &amp; Sons.</w:t>
      </w:r>
    </w:p>
    <w:p w14:paraId="0E58645C" w14:textId="77777777" w:rsidR="002520F7" w:rsidRDefault="002520F7" w:rsidP="002520F7">
      <w:pPr>
        <w:spacing w:before="240" w:after="240"/>
        <w:rPr>
          <w:rFonts w:ascii="Arial" w:eastAsia="Times New Roman" w:hAnsi="Arial" w:cs="Arial"/>
          <w:i/>
          <w:sz w:val="22"/>
          <w:szCs w:val="22"/>
        </w:rPr>
      </w:pPr>
      <w:r>
        <w:rPr>
          <w:rFonts w:ascii="Arial" w:hAnsi="Arial" w:cs="Arial"/>
          <w:color w:val="222222"/>
          <w:sz w:val="22"/>
          <w:szCs w:val="22"/>
          <w:shd w:val="clear" w:color="auto" w:fill="FFFFFF"/>
        </w:rPr>
        <w:t xml:space="preserve"> </w:t>
      </w:r>
      <w:r w:rsidRPr="00E15637">
        <w:rPr>
          <w:rFonts w:ascii="Arial" w:eastAsia="Times New Roman" w:hAnsi="Arial" w:cs="Arial"/>
          <w:b/>
          <w:i/>
          <w:sz w:val="22"/>
          <w:szCs w:val="22"/>
        </w:rPr>
        <w:t>Thomas, D.</w:t>
      </w:r>
      <w:r w:rsidRPr="00E15637">
        <w:rPr>
          <w:rFonts w:ascii="Arial" w:eastAsia="Times New Roman" w:hAnsi="Arial" w:cs="Arial"/>
          <w:i/>
          <w:sz w:val="22"/>
          <w:szCs w:val="22"/>
        </w:rPr>
        <w:t xml:space="preserve"> (2025) Glastonbury Festival almost doubles profits Financial Times. [online] Available at:</w:t>
      </w:r>
      <w:hyperlink r:id="rId34">
        <w:r w:rsidRPr="00E15637">
          <w:rPr>
            <w:rFonts w:ascii="Arial" w:eastAsia="Times New Roman" w:hAnsi="Arial" w:cs="Arial"/>
            <w:i/>
            <w:sz w:val="22"/>
            <w:szCs w:val="22"/>
          </w:rPr>
          <w:t xml:space="preserve"> </w:t>
        </w:r>
      </w:hyperlink>
      <w:hyperlink r:id="rId35">
        <w:r w:rsidRPr="00E15637">
          <w:rPr>
            <w:rFonts w:ascii="Arial" w:eastAsia="Times New Roman" w:hAnsi="Arial" w:cs="Arial"/>
            <w:i/>
            <w:color w:val="1155CC"/>
            <w:sz w:val="22"/>
            <w:szCs w:val="22"/>
            <w:u w:val="single"/>
          </w:rPr>
          <w:t>https://www.ft.com/content/1435048d-0564-4da9-ad69-f818cfb8c148</w:t>
        </w:r>
      </w:hyperlink>
      <w:r w:rsidRPr="00E15637">
        <w:rPr>
          <w:rFonts w:ascii="Arial" w:eastAsia="Times New Roman" w:hAnsi="Arial" w:cs="Arial"/>
          <w:i/>
          <w:sz w:val="22"/>
          <w:szCs w:val="22"/>
        </w:rPr>
        <w:t>? (Accessed: 8</w:t>
      </w:r>
      <w:r w:rsidRPr="00E15637">
        <w:rPr>
          <w:rFonts w:ascii="Arial" w:eastAsia="Times New Roman" w:hAnsi="Arial" w:cs="Arial"/>
          <w:i/>
          <w:sz w:val="22"/>
          <w:szCs w:val="22"/>
          <w:vertAlign w:val="superscript"/>
        </w:rPr>
        <w:t>th</w:t>
      </w:r>
      <w:r w:rsidRPr="00E15637">
        <w:rPr>
          <w:rFonts w:ascii="Arial" w:eastAsia="Times New Roman" w:hAnsi="Arial" w:cs="Arial"/>
          <w:i/>
          <w:sz w:val="22"/>
          <w:szCs w:val="22"/>
        </w:rPr>
        <w:t xml:space="preserve"> March 2025).</w:t>
      </w:r>
    </w:p>
    <w:p w14:paraId="41145689" w14:textId="77777777" w:rsidR="002520F7" w:rsidRDefault="002520F7" w:rsidP="002520F7">
      <w:pPr>
        <w:pStyle w:val="NormalWeb"/>
        <w:spacing w:before="0" w:beforeAutospacing="0" w:after="0" w:afterAutospacing="0"/>
        <w:ind w:left="720" w:hanging="720"/>
        <w:rPr>
          <w:rFonts w:ascii="Arial" w:hAnsi="Arial" w:cs="Arial"/>
          <w:sz w:val="22"/>
          <w:szCs w:val="22"/>
        </w:rPr>
      </w:pPr>
      <w:r w:rsidRPr="00E15637">
        <w:rPr>
          <w:rFonts w:ascii="Arial" w:hAnsi="Arial" w:cs="Arial"/>
          <w:sz w:val="22"/>
          <w:szCs w:val="22"/>
        </w:rPr>
        <w:t>TheSociologist (2023) 'Glastonbury Transforms Social Norms:</w:t>
      </w:r>
    </w:p>
    <w:p w14:paraId="17704AC2" w14:textId="7BCB4B4A" w:rsidR="002520F7" w:rsidRPr="00E15637" w:rsidRDefault="002520F7" w:rsidP="002520F7">
      <w:pPr>
        <w:pStyle w:val="NormalWeb"/>
        <w:spacing w:before="0" w:beforeAutospacing="0" w:after="0" w:afterAutospacing="0"/>
        <w:rPr>
          <w:rFonts w:ascii="Arial" w:hAnsi="Arial" w:cs="Arial"/>
          <w:sz w:val="22"/>
          <w:szCs w:val="22"/>
        </w:rPr>
      </w:pPr>
      <w:r w:rsidRPr="00E15637">
        <w:rPr>
          <w:rFonts w:ascii="Arial" w:hAnsi="Arial" w:cs="Arial"/>
          <w:sz w:val="22"/>
          <w:szCs w:val="22"/>
        </w:rPr>
        <w:t>A weekend of Freedom and music - the Sociologist,' (</w:t>
      </w:r>
      <w:r w:rsidRPr="00E15637">
        <w:rPr>
          <w:rFonts w:ascii="Arial" w:hAnsi="Arial" w:cs="Arial"/>
          <w:i/>
          <w:iCs/>
          <w:sz w:val="22"/>
          <w:szCs w:val="22"/>
        </w:rPr>
        <w:t xml:space="preserve">online) Available at: </w:t>
      </w:r>
      <w:hyperlink r:id="rId36" w:history="1">
        <w:r w:rsidRPr="00E15637">
          <w:rPr>
            <w:rStyle w:val="Hyperlink"/>
            <w:rFonts w:ascii="Arial" w:eastAsiaTheme="majorEastAsia" w:hAnsi="Arial" w:cs="Arial"/>
            <w:sz w:val="22"/>
            <w:szCs w:val="22"/>
          </w:rPr>
          <w:t>https://thesociologist.co.uk/glastonbury-transforms-social-norms/</w:t>
        </w:r>
      </w:hyperlink>
      <w:r w:rsidRPr="00E15637">
        <w:rPr>
          <w:rFonts w:ascii="Arial" w:hAnsi="Arial" w:cs="Arial"/>
          <w:sz w:val="22"/>
          <w:szCs w:val="22"/>
        </w:rPr>
        <w:t>. accessed 9</w:t>
      </w:r>
      <w:r w:rsidRPr="00E15637">
        <w:rPr>
          <w:rFonts w:ascii="Arial" w:hAnsi="Arial" w:cs="Arial"/>
          <w:sz w:val="22"/>
          <w:szCs w:val="22"/>
          <w:vertAlign w:val="superscript"/>
        </w:rPr>
        <w:t>th</w:t>
      </w:r>
      <w:r w:rsidRPr="00E15637">
        <w:rPr>
          <w:rFonts w:ascii="Arial" w:hAnsi="Arial" w:cs="Arial"/>
          <w:sz w:val="22"/>
          <w:szCs w:val="22"/>
        </w:rPr>
        <w:t xml:space="preserve"> March (2025)</w:t>
      </w:r>
    </w:p>
    <w:p w14:paraId="563F101C" w14:textId="77777777" w:rsidR="002520F7" w:rsidRDefault="002520F7" w:rsidP="002520F7">
      <w:pPr>
        <w:pStyle w:val="NormalWeb"/>
        <w:spacing w:before="0" w:beforeAutospacing="0" w:after="0" w:afterAutospacing="0"/>
        <w:rPr>
          <w:rFonts w:ascii="Arial" w:hAnsi="Arial" w:cs="Arial"/>
          <w:color w:val="222222"/>
          <w:sz w:val="22"/>
          <w:szCs w:val="22"/>
          <w:shd w:val="clear" w:color="auto" w:fill="FFFFFF"/>
        </w:rPr>
      </w:pPr>
    </w:p>
    <w:p w14:paraId="6DE0C81A" w14:textId="1A2C13B6" w:rsidR="00805D88" w:rsidRPr="00E15637" w:rsidRDefault="002D1A97" w:rsidP="00E15637">
      <w:pPr>
        <w:pStyle w:val="NormalWeb"/>
        <w:spacing w:before="0" w:beforeAutospacing="0" w:after="0" w:afterAutospacing="0"/>
        <w:rPr>
          <w:rFonts w:ascii="Arial" w:hAnsi="Arial" w:cs="Arial"/>
          <w:color w:val="222222"/>
          <w:sz w:val="22"/>
          <w:szCs w:val="22"/>
          <w:shd w:val="clear" w:color="auto" w:fill="FFFFFF"/>
        </w:rPr>
      </w:pPr>
      <w:r w:rsidRPr="00E15637">
        <w:rPr>
          <w:rFonts w:ascii="Arial" w:hAnsi="Arial" w:cs="Arial"/>
          <w:color w:val="222222"/>
          <w:sz w:val="22"/>
          <w:szCs w:val="22"/>
          <w:shd w:val="clear" w:color="auto" w:fill="FFFFFF"/>
        </w:rPr>
        <w:t xml:space="preserve">Wickham, M., Donnelly, T. and French, L., </w:t>
      </w:r>
      <w:r w:rsidRPr="00E15637">
        <w:rPr>
          <w:rFonts w:ascii="Arial" w:hAnsi="Arial" w:cs="Arial"/>
          <w:color w:val="222222"/>
          <w:sz w:val="22"/>
          <w:szCs w:val="22"/>
          <w:shd w:val="clear" w:color="auto" w:fill="FFFFFF"/>
        </w:rPr>
        <w:t>(</w:t>
      </w:r>
      <w:r w:rsidRPr="00E15637">
        <w:rPr>
          <w:rFonts w:ascii="Arial" w:hAnsi="Arial" w:cs="Arial"/>
          <w:color w:val="222222"/>
          <w:sz w:val="22"/>
          <w:szCs w:val="22"/>
          <w:shd w:val="clear" w:color="auto" w:fill="FFFFFF"/>
        </w:rPr>
        <w:t>2021</w:t>
      </w:r>
      <w:r w:rsidRPr="00E15637">
        <w:rPr>
          <w:rFonts w:ascii="Arial" w:hAnsi="Arial" w:cs="Arial"/>
          <w:color w:val="222222"/>
          <w:sz w:val="22"/>
          <w:szCs w:val="22"/>
          <w:shd w:val="clear" w:color="auto" w:fill="FFFFFF"/>
        </w:rPr>
        <w:t>)</w:t>
      </w:r>
      <w:r w:rsidRPr="00E15637">
        <w:rPr>
          <w:rFonts w:ascii="Arial" w:hAnsi="Arial" w:cs="Arial"/>
          <w:color w:val="222222"/>
          <w:sz w:val="22"/>
          <w:szCs w:val="22"/>
          <w:shd w:val="clear" w:color="auto" w:fill="FFFFFF"/>
        </w:rPr>
        <w:t>. Strategic sustainability management in the even</w:t>
      </w:r>
      <w:r w:rsidRPr="00E15637">
        <w:rPr>
          <w:rFonts w:ascii="Arial" w:hAnsi="Arial" w:cs="Arial"/>
          <w:color w:val="222222"/>
          <w:sz w:val="22"/>
          <w:szCs w:val="22"/>
          <w:shd w:val="clear" w:color="auto" w:fill="FFFFFF"/>
        </w:rPr>
        <w:t xml:space="preserve">t </w:t>
      </w:r>
      <w:r w:rsidRPr="00E15637">
        <w:rPr>
          <w:rFonts w:ascii="Arial" w:hAnsi="Arial" w:cs="Arial"/>
          <w:color w:val="222222"/>
          <w:sz w:val="22"/>
          <w:szCs w:val="22"/>
          <w:shd w:val="clear" w:color="auto" w:fill="FFFFFF"/>
        </w:rPr>
        <w:t>sector. </w:t>
      </w:r>
      <w:r w:rsidRPr="00E15637">
        <w:rPr>
          <w:rFonts w:ascii="Arial" w:hAnsi="Arial" w:cs="Arial"/>
          <w:i/>
          <w:iCs/>
          <w:color w:val="222222"/>
          <w:sz w:val="22"/>
          <w:szCs w:val="22"/>
          <w:shd w:val="clear" w:color="auto" w:fill="FFFFFF"/>
        </w:rPr>
        <w:t>Event Management</w:t>
      </w:r>
      <w:r w:rsidRPr="00E15637">
        <w:rPr>
          <w:rFonts w:ascii="Arial" w:hAnsi="Arial" w:cs="Arial"/>
          <w:color w:val="222222"/>
          <w:sz w:val="22"/>
          <w:szCs w:val="22"/>
          <w:shd w:val="clear" w:color="auto" w:fill="FFFFFF"/>
        </w:rPr>
        <w:t>, </w:t>
      </w:r>
      <w:r w:rsidRPr="00E15637">
        <w:rPr>
          <w:rFonts w:ascii="Arial" w:hAnsi="Arial" w:cs="Arial"/>
          <w:i/>
          <w:iCs/>
          <w:color w:val="222222"/>
          <w:sz w:val="22"/>
          <w:szCs w:val="22"/>
          <w:shd w:val="clear" w:color="auto" w:fill="FFFFFF"/>
        </w:rPr>
        <w:t>25</w:t>
      </w:r>
      <w:r w:rsidRPr="00E15637">
        <w:rPr>
          <w:rFonts w:ascii="Arial" w:hAnsi="Arial" w:cs="Arial"/>
          <w:color w:val="222222"/>
          <w:sz w:val="22"/>
          <w:szCs w:val="22"/>
          <w:shd w:val="clear" w:color="auto" w:fill="FFFFFF"/>
        </w:rPr>
        <w:t>(3), pp.279-296.</w:t>
      </w:r>
    </w:p>
    <w:p w14:paraId="402E3CE9" w14:textId="77777777" w:rsidR="008C3843" w:rsidRPr="00E15637" w:rsidRDefault="008C3843" w:rsidP="00E15637">
      <w:pPr>
        <w:pStyle w:val="NormalWeb"/>
        <w:spacing w:before="0" w:beforeAutospacing="0" w:after="0" w:afterAutospacing="0"/>
        <w:rPr>
          <w:rFonts w:ascii="Arial" w:hAnsi="Arial" w:cs="Arial"/>
          <w:color w:val="222222"/>
          <w:sz w:val="22"/>
          <w:szCs w:val="22"/>
          <w:shd w:val="clear" w:color="auto" w:fill="FFFFFF"/>
        </w:rPr>
      </w:pPr>
    </w:p>
    <w:p w14:paraId="42BCCFB0" w14:textId="77777777" w:rsidR="00E5116E" w:rsidRPr="00E15637" w:rsidRDefault="00E5116E" w:rsidP="00E15637">
      <w:pPr>
        <w:pStyle w:val="NormalWeb"/>
        <w:spacing w:before="0" w:beforeAutospacing="0" w:after="0" w:afterAutospacing="0"/>
        <w:ind w:left="720" w:hanging="720"/>
        <w:rPr>
          <w:rFonts w:ascii="Arial" w:hAnsi="Arial" w:cs="Arial"/>
          <w:color w:val="222222"/>
          <w:sz w:val="22"/>
          <w:szCs w:val="22"/>
          <w:shd w:val="clear" w:color="auto" w:fill="FFFFFF"/>
        </w:rPr>
      </w:pPr>
    </w:p>
    <w:p w14:paraId="6FD19550" w14:textId="77777777" w:rsidR="000D7328" w:rsidRDefault="000D7328"/>
    <w:sectPr w:rsidR="000D73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64638"/>
    <w:multiLevelType w:val="multilevel"/>
    <w:tmpl w:val="29B0A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22BF3"/>
    <w:multiLevelType w:val="multilevel"/>
    <w:tmpl w:val="8D600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9184C"/>
    <w:multiLevelType w:val="multilevel"/>
    <w:tmpl w:val="91CA5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6903C0"/>
    <w:multiLevelType w:val="multilevel"/>
    <w:tmpl w:val="25267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F66DAC"/>
    <w:multiLevelType w:val="multilevel"/>
    <w:tmpl w:val="68866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E0307"/>
    <w:multiLevelType w:val="multilevel"/>
    <w:tmpl w:val="8EA8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5940E7"/>
    <w:multiLevelType w:val="multilevel"/>
    <w:tmpl w:val="1DE89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06429A"/>
    <w:multiLevelType w:val="multilevel"/>
    <w:tmpl w:val="BD54B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0006B2"/>
    <w:multiLevelType w:val="multilevel"/>
    <w:tmpl w:val="11E61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39024D"/>
    <w:multiLevelType w:val="multilevel"/>
    <w:tmpl w:val="E916A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545CAF"/>
    <w:multiLevelType w:val="multilevel"/>
    <w:tmpl w:val="BE7A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E0591B"/>
    <w:multiLevelType w:val="multilevel"/>
    <w:tmpl w:val="48765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BF7B12"/>
    <w:multiLevelType w:val="multilevel"/>
    <w:tmpl w:val="89D64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574F6C"/>
    <w:multiLevelType w:val="multilevel"/>
    <w:tmpl w:val="4106F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3274DD"/>
    <w:multiLevelType w:val="multilevel"/>
    <w:tmpl w:val="1E565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5F152D"/>
    <w:multiLevelType w:val="multilevel"/>
    <w:tmpl w:val="0ECCF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4679869">
    <w:abstractNumId w:val="15"/>
  </w:num>
  <w:num w:numId="2" w16cid:durableId="831069105">
    <w:abstractNumId w:val="12"/>
  </w:num>
  <w:num w:numId="3" w16cid:durableId="308828402">
    <w:abstractNumId w:val="4"/>
  </w:num>
  <w:num w:numId="4" w16cid:durableId="862281942">
    <w:abstractNumId w:val="7"/>
  </w:num>
  <w:num w:numId="5" w16cid:durableId="1404599515">
    <w:abstractNumId w:val="11"/>
  </w:num>
  <w:num w:numId="6" w16cid:durableId="403256651">
    <w:abstractNumId w:val="9"/>
  </w:num>
  <w:num w:numId="7" w16cid:durableId="698579486">
    <w:abstractNumId w:val="10"/>
  </w:num>
  <w:num w:numId="8" w16cid:durableId="837815145">
    <w:abstractNumId w:val="13"/>
  </w:num>
  <w:num w:numId="9" w16cid:durableId="2032028466">
    <w:abstractNumId w:val="14"/>
  </w:num>
  <w:num w:numId="10" w16cid:durableId="496266364">
    <w:abstractNumId w:val="0"/>
  </w:num>
  <w:num w:numId="11" w16cid:durableId="1093085110">
    <w:abstractNumId w:val="6"/>
  </w:num>
  <w:num w:numId="12" w16cid:durableId="1122915297">
    <w:abstractNumId w:val="8"/>
  </w:num>
  <w:num w:numId="13" w16cid:durableId="1890803243">
    <w:abstractNumId w:val="5"/>
  </w:num>
  <w:num w:numId="14" w16cid:durableId="1064765663">
    <w:abstractNumId w:val="3"/>
  </w:num>
  <w:num w:numId="15" w16cid:durableId="256719575">
    <w:abstractNumId w:val="2"/>
  </w:num>
  <w:num w:numId="16" w16cid:durableId="1624189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D84"/>
    <w:rsid w:val="000146F4"/>
    <w:rsid w:val="00025571"/>
    <w:rsid w:val="00032AB8"/>
    <w:rsid w:val="00034A50"/>
    <w:rsid w:val="000362B7"/>
    <w:rsid w:val="00072CE1"/>
    <w:rsid w:val="0008139A"/>
    <w:rsid w:val="00085009"/>
    <w:rsid w:val="000A0705"/>
    <w:rsid w:val="000C45FB"/>
    <w:rsid w:val="000D29AD"/>
    <w:rsid w:val="000D4C84"/>
    <w:rsid w:val="000D7328"/>
    <w:rsid w:val="000E2E4B"/>
    <w:rsid w:val="000F2044"/>
    <w:rsid w:val="000F7D07"/>
    <w:rsid w:val="0011565A"/>
    <w:rsid w:val="00122777"/>
    <w:rsid w:val="00135DD1"/>
    <w:rsid w:val="00142725"/>
    <w:rsid w:val="00145B53"/>
    <w:rsid w:val="00145FD9"/>
    <w:rsid w:val="00152315"/>
    <w:rsid w:val="00161860"/>
    <w:rsid w:val="00162803"/>
    <w:rsid w:val="0016668D"/>
    <w:rsid w:val="00173E2D"/>
    <w:rsid w:val="00176A9C"/>
    <w:rsid w:val="00176E86"/>
    <w:rsid w:val="0019159D"/>
    <w:rsid w:val="001B0B5F"/>
    <w:rsid w:val="001B3BEC"/>
    <w:rsid w:val="001B4B85"/>
    <w:rsid w:val="001B551D"/>
    <w:rsid w:val="002009B6"/>
    <w:rsid w:val="00206DF3"/>
    <w:rsid w:val="00207C2E"/>
    <w:rsid w:val="002112F8"/>
    <w:rsid w:val="00226E7D"/>
    <w:rsid w:val="00226F13"/>
    <w:rsid w:val="00226F3B"/>
    <w:rsid w:val="00241A93"/>
    <w:rsid w:val="00243050"/>
    <w:rsid w:val="002520F7"/>
    <w:rsid w:val="00271F6E"/>
    <w:rsid w:val="00294AE9"/>
    <w:rsid w:val="002A0A7D"/>
    <w:rsid w:val="002B102F"/>
    <w:rsid w:val="002D1A97"/>
    <w:rsid w:val="002D7459"/>
    <w:rsid w:val="002E5C84"/>
    <w:rsid w:val="002F3A87"/>
    <w:rsid w:val="00300C53"/>
    <w:rsid w:val="00302505"/>
    <w:rsid w:val="0031411E"/>
    <w:rsid w:val="0031429C"/>
    <w:rsid w:val="00325905"/>
    <w:rsid w:val="00336B1A"/>
    <w:rsid w:val="00341994"/>
    <w:rsid w:val="00341D64"/>
    <w:rsid w:val="00384861"/>
    <w:rsid w:val="00390149"/>
    <w:rsid w:val="00392DC6"/>
    <w:rsid w:val="00395271"/>
    <w:rsid w:val="003B3121"/>
    <w:rsid w:val="003B654C"/>
    <w:rsid w:val="003D012D"/>
    <w:rsid w:val="003D4E61"/>
    <w:rsid w:val="00410A10"/>
    <w:rsid w:val="00432CAD"/>
    <w:rsid w:val="00433BD8"/>
    <w:rsid w:val="004369F0"/>
    <w:rsid w:val="004544CF"/>
    <w:rsid w:val="0047309F"/>
    <w:rsid w:val="0047409D"/>
    <w:rsid w:val="0047483E"/>
    <w:rsid w:val="0047493D"/>
    <w:rsid w:val="0047713B"/>
    <w:rsid w:val="00477E4C"/>
    <w:rsid w:val="00485644"/>
    <w:rsid w:val="00486E69"/>
    <w:rsid w:val="00495DC2"/>
    <w:rsid w:val="004B422F"/>
    <w:rsid w:val="004C4E5C"/>
    <w:rsid w:val="004D1564"/>
    <w:rsid w:val="004E41FC"/>
    <w:rsid w:val="004E5D27"/>
    <w:rsid w:val="0051199C"/>
    <w:rsid w:val="00522CF9"/>
    <w:rsid w:val="005519BB"/>
    <w:rsid w:val="00561C94"/>
    <w:rsid w:val="005655D8"/>
    <w:rsid w:val="005662DD"/>
    <w:rsid w:val="00584544"/>
    <w:rsid w:val="0058728E"/>
    <w:rsid w:val="005C2B8A"/>
    <w:rsid w:val="005C3684"/>
    <w:rsid w:val="005D64C7"/>
    <w:rsid w:val="005D7A91"/>
    <w:rsid w:val="005E7A35"/>
    <w:rsid w:val="0061474E"/>
    <w:rsid w:val="00622F04"/>
    <w:rsid w:val="0062374C"/>
    <w:rsid w:val="00625C30"/>
    <w:rsid w:val="00634234"/>
    <w:rsid w:val="00637FB8"/>
    <w:rsid w:val="0064038D"/>
    <w:rsid w:val="00644E77"/>
    <w:rsid w:val="006622BB"/>
    <w:rsid w:val="00664C82"/>
    <w:rsid w:val="00665121"/>
    <w:rsid w:val="0067758C"/>
    <w:rsid w:val="0069144E"/>
    <w:rsid w:val="006955D5"/>
    <w:rsid w:val="006A354C"/>
    <w:rsid w:val="006A53B6"/>
    <w:rsid w:val="006C2472"/>
    <w:rsid w:val="006C3946"/>
    <w:rsid w:val="00700396"/>
    <w:rsid w:val="0071605A"/>
    <w:rsid w:val="007166E3"/>
    <w:rsid w:val="00722484"/>
    <w:rsid w:val="007278B3"/>
    <w:rsid w:val="00731C57"/>
    <w:rsid w:val="00740FB3"/>
    <w:rsid w:val="00757B98"/>
    <w:rsid w:val="00762120"/>
    <w:rsid w:val="00775433"/>
    <w:rsid w:val="00777D83"/>
    <w:rsid w:val="00782D84"/>
    <w:rsid w:val="007A5FE7"/>
    <w:rsid w:val="007B1244"/>
    <w:rsid w:val="007B2CA9"/>
    <w:rsid w:val="007D7609"/>
    <w:rsid w:val="007E10BC"/>
    <w:rsid w:val="007E7454"/>
    <w:rsid w:val="00804709"/>
    <w:rsid w:val="00805D88"/>
    <w:rsid w:val="00806586"/>
    <w:rsid w:val="008172AF"/>
    <w:rsid w:val="008200EC"/>
    <w:rsid w:val="0082719F"/>
    <w:rsid w:val="00843E01"/>
    <w:rsid w:val="008513AB"/>
    <w:rsid w:val="00866B52"/>
    <w:rsid w:val="008710A5"/>
    <w:rsid w:val="0087190F"/>
    <w:rsid w:val="00873038"/>
    <w:rsid w:val="008800C1"/>
    <w:rsid w:val="00892C47"/>
    <w:rsid w:val="00894EAF"/>
    <w:rsid w:val="008C19F5"/>
    <w:rsid w:val="008C2987"/>
    <w:rsid w:val="008C3843"/>
    <w:rsid w:val="008C553D"/>
    <w:rsid w:val="008C7BF6"/>
    <w:rsid w:val="008F0062"/>
    <w:rsid w:val="0090323C"/>
    <w:rsid w:val="00910B83"/>
    <w:rsid w:val="00927AF3"/>
    <w:rsid w:val="0093360D"/>
    <w:rsid w:val="009566CF"/>
    <w:rsid w:val="009739A9"/>
    <w:rsid w:val="00991211"/>
    <w:rsid w:val="009A4959"/>
    <w:rsid w:val="009A5236"/>
    <w:rsid w:val="009A6EAA"/>
    <w:rsid w:val="009B13EF"/>
    <w:rsid w:val="009B45DE"/>
    <w:rsid w:val="009D2F02"/>
    <w:rsid w:val="009E3CDF"/>
    <w:rsid w:val="009F3766"/>
    <w:rsid w:val="009F593A"/>
    <w:rsid w:val="00A13B72"/>
    <w:rsid w:val="00A14C87"/>
    <w:rsid w:val="00A21134"/>
    <w:rsid w:val="00A250D0"/>
    <w:rsid w:val="00A31B1A"/>
    <w:rsid w:val="00A4121C"/>
    <w:rsid w:val="00A43033"/>
    <w:rsid w:val="00A46261"/>
    <w:rsid w:val="00A63143"/>
    <w:rsid w:val="00A81E71"/>
    <w:rsid w:val="00AA53FE"/>
    <w:rsid w:val="00AD198C"/>
    <w:rsid w:val="00AD3ECE"/>
    <w:rsid w:val="00AE2780"/>
    <w:rsid w:val="00AE5010"/>
    <w:rsid w:val="00AF5E5A"/>
    <w:rsid w:val="00AF6D5E"/>
    <w:rsid w:val="00B02650"/>
    <w:rsid w:val="00B06BFE"/>
    <w:rsid w:val="00B11BF6"/>
    <w:rsid w:val="00B14D1F"/>
    <w:rsid w:val="00B17569"/>
    <w:rsid w:val="00B176ED"/>
    <w:rsid w:val="00B211DA"/>
    <w:rsid w:val="00B37C11"/>
    <w:rsid w:val="00B53127"/>
    <w:rsid w:val="00B63961"/>
    <w:rsid w:val="00B652C7"/>
    <w:rsid w:val="00B77611"/>
    <w:rsid w:val="00B81511"/>
    <w:rsid w:val="00B8529C"/>
    <w:rsid w:val="00B92944"/>
    <w:rsid w:val="00B97BB5"/>
    <w:rsid w:val="00BA539B"/>
    <w:rsid w:val="00BC499C"/>
    <w:rsid w:val="00BD5865"/>
    <w:rsid w:val="00BD6413"/>
    <w:rsid w:val="00BF2493"/>
    <w:rsid w:val="00BF3118"/>
    <w:rsid w:val="00C019C1"/>
    <w:rsid w:val="00C33529"/>
    <w:rsid w:val="00C51498"/>
    <w:rsid w:val="00C56DA4"/>
    <w:rsid w:val="00C57286"/>
    <w:rsid w:val="00C57C2B"/>
    <w:rsid w:val="00C740F8"/>
    <w:rsid w:val="00C94B86"/>
    <w:rsid w:val="00CA14F6"/>
    <w:rsid w:val="00CA19BF"/>
    <w:rsid w:val="00CB5D9E"/>
    <w:rsid w:val="00CB7434"/>
    <w:rsid w:val="00CB7682"/>
    <w:rsid w:val="00CC47D7"/>
    <w:rsid w:val="00D05552"/>
    <w:rsid w:val="00D0770A"/>
    <w:rsid w:val="00D1270E"/>
    <w:rsid w:val="00D12871"/>
    <w:rsid w:val="00D12935"/>
    <w:rsid w:val="00D2486B"/>
    <w:rsid w:val="00D25339"/>
    <w:rsid w:val="00D349B8"/>
    <w:rsid w:val="00D41E72"/>
    <w:rsid w:val="00D460A5"/>
    <w:rsid w:val="00D5417D"/>
    <w:rsid w:val="00D60C33"/>
    <w:rsid w:val="00D71055"/>
    <w:rsid w:val="00D7794C"/>
    <w:rsid w:val="00D91064"/>
    <w:rsid w:val="00D95C18"/>
    <w:rsid w:val="00DA6AFD"/>
    <w:rsid w:val="00DB0A24"/>
    <w:rsid w:val="00DB5205"/>
    <w:rsid w:val="00DC0C85"/>
    <w:rsid w:val="00DD30E1"/>
    <w:rsid w:val="00DE0507"/>
    <w:rsid w:val="00DE0B6D"/>
    <w:rsid w:val="00DE4CFD"/>
    <w:rsid w:val="00DF6CA3"/>
    <w:rsid w:val="00E03AA5"/>
    <w:rsid w:val="00E07940"/>
    <w:rsid w:val="00E15637"/>
    <w:rsid w:val="00E20934"/>
    <w:rsid w:val="00E30B69"/>
    <w:rsid w:val="00E5116E"/>
    <w:rsid w:val="00E62853"/>
    <w:rsid w:val="00E63B4F"/>
    <w:rsid w:val="00E66F1D"/>
    <w:rsid w:val="00E679F5"/>
    <w:rsid w:val="00E845B6"/>
    <w:rsid w:val="00E93CB9"/>
    <w:rsid w:val="00EB7964"/>
    <w:rsid w:val="00EC63B6"/>
    <w:rsid w:val="00ED45E5"/>
    <w:rsid w:val="00EE2ED9"/>
    <w:rsid w:val="00EF0BF6"/>
    <w:rsid w:val="00EF350D"/>
    <w:rsid w:val="00EF7762"/>
    <w:rsid w:val="00F01CD7"/>
    <w:rsid w:val="00F05401"/>
    <w:rsid w:val="00F07343"/>
    <w:rsid w:val="00F355DB"/>
    <w:rsid w:val="00F4181E"/>
    <w:rsid w:val="00F661C1"/>
    <w:rsid w:val="00F73E6B"/>
    <w:rsid w:val="00F7642C"/>
    <w:rsid w:val="00F97227"/>
    <w:rsid w:val="00FA19EC"/>
    <w:rsid w:val="00FA72D3"/>
    <w:rsid w:val="00FC1B7B"/>
    <w:rsid w:val="00FC3381"/>
    <w:rsid w:val="00FD5369"/>
    <w:rsid w:val="00FE246B"/>
    <w:rsid w:val="00FE35D7"/>
    <w:rsid w:val="00FE76E0"/>
    <w:rsid w:val="00FF7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FE820"/>
  <w15:chartTrackingRefBased/>
  <w15:docId w15:val="{7D49F5F1-FFD3-0148-B95D-A57B65CFB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D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2D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82D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2D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D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D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D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D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D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D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2D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2D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2D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D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D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D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D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D84"/>
    <w:rPr>
      <w:rFonts w:eastAsiaTheme="majorEastAsia" w:cstheme="majorBidi"/>
      <w:color w:val="272727" w:themeColor="text1" w:themeTint="D8"/>
    </w:rPr>
  </w:style>
  <w:style w:type="paragraph" w:styleId="Title">
    <w:name w:val="Title"/>
    <w:basedOn w:val="Normal"/>
    <w:next w:val="Normal"/>
    <w:link w:val="TitleChar"/>
    <w:uiPriority w:val="10"/>
    <w:qFormat/>
    <w:rsid w:val="00782D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D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D8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D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D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2D84"/>
    <w:rPr>
      <w:i/>
      <w:iCs/>
      <w:color w:val="404040" w:themeColor="text1" w:themeTint="BF"/>
    </w:rPr>
  </w:style>
  <w:style w:type="paragraph" w:styleId="ListParagraph">
    <w:name w:val="List Paragraph"/>
    <w:basedOn w:val="Normal"/>
    <w:uiPriority w:val="34"/>
    <w:qFormat/>
    <w:rsid w:val="00782D84"/>
    <w:pPr>
      <w:ind w:left="720"/>
      <w:contextualSpacing/>
    </w:pPr>
  </w:style>
  <w:style w:type="character" w:styleId="IntenseEmphasis">
    <w:name w:val="Intense Emphasis"/>
    <w:basedOn w:val="DefaultParagraphFont"/>
    <w:uiPriority w:val="21"/>
    <w:qFormat/>
    <w:rsid w:val="00782D84"/>
    <w:rPr>
      <w:i/>
      <w:iCs/>
      <w:color w:val="0F4761" w:themeColor="accent1" w:themeShade="BF"/>
    </w:rPr>
  </w:style>
  <w:style w:type="paragraph" w:styleId="IntenseQuote">
    <w:name w:val="Intense Quote"/>
    <w:basedOn w:val="Normal"/>
    <w:next w:val="Normal"/>
    <w:link w:val="IntenseQuoteChar"/>
    <w:uiPriority w:val="30"/>
    <w:qFormat/>
    <w:rsid w:val="00782D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D84"/>
    <w:rPr>
      <w:i/>
      <w:iCs/>
      <w:color w:val="0F4761" w:themeColor="accent1" w:themeShade="BF"/>
    </w:rPr>
  </w:style>
  <w:style w:type="character" w:styleId="IntenseReference">
    <w:name w:val="Intense Reference"/>
    <w:basedOn w:val="DefaultParagraphFont"/>
    <w:uiPriority w:val="32"/>
    <w:qFormat/>
    <w:rsid w:val="00782D84"/>
    <w:rPr>
      <w:b/>
      <w:bCs/>
      <w:smallCaps/>
      <w:color w:val="0F4761" w:themeColor="accent1" w:themeShade="BF"/>
      <w:spacing w:val="5"/>
    </w:rPr>
  </w:style>
  <w:style w:type="paragraph" w:styleId="NormalWeb">
    <w:name w:val="Normal (Web)"/>
    <w:basedOn w:val="Normal"/>
    <w:uiPriority w:val="99"/>
    <w:unhideWhenUsed/>
    <w:rsid w:val="00782D8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82D84"/>
    <w:rPr>
      <w:b/>
      <w:bCs/>
    </w:rPr>
  </w:style>
  <w:style w:type="character" w:customStyle="1" w:styleId="relative">
    <w:name w:val="relative"/>
    <w:basedOn w:val="DefaultParagraphFont"/>
    <w:rsid w:val="00782D84"/>
  </w:style>
  <w:style w:type="character" w:customStyle="1" w:styleId="ml-1">
    <w:name w:val="ml-1"/>
    <w:basedOn w:val="DefaultParagraphFont"/>
    <w:rsid w:val="00782D84"/>
  </w:style>
  <w:style w:type="character" w:customStyle="1" w:styleId="max-w-full">
    <w:name w:val="max-w-full"/>
    <w:basedOn w:val="DefaultParagraphFont"/>
    <w:rsid w:val="00782D84"/>
  </w:style>
  <w:style w:type="character" w:customStyle="1" w:styleId="-mr-1">
    <w:name w:val="-mr-1"/>
    <w:basedOn w:val="DefaultParagraphFont"/>
    <w:rsid w:val="00782D84"/>
  </w:style>
  <w:style w:type="character" w:customStyle="1" w:styleId="citation-0">
    <w:name w:val="citation-0"/>
    <w:basedOn w:val="DefaultParagraphFont"/>
    <w:rsid w:val="00BF2493"/>
  </w:style>
  <w:style w:type="character" w:customStyle="1" w:styleId="button-container">
    <w:name w:val="button-container"/>
    <w:basedOn w:val="DefaultParagraphFont"/>
    <w:rsid w:val="00BF2493"/>
  </w:style>
  <w:style w:type="character" w:customStyle="1" w:styleId="citation-1">
    <w:name w:val="citation-1"/>
    <w:basedOn w:val="DefaultParagraphFont"/>
    <w:rsid w:val="00BF2493"/>
  </w:style>
  <w:style w:type="character" w:customStyle="1" w:styleId="url">
    <w:name w:val="url"/>
    <w:basedOn w:val="DefaultParagraphFont"/>
    <w:rsid w:val="00804709"/>
  </w:style>
  <w:style w:type="character" w:styleId="Hyperlink">
    <w:name w:val="Hyperlink"/>
    <w:basedOn w:val="DefaultParagraphFont"/>
    <w:uiPriority w:val="99"/>
    <w:unhideWhenUsed/>
    <w:rsid w:val="00804709"/>
    <w:rPr>
      <w:color w:val="467886" w:themeColor="hyperlink"/>
      <w:u w:val="single"/>
    </w:rPr>
  </w:style>
  <w:style w:type="character" w:styleId="UnresolvedMention">
    <w:name w:val="Unresolved Mention"/>
    <w:basedOn w:val="DefaultParagraphFont"/>
    <w:uiPriority w:val="99"/>
    <w:semiHidden/>
    <w:unhideWhenUsed/>
    <w:rsid w:val="008047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91940">
      <w:bodyDiv w:val="1"/>
      <w:marLeft w:val="0"/>
      <w:marRight w:val="0"/>
      <w:marTop w:val="0"/>
      <w:marBottom w:val="0"/>
      <w:divBdr>
        <w:top w:val="none" w:sz="0" w:space="0" w:color="auto"/>
        <w:left w:val="none" w:sz="0" w:space="0" w:color="auto"/>
        <w:bottom w:val="none" w:sz="0" w:space="0" w:color="auto"/>
        <w:right w:val="none" w:sz="0" w:space="0" w:color="auto"/>
      </w:divBdr>
    </w:div>
    <w:div w:id="407768239">
      <w:bodyDiv w:val="1"/>
      <w:marLeft w:val="0"/>
      <w:marRight w:val="0"/>
      <w:marTop w:val="0"/>
      <w:marBottom w:val="0"/>
      <w:divBdr>
        <w:top w:val="none" w:sz="0" w:space="0" w:color="auto"/>
        <w:left w:val="none" w:sz="0" w:space="0" w:color="auto"/>
        <w:bottom w:val="none" w:sz="0" w:space="0" w:color="auto"/>
        <w:right w:val="none" w:sz="0" w:space="0" w:color="auto"/>
      </w:divBdr>
      <w:divsChild>
        <w:div w:id="197861028">
          <w:marLeft w:val="-720"/>
          <w:marRight w:val="0"/>
          <w:marTop w:val="0"/>
          <w:marBottom w:val="0"/>
          <w:divBdr>
            <w:top w:val="none" w:sz="0" w:space="0" w:color="auto"/>
            <w:left w:val="none" w:sz="0" w:space="0" w:color="auto"/>
            <w:bottom w:val="none" w:sz="0" w:space="0" w:color="auto"/>
            <w:right w:val="none" w:sz="0" w:space="0" w:color="auto"/>
          </w:divBdr>
        </w:div>
      </w:divsChild>
    </w:div>
    <w:div w:id="413551489">
      <w:bodyDiv w:val="1"/>
      <w:marLeft w:val="0"/>
      <w:marRight w:val="0"/>
      <w:marTop w:val="0"/>
      <w:marBottom w:val="0"/>
      <w:divBdr>
        <w:top w:val="none" w:sz="0" w:space="0" w:color="auto"/>
        <w:left w:val="none" w:sz="0" w:space="0" w:color="auto"/>
        <w:bottom w:val="none" w:sz="0" w:space="0" w:color="auto"/>
        <w:right w:val="none" w:sz="0" w:space="0" w:color="auto"/>
      </w:divBdr>
    </w:div>
    <w:div w:id="815225819">
      <w:bodyDiv w:val="1"/>
      <w:marLeft w:val="0"/>
      <w:marRight w:val="0"/>
      <w:marTop w:val="0"/>
      <w:marBottom w:val="0"/>
      <w:divBdr>
        <w:top w:val="none" w:sz="0" w:space="0" w:color="auto"/>
        <w:left w:val="none" w:sz="0" w:space="0" w:color="auto"/>
        <w:bottom w:val="none" w:sz="0" w:space="0" w:color="auto"/>
        <w:right w:val="none" w:sz="0" w:space="0" w:color="auto"/>
      </w:divBdr>
    </w:div>
    <w:div w:id="865022852">
      <w:bodyDiv w:val="1"/>
      <w:marLeft w:val="0"/>
      <w:marRight w:val="0"/>
      <w:marTop w:val="0"/>
      <w:marBottom w:val="0"/>
      <w:divBdr>
        <w:top w:val="none" w:sz="0" w:space="0" w:color="auto"/>
        <w:left w:val="none" w:sz="0" w:space="0" w:color="auto"/>
        <w:bottom w:val="none" w:sz="0" w:space="0" w:color="auto"/>
        <w:right w:val="none" w:sz="0" w:space="0" w:color="auto"/>
      </w:divBdr>
      <w:divsChild>
        <w:div w:id="960840009">
          <w:marLeft w:val="-720"/>
          <w:marRight w:val="0"/>
          <w:marTop w:val="0"/>
          <w:marBottom w:val="0"/>
          <w:divBdr>
            <w:top w:val="none" w:sz="0" w:space="0" w:color="auto"/>
            <w:left w:val="none" w:sz="0" w:space="0" w:color="auto"/>
            <w:bottom w:val="none" w:sz="0" w:space="0" w:color="auto"/>
            <w:right w:val="none" w:sz="0" w:space="0" w:color="auto"/>
          </w:divBdr>
        </w:div>
      </w:divsChild>
    </w:div>
    <w:div w:id="906189868">
      <w:bodyDiv w:val="1"/>
      <w:marLeft w:val="0"/>
      <w:marRight w:val="0"/>
      <w:marTop w:val="0"/>
      <w:marBottom w:val="0"/>
      <w:divBdr>
        <w:top w:val="none" w:sz="0" w:space="0" w:color="auto"/>
        <w:left w:val="none" w:sz="0" w:space="0" w:color="auto"/>
        <w:bottom w:val="none" w:sz="0" w:space="0" w:color="auto"/>
        <w:right w:val="none" w:sz="0" w:space="0" w:color="auto"/>
      </w:divBdr>
      <w:divsChild>
        <w:div w:id="1750881888">
          <w:marLeft w:val="-720"/>
          <w:marRight w:val="0"/>
          <w:marTop w:val="0"/>
          <w:marBottom w:val="0"/>
          <w:divBdr>
            <w:top w:val="none" w:sz="0" w:space="0" w:color="auto"/>
            <w:left w:val="none" w:sz="0" w:space="0" w:color="auto"/>
            <w:bottom w:val="none" w:sz="0" w:space="0" w:color="auto"/>
            <w:right w:val="none" w:sz="0" w:space="0" w:color="auto"/>
          </w:divBdr>
        </w:div>
      </w:divsChild>
    </w:div>
    <w:div w:id="1015501775">
      <w:bodyDiv w:val="1"/>
      <w:marLeft w:val="0"/>
      <w:marRight w:val="0"/>
      <w:marTop w:val="0"/>
      <w:marBottom w:val="0"/>
      <w:divBdr>
        <w:top w:val="none" w:sz="0" w:space="0" w:color="auto"/>
        <w:left w:val="none" w:sz="0" w:space="0" w:color="auto"/>
        <w:bottom w:val="none" w:sz="0" w:space="0" w:color="auto"/>
        <w:right w:val="none" w:sz="0" w:space="0" w:color="auto"/>
      </w:divBdr>
      <w:divsChild>
        <w:div w:id="1763257052">
          <w:marLeft w:val="-720"/>
          <w:marRight w:val="0"/>
          <w:marTop w:val="0"/>
          <w:marBottom w:val="0"/>
          <w:divBdr>
            <w:top w:val="none" w:sz="0" w:space="0" w:color="auto"/>
            <w:left w:val="none" w:sz="0" w:space="0" w:color="auto"/>
            <w:bottom w:val="none" w:sz="0" w:space="0" w:color="auto"/>
            <w:right w:val="none" w:sz="0" w:space="0" w:color="auto"/>
          </w:divBdr>
        </w:div>
      </w:divsChild>
    </w:div>
    <w:div w:id="1788809692">
      <w:bodyDiv w:val="1"/>
      <w:marLeft w:val="0"/>
      <w:marRight w:val="0"/>
      <w:marTop w:val="0"/>
      <w:marBottom w:val="0"/>
      <w:divBdr>
        <w:top w:val="none" w:sz="0" w:space="0" w:color="auto"/>
        <w:left w:val="none" w:sz="0" w:space="0" w:color="auto"/>
        <w:bottom w:val="none" w:sz="0" w:space="0" w:color="auto"/>
        <w:right w:val="none" w:sz="0" w:space="0" w:color="auto"/>
      </w:divBdr>
    </w:div>
    <w:div w:id="1959216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stainabilitymag.com/articles/glastonbury-one-of-the-worlds-greenest-festivals" TargetMode="External"/><Relationship Id="rId18" Type="http://schemas.openxmlformats.org/officeDocument/2006/relationships/hyperlink" Target="https://www.investopedia.com/terms/c/corp-social-responsibility.asp" TargetMode="External"/><Relationship Id="rId26" Type="http://schemas.openxmlformats.org/officeDocument/2006/relationships/hyperlink" Target="https://www.theguardian.com/music/2024/dec/05/glastonbury-festival-raised-59m-for-charity-in-2024" TargetMode="External"/><Relationship Id="rId21" Type="http://schemas.openxmlformats.org/officeDocument/2006/relationships/hyperlink" Target="https://www.glastonburyfestivals.co.uk/news/the-green-fields-the-green-heart-of-glastonbury-festival/" TargetMode="External"/><Relationship Id="rId34" Type="http://schemas.openxmlformats.org/officeDocument/2006/relationships/hyperlink" Target="https://www.ft.com/content/1435048d-0564-4da9-ad69-f818cfb8c148" TargetMode="External"/><Relationship Id="rId7" Type="http://schemas.openxmlformats.org/officeDocument/2006/relationships/hyperlink" Target="https://www.treehugger.com/what-are-the-three-pillars-of-sustainability-5189295" TargetMode="External"/><Relationship Id="rId12" Type="http://schemas.openxmlformats.org/officeDocument/2006/relationships/hyperlink" Target="https://www.greenpeace.org.uk/news/what-is-greenwashing/" TargetMode="External"/><Relationship Id="rId17" Type="http://schemas.openxmlformats.org/officeDocument/2006/relationships/hyperlink" Target="https://www.investopedia.com/terms/c/corp-social-responsibility.asp" TargetMode="External"/><Relationship Id="rId25" Type="http://schemas.openxmlformats.org/officeDocument/2006/relationships/hyperlink" Target="https://www.theguardian.com/music/2024/dec/05/glastonbury-festival-raised-59m-for-charity-in-2024" TargetMode="External"/><Relationship Id="rId33" Type="http://schemas.openxmlformats.org/officeDocument/2006/relationships/hyperlink" Target="https://thesociologist.co.uk/glastonbury-transforms-social-norm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ime.com/7172493/emily-eavis/" TargetMode="External"/><Relationship Id="rId20" Type="http://schemas.openxmlformats.org/officeDocument/2006/relationships/hyperlink" Target="https://www.festivalpro.com/festival-management/2986/news/2024/2/14/Are-Music-Festivals-Guilty-of-Greenwashing.html" TargetMode="External"/><Relationship Id="rId29" Type="http://schemas.openxmlformats.org/officeDocument/2006/relationships/hyperlink" Target="https://www.rgs.org/schools/resources-for-schools/mapping-festivals/greening-glastonbury" TargetMode="External"/><Relationship Id="rId1" Type="http://schemas.openxmlformats.org/officeDocument/2006/relationships/numbering" Target="numbering.xml"/><Relationship Id="rId6" Type="http://schemas.openxmlformats.org/officeDocument/2006/relationships/hyperlink" Target="https://themusicessentials.com/editorials/environmentally-friendly-festivals-a-step-towards-sustainable-celebrations/" TargetMode="External"/><Relationship Id="rId11" Type="http://schemas.openxmlformats.org/officeDocument/2006/relationships/hyperlink" Target="https://www.greenpeace.org.uk/news/what-is-greenwashing/" TargetMode="External"/><Relationship Id="rId24" Type="http://schemas.openxmlformats.org/officeDocument/2006/relationships/hyperlink" Target="https://www.glastonburyfestivals.co.uk/news/glastonburys-support-for-charities-and-good-causes-reaches-5-9m-in-2024/" TargetMode="External"/><Relationship Id="rId32" Type="http://schemas.openxmlformats.org/officeDocument/2006/relationships/hyperlink" Target="https://doi.org/10.1016/j.annals.2021.103307" TargetMode="External"/><Relationship Id="rId37" Type="http://schemas.openxmlformats.org/officeDocument/2006/relationships/fontTable" Target="fontTable.xml"/><Relationship Id="rId5" Type="http://schemas.openxmlformats.org/officeDocument/2006/relationships/hyperlink" Target="https://themusicessentials.com/editorials/environmentally-friendly-festivals-a-step-towards-sustainable-celebrations/" TargetMode="External"/><Relationship Id="rId15" Type="http://schemas.openxmlformats.org/officeDocument/2006/relationships/hyperlink" Target="https://time.com/7172493/emily-eavis/" TargetMode="External"/><Relationship Id="rId23" Type="http://schemas.openxmlformats.org/officeDocument/2006/relationships/hyperlink" Target="https://www.glastonburyfestivals.co.uk/news/glastonburys-support-for-charities-and-good-causes-reaches-5-9m-in-2024/" TargetMode="External"/><Relationship Id="rId28" Type="http://schemas.openxmlformats.org/officeDocument/2006/relationships/hyperlink" Target="https://www.rgs.org/schools/resources-for-schools/mapping-festivals/greening-glastonbury" TargetMode="External"/><Relationship Id="rId36" Type="http://schemas.openxmlformats.org/officeDocument/2006/relationships/hyperlink" Target="https://thesociologist.co.uk/glastonbury-transforms-social-norms/" TargetMode="External"/><Relationship Id="rId10" Type="http://schemas.openxmlformats.org/officeDocument/2006/relationships/hyperlink" Target="https://www.theecoexperts.co.uk/news/glastonbury-festival-carbon-footprint" TargetMode="External"/><Relationship Id="rId19" Type="http://schemas.openxmlformats.org/officeDocument/2006/relationships/hyperlink" Target="https://www.festivalpro.com/festival-management/2986/news/2024/2/14/Are-Music-Festivals-Guilty-of-Greenwashing.html" TargetMode="External"/><Relationship Id="rId31" Type="http://schemas.openxmlformats.org/officeDocument/2006/relationships/hyperlink" Target="https://www.bbc.co.uk/news/uk-england-somerset-65950534" TargetMode="External"/><Relationship Id="rId4" Type="http://schemas.openxmlformats.org/officeDocument/2006/relationships/webSettings" Target="webSettings.xml"/><Relationship Id="rId9" Type="http://schemas.openxmlformats.org/officeDocument/2006/relationships/hyperlink" Target="https://www.theecoexperts.co.uk/news/glastonbury-festival-carbon-footprint" TargetMode="External"/><Relationship Id="rId14" Type="http://schemas.openxmlformats.org/officeDocument/2006/relationships/hyperlink" Target="https://sustainabilitymag.com/articles/glastonbury-one-of-the-worlds-greenest-festivals" TargetMode="External"/><Relationship Id="rId22" Type="http://schemas.openxmlformats.org/officeDocument/2006/relationships/hyperlink" Target="https://www.glastonburyfestivals.co.uk/news/the-green-fields-the-green-heart-of-glastonbury-festival/" TargetMode="External"/><Relationship Id="rId27" Type="http://schemas.openxmlformats.org/officeDocument/2006/relationships/hyperlink" Target="https://www.bbc.co.uk/news/newsbeat-65849909" TargetMode="External"/><Relationship Id="rId30" Type="http://schemas.openxmlformats.org/officeDocument/2006/relationships/hyperlink" Target="https://www.bbc.co.uk/news/uk-england-somerset-65950534" TargetMode="External"/><Relationship Id="rId35" Type="http://schemas.openxmlformats.org/officeDocument/2006/relationships/hyperlink" Target="https://www.ft.com/content/1435048d-0564-4da9-ad69-f818cfb8c148" TargetMode="External"/><Relationship Id="rId8" Type="http://schemas.openxmlformats.org/officeDocument/2006/relationships/hyperlink" Target="https://www.treehugger.com/what-are-the-three-pillars-of-sustainability-5189295"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199</TotalTime>
  <Pages>8</Pages>
  <Words>3047</Words>
  <Characters>17371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Jones (2302087)</dc:creator>
  <cp:keywords/>
  <dc:description/>
  <cp:lastModifiedBy>Tao Jones (2302087)</cp:lastModifiedBy>
  <cp:revision>280</cp:revision>
  <dcterms:created xsi:type="dcterms:W3CDTF">2025-03-06T11:42:00Z</dcterms:created>
  <dcterms:modified xsi:type="dcterms:W3CDTF">2025-03-09T22:41:00Z</dcterms:modified>
</cp:coreProperties>
</file>