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F779E" w14:textId="77777777" w:rsidR="00023C7B" w:rsidRDefault="00023C7B" w:rsidP="00023C7B">
      <w:r>
        <w:rPr>
          <w:noProof/>
        </w:rPr>
        <w:drawing>
          <wp:inline distT="0" distB="0" distL="0" distR="0" wp14:anchorId="276EDD7B" wp14:editId="633391D2">
            <wp:extent cx="3799235" cy="1447800"/>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501CBD84" w14:textId="77777777" w:rsidR="00023C7B" w:rsidRDefault="00023C7B" w:rsidP="00023C7B"/>
    <w:p w14:paraId="799F57FA" w14:textId="77777777" w:rsidR="00023C7B" w:rsidRDefault="00023C7B" w:rsidP="00023C7B"/>
    <w:p w14:paraId="70FF08A7" w14:textId="77777777" w:rsidR="00023C7B" w:rsidRPr="00471C9C" w:rsidRDefault="00023C7B" w:rsidP="00023C7B">
      <w:pPr>
        <w:jc w:val="center"/>
        <w:rPr>
          <w:sz w:val="40"/>
          <w:szCs w:val="40"/>
        </w:rPr>
      </w:pPr>
      <w:r w:rsidRPr="00471C9C">
        <w:rPr>
          <w:sz w:val="40"/>
          <w:szCs w:val="40"/>
        </w:rPr>
        <w:t>Assessment 1</w:t>
      </w:r>
    </w:p>
    <w:p w14:paraId="02FBF22C" w14:textId="77777777" w:rsidR="00023C7B" w:rsidRPr="00471C9C" w:rsidRDefault="00023C7B" w:rsidP="00023C7B">
      <w:pPr>
        <w:jc w:val="center"/>
        <w:rPr>
          <w:sz w:val="40"/>
          <w:szCs w:val="40"/>
        </w:rPr>
      </w:pPr>
      <w:r w:rsidRPr="00471C9C">
        <w:rPr>
          <w:sz w:val="40"/>
          <w:szCs w:val="40"/>
        </w:rPr>
        <w:t>Supporting Paper</w:t>
      </w:r>
    </w:p>
    <w:p w14:paraId="16862D12" w14:textId="77777777" w:rsidR="00023C7B" w:rsidRDefault="00023C7B" w:rsidP="00023C7B">
      <w:pPr>
        <w:jc w:val="center"/>
        <w:rPr>
          <w:sz w:val="40"/>
          <w:szCs w:val="40"/>
        </w:rPr>
      </w:pPr>
    </w:p>
    <w:p w14:paraId="347BD007" w14:textId="77777777" w:rsidR="00023C7B" w:rsidRDefault="00023C7B" w:rsidP="00023C7B">
      <w:pPr>
        <w:rPr>
          <w:sz w:val="32"/>
          <w:szCs w:val="32"/>
        </w:rPr>
      </w:pPr>
    </w:p>
    <w:p w14:paraId="0CE867C6" w14:textId="77777777" w:rsidR="00023C7B" w:rsidRPr="00471C9C" w:rsidRDefault="00023C7B" w:rsidP="00023C7B">
      <w:pPr>
        <w:rPr>
          <w:sz w:val="32"/>
          <w:szCs w:val="32"/>
        </w:rPr>
      </w:pPr>
    </w:p>
    <w:p w14:paraId="4AE1D87E" w14:textId="65CCE190" w:rsidR="00023C7B" w:rsidRPr="00471C9C" w:rsidRDefault="00023C7B" w:rsidP="00023C7B">
      <w:pPr>
        <w:rPr>
          <w:sz w:val="32"/>
          <w:szCs w:val="32"/>
        </w:rPr>
      </w:pPr>
      <w:r w:rsidRPr="00471C9C">
        <w:rPr>
          <w:sz w:val="32"/>
          <w:szCs w:val="32"/>
        </w:rPr>
        <w:t>Student name:</w:t>
      </w:r>
      <w:r w:rsidR="00090F3B">
        <w:rPr>
          <w:sz w:val="32"/>
          <w:szCs w:val="32"/>
        </w:rPr>
        <w:t xml:space="preserve"> Zainab Jalloh</w:t>
      </w:r>
    </w:p>
    <w:p w14:paraId="553B3124" w14:textId="56522C48" w:rsidR="00023C7B" w:rsidRDefault="00023C7B" w:rsidP="00023C7B">
      <w:pPr>
        <w:rPr>
          <w:sz w:val="32"/>
          <w:szCs w:val="32"/>
        </w:rPr>
      </w:pPr>
      <w:r w:rsidRPr="00471C9C">
        <w:rPr>
          <w:sz w:val="32"/>
          <w:szCs w:val="32"/>
        </w:rPr>
        <w:t>Student ID:</w:t>
      </w:r>
      <w:r w:rsidR="00090F3B">
        <w:rPr>
          <w:sz w:val="32"/>
          <w:szCs w:val="32"/>
        </w:rPr>
        <w:t xml:space="preserve"> 2008337</w:t>
      </w:r>
    </w:p>
    <w:p w14:paraId="5AD903F9" w14:textId="77777777" w:rsidR="00023C7B" w:rsidRPr="00471C9C" w:rsidRDefault="00023C7B" w:rsidP="00023C7B">
      <w:pPr>
        <w:rPr>
          <w:sz w:val="32"/>
          <w:szCs w:val="32"/>
        </w:rPr>
      </w:pPr>
    </w:p>
    <w:p w14:paraId="527A55C0" w14:textId="77777777" w:rsidR="00023C7B" w:rsidRPr="00471C9C" w:rsidRDefault="00023C7B" w:rsidP="00023C7B">
      <w:pPr>
        <w:rPr>
          <w:sz w:val="32"/>
          <w:szCs w:val="32"/>
        </w:rPr>
      </w:pPr>
      <w:r w:rsidRPr="00471C9C">
        <w:rPr>
          <w:sz w:val="32"/>
          <w:szCs w:val="32"/>
        </w:rPr>
        <w:t>Module name: Mental Disorders and Psychopathology</w:t>
      </w:r>
    </w:p>
    <w:p w14:paraId="3A388EFA" w14:textId="77777777" w:rsidR="00023C7B" w:rsidRPr="00471C9C" w:rsidRDefault="00023C7B" w:rsidP="00023C7B">
      <w:pPr>
        <w:rPr>
          <w:sz w:val="32"/>
          <w:szCs w:val="32"/>
        </w:rPr>
      </w:pPr>
      <w:r w:rsidRPr="00471C9C">
        <w:rPr>
          <w:sz w:val="32"/>
          <w:szCs w:val="32"/>
        </w:rPr>
        <w:t>Module code: BMHP6006</w:t>
      </w:r>
    </w:p>
    <w:p w14:paraId="26D1D9B3" w14:textId="77777777" w:rsidR="00023C7B" w:rsidRPr="00471C9C" w:rsidRDefault="00023C7B" w:rsidP="00023C7B">
      <w:pPr>
        <w:rPr>
          <w:sz w:val="32"/>
          <w:szCs w:val="32"/>
        </w:rPr>
      </w:pPr>
      <w:r w:rsidRPr="00471C9C">
        <w:rPr>
          <w:sz w:val="32"/>
          <w:szCs w:val="32"/>
        </w:rPr>
        <w:t xml:space="preserve">Lecturer name: Bianca Sanfilippo </w:t>
      </w:r>
    </w:p>
    <w:p w14:paraId="00000008" w14:textId="77777777" w:rsidR="00787E52" w:rsidRDefault="00787E52">
      <w:pPr>
        <w:spacing w:line="259" w:lineRule="auto"/>
        <w:jc w:val="left"/>
      </w:pPr>
    </w:p>
    <w:p w14:paraId="00000010" w14:textId="77777777" w:rsidR="00787E52" w:rsidRDefault="00000000">
      <w:pPr>
        <w:keepNext/>
        <w:keepLines/>
        <w:pBdr>
          <w:top w:val="nil"/>
          <w:left w:val="nil"/>
          <w:bottom w:val="nil"/>
          <w:right w:val="nil"/>
          <w:between w:val="nil"/>
        </w:pBdr>
        <w:spacing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Contents</w:t>
      </w:r>
    </w:p>
    <w:sdt>
      <w:sdtPr>
        <w:id w:val="-706494134"/>
        <w:docPartObj>
          <w:docPartGallery w:val="Table of Contents"/>
          <w:docPartUnique/>
        </w:docPartObj>
      </w:sdtPr>
      <w:sdtContent>
        <w:p w14:paraId="4595F49A" w14:textId="3D2C6E09"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r>
            <w:fldChar w:fldCharType="begin"/>
          </w:r>
          <w:r>
            <w:instrText xml:space="preserve"> TOC \h \u \z </w:instrText>
          </w:r>
          <w:r>
            <w:fldChar w:fldCharType="separate"/>
          </w:r>
          <w:hyperlink w:anchor="_Toc151320958" w:history="1">
            <w:r w:rsidR="0019762E" w:rsidRPr="001D3C40">
              <w:rPr>
                <w:rStyle w:val="Hyperlink"/>
                <w:noProof/>
              </w:rPr>
              <w:t>Introduction</w:t>
            </w:r>
            <w:r w:rsidR="0019762E">
              <w:rPr>
                <w:noProof/>
                <w:webHidden/>
              </w:rPr>
              <w:tab/>
            </w:r>
            <w:r w:rsidR="0019762E">
              <w:rPr>
                <w:noProof/>
                <w:webHidden/>
              </w:rPr>
              <w:fldChar w:fldCharType="begin"/>
            </w:r>
            <w:r w:rsidR="0019762E">
              <w:rPr>
                <w:noProof/>
                <w:webHidden/>
              </w:rPr>
              <w:instrText xml:space="preserve"> PAGEREF _Toc151320958 \h </w:instrText>
            </w:r>
            <w:r w:rsidR="0019762E">
              <w:rPr>
                <w:noProof/>
                <w:webHidden/>
              </w:rPr>
            </w:r>
            <w:r w:rsidR="0019762E">
              <w:rPr>
                <w:noProof/>
                <w:webHidden/>
              </w:rPr>
              <w:fldChar w:fldCharType="separate"/>
            </w:r>
            <w:r w:rsidR="0019762E">
              <w:rPr>
                <w:noProof/>
                <w:webHidden/>
              </w:rPr>
              <w:t>3</w:t>
            </w:r>
            <w:r w:rsidR="0019762E">
              <w:rPr>
                <w:noProof/>
                <w:webHidden/>
              </w:rPr>
              <w:fldChar w:fldCharType="end"/>
            </w:r>
          </w:hyperlink>
        </w:p>
        <w:p w14:paraId="24D58220" w14:textId="00C77A23"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59" w:history="1">
            <w:r w:rsidR="0019762E" w:rsidRPr="001D3C40">
              <w:rPr>
                <w:rStyle w:val="Hyperlink"/>
                <w:noProof/>
              </w:rPr>
              <w:t>Definition of Disorder</w:t>
            </w:r>
            <w:r w:rsidR="0019762E">
              <w:rPr>
                <w:noProof/>
                <w:webHidden/>
              </w:rPr>
              <w:tab/>
            </w:r>
            <w:r w:rsidR="0019762E">
              <w:rPr>
                <w:noProof/>
                <w:webHidden/>
              </w:rPr>
              <w:fldChar w:fldCharType="begin"/>
            </w:r>
            <w:r w:rsidR="0019762E">
              <w:rPr>
                <w:noProof/>
                <w:webHidden/>
              </w:rPr>
              <w:instrText xml:space="preserve"> PAGEREF _Toc151320959 \h </w:instrText>
            </w:r>
            <w:r w:rsidR="0019762E">
              <w:rPr>
                <w:noProof/>
                <w:webHidden/>
              </w:rPr>
            </w:r>
            <w:r w:rsidR="0019762E">
              <w:rPr>
                <w:noProof/>
                <w:webHidden/>
              </w:rPr>
              <w:fldChar w:fldCharType="separate"/>
            </w:r>
            <w:r w:rsidR="0019762E">
              <w:rPr>
                <w:noProof/>
                <w:webHidden/>
              </w:rPr>
              <w:t>4</w:t>
            </w:r>
            <w:r w:rsidR="0019762E">
              <w:rPr>
                <w:noProof/>
                <w:webHidden/>
              </w:rPr>
              <w:fldChar w:fldCharType="end"/>
            </w:r>
          </w:hyperlink>
        </w:p>
        <w:p w14:paraId="2DEDD8B9" w14:textId="2465BF94"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0" w:history="1">
            <w:r w:rsidR="0019762E" w:rsidRPr="001D3C40">
              <w:rPr>
                <w:rStyle w:val="Hyperlink"/>
                <w:noProof/>
                <w:shd w:val="clear" w:color="auto" w:fill="FFFFFF"/>
              </w:rPr>
              <w:t>Social Phobia</w:t>
            </w:r>
            <w:r w:rsidR="0019762E" w:rsidRPr="001D3C40">
              <w:rPr>
                <w:rStyle w:val="Hyperlink"/>
                <w:noProof/>
              </w:rPr>
              <w:t xml:space="preserve"> </w:t>
            </w:r>
            <w:r w:rsidR="0019762E" w:rsidRPr="001D3C40">
              <w:rPr>
                <w:rStyle w:val="Hyperlink"/>
                <w:noProof/>
                <w:shd w:val="clear" w:color="auto" w:fill="FFFFFF"/>
              </w:rPr>
              <w:t>within the ICD-10 Manual</w:t>
            </w:r>
            <w:r w:rsidR="0019762E">
              <w:rPr>
                <w:noProof/>
                <w:webHidden/>
              </w:rPr>
              <w:tab/>
            </w:r>
            <w:r w:rsidR="0019762E">
              <w:rPr>
                <w:noProof/>
                <w:webHidden/>
              </w:rPr>
              <w:fldChar w:fldCharType="begin"/>
            </w:r>
            <w:r w:rsidR="0019762E">
              <w:rPr>
                <w:noProof/>
                <w:webHidden/>
              </w:rPr>
              <w:instrText xml:space="preserve"> PAGEREF _Toc151320960 \h </w:instrText>
            </w:r>
            <w:r w:rsidR="0019762E">
              <w:rPr>
                <w:noProof/>
                <w:webHidden/>
              </w:rPr>
            </w:r>
            <w:r w:rsidR="0019762E">
              <w:rPr>
                <w:noProof/>
                <w:webHidden/>
              </w:rPr>
              <w:fldChar w:fldCharType="separate"/>
            </w:r>
            <w:r w:rsidR="0019762E">
              <w:rPr>
                <w:noProof/>
                <w:webHidden/>
              </w:rPr>
              <w:t>4</w:t>
            </w:r>
            <w:r w:rsidR="0019762E">
              <w:rPr>
                <w:noProof/>
                <w:webHidden/>
              </w:rPr>
              <w:fldChar w:fldCharType="end"/>
            </w:r>
          </w:hyperlink>
        </w:p>
        <w:p w14:paraId="189FF58B" w14:textId="2F74A6C8"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1" w:history="1">
            <w:r w:rsidR="0019762E" w:rsidRPr="001D3C40">
              <w:rPr>
                <w:rStyle w:val="Hyperlink"/>
                <w:noProof/>
              </w:rPr>
              <w:t>Data about</w:t>
            </w:r>
            <w:r w:rsidR="0019762E" w:rsidRPr="001D3C40">
              <w:rPr>
                <w:rStyle w:val="Hyperlink"/>
                <w:noProof/>
                <w:shd w:val="clear" w:color="auto" w:fill="FFFFFF"/>
              </w:rPr>
              <w:t xml:space="preserve"> social phobia</w:t>
            </w:r>
            <w:r w:rsidR="0019762E" w:rsidRPr="001D3C40">
              <w:rPr>
                <w:rStyle w:val="Hyperlink"/>
                <w:noProof/>
              </w:rPr>
              <w:t xml:space="preserve"> in the UK</w:t>
            </w:r>
            <w:r w:rsidR="0019762E">
              <w:rPr>
                <w:noProof/>
                <w:webHidden/>
              </w:rPr>
              <w:tab/>
            </w:r>
            <w:r w:rsidR="0019762E">
              <w:rPr>
                <w:noProof/>
                <w:webHidden/>
              </w:rPr>
              <w:fldChar w:fldCharType="begin"/>
            </w:r>
            <w:r w:rsidR="0019762E">
              <w:rPr>
                <w:noProof/>
                <w:webHidden/>
              </w:rPr>
              <w:instrText xml:space="preserve"> PAGEREF _Toc151320961 \h </w:instrText>
            </w:r>
            <w:r w:rsidR="0019762E">
              <w:rPr>
                <w:noProof/>
                <w:webHidden/>
              </w:rPr>
            </w:r>
            <w:r w:rsidR="0019762E">
              <w:rPr>
                <w:noProof/>
                <w:webHidden/>
              </w:rPr>
              <w:fldChar w:fldCharType="separate"/>
            </w:r>
            <w:r w:rsidR="0019762E">
              <w:rPr>
                <w:noProof/>
                <w:webHidden/>
              </w:rPr>
              <w:t>4</w:t>
            </w:r>
            <w:r w:rsidR="0019762E">
              <w:rPr>
                <w:noProof/>
                <w:webHidden/>
              </w:rPr>
              <w:fldChar w:fldCharType="end"/>
            </w:r>
          </w:hyperlink>
        </w:p>
        <w:p w14:paraId="4B9BA226" w14:textId="037F15F3"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2" w:history="1">
            <w:r w:rsidR="0019762E" w:rsidRPr="001D3C40">
              <w:rPr>
                <w:rStyle w:val="Hyperlink"/>
                <w:noProof/>
              </w:rPr>
              <w:t>Causes</w:t>
            </w:r>
            <w:r w:rsidR="0019762E">
              <w:rPr>
                <w:noProof/>
                <w:webHidden/>
              </w:rPr>
              <w:tab/>
            </w:r>
            <w:r w:rsidR="0019762E">
              <w:rPr>
                <w:noProof/>
                <w:webHidden/>
              </w:rPr>
              <w:fldChar w:fldCharType="begin"/>
            </w:r>
            <w:r w:rsidR="0019762E">
              <w:rPr>
                <w:noProof/>
                <w:webHidden/>
              </w:rPr>
              <w:instrText xml:space="preserve"> PAGEREF _Toc151320962 \h </w:instrText>
            </w:r>
            <w:r w:rsidR="0019762E">
              <w:rPr>
                <w:noProof/>
                <w:webHidden/>
              </w:rPr>
            </w:r>
            <w:r w:rsidR="0019762E">
              <w:rPr>
                <w:noProof/>
                <w:webHidden/>
              </w:rPr>
              <w:fldChar w:fldCharType="separate"/>
            </w:r>
            <w:r w:rsidR="0019762E">
              <w:rPr>
                <w:noProof/>
                <w:webHidden/>
              </w:rPr>
              <w:t>5</w:t>
            </w:r>
            <w:r w:rsidR="0019762E">
              <w:rPr>
                <w:noProof/>
                <w:webHidden/>
              </w:rPr>
              <w:fldChar w:fldCharType="end"/>
            </w:r>
          </w:hyperlink>
        </w:p>
        <w:p w14:paraId="2CA85EAD" w14:textId="7A08C626"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3" w:history="1">
            <w:r w:rsidR="0019762E" w:rsidRPr="001D3C40">
              <w:rPr>
                <w:rStyle w:val="Hyperlink"/>
                <w:noProof/>
              </w:rPr>
              <w:t>Symptoms/signs</w:t>
            </w:r>
            <w:r w:rsidR="0019762E">
              <w:rPr>
                <w:noProof/>
                <w:webHidden/>
              </w:rPr>
              <w:tab/>
            </w:r>
            <w:r w:rsidR="0019762E">
              <w:rPr>
                <w:noProof/>
                <w:webHidden/>
              </w:rPr>
              <w:fldChar w:fldCharType="begin"/>
            </w:r>
            <w:r w:rsidR="0019762E">
              <w:rPr>
                <w:noProof/>
                <w:webHidden/>
              </w:rPr>
              <w:instrText xml:space="preserve"> PAGEREF _Toc151320963 \h </w:instrText>
            </w:r>
            <w:r w:rsidR="0019762E">
              <w:rPr>
                <w:noProof/>
                <w:webHidden/>
              </w:rPr>
            </w:r>
            <w:r w:rsidR="0019762E">
              <w:rPr>
                <w:noProof/>
                <w:webHidden/>
              </w:rPr>
              <w:fldChar w:fldCharType="separate"/>
            </w:r>
            <w:r w:rsidR="0019762E">
              <w:rPr>
                <w:noProof/>
                <w:webHidden/>
              </w:rPr>
              <w:t>5</w:t>
            </w:r>
            <w:r w:rsidR="0019762E">
              <w:rPr>
                <w:noProof/>
                <w:webHidden/>
              </w:rPr>
              <w:fldChar w:fldCharType="end"/>
            </w:r>
          </w:hyperlink>
        </w:p>
        <w:p w14:paraId="5244E8A4" w14:textId="0666D450"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4" w:history="1">
            <w:r w:rsidR="0019762E" w:rsidRPr="001D3C40">
              <w:rPr>
                <w:rStyle w:val="Hyperlink"/>
                <w:noProof/>
                <w:shd w:val="clear" w:color="auto" w:fill="FFFFFF"/>
              </w:rPr>
              <w:t>Diagnosis</w:t>
            </w:r>
            <w:r w:rsidR="0019762E">
              <w:rPr>
                <w:noProof/>
                <w:webHidden/>
              </w:rPr>
              <w:tab/>
            </w:r>
            <w:r w:rsidR="0019762E">
              <w:rPr>
                <w:noProof/>
                <w:webHidden/>
              </w:rPr>
              <w:fldChar w:fldCharType="begin"/>
            </w:r>
            <w:r w:rsidR="0019762E">
              <w:rPr>
                <w:noProof/>
                <w:webHidden/>
              </w:rPr>
              <w:instrText xml:space="preserve"> PAGEREF _Toc151320964 \h </w:instrText>
            </w:r>
            <w:r w:rsidR="0019762E">
              <w:rPr>
                <w:noProof/>
                <w:webHidden/>
              </w:rPr>
            </w:r>
            <w:r w:rsidR="0019762E">
              <w:rPr>
                <w:noProof/>
                <w:webHidden/>
              </w:rPr>
              <w:fldChar w:fldCharType="separate"/>
            </w:r>
            <w:r w:rsidR="0019762E">
              <w:rPr>
                <w:noProof/>
                <w:webHidden/>
              </w:rPr>
              <w:t>6</w:t>
            </w:r>
            <w:r w:rsidR="0019762E">
              <w:rPr>
                <w:noProof/>
                <w:webHidden/>
              </w:rPr>
              <w:fldChar w:fldCharType="end"/>
            </w:r>
          </w:hyperlink>
        </w:p>
        <w:p w14:paraId="389DB498" w14:textId="2DCE64B4"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5" w:history="1">
            <w:r w:rsidR="0019762E" w:rsidRPr="001D3C40">
              <w:rPr>
                <w:rStyle w:val="Hyperlink"/>
                <w:noProof/>
              </w:rPr>
              <w:t>Historical view and treatments for Social Phobia</w:t>
            </w:r>
            <w:r w:rsidR="0019762E">
              <w:rPr>
                <w:noProof/>
                <w:webHidden/>
              </w:rPr>
              <w:tab/>
            </w:r>
            <w:r w:rsidR="0019762E">
              <w:rPr>
                <w:noProof/>
                <w:webHidden/>
              </w:rPr>
              <w:fldChar w:fldCharType="begin"/>
            </w:r>
            <w:r w:rsidR="0019762E">
              <w:rPr>
                <w:noProof/>
                <w:webHidden/>
              </w:rPr>
              <w:instrText xml:space="preserve"> PAGEREF _Toc151320965 \h </w:instrText>
            </w:r>
            <w:r w:rsidR="0019762E">
              <w:rPr>
                <w:noProof/>
                <w:webHidden/>
              </w:rPr>
            </w:r>
            <w:r w:rsidR="0019762E">
              <w:rPr>
                <w:noProof/>
                <w:webHidden/>
              </w:rPr>
              <w:fldChar w:fldCharType="separate"/>
            </w:r>
            <w:r w:rsidR="0019762E">
              <w:rPr>
                <w:noProof/>
                <w:webHidden/>
              </w:rPr>
              <w:t>7</w:t>
            </w:r>
            <w:r w:rsidR="0019762E">
              <w:rPr>
                <w:noProof/>
                <w:webHidden/>
              </w:rPr>
              <w:fldChar w:fldCharType="end"/>
            </w:r>
          </w:hyperlink>
        </w:p>
        <w:p w14:paraId="1525FCF8" w14:textId="2F3D477E"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6" w:history="1">
            <w:r w:rsidR="0019762E" w:rsidRPr="001D3C40">
              <w:rPr>
                <w:rStyle w:val="Hyperlink"/>
                <w:noProof/>
              </w:rPr>
              <w:t>Current treatments (NHS)</w:t>
            </w:r>
            <w:r w:rsidR="0019762E">
              <w:rPr>
                <w:noProof/>
                <w:webHidden/>
              </w:rPr>
              <w:tab/>
            </w:r>
            <w:r w:rsidR="0019762E">
              <w:rPr>
                <w:noProof/>
                <w:webHidden/>
              </w:rPr>
              <w:fldChar w:fldCharType="begin"/>
            </w:r>
            <w:r w:rsidR="0019762E">
              <w:rPr>
                <w:noProof/>
                <w:webHidden/>
              </w:rPr>
              <w:instrText xml:space="preserve"> PAGEREF _Toc151320966 \h </w:instrText>
            </w:r>
            <w:r w:rsidR="0019762E">
              <w:rPr>
                <w:noProof/>
                <w:webHidden/>
              </w:rPr>
            </w:r>
            <w:r w:rsidR="0019762E">
              <w:rPr>
                <w:noProof/>
                <w:webHidden/>
              </w:rPr>
              <w:fldChar w:fldCharType="separate"/>
            </w:r>
            <w:r w:rsidR="0019762E">
              <w:rPr>
                <w:noProof/>
                <w:webHidden/>
              </w:rPr>
              <w:t>7</w:t>
            </w:r>
            <w:r w:rsidR="0019762E">
              <w:rPr>
                <w:noProof/>
                <w:webHidden/>
              </w:rPr>
              <w:fldChar w:fldCharType="end"/>
            </w:r>
          </w:hyperlink>
        </w:p>
        <w:p w14:paraId="6D667016" w14:textId="4856A991"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7" w:history="1">
            <w:r w:rsidR="0019762E" w:rsidRPr="001D3C40">
              <w:rPr>
                <w:rStyle w:val="Hyperlink"/>
                <w:noProof/>
                <w:shd w:val="clear" w:color="auto" w:fill="FFFFFF"/>
              </w:rPr>
              <w:t>Principles when working with people with social phobia</w:t>
            </w:r>
            <w:r w:rsidR="0019762E">
              <w:rPr>
                <w:noProof/>
                <w:webHidden/>
              </w:rPr>
              <w:tab/>
            </w:r>
            <w:r w:rsidR="0019762E">
              <w:rPr>
                <w:noProof/>
                <w:webHidden/>
              </w:rPr>
              <w:fldChar w:fldCharType="begin"/>
            </w:r>
            <w:r w:rsidR="0019762E">
              <w:rPr>
                <w:noProof/>
                <w:webHidden/>
              </w:rPr>
              <w:instrText xml:space="preserve"> PAGEREF _Toc151320967 \h </w:instrText>
            </w:r>
            <w:r w:rsidR="0019762E">
              <w:rPr>
                <w:noProof/>
                <w:webHidden/>
              </w:rPr>
            </w:r>
            <w:r w:rsidR="0019762E">
              <w:rPr>
                <w:noProof/>
                <w:webHidden/>
              </w:rPr>
              <w:fldChar w:fldCharType="separate"/>
            </w:r>
            <w:r w:rsidR="0019762E">
              <w:rPr>
                <w:noProof/>
                <w:webHidden/>
              </w:rPr>
              <w:t>8</w:t>
            </w:r>
            <w:r w:rsidR="0019762E">
              <w:rPr>
                <w:noProof/>
                <w:webHidden/>
              </w:rPr>
              <w:fldChar w:fldCharType="end"/>
            </w:r>
          </w:hyperlink>
        </w:p>
        <w:p w14:paraId="0DE6EC77" w14:textId="262EE28C"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8" w:history="1">
            <w:r w:rsidR="0019762E" w:rsidRPr="001D3C40">
              <w:rPr>
                <w:rStyle w:val="Hyperlink"/>
                <w:noProof/>
                <w:shd w:val="clear" w:color="auto" w:fill="FFFFFF"/>
              </w:rPr>
              <w:t>Recommendations for the improvement of the symptoms</w:t>
            </w:r>
            <w:r w:rsidR="0019762E">
              <w:rPr>
                <w:noProof/>
                <w:webHidden/>
              </w:rPr>
              <w:tab/>
            </w:r>
            <w:r w:rsidR="0019762E">
              <w:rPr>
                <w:noProof/>
                <w:webHidden/>
              </w:rPr>
              <w:fldChar w:fldCharType="begin"/>
            </w:r>
            <w:r w:rsidR="0019762E">
              <w:rPr>
                <w:noProof/>
                <w:webHidden/>
              </w:rPr>
              <w:instrText xml:space="preserve"> PAGEREF _Toc151320968 \h </w:instrText>
            </w:r>
            <w:r w:rsidR="0019762E">
              <w:rPr>
                <w:noProof/>
                <w:webHidden/>
              </w:rPr>
            </w:r>
            <w:r w:rsidR="0019762E">
              <w:rPr>
                <w:noProof/>
                <w:webHidden/>
              </w:rPr>
              <w:fldChar w:fldCharType="separate"/>
            </w:r>
            <w:r w:rsidR="0019762E">
              <w:rPr>
                <w:noProof/>
                <w:webHidden/>
              </w:rPr>
              <w:t>9</w:t>
            </w:r>
            <w:r w:rsidR="0019762E">
              <w:rPr>
                <w:noProof/>
                <w:webHidden/>
              </w:rPr>
              <w:fldChar w:fldCharType="end"/>
            </w:r>
          </w:hyperlink>
        </w:p>
        <w:p w14:paraId="6F0A3711" w14:textId="09D5488E"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69" w:history="1">
            <w:r w:rsidR="0019762E" w:rsidRPr="001D3C40">
              <w:rPr>
                <w:rStyle w:val="Hyperlink"/>
                <w:noProof/>
              </w:rPr>
              <w:t>Conclusion</w:t>
            </w:r>
            <w:r w:rsidR="0019762E">
              <w:rPr>
                <w:noProof/>
                <w:webHidden/>
              </w:rPr>
              <w:tab/>
            </w:r>
            <w:r w:rsidR="0019762E">
              <w:rPr>
                <w:noProof/>
                <w:webHidden/>
              </w:rPr>
              <w:fldChar w:fldCharType="begin"/>
            </w:r>
            <w:r w:rsidR="0019762E">
              <w:rPr>
                <w:noProof/>
                <w:webHidden/>
              </w:rPr>
              <w:instrText xml:space="preserve"> PAGEREF _Toc151320969 \h </w:instrText>
            </w:r>
            <w:r w:rsidR="0019762E">
              <w:rPr>
                <w:noProof/>
                <w:webHidden/>
              </w:rPr>
            </w:r>
            <w:r w:rsidR="0019762E">
              <w:rPr>
                <w:noProof/>
                <w:webHidden/>
              </w:rPr>
              <w:fldChar w:fldCharType="separate"/>
            </w:r>
            <w:r w:rsidR="0019762E">
              <w:rPr>
                <w:noProof/>
                <w:webHidden/>
              </w:rPr>
              <w:t>10</w:t>
            </w:r>
            <w:r w:rsidR="0019762E">
              <w:rPr>
                <w:noProof/>
                <w:webHidden/>
              </w:rPr>
              <w:fldChar w:fldCharType="end"/>
            </w:r>
          </w:hyperlink>
        </w:p>
        <w:p w14:paraId="75EF7CF6" w14:textId="01F3A90E"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70" w:history="1">
            <w:r w:rsidR="0019762E" w:rsidRPr="001D3C40">
              <w:rPr>
                <w:rStyle w:val="Hyperlink"/>
                <w:noProof/>
              </w:rPr>
              <w:t>Reference</w:t>
            </w:r>
            <w:r w:rsidR="0019762E">
              <w:rPr>
                <w:noProof/>
                <w:webHidden/>
              </w:rPr>
              <w:tab/>
            </w:r>
            <w:r w:rsidR="0019762E">
              <w:rPr>
                <w:noProof/>
                <w:webHidden/>
              </w:rPr>
              <w:fldChar w:fldCharType="begin"/>
            </w:r>
            <w:r w:rsidR="0019762E">
              <w:rPr>
                <w:noProof/>
                <w:webHidden/>
              </w:rPr>
              <w:instrText xml:space="preserve"> PAGEREF _Toc151320970 \h </w:instrText>
            </w:r>
            <w:r w:rsidR="0019762E">
              <w:rPr>
                <w:noProof/>
                <w:webHidden/>
              </w:rPr>
            </w:r>
            <w:r w:rsidR="0019762E">
              <w:rPr>
                <w:noProof/>
                <w:webHidden/>
              </w:rPr>
              <w:fldChar w:fldCharType="separate"/>
            </w:r>
            <w:r w:rsidR="0019762E">
              <w:rPr>
                <w:noProof/>
                <w:webHidden/>
              </w:rPr>
              <w:t>11</w:t>
            </w:r>
            <w:r w:rsidR="0019762E">
              <w:rPr>
                <w:noProof/>
                <w:webHidden/>
              </w:rPr>
              <w:fldChar w:fldCharType="end"/>
            </w:r>
          </w:hyperlink>
        </w:p>
        <w:p w14:paraId="7F99D7E2" w14:textId="44E8D005" w:rsidR="0019762E" w:rsidRDefault="00000000">
          <w:pPr>
            <w:pStyle w:val="TOC1"/>
            <w:tabs>
              <w:tab w:val="right" w:pos="9350"/>
            </w:tabs>
            <w:rPr>
              <w:rFonts w:asciiTheme="minorHAnsi" w:eastAsiaTheme="minorEastAsia" w:hAnsiTheme="minorHAnsi" w:cstheme="minorBidi"/>
              <w:noProof/>
              <w:kern w:val="2"/>
              <w:szCs w:val="28"/>
              <w:lang w:val="en-US"/>
              <w14:ligatures w14:val="standardContextual"/>
            </w:rPr>
          </w:pPr>
          <w:hyperlink w:anchor="_Toc151320971" w:history="1">
            <w:r w:rsidR="0019762E" w:rsidRPr="001D3C40">
              <w:rPr>
                <w:rStyle w:val="Hyperlink"/>
                <w:noProof/>
              </w:rPr>
              <w:t>Appendix</w:t>
            </w:r>
            <w:r w:rsidR="0019762E">
              <w:rPr>
                <w:noProof/>
                <w:webHidden/>
              </w:rPr>
              <w:tab/>
            </w:r>
            <w:r w:rsidR="0019762E">
              <w:rPr>
                <w:noProof/>
                <w:webHidden/>
              </w:rPr>
              <w:fldChar w:fldCharType="begin"/>
            </w:r>
            <w:r w:rsidR="0019762E">
              <w:rPr>
                <w:noProof/>
                <w:webHidden/>
              </w:rPr>
              <w:instrText xml:space="preserve"> PAGEREF _Toc151320971 \h </w:instrText>
            </w:r>
            <w:r w:rsidR="0019762E">
              <w:rPr>
                <w:noProof/>
                <w:webHidden/>
              </w:rPr>
            </w:r>
            <w:r w:rsidR="0019762E">
              <w:rPr>
                <w:noProof/>
                <w:webHidden/>
              </w:rPr>
              <w:fldChar w:fldCharType="separate"/>
            </w:r>
            <w:r w:rsidR="0019762E">
              <w:rPr>
                <w:noProof/>
                <w:webHidden/>
              </w:rPr>
              <w:t>13</w:t>
            </w:r>
            <w:r w:rsidR="0019762E">
              <w:rPr>
                <w:noProof/>
                <w:webHidden/>
              </w:rPr>
              <w:fldChar w:fldCharType="end"/>
            </w:r>
          </w:hyperlink>
        </w:p>
        <w:p w14:paraId="00000015" w14:textId="4BFBF64E" w:rsidR="00787E52" w:rsidRDefault="00000000">
          <w:r>
            <w:fldChar w:fldCharType="end"/>
          </w:r>
        </w:p>
      </w:sdtContent>
    </w:sdt>
    <w:p w14:paraId="00000016" w14:textId="77777777" w:rsidR="00787E52" w:rsidRDefault="00000000">
      <w:pPr>
        <w:spacing w:line="259" w:lineRule="auto"/>
        <w:jc w:val="left"/>
      </w:pPr>
      <w:r>
        <w:br w:type="page"/>
      </w:r>
    </w:p>
    <w:p w14:paraId="23A521B0" w14:textId="77777777" w:rsidR="00023C7B" w:rsidRDefault="00000000">
      <w:pPr>
        <w:pStyle w:val="Heading1"/>
      </w:pPr>
      <w:bookmarkStart w:id="0" w:name="_Toc151320958"/>
      <w:r>
        <w:lastRenderedPageBreak/>
        <w:t>Introduction</w:t>
      </w:r>
      <w:bookmarkEnd w:id="0"/>
    </w:p>
    <w:p w14:paraId="00000017" w14:textId="107FAE3F" w:rsidR="00787E52" w:rsidRDefault="00FA1E9C" w:rsidP="00023C7B">
      <w:r>
        <w:t>Mental health is very important for any person. Mental health plays a significant impact on anyone's performance</w:t>
      </w:r>
      <w:r w:rsidR="007F086A">
        <w:rPr>
          <w:noProof/>
          <w:lang w:val="en-US"/>
        </w:rPr>
        <w:t xml:space="preserve"> </w:t>
      </w:r>
      <w:r w:rsidR="007F086A" w:rsidRPr="007F086A">
        <w:rPr>
          <w:noProof/>
          <w:lang w:val="en-US"/>
        </w:rPr>
        <w:t>(CDC, 2023)</w:t>
      </w:r>
      <w:r>
        <w:t xml:space="preserve">. </w:t>
      </w:r>
      <w:r w:rsidRPr="00FA1E9C">
        <w:t>It has an impact on the ways we think, emotional states, and behavioural tendencies. It aids in the assessment of our ability to cope with stress, establish interpersonal connections, and engage in behaviours that promote well-being. The significance of mental health spans across all life stages, encompassing childhood, adolescence, as well as maturity.</w:t>
      </w:r>
      <w:r w:rsidR="008B1811">
        <w:t xml:space="preserve"> Phobia is one of the mental health illnesses. </w:t>
      </w:r>
      <w:r w:rsidR="008B1811" w:rsidRPr="008B1811">
        <w:rPr>
          <w:b/>
          <w:bCs/>
        </w:rPr>
        <w:t>Social Phobia</w:t>
      </w:r>
      <w:r w:rsidR="008B1811">
        <w:t xml:space="preserve"> is the selected mental health issue for this supporting paper. This paper will explain this illness in detail</w:t>
      </w:r>
      <w:r w:rsidR="004D0B60">
        <w:t>,</w:t>
      </w:r>
      <w:r w:rsidR="008B1811">
        <w:t xml:space="preserve"> as well as its current treatment. In the last part of this paper, some recommendations for this illness will also be included. </w:t>
      </w:r>
      <w:r>
        <w:br w:type="page"/>
      </w:r>
    </w:p>
    <w:p w14:paraId="6EC9E211" w14:textId="77777777" w:rsidR="008B1811" w:rsidRDefault="008B1811" w:rsidP="008B1811">
      <w:pPr>
        <w:pStyle w:val="Heading1"/>
        <w:rPr>
          <w:lang w:val="en-GB"/>
        </w:rPr>
      </w:pPr>
      <w:bookmarkStart w:id="1" w:name="_Toc150427132"/>
      <w:bookmarkStart w:id="2" w:name="_Toc151320959"/>
      <w:r w:rsidRPr="0073532A">
        <w:rPr>
          <w:lang w:val="en-GB"/>
        </w:rPr>
        <w:lastRenderedPageBreak/>
        <w:t>Definition of Disorder</w:t>
      </w:r>
      <w:bookmarkEnd w:id="1"/>
      <w:bookmarkEnd w:id="2"/>
    </w:p>
    <w:p w14:paraId="2A3FAFAD" w14:textId="2FE21BF9" w:rsidR="002536CF" w:rsidRDefault="004D0B60" w:rsidP="002536CF">
      <w:r w:rsidRPr="004D0B60">
        <w:t>As a mental health illness, social phobia (or social anxiety disorder) is characterised by an extreme and irrational aversion to situations in which one is likely to be observed by others</w:t>
      </w:r>
      <w:r w:rsidR="007F086A">
        <w:t xml:space="preserve"> </w:t>
      </w:r>
      <w:r w:rsidR="007F086A" w:rsidRPr="007F086A">
        <w:rPr>
          <w:noProof/>
          <w:lang w:val="en-US"/>
        </w:rPr>
        <w:t>(NSAC, 2023)</w:t>
      </w:r>
      <w:r w:rsidRPr="004D0B60">
        <w:t xml:space="preserve">. </w:t>
      </w:r>
      <w:r w:rsidR="00D216CE" w:rsidRPr="00D216CE">
        <w:t>Those who suffer from social phobia are plagued by acute and ongoing anxiety whenever they are required to participate in social or performance circumstances. A person who suffers from social phobia would feel anxious whenever they are in a setting in which they are likely to be inspected and observed by other people.</w:t>
      </w:r>
      <w:r w:rsidR="00D216CE">
        <w:t xml:space="preserve"> </w:t>
      </w:r>
      <w:r w:rsidRPr="004D0B60">
        <w:t>This kind of fear can cause a great deal of emotional suffering and practical difficulties in relationships, work, and other areas of life.</w:t>
      </w:r>
      <w:r w:rsidR="00434AE6" w:rsidRPr="00434AE6">
        <w:t xml:space="preserve"> Social </w:t>
      </w:r>
      <w:r w:rsidR="00434AE6">
        <w:t>phobia</w:t>
      </w:r>
      <w:r w:rsidR="00434AE6" w:rsidRPr="00434AE6">
        <w:t xml:space="preserve"> may manifest as a persistent mental health condition; nevertheless, the acquisition of coping mechanisms through psychotherapy and the use of medication can facilitate the development of self-assurance and enhance interpersonal functioning.</w:t>
      </w:r>
      <w:bookmarkStart w:id="3" w:name="_heading=h.3znysh7" w:colFirst="0" w:colLast="0"/>
      <w:bookmarkStart w:id="4" w:name="_Toc150427133"/>
      <w:bookmarkEnd w:id="3"/>
    </w:p>
    <w:p w14:paraId="656BDF3F" w14:textId="5DB956B1" w:rsidR="00434AE6" w:rsidRPr="002536CF" w:rsidRDefault="00F75F1E" w:rsidP="002536CF">
      <w:pPr>
        <w:pStyle w:val="Heading1"/>
      </w:pPr>
      <w:bookmarkStart w:id="5" w:name="_Toc151320960"/>
      <w:r>
        <w:rPr>
          <w:shd w:val="clear" w:color="auto" w:fill="FFFFFF"/>
        </w:rPr>
        <w:t>Social Phobia</w:t>
      </w:r>
      <w:r w:rsidR="00434AE6" w:rsidRPr="003D71DA">
        <w:t xml:space="preserve"> </w:t>
      </w:r>
      <w:r w:rsidR="00434AE6" w:rsidRPr="003D71DA">
        <w:rPr>
          <w:shd w:val="clear" w:color="auto" w:fill="FFFFFF"/>
        </w:rPr>
        <w:t>within the ICD-10 Manual</w:t>
      </w:r>
      <w:bookmarkEnd w:id="4"/>
      <w:bookmarkEnd w:id="5"/>
    </w:p>
    <w:p w14:paraId="7F7C6ADA" w14:textId="0358F3AB" w:rsidR="002536CF" w:rsidRDefault="00AF5A11" w:rsidP="002536CF">
      <w:pPr>
        <w:rPr>
          <w:rStyle w:val="Strong"/>
          <w:b w:val="0"/>
          <w:bCs w:val="0"/>
          <w:color w:val="1F1F1F"/>
          <w:shd w:val="clear" w:color="auto" w:fill="FFFFFF"/>
        </w:rPr>
      </w:pPr>
      <w:r>
        <w:rPr>
          <w:rStyle w:val="Strong"/>
          <w:b w:val="0"/>
          <w:bCs w:val="0"/>
          <w:color w:val="1F1F1F"/>
          <w:shd w:val="clear" w:color="auto" w:fill="FFFFFF"/>
        </w:rPr>
        <w:t>Social Phobia (F40.1) in the ICD-10 Manual. This means in F40.1, all the</w:t>
      </w:r>
      <w:r w:rsidR="002536CF">
        <w:rPr>
          <w:rStyle w:val="Strong"/>
          <w:b w:val="0"/>
          <w:bCs w:val="0"/>
          <w:color w:val="1F1F1F"/>
          <w:shd w:val="clear" w:color="auto" w:fill="FFFFFF"/>
        </w:rPr>
        <w:t xml:space="preserve"> diagnostic</w:t>
      </w:r>
      <w:r>
        <w:rPr>
          <w:rStyle w:val="Strong"/>
          <w:b w:val="0"/>
          <w:bCs w:val="0"/>
          <w:color w:val="1F1F1F"/>
          <w:shd w:val="clear" w:color="auto" w:fill="FFFFFF"/>
        </w:rPr>
        <w:t xml:space="preserve"> details about social phobia are described. </w:t>
      </w:r>
      <w:r w:rsidR="002536CF">
        <w:rPr>
          <w:rStyle w:val="Strong"/>
          <w:b w:val="0"/>
          <w:bCs w:val="0"/>
          <w:color w:val="1F1F1F"/>
          <w:shd w:val="clear" w:color="auto" w:fill="FFFFFF"/>
        </w:rPr>
        <w:t xml:space="preserve">Marked and persistent fear of one or more social situations is one of the </w:t>
      </w:r>
      <w:r w:rsidR="002536CF">
        <w:rPr>
          <w:color w:val="1F1F1F"/>
          <w:shd w:val="clear" w:color="auto" w:fill="FFFFFF"/>
        </w:rPr>
        <w:t xml:space="preserve">criteria. </w:t>
      </w:r>
      <w:r w:rsidR="002536CF" w:rsidRPr="002536CF">
        <w:rPr>
          <w:color w:val="1F1F1F"/>
          <w:shd w:val="clear" w:color="auto" w:fill="FFFFFF"/>
        </w:rPr>
        <w:t>Individuals diagnosed with social phobia exhibit heightened levels of fear towards specific social situations, including but not limited to public speaking, eating or drinking in the presence of others, utilising public restrooms, navigating crowded spaces, engaging in conversations, communicating with unfamiliar individuals and strangers, and assuming roles of authority.</w:t>
      </w:r>
      <w:r w:rsidR="002536CF">
        <w:rPr>
          <w:color w:val="1F1F1F"/>
          <w:shd w:val="clear" w:color="auto" w:fill="FFFFFF"/>
        </w:rPr>
        <w:t xml:space="preserve"> </w:t>
      </w:r>
      <w:r w:rsidR="002536CF">
        <w:rPr>
          <w:rStyle w:val="Strong"/>
          <w:b w:val="0"/>
          <w:bCs w:val="0"/>
          <w:color w:val="1F1F1F"/>
          <w:shd w:val="clear" w:color="auto" w:fill="FFFFFF"/>
        </w:rPr>
        <w:t xml:space="preserve">Fear of scrutiny, negative judgment, or embarrassment is another criterion. </w:t>
      </w:r>
      <w:r w:rsidR="002536CF" w:rsidRPr="002536CF">
        <w:rPr>
          <w:rStyle w:val="Strong"/>
          <w:b w:val="0"/>
          <w:bCs w:val="0"/>
          <w:color w:val="1F1F1F"/>
          <w:shd w:val="clear" w:color="auto" w:fill="FFFFFF"/>
        </w:rPr>
        <w:t>Concerns about being scrutinised, adversely judged, and embarrassing oneself in front of others are at the root of social phobia. Anxiety over being judged harshly, rejected, or singled out for attention can cause people to hide their true feelings and avoid social situations</w:t>
      </w:r>
      <w:r w:rsidR="00EB3E88">
        <w:rPr>
          <w:rStyle w:val="Strong"/>
          <w:b w:val="0"/>
          <w:bCs w:val="0"/>
          <w:color w:val="1F1F1F"/>
          <w:shd w:val="clear" w:color="auto" w:fill="FFFFFF"/>
        </w:rPr>
        <w:t xml:space="preserve"> </w:t>
      </w:r>
      <w:r w:rsidR="00EB3E88" w:rsidRPr="00EB3E88">
        <w:rPr>
          <w:noProof/>
          <w:color w:val="1F1F1F"/>
          <w:shd w:val="clear" w:color="auto" w:fill="FFFFFF"/>
          <w:lang w:val="en-US"/>
        </w:rPr>
        <w:t>(Arlin Cuncic, 2021)</w:t>
      </w:r>
      <w:r w:rsidR="002536CF" w:rsidRPr="002536CF">
        <w:rPr>
          <w:rStyle w:val="Strong"/>
          <w:b w:val="0"/>
          <w:bCs w:val="0"/>
          <w:color w:val="1F1F1F"/>
          <w:shd w:val="clear" w:color="auto" w:fill="FFFFFF"/>
        </w:rPr>
        <w:t>.</w:t>
      </w:r>
      <w:r w:rsidR="002536CF" w:rsidRPr="002536CF">
        <w:rPr>
          <w:b/>
          <w:bCs/>
          <w:color w:val="1F1F1F"/>
          <w:shd w:val="clear" w:color="auto" w:fill="FFFFFF"/>
        </w:rPr>
        <w:t xml:space="preserve"> </w:t>
      </w:r>
      <w:r w:rsidR="002536CF">
        <w:rPr>
          <w:rStyle w:val="Strong"/>
          <w:b w:val="0"/>
          <w:bCs w:val="0"/>
          <w:color w:val="1F1F1F"/>
          <w:shd w:val="clear" w:color="auto" w:fill="FFFFFF"/>
        </w:rPr>
        <w:t xml:space="preserve">Anxiety or distress in feared social situations, Avoidance or enduring intense anxiety, </w:t>
      </w:r>
      <w:r w:rsidR="00BA3D07">
        <w:rPr>
          <w:rStyle w:val="Strong"/>
          <w:b w:val="0"/>
          <w:bCs w:val="0"/>
          <w:color w:val="1F1F1F"/>
          <w:shd w:val="clear" w:color="auto" w:fill="FFFFFF"/>
        </w:rPr>
        <w:t>n</w:t>
      </w:r>
      <w:r w:rsidR="002536CF">
        <w:rPr>
          <w:rStyle w:val="Strong"/>
          <w:b w:val="0"/>
          <w:bCs w:val="0"/>
          <w:color w:val="1F1F1F"/>
          <w:shd w:val="clear" w:color="auto" w:fill="FFFFFF"/>
        </w:rPr>
        <w:t xml:space="preserve">ot attributable to substances or medical conditions and </w:t>
      </w:r>
      <w:proofErr w:type="gramStart"/>
      <w:r w:rsidR="002536CF">
        <w:rPr>
          <w:rStyle w:val="Strong"/>
          <w:b w:val="0"/>
          <w:bCs w:val="0"/>
          <w:color w:val="1F1F1F"/>
          <w:shd w:val="clear" w:color="auto" w:fill="FFFFFF"/>
        </w:rPr>
        <w:t>Not</w:t>
      </w:r>
      <w:proofErr w:type="gramEnd"/>
      <w:r w:rsidR="002536CF">
        <w:rPr>
          <w:rStyle w:val="Strong"/>
          <w:b w:val="0"/>
          <w:bCs w:val="0"/>
          <w:color w:val="1F1F1F"/>
          <w:shd w:val="clear" w:color="auto" w:fill="FFFFFF"/>
        </w:rPr>
        <w:t xml:space="preserve"> better explained by another specific phobia are also diagnostic criteria for social phobia. </w:t>
      </w:r>
    </w:p>
    <w:p w14:paraId="426428F7" w14:textId="02955DB8" w:rsidR="002536CF" w:rsidRDefault="002536CF" w:rsidP="002536CF">
      <w:pPr>
        <w:pStyle w:val="Heading1"/>
      </w:pPr>
      <w:bookmarkStart w:id="6" w:name="_Toc150427134"/>
      <w:bookmarkStart w:id="7" w:name="_Toc151320961"/>
      <w:r w:rsidRPr="009B7463">
        <w:t>Data about</w:t>
      </w:r>
      <w:r w:rsidRPr="009B7463">
        <w:rPr>
          <w:shd w:val="clear" w:color="auto" w:fill="FFFFFF"/>
        </w:rPr>
        <w:t xml:space="preserve"> </w:t>
      </w:r>
      <w:r>
        <w:rPr>
          <w:shd w:val="clear" w:color="auto" w:fill="FFFFFF"/>
        </w:rPr>
        <w:t>social phobia</w:t>
      </w:r>
      <w:r w:rsidRPr="003D71DA">
        <w:t xml:space="preserve"> </w:t>
      </w:r>
      <w:r w:rsidRPr="009B7463">
        <w:t>in the UK</w:t>
      </w:r>
      <w:bookmarkEnd w:id="6"/>
      <w:bookmarkEnd w:id="7"/>
    </w:p>
    <w:p w14:paraId="781BEF7F" w14:textId="77283B39" w:rsidR="002536CF" w:rsidRDefault="002536CF" w:rsidP="002536CF">
      <w:pPr>
        <w:rPr>
          <w:color w:val="1F1F1F"/>
          <w:shd w:val="clear" w:color="auto" w:fill="FFFFFF"/>
        </w:rPr>
      </w:pPr>
      <w:r w:rsidRPr="002536CF">
        <w:rPr>
          <w:lang w:val="en-US"/>
        </w:rPr>
        <w:t xml:space="preserve">In the United Kingdom, roughly 2.6% of the population suffers </w:t>
      </w:r>
      <w:r w:rsidR="005C47CA">
        <w:rPr>
          <w:lang w:val="en-US"/>
        </w:rPr>
        <w:t>from</w:t>
      </w:r>
      <w:r w:rsidRPr="002536CF">
        <w:rPr>
          <w:lang w:val="en-US"/>
        </w:rPr>
        <w:t xml:space="preserve"> social phobia, making it one of the most prevalent mental health conditions there. It is one of the anxiety disorders that affects most people today, and it has the potential to significantly alter a person's life.</w:t>
      </w:r>
      <w:r w:rsidR="005C47CA">
        <w:rPr>
          <w:lang w:val="en-US"/>
        </w:rPr>
        <w:t xml:space="preserve"> </w:t>
      </w:r>
      <w:r w:rsidR="005C47CA" w:rsidRPr="005C47CA">
        <w:rPr>
          <w:lang w:val="en-US"/>
        </w:rPr>
        <w:t>The lifetime prevalence of social phobia is 3.6% among women and 1.6% among males. The prevalence is 5.1% in those 16-24 years old, compared to 1.7% in those 65-74 years old.</w:t>
      </w:r>
      <w:r w:rsidR="005C47CA">
        <w:rPr>
          <w:lang w:val="en-US"/>
        </w:rPr>
        <w:t xml:space="preserve"> Social functions are </w:t>
      </w:r>
      <w:r w:rsidR="005C47CA">
        <w:rPr>
          <w:lang w:val="en-US"/>
        </w:rPr>
        <w:lastRenderedPageBreak/>
        <w:t xml:space="preserve">impacted because of social phobia. </w:t>
      </w:r>
      <w:r w:rsidR="005C47CA" w:rsidRPr="005C47CA">
        <w:rPr>
          <w:lang w:val="en-US"/>
        </w:rPr>
        <w:t>Individuals diagnosed with social phobia exhibit an increased tendency to completely evade social situations.</w:t>
      </w:r>
      <w:r w:rsidR="005C47CA" w:rsidRPr="005C47CA">
        <w:rPr>
          <w:color w:val="1F1F1F"/>
          <w:shd w:val="clear" w:color="auto" w:fill="FFFFFF"/>
        </w:rPr>
        <w:t xml:space="preserve"> </w:t>
      </w:r>
      <w:r w:rsidR="005C47CA">
        <w:rPr>
          <w:color w:val="1F1F1F"/>
          <w:shd w:val="clear" w:color="auto" w:fill="FFFFFF"/>
        </w:rPr>
        <w:t xml:space="preserve">Forming and maintaining relationships is also very difficult because of social phobia. </w:t>
      </w:r>
      <w:r w:rsidR="005C47CA" w:rsidRPr="005C47CA">
        <w:rPr>
          <w:color w:val="1F1F1F"/>
          <w:shd w:val="clear" w:color="auto" w:fill="FFFFFF"/>
        </w:rPr>
        <w:t>Academic and occupational impairments</w:t>
      </w:r>
      <w:r w:rsidR="005C47CA">
        <w:rPr>
          <w:color w:val="1F1F1F"/>
          <w:shd w:val="clear" w:color="auto" w:fill="FFFFFF"/>
        </w:rPr>
        <w:t xml:space="preserve"> in the UK are increasing because of social phobia</w:t>
      </w:r>
      <w:r w:rsidR="00EB3E88">
        <w:rPr>
          <w:color w:val="1F1F1F"/>
          <w:shd w:val="clear" w:color="auto" w:fill="FFFFFF"/>
        </w:rPr>
        <w:t xml:space="preserve"> </w:t>
      </w:r>
      <w:r w:rsidR="00EB3E88" w:rsidRPr="00EB3E88">
        <w:rPr>
          <w:noProof/>
          <w:color w:val="1F1F1F"/>
          <w:shd w:val="clear" w:color="auto" w:fill="FFFFFF"/>
          <w:lang w:val="en-US"/>
        </w:rPr>
        <w:t>(Health Assured team,</w:t>
      </w:r>
      <w:r w:rsidR="00EB3E88">
        <w:rPr>
          <w:noProof/>
          <w:color w:val="1F1F1F"/>
          <w:shd w:val="clear" w:color="auto" w:fill="FFFFFF"/>
          <w:lang w:val="en-US"/>
        </w:rPr>
        <w:t xml:space="preserve"> </w:t>
      </w:r>
      <w:r w:rsidR="00EB3E88" w:rsidRPr="00EB3E88">
        <w:rPr>
          <w:noProof/>
          <w:color w:val="1F1F1F"/>
          <w:shd w:val="clear" w:color="auto" w:fill="FFFFFF"/>
          <w:lang w:val="en-US"/>
        </w:rPr>
        <w:t>2020)</w:t>
      </w:r>
      <w:r w:rsidR="005C47CA">
        <w:rPr>
          <w:color w:val="1F1F1F"/>
          <w:shd w:val="clear" w:color="auto" w:fill="FFFFFF"/>
        </w:rPr>
        <w:t xml:space="preserve">. A student who suffers from social phobia is getting lower marks and low attendance in their academic career. Overall, the quality of life of a social phobia sufferer is also decreasing in the UK. They are performing less compared to other people. </w:t>
      </w:r>
    </w:p>
    <w:p w14:paraId="36376F51" w14:textId="77777777" w:rsidR="005C47CA" w:rsidRDefault="005C47CA" w:rsidP="005C47CA">
      <w:pPr>
        <w:pStyle w:val="Heading1"/>
      </w:pPr>
      <w:bookmarkStart w:id="8" w:name="_Toc150427135"/>
      <w:bookmarkStart w:id="9" w:name="_Toc151320962"/>
      <w:r w:rsidRPr="0029388B">
        <w:t>Causes</w:t>
      </w:r>
      <w:bookmarkEnd w:id="8"/>
      <w:bookmarkEnd w:id="9"/>
    </w:p>
    <w:p w14:paraId="4E208E0F" w14:textId="798A8172" w:rsidR="001012BE" w:rsidRDefault="001012BE" w:rsidP="001012BE">
      <w:pPr>
        <w:rPr>
          <w:rStyle w:val="Strong"/>
          <w:b w:val="0"/>
          <w:bCs w:val="0"/>
          <w:color w:val="1F1F1F"/>
          <w:shd w:val="clear" w:color="auto" w:fill="FFFFFF"/>
        </w:rPr>
      </w:pPr>
      <w:r w:rsidRPr="001012BE">
        <w:rPr>
          <w:lang w:val="en-US"/>
        </w:rPr>
        <w:t>It is believed that social phobia is caused by a combination of genetic and environmental factors, though the precise causes are unknown.</w:t>
      </w:r>
      <w:r w:rsidRPr="001012BE">
        <w:t xml:space="preserve"> </w:t>
      </w:r>
      <w:r w:rsidRPr="001012BE">
        <w:rPr>
          <w:lang w:val="en-US"/>
        </w:rPr>
        <w:t>Existing research indicates that there exists a hereditary propensity towards the development of social phobia. There is an increased likelihood of individuals developing social phobia or other anxiety disorders if they have a familial predisposition to such conditions.</w:t>
      </w:r>
      <w:r>
        <w:rPr>
          <w:lang w:val="en-US"/>
        </w:rPr>
        <w:t xml:space="preserve"> There are a few environmental factors that also cause social phobia. </w:t>
      </w:r>
      <w:r>
        <w:rPr>
          <w:rStyle w:val="Strong"/>
          <w:b w:val="0"/>
          <w:bCs w:val="0"/>
          <w:color w:val="1F1F1F"/>
          <w:shd w:val="clear" w:color="auto" w:fill="FFFFFF"/>
        </w:rPr>
        <w:t>Negative childhood experiences are one of them</w:t>
      </w:r>
      <w:r w:rsidR="006743C3">
        <w:rPr>
          <w:rStyle w:val="Strong"/>
          <w:b w:val="0"/>
          <w:bCs w:val="0"/>
          <w:color w:val="1F1F1F"/>
          <w:shd w:val="clear" w:color="auto" w:fill="FFFFFF"/>
        </w:rPr>
        <w:t xml:space="preserve"> (</w:t>
      </w:r>
      <w:r w:rsidR="006743C3" w:rsidRPr="00EB3E88">
        <w:t>O’Day and Heimberg, 2021</w:t>
      </w:r>
      <w:r w:rsidR="006743C3">
        <w:t>)</w:t>
      </w:r>
      <w:r>
        <w:rPr>
          <w:rStyle w:val="Strong"/>
          <w:b w:val="0"/>
          <w:bCs w:val="0"/>
          <w:color w:val="1F1F1F"/>
          <w:shd w:val="clear" w:color="auto" w:fill="FFFFFF"/>
        </w:rPr>
        <w:t xml:space="preserve">. </w:t>
      </w:r>
      <w:r w:rsidRPr="001012BE">
        <w:rPr>
          <w:rStyle w:val="Strong"/>
          <w:b w:val="0"/>
          <w:bCs w:val="0"/>
          <w:color w:val="1F1F1F"/>
          <w:shd w:val="clear" w:color="auto" w:fill="FFFFFF"/>
        </w:rPr>
        <w:t>Experiencing bullying, taunting, or rejection as a child can raise the likelihood of having social phobia later in life.</w:t>
      </w:r>
      <w:r w:rsidRPr="001012BE">
        <w:rPr>
          <w:b/>
          <w:bCs/>
          <w:color w:val="1F1F1F"/>
          <w:shd w:val="clear" w:color="auto" w:fill="FFFFFF"/>
        </w:rPr>
        <w:t xml:space="preserve"> </w:t>
      </w:r>
      <w:r>
        <w:rPr>
          <w:rStyle w:val="Strong"/>
          <w:b w:val="0"/>
          <w:bCs w:val="0"/>
          <w:color w:val="1F1F1F"/>
          <w:shd w:val="clear" w:color="auto" w:fill="FFFFFF"/>
        </w:rPr>
        <w:t xml:space="preserve">Temperamental Traits are another environmental cause which might increase the chance of social phobia. </w:t>
      </w:r>
      <w:r w:rsidRPr="001012BE">
        <w:rPr>
          <w:rStyle w:val="Strong"/>
          <w:b w:val="0"/>
          <w:bCs w:val="0"/>
          <w:color w:val="1F1F1F"/>
          <w:shd w:val="clear" w:color="auto" w:fill="FFFFFF"/>
        </w:rPr>
        <w:t xml:space="preserve">The innate temperament of a person has an impact on how that person perceives the world around them and how they engage with it. People who have a temperament that makes them timid or introverted may be more likely to suffer from social anxiety because they have a tendency to be more susceptible to social signals and possible </w:t>
      </w:r>
      <w:r>
        <w:rPr>
          <w:rStyle w:val="Strong"/>
          <w:b w:val="0"/>
          <w:bCs w:val="0"/>
          <w:color w:val="1F1F1F"/>
          <w:shd w:val="clear" w:color="auto" w:fill="FFFFFF"/>
        </w:rPr>
        <w:t>judgment</w:t>
      </w:r>
      <w:r w:rsidRPr="001012BE">
        <w:rPr>
          <w:rStyle w:val="Strong"/>
          <w:b w:val="0"/>
          <w:bCs w:val="0"/>
          <w:color w:val="1F1F1F"/>
          <w:shd w:val="clear" w:color="auto" w:fill="FFFFFF"/>
        </w:rPr>
        <w:t>.</w:t>
      </w:r>
      <w:r>
        <w:rPr>
          <w:rStyle w:val="Strong"/>
          <w:b w:val="0"/>
          <w:bCs w:val="0"/>
          <w:color w:val="1F1F1F"/>
          <w:shd w:val="clear" w:color="auto" w:fill="FFFFFF"/>
        </w:rPr>
        <w:t xml:space="preserve"> Low Self-Esteem, Social Modeling, and Stressful Life Events also increase the possibility of social phobia. </w:t>
      </w:r>
    </w:p>
    <w:p w14:paraId="691D8163" w14:textId="77777777" w:rsidR="001012BE" w:rsidRDefault="001012BE" w:rsidP="001012BE">
      <w:pPr>
        <w:pStyle w:val="Heading1"/>
      </w:pPr>
      <w:bookmarkStart w:id="10" w:name="_Toc150427136"/>
      <w:bookmarkStart w:id="11" w:name="_Toc151320963"/>
      <w:r w:rsidRPr="0029388B">
        <w:t>Symptoms/signs</w:t>
      </w:r>
      <w:bookmarkEnd w:id="10"/>
      <w:bookmarkEnd w:id="11"/>
    </w:p>
    <w:p w14:paraId="0E3081FD" w14:textId="5D9382B6" w:rsidR="001012BE" w:rsidRPr="0094115C" w:rsidRDefault="0094115C" w:rsidP="001012BE">
      <w:pPr>
        <w:rPr>
          <w:rStyle w:val="Strong"/>
          <w:color w:val="1F1F1F"/>
          <w:shd w:val="clear" w:color="auto" w:fill="FFFFFF"/>
        </w:rPr>
      </w:pPr>
      <w:r w:rsidRPr="0094115C">
        <w:rPr>
          <w:rStyle w:val="Strong"/>
          <w:color w:val="1F1F1F"/>
          <w:shd w:val="clear" w:color="auto" w:fill="FFFFFF"/>
        </w:rPr>
        <w:t>Emotional Symptoms</w:t>
      </w:r>
    </w:p>
    <w:p w14:paraId="51F6B1FC" w14:textId="437DA01F" w:rsidR="001012BE" w:rsidRDefault="0094115C" w:rsidP="001012BE">
      <w:pPr>
        <w:rPr>
          <w:color w:val="1F1F1F"/>
          <w:shd w:val="clear" w:color="auto" w:fill="FFFFFF"/>
        </w:rPr>
      </w:pPr>
      <w:r w:rsidRPr="0094115C">
        <w:rPr>
          <w:b/>
          <w:bCs/>
          <w:color w:val="1F1F1F"/>
          <w:shd w:val="clear" w:color="auto" w:fill="FFFFFF"/>
        </w:rPr>
        <w:t>Intense anxiety or fear in social situations:</w:t>
      </w:r>
      <w:r w:rsidRPr="0094115C">
        <w:t xml:space="preserve"> </w:t>
      </w:r>
      <w:r w:rsidRPr="0094115C">
        <w:rPr>
          <w:color w:val="1F1F1F"/>
          <w:shd w:val="clear" w:color="auto" w:fill="FFFFFF"/>
        </w:rPr>
        <w:t>Some people who suffer from social anxiety experience overwhelming feelings of dread, anxiousness, or panic while thinking about or engaging in social situations.</w:t>
      </w:r>
    </w:p>
    <w:p w14:paraId="64242366" w14:textId="5AFD4FA5" w:rsidR="0094115C" w:rsidRDefault="0094115C" w:rsidP="0094115C">
      <w:pPr>
        <w:rPr>
          <w:rStyle w:val="Strong"/>
          <w:b w:val="0"/>
          <w:bCs w:val="0"/>
          <w:color w:val="1F1F1F"/>
          <w:shd w:val="clear" w:color="auto" w:fill="FFFFFF"/>
        </w:rPr>
      </w:pPr>
      <w:r w:rsidRPr="0094115C">
        <w:rPr>
          <w:rStyle w:val="Strong"/>
          <w:color w:val="1F1F1F"/>
          <w:shd w:val="clear" w:color="auto" w:fill="FFFFFF"/>
        </w:rPr>
        <w:t>Self-consciousness and awkwardness</w:t>
      </w:r>
      <w:r>
        <w:rPr>
          <w:rStyle w:val="Strong"/>
          <w:b w:val="0"/>
          <w:bCs w:val="0"/>
          <w:color w:val="1F1F1F"/>
          <w:shd w:val="clear" w:color="auto" w:fill="FFFFFF"/>
        </w:rPr>
        <w:t>:</w:t>
      </w:r>
      <w:r w:rsidRPr="0094115C">
        <w:t xml:space="preserve"> </w:t>
      </w:r>
      <w:r w:rsidRPr="0094115C">
        <w:rPr>
          <w:rStyle w:val="Strong"/>
          <w:b w:val="0"/>
          <w:bCs w:val="0"/>
          <w:color w:val="1F1F1F"/>
          <w:shd w:val="clear" w:color="auto" w:fill="FFFFFF"/>
        </w:rPr>
        <w:t>Social phobia is an emotional disorder characterised by an extreme sense of self-consciousness in social settings and the conviction that others are perpetually evaluating one's behaviour or pointing out one's shortcomings.</w:t>
      </w:r>
    </w:p>
    <w:p w14:paraId="73575B9D" w14:textId="251BD051" w:rsidR="0094115C" w:rsidRDefault="0094115C" w:rsidP="0094115C">
      <w:pPr>
        <w:rPr>
          <w:rStyle w:val="Strong"/>
          <w:color w:val="1F1F1F"/>
          <w:shd w:val="clear" w:color="auto" w:fill="FFFFFF"/>
        </w:rPr>
      </w:pPr>
      <w:r w:rsidRPr="0094115C">
        <w:rPr>
          <w:rStyle w:val="Strong"/>
          <w:color w:val="1F1F1F"/>
          <w:shd w:val="clear" w:color="auto" w:fill="FFFFFF"/>
        </w:rPr>
        <w:t>Physical Symptoms</w:t>
      </w:r>
    </w:p>
    <w:p w14:paraId="554911C0" w14:textId="58C0BD10" w:rsidR="0094115C" w:rsidRDefault="0094115C" w:rsidP="0094115C">
      <w:pPr>
        <w:rPr>
          <w:rStyle w:val="Strong"/>
          <w:b w:val="0"/>
          <w:bCs w:val="0"/>
          <w:color w:val="1F1F1F"/>
          <w:shd w:val="clear" w:color="auto" w:fill="FFFFFF"/>
        </w:rPr>
      </w:pPr>
      <w:r>
        <w:rPr>
          <w:rStyle w:val="Strong"/>
          <w:b w:val="0"/>
          <w:bCs w:val="0"/>
          <w:color w:val="1F1F1F"/>
          <w:shd w:val="clear" w:color="auto" w:fill="FFFFFF"/>
        </w:rPr>
        <w:lastRenderedPageBreak/>
        <w:t xml:space="preserve">Blushing, sweating, and trembling: </w:t>
      </w:r>
      <w:r w:rsidRPr="0094115C">
        <w:rPr>
          <w:rStyle w:val="Strong"/>
          <w:b w:val="0"/>
          <w:bCs w:val="0"/>
          <w:color w:val="1F1F1F"/>
          <w:shd w:val="clear" w:color="auto" w:fill="FFFFFF"/>
        </w:rPr>
        <w:t>In social settings, these physical signs of fear can increase</w:t>
      </w:r>
      <w:r>
        <w:rPr>
          <w:rStyle w:val="Strong"/>
          <w:b w:val="0"/>
          <w:bCs w:val="0"/>
          <w:color w:val="1F1F1F"/>
          <w:shd w:val="clear" w:color="auto" w:fill="FFFFFF"/>
        </w:rPr>
        <w:t xml:space="preserve"> social phobia. </w:t>
      </w:r>
    </w:p>
    <w:p w14:paraId="32BBAB43" w14:textId="1AE58AFF" w:rsidR="0094115C" w:rsidRDefault="00BB75CE" w:rsidP="0094115C">
      <w:pPr>
        <w:rPr>
          <w:rStyle w:val="Strong"/>
          <w:b w:val="0"/>
          <w:bCs w:val="0"/>
          <w:color w:val="1F1F1F"/>
          <w:shd w:val="clear" w:color="auto" w:fill="FFFFFF"/>
        </w:rPr>
      </w:pPr>
      <w:r w:rsidRPr="00BB75CE">
        <w:rPr>
          <w:rStyle w:val="Strong"/>
          <w:color w:val="1F1F1F"/>
          <w:shd w:val="clear" w:color="auto" w:fill="FFFFFF"/>
        </w:rPr>
        <w:t>Rapid heart rate and shortness of breath:</w:t>
      </w:r>
      <w:r w:rsidRPr="00BB75CE">
        <w:t xml:space="preserve"> </w:t>
      </w:r>
      <w:r w:rsidRPr="00BB75CE">
        <w:rPr>
          <w:rStyle w:val="Strong"/>
          <w:b w:val="0"/>
          <w:bCs w:val="0"/>
          <w:color w:val="1F1F1F"/>
          <w:shd w:val="clear" w:color="auto" w:fill="FFFFFF"/>
        </w:rPr>
        <w:t>In social contexts, individuals may experience a notable elevation in physiological arousal, characterised by heightened heart rate, respiratory challenges, and a sensation of chest constriction</w:t>
      </w:r>
      <w:r w:rsidR="006743C3">
        <w:rPr>
          <w:rStyle w:val="Strong"/>
          <w:b w:val="0"/>
          <w:bCs w:val="0"/>
          <w:color w:val="1F1F1F"/>
          <w:shd w:val="clear" w:color="auto" w:fill="FFFFFF"/>
        </w:rPr>
        <w:t xml:space="preserve"> (</w:t>
      </w:r>
      <w:r w:rsidR="006743C3" w:rsidRPr="00EB3E88">
        <w:t>Sewart</w:t>
      </w:r>
      <w:r w:rsidR="006743C3">
        <w:t xml:space="preserve"> et al., 2019)</w:t>
      </w:r>
      <w:r w:rsidRPr="00BB75CE">
        <w:rPr>
          <w:rStyle w:val="Strong"/>
          <w:b w:val="0"/>
          <w:bCs w:val="0"/>
          <w:color w:val="1F1F1F"/>
          <w:shd w:val="clear" w:color="auto" w:fill="FFFFFF"/>
        </w:rPr>
        <w:t>.</w:t>
      </w:r>
    </w:p>
    <w:p w14:paraId="697441B7" w14:textId="307E0AD6" w:rsidR="00BB75CE" w:rsidRDefault="00BB75CE" w:rsidP="0094115C">
      <w:pPr>
        <w:rPr>
          <w:rStyle w:val="Strong"/>
          <w:b w:val="0"/>
          <w:bCs w:val="0"/>
          <w:color w:val="1F1F1F"/>
          <w:shd w:val="clear" w:color="auto" w:fill="FFFFFF"/>
        </w:rPr>
      </w:pPr>
      <w:r w:rsidRPr="00BB75CE">
        <w:rPr>
          <w:rStyle w:val="Strong"/>
          <w:color w:val="1F1F1F"/>
          <w:shd w:val="clear" w:color="auto" w:fill="FFFFFF"/>
        </w:rPr>
        <w:t>Nausea and upset stomach:</w:t>
      </w:r>
      <w:r w:rsidRPr="00BB75CE">
        <w:t xml:space="preserve"> </w:t>
      </w:r>
      <w:r w:rsidRPr="00BB75CE">
        <w:rPr>
          <w:rStyle w:val="Strong"/>
          <w:b w:val="0"/>
          <w:bCs w:val="0"/>
          <w:color w:val="1F1F1F"/>
          <w:shd w:val="clear" w:color="auto" w:fill="FFFFFF"/>
        </w:rPr>
        <w:t>Nausea, vomiting, or an upset stomach can be brought on by social anxiety, especially when one is anticipating and really in the midst of social contact.</w:t>
      </w:r>
    </w:p>
    <w:p w14:paraId="384D2F99" w14:textId="7E919C03" w:rsidR="00BB75CE" w:rsidRPr="000603B9" w:rsidRDefault="000603B9" w:rsidP="0094115C">
      <w:pPr>
        <w:rPr>
          <w:rStyle w:val="Strong"/>
          <w:color w:val="1F1F1F"/>
          <w:shd w:val="clear" w:color="auto" w:fill="FFFFFF"/>
        </w:rPr>
      </w:pPr>
      <w:r w:rsidRPr="000603B9">
        <w:rPr>
          <w:rStyle w:val="Strong"/>
          <w:color w:val="1F1F1F"/>
          <w:shd w:val="clear" w:color="auto" w:fill="FFFFFF"/>
        </w:rPr>
        <w:t>Cognitive Symptoms</w:t>
      </w:r>
    </w:p>
    <w:p w14:paraId="67716D4B" w14:textId="77777777" w:rsidR="000603B9" w:rsidRPr="000603B9" w:rsidRDefault="000603B9" w:rsidP="000603B9">
      <w:pPr>
        <w:rPr>
          <w:rStyle w:val="Strong"/>
          <w:b w:val="0"/>
          <w:bCs w:val="0"/>
          <w:color w:val="1F1F1F"/>
          <w:shd w:val="clear" w:color="auto" w:fill="FFFFFF"/>
        </w:rPr>
      </w:pPr>
      <w:r w:rsidRPr="000603B9">
        <w:rPr>
          <w:rStyle w:val="Strong"/>
          <w:color w:val="1F1F1F"/>
          <w:shd w:val="clear" w:color="auto" w:fill="FFFFFF"/>
        </w:rPr>
        <w:t>Negative thoughts and self-talk:</w:t>
      </w:r>
      <w:r>
        <w:rPr>
          <w:rStyle w:val="Strong"/>
          <w:b w:val="0"/>
          <w:bCs w:val="0"/>
          <w:color w:val="1F1F1F"/>
          <w:shd w:val="clear" w:color="auto" w:fill="FFFFFF"/>
        </w:rPr>
        <w:t xml:space="preserve"> </w:t>
      </w:r>
      <w:r w:rsidRPr="000603B9">
        <w:rPr>
          <w:rStyle w:val="Strong"/>
          <w:b w:val="0"/>
          <w:bCs w:val="0"/>
          <w:color w:val="1F1F1F"/>
          <w:shd w:val="clear" w:color="auto" w:fill="FFFFFF"/>
        </w:rPr>
        <w:t>Individuals who have social phobia frequently exhibit a tendency to indulge in self-deprecating thoughts and ruminate on their social interactions, hence exacerbating their levels of anxiety and self-questioning.</w:t>
      </w:r>
    </w:p>
    <w:p w14:paraId="533569B4" w14:textId="66CE4EED" w:rsidR="000603B9" w:rsidRPr="000603B9" w:rsidRDefault="000603B9" w:rsidP="000603B9">
      <w:pPr>
        <w:rPr>
          <w:rStyle w:val="Strong"/>
          <w:b w:val="0"/>
          <w:bCs w:val="0"/>
          <w:color w:val="1F1F1F"/>
          <w:shd w:val="clear" w:color="auto" w:fill="FFFFFF"/>
        </w:rPr>
      </w:pPr>
      <w:r w:rsidRPr="000603B9">
        <w:rPr>
          <w:rStyle w:val="Strong"/>
          <w:color w:val="1F1F1F"/>
          <w:shd w:val="clear" w:color="auto" w:fill="FFFFFF"/>
        </w:rPr>
        <w:t>Fear of negative attention:</w:t>
      </w:r>
      <w:r w:rsidRPr="000603B9">
        <w:t xml:space="preserve"> </w:t>
      </w:r>
      <w:r w:rsidRPr="000603B9">
        <w:rPr>
          <w:rStyle w:val="Strong"/>
          <w:b w:val="0"/>
          <w:bCs w:val="0"/>
          <w:color w:val="1F1F1F"/>
          <w:shd w:val="clear" w:color="auto" w:fill="FFFFFF"/>
        </w:rPr>
        <w:t>Anxiety regarding potential attention or unfavourable evaluation from others may develop into a fixation characterised by persistent contemplation and expectation of social scrutiny.</w:t>
      </w:r>
    </w:p>
    <w:p w14:paraId="43250DA9" w14:textId="631A58CB" w:rsidR="000603B9" w:rsidRPr="000603B9" w:rsidRDefault="000603B9" w:rsidP="000603B9">
      <w:pPr>
        <w:rPr>
          <w:rStyle w:val="Strong"/>
          <w:color w:val="1F1F1F"/>
          <w:shd w:val="clear" w:color="auto" w:fill="FFFFFF"/>
        </w:rPr>
      </w:pPr>
      <w:r>
        <w:rPr>
          <w:rStyle w:val="Strong"/>
          <w:color w:val="1F1F1F"/>
          <w:shd w:val="clear" w:color="auto" w:fill="FFFFFF"/>
        </w:rPr>
        <w:t>Behavioural</w:t>
      </w:r>
      <w:r w:rsidRPr="000603B9">
        <w:rPr>
          <w:rStyle w:val="Strong"/>
          <w:color w:val="1F1F1F"/>
          <w:shd w:val="clear" w:color="auto" w:fill="FFFFFF"/>
        </w:rPr>
        <w:t xml:space="preserve"> Symptoms</w:t>
      </w:r>
    </w:p>
    <w:p w14:paraId="057AB496" w14:textId="04CD4262" w:rsidR="000603B9" w:rsidRDefault="000603B9" w:rsidP="000603B9">
      <w:pPr>
        <w:rPr>
          <w:rStyle w:val="Strong"/>
          <w:b w:val="0"/>
          <w:bCs w:val="0"/>
          <w:color w:val="1F1F1F"/>
          <w:shd w:val="clear" w:color="auto" w:fill="FFFFFF"/>
        </w:rPr>
      </w:pPr>
      <w:r w:rsidRPr="000603B9">
        <w:rPr>
          <w:rStyle w:val="Strong"/>
          <w:color w:val="1F1F1F"/>
          <w:shd w:val="clear" w:color="auto" w:fill="FFFFFF"/>
        </w:rPr>
        <w:t>Avoidance of eye contact:</w:t>
      </w:r>
      <w:r>
        <w:rPr>
          <w:rStyle w:val="Strong"/>
          <w:b w:val="0"/>
          <w:bCs w:val="0"/>
          <w:color w:val="1F1F1F"/>
          <w:shd w:val="clear" w:color="auto" w:fill="FFFFFF"/>
        </w:rPr>
        <w:t xml:space="preserve"> </w:t>
      </w:r>
      <w:r w:rsidRPr="000603B9">
        <w:rPr>
          <w:rStyle w:val="Strong"/>
          <w:b w:val="0"/>
          <w:bCs w:val="0"/>
          <w:color w:val="1F1F1F"/>
          <w:shd w:val="clear" w:color="auto" w:fill="FFFFFF"/>
        </w:rPr>
        <w:t>The inability to sustain eye contact is a prevalent characteristic observed in individuals with social phobia since they may experience apprehension regarding the potential consequences of establishing visual contact with others, such as attracting undesired attention or facing unfavourable evaluations.</w:t>
      </w:r>
    </w:p>
    <w:p w14:paraId="13F61EA7" w14:textId="5AA777E2" w:rsidR="000603B9" w:rsidRDefault="000603B9" w:rsidP="000603B9">
      <w:pPr>
        <w:rPr>
          <w:rStyle w:val="Strong"/>
          <w:b w:val="0"/>
          <w:bCs w:val="0"/>
          <w:color w:val="1F1F1F"/>
          <w:shd w:val="clear" w:color="auto" w:fill="FFFFFF"/>
        </w:rPr>
      </w:pPr>
      <w:r w:rsidRPr="000603B9">
        <w:rPr>
          <w:rStyle w:val="Strong"/>
          <w:color w:val="1F1F1F"/>
          <w:shd w:val="clear" w:color="auto" w:fill="FFFFFF"/>
        </w:rPr>
        <w:t>Social isolation and loneliness:</w:t>
      </w:r>
      <w:r>
        <w:rPr>
          <w:rStyle w:val="Strong"/>
          <w:b w:val="0"/>
          <w:bCs w:val="0"/>
          <w:color w:val="1F1F1F"/>
          <w:shd w:val="clear" w:color="auto" w:fill="FFFFFF"/>
        </w:rPr>
        <w:t xml:space="preserve"> </w:t>
      </w:r>
      <w:r w:rsidRPr="000603B9">
        <w:rPr>
          <w:rStyle w:val="Strong"/>
          <w:b w:val="0"/>
          <w:bCs w:val="0"/>
          <w:color w:val="1F1F1F"/>
          <w:shd w:val="clear" w:color="auto" w:fill="FFFFFF"/>
        </w:rPr>
        <w:t>Social isolation and loneliness can result from avoiding social situations; these negative emotions can aggravate social anxiety and have a detrimental effect on one's overall well-being.</w:t>
      </w:r>
    </w:p>
    <w:p w14:paraId="661C1C65" w14:textId="77777777" w:rsidR="003D49AE" w:rsidRDefault="003D49AE" w:rsidP="003D49AE">
      <w:pPr>
        <w:pStyle w:val="Heading1"/>
        <w:rPr>
          <w:shd w:val="clear" w:color="auto" w:fill="FFFFFF"/>
        </w:rPr>
      </w:pPr>
      <w:bookmarkStart w:id="12" w:name="_Toc150427137"/>
      <w:bookmarkStart w:id="13" w:name="_Toc151320964"/>
      <w:r w:rsidRPr="00B10090">
        <w:rPr>
          <w:shd w:val="clear" w:color="auto" w:fill="FFFFFF"/>
        </w:rPr>
        <w:t>Diagnosis</w:t>
      </w:r>
      <w:bookmarkEnd w:id="12"/>
      <w:bookmarkEnd w:id="13"/>
    </w:p>
    <w:p w14:paraId="4BF5AAA1" w14:textId="735B6F1E" w:rsidR="00FA3F04" w:rsidRPr="00FA3F04" w:rsidRDefault="00FA3F04" w:rsidP="00FA3F04">
      <w:pPr>
        <w:rPr>
          <w:lang w:val="en-US"/>
        </w:rPr>
      </w:pPr>
      <w:r>
        <w:rPr>
          <w:lang w:val="en-US"/>
        </w:rPr>
        <w:t>Social phobia diagnosis includes:</w:t>
      </w:r>
    </w:p>
    <w:p w14:paraId="7FFFF53C" w14:textId="667CA238" w:rsidR="003D49AE" w:rsidRPr="000603B9" w:rsidRDefault="00FA3F04" w:rsidP="000603B9">
      <w:pPr>
        <w:rPr>
          <w:rStyle w:val="Strong"/>
          <w:b w:val="0"/>
          <w:bCs w:val="0"/>
          <w:color w:val="1F1F1F"/>
          <w:shd w:val="clear" w:color="auto" w:fill="FFFFFF"/>
        </w:rPr>
      </w:pPr>
      <w:r w:rsidRPr="0097564F">
        <w:rPr>
          <w:rStyle w:val="Strong"/>
          <w:color w:val="1F1F1F"/>
          <w:shd w:val="clear" w:color="auto" w:fill="FFFFFF"/>
        </w:rPr>
        <w:t>Clinical Interview:</w:t>
      </w:r>
      <w:r>
        <w:rPr>
          <w:rStyle w:val="Strong"/>
          <w:b w:val="0"/>
          <w:bCs w:val="0"/>
          <w:color w:val="1F1F1F"/>
          <w:shd w:val="clear" w:color="auto" w:fill="FFFFFF"/>
        </w:rPr>
        <w:t xml:space="preserve"> </w:t>
      </w:r>
      <w:r w:rsidRPr="00FA3F04">
        <w:rPr>
          <w:rStyle w:val="Strong"/>
          <w:b w:val="0"/>
          <w:bCs w:val="0"/>
          <w:color w:val="1F1F1F"/>
          <w:shd w:val="clear" w:color="auto" w:fill="FFFFFF"/>
        </w:rPr>
        <w:t>This interview will encompass an examination of the individual's historical experiences, present-day social contacts, and the specific social circumstances that elicit their anxiety. The clinician will additionally inquire about the individual's cognitive processes, affective experiences, and somatic perceptions within social contexts.</w:t>
      </w:r>
    </w:p>
    <w:p w14:paraId="00FACC58" w14:textId="66CCF04A" w:rsidR="00BB75CE" w:rsidRPr="0094115C" w:rsidRDefault="0097564F" w:rsidP="0094115C">
      <w:pPr>
        <w:rPr>
          <w:rStyle w:val="Strong"/>
          <w:b w:val="0"/>
          <w:bCs w:val="0"/>
          <w:color w:val="1F1F1F"/>
          <w:shd w:val="clear" w:color="auto" w:fill="FFFFFF"/>
        </w:rPr>
      </w:pPr>
      <w:r w:rsidRPr="0097564F">
        <w:rPr>
          <w:rStyle w:val="Strong"/>
          <w:color w:val="1F1F1F"/>
          <w:shd w:val="clear" w:color="auto" w:fill="FFFFFF"/>
        </w:rPr>
        <w:lastRenderedPageBreak/>
        <w:t>Self-report Questionnaires:</w:t>
      </w:r>
      <w:r>
        <w:rPr>
          <w:rStyle w:val="Strong"/>
          <w:b w:val="0"/>
          <w:bCs w:val="0"/>
          <w:color w:val="1F1F1F"/>
          <w:shd w:val="clear" w:color="auto" w:fill="FFFFFF"/>
        </w:rPr>
        <w:t xml:space="preserve"> </w:t>
      </w:r>
      <w:r w:rsidRPr="0097564F">
        <w:rPr>
          <w:rStyle w:val="Strong"/>
          <w:b w:val="0"/>
          <w:bCs w:val="0"/>
          <w:color w:val="1F1F1F"/>
          <w:shd w:val="clear" w:color="auto" w:fill="FFFFFF"/>
        </w:rPr>
        <w:t>In order to quantify the extent of social anxiety symptoms, standardised self-report questionnaires like the Liebowitz Social Anxiety Scale (LSAS) can be used</w:t>
      </w:r>
      <w:r w:rsidR="006743C3">
        <w:rPr>
          <w:rStyle w:val="Strong"/>
          <w:b w:val="0"/>
          <w:bCs w:val="0"/>
          <w:color w:val="1F1F1F"/>
          <w:shd w:val="clear" w:color="auto" w:fill="FFFFFF"/>
        </w:rPr>
        <w:t xml:space="preserve"> (</w:t>
      </w:r>
      <w:proofErr w:type="spellStart"/>
      <w:r w:rsidR="006743C3" w:rsidRPr="00EB3E88">
        <w:t>Emmelkamp</w:t>
      </w:r>
      <w:proofErr w:type="spellEnd"/>
      <w:r w:rsidR="006743C3">
        <w:t xml:space="preserve"> et al., 2020)</w:t>
      </w:r>
      <w:r w:rsidRPr="0097564F">
        <w:rPr>
          <w:rStyle w:val="Strong"/>
          <w:b w:val="0"/>
          <w:bCs w:val="0"/>
          <w:color w:val="1F1F1F"/>
          <w:shd w:val="clear" w:color="auto" w:fill="FFFFFF"/>
        </w:rPr>
        <w:t xml:space="preserve">. Typical questions on these sorts of questionnaires probe the respondent's history of social anxiety, patterns of avoidance, and phobias. The answers </w:t>
      </w:r>
      <w:r>
        <w:rPr>
          <w:rStyle w:val="Strong"/>
          <w:b w:val="0"/>
          <w:bCs w:val="0"/>
          <w:color w:val="1F1F1F"/>
          <w:shd w:val="clear" w:color="auto" w:fill="FFFFFF"/>
        </w:rPr>
        <w:t>to</w:t>
      </w:r>
      <w:r w:rsidRPr="0097564F">
        <w:rPr>
          <w:rStyle w:val="Strong"/>
          <w:b w:val="0"/>
          <w:bCs w:val="0"/>
          <w:color w:val="1F1F1F"/>
          <w:shd w:val="clear" w:color="auto" w:fill="FFFFFF"/>
        </w:rPr>
        <w:t xml:space="preserve"> these surveys can help the physician acquire more objective knowledge of the individual's social anxiety and identify its severity.</w:t>
      </w:r>
    </w:p>
    <w:p w14:paraId="596EFE3C" w14:textId="13AD3FEF" w:rsidR="0094115C" w:rsidRDefault="0097564F" w:rsidP="0094115C">
      <w:pPr>
        <w:rPr>
          <w:rStyle w:val="Strong"/>
          <w:b w:val="0"/>
          <w:bCs w:val="0"/>
          <w:color w:val="1F1F1F"/>
          <w:shd w:val="clear" w:color="auto" w:fill="FFFFFF"/>
        </w:rPr>
      </w:pPr>
      <w:r w:rsidRPr="0097564F">
        <w:rPr>
          <w:rStyle w:val="Strong"/>
          <w:color w:val="1F1F1F"/>
          <w:shd w:val="clear" w:color="auto" w:fill="FFFFFF"/>
        </w:rPr>
        <w:t>Behavioural Observations:</w:t>
      </w:r>
      <w:r>
        <w:rPr>
          <w:rStyle w:val="Strong"/>
          <w:b w:val="0"/>
          <w:bCs w:val="0"/>
          <w:color w:val="1F1F1F"/>
          <w:shd w:val="clear" w:color="auto" w:fill="FFFFFF"/>
        </w:rPr>
        <w:t xml:space="preserve"> </w:t>
      </w:r>
      <w:r w:rsidRPr="0097564F">
        <w:rPr>
          <w:rStyle w:val="Strong"/>
          <w:b w:val="0"/>
          <w:bCs w:val="0"/>
          <w:color w:val="1F1F1F"/>
          <w:shd w:val="clear" w:color="auto" w:fill="FFFFFF"/>
        </w:rPr>
        <w:t>The social interactions of an individual and their nonverbal indicators of anxiety can sometimes be evaluated through the use of behavioural observations in certain circumstances. This may involve monitoring the individual in real-world social contexts or engaging in role-playing activities. Alternatively, the individual may participate in the activities.</w:t>
      </w:r>
    </w:p>
    <w:p w14:paraId="0D5AC9CF" w14:textId="754F5F97" w:rsidR="0097564F" w:rsidRDefault="0097564F" w:rsidP="0097564F">
      <w:pPr>
        <w:pStyle w:val="Heading1"/>
      </w:pPr>
      <w:bookmarkStart w:id="14" w:name="_Toc151320965"/>
      <w:r w:rsidRPr="0097564F">
        <w:t>Historical view and treatments for Social Phobia</w:t>
      </w:r>
      <w:bookmarkEnd w:id="14"/>
    </w:p>
    <w:p w14:paraId="02C999A5" w14:textId="03289790" w:rsidR="00067D1F" w:rsidRDefault="00067D1F" w:rsidP="0097564F">
      <w:pPr>
        <w:rPr>
          <w:lang w:val="en-US"/>
        </w:rPr>
      </w:pPr>
      <w:r w:rsidRPr="00067D1F">
        <w:rPr>
          <w:lang w:val="en-US"/>
        </w:rPr>
        <w:t>Phrases like "</w:t>
      </w:r>
      <w:r>
        <w:rPr>
          <w:lang w:val="en-US"/>
        </w:rPr>
        <w:t>erotophobia</w:t>
      </w:r>
      <w:r w:rsidRPr="00067D1F">
        <w:rPr>
          <w:lang w:val="en-US"/>
        </w:rPr>
        <w:t xml:space="preserve">" and "social neurosis" date back to the 18th and 19th centuries to </w:t>
      </w:r>
      <w:proofErr w:type="spellStart"/>
      <w:r w:rsidRPr="00067D1F">
        <w:rPr>
          <w:lang w:val="en-US"/>
        </w:rPr>
        <w:t>characterise</w:t>
      </w:r>
      <w:proofErr w:type="spellEnd"/>
      <w:r w:rsidRPr="00067D1F">
        <w:rPr>
          <w:lang w:val="en-US"/>
        </w:rPr>
        <w:t xml:space="preserve"> early cases of social phobia. These early definitions honed down on the primary symptoms of social anxiety, such as an overwhelming dread of being judged or embarrassed in public.</w:t>
      </w:r>
      <w:r>
        <w:rPr>
          <w:lang w:val="en-US"/>
        </w:rPr>
        <w:t xml:space="preserve"> </w:t>
      </w:r>
      <w:r w:rsidRPr="00067D1F">
        <w:rPr>
          <w:lang w:val="en-US"/>
        </w:rPr>
        <w:t xml:space="preserve">During the 20th century, there was an increasing </w:t>
      </w:r>
      <w:r>
        <w:rPr>
          <w:lang w:val="en-US"/>
        </w:rPr>
        <w:t>acknowledgement</w:t>
      </w:r>
      <w:r w:rsidRPr="00067D1F">
        <w:rPr>
          <w:lang w:val="en-US"/>
        </w:rPr>
        <w:t xml:space="preserve"> of social phobia as a distinct psychological illness. The extensive study on social phobia conducted by French psychiatrist Paul </w:t>
      </w:r>
      <w:proofErr w:type="spellStart"/>
      <w:r w:rsidRPr="00067D1F">
        <w:rPr>
          <w:lang w:val="en-US"/>
        </w:rPr>
        <w:t>Hartenberg</w:t>
      </w:r>
      <w:proofErr w:type="spellEnd"/>
      <w:r w:rsidRPr="00067D1F">
        <w:rPr>
          <w:lang w:val="en-US"/>
        </w:rPr>
        <w:t xml:space="preserve"> in 1901 involved the description of its phenomenology and the differentiation of this particular condition from other anxiety disorders.</w:t>
      </w:r>
      <w:r>
        <w:rPr>
          <w:lang w:val="en-US"/>
        </w:rPr>
        <w:t xml:space="preserve"> </w:t>
      </w:r>
      <w:r w:rsidRPr="00067D1F">
        <w:rPr>
          <w:lang w:val="en-US"/>
        </w:rPr>
        <w:t xml:space="preserve">Further </w:t>
      </w:r>
      <w:proofErr w:type="spellStart"/>
      <w:r w:rsidRPr="00067D1F">
        <w:rPr>
          <w:lang w:val="en-US"/>
        </w:rPr>
        <w:t>emphasising</w:t>
      </w:r>
      <w:proofErr w:type="spellEnd"/>
      <w:r w:rsidRPr="00067D1F">
        <w:rPr>
          <w:lang w:val="en-US"/>
        </w:rPr>
        <w:t xml:space="preserve"> the psychological character of the condition, American psychiatrist Adolf Meyer coined the term "social neurosis" in 1938. Social anxiety development was illuminated in Meyer's research as a result of interpersonal and early life experiences.</w:t>
      </w:r>
      <w:r>
        <w:rPr>
          <w:lang w:val="en-US"/>
        </w:rPr>
        <w:t xml:space="preserve"> </w:t>
      </w:r>
      <w:r w:rsidRPr="00067D1F">
        <w:rPr>
          <w:lang w:val="en-US"/>
        </w:rPr>
        <w:t xml:space="preserve">In the year 1960, the British psychiatrist Isaac Marks put out a proposition for a more precise </w:t>
      </w:r>
      <w:proofErr w:type="spellStart"/>
      <w:r>
        <w:rPr>
          <w:lang w:val="en-US"/>
        </w:rPr>
        <w:t>categorisation</w:t>
      </w:r>
      <w:proofErr w:type="spellEnd"/>
      <w:r w:rsidRPr="00067D1F">
        <w:rPr>
          <w:lang w:val="en-US"/>
        </w:rPr>
        <w:t xml:space="preserve"> of social phobia</w:t>
      </w:r>
      <w:r w:rsidR="006743C3">
        <w:rPr>
          <w:lang w:val="en-US"/>
        </w:rPr>
        <w:t xml:space="preserve"> (</w:t>
      </w:r>
      <w:r w:rsidR="006743C3" w:rsidRPr="00EB3E88">
        <w:t>Käll</w:t>
      </w:r>
      <w:r w:rsidR="006743C3">
        <w:t xml:space="preserve"> et al., 2020)</w:t>
      </w:r>
      <w:r w:rsidRPr="00067D1F">
        <w:rPr>
          <w:lang w:val="en-US"/>
        </w:rPr>
        <w:t>. This proposition aimed to differentiate social phobia from other types of phobias while also highlighting the extensive range of social worries that individuals with this disease encounter. The classification mentioned represents a notable advancement in the progression towards a more precise understanding of social phobia.</w:t>
      </w:r>
    </w:p>
    <w:p w14:paraId="0D7A43F8" w14:textId="77777777" w:rsidR="00067D1F" w:rsidRDefault="00067D1F" w:rsidP="00067D1F">
      <w:pPr>
        <w:pStyle w:val="Heading1"/>
      </w:pPr>
      <w:bookmarkStart w:id="15" w:name="_Toc150427139"/>
      <w:bookmarkStart w:id="16" w:name="_Toc151320966"/>
      <w:r w:rsidRPr="001433A8">
        <w:t>Current treatments (NHS)</w:t>
      </w:r>
      <w:bookmarkEnd w:id="15"/>
      <w:bookmarkEnd w:id="16"/>
    </w:p>
    <w:p w14:paraId="2105C090" w14:textId="077466A1" w:rsidR="00067D1F" w:rsidRDefault="00067D1F" w:rsidP="0097564F">
      <w:pPr>
        <w:rPr>
          <w:rStyle w:val="animating"/>
          <w:color w:val="1F1F1F"/>
          <w:shd w:val="clear" w:color="auto" w:fill="FFFFFF"/>
        </w:rPr>
      </w:pPr>
      <w:r>
        <w:rPr>
          <w:color w:val="1F1F1F"/>
          <w:shd w:val="clear" w:color="auto" w:fill="FFFFFF"/>
        </w:rPr>
        <w:t>The National Health Service (NHS) in the UK offers a range of effective treatments for social phobia,</w:t>
      </w:r>
      <w:r>
        <w:rPr>
          <w:rStyle w:val="animating"/>
          <w:color w:val="1F1F1F"/>
          <w:shd w:val="clear" w:color="auto" w:fill="FFFFFF"/>
        </w:rPr>
        <w:t xml:space="preserve"> including:</w:t>
      </w:r>
    </w:p>
    <w:p w14:paraId="08BDC9ED" w14:textId="341C6765" w:rsidR="00067D1F" w:rsidRDefault="00067D1F" w:rsidP="0097564F">
      <w:r w:rsidRPr="00067D1F">
        <w:rPr>
          <w:b/>
          <w:bCs/>
        </w:rPr>
        <w:t xml:space="preserve">Cognitive-behavioural therapy (CBT): </w:t>
      </w:r>
      <w:r w:rsidRPr="00067D1F">
        <w:t xml:space="preserve">CBT is the treatment for social phobia that is most frequently prescribed. It assists individuals in recognising and modifying the detrimental thoughts </w:t>
      </w:r>
      <w:r w:rsidRPr="00067D1F">
        <w:lastRenderedPageBreak/>
        <w:t>and actions that are the source of their social anxiety. Typically, 12 to 20 sessions are required to complete CBT with a therapist; sessions may be conducted individually or in a group setting.</w:t>
      </w:r>
    </w:p>
    <w:p w14:paraId="531AAB78" w14:textId="1E40360E" w:rsidR="00067D1F" w:rsidRDefault="00067D1F" w:rsidP="0097564F">
      <w:pPr>
        <w:rPr>
          <w:rStyle w:val="animating"/>
          <w:color w:val="1F1F1F"/>
          <w:shd w:val="clear" w:color="auto" w:fill="FFFFFF"/>
        </w:rPr>
      </w:pPr>
      <w:r w:rsidRPr="00067D1F">
        <w:rPr>
          <w:rStyle w:val="Strong"/>
          <w:color w:val="1F1F1F"/>
          <w:shd w:val="clear" w:color="auto" w:fill="FFFFFF"/>
        </w:rPr>
        <w:t>Exposure therap</w:t>
      </w:r>
      <w:r w:rsidRPr="00C10A41">
        <w:rPr>
          <w:rStyle w:val="Strong"/>
          <w:color w:val="1F1F1F"/>
          <w:shd w:val="clear" w:color="auto" w:fill="FFFFFF"/>
        </w:rPr>
        <w:t>y</w:t>
      </w:r>
      <w:r w:rsidRPr="00C10A41">
        <w:rPr>
          <w:rStyle w:val="animating"/>
          <w:b/>
          <w:bCs/>
          <w:color w:val="1F1F1F"/>
          <w:shd w:val="clear" w:color="auto" w:fill="FFFFFF"/>
        </w:rPr>
        <w:t>:</w:t>
      </w:r>
      <w:r w:rsidRPr="00067D1F">
        <w:t xml:space="preserve"> </w:t>
      </w:r>
      <w:r w:rsidRPr="00067D1F">
        <w:rPr>
          <w:rStyle w:val="animating"/>
          <w:color w:val="1F1F1F"/>
          <w:shd w:val="clear" w:color="auto" w:fill="FFFFFF"/>
        </w:rPr>
        <w:t>Exposure therapy is a therapeutic approach that systematically and incrementally exposes individuals to anxiety-provoking social events inside a secure and regulated setting</w:t>
      </w:r>
      <w:r w:rsidR="006743C3">
        <w:rPr>
          <w:rStyle w:val="animating"/>
          <w:color w:val="1F1F1F"/>
          <w:shd w:val="clear" w:color="auto" w:fill="FFFFFF"/>
        </w:rPr>
        <w:t xml:space="preserve"> (</w:t>
      </w:r>
      <w:r w:rsidR="006743C3" w:rsidRPr="00EB3E88">
        <w:t>Silk</w:t>
      </w:r>
      <w:r w:rsidR="006743C3">
        <w:t xml:space="preserve"> et al., 2020)</w:t>
      </w:r>
      <w:r w:rsidRPr="00067D1F">
        <w:rPr>
          <w:rStyle w:val="animating"/>
          <w:color w:val="1F1F1F"/>
          <w:shd w:val="clear" w:color="auto" w:fill="FFFFFF"/>
        </w:rPr>
        <w:t>. This facilitates the development of skills in individuals to cultivate tolerance and effective management of their anxiety. Exposure therapy can be administered through various modalities, including in vivo exposure, imaginal exposure, and virtual reality exposure. In the in vivo approach, individuals are directly exposed to the feared situations in their real-life environment. Imaginal exposure involves individuals mentally envisioning themselves in the feared situations. Lastly, virtual reality exposure entails individuals being exposed to the feared situations within a simulated environment.</w:t>
      </w:r>
    </w:p>
    <w:p w14:paraId="6B4199D2" w14:textId="61E0A148" w:rsidR="00C10A41" w:rsidRDefault="00C10A41" w:rsidP="0097564F">
      <w:pPr>
        <w:rPr>
          <w:rStyle w:val="animating"/>
          <w:color w:val="1F1F1F"/>
          <w:shd w:val="clear" w:color="auto" w:fill="FFFFFF"/>
        </w:rPr>
      </w:pPr>
      <w:r w:rsidRPr="00C10A41">
        <w:rPr>
          <w:rStyle w:val="Strong"/>
          <w:color w:val="1F1F1F"/>
          <w:shd w:val="clear" w:color="auto" w:fill="FFFFFF"/>
        </w:rPr>
        <w:t>Medication</w:t>
      </w:r>
      <w:r w:rsidRPr="00C10A41">
        <w:rPr>
          <w:rStyle w:val="animating"/>
          <w:color w:val="1F1F1F"/>
          <w:shd w:val="clear" w:color="auto" w:fill="FFFFFF"/>
        </w:rPr>
        <w:t>:</w:t>
      </w:r>
      <w:r w:rsidRPr="00C10A41">
        <w:t xml:space="preserve"> </w:t>
      </w:r>
      <w:r w:rsidRPr="00C10A41">
        <w:rPr>
          <w:rStyle w:val="animating"/>
          <w:color w:val="1F1F1F"/>
          <w:shd w:val="clear" w:color="auto" w:fill="FFFFFF"/>
        </w:rPr>
        <w:t>Social anxiety can be treated with medicine, such as antidepressants or anti-anxiety drugs. Medication is often used in tandem with CBT and exposure t</w:t>
      </w:r>
      <w:r>
        <w:rPr>
          <w:rStyle w:val="animating"/>
          <w:color w:val="1F1F1F"/>
          <w:shd w:val="clear" w:color="auto" w:fill="FFFFFF"/>
        </w:rPr>
        <w:t>herapy</w:t>
      </w:r>
      <w:r w:rsidRPr="00C10A41">
        <w:rPr>
          <w:rStyle w:val="animating"/>
          <w:color w:val="1F1F1F"/>
          <w:shd w:val="clear" w:color="auto" w:fill="FFFFFF"/>
        </w:rPr>
        <w:t>.</w:t>
      </w:r>
    </w:p>
    <w:p w14:paraId="410B8A21" w14:textId="740E94F0" w:rsidR="00C10A41" w:rsidRDefault="00C10A41" w:rsidP="00C10A41">
      <w:pPr>
        <w:pStyle w:val="Heading1"/>
        <w:rPr>
          <w:rStyle w:val="animating"/>
          <w:color w:val="1F1F1F"/>
          <w:shd w:val="clear" w:color="auto" w:fill="FFFFFF"/>
        </w:rPr>
      </w:pPr>
      <w:bookmarkStart w:id="17" w:name="_Toc151320967"/>
      <w:r w:rsidRPr="00E6403B">
        <w:rPr>
          <w:shd w:val="clear" w:color="auto" w:fill="FFFFFF"/>
        </w:rPr>
        <w:t>Principles when working with people with</w:t>
      </w:r>
      <w:r>
        <w:rPr>
          <w:shd w:val="clear" w:color="auto" w:fill="FFFFFF"/>
        </w:rPr>
        <w:t xml:space="preserve"> social phobia</w:t>
      </w:r>
      <w:bookmarkEnd w:id="17"/>
    </w:p>
    <w:p w14:paraId="448CE46E" w14:textId="0EBFBCD8" w:rsidR="00C10A41" w:rsidRDefault="00C10A41" w:rsidP="0097564F">
      <w:pPr>
        <w:rPr>
          <w:rStyle w:val="Strong"/>
          <w:b w:val="0"/>
          <w:bCs w:val="0"/>
          <w:color w:val="1F1F1F"/>
          <w:shd w:val="clear" w:color="auto" w:fill="FFFFFF"/>
        </w:rPr>
      </w:pPr>
      <w:r w:rsidRPr="00C10A41">
        <w:rPr>
          <w:rStyle w:val="Strong"/>
          <w:color w:val="1F1F1F"/>
          <w:shd w:val="clear" w:color="auto" w:fill="FFFFFF"/>
        </w:rPr>
        <w:t>Establish a safe and trusting relationship:</w:t>
      </w:r>
      <w:r w:rsidRPr="00C10A41">
        <w:t xml:space="preserve"> </w:t>
      </w:r>
      <w:r w:rsidRPr="00C10A41">
        <w:rPr>
          <w:rStyle w:val="Strong"/>
          <w:b w:val="0"/>
          <w:bCs w:val="0"/>
          <w:color w:val="1F1F1F"/>
          <w:shd w:val="clear" w:color="auto" w:fill="FFFFFF"/>
        </w:rPr>
        <w:t>Because people who suffer from social phobia frequently experience feelings of vulnerability and self-consciousness, it is essential to cultivate an atmosphere that is both safe and non-judgmental, in which sufferers can feel at ease expressing their ideas and emotions. Establish a connection with someone by attentively listening to them, demonstrating empathy for their experiences, and validating their experiences.</w:t>
      </w:r>
    </w:p>
    <w:p w14:paraId="12D9EE2A" w14:textId="02CD3928" w:rsidR="00C10A41" w:rsidRDefault="00C10A41" w:rsidP="0097564F">
      <w:pPr>
        <w:rPr>
          <w:rStyle w:val="Strong"/>
          <w:b w:val="0"/>
          <w:bCs w:val="0"/>
          <w:color w:val="1F1F1F"/>
          <w:shd w:val="clear" w:color="auto" w:fill="FFFFFF"/>
        </w:rPr>
      </w:pPr>
      <w:r w:rsidRPr="00C10A41">
        <w:rPr>
          <w:rStyle w:val="Strong"/>
          <w:color w:val="1F1F1F"/>
          <w:shd w:val="clear" w:color="auto" w:fill="FFFFFF"/>
        </w:rPr>
        <w:t>Educate about social phobia:</w:t>
      </w:r>
      <w:r w:rsidRPr="00C10A41">
        <w:t xml:space="preserve"> </w:t>
      </w:r>
      <w:r w:rsidRPr="00C10A41">
        <w:rPr>
          <w:rStyle w:val="Strong"/>
          <w:b w:val="0"/>
          <w:bCs w:val="0"/>
          <w:color w:val="1F1F1F"/>
          <w:shd w:val="clear" w:color="auto" w:fill="FFFFFF"/>
        </w:rPr>
        <w:t>Disseminate reliable data regarding social phobia, including its origins, manifestations, and management. This can improve awareness, decrease feelings of guilt, and heighten resolve to become better.</w:t>
      </w:r>
    </w:p>
    <w:p w14:paraId="724722BF" w14:textId="3FBD4ABD" w:rsidR="00C10A41" w:rsidRDefault="00C10A41" w:rsidP="0097564F">
      <w:pPr>
        <w:rPr>
          <w:rStyle w:val="Strong"/>
          <w:b w:val="0"/>
          <w:bCs w:val="0"/>
          <w:color w:val="1F1F1F"/>
          <w:shd w:val="clear" w:color="auto" w:fill="FFFFFF"/>
        </w:rPr>
      </w:pPr>
      <w:r w:rsidRPr="002A2923">
        <w:rPr>
          <w:rStyle w:val="Strong"/>
          <w:color w:val="1F1F1F"/>
          <w:shd w:val="clear" w:color="auto" w:fill="FFFFFF"/>
        </w:rPr>
        <w:t>Normalise social anxiety:</w:t>
      </w:r>
      <w:r w:rsidRPr="00C10A41">
        <w:t xml:space="preserve"> </w:t>
      </w:r>
      <w:r w:rsidRPr="00C10A41">
        <w:rPr>
          <w:rStyle w:val="Strong"/>
          <w:b w:val="0"/>
          <w:bCs w:val="0"/>
          <w:color w:val="1F1F1F"/>
          <w:shd w:val="clear" w:color="auto" w:fill="FFFFFF"/>
        </w:rPr>
        <w:t xml:space="preserve">Social anxiety disorder (SAD) is a prevalent and manageable </w:t>
      </w:r>
      <w:r>
        <w:rPr>
          <w:rStyle w:val="Strong"/>
          <w:b w:val="0"/>
          <w:bCs w:val="0"/>
          <w:color w:val="1F1F1F"/>
          <w:shd w:val="clear" w:color="auto" w:fill="FFFFFF"/>
        </w:rPr>
        <w:t>ment</w:t>
      </w:r>
      <w:r w:rsidR="002A2923">
        <w:rPr>
          <w:rStyle w:val="Strong"/>
          <w:b w:val="0"/>
          <w:bCs w:val="0"/>
          <w:color w:val="1F1F1F"/>
          <w:shd w:val="clear" w:color="auto" w:fill="FFFFFF"/>
        </w:rPr>
        <w:t>a</w:t>
      </w:r>
      <w:r>
        <w:rPr>
          <w:rStyle w:val="Strong"/>
          <w:b w:val="0"/>
          <w:bCs w:val="0"/>
          <w:color w:val="1F1F1F"/>
          <w:shd w:val="clear" w:color="auto" w:fill="FFFFFF"/>
        </w:rPr>
        <w:t>l</w:t>
      </w:r>
      <w:r w:rsidRPr="00C10A41">
        <w:rPr>
          <w:rStyle w:val="Strong"/>
          <w:b w:val="0"/>
          <w:bCs w:val="0"/>
          <w:color w:val="1F1F1F"/>
          <w:shd w:val="clear" w:color="auto" w:fill="FFFFFF"/>
        </w:rPr>
        <w:t xml:space="preserve"> illness, and it is imperative to effectively communicate this information to persons who are affected by this disorder. The process of normalising individuals' experiences can contribute to the mitigation of emotions such as isolation and shame</w:t>
      </w:r>
      <w:r w:rsidR="006743C3">
        <w:rPr>
          <w:rStyle w:val="Strong"/>
          <w:b w:val="0"/>
          <w:bCs w:val="0"/>
          <w:color w:val="1F1F1F"/>
          <w:shd w:val="clear" w:color="auto" w:fill="FFFFFF"/>
        </w:rPr>
        <w:t xml:space="preserve"> (</w:t>
      </w:r>
      <w:r w:rsidR="006743C3" w:rsidRPr="006743C3">
        <w:t>Rezaeian</w:t>
      </w:r>
      <w:r w:rsidR="006743C3">
        <w:t xml:space="preserve"> et al., 2020)</w:t>
      </w:r>
      <w:r w:rsidRPr="00C10A41">
        <w:rPr>
          <w:rStyle w:val="Strong"/>
          <w:b w:val="0"/>
          <w:bCs w:val="0"/>
          <w:color w:val="1F1F1F"/>
          <w:shd w:val="clear" w:color="auto" w:fill="FFFFFF"/>
        </w:rPr>
        <w:t>.</w:t>
      </w:r>
    </w:p>
    <w:p w14:paraId="1325EFDD" w14:textId="3D30140C" w:rsidR="002A2923" w:rsidRDefault="002A2923" w:rsidP="0097564F">
      <w:pPr>
        <w:rPr>
          <w:rStyle w:val="Strong"/>
          <w:b w:val="0"/>
          <w:bCs w:val="0"/>
          <w:color w:val="1F1F1F"/>
          <w:shd w:val="clear" w:color="auto" w:fill="FFFFFF"/>
        </w:rPr>
      </w:pPr>
      <w:r w:rsidRPr="00BA3D07">
        <w:rPr>
          <w:rStyle w:val="Strong"/>
          <w:color w:val="1F1F1F"/>
          <w:shd w:val="clear" w:color="auto" w:fill="FFFFFF"/>
        </w:rPr>
        <w:t>Focus on strengths and resilience:</w:t>
      </w:r>
      <w:r w:rsidRPr="002A2923">
        <w:t xml:space="preserve"> </w:t>
      </w:r>
      <w:r w:rsidRPr="002A2923">
        <w:rPr>
          <w:rStyle w:val="Strong"/>
          <w:b w:val="0"/>
          <w:bCs w:val="0"/>
          <w:color w:val="1F1F1F"/>
          <w:shd w:val="clear" w:color="auto" w:fill="FFFFFF"/>
        </w:rPr>
        <w:t xml:space="preserve">Despite the obstacles they face, those with SAD possess resiliency and qualities of fortitude that should be recognised and supported. Putting one's attention on </w:t>
      </w:r>
      <w:r w:rsidR="00BA3D07">
        <w:rPr>
          <w:rStyle w:val="Strong"/>
          <w:b w:val="0"/>
          <w:bCs w:val="0"/>
          <w:color w:val="1F1F1F"/>
          <w:shd w:val="clear" w:color="auto" w:fill="FFFFFF"/>
        </w:rPr>
        <w:t>one's positive attributes has the potential to enhance one's</w:t>
      </w:r>
      <w:r w:rsidRPr="002A2923">
        <w:rPr>
          <w:rStyle w:val="Strong"/>
          <w:b w:val="0"/>
          <w:bCs w:val="0"/>
          <w:color w:val="1F1F1F"/>
          <w:shd w:val="clear" w:color="auto" w:fill="FFFFFF"/>
        </w:rPr>
        <w:t xml:space="preserve"> self-esteem and confidence.</w:t>
      </w:r>
    </w:p>
    <w:p w14:paraId="2470D039" w14:textId="77777777" w:rsidR="00BA3D07" w:rsidRPr="001433A8" w:rsidRDefault="00BA3D07" w:rsidP="00BA3D07">
      <w:pPr>
        <w:pStyle w:val="Heading1"/>
      </w:pPr>
      <w:bookmarkStart w:id="18" w:name="_Toc150427141"/>
      <w:bookmarkStart w:id="19" w:name="_Toc151320968"/>
      <w:r w:rsidRPr="001433A8">
        <w:rPr>
          <w:shd w:val="clear" w:color="auto" w:fill="FFFFFF"/>
        </w:rPr>
        <w:lastRenderedPageBreak/>
        <w:t>Recommendations for the improvement of the symptoms</w:t>
      </w:r>
      <w:bookmarkEnd w:id="18"/>
      <w:bookmarkEnd w:id="19"/>
    </w:p>
    <w:p w14:paraId="785A3643" w14:textId="41E25384" w:rsidR="00BA3D07" w:rsidRDefault="00BA3D07" w:rsidP="0097564F">
      <w:pPr>
        <w:rPr>
          <w:color w:val="1F1F1F"/>
          <w:shd w:val="clear" w:color="auto" w:fill="FFFFFF"/>
        </w:rPr>
      </w:pPr>
      <w:r>
        <w:rPr>
          <w:color w:val="1F1F1F"/>
          <w:shd w:val="clear" w:color="auto" w:fill="FFFFFF"/>
        </w:rPr>
        <w:t>Here are some recommendations for improving the symptoms of social phobia:</w:t>
      </w:r>
    </w:p>
    <w:p w14:paraId="5A308260" w14:textId="465BCE0F" w:rsidR="00BA3D07" w:rsidRDefault="00BA3D07" w:rsidP="0097564F">
      <w:pPr>
        <w:rPr>
          <w:rStyle w:val="Strong"/>
          <w:b w:val="0"/>
          <w:bCs w:val="0"/>
          <w:color w:val="1F1F1F"/>
          <w:shd w:val="clear" w:color="auto" w:fill="FFFFFF"/>
        </w:rPr>
      </w:pPr>
      <w:r w:rsidRPr="00BA3D07">
        <w:rPr>
          <w:rStyle w:val="Strong"/>
          <w:color w:val="1F1F1F"/>
          <w:shd w:val="clear" w:color="auto" w:fill="FFFFFF"/>
        </w:rPr>
        <w:t>Seek professional help:</w:t>
      </w:r>
      <w:r w:rsidRPr="00BA3D07">
        <w:t xml:space="preserve"> </w:t>
      </w:r>
      <w:r w:rsidRPr="00BA3D07">
        <w:rPr>
          <w:rStyle w:val="Strong"/>
          <w:b w:val="0"/>
          <w:bCs w:val="0"/>
          <w:color w:val="1F1F1F"/>
          <w:shd w:val="clear" w:color="auto" w:fill="FFFFFF"/>
        </w:rPr>
        <w:t>The timely identification and intervention of social phobia play a vital role in the effective management of this condition and enhancing an individual's overall well-being. A mental health practitioner possesses the capacity to conduct a thorough evaluation, formulate an individualised intervention strategy, and give continuous assistance.</w:t>
      </w:r>
    </w:p>
    <w:p w14:paraId="6404A099" w14:textId="538F0316" w:rsidR="00BA3D07" w:rsidRDefault="00BA3D07" w:rsidP="0097564F">
      <w:pPr>
        <w:rPr>
          <w:rStyle w:val="Strong"/>
          <w:b w:val="0"/>
          <w:bCs w:val="0"/>
          <w:color w:val="1F1F1F"/>
          <w:shd w:val="clear" w:color="auto" w:fill="FFFFFF"/>
        </w:rPr>
      </w:pPr>
      <w:r w:rsidRPr="00BA3D07">
        <w:rPr>
          <w:rStyle w:val="Strong"/>
          <w:color w:val="1F1F1F"/>
          <w:shd w:val="clear" w:color="auto" w:fill="FFFFFF"/>
        </w:rPr>
        <w:t>Engage in cognitive-behavioural therapy (CBT):</w:t>
      </w:r>
      <w:r w:rsidRPr="00BA3D07">
        <w:t xml:space="preserve"> </w:t>
      </w:r>
      <w:r w:rsidRPr="00BA3D07">
        <w:rPr>
          <w:rStyle w:val="Strong"/>
          <w:b w:val="0"/>
          <w:bCs w:val="0"/>
          <w:color w:val="1F1F1F"/>
          <w:shd w:val="clear" w:color="auto" w:fill="FFFFFF"/>
        </w:rPr>
        <w:t xml:space="preserve">For social phobia, cognitive behavioural therapy is the gold standard. It aids people in recognising irrational beliefs and changing them, </w:t>
      </w:r>
      <w:r>
        <w:rPr>
          <w:rStyle w:val="Strong"/>
          <w:b w:val="0"/>
          <w:bCs w:val="0"/>
          <w:color w:val="1F1F1F"/>
          <w:shd w:val="clear" w:color="auto" w:fill="FFFFFF"/>
        </w:rPr>
        <w:t>thus</w:t>
      </w:r>
      <w:r w:rsidRPr="00BA3D07">
        <w:rPr>
          <w:rStyle w:val="Strong"/>
          <w:b w:val="0"/>
          <w:bCs w:val="0"/>
          <w:color w:val="1F1F1F"/>
          <w:shd w:val="clear" w:color="auto" w:fill="FFFFFF"/>
        </w:rPr>
        <w:t xml:space="preserve"> reducing their social anxiety. CBT, which employs methods like cognitive restructuring and behavioural experiments, aids patients in overcoming irrational fears and enhancing their ability to interact with others.</w:t>
      </w:r>
    </w:p>
    <w:p w14:paraId="5E69A682" w14:textId="0E06AA5A" w:rsidR="00BA3D07" w:rsidRDefault="00BA3D07" w:rsidP="0097564F">
      <w:pPr>
        <w:rPr>
          <w:rStyle w:val="Strong"/>
          <w:b w:val="0"/>
          <w:bCs w:val="0"/>
          <w:color w:val="1F1F1F"/>
          <w:shd w:val="clear" w:color="auto" w:fill="FFFFFF"/>
        </w:rPr>
      </w:pPr>
      <w:r w:rsidRPr="00BA3D07">
        <w:rPr>
          <w:rStyle w:val="Strong"/>
          <w:color w:val="1F1F1F"/>
          <w:shd w:val="clear" w:color="auto" w:fill="FFFFFF"/>
        </w:rPr>
        <w:t>Develop relaxation techniques:</w:t>
      </w:r>
      <w:r>
        <w:rPr>
          <w:rStyle w:val="Strong"/>
          <w:b w:val="0"/>
          <w:bCs w:val="0"/>
          <w:color w:val="1F1F1F"/>
          <w:shd w:val="clear" w:color="auto" w:fill="FFFFFF"/>
        </w:rPr>
        <w:t xml:space="preserve"> </w:t>
      </w:r>
      <w:r w:rsidRPr="00BA3D07">
        <w:rPr>
          <w:rStyle w:val="Strong"/>
          <w:b w:val="0"/>
          <w:bCs w:val="0"/>
          <w:color w:val="1F1F1F"/>
          <w:shd w:val="clear" w:color="auto" w:fill="FFFFFF"/>
        </w:rPr>
        <w:t>Relaxation strategies, such as slow, deep breathing</w:t>
      </w:r>
      <w:r>
        <w:rPr>
          <w:rStyle w:val="Strong"/>
          <w:b w:val="0"/>
          <w:bCs w:val="0"/>
          <w:color w:val="1F1F1F"/>
          <w:shd w:val="clear" w:color="auto" w:fill="FFFFFF"/>
        </w:rPr>
        <w:t>, and</w:t>
      </w:r>
      <w:r w:rsidRPr="00BA3D07">
        <w:rPr>
          <w:rStyle w:val="Strong"/>
          <w:b w:val="0"/>
          <w:bCs w:val="0"/>
          <w:color w:val="1F1F1F"/>
          <w:shd w:val="clear" w:color="auto" w:fill="FFFFFF"/>
        </w:rPr>
        <w:t xml:space="preserve"> progressive muscle relaxation, can be helpful in reducing the symptoms of social anxiety and promoting a sense of calm when faced with potentially stressful situations.</w:t>
      </w:r>
    </w:p>
    <w:p w14:paraId="00E39707" w14:textId="11883F74" w:rsidR="00BA3D07" w:rsidRDefault="00BA3D07" w:rsidP="0097564F">
      <w:pPr>
        <w:rPr>
          <w:rStyle w:val="Strong"/>
          <w:b w:val="0"/>
          <w:bCs w:val="0"/>
          <w:color w:val="1F1F1F"/>
          <w:shd w:val="clear" w:color="auto" w:fill="FFFFFF"/>
        </w:rPr>
      </w:pPr>
      <w:r>
        <w:rPr>
          <w:rStyle w:val="Strong"/>
          <w:b w:val="0"/>
          <w:bCs w:val="0"/>
          <w:color w:val="1F1F1F"/>
          <w:shd w:val="clear" w:color="auto" w:fill="FFFFFF"/>
        </w:rPr>
        <w:t xml:space="preserve">Engaging in social skills, Practice self-care, and </w:t>
      </w:r>
      <w:proofErr w:type="gramStart"/>
      <w:r>
        <w:rPr>
          <w:rStyle w:val="Strong"/>
          <w:b w:val="0"/>
          <w:bCs w:val="0"/>
          <w:color w:val="1F1F1F"/>
          <w:shd w:val="clear" w:color="auto" w:fill="FFFFFF"/>
        </w:rPr>
        <w:t>Joining</w:t>
      </w:r>
      <w:proofErr w:type="gramEnd"/>
      <w:r>
        <w:rPr>
          <w:rStyle w:val="Strong"/>
          <w:b w:val="0"/>
          <w:bCs w:val="0"/>
          <w:color w:val="1F1F1F"/>
          <w:shd w:val="clear" w:color="auto" w:fill="FFFFFF"/>
        </w:rPr>
        <w:t xml:space="preserve"> a support group can also help to reduce the symptoms of social phobia. </w:t>
      </w:r>
    </w:p>
    <w:p w14:paraId="44199CC4" w14:textId="77777777" w:rsidR="00BA3D07" w:rsidRDefault="00BA3D07" w:rsidP="0097564F">
      <w:pPr>
        <w:rPr>
          <w:rStyle w:val="animating"/>
          <w:color w:val="1F1F1F"/>
          <w:shd w:val="clear" w:color="auto" w:fill="FFFFFF"/>
        </w:rPr>
      </w:pPr>
    </w:p>
    <w:p w14:paraId="0C44EDAC" w14:textId="77777777" w:rsidR="00C10A41" w:rsidRDefault="00C10A41" w:rsidP="0097564F">
      <w:pPr>
        <w:rPr>
          <w:rStyle w:val="animating"/>
          <w:color w:val="1F1F1F"/>
          <w:shd w:val="clear" w:color="auto" w:fill="FFFFFF"/>
        </w:rPr>
      </w:pPr>
    </w:p>
    <w:p w14:paraId="403728CD" w14:textId="77777777" w:rsidR="00C10A41" w:rsidRDefault="00C10A41" w:rsidP="0097564F">
      <w:pPr>
        <w:rPr>
          <w:lang w:val="en-US"/>
        </w:rPr>
      </w:pPr>
    </w:p>
    <w:p w14:paraId="11C93204" w14:textId="77777777" w:rsidR="00067D1F" w:rsidRPr="0097564F" w:rsidRDefault="00067D1F" w:rsidP="0097564F">
      <w:pPr>
        <w:rPr>
          <w:lang w:val="en-US"/>
        </w:rPr>
      </w:pPr>
    </w:p>
    <w:p w14:paraId="270E0E5A" w14:textId="121C1925" w:rsidR="0094115C" w:rsidRPr="001012BE" w:rsidRDefault="0094115C" w:rsidP="001012BE">
      <w:pPr>
        <w:rPr>
          <w:rStyle w:val="Strong"/>
          <w:b w:val="0"/>
          <w:bCs w:val="0"/>
          <w:color w:val="1F1F1F"/>
          <w:shd w:val="clear" w:color="auto" w:fill="FFFFFF"/>
        </w:rPr>
      </w:pPr>
    </w:p>
    <w:p w14:paraId="2350852D" w14:textId="0016F6E7" w:rsidR="005C47CA" w:rsidRPr="002536CF" w:rsidRDefault="005C47CA" w:rsidP="002536CF">
      <w:pPr>
        <w:rPr>
          <w:lang w:val="en-US"/>
        </w:rPr>
      </w:pPr>
    </w:p>
    <w:p w14:paraId="6BE7B283" w14:textId="77777777" w:rsidR="002536CF" w:rsidRDefault="002536CF" w:rsidP="002536CF">
      <w:pPr>
        <w:rPr>
          <w:rStyle w:val="Strong"/>
          <w:b w:val="0"/>
          <w:bCs w:val="0"/>
          <w:color w:val="1F1F1F"/>
          <w:shd w:val="clear" w:color="auto" w:fill="FFFFFF"/>
        </w:rPr>
      </w:pPr>
    </w:p>
    <w:p w14:paraId="7AEDEFDC" w14:textId="77777777" w:rsidR="002536CF" w:rsidRPr="002536CF" w:rsidRDefault="002536CF" w:rsidP="002536CF">
      <w:pPr>
        <w:rPr>
          <w:rStyle w:val="Strong"/>
          <w:b w:val="0"/>
          <w:bCs w:val="0"/>
          <w:color w:val="1F1F1F"/>
          <w:shd w:val="clear" w:color="auto" w:fill="FFFFFF"/>
        </w:rPr>
      </w:pPr>
    </w:p>
    <w:p w14:paraId="631C3CE8" w14:textId="77777777" w:rsidR="002536CF" w:rsidRPr="002536CF" w:rsidRDefault="002536CF" w:rsidP="002536CF">
      <w:pPr>
        <w:rPr>
          <w:rStyle w:val="Strong"/>
          <w:b w:val="0"/>
          <w:bCs w:val="0"/>
          <w:color w:val="1F1F1F"/>
          <w:shd w:val="clear" w:color="auto" w:fill="FFFFFF"/>
        </w:rPr>
      </w:pPr>
    </w:p>
    <w:p w14:paraId="30430829" w14:textId="4D59791B" w:rsidR="00434AE6" w:rsidRPr="00434AE6" w:rsidRDefault="00434AE6" w:rsidP="00434AE6">
      <w:pPr>
        <w:rPr>
          <w:lang w:val="en-US"/>
        </w:rPr>
      </w:pPr>
    </w:p>
    <w:p w14:paraId="0EA4ABC5" w14:textId="77777777" w:rsidR="00BA3D07" w:rsidRDefault="00BA3D07" w:rsidP="00BA3D07">
      <w:pPr>
        <w:pStyle w:val="Heading1"/>
      </w:pPr>
      <w:bookmarkStart w:id="20" w:name="_Toc151320969"/>
      <w:r>
        <w:lastRenderedPageBreak/>
        <w:t>Conclusion</w:t>
      </w:r>
      <w:bookmarkEnd w:id="20"/>
    </w:p>
    <w:p w14:paraId="0000001A" w14:textId="3D946A2F" w:rsidR="00787E52" w:rsidRDefault="00BA3D07" w:rsidP="00BA3D07">
      <w:pPr>
        <w:rPr>
          <w:color w:val="2F5496"/>
          <w:szCs w:val="36"/>
        </w:rPr>
      </w:pPr>
      <w:r w:rsidRPr="00BA3D07">
        <w:t xml:space="preserve">Social phobia, a mental health condition that is prevalent and amenable to treatment, has the potential to profoundly affect an individual's social interactions, professional prospects, and general state of being. The implementation of timely identification and suitable intervention, such as </w:t>
      </w:r>
      <w:r>
        <w:t>cognitive-behavioural</w:t>
      </w:r>
      <w:r w:rsidRPr="00BA3D07">
        <w:t xml:space="preserve"> therapy</w:t>
      </w:r>
      <w:r>
        <w:t xml:space="preserve"> and </w:t>
      </w:r>
      <w:r w:rsidRPr="00BA3D07">
        <w:t>exposure therapy</w:t>
      </w:r>
      <w:r>
        <w:t>,</w:t>
      </w:r>
      <w:r w:rsidRPr="00BA3D07">
        <w:t xml:space="preserve"> can significantly mitigate symptoms and enhance overall well-being. With self-care and personal endeavour, healthcare practitioners must adopt a compassionate and encouraging stance in order to assist patients in overcoming social phobia</w:t>
      </w:r>
      <w:r>
        <w:t>.</w:t>
      </w:r>
      <w:r>
        <w:br w:type="page"/>
      </w:r>
    </w:p>
    <w:p w14:paraId="0000001B" w14:textId="77777777" w:rsidR="00787E52" w:rsidRDefault="00000000">
      <w:pPr>
        <w:pStyle w:val="Heading1"/>
      </w:pPr>
      <w:bookmarkStart w:id="21" w:name="_Toc151320970"/>
      <w:r>
        <w:lastRenderedPageBreak/>
        <w:t>Reference</w:t>
      </w:r>
      <w:bookmarkEnd w:id="21"/>
    </w:p>
    <w:sdt>
      <w:sdtPr>
        <w:id w:val="-573587230"/>
        <w:bibliography/>
      </w:sdtPr>
      <w:sdtContent>
        <w:p w14:paraId="7ABFB049" w14:textId="7DF8A520" w:rsidR="00EB3E88" w:rsidRDefault="00EB3E88" w:rsidP="004A62FA">
          <w:pPr>
            <w:pStyle w:val="Bibliography"/>
            <w:rPr>
              <w:noProof/>
              <w:sz w:val="24"/>
            </w:rPr>
          </w:pPr>
          <w:r>
            <w:rPr>
              <w:noProof/>
            </w:rPr>
            <w:t xml:space="preserve">Arlin Cuncic, </w:t>
          </w:r>
          <w:r w:rsidR="004A62FA">
            <w:rPr>
              <w:noProof/>
            </w:rPr>
            <w:t>(</w:t>
          </w:r>
          <w:r>
            <w:rPr>
              <w:noProof/>
            </w:rPr>
            <w:t>2021</w:t>
          </w:r>
          <w:r w:rsidR="004A62FA">
            <w:rPr>
              <w:noProof/>
            </w:rPr>
            <w:t>)</w:t>
          </w:r>
          <w:r>
            <w:rPr>
              <w:noProof/>
            </w:rPr>
            <w:t xml:space="preserve">. </w:t>
          </w:r>
          <w:r>
            <w:rPr>
              <w:i/>
              <w:iCs/>
              <w:noProof/>
            </w:rPr>
            <w:t xml:space="preserve">Therapy for Social Anxiety Disorder. </w:t>
          </w:r>
          <w:r>
            <w:rPr>
              <w:noProof/>
            </w:rPr>
            <w:t xml:space="preserve">[Online] </w:t>
          </w:r>
          <w:r>
            <w:rPr>
              <w:noProof/>
            </w:rPr>
            <w:br/>
            <w:t xml:space="preserve">Available at: </w:t>
          </w:r>
          <w:r w:rsidR="0019762E" w:rsidRPr="0019762E">
            <w:rPr>
              <w:noProof/>
              <w:u w:val="single"/>
            </w:rPr>
            <w:t>https://www.verywellmind.com/how-is-cbt-used-to-treat-sad-3024945#:~:text=Summary,you%20experience%20in%20social%20situations</w:t>
          </w:r>
          <w:r>
            <w:rPr>
              <w:noProof/>
              <w:u w:val="single"/>
            </w:rPr>
            <w:t>.</w:t>
          </w:r>
          <w:r w:rsidR="0019762E">
            <w:rPr>
              <w:noProof/>
            </w:rPr>
            <w:t xml:space="preserve"> </w:t>
          </w:r>
          <w:r>
            <w:rPr>
              <w:noProof/>
            </w:rPr>
            <w:t>[Accessed 19 11 2023].</w:t>
          </w:r>
        </w:p>
        <w:p w14:paraId="26DADBEE" w14:textId="27D319BB" w:rsidR="00EB3E88" w:rsidRDefault="00EB3E88" w:rsidP="004A62FA">
          <w:pPr>
            <w:pStyle w:val="Bibliography"/>
            <w:rPr>
              <w:noProof/>
            </w:rPr>
          </w:pPr>
          <w:r>
            <w:rPr>
              <w:noProof/>
            </w:rPr>
            <w:t xml:space="preserve">CDC, </w:t>
          </w:r>
          <w:r w:rsidR="004A62FA">
            <w:rPr>
              <w:noProof/>
            </w:rPr>
            <w:t>(</w:t>
          </w:r>
          <w:r>
            <w:rPr>
              <w:noProof/>
            </w:rPr>
            <w:t>2023</w:t>
          </w:r>
          <w:r w:rsidR="004A62FA">
            <w:rPr>
              <w:noProof/>
            </w:rPr>
            <w:t>)</w:t>
          </w:r>
          <w:r>
            <w:rPr>
              <w:noProof/>
            </w:rPr>
            <w:t xml:space="preserve">. </w:t>
          </w:r>
          <w:r>
            <w:rPr>
              <w:i/>
              <w:iCs/>
              <w:noProof/>
            </w:rPr>
            <w:t xml:space="preserve">About Mental Health. </w:t>
          </w:r>
          <w:r>
            <w:rPr>
              <w:noProof/>
            </w:rPr>
            <w:t xml:space="preserve">[Online] </w:t>
          </w:r>
          <w:r>
            <w:rPr>
              <w:noProof/>
            </w:rPr>
            <w:br/>
            <w:t>Available</w:t>
          </w:r>
          <w:r w:rsidR="0019762E">
            <w:rPr>
              <w:noProof/>
            </w:rPr>
            <w:t xml:space="preserve"> </w:t>
          </w:r>
          <w:r>
            <w:rPr>
              <w:noProof/>
            </w:rPr>
            <w:t>at:</w:t>
          </w:r>
          <w:r w:rsidR="0019762E">
            <w:rPr>
              <w:noProof/>
            </w:rPr>
            <w:t xml:space="preserve"> </w:t>
          </w:r>
          <w:r>
            <w:rPr>
              <w:noProof/>
              <w:u w:val="single"/>
            </w:rPr>
            <w:t>https://www.cdc.gov/mentalhealth/learn/index.htm#:~:text=Mental%20health%20includes%20our%20emotional,childhood%20and%20adolescence%20through%20adulthood.</w:t>
          </w:r>
        </w:p>
        <w:p w14:paraId="3533F33B" w14:textId="191E2631" w:rsidR="00EB3E88" w:rsidRDefault="00EB3E88" w:rsidP="004A62FA">
          <w:pPr>
            <w:pStyle w:val="Bibliography"/>
            <w:rPr>
              <w:noProof/>
            </w:rPr>
          </w:pPr>
          <w:r>
            <w:rPr>
              <w:noProof/>
            </w:rPr>
            <w:t>Health Assured team</w:t>
          </w:r>
          <w:r w:rsidR="004A62FA">
            <w:rPr>
              <w:noProof/>
            </w:rPr>
            <w:t>,</w:t>
          </w:r>
          <w:r>
            <w:rPr>
              <w:noProof/>
            </w:rPr>
            <w:t xml:space="preserve"> </w:t>
          </w:r>
          <w:r w:rsidR="004A62FA">
            <w:rPr>
              <w:noProof/>
            </w:rPr>
            <w:t>(</w:t>
          </w:r>
          <w:r>
            <w:rPr>
              <w:noProof/>
            </w:rPr>
            <w:t>2020</w:t>
          </w:r>
          <w:r w:rsidR="004A62FA">
            <w:rPr>
              <w:noProof/>
            </w:rPr>
            <w:t>)</w:t>
          </w:r>
          <w:r>
            <w:rPr>
              <w:noProof/>
            </w:rPr>
            <w:t xml:space="preserve">. </w:t>
          </w:r>
          <w:r>
            <w:rPr>
              <w:i/>
              <w:iCs/>
              <w:noProof/>
            </w:rPr>
            <w:t xml:space="preserve">Social Anxiety Disorder. </w:t>
          </w:r>
          <w:r>
            <w:rPr>
              <w:noProof/>
            </w:rPr>
            <w:t xml:space="preserve">[Online] </w:t>
          </w:r>
          <w:r>
            <w:rPr>
              <w:noProof/>
            </w:rPr>
            <w:br/>
            <w:t xml:space="preserve">Available at: </w:t>
          </w:r>
          <w:r w:rsidR="0019762E" w:rsidRPr="0019762E">
            <w:rPr>
              <w:noProof/>
              <w:u w:val="single"/>
            </w:rPr>
            <w:t>https://www.healthassured.org/blog/social-anxiety-disorder/#:~:text=How%20common%20is%20social%20anxiety,depression%2C%20panic%20disorder%20and%20PTSD</w:t>
          </w:r>
          <w:r>
            <w:rPr>
              <w:noProof/>
              <w:u w:val="single"/>
            </w:rPr>
            <w:t>.</w:t>
          </w:r>
          <w:r w:rsidR="0019762E">
            <w:rPr>
              <w:noProof/>
            </w:rPr>
            <w:t xml:space="preserve"> </w:t>
          </w:r>
          <w:r>
            <w:rPr>
              <w:noProof/>
            </w:rPr>
            <w:t>[Accessed 19 11 2023].</w:t>
          </w:r>
        </w:p>
        <w:p w14:paraId="2506F9FF" w14:textId="42254EA9" w:rsidR="00EB3E88" w:rsidRDefault="00EB3E88" w:rsidP="004A62FA">
          <w:pPr>
            <w:pStyle w:val="Bibliography"/>
            <w:rPr>
              <w:noProof/>
              <w:u w:val="single"/>
            </w:rPr>
          </w:pPr>
          <w:r>
            <w:rPr>
              <w:noProof/>
            </w:rPr>
            <w:t xml:space="preserve">NSAC, </w:t>
          </w:r>
          <w:r w:rsidR="004A62FA">
            <w:rPr>
              <w:noProof/>
            </w:rPr>
            <w:t>(</w:t>
          </w:r>
          <w:r>
            <w:rPr>
              <w:noProof/>
            </w:rPr>
            <w:t>2023</w:t>
          </w:r>
          <w:r w:rsidR="004A62FA">
            <w:rPr>
              <w:noProof/>
            </w:rPr>
            <w:t>)</w:t>
          </w:r>
          <w:r>
            <w:rPr>
              <w:noProof/>
            </w:rPr>
            <w:t xml:space="preserve">. </w:t>
          </w:r>
          <w:r>
            <w:rPr>
              <w:i/>
              <w:iCs/>
              <w:noProof/>
            </w:rPr>
            <w:t xml:space="preserve">WHAT IS SOCIAL ANXIETY?. </w:t>
          </w:r>
          <w:r>
            <w:rPr>
              <w:noProof/>
            </w:rPr>
            <w:t xml:space="preserve">[Online] </w:t>
          </w:r>
          <w:r>
            <w:rPr>
              <w:noProof/>
            </w:rPr>
            <w:br/>
            <w:t xml:space="preserve">Available at: </w:t>
          </w:r>
          <w:r w:rsidRPr="00EB3E88">
            <w:rPr>
              <w:noProof/>
              <w:u w:val="single"/>
            </w:rPr>
            <w:t>https://nationalsocialanxietycenter.com/social-anxiety/</w:t>
          </w:r>
        </w:p>
        <w:p w14:paraId="3A3C1555" w14:textId="4DE44D95" w:rsidR="00EB3E88" w:rsidRDefault="00EB3E88" w:rsidP="004A62FA">
          <w:r w:rsidRPr="00EB3E88">
            <w:t xml:space="preserve">O’Day, E.B. and Heimberg, R.G., </w:t>
          </w:r>
          <w:r w:rsidR="004A62FA">
            <w:t>(</w:t>
          </w:r>
          <w:r w:rsidRPr="00EB3E88">
            <w:t>2021</w:t>
          </w:r>
          <w:r w:rsidR="004A62FA">
            <w:t>)</w:t>
          </w:r>
          <w:r w:rsidRPr="00EB3E88">
            <w:t>. Social media use, social anxiety, and loneliness: A systematic review. </w:t>
          </w:r>
          <w:r w:rsidRPr="004A62FA">
            <w:rPr>
              <w:i/>
              <w:iCs/>
            </w:rPr>
            <w:t xml:space="preserve">Computers in Human </w:t>
          </w:r>
          <w:proofErr w:type="spellStart"/>
          <w:r w:rsidRPr="004A62FA">
            <w:rPr>
              <w:i/>
              <w:iCs/>
            </w:rPr>
            <w:t>Behavior</w:t>
          </w:r>
          <w:proofErr w:type="spellEnd"/>
          <w:r w:rsidRPr="004A62FA">
            <w:rPr>
              <w:i/>
              <w:iCs/>
            </w:rPr>
            <w:t xml:space="preserve"> Reports</w:t>
          </w:r>
          <w:r w:rsidRPr="00EB3E88">
            <w:t>, </w:t>
          </w:r>
          <w:r w:rsidRPr="004A62FA">
            <w:rPr>
              <w:i/>
              <w:iCs/>
            </w:rPr>
            <w:t>3</w:t>
          </w:r>
          <w:r w:rsidRPr="00EB3E88">
            <w:t>, p.100070.</w:t>
          </w:r>
        </w:p>
        <w:p w14:paraId="70BA5AC3" w14:textId="5728709E" w:rsidR="00EB3E88" w:rsidRDefault="00EB3E88" w:rsidP="004A62FA">
          <w:r w:rsidRPr="00EB3E88">
            <w:t xml:space="preserve">Sewart, A.R., Niles, A.N., Burklund, L.J., </w:t>
          </w:r>
          <w:proofErr w:type="spellStart"/>
          <w:r w:rsidRPr="00EB3E88">
            <w:t>Saxbe</w:t>
          </w:r>
          <w:proofErr w:type="spellEnd"/>
          <w:r w:rsidRPr="00EB3E88">
            <w:t xml:space="preserve">, D.E., Lieberman, M.D. and Craske, M.G., </w:t>
          </w:r>
          <w:r w:rsidR="004A62FA">
            <w:t>(</w:t>
          </w:r>
          <w:r w:rsidRPr="00EB3E88">
            <w:t>2019</w:t>
          </w:r>
          <w:r w:rsidR="004A62FA">
            <w:t>)</w:t>
          </w:r>
          <w:r w:rsidRPr="00EB3E88">
            <w:t>. Examining positive and negative affect as outcomes and moderators of cognitive-</w:t>
          </w:r>
          <w:proofErr w:type="spellStart"/>
          <w:r w:rsidRPr="00EB3E88">
            <w:t>behavioral</w:t>
          </w:r>
          <w:proofErr w:type="spellEnd"/>
          <w:r w:rsidRPr="00EB3E88">
            <w:t xml:space="preserve"> therapy and acceptance and commitment therapy for social anxiety disorder. </w:t>
          </w:r>
          <w:proofErr w:type="spellStart"/>
          <w:r w:rsidRPr="004A62FA">
            <w:rPr>
              <w:i/>
              <w:iCs/>
            </w:rPr>
            <w:t>Behavior</w:t>
          </w:r>
          <w:proofErr w:type="spellEnd"/>
          <w:r w:rsidRPr="004A62FA">
            <w:rPr>
              <w:i/>
              <w:iCs/>
            </w:rPr>
            <w:t xml:space="preserve"> therapy</w:t>
          </w:r>
          <w:r w:rsidRPr="00EB3E88">
            <w:t>, </w:t>
          </w:r>
          <w:r w:rsidRPr="004A62FA">
            <w:rPr>
              <w:i/>
              <w:iCs/>
            </w:rPr>
            <w:t>50</w:t>
          </w:r>
          <w:r w:rsidRPr="00EB3E88">
            <w:t>(6), pp.1112-1124.</w:t>
          </w:r>
        </w:p>
        <w:p w14:paraId="73CCC5E8" w14:textId="40C023B3" w:rsidR="00EB3E88" w:rsidRDefault="00EB3E88" w:rsidP="004A62FA">
          <w:proofErr w:type="spellStart"/>
          <w:r w:rsidRPr="00EB3E88">
            <w:t>Emmelkamp</w:t>
          </w:r>
          <w:proofErr w:type="spellEnd"/>
          <w:r w:rsidRPr="00EB3E88">
            <w:t xml:space="preserve">, P.M., </w:t>
          </w:r>
          <w:proofErr w:type="spellStart"/>
          <w:r w:rsidRPr="00EB3E88">
            <w:t>Meyerbröker</w:t>
          </w:r>
          <w:proofErr w:type="spellEnd"/>
          <w:r w:rsidRPr="00EB3E88">
            <w:t xml:space="preserve">, K. and Morina, N., </w:t>
          </w:r>
          <w:r w:rsidR="004A62FA">
            <w:t>(</w:t>
          </w:r>
          <w:r w:rsidRPr="00EB3E88">
            <w:t>2020</w:t>
          </w:r>
          <w:r w:rsidR="004A62FA">
            <w:t>)</w:t>
          </w:r>
          <w:r w:rsidRPr="00EB3E88">
            <w:t>. Virtual reality therapy in social anxiety disorder. </w:t>
          </w:r>
          <w:r w:rsidRPr="004A62FA">
            <w:rPr>
              <w:i/>
              <w:iCs/>
            </w:rPr>
            <w:t>Current psychiatry reports</w:t>
          </w:r>
          <w:r w:rsidRPr="00EB3E88">
            <w:t>, </w:t>
          </w:r>
          <w:r w:rsidRPr="004A62FA">
            <w:rPr>
              <w:i/>
              <w:iCs/>
            </w:rPr>
            <w:t>22</w:t>
          </w:r>
          <w:r w:rsidRPr="00EB3E88">
            <w:t>, pp.1-9.</w:t>
          </w:r>
        </w:p>
        <w:p w14:paraId="1EEDB399" w14:textId="26EF4E8F" w:rsidR="00EB3E88" w:rsidRDefault="00EB3E88" w:rsidP="004A62FA">
          <w:r w:rsidRPr="00EB3E88">
            <w:t xml:space="preserve">Käll, A., </w:t>
          </w:r>
          <w:proofErr w:type="spellStart"/>
          <w:r w:rsidRPr="00EB3E88">
            <w:t>Jägholm</w:t>
          </w:r>
          <w:proofErr w:type="spellEnd"/>
          <w:r w:rsidRPr="00EB3E88">
            <w:t xml:space="preserve">, S., Hesser, H., Andersson, F., </w:t>
          </w:r>
          <w:proofErr w:type="spellStart"/>
          <w:r w:rsidRPr="00EB3E88">
            <w:t>Mathaldi</w:t>
          </w:r>
          <w:proofErr w:type="spellEnd"/>
          <w:r w:rsidRPr="00EB3E88">
            <w:t xml:space="preserve">, A., </w:t>
          </w:r>
          <w:proofErr w:type="spellStart"/>
          <w:r w:rsidRPr="00EB3E88">
            <w:t>Norkvist</w:t>
          </w:r>
          <w:proofErr w:type="spellEnd"/>
          <w:r w:rsidRPr="00EB3E88">
            <w:t xml:space="preserve">, B.T., Shafran, R. and Andersson, G., </w:t>
          </w:r>
          <w:r w:rsidR="004A62FA">
            <w:t>(</w:t>
          </w:r>
          <w:r w:rsidRPr="00EB3E88">
            <w:t>2020</w:t>
          </w:r>
          <w:r w:rsidR="004A62FA">
            <w:t>)</w:t>
          </w:r>
          <w:r w:rsidRPr="00EB3E88">
            <w:t xml:space="preserve">. Internet-based cognitive </w:t>
          </w:r>
          <w:proofErr w:type="spellStart"/>
          <w:r w:rsidRPr="00EB3E88">
            <w:t>behavior</w:t>
          </w:r>
          <w:proofErr w:type="spellEnd"/>
          <w:r w:rsidRPr="00EB3E88">
            <w:t xml:space="preserve"> therapy for loneliness: a pilot randomized controlled trial. </w:t>
          </w:r>
          <w:proofErr w:type="spellStart"/>
          <w:r w:rsidRPr="004A62FA">
            <w:rPr>
              <w:i/>
              <w:iCs/>
            </w:rPr>
            <w:t>Behavior</w:t>
          </w:r>
          <w:proofErr w:type="spellEnd"/>
          <w:r w:rsidRPr="004A62FA">
            <w:rPr>
              <w:i/>
              <w:iCs/>
            </w:rPr>
            <w:t xml:space="preserve"> therapy</w:t>
          </w:r>
          <w:r w:rsidRPr="00EB3E88">
            <w:t>, </w:t>
          </w:r>
          <w:r w:rsidRPr="004A62FA">
            <w:rPr>
              <w:i/>
              <w:iCs/>
            </w:rPr>
            <w:t>51</w:t>
          </w:r>
          <w:r w:rsidRPr="00EB3E88">
            <w:t>(1), pp.54-68.</w:t>
          </w:r>
        </w:p>
        <w:p w14:paraId="0CEE062F" w14:textId="707846B8" w:rsidR="00EB3E88" w:rsidRDefault="00EB3E88" w:rsidP="004A62FA">
          <w:r w:rsidRPr="00EB3E88">
            <w:t xml:space="preserve">Silk, J.S., Pramana, G., Sequeira, S.L., </w:t>
          </w:r>
          <w:proofErr w:type="spellStart"/>
          <w:r w:rsidRPr="00EB3E88">
            <w:t>Lindhiem</w:t>
          </w:r>
          <w:proofErr w:type="spellEnd"/>
          <w:r w:rsidRPr="00EB3E88">
            <w:t xml:space="preserve">, O., Kendall, P.C., Rosen, D. and </w:t>
          </w:r>
          <w:proofErr w:type="spellStart"/>
          <w:r w:rsidRPr="00EB3E88">
            <w:t>Parmanto</w:t>
          </w:r>
          <w:proofErr w:type="spellEnd"/>
          <w:r w:rsidRPr="00EB3E88">
            <w:t xml:space="preserve">, B., </w:t>
          </w:r>
          <w:r w:rsidR="004A62FA">
            <w:t>(</w:t>
          </w:r>
          <w:r w:rsidRPr="00EB3E88">
            <w:t>2020</w:t>
          </w:r>
          <w:r w:rsidR="004A62FA">
            <w:t>)</w:t>
          </w:r>
          <w:r w:rsidRPr="00EB3E88">
            <w:t xml:space="preserve">. Using a smartphone app and clinician portal to enhance brief cognitive </w:t>
          </w:r>
          <w:proofErr w:type="spellStart"/>
          <w:r w:rsidRPr="00EB3E88">
            <w:t>behavioral</w:t>
          </w:r>
          <w:proofErr w:type="spellEnd"/>
          <w:r w:rsidRPr="00EB3E88">
            <w:t xml:space="preserve"> therapy for childhood anxiety disorders. </w:t>
          </w:r>
          <w:proofErr w:type="spellStart"/>
          <w:r w:rsidRPr="004A62FA">
            <w:rPr>
              <w:i/>
              <w:iCs/>
            </w:rPr>
            <w:t>Behavior</w:t>
          </w:r>
          <w:proofErr w:type="spellEnd"/>
          <w:r w:rsidRPr="004A62FA">
            <w:rPr>
              <w:i/>
              <w:iCs/>
            </w:rPr>
            <w:t xml:space="preserve"> therapy</w:t>
          </w:r>
          <w:r w:rsidRPr="00EB3E88">
            <w:t>, </w:t>
          </w:r>
          <w:r w:rsidRPr="004A62FA">
            <w:rPr>
              <w:i/>
              <w:iCs/>
            </w:rPr>
            <w:t>51</w:t>
          </w:r>
          <w:r w:rsidRPr="00EB3E88">
            <w:t>(1), pp.69-84.</w:t>
          </w:r>
        </w:p>
        <w:p w14:paraId="480C825A" w14:textId="52B81B4F" w:rsidR="0019762E" w:rsidRDefault="006743C3" w:rsidP="004A62FA">
          <w:r w:rsidRPr="006743C3">
            <w:lastRenderedPageBreak/>
            <w:t xml:space="preserve">Rezaeian, M., Akbari, M., </w:t>
          </w:r>
          <w:proofErr w:type="spellStart"/>
          <w:r w:rsidRPr="006743C3">
            <w:t>Shirpoor</w:t>
          </w:r>
          <w:proofErr w:type="spellEnd"/>
          <w:r w:rsidRPr="006743C3">
            <w:t xml:space="preserve">, A.H., </w:t>
          </w:r>
          <w:proofErr w:type="spellStart"/>
          <w:r w:rsidRPr="006743C3">
            <w:t>Moghadasi</w:t>
          </w:r>
          <w:proofErr w:type="spellEnd"/>
          <w:r w:rsidRPr="006743C3">
            <w:t xml:space="preserve">, Z., </w:t>
          </w:r>
          <w:proofErr w:type="spellStart"/>
          <w:r w:rsidRPr="006743C3">
            <w:t>Nikdel</w:t>
          </w:r>
          <w:proofErr w:type="spellEnd"/>
          <w:r w:rsidRPr="006743C3">
            <w:t xml:space="preserve">, Z. and </w:t>
          </w:r>
          <w:proofErr w:type="spellStart"/>
          <w:r w:rsidRPr="006743C3">
            <w:t>Hejri</w:t>
          </w:r>
          <w:proofErr w:type="spellEnd"/>
          <w:r w:rsidRPr="006743C3">
            <w:t xml:space="preserve">, M., </w:t>
          </w:r>
          <w:r w:rsidR="004A62FA">
            <w:t>(</w:t>
          </w:r>
          <w:r w:rsidRPr="006743C3">
            <w:t>2020</w:t>
          </w:r>
          <w:r w:rsidR="004A62FA">
            <w:t>)</w:t>
          </w:r>
          <w:r w:rsidRPr="006743C3">
            <w:t>. Anxiety, social phobia, depression, and suicide among people who stutter; a review study. </w:t>
          </w:r>
          <w:r w:rsidRPr="004A62FA">
            <w:rPr>
              <w:i/>
              <w:iCs/>
            </w:rPr>
            <w:t>Journal of Occupational Health and Epidemiology</w:t>
          </w:r>
          <w:r w:rsidRPr="006743C3">
            <w:t>, </w:t>
          </w:r>
          <w:r w:rsidRPr="004A62FA">
            <w:rPr>
              <w:i/>
              <w:iCs/>
            </w:rPr>
            <w:t>9</w:t>
          </w:r>
          <w:r w:rsidRPr="006743C3">
            <w:t>(2), pp.98-109.</w:t>
          </w:r>
        </w:p>
        <w:p w14:paraId="5E077D38" w14:textId="77777777" w:rsidR="0019762E" w:rsidRDefault="0019762E">
          <w:r>
            <w:br w:type="page"/>
          </w:r>
        </w:p>
        <w:p w14:paraId="787749DA" w14:textId="24824E80" w:rsidR="00EB3E88" w:rsidRDefault="0019762E" w:rsidP="0019762E">
          <w:pPr>
            <w:pStyle w:val="Heading1"/>
          </w:pPr>
          <w:bookmarkStart w:id="22" w:name="_Toc151320971"/>
          <w:r>
            <w:lastRenderedPageBreak/>
            <w:t>Appendix</w:t>
          </w:r>
          <w:bookmarkEnd w:id="22"/>
        </w:p>
        <w:p w14:paraId="44144205" w14:textId="0DD51DC5" w:rsidR="0019762E" w:rsidRDefault="0019762E" w:rsidP="0019762E">
          <w:pPr>
            <w:rPr>
              <w:lang w:val="en-US"/>
            </w:rPr>
          </w:pPr>
          <w:r>
            <w:rPr>
              <w:noProof/>
            </w:rPr>
            <w:drawing>
              <wp:inline distT="0" distB="0" distL="0" distR="0" wp14:anchorId="4BA57F27" wp14:editId="02404692">
                <wp:extent cx="5943600" cy="3343275"/>
                <wp:effectExtent l="19050" t="19050" r="19050" b="28575"/>
                <wp:docPr id="707528146" name="Picture 1" descr="A group of people standing in a 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28146" name="Picture 1" descr="A group of people standing in a row&#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356D4ED1" w14:textId="11974085" w:rsidR="0019762E" w:rsidRDefault="0019762E" w:rsidP="0019762E">
          <w:pPr>
            <w:rPr>
              <w:lang w:val="en-US"/>
            </w:rPr>
          </w:pPr>
          <w:r>
            <w:rPr>
              <w:noProof/>
            </w:rPr>
            <w:drawing>
              <wp:inline distT="0" distB="0" distL="0" distR="0" wp14:anchorId="00BE1506" wp14:editId="3E2118F7">
                <wp:extent cx="5943600" cy="3343275"/>
                <wp:effectExtent l="19050" t="19050" r="19050" b="28575"/>
                <wp:docPr id="494981315" name="Picture 2" descr="A close-up of dna and molec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81315" name="Picture 2" descr="A close-up of dna and molecu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235AF664" w14:textId="144464B2" w:rsidR="0019762E" w:rsidRDefault="0019762E" w:rsidP="0019762E">
          <w:pPr>
            <w:rPr>
              <w:lang w:val="en-US"/>
            </w:rPr>
          </w:pPr>
          <w:r>
            <w:rPr>
              <w:noProof/>
            </w:rPr>
            <w:lastRenderedPageBreak/>
            <w:drawing>
              <wp:inline distT="0" distB="0" distL="0" distR="0" wp14:anchorId="1FD2DE44" wp14:editId="6870FB1E">
                <wp:extent cx="5943600" cy="3343275"/>
                <wp:effectExtent l="19050" t="19050" r="19050" b="28575"/>
                <wp:docPr id="58774967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49676" name="Picture 3"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370F7F42" w14:textId="6A297CF4" w:rsidR="0019762E" w:rsidRDefault="0019762E" w:rsidP="0019762E">
          <w:pPr>
            <w:rPr>
              <w:lang w:val="en-US"/>
            </w:rPr>
          </w:pPr>
          <w:r>
            <w:rPr>
              <w:noProof/>
            </w:rPr>
            <w:lastRenderedPageBreak/>
            <w:drawing>
              <wp:inline distT="0" distB="0" distL="0" distR="0" wp14:anchorId="79BCA123" wp14:editId="002E6ECE">
                <wp:extent cx="5943600" cy="3343275"/>
                <wp:effectExtent l="19050" t="19050" r="19050" b="28575"/>
                <wp:docPr id="662979682" name="Picture 4" descr="A close-up of several different types of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79682" name="Picture 4" descr="A close-up of several different types of object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r>
            <w:rPr>
              <w:noProof/>
            </w:rPr>
            <w:drawing>
              <wp:inline distT="0" distB="0" distL="0" distR="0" wp14:anchorId="7639F5E5" wp14:editId="6F5C4C30">
                <wp:extent cx="5943600" cy="3343275"/>
                <wp:effectExtent l="19050" t="19050" r="19050" b="28575"/>
                <wp:docPr id="1742587753" name="Picture 5" descr="A black and white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87753" name="Picture 5" descr="A black and white rectangular object with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37ECE910" w14:textId="253A1D6D" w:rsidR="0019762E" w:rsidRDefault="0019762E" w:rsidP="0019762E">
          <w:pPr>
            <w:rPr>
              <w:lang w:val="en-US"/>
            </w:rPr>
          </w:pPr>
          <w:r>
            <w:rPr>
              <w:noProof/>
            </w:rPr>
            <w:lastRenderedPageBreak/>
            <w:drawing>
              <wp:inline distT="0" distB="0" distL="0" distR="0" wp14:anchorId="7B54E863" wp14:editId="020F2D2F">
                <wp:extent cx="5943600" cy="3343275"/>
                <wp:effectExtent l="19050" t="19050" r="19050" b="28575"/>
                <wp:docPr id="1397803321" name="Picture 6" descr="A screenshot of a medica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03321" name="Picture 6" descr="A screenshot of a medical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49CF67CB" w14:textId="6A26D5C5" w:rsidR="0019762E" w:rsidRDefault="0019762E" w:rsidP="0019762E">
          <w:pPr>
            <w:rPr>
              <w:lang w:val="en-US"/>
            </w:rPr>
          </w:pPr>
          <w:r>
            <w:rPr>
              <w:noProof/>
            </w:rPr>
            <w:drawing>
              <wp:inline distT="0" distB="0" distL="0" distR="0" wp14:anchorId="5DE6125D" wp14:editId="0843B6CB">
                <wp:extent cx="5943600" cy="3343275"/>
                <wp:effectExtent l="19050" t="19050" r="19050" b="28575"/>
                <wp:docPr id="1432117864" name="Picture 7" descr="A group of peop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117864" name="Picture 7" descr="A group of people with text&#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144AA66F" w14:textId="6231082A" w:rsidR="0019762E" w:rsidRDefault="0019762E" w:rsidP="0019762E">
          <w:pPr>
            <w:rPr>
              <w:lang w:val="en-US"/>
            </w:rPr>
          </w:pPr>
          <w:r>
            <w:rPr>
              <w:noProof/>
            </w:rPr>
            <w:lastRenderedPageBreak/>
            <w:drawing>
              <wp:inline distT="0" distB="0" distL="0" distR="0" wp14:anchorId="4E1B6399" wp14:editId="0DAA98FC">
                <wp:extent cx="5943600" cy="3343275"/>
                <wp:effectExtent l="19050" t="19050" r="19050" b="28575"/>
                <wp:docPr id="68744327" name="Picture 8" descr="A group of blue squares with green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4327" name="Picture 8" descr="A group of blue squares with green and blu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w="3175">
                          <a:solidFill>
                            <a:schemeClr val="tx1"/>
                          </a:solidFill>
                        </a:ln>
                      </pic:spPr>
                    </pic:pic>
                  </a:graphicData>
                </a:graphic>
              </wp:inline>
            </w:drawing>
          </w:r>
        </w:p>
        <w:p w14:paraId="0B21CB0D" w14:textId="77777777" w:rsidR="0019762E" w:rsidRPr="0019762E" w:rsidRDefault="0019762E" w:rsidP="0019762E">
          <w:pPr>
            <w:rPr>
              <w:lang w:val="en-US"/>
            </w:rPr>
          </w:pPr>
        </w:p>
        <w:p w14:paraId="46756AB5" w14:textId="77777777" w:rsidR="00EB3E88" w:rsidRPr="00EB3E88" w:rsidRDefault="00EB3E88" w:rsidP="00EB3E88"/>
        <w:p w14:paraId="5C1E5A2B" w14:textId="17B18421" w:rsidR="00EB3E88" w:rsidRDefault="00000000" w:rsidP="00EB3E88"/>
      </w:sdtContent>
    </w:sdt>
    <w:p w14:paraId="1575531F" w14:textId="77777777" w:rsidR="007F086A" w:rsidRDefault="007F086A" w:rsidP="00FA1E9C">
      <w:pPr>
        <w:rPr>
          <w:lang w:val="en-US"/>
        </w:rPr>
      </w:pPr>
    </w:p>
    <w:p w14:paraId="15522114" w14:textId="77777777" w:rsidR="00FA1E9C" w:rsidRPr="00FA1E9C" w:rsidRDefault="00FA1E9C" w:rsidP="00FA1E9C">
      <w:pPr>
        <w:rPr>
          <w:lang w:val="en-US"/>
        </w:rPr>
      </w:pPr>
    </w:p>
    <w:sectPr w:rsidR="00FA1E9C" w:rsidRPr="00FA1E9C">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01EE" w14:textId="77777777" w:rsidR="00CE43CD" w:rsidRDefault="00CE43CD">
      <w:pPr>
        <w:spacing w:after="0" w:line="240" w:lineRule="auto"/>
      </w:pPr>
      <w:r>
        <w:separator/>
      </w:r>
    </w:p>
  </w:endnote>
  <w:endnote w:type="continuationSeparator" w:id="0">
    <w:p w14:paraId="7213A25C" w14:textId="77777777" w:rsidR="00CE43CD" w:rsidRDefault="00CE4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C" w14:textId="75914189" w:rsidR="00787E52"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41E74">
      <w:rPr>
        <w:noProof/>
        <w:color w:val="000000"/>
      </w:rPr>
      <w:t>2</w:t>
    </w:r>
    <w:r>
      <w:rPr>
        <w:color w:val="000000"/>
      </w:rPr>
      <w:fldChar w:fldCharType="end"/>
    </w:r>
  </w:p>
  <w:p w14:paraId="0000001D" w14:textId="77777777" w:rsidR="00787E52" w:rsidRDefault="00787E5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CFABD" w14:textId="77777777" w:rsidR="00CE43CD" w:rsidRDefault="00CE43CD">
      <w:pPr>
        <w:spacing w:after="0" w:line="240" w:lineRule="auto"/>
      </w:pPr>
      <w:r>
        <w:separator/>
      </w:r>
    </w:p>
  </w:footnote>
  <w:footnote w:type="continuationSeparator" w:id="0">
    <w:p w14:paraId="3428E8F2" w14:textId="77777777" w:rsidR="00CE43CD" w:rsidRDefault="00CE43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37304"/>
    <w:multiLevelType w:val="multilevel"/>
    <w:tmpl w:val="3FEA7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66230"/>
    <w:multiLevelType w:val="hybridMultilevel"/>
    <w:tmpl w:val="3084B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194C7C"/>
    <w:multiLevelType w:val="hybridMultilevel"/>
    <w:tmpl w:val="09BA9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9186880">
    <w:abstractNumId w:val="0"/>
  </w:num>
  <w:num w:numId="2" w16cid:durableId="1447845586">
    <w:abstractNumId w:val="2"/>
  </w:num>
  <w:num w:numId="3" w16cid:durableId="737871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E52"/>
    <w:rsid w:val="00023C7B"/>
    <w:rsid w:val="000603B9"/>
    <w:rsid w:val="00067D1F"/>
    <w:rsid w:val="00090F3B"/>
    <w:rsid w:val="000E5F41"/>
    <w:rsid w:val="001012BE"/>
    <w:rsid w:val="0019762E"/>
    <w:rsid w:val="002536CF"/>
    <w:rsid w:val="002A2923"/>
    <w:rsid w:val="00357033"/>
    <w:rsid w:val="003C7B2C"/>
    <w:rsid w:val="003D49AE"/>
    <w:rsid w:val="00434AE6"/>
    <w:rsid w:val="004A62FA"/>
    <w:rsid w:val="004D0B60"/>
    <w:rsid w:val="004F3DF4"/>
    <w:rsid w:val="005639E3"/>
    <w:rsid w:val="005C47CA"/>
    <w:rsid w:val="005D0848"/>
    <w:rsid w:val="006743C3"/>
    <w:rsid w:val="006F4E8C"/>
    <w:rsid w:val="00741E74"/>
    <w:rsid w:val="00787E52"/>
    <w:rsid w:val="007F086A"/>
    <w:rsid w:val="008B1811"/>
    <w:rsid w:val="0094115C"/>
    <w:rsid w:val="0097564F"/>
    <w:rsid w:val="00AF5A11"/>
    <w:rsid w:val="00BA3D07"/>
    <w:rsid w:val="00BB75CE"/>
    <w:rsid w:val="00BE32F3"/>
    <w:rsid w:val="00C10A41"/>
    <w:rsid w:val="00CA36B0"/>
    <w:rsid w:val="00CE43CD"/>
    <w:rsid w:val="00D216CE"/>
    <w:rsid w:val="00EB3E88"/>
    <w:rsid w:val="00EE5C58"/>
    <w:rsid w:val="00F75F1E"/>
    <w:rsid w:val="00FA1E9C"/>
    <w:rsid w:val="00FA3F0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0A9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E9C"/>
    <w:rPr>
      <w:sz w:val="22"/>
    </w:rPr>
  </w:style>
  <w:style w:type="paragraph" w:styleId="Heading1">
    <w:name w:val="heading 1"/>
    <w:basedOn w:val="Normal"/>
    <w:next w:val="Normal"/>
    <w:link w:val="Heading1Char"/>
    <w:uiPriority w:val="9"/>
    <w:qFormat/>
    <w:rsid w:val="00E91A0E"/>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semiHidden/>
    <w:unhideWhenUsed/>
    <w:qFormat/>
    <w:rsid w:val="00A81574"/>
    <w:pPr>
      <w:keepNext/>
      <w:keepLines/>
      <w:spacing w:before="40" w:after="0"/>
      <w:outlineLvl w:val="1"/>
    </w:pPr>
    <w:rPr>
      <w:rFonts w:eastAsiaTheme="majorEastAsia" w:cstheme="majorBidi"/>
      <w:b/>
      <w:color w:val="5B9BD5" w:themeColor="accent5"/>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91A0E"/>
    <w:rPr>
      <w:rFonts w:ascii="Arial" w:eastAsiaTheme="majorEastAsia" w:hAnsi="Arial" w:cstheme="majorBidi"/>
      <w:b/>
      <w:color w:val="2F5496" w:themeColor="accent1" w:themeShade="BF"/>
      <w:sz w:val="36"/>
      <w:szCs w:val="32"/>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rPr>
  </w:style>
  <w:style w:type="paragraph" w:styleId="Header">
    <w:name w:val="header"/>
    <w:basedOn w:val="Normal"/>
    <w:link w:val="HeaderChar"/>
    <w:uiPriority w:val="99"/>
    <w:unhideWhenUsed/>
    <w:rsid w:val="00E9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0E"/>
    <w:rPr>
      <w:rFonts w:ascii="Arial" w:hAnsi="Arial"/>
      <w:sz w:val="24"/>
      <w:lang w:val="en-GB"/>
    </w:rPr>
  </w:style>
  <w:style w:type="paragraph" w:styleId="Footer">
    <w:name w:val="footer"/>
    <w:basedOn w:val="Normal"/>
    <w:link w:val="FooterChar"/>
    <w:uiPriority w:val="99"/>
    <w:unhideWhenUsed/>
    <w:rsid w:val="00E9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0E"/>
    <w:rPr>
      <w:rFonts w:ascii="Arial" w:hAnsi="Arial"/>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FA1E9C"/>
    <w:rPr>
      <w:color w:val="605E5C"/>
      <w:shd w:val="clear" w:color="auto" w:fill="E1DFDD"/>
    </w:rPr>
  </w:style>
  <w:style w:type="character" w:styleId="Strong">
    <w:name w:val="Strong"/>
    <w:basedOn w:val="DefaultParagraphFont"/>
    <w:uiPriority w:val="22"/>
    <w:qFormat/>
    <w:rsid w:val="00AF5A11"/>
    <w:rPr>
      <w:b/>
      <w:bCs/>
    </w:rPr>
  </w:style>
  <w:style w:type="character" w:customStyle="1" w:styleId="animating">
    <w:name w:val="animating"/>
    <w:basedOn w:val="DefaultParagraphFont"/>
    <w:rsid w:val="00067D1F"/>
  </w:style>
  <w:style w:type="paragraph" w:styleId="Bibliography">
    <w:name w:val="Bibliography"/>
    <w:basedOn w:val="Normal"/>
    <w:next w:val="Normal"/>
    <w:uiPriority w:val="37"/>
    <w:unhideWhenUsed/>
    <w:rsid w:val="00EB3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38683">
      <w:bodyDiv w:val="1"/>
      <w:marLeft w:val="0"/>
      <w:marRight w:val="0"/>
      <w:marTop w:val="0"/>
      <w:marBottom w:val="0"/>
      <w:divBdr>
        <w:top w:val="none" w:sz="0" w:space="0" w:color="auto"/>
        <w:left w:val="none" w:sz="0" w:space="0" w:color="auto"/>
        <w:bottom w:val="none" w:sz="0" w:space="0" w:color="auto"/>
        <w:right w:val="none" w:sz="0" w:space="0" w:color="auto"/>
      </w:divBdr>
    </w:div>
    <w:div w:id="340206457">
      <w:bodyDiv w:val="1"/>
      <w:marLeft w:val="0"/>
      <w:marRight w:val="0"/>
      <w:marTop w:val="0"/>
      <w:marBottom w:val="0"/>
      <w:divBdr>
        <w:top w:val="none" w:sz="0" w:space="0" w:color="auto"/>
        <w:left w:val="none" w:sz="0" w:space="0" w:color="auto"/>
        <w:bottom w:val="none" w:sz="0" w:space="0" w:color="auto"/>
        <w:right w:val="none" w:sz="0" w:space="0" w:color="auto"/>
      </w:divBdr>
    </w:div>
    <w:div w:id="868221527">
      <w:bodyDiv w:val="1"/>
      <w:marLeft w:val="0"/>
      <w:marRight w:val="0"/>
      <w:marTop w:val="0"/>
      <w:marBottom w:val="0"/>
      <w:divBdr>
        <w:top w:val="none" w:sz="0" w:space="0" w:color="auto"/>
        <w:left w:val="none" w:sz="0" w:space="0" w:color="auto"/>
        <w:bottom w:val="none" w:sz="0" w:space="0" w:color="auto"/>
        <w:right w:val="none" w:sz="0" w:space="0" w:color="auto"/>
      </w:divBdr>
    </w:div>
    <w:div w:id="1468011468">
      <w:bodyDiv w:val="1"/>
      <w:marLeft w:val="0"/>
      <w:marRight w:val="0"/>
      <w:marTop w:val="0"/>
      <w:marBottom w:val="0"/>
      <w:divBdr>
        <w:top w:val="none" w:sz="0" w:space="0" w:color="auto"/>
        <w:left w:val="none" w:sz="0" w:space="0" w:color="auto"/>
        <w:bottom w:val="none" w:sz="0" w:space="0" w:color="auto"/>
        <w:right w:val="none" w:sz="0" w:space="0" w:color="auto"/>
      </w:divBdr>
    </w:div>
    <w:div w:id="1545673788">
      <w:bodyDiv w:val="1"/>
      <w:marLeft w:val="0"/>
      <w:marRight w:val="0"/>
      <w:marTop w:val="0"/>
      <w:marBottom w:val="0"/>
      <w:divBdr>
        <w:top w:val="none" w:sz="0" w:space="0" w:color="auto"/>
        <w:left w:val="none" w:sz="0" w:space="0" w:color="auto"/>
        <w:bottom w:val="none" w:sz="0" w:space="0" w:color="auto"/>
        <w:right w:val="none" w:sz="0" w:space="0" w:color="auto"/>
      </w:divBdr>
    </w:div>
    <w:div w:id="1774933559">
      <w:bodyDiv w:val="1"/>
      <w:marLeft w:val="0"/>
      <w:marRight w:val="0"/>
      <w:marTop w:val="0"/>
      <w:marBottom w:val="0"/>
      <w:divBdr>
        <w:top w:val="none" w:sz="0" w:space="0" w:color="auto"/>
        <w:left w:val="none" w:sz="0" w:space="0" w:color="auto"/>
        <w:bottom w:val="none" w:sz="0" w:space="0" w:color="auto"/>
        <w:right w:val="none" w:sz="0" w:space="0" w:color="auto"/>
      </w:divBdr>
    </w:div>
    <w:div w:id="19715879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5ft6Eti2ERUk3NIFis8PICYVFA==">AMUW2mVhfhYubMHUEAia/wZTK0xKpkeWTNDvIvWdzXvnZn4mPkSKPaxqdhV0HyQcl8HIJuhGqiXGzLn/DopfPCz8yPEv/OYMxWczl4jMZAkQuBytCu43JAOaeIWG7LcTpD9j6x+K4E65mcm7rDsIbWkTB1PDIz060v5IMn5YP9agdzpP6GlbL/D8QKXPN5sqhzUT0CJOyQP6</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CDC23</b:Tag>
    <b:SourceType>InternetSite</b:SourceType>
    <b:Guid>{5B971A75-94CF-4372-BEAF-A869161AE3C8}</b:Guid>
    <b:Title>About Mental Health</b:Title>
    <b:Year>2023</b:Year>
    <b:Author>
      <b:Author>
        <b:Corporate>CDC</b:Corporate>
      </b:Author>
    </b:Author>
    <b:InternetSiteTitle>Centers for Disease Control and Prevention</b:InternetSiteTitle>
    <b:Month>11</b:Month>
    <b:Day>19</b:Day>
    <b:URL>https://www.cdc.gov/mentalhealth/learn/index.htm#:~:text=Mental%20health%20includes%20our%20emotional,childhood%20and%20adolescence%20through%20adulthood.</b:URL>
    <b:RefOrder>1</b:RefOrder>
  </b:Source>
  <b:Source>
    <b:Tag>NSA23</b:Tag>
    <b:SourceType>InternetSite</b:SourceType>
    <b:Guid>{BF8F20F7-408D-4936-9091-9CE67BFA9440}</b:Guid>
    <b:Author>
      <b:Author>
        <b:Corporate>NSAC</b:Corporate>
      </b:Author>
    </b:Author>
    <b:Title>WHAT IS SOCIAL ANXIETY?</b:Title>
    <b:InternetSiteTitle>Natonal social anxiety center</b:InternetSiteTitle>
    <b:Year>2023</b:Year>
    <b:Month>11</b:Month>
    <b:Day>18</b:Day>
    <b:URL>https://nationalsocialanxietycenter.com/social-anxiety/</b:URL>
    <b:RefOrder>2</b:RefOrder>
  </b:Source>
  <b:Source>
    <b:Tag>Arl21</b:Tag>
    <b:SourceType>InternetSite</b:SourceType>
    <b:Guid>{4C2638A7-0F2F-4A82-BF32-95B383A3AAFE}</b:Guid>
    <b:Author>
      <b:Author>
        <b:Corporate>Arlin Cuncic</b:Corporate>
      </b:Author>
    </b:Author>
    <b:Title>Therapy for Social Anxiety Disorder</b:Title>
    <b:Year>2021</b:Year>
    <b:YearAccessed>2023</b:YearAccessed>
    <b:MonthAccessed>11</b:MonthAccessed>
    <b:DayAccessed>19</b:DayAccessed>
    <b:URL>https://www.verywellmind.com/how-is-cbt-used-to-treat-sad-3024945#:~:text=Summary,you%20experience%20in%20social%20situations.</b:URL>
    <b:RefOrder>3</b:RefOrder>
  </b:Source>
  <b:Source>
    <b:Tag>Hea20</b:Tag>
    <b:SourceType>InternetSite</b:SourceType>
    <b:Guid>{07182D82-D871-4364-BFB0-78A4F0D4C82B}</b:Guid>
    <b:Author>
      <b:Author>
        <b:Corporate>Health Assured team</b:Corporate>
      </b:Author>
    </b:Author>
    <b:Title>Social Anxiety Disorder</b:Title>
    <b:Year>16 January 2020</b:Year>
    <b:YearAccessed>2023</b:YearAccessed>
    <b:MonthAccessed>11</b:MonthAccessed>
    <b:DayAccessed>19</b:DayAccessed>
    <b:URL>https://www.healthassured.org/blog/social-anxiety-disorder/#:~:text=How%20common%20is%20social%20anxiety,depression%2C%20panic%20disorder%20and%20PTSD.</b:URL>
    <b:RefOrder>4</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B044F5B-B104-43AA-9E41-4C33EAA5B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2782</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2023-10-18T10:42:00Z</dcterms:created>
  <dcterms:modified xsi:type="dcterms:W3CDTF">2023-11-24T23:06:00Z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7888cee27a3becb60d26c0ac0a89ca28c0d3e1320ffc1be71a950897d2d4de1f</vt:lpwstr>
  </property>
</Properties>
</file>