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0" w:type="auto"/>
        <w:tblLook w:val="04A0" w:firstRow="1" w:lastRow="0" w:firstColumn="1" w:lastColumn="0" w:noHBand="0" w:noVBand="1"/>
      </w:tblPr>
      <w:tblGrid>
        <w:gridCol w:w="2547"/>
        <w:gridCol w:w="6379"/>
      </w:tblGrid>
      <w:tr w:rsidR="007A29DE" w:rsidRPr="00A5206E" w14:paraId="46AF6424" w14:textId="77777777" w:rsidTr="00C50EB8">
        <w:tc>
          <w:tcPr>
            <w:tcW w:w="2547" w:type="dxa"/>
          </w:tcPr>
          <w:p w14:paraId="20839FA6" w14:textId="77777777" w:rsidR="007A29DE" w:rsidRPr="00A5206E" w:rsidRDefault="007A29DE" w:rsidP="007A29DE">
            <w:pPr>
              <w:rPr>
                <w:rFonts w:ascii="Times New Roman" w:hAnsi="Times New Roman" w:cs="Times New Roman"/>
                <w:sz w:val="40"/>
                <w:szCs w:val="40"/>
              </w:rPr>
            </w:pPr>
            <w:r w:rsidRPr="00A5206E">
              <w:rPr>
                <w:noProof/>
                <w:sz w:val="40"/>
                <w:szCs w:val="40"/>
                <w:lang w:val="en-US"/>
              </w:rPr>
              <w:drawing>
                <wp:inline distT="0" distB="0" distL="0" distR="0" wp14:anchorId="5586AD6A" wp14:editId="2AB78DB5">
                  <wp:extent cx="90487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904875" cy="1219200"/>
                          </a:xfrm>
                          <a:prstGeom prst="rect">
                            <a:avLst/>
                          </a:prstGeom>
                        </pic:spPr>
                      </pic:pic>
                    </a:graphicData>
                  </a:graphic>
                </wp:inline>
              </w:drawing>
            </w:r>
          </w:p>
        </w:tc>
        <w:tc>
          <w:tcPr>
            <w:tcW w:w="6379" w:type="dxa"/>
          </w:tcPr>
          <w:p w14:paraId="749070ED" w14:textId="77777777" w:rsidR="007A29DE" w:rsidRPr="00A5206E" w:rsidRDefault="007A29DE" w:rsidP="007A29DE">
            <w:pPr>
              <w:jc w:val="center"/>
              <w:rPr>
                <w:rFonts w:ascii="Times New Roman" w:hAnsi="Times New Roman" w:cs="Times New Roman"/>
                <w:b/>
                <w:bCs/>
                <w:sz w:val="40"/>
                <w:szCs w:val="40"/>
              </w:rPr>
            </w:pPr>
          </w:p>
          <w:p w14:paraId="64493B31" w14:textId="77777777" w:rsidR="007A29DE" w:rsidRPr="00A5206E" w:rsidRDefault="007A29DE" w:rsidP="007A29DE">
            <w:pPr>
              <w:jc w:val="center"/>
              <w:rPr>
                <w:rFonts w:ascii="Times New Roman" w:hAnsi="Times New Roman" w:cs="Times New Roman"/>
                <w:b/>
                <w:bCs/>
                <w:sz w:val="40"/>
                <w:szCs w:val="40"/>
              </w:rPr>
            </w:pPr>
            <w:r w:rsidRPr="00A5206E">
              <w:rPr>
                <w:rFonts w:ascii="Times New Roman" w:hAnsi="Times New Roman" w:cs="Times New Roman"/>
                <w:b/>
                <w:bCs/>
                <w:sz w:val="40"/>
                <w:szCs w:val="40"/>
              </w:rPr>
              <w:t>University of Wales</w:t>
            </w:r>
          </w:p>
          <w:p w14:paraId="6870B3D2" w14:textId="77777777" w:rsidR="007A29DE" w:rsidRPr="00A5206E" w:rsidRDefault="007A29DE" w:rsidP="007A29DE">
            <w:pPr>
              <w:jc w:val="center"/>
              <w:rPr>
                <w:rFonts w:ascii="Times New Roman" w:hAnsi="Times New Roman" w:cs="Times New Roman"/>
                <w:sz w:val="40"/>
                <w:szCs w:val="40"/>
              </w:rPr>
            </w:pPr>
            <w:r w:rsidRPr="00A5206E">
              <w:rPr>
                <w:rFonts w:ascii="Times New Roman" w:hAnsi="Times New Roman" w:cs="Times New Roman"/>
                <w:b/>
                <w:bCs/>
                <w:sz w:val="40"/>
                <w:szCs w:val="40"/>
              </w:rPr>
              <w:t>Trinity Saint David</w:t>
            </w:r>
          </w:p>
        </w:tc>
      </w:tr>
      <w:tr w:rsidR="007A29DE" w:rsidRPr="00A5206E" w14:paraId="1C40CF0E" w14:textId="77777777" w:rsidTr="00C50EB8">
        <w:tc>
          <w:tcPr>
            <w:tcW w:w="2547" w:type="dxa"/>
          </w:tcPr>
          <w:p w14:paraId="51A1A5A6" w14:textId="77777777" w:rsidR="007A29DE" w:rsidRPr="00A5206E" w:rsidRDefault="007A29DE" w:rsidP="007A29DE">
            <w:pPr>
              <w:rPr>
                <w:rFonts w:ascii="Times New Roman" w:hAnsi="Times New Roman" w:cs="Times New Roman"/>
                <w:noProof/>
                <w:sz w:val="40"/>
                <w:szCs w:val="40"/>
              </w:rPr>
            </w:pPr>
            <w:r w:rsidRPr="00A5206E">
              <w:rPr>
                <w:rFonts w:ascii="Times New Roman" w:hAnsi="Times New Roman" w:cs="Times New Roman"/>
                <w:noProof/>
                <w:sz w:val="40"/>
                <w:szCs w:val="40"/>
              </w:rPr>
              <w:t>Programme</w:t>
            </w:r>
          </w:p>
        </w:tc>
        <w:tc>
          <w:tcPr>
            <w:tcW w:w="6379" w:type="dxa"/>
          </w:tcPr>
          <w:p w14:paraId="415CB2B6" w14:textId="77777777" w:rsidR="007A29DE" w:rsidRPr="00A5206E" w:rsidRDefault="007A29DE" w:rsidP="007A29DE">
            <w:pPr>
              <w:jc w:val="center"/>
              <w:rPr>
                <w:rFonts w:ascii="Times New Roman" w:hAnsi="Times New Roman" w:cs="Times New Roman"/>
                <w:sz w:val="40"/>
                <w:szCs w:val="40"/>
              </w:rPr>
            </w:pPr>
            <w:r w:rsidRPr="00A5206E">
              <w:rPr>
                <w:rFonts w:ascii="Times New Roman" w:hAnsi="Times New Roman" w:cs="Times New Roman"/>
                <w:sz w:val="40"/>
                <w:szCs w:val="40"/>
              </w:rPr>
              <w:t>BA Business management</w:t>
            </w:r>
          </w:p>
        </w:tc>
      </w:tr>
      <w:tr w:rsidR="007A29DE" w:rsidRPr="00A5206E" w14:paraId="526CE33F" w14:textId="77777777" w:rsidTr="00C50EB8">
        <w:tc>
          <w:tcPr>
            <w:tcW w:w="2547" w:type="dxa"/>
          </w:tcPr>
          <w:p w14:paraId="7D5404E1" w14:textId="77777777" w:rsidR="007A29DE" w:rsidRPr="00A5206E" w:rsidRDefault="007A29DE" w:rsidP="007A29DE">
            <w:pPr>
              <w:rPr>
                <w:rFonts w:ascii="Times New Roman" w:hAnsi="Times New Roman" w:cs="Times New Roman"/>
                <w:noProof/>
                <w:sz w:val="40"/>
                <w:szCs w:val="40"/>
              </w:rPr>
            </w:pPr>
            <w:r w:rsidRPr="00A5206E">
              <w:rPr>
                <w:rFonts w:ascii="Times New Roman" w:hAnsi="Times New Roman" w:cs="Times New Roman"/>
                <w:noProof/>
                <w:sz w:val="40"/>
                <w:szCs w:val="40"/>
              </w:rPr>
              <w:t>Module code</w:t>
            </w:r>
          </w:p>
        </w:tc>
        <w:tc>
          <w:tcPr>
            <w:tcW w:w="6379" w:type="dxa"/>
          </w:tcPr>
          <w:p w14:paraId="1B4C1FCE" w14:textId="77777777" w:rsidR="007A29DE" w:rsidRPr="00A5206E" w:rsidRDefault="007A29DE" w:rsidP="007A29DE">
            <w:pPr>
              <w:jc w:val="center"/>
              <w:rPr>
                <w:rFonts w:ascii="Times New Roman" w:hAnsi="Times New Roman" w:cs="Times New Roman"/>
                <w:sz w:val="40"/>
                <w:szCs w:val="40"/>
              </w:rPr>
            </w:pPr>
            <w:r w:rsidRPr="00A5206E">
              <w:rPr>
                <w:rFonts w:ascii="Times New Roman" w:hAnsi="Times New Roman" w:cs="Times New Roman"/>
                <w:sz w:val="40"/>
                <w:szCs w:val="40"/>
              </w:rPr>
              <w:t>LCBB400</w:t>
            </w:r>
            <w:r>
              <w:rPr>
                <w:rFonts w:ascii="Times New Roman" w:hAnsi="Times New Roman" w:cs="Times New Roman"/>
                <w:sz w:val="40"/>
                <w:szCs w:val="40"/>
              </w:rPr>
              <w:t>5</w:t>
            </w:r>
          </w:p>
        </w:tc>
      </w:tr>
      <w:tr w:rsidR="007A29DE" w:rsidRPr="00C3551B" w14:paraId="6F562BE0" w14:textId="77777777" w:rsidTr="00C50EB8">
        <w:tc>
          <w:tcPr>
            <w:tcW w:w="2547" w:type="dxa"/>
          </w:tcPr>
          <w:p w14:paraId="3656D7AE" w14:textId="77777777" w:rsidR="007A29DE" w:rsidRPr="00A5206E" w:rsidRDefault="007A29DE" w:rsidP="007A29DE">
            <w:pPr>
              <w:rPr>
                <w:rFonts w:ascii="Times New Roman" w:hAnsi="Times New Roman" w:cs="Times New Roman"/>
                <w:noProof/>
                <w:sz w:val="40"/>
                <w:szCs w:val="40"/>
              </w:rPr>
            </w:pPr>
            <w:r w:rsidRPr="00A5206E">
              <w:rPr>
                <w:rFonts w:ascii="Times New Roman" w:hAnsi="Times New Roman" w:cs="Times New Roman"/>
                <w:noProof/>
                <w:sz w:val="40"/>
                <w:szCs w:val="40"/>
              </w:rPr>
              <w:t>Unit tittle</w:t>
            </w:r>
          </w:p>
        </w:tc>
        <w:tc>
          <w:tcPr>
            <w:tcW w:w="6379" w:type="dxa"/>
          </w:tcPr>
          <w:p w14:paraId="3C9D085A" w14:textId="77777777" w:rsidR="007A29DE" w:rsidRPr="00C3551B" w:rsidRDefault="007A29DE" w:rsidP="007A29DE">
            <w:pPr>
              <w:jc w:val="center"/>
              <w:rPr>
                <w:rFonts w:ascii="Times New Roman" w:hAnsi="Times New Roman" w:cs="Times New Roman"/>
                <w:sz w:val="40"/>
                <w:szCs w:val="40"/>
              </w:rPr>
            </w:pPr>
            <w:r>
              <w:rPr>
                <w:rFonts w:ascii="Times New Roman" w:hAnsi="Times New Roman" w:cs="Times New Roman"/>
                <w:sz w:val="40"/>
                <w:szCs w:val="40"/>
              </w:rPr>
              <w:t xml:space="preserve">The global Business </w:t>
            </w:r>
            <w:proofErr w:type="spellStart"/>
            <w:r>
              <w:rPr>
                <w:rFonts w:ascii="Times New Roman" w:hAnsi="Times New Roman" w:cs="Times New Roman"/>
                <w:sz w:val="40"/>
                <w:szCs w:val="40"/>
              </w:rPr>
              <w:t>Envoirnment</w:t>
            </w:r>
            <w:proofErr w:type="spellEnd"/>
          </w:p>
        </w:tc>
      </w:tr>
      <w:tr w:rsidR="007A29DE" w:rsidRPr="00A5206E" w14:paraId="256B59A9" w14:textId="77777777" w:rsidTr="00C50EB8">
        <w:tc>
          <w:tcPr>
            <w:tcW w:w="2547" w:type="dxa"/>
          </w:tcPr>
          <w:p w14:paraId="57DE1FA4" w14:textId="77777777" w:rsidR="007A29DE" w:rsidRPr="00A5206E" w:rsidRDefault="007A29DE" w:rsidP="007A29DE">
            <w:pPr>
              <w:rPr>
                <w:rFonts w:ascii="Times New Roman" w:hAnsi="Times New Roman" w:cs="Times New Roman"/>
                <w:noProof/>
                <w:sz w:val="40"/>
                <w:szCs w:val="40"/>
              </w:rPr>
            </w:pPr>
            <w:r w:rsidRPr="00A5206E">
              <w:rPr>
                <w:rFonts w:ascii="Times New Roman" w:hAnsi="Times New Roman" w:cs="Times New Roman"/>
                <w:noProof/>
                <w:sz w:val="40"/>
                <w:szCs w:val="40"/>
              </w:rPr>
              <w:t>Lecturer</w:t>
            </w:r>
          </w:p>
        </w:tc>
        <w:tc>
          <w:tcPr>
            <w:tcW w:w="6379" w:type="dxa"/>
          </w:tcPr>
          <w:p w14:paraId="7F70CCBD" w14:textId="77777777" w:rsidR="007A29DE" w:rsidRPr="00A5206E" w:rsidRDefault="007A29DE" w:rsidP="007A29DE">
            <w:pPr>
              <w:jc w:val="center"/>
              <w:rPr>
                <w:rFonts w:ascii="Times New Roman" w:hAnsi="Times New Roman" w:cs="Times New Roman"/>
                <w:sz w:val="40"/>
                <w:szCs w:val="40"/>
              </w:rPr>
            </w:pPr>
            <w:r>
              <w:rPr>
                <w:rFonts w:ascii="Times New Roman" w:hAnsi="Times New Roman" w:cs="Times New Roman"/>
                <w:sz w:val="40"/>
                <w:szCs w:val="40"/>
              </w:rPr>
              <w:t>Nadeem Mirza</w:t>
            </w:r>
          </w:p>
        </w:tc>
      </w:tr>
      <w:tr w:rsidR="007A29DE" w:rsidRPr="00A5206E" w14:paraId="16AD6489" w14:textId="77777777" w:rsidTr="00C50EB8">
        <w:tc>
          <w:tcPr>
            <w:tcW w:w="2547" w:type="dxa"/>
          </w:tcPr>
          <w:p w14:paraId="225B6A8F" w14:textId="77777777" w:rsidR="007A29DE" w:rsidRPr="00A5206E" w:rsidRDefault="007A29DE" w:rsidP="007A29DE">
            <w:pPr>
              <w:rPr>
                <w:rFonts w:ascii="Times New Roman" w:hAnsi="Times New Roman" w:cs="Times New Roman"/>
                <w:noProof/>
                <w:sz w:val="40"/>
                <w:szCs w:val="40"/>
              </w:rPr>
            </w:pPr>
            <w:r w:rsidRPr="00A5206E">
              <w:rPr>
                <w:rFonts w:ascii="Times New Roman" w:hAnsi="Times New Roman" w:cs="Times New Roman"/>
                <w:noProof/>
                <w:sz w:val="40"/>
                <w:szCs w:val="40"/>
              </w:rPr>
              <w:t>Student</w:t>
            </w:r>
            <w:r>
              <w:rPr>
                <w:rFonts w:ascii="Times New Roman" w:hAnsi="Times New Roman" w:cs="Times New Roman"/>
                <w:noProof/>
                <w:sz w:val="40"/>
                <w:szCs w:val="40"/>
              </w:rPr>
              <w:t xml:space="preserve"> ID</w:t>
            </w:r>
          </w:p>
        </w:tc>
        <w:tc>
          <w:tcPr>
            <w:tcW w:w="6379" w:type="dxa"/>
          </w:tcPr>
          <w:p w14:paraId="2813B256" w14:textId="77777777" w:rsidR="007A29DE" w:rsidRPr="00A5206E" w:rsidRDefault="007A29DE" w:rsidP="007A29DE">
            <w:pPr>
              <w:jc w:val="center"/>
              <w:rPr>
                <w:rFonts w:ascii="Times New Roman" w:hAnsi="Times New Roman" w:cs="Times New Roman"/>
                <w:sz w:val="40"/>
                <w:szCs w:val="40"/>
              </w:rPr>
            </w:pPr>
            <w:r>
              <w:rPr>
                <w:rFonts w:ascii="Times New Roman" w:hAnsi="Times New Roman" w:cs="Times New Roman"/>
                <w:sz w:val="40"/>
                <w:szCs w:val="40"/>
              </w:rPr>
              <w:t>1916917</w:t>
            </w:r>
          </w:p>
        </w:tc>
      </w:tr>
    </w:tbl>
    <w:p w14:paraId="14F6A6B3" w14:textId="77777777" w:rsidR="007A29DE" w:rsidRDefault="007A29DE" w:rsidP="007A29DE"/>
    <w:tbl>
      <w:tblPr>
        <w:tblW w:w="5000" w:type="pct"/>
        <w:jc w:val="center"/>
        <w:tblLook w:val="04A0" w:firstRow="1" w:lastRow="0" w:firstColumn="1" w:lastColumn="0" w:noHBand="0" w:noVBand="1"/>
      </w:tblPr>
      <w:tblGrid>
        <w:gridCol w:w="9360"/>
      </w:tblGrid>
      <w:tr w:rsidR="007A29DE" w:rsidRPr="00D346D2" w14:paraId="4245001E" w14:textId="77777777" w:rsidTr="00C50EB8">
        <w:trPr>
          <w:trHeight w:val="2880"/>
          <w:jc w:val="center"/>
        </w:trPr>
        <w:tc>
          <w:tcPr>
            <w:tcW w:w="5000" w:type="pct"/>
          </w:tcPr>
          <w:p w14:paraId="5565ED14" w14:textId="77777777" w:rsidR="007A29DE" w:rsidRPr="00D346D2" w:rsidRDefault="001A6BD1" w:rsidP="00C50EB8">
            <w:pPr>
              <w:pStyle w:val="NoSpacing"/>
              <w:jc w:val="center"/>
              <w:rPr>
                <w:rFonts w:asciiTheme="majorHAnsi" w:eastAsiaTheme="majorEastAsia" w:hAnsiTheme="majorHAnsi" w:cstheme="majorBidi"/>
                <w:caps/>
              </w:rPr>
            </w:pPr>
            <w:sdt>
              <w:sdtPr>
                <w:rPr>
                  <w:rFonts w:ascii="Times New Roman" w:hAnsi="Times New Roman" w:cs="Times New Roman"/>
                  <w:sz w:val="40"/>
                  <w:szCs w:val="40"/>
                </w:rPr>
                <w:alias w:val="Company"/>
                <w:id w:val="15524243"/>
                <w:placeholder>
                  <w:docPart w:val="724887452D97455E8B7C34BC46A38147"/>
                </w:placeholder>
                <w:dataBinding w:prefixMappings="xmlns:ns0='http://schemas.openxmlformats.org/officeDocument/2006/extended-properties'" w:xpath="/ns0:Properties[1]/ns0:Company[1]" w:storeItemID="{6668398D-A668-4E3E-A5EB-62B293D839F1}"/>
                <w:text/>
              </w:sdtPr>
              <w:sdtEndPr/>
              <w:sdtContent>
                <w:r w:rsidR="007A29DE" w:rsidRPr="007A29DE">
                  <w:rPr>
                    <w:rFonts w:ascii="Times New Roman" w:hAnsi="Times New Roman" w:cs="Times New Roman"/>
                    <w:sz w:val="40"/>
                    <w:szCs w:val="40"/>
                  </w:rPr>
                  <w:t>TESCO</w:t>
                </w:r>
              </w:sdtContent>
            </w:sdt>
          </w:p>
        </w:tc>
      </w:tr>
      <w:tr w:rsidR="007A29DE" w:rsidRPr="00D346D2" w14:paraId="7B48ECA0" w14:textId="77777777" w:rsidTr="00C50EB8">
        <w:trPr>
          <w:trHeight w:val="1440"/>
          <w:jc w:val="center"/>
        </w:trPr>
        <w:tc>
          <w:tcPr>
            <w:tcW w:w="5000" w:type="pct"/>
            <w:tcBorders>
              <w:bottom w:val="single" w:sz="4" w:space="0" w:color="5B9BD5" w:themeColor="accent1"/>
            </w:tcBorders>
            <w:vAlign w:val="center"/>
          </w:tcPr>
          <w:p w14:paraId="6C224F4B" w14:textId="77777777" w:rsidR="007A29DE" w:rsidRPr="00D346D2" w:rsidRDefault="007A29DE" w:rsidP="007A29DE">
            <w:pPr>
              <w:pStyle w:val="NoSpacing"/>
              <w:rPr>
                <w:rFonts w:asciiTheme="majorHAnsi" w:eastAsiaTheme="majorEastAsia" w:hAnsiTheme="majorHAnsi" w:cstheme="majorBidi"/>
                <w:sz w:val="56"/>
                <w:szCs w:val="56"/>
              </w:rPr>
            </w:pPr>
          </w:p>
        </w:tc>
      </w:tr>
      <w:tr w:rsidR="007A29DE" w:rsidRPr="00D346D2" w14:paraId="286425D2" w14:textId="77777777" w:rsidTr="00C50EB8">
        <w:trPr>
          <w:trHeight w:val="360"/>
          <w:jc w:val="center"/>
        </w:trPr>
        <w:tc>
          <w:tcPr>
            <w:tcW w:w="5000" w:type="pct"/>
            <w:vAlign w:val="center"/>
          </w:tcPr>
          <w:p w14:paraId="37AAA40C" w14:textId="77777777" w:rsidR="007A29DE" w:rsidRPr="00D346D2" w:rsidRDefault="007A29DE" w:rsidP="00C50EB8">
            <w:pPr>
              <w:pStyle w:val="NoSpacing"/>
              <w:jc w:val="center"/>
            </w:pPr>
          </w:p>
        </w:tc>
      </w:tr>
    </w:tbl>
    <w:p w14:paraId="250BAB61" w14:textId="77777777" w:rsidR="007A29DE" w:rsidRPr="00D346D2" w:rsidRDefault="007A29DE" w:rsidP="007A29DE"/>
    <w:p w14:paraId="4BBA63A8" w14:textId="77777777" w:rsidR="007A29DE" w:rsidRPr="00A5206E" w:rsidRDefault="007A29DE" w:rsidP="007A29DE">
      <w:pPr>
        <w:jc w:val="center"/>
        <w:rPr>
          <w:rFonts w:ascii="Times New Roman" w:hAnsi="Times New Roman" w:cs="Times New Roman"/>
          <w:sz w:val="40"/>
          <w:szCs w:val="40"/>
        </w:rPr>
      </w:pPr>
      <w:r>
        <w:rPr>
          <w:rFonts w:ascii="Times New Roman" w:hAnsi="Times New Roman" w:cs="Times New Roman"/>
          <w:sz w:val="40"/>
          <w:szCs w:val="40"/>
        </w:rPr>
        <w:t xml:space="preserve">Student: </w:t>
      </w:r>
      <w:r w:rsidRPr="00A5206E">
        <w:rPr>
          <w:rFonts w:ascii="Times New Roman" w:hAnsi="Times New Roman" w:cs="Times New Roman"/>
          <w:sz w:val="40"/>
          <w:szCs w:val="40"/>
        </w:rPr>
        <w:t xml:space="preserve">Silviya </w:t>
      </w:r>
      <w:proofErr w:type="spellStart"/>
      <w:r w:rsidRPr="00A5206E">
        <w:rPr>
          <w:rFonts w:ascii="Times New Roman" w:hAnsi="Times New Roman" w:cs="Times New Roman"/>
          <w:sz w:val="40"/>
          <w:szCs w:val="40"/>
        </w:rPr>
        <w:t>Lazarova</w:t>
      </w:r>
      <w:proofErr w:type="spellEnd"/>
    </w:p>
    <w:p w14:paraId="488DFF72" w14:textId="77777777" w:rsidR="007A29DE" w:rsidRDefault="007A29DE" w:rsidP="007A29DE"/>
    <w:p w14:paraId="0A8D82F9" w14:textId="77777777" w:rsidR="007A29DE" w:rsidRDefault="007A29DE" w:rsidP="007A29DE"/>
    <w:p w14:paraId="71E633AA" w14:textId="77777777" w:rsidR="007A29DE" w:rsidRDefault="007A29DE" w:rsidP="007A29DE"/>
    <w:p w14:paraId="2758FD37" w14:textId="77777777" w:rsidR="007A29DE" w:rsidRDefault="007A29DE" w:rsidP="007A29DE"/>
    <w:p w14:paraId="1BF6F595" w14:textId="77777777" w:rsidR="007A29DE" w:rsidRDefault="007A29DE" w:rsidP="007A29DE"/>
    <w:sdt>
      <w:sdtPr>
        <w:rPr>
          <w:rFonts w:asciiTheme="minorHAnsi" w:eastAsiaTheme="minorHAnsi" w:hAnsiTheme="minorHAnsi" w:cstheme="minorBidi"/>
          <w:b w:val="0"/>
          <w:bCs w:val="0"/>
          <w:color w:val="auto"/>
          <w:sz w:val="22"/>
          <w:szCs w:val="22"/>
          <w:lang w:val="en-IN" w:eastAsia="en-US"/>
        </w:rPr>
        <w:id w:val="-816190760"/>
        <w:docPartObj>
          <w:docPartGallery w:val="Table of Contents"/>
          <w:docPartUnique/>
        </w:docPartObj>
      </w:sdtPr>
      <w:sdtEndPr>
        <w:rPr>
          <w:noProof/>
          <w:lang w:val="en-GB"/>
        </w:rPr>
      </w:sdtEndPr>
      <w:sdtContent>
        <w:p w14:paraId="6C381D5B" w14:textId="77777777" w:rsidR="007A29DE" w:rsidRPr="005031F5" w:rsidRDefault="007A29DE" w:rsidP="007A29DE">
          <w:pPr>
            <w:pStyle w:val="TOCHeading"/>
          </w:pPr>
          <w:r w:rsidRPr="005031F5">
            <w:t>Contents</w:t>
          </w:r>
        </w:p>
        <w:p w14:paraId="3FCB3028" w14:textId="77777777" w:rsidR="007A29DE" w:rsidRPr="005031F5" w:rsidRDefault="007A29DE" w:rsidP="007A29DE">
          <w:pPr>
            <w:pStyle w:val="TOC1"/>
            <w:tabs>
              <w:tab w:val="right" w:leader="dot" w:pos="9016"/>
            </w:tabs>
            <w:rPr>
              <w:rFonts w:eastAsiaTheme="minorEastAsia"/>
              <w:noProof/>
              <w:lang w:eastAsia="en-IN"/>
            </w:rPr>
          </w:pPr>
          <w:r w:rsidRPr="005031F5">
            <w:fldChar w:fldCharType="begin"/>
          </w:r>
          <w:r w:rsidRPr="005031F5">
            <w:instrText xml:space="preserve"> TOC \o "1-3" \h \z \u </w:instrText>
          </w:r>
          <w:r w:rsidRPr="005031F5">
            <w:fldChar w:fldCharType="separate"/>
          </w:r>
          <w:hyperlink w:anchor="_Toc63109380" w:history="1">
            <w:r w:rsidRPr="005031F5">
              <w:rPr>
                <w:rStyle w:val="Hyperlink"/>
                <w:rFonts w:ascii="Times New Roman" w:hAnsi="Times New Roman" w:cs="Times New Roman"/>
                <w:noProof/>
              </w:rPr>
              <w:t>Introduction</w:t>
            </w:r>
            <w:r w:rsidRPr="005031F5">
              <w:rPr>
                <w:noProof/>
                <w:webHidden/>
              </w:rPr>
              <w:tab/>
            </w:r>
            <w:r w:rsidRPr="005031F5">
              <w:rPr>
                <w:noProof/>
                <w:webHidden/>
              </w:rPr>
              <w:fldChar w:fldCharType="begin"/>
            </w:r>
            <w:r w:rsidRPr="005031F5">
              <w:rPr>
                <w:noProof/>
                <w:webHidden/>
              </w:rPr>
              <w:instrText xml:space="preserve"> PAGEREF _Toc63109380 \h </w:instrText>
            </w:r>
            <w:r w:rsidRPr="005031F5">
              <w:rPr>
                <w:noProof/>
                <w:webHidden/>
              </w:rPr>
            </w:r>
            <w:r w:rsidRPr="005031F5">
              <w:rPr>
                <w:noProof/>
                <w:webHidden/>
              </w:rPr>
              <w:fldChar w:fldCharType="separate"/>
            </w:r>
            <w:r w:rsidRPr="005031F5">
              <w:rPr>
                <w:noProof/>
                <w:webHidden/>
              </w:rPr>
              <w:t>2</w:t>
            </w:r>
            <w:r w:rsidRPr="005031F5">
              <w:rPr>
                <w:noProof/>
                <w:webHidden/>
              </w:rPr>
              <w:fldChar w:fldCharType="end"/>
            </w:r>
          </w:hyperlink>
        </w:p>
        <w:p w14:paraId="7103515C" w14:textId="77777777" w:rsidR="007A29DE" w:rsidRPr="005031F5" w:rsidRDefault="001A6BD1" w:rsidP="007A29DE">
          <w:pPr>
            <w:pStyle w:val="TOC1"/>
            <w:tabs>
              <w:tab w:val="right" w:leader="dot" w:pos="9016"/>
            </w:tabs>
            <w:rPr>
              <w:rFonts w:eastAsiaTheme="minorEastAsia"/>
              <w:noProof/>
              <w:lang w:eastAsia="en-IN"/>
            </w:rPr>
          </w:pPr>
          <w:hyperlink w:anchor="_Toc63109381" w:history="1">
            <w:r w:rsidR="007A29DE" w:rsidRPr="005031F5">
              <w:rPr>
                <w:rStyle w:val="Hyperlink"/>
                <w:rFonts w:ascii="Times New Roman" w:hAnsi="Times New Roman" w:cs="Times New Roman"/>
                <w:noProof/>
              </w:rPr>
              <w:t>Analysis of different business models for understanding both micro- and macro-environment of Tesco in the current business context</w:t>
            </w:r>
            <w:r w:rsidR="007A29DE" w:rsidRPr="005031F5">
              <w:rPr>
                <w:noProof/>
                <w:webHidden/>
              </w:rPr>
              <w:tab/>
            </w:r>
            <w:r w:rsidR="007A29DE" w:rsidRPr="005031F5">
              <w:rPr>
                <w:noProof/>
                <w:webHidden/>
              </w:rPr>
              <w:fldChar w:fldCharType="begin"/>
            </w:r>
            <w:r w:rsidR="007A29DE" w:rsidRPr="005031F5">
              <w:rPr>
                <w:noProof/>
                <w:webHidden/>
              </w:rPr>
              <w:instrText xml:space="preserve"> PAGEREF _Toc63109381 \h </w:instrText>
            </w:r>
            <w:r w:rsidR="007A29DE" w:rsidRPr="005031F5">
              <w:rPr>
                <w:noProof/>
                <w:webHidden/>
              </w:rPr>
            </w:r>
            <w:r w:rsidR="007A29DE" w:rsidRPr="005031F5">
              <w:rPr>
                <w:noProof/>
                <w:webHidden/>
              </w:rPr>
              <w:fldChar w:fldCharType="separate"/>
            </w:r>
            <w:r w:rsidR="007A29DE" w:rsidRPr="005031F5">
              <w:rPr>
                <w:noProof/>
                <w:webHidden/>
              </w:rPr>
              <w:t>2</w:t>
            </w:r>
            <w:r w:rsidR="007A29DE" w:rsidRPr="005031F5">
              <w:rPr>
                <w:noProof/>
                <w:webHidden/>
              </w:rPr>
              <w:fldChar w:fldCharType="end"/>
            </w:r>
          </w:hyperlink>
        </w:p>
        <w:p w14:paraId="275526AB" w14:textId="77777777" w:rsidR="007A29DE" w:rsidRPr="005031F5" w:rsidRDefault="001A6BD1" w:rsidP="007A29DE">
          <w:pPr>
            <w:pStyle w:val="TOC1"/>
            <w:tabs>
              <w:tab w:val="right" w:leader="dot" w:pos="9016"/>
            </w:tabs>
            <w:rPr>
              <w:rFonts w:eastAsiaTheme="minorEastAsia"/>
              <w:noProof/>
              <w:lang w:eastAsia="en-IN"/>
            </w:rPr>
          </w:pPr>
          <w:hyperlink w:anchor="_Toc63109382" w:history="1">
            <w:r w:rsidR="007A29DE" w:rsidRPr="005031F5">
              <w:rPr>
                <w:rStyle w:val="Hyperlink"/>
                <w:rFonts w:ascii="Times New Roman" w:hAnsi="Times New Roman" w:cs="Times New Roman"/>
                <w:noProof/>
              </w:rPr>
              <w:t>Changes made by Tesco to run the business in the light of the Covid-19 pandemic</w:t>
            </w:r>
            <w:r w:rsidR="007A29DE" w:rsidRPr="005031F5">
              <w:rPr>
                <w:noProof/>
                <w:webHidden/>
              </w:rPr>
              <w:tab/>
            </w:r>
            <w:r w:rsidR="007A29DE" w:rsidRPr="005031F5">
              <w:rPr>
                <w:noProof/>
                <w:webHidden/>
              </w:rPr>
              <w:fldChar w:fldCharType="begin"/>
            </w:r>
            <w:r w:rsidR="007A29DE" w:rsidRPr="005031F5">
              <w:rPr>
                <w:noProof/>
                <w:webHidden/>
              </w:rPr>
              <w:instrText xml:space="preserve"> PAGEREF _Toc63109382 \h </w:instrText>
            </w:r>
            <w:r w:rsidR="007A29DE" w:rsidRPr="005031F5">
              <w:rPr>
                <w:noProof/>
                <w:webHidden/>
              </w:rPr>
            </w:r>
            <w:r w:rsidR="007A29DE" w:rsidRPr="005031F5">
              <w:rPr>
                <w:noProof/>
                <w:webHidden/>
              </w:rPr>
              <w:fldChar w:fldCharType="separate"/>
            </w:r>
            <w:r w:rsidR="007A29DE" w:rsidRPr="005031F5">
              <w:rPr>
                <w:noProof/>
                <w:webHidden/>
              </w:rPr>
              <w:t>5</w:t>
            </w:r>
            <w:r w:rsidR="007A29DE" w:rsidRPr="005031F5">
              <w:rPr>
                <w:noProof/>
                <w:webHidden/>
              </w:rPr>
              <w:fldChar w:fldCharType="end"/>
            </w:r>
          </w:hyperlink>
        </w:p>
        <w:p w14:paraId="08B9257F" w14:textId="77777777" w:rsidR="007A29DE" w:rsidRPr="005031F5" w:rsidRDefault="001A6BD1" w:rsidP="007A29DE">
          <w:pPr>
            <w:pStyle w:val="TOC1"/>
            <w:tabs>
              <w:tab w:val="right" w:leader="dot" w:pos="9016"/>
            </w:tabs>
            <w:rPr>
              <w:rFonts w:eastAsiaTheme="minorEastAsia"/>
              <w:noProof/>
              <w:lang w:eastAsia="en-IN"/>
            </w:rPr>
          </w:pPr>
          <w:hyperlink w:anchor="_Toc63109383" w:history="1">
            <w:r w:rsidR="007A29DE" w:rsidRPr="005031F5">
              <w:rPr>
                <w:rStyle w:val="Hyperlink"/>
                <w:rFonts w:ascii="Times New Roman" w:hAnsi="Times New Roman" w:cs="Times New Roman"/>
                <w:noProof/>
              </w:rPr>
              <w:t>Discussion and Recommendations</w:t>
            </w:r>
            <w:r w:rsidR="007A29DE" w:rsidRPr="005031F5">
              <w:rPr>
                <w:noProof/>
                <w:webHidden/>
              </w:rPr>
              <w:tab/>
            </w:r>
            <w:r w:rsidR="007A29DE" w:rsidRPr="005031F5">
              <w:rPr>
                <w:noProof/>
                <w:webHidden/>
              </w:rPr>
              <w:fldChar w:fldCharType="begin"/>
            </w:r>
            <w:r w:rsidR="007A29DE" w:rsidRPr="005031F5">
              <w:rPr>
                <w:noProof/>
                <w:webHidden/>
              </w:rPr>
              <w:instrText xml:space="preserve"> PAGEREF _Toc63109383 \h </w:instrText>
            </w:r>
            <w:r w:rsidR="007A29DE" w:rsidRPr="005031F5">
              <w:rPr>
                <w:noProof/>
                <w:webHidden/>
              </w:rPr>
            </w:r>
            <w:r w:rsidR="007A29DE" w:rsidRPr="005031F5">
              <w:rPr>
                <w:noProof/>
                <w:webHidden/>
              </w:rPr>
              <w:fldChar w:fldCharType="separate"/>
            </w:r>
            <w:r w:rsidR="007A29DE" w:rsidRPr="005031F5">
              <w:rPr>
                <w:noProof/>
                <w:webHidden/>
              </w:rPr>
              <w:t>7</w:t>
            </w:r>
            <w:r w:rsidR="007A29DE" w:rsidRPr="005031F5">
              <w:rPr>
                <w:noProof/>
                <w:webHidden/>
              </w:rPr>
              <w:fldChar w:fldCharType="end"/>
            </w:r>
          </w:hyperlink>
        </w:p>
        <w:p w14:paraId="41E03587" w14:textId="77777777" w:rsidR="007A29DE" w:rsidRPr="005031F5" w:rsidRDefault="001A6BD1" w:rsidP="007A29DE">
          <w:pPr>
            <w:pStyle w:val="TOC1"/>
            <w:tabs>
              <w:tab w:val="right" w:leader="dot" w:pos="9016"/>
            </w:tabs>
            <w:rPr>
              <w:rFonts w:eastAsiaTheme="minorEastAsia"/>
              <w:noProof/>
              <w:lang w:eastAsia="en-IN"/>
            </w:rPr>
          </w:pPr>
          <w:hyperlink w:anchor="_Toc63109384" w:history="1">
            <w:r w:rsidR="007A29DE" w:rsidRPr="005031F5">
              <w:rPr>
                <w:rStyle w:val="Hyperlink"/>
                <w:rFonts w:ascii="Times New Roman" w:hAnsi="Times New Roman" w:cs="Times New Roman"/>
                <w:noProof/>
              </w:rPr>
              <w:t>Conclusion</w:t>
            </w:r>
            <w:r w:rsidR="007A29DE" w:rsidRPr="005031F5">
              <w:rPr>
                <w:noProof/>
                <w:webHidden/>
              </w:rPr>
              <w:tab/>
            </w:r>
            <w:r w:rsidR="007A29DE" w:rsidRPr="005031F5">
              <w:rPr>
                <w:noProof/>
                <w:webHidden/>
              </w:rPr>
              <w:fldChar w:fldCharType="begin"/>
            </w:r>
            <w:r w:rsidR="007A29DE" w:rsidRPr="005031F5">
              <w:rPr>
                <w:noProof/>
                <w:webHidden/>
              </w:rPr>
              <w:instrText xml:space="preserve"> PAGEREF _Toc63109384 \h </w:instrText>
            </w:r>
            <w:r w:rsidR="007A29DE" w:rsidRPr="005031F5">
              <w:rPr>
                <w:noProof/>
                <w:webHidden/>
              </w:rPr>
            </w:r>
            <w:r w:rsidR="007A29DE" w:rsidRPr="005031F5">
              <w:rPr>
                <w:noProof/>
                <w:webHidden/>
              </w:rPr>
              <w:fldChar w:fldCharType="separate"/>
            </w:r>
            <w:r w:rsidR="007A29DE" w:rsidRPr="005031F5">
              <w:rPr>
                <w:noProof/>
                <w:webHidden/>
              </w:rPr>
              <w:t>7</w:t>
            </w:r>
            <w:r w:rsidR="007A29DE" w:rsidRPr="005031F5">
              <w:rPr>
                <w:noProof/>
                <w:webHidden/>
              </w:rPr>
              <w:fldChar w:fldCharType="end"/>
            </w:r>
          </w:hyperlink>
        </w:p>
        <w:p w14:paraId="51726551" w14:textId="77777777" w:rsidR="007A29DE" w:rsidRPr="005031F5" w:rsidRDefault="001A6BD1" w:rsidP="007A29DE">
          <w:pPr>
            <w:pStyle w:val="TOC1"/>
            <w:tabs>
              <w:tab w:val="right" w:leader="dot" w:pos="9016"/>
            </w:tabs>
            <w:rPr>
              <w:rFonts w:eastAsiaTheme="minorEastAsia"/>
              <w:noProof/>
              <w:lang w:eastAsia="en-IN"/>
            </w:rPr>
          </w:pPr>
          <w:hyperlink w:anchor="_Toc63109385" w:history="1">
            <w:r w:rsidR="007A29DE" w:rsidRPr="005031F5">
              <w:rPr>
                <w:rStyle w:val="Hyperlink"/>
                <w:rFonts w:ascii="Times New Roman" w:hAnsi="Times New Roman" w:cs="Times New Roman"/>
                <w:noProof/>
              </w:rPr>
              <w:t>References</w:t>
            </w:r>
            <w:r w:rsidR="007A29DE" w:rsidRPr="005031F5">
              <w:rPr>
                <w:noProof/>
                <w:webHidden/>
              </w:rPr>
              <w:tab/>
            </w:r>
            <w:r w:rsidR="007A29DE" w:rsidRPr="005031F5">
              <w:rPr>
                <w:noProof/>
                <w:webHidden/>
              </w:rPr>
              <w:fldChar w:fldCharType="begin"/>
            </w:r>
            <w:r w:rsidR="007A29DE" w:rsidRPr="005031F5">
              <w:rPr>
                <w:noProof/>
                <w:webHidden/>
              </w:rPr>
              <w:instrText xml:space="preserve"> PAGEREF _Toc63109385 \h </w:instrText>
            </w:r>
            <w:r w:rsidR="007A29DE" w:rsidRPr="005031F5">
              <w:rPr>
                <w:noProof/>
                <w:webHidden/>
              </w:rPr>
            </w:r>
            <w:r w:rsidR="007A29DE" w:rsidRPr="005031F5">
              <w:rPr>
                <w:noProof/>
                <w:webHidden/>
              </w:rPr>
              <w:fldChar w:fldCharType="separate"/>
            </w:r>
            <w:r w:rsidR="007A29DE" w:rsidRPr="005031F5">
              <w:rPr>
                <w:noProof/>
                <w:webHidden/>
              </w:rPr>
              <w:t>7</w:t>
            </w:r>
            <w:r w:rsidR="007A29DE" w:rsidRPr="005031F5">
              <w:rPr>
                <w:noProof/>
                <w:webHidden/>
              </w:rPr>
              <w:fldChar w:fldCharType="end"/>
            </w:r>
          </w:hyperlink>
        </w:p>
        <w:p w14:paraId="2CA5B622" w14:textId="77777777" w:rsidR="007A29DE" w:rsidRPr="005031F5" w:rsidRDefault="007A29DE" w:rsidP="007A29DE">
          <w:r w:rsidRPr="005031F5">
            <w:rPr>
              <w:b/>
              <w:bCs/>
              <w:noProof/>
            </w:rPr>
            <w:fldChar w:fldCharType="end"/>
          </w:r>
        </w:p>
      </w:sdtContent>
    </w:sdt>
    <w:p w14:paraId="6C490ACB"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br w:type="page"/>
      </w:r>
    </w:p>
    <w:p w14:paraId="493002C9" w14:textId="77777777" w:rsidR="007A29DE" w:rsidRPr="005031F5" w:rsidRDefault="007A29DE" w:rsidP="007A29DE">
      <w:pPr>
        <w:pStyle w:val="Heading1"/>
        <w:spacing w:line="360" w:lineRule="auto"/>
        <w:jc w:val="both"/>
        <w:rPr>
          <w:rFonts w:ascii="Times New Roman" w:hAnsi="Times New Roman" w:cs="Times New Roman"/>
          <w:sz w:val="22"/>
          <w:szCs w:val="22"/>
        </w:rPr>
      </w:pPr>
      <w:bookmarkStart w:id="0" w:name="_Toc63109380"/>
      <w:r w:rsidRPr="005031F5">
        <w:rPr>
          <w:rFonts w:ascii="Times New Roman" w:hAnsi="Times New Roman" w:cs="Times New Roman"/>
          <w:sz w:val="22"/>
          <w:szCs w:val="22"/>
        </w:rPr>
        <w:t>Introduction</w:t>
      </w:r>
      <w:bookmarkEnd w:id="0"/>
    </w:p>
    <w:p w14:paraId="51E7A85E"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Business environment means those factors that make of a business, including some internal and external ones, which affect the business enterprise (</w:t>
      </w:r>
      <w:proofErr w:type="spellStart"/>
      <w:r w:rsidRPr="005031F5">
        <w:rPr>
          <w:rFonts w:ascii="Times New Roman" w:hAnsi="Times New Roman" w:cs="Times New Roman"/>
        </w:rPr>
        <w:t>Cherunilam</w:t>
      </w:r>
      <w:proofErr w:type="spellEnd"/>
      <w:r w:rsidRPr="005031F5">
        <w:rPr>
          <w:rFonts w:ascii="Times New Roman" w:hAnsi="Times New Roman" w:cs="Times New Roman"/>
        </w:rPr>
        <w:t xml:space="preserve">, 2016). Between these two factors, things that are completely in the control of the organisation and can be modified if needed are known as internal factors, whereas the things that are not within the control of the business are called external factors (Hamilton and Webster, 2018).These external factors are again categorised into micro and macro environment. For business enterprises, handling external environment becomes quite tough as has been proven due to the critical situation of world economy by the Covid-19 pandemic. Here, it has been seen that those </w:t>
      </w:r>
      <w:proofErr w:type="spellStart"/>
      <w:r w:rsidRPr="005031F5">
        <w:rPr>
          <w:rFonts w:ascii="Times New Roman" w:hAnsi="Times New Roman" w:cs="Times New Roman"/>
        </w:rPr>
        <w:t>businessesthat</w:t>
      </w:r>
      <w:proofErr w:type="spellEnd"/>
      <w:r w:rsidRPr="005031F5">
        <w:rPr>
          <w:rFonts w:ascii="Times New Roman" w:hAnsi="Times New Roman" w:cs="Times New Roman"/>
        </w:rPr>
        <w:t xml:space="preserve"> are flexible and adaptable and able to make necessary changes in response to the global pandemic remain succeed and become more competitive (Amankwah-Amoah, et al., 2020).In this report, with the application business models, the present external environment for the business of Tesco has been analysed as well as in the later part, the significant changes that the organisation has brought for coping up with the present business scenario due to Covid-19 and their sustainability vale for long term have also been discussed.</w:t>
      </w:r>
    </w:p>
    <w:p w14:paraId="3F3305B3" w14:textId="77777777" w:rsidR="007A29DE" w:rsidRPr="005031F5" w:rsidRDefault="007A29DE" w:rsidP="007A29DE">
      <w:pPr>
        <w:spacing w:line="360" w:lineRule="auto"/>
        <w:jc w:val="both"/>
        <w:rPr>
          <w:rFonts w:ascii="Times New Roman" w:hAnsi="Times New Roman" w:cs="Times New Roman"/>
          <w:b/>
          <w:u w:val="single"/>
        </w:rPr>
      </w:pPr>
      <w:r w:rsidRPr="005031F5">
        <w:rPr>
          <w:rFonts w:ascii="Times New Roman" w:hAnsi="Times New Roman" w:cs="Times New Roman"/>
          <w:b/>
          <w:u w:val="single"/>
        </w:rPr>
        <w:t>Company overview:</w:t>
      </w:r>
    </w:p>
    <w:p w14:paraId="236E7EEB"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Tesco Plc. is a multinational grocery and leading merchandise retailer in the UK. Founded in the year 1919, it serves in the UK, Ireland, Czech Republic, </w:t>
      </w:r>
      <w:proofErr w:type="gramStart"/>
      <w:r w:rsidRPr="005031F5">
        <w:rPr>
          <w:rFonts w:ascii="Times New Roman" w:hAnsi="Times New Roman" w:cs="Times New Roman"/>
        </w:rPr>
        <w:t>Hungary</w:t>
      </w:r>
      <w:proofErr w:type="gramEnd"/>
      <w:r w:rsidRPr="005031F5">
        <w:rPr>
          <w:rFonts w:ascii="Times New Roman" w:hAnsi="Times New Roman" w:cs="Times New Roman"/>
        </w:rPr>
        <w:t xml:space="preserve"> and Slovakia through its approximately7000 stores across the world and </w:t>
      </w:r>
      <w:proofErr w:type="spellStart"/>
      <w:r w:rsidRPr="005031F5">
        <w:rPr>
          <w:rFonts w:ascii="Times New Roman" w:hAnsi="Times New Roman" w:cs="Times New Roman"/>
        </w:rPr>
        <w:t>onlinestores</w:t>
      </w:r>
      <w:proofErr w:type="spellEnd"/>
      <w:r w:rsidRPr="005031F5">
        <w:rPr>
          <w:rFonts w:ascii="Times New Roman" w:hAnsi="Times New Roman" w:cs="Times New Roman"/>
        </w:rPr>
        <w:t xml:space="preserve"> as well. Around 420,000 employees are working there in Tesco. As per </w:t>
      </w:r>
      <w:proofErr w:type="gramStart"/>
      <w:r w:rsidRPr="005031F5">
        <w:rPr>
          <w:rFonts w:ascii="Times New Roman" w:hAnsi="Times New Roman" w:cs="Times New Roman"/>
        </w:rPr>
        <w:t>August,</w:t>
      </w:r>
      <w:proofErr w:type="gramEnd"/>
      <w:r w:rsidRPr="005031F5">
        <w:rPr>
          <w:rFonts w:ascii="Times New Roman" w:hAnsi="Times New Roman" w:cs="Times New Roman"/>
        </w:rPr>
        <w:t xml:space="preserve"> 2020, the market share of Tesco is 27%, showing relatively less as compared to the previous years. In the event of the global pandemic, the Tesco has faced serious hardships as the retail sector of the UK has been affected majorly. But it has made significant changes in its operations to remain competitive.</w:t>
      </w:r>
    </w:p>
    <w:p w14:paraId="6107BD82" w14:textId="77777777" w:rsidR="007A29DE" w:rsidRPr="005031F5" w:rsidRDefault="007A29DE" w:rsidP="007A29DE">
      <w:pPr>
        <w:pStyle w:val="Heading1"/>
        <w:spacing w:line="360" w:lineRule="auto"/>
        <w:jc w:val="both"/>
        <w:rPr>
          <w:rFonts w:ascii="Times New Roman" w:hAnsi="Times New Roman" w:cs="Times New Roman"/>
          <w:sz w:val="22"/>
          <w:szCs w:val="22"/>
        </w:rPr>
      </w:pPr>
      <w:bookmarkStart w:id="1" w:name="_Toc63109381"/>
      <w:r w:rsidRPr="005031F5">
        <w:rPr>
          <w:rFonts w:ascii="Times New Roman" w:hAnsi="Times New Roman" w:cs="Times New Roman"/>
          <w:sz w:val="22"/>
          <w:szCs w:val="22"/>
        </w:rPr>
        <w:t xml:space="preserve">Analysis of different business models for understanding both micro- and macro-environment of Tesco in the current business </w:t>
      </w:r>
      <w:proofErr w:type="gramStart"/>
      <w:r w:rsidRPr="005031F5">
        <w:rPr>
          <w:rFonts w:ascii="Times New Roman" w:hAnsi="Times New Roman" w:cs="Times New Roman"/>
          <w:sz w:val="22"/>
          <w:szCs w:val="22"/>
        </w:rPr>
        <w:t>context</w:t>
      </w:r>
      <w:bookmarkEnd w:id="1"/>
      <w:proofErr w:type="gramEnd"/>
    </w:p>
    <w:p w14:paraId="00FE10A7" w14:textId="77777777" w:rsidR="007A29DE" w:rsidRPr="005031F5" w:rsidRDefault="007A29DE" w:rsidP="007A29DE">
      <w:pPr>
        <w:spacing w:line="360" w:lineRule="auto"/>
        <w:jc w:val="both"/>
        <w:rPr>
          <w:rFonts w:ascii="Times New Roman" w:hAnsi="Times New Roman" w:cs="Times New Roman"/>
          <w:b/>
          <w:u w:val="single"/>
        </w:rPr>
      </w:pPr>
      <w:r w:rsidRPr="005031F5">
        <w:rPr>
          <w:rFonts w:ascii="Times New Roman" w:hAnsi="Times New Roman" w:cs="Times New Roman"/>
          <w:b/>
          <w:u w:val="single"/>
        </w:rPr>
        <w:t>PESTLE analysis</w:t>
      </w:r>
    </w:p>
    <w:p w14:paraId="2DD183C7"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b/>
        </w:rPr>
        <w:t>Political:</w:t>
      </w:r>
      <w:r w:rsidRPr="005031F5">
        <w:rPr>
          <w:rFonts w:ascii="Times New Roman" w:hAnsi="Times New Roman" w:cs="Times New Roman"/>
        </w:rPr>
        <w:t xml:space="preserve"> Like the home market, </w:t>
      </w:r>
      <w:proofErr w:type="gramStart"/>
      <w:r w:rsidRPr="005031F5">
        <w:rPr>
          <w:rFonts w:ascii="Times New Roman" w:hAnsi="Times New Roman" w:cs="Times New Roman"/>
        </w:rPr>
        <w:t>i.e.</w:t>
      </w:r>
      <w:proofErr w:type="gramEnd"/>
      <w:r w:rsidRPr="005031F5">
        <w:rPr>
          <w:rFonts w:ascii="Times New Roman" w:hAnsi="Times New Roman" w:cs="Times New Roman"/>
        </w:rPr>
        <w:t xml:space="preserve"> the UK, its other operating markets are relatively stable. But in the UK, the event of Brexit has affected Tesco Plc., such as high price rise along with the wholesaler </w:t>
      </w:r>
      <w:proofErr w:type="spellStart"/>
      <w:r w:rsidRPr="005031F5">
        <w:rPr>
          <w:rFonts w:ascii="Times New Roman" w:hAnsi="Times New Roman" w:cs="Times New Roman"/>
        </w:rPr>
        <w:t>disputes.As</w:t>
      </w:r>
      <w:proofErr w:type="spellEnd"/>
      <w:r w:rsidRPr="005031F5">
        <w:rPr>
          <w:rFonts w:ascii="Times New Roman" w:hAnsi="Times New Roman" w:cs="Times New Roman"/>
        </w:rPr>
        <w:t xml:space="preserve"> a result, the </w:t>
      </w:r>
      <w:proofErr w:type="spellStart"/>
      <w:r w:rsidRPr="005031F5">
        <w:rPr>
          <w:rFonts w:ascii="Times New Roman" w:hAnsi="Times New Roman" w:cs="Times New Roman"/>
        </w:rPr>
        <w:t>organisationhas</w:t>
      </w:r>
      <w:proofErr w:type="spellEnd"/>
      <w:r w:rsidRPr="005031F5">
        <w:rPr>
          <w:rFonts w:ascii="Times New Roman" w:hAnsi="Times New Roman" w:cs="Times New Roman"/>
        </w:rPr>
        <w:t xml:space="preserve"> to engaged itself in certain near-term steps for compensating the issues created by Brexit. Its </w:t>
      </w:r>
      <w:proofErr w:type="gramStart"/>
      <w:r w:rsidRPr="005031F5">
        <w:rPr>
          <w:rFonts w:ascii="Times New Roman" w:hAnsi="Times New Roman" w:cs="Times New Roman"/>
        </w:rPr>
        <w:t>stores</w:t>
      </w:r>
      <w:proofErr w:type="gramEnd"/>
      <w:r w:rsidRPr="005031F5">
        <w:rPr>
          <w:rFonts w:ascii="Times New Roman" w:hAnsi="Times New Roman" w:cs="Times New Roman"/>
        </w:rPr>
        <w:t xml:space="preserve"> in the Ireland has to face impacts of disruptions in supply chain, in the words of Ken Murphy, CEO of Tesco, supply of certain products such as fresh fruits, processed foods and ready meals have been impacted (Chapman, 2021). But Tesco management takes it as a challenge rather than obstacles as they think due to issues of price hike, the supermarket can focus on local suppliers more instead of importing them from the EU (BBC News. 2020).Tesco head has also added that the customers can witness price rise between 3% and 5%.</w:t>
      </w:r>
    </w:p>
    <w:p w14:paraId="59B92A1B"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b/>
        </w:rPr>
        <w:t>Economical:</w:t>
      </w:r>
      <w:r w:rsidRPr="005031F5">
        <w:rPr>
          <w:rFonts w:ascii="Times New Roman" w:hAnsi="Times New Roman" w:cs="Times New Roman"/>
        </w:rPr>
        <w:t xml:space="preserve"> The crisis created by the Covid-19 pandemic impacts on the buying behaviour of the customers. It has been identified that there </w:t>
      </w:r>
      <w:proofErr w:type="gramStart"/>
      <w:r w:rsidRPr="005031F5">
        <w:rPr>
          <w:rFonts w:ascii="Times New Roman" w:hAnsi="Times New Roman" w:cs="Times New Roman"/>
        </w:rPr>
        <w:t>has</w:t>
      </w:r>
      <w:proofErr w:type="gramEnd"/>
      <w:r w:rsidRPr="005031F5">
        <w:rPr>
          <w:rFonts w:ascii="Times New Roman" w:hAnsi="Times New Roman" w:cs="Times New Roman"/>
        </w:rPr>
        <w:t xml:space="preserve"> been more or less similar trends as well as differences in the pattern consumers of retail industry of the UK. In accordance </w:t>
      </w:r>
      <w:proofErr w:type="gramStart"/>
      <w:r w:rsidRPr="005031F5">
        <w:rPr>
          <w:rFonts w:ascii="Times New Roman" w:hAnsi="Times New Roman" w:cs="Times New Roman"/>
        </w:rPr>
        <w:t>to</w:t>
      </w:r>
      <w:proofErr w:type="gramEnd"/>
      <w:r w:rsidRPr="005031F5">
        <w:rPr>
          <w:rFonts w:ascii="Times New Roman" w:hAnsi="Times New Roman" w:cs="Times New Roman"/>
        </w:rPr>
        <w:t xml:space="preserve"> that, Tesco </w:t>
      </w:r>
      <w:proofErr w:type="spellStart"/>
      <w:r w:rsidRPr="005031F5">
        <w:rPr>
          <w:rFonts w:ascii="Times New Roman" w:hAnsi="Times New Roman" w:cs="Times New Roman"/>
        </w:rPr>
        <w:t>hasexpanded</w:t>
      </w:r>
      <w:proofErr w:type="spellEnd"/>
      <w:r w:rsidRPr="005031F5">
        <w:rPr>
          <w:rFonts w:ascii="Times New Roman" w:hAnsi="Times New Roman" w:cs="Times New Roman"/>
        </w:rPr>
        <w:t xml:space="preserve"> its scale of E-commerce operations in order to cater to the needs of the customers. It has increased the home-delivery slots to double over the last months. Apart from this, the issues of inflation and disruption in the exchange rate have impacted Tesco significantly (</w:t>
      </w:r>
      <w:proofErr w:type="spellStart"/>
      <w:r w:rsidRPr="005031F5">
        <w:rPr>
          <w:rFonts w:ascii="Times New Roman" w:hAnsi="Times New Roman" w:cs="Times New Roman"/>
        </w:rPr>
        <w:t>Adamyk</w:t>
      </w:r>
      <w:proofErr w:type="spellEnd"/>
      <w:r w:rsidRPr="005031F5">
        <w:rPr>
          <w:rFonts w:ascii="Times New Roman" w:hAnsi="Times New Roman" w:cs="Times New Roman"/>
        </w:rPr>
        <w:t>, 2019.).</w:t>
      </w:r>
    </w:p>
    <w:p w14:paraId="2F9137B9" w14:textId="77777777" w:rsidR="007A29DE" w:rsidRPr="005031F5" w:rsidRDefault="007A29DE" w:rsidP="007A29DE">
      <w:pPr>
        <w:spacing w:line="360" w:lineRule="auto"/>
        <w:jc w:val="both"/>
        <w:rPr>
          <w:rFonts w:ascii="Times New Roman" w:hAnsi="Times New Roman" w:cs="Times New Roman"/>
        </w:rPr>
      </w:pPr>
      <w:proofErr w:type="spellStart"/>
      <w:r w:rsidRPr="005031F5">
        <w:rPr>
          <w:rFonts w:ascii="Times New Roman" w:hAnsi="Times New Roman" w:cs="Times New Roman"/>
          <w:b/>
        </w:rPr>
        <w:t>Social:</w:t>
      </w:r>
      <w:r w:rsidRPr="005031F5">
        <w:rPr>
          <w:rFonts w:ascii="Times New Roman" w:hAnsi="Times New Roman" w:cs="Times New Roman"/>
        </w:rPr>
        <w:t>Based</w:t>
      </w:r>
      <w:proofErr w:type="spellEnd"/>
      <w:r w:rsidRPr="005031F5">
        <w:rPr>
          <w:rFonts w:ascii="Times New Roman" w:hAnsi="Times New Roman" w:cs="Times New Roman"/>
        </w:rPr>
        <w:t xml:space="preserve"> on the current situation, the purchasing behaviour of the customers has changed to a great extent. The economic crisis has resulted into job loss; hence, the sale of the supermarket has also faced hardships. Moreover, the early stages of the pandemic have forced the consumers developing panic buying behaviour, led to empty shelves for others (Tesco PLC. 2021). In addition to that, Tesco has large customer base comprising loyal shoppers, whom the organisation </w:t>
      </w:r>
      <w:proofErr w:type="gramStart"/>
      <w:r w:rsidRPr="005031F5">
        <w:rPr>
          <w:rFonts w:ascii="Times New Roman" w:hAnsi="Times New Roman" w:cs="Times New Roman"/>
        </w:rPr>
        <w:t>is able to</w:t>
      </w:r>
      <w:proofErr w:type="gramEnd"/>
      <w:r w:rsidRPr="005031F5">
        <w:rPr>
          <w:rFonts w:ascii="Times New Roman" w:hAnsi="Times New Roman" w:cs="Times New Roman"/>
        </w:rPr>
        <w:t xml:space="preserve"> serve to its best amidst this crisis. It has retained its employees as much as possible with additional employment.</w:t>
      </w:r>
    </w:p>
    <w:p w14:paraId="71137132" w14:textId="77777777" w:rsidR="007A29DE" w:rsidRPr="005031F5" w:rsidRDefault="007A29DE" w:rsidP="007A29DE">
      <w:pPr>
        <w:spacing w:line="360" w:lineRule="auto"/>
        <w:jc w:val="both"/>
        <w:rPr>
          <w:rFonts w:ascii="Times New Roman" w:hAnsi="Times New Roman" w:cs="Times New Roman"/>
        </w:rPr>
      </w:pPr>
      <w:proofErr w:type="spellStart"/>
      <w:r w:rsidRPr="005031F5">
        <w:rPr>
          <w:rFonts w:ascii="Times New Roman" w:hAnsi="Times New Roman" w:cs="Times New Roman"/>
          <w:b/>
        </w:rPr>
        <w:t>Technological:</w:t>
      </w:r>
      <w:r w:rsidRPr="005031F5">
        <w:rPr>
          <w:rFonts w:ascii="Times New Roman" w:hAnsi="Times New Roman" w:cs="Times New Roman"/>
        </w:rPr>
        <w:t>Tesco</w:t>
      </w:r>
      <w:proofErr w:type="spellEnd"/>
      <w:r w:rsidRPr="005031F5">
        <w:rPr>
          <w:rFonts w:ascii="Times New Roman" w:hAnsi="Times New Roman" w:cs="Times New Roman"/>
        </w:rPr>
        <w:t xml:space="preserve"> has introduced technology such as RFID to better the customer experience in store. With the application of this technology, Tesco can easily manage its </w:t>
      </w:r>
      <w:proofErr w:type="spellStart"/>
      <w:r w:rsidRPr="005031F5">
        <w:rPr>
          <w:rFonts w:ascii="Times New Roman" w:hAnsi="Times New Roman" w:cs="Times New Roman"/>
        </w:rPr>
        <w:t>stocks.Big</w:t>
      </w:r>
      <w:proofErr w:type="spellEnd"/>
      <w:r w:rsidRPr="005031F5">
        <w:rPr>
          <w:rFonts w:ascii="Times New Roman" w:hAnsi="Times New Roman" w:cs="Times New Roman"/>
        </w:rPr>
        <w:t xml:space="preserve"> data analytics, NFC technology and Tesco Clubcard along with Tesco Pay+ are the examples of technological advancement of Tesco (Benady, 2017). </w:t>
      </w:r>
    </w:p>
    <w:p w14:paraId="11EA85D3"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b/>
        </w:rPr>
        <w:t>Legal</w:t>
      </w:r>
      <w:r w:rsidRPr="005031F5">
        <w:rPr>
          <w:rFonts w:ascii="Times New Roman" w:hAnsi="Times New Roman" w:cs="Times New Roman"/>
        </w:rPr>
        <w:t xml:space="preserve">: Tesco has faced issues such as misleading its investors and paying </w:t>
      </w:r>
      <w:proofErr w:type="gramStart"/>
      <w:r w:rsidRPr="005031F5">
        <w:rPr>
          <w:rFonts w:ascii="Times New Roman" w:hAnsi="Times New Roman" w:cs="Times New Roman"/>
        </w:rPr>
        <w:t>low-wages</w:t>
      </w:r>
      <w:proofErr w:type="gramEnd"/>
      <w:r w:rsidRPr="005031F5">
        <w:rPr>
          <w:rFonts w:ascii="Times New Roman" w:hAnsi="Times New Roman" w:cs="Times New Roman"/>
        </w:rPr>
        <w:t xml:space="preserve"> to its workers. It </w:t>
      </w:r>
      <w:proofErr w:type="gramStart"/>
      <w:r w:rsidRPr="005031F5">
        <w:rPr>
          <w:rFonts w:ascii="Times New Roman" w:hAnsi="Times New Roman" w:cs="Times New Roman"/>
        </w:rPr>
        <w:t>has to</w:t>
      </w:r>
      <w:proofErr w:type="gramEnd"/>
      <w:r w:rsidRPr="005031F5">
        <w:rPr>
          <w:rFonts w:ascii="Times New Roman" w:hAnsi="Times New Roman" w:cs="Times New Roman"/>
        </w:rPr>
        <w:t xml:space="preserve"> be suggested that Tesco should continue its operation maintaining strict codes of practice of FRC.</w:t>
      </w:r>
    </w:p>
    <w:p w14:paraId="6D1CB077"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b/>
        </w:rPr>
        <w:t>Environmental:</w:t>
      </w:r>
      <w:r w:rsidRPr="005031F5">
        <w:rPr>
          <w:rFonts w:ascii="Times New Roman" w:hAnsi="Times New Roman" w:cs="Times New Roman"/>
        </w:rPr>
        <w:t xml:space="preserve"> Tesco is environment friendly as it has made commitments to </w:t>
      </w:r>
      <w:proofErr w:type="spellStart"/>
      <w:r w:rsidRPr="005031F5">
        <w:rPr>
          <w:rFonts w:ascii="Times New Roman" w:hAnsi="Times New Roman" w:cs="Times New Roman"/>
        </w:rPr>
        <w:t>producezero</w:t>
      </w:r>
      <w:proofErr w:type="spellEnd"/>
      <w:r w:rsidRPr="005031F5">
        <w:rPr>
          <w:rFonts w:ascii="Times New Roman" w:hAnsi="Times New Roman" w:cs="Times New Roman"/>
        </w:rPr>
        <w:t xml:space="preserve"> deforestation products and recyclable and compostable packaging. They use fuel- and cost-saving routes and planned to use 100% renewable resources by 2030 (Circular Online. 2019).</w:t>
      </w:r>
    </w:p>
    <w:p w14:paraId="00AAA3A5" w14:textId="77777777" w:rsidR="007A29DE" w:rsidRPr="005031F5" w:rsidRDefault="007A29DE" w:rsidP="007A29DE">
      <w:pPr>
        <w:spacing w:line="360" w:lineRule="auto"/>
        <w:jc w:val="both"/>
        <w:rPr>
          <w:rFonts w:ascii="Times New Roman" w:hAnsi="Times New Roman" w:cs="Times New Roman"/>
        </w:rPr>
      </w:pPr>
    </w:p>
    <w:p w14:paraId="2D549F53" w14:textId="77777777" w:rsidR="007A29DE" w:rsidRPr="005031F5" w:rsidRDefault="007A29DE" w:rsidP="007A29DE">
      <w:pPr>
        <w:spacing w:line="360" w:lineRule="auto"/>
        <w:jc w:val="both"/>
        <w:rPr>
          <w:rFonts w:ascii="Times New Roman" w:hAnsi="Times New Roman" w:cs="Times New Roman"/>
        </w:rPr>
      </w:pPr>
    </w:p>
    <w:p w14:paraId="2270F757" w14:textId="77777777" w:rsidR="007A29DE" w:rsidRPr="005031F5" w:rsidRDefault="007A29DE" w:rsidP="007A29DE">
      <w:pPr>
        <w:spacing w:line="360" w:lineRule="auto"/>
        <w:jc w:val="center"/>
        <w:rPr>
          <w:rFonts w:ascii="Times New Roman" w:hAnsi="Times New Roman" w:cs="Times New Roman"/>
        </w:rPr>
      </w:pPr>
      <w:r w:rsidRPr="005031F5">
        <w:rPr>
          <w:rFonts w:ascii="Times New Roman" w:hAnsi="Times New Roman" w:cs="Times New Roman"/>
          <w:noProof/>
          <w:lang w:val="en-US"/>
        </w:rPr>
        <w:drawing>
          <wp:inline distT="0" distB="0" distL="0" distR="0" wp14:anchorId="5EC41632" wp14:editId="239453E8">
            <wp:extent cx="3050930" cy="3288138"/>
            <wp:effectExtent l="0" t="0" r="0" b="7620"/>
            <wp:docPr id="1" name="Picture 1" descr="PESTEL Analysis - Corporate Finance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 Corporate Finance Institu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55475" cy="3293037"/>
                    </a:xfrm>
                    <a:prstGeom prst="rect">
                      <a:avLst/>
                    </a:prstGeom>
                    <a:noFill/>
                    <a:ln>
                      <a:noFill/>
                    </a:ln>
                  </pic:spPr>
                </pic:pic>
              </a:graphicData>
            </a:graphic>
          </wp:inline>
        </w:drawing>
      </w:r>
    </w:p>
    <w:p w14:paraId="62CD8ED2" w14:textId="77777777" w:rsidR="007A29DE" w:rsidRPr="005031F5" w:rsidRDefault="007A29DE" w:rsidP="007A29DE">
      <w:pPr>
        <w:spacing w:line="360" w:lineRule="auto"/>
        <w:jc w:val="both"/>
        <w:rPr>
          <w:rFonts w:ascii="Times New Roman" w:hAnsi="Times New Roman" w:cs="Times New Roman"/>
          <w:b/>
          <w:u w:val="single"/>
        </w:rPr>
      </w:pPr>
      <w:r w:rsidRPr="005031F5">
        <w:rPr>
          <w:rFonts w:ascii="Times New Roman" w:hAnsi="Times New Roman" w:cs="Times New Roman"/>
          <w:b/>
          <w:u w:val="single"/>
        </w:rPr>
        <w:t>Porter’s Five Forces model</w:t>
      </w:r>
    </w:p>
    <w:p w14:paraId="02ECF80E"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b/>
        </w:rPr>
        <w:t>Bargaining power of suppliers:</w:t>
      </w:r>
      <w:r w:rsidRPr="005031F5">
        <w:rPr>
          <w:rFonts w:ascii="Times New Roman" w:hAnsi="Times New Roman" w:cs="Times New Roman"/>
        </w:rPr>
        <w:t xml:space="preserve"> For the context of Tesco, it can be confirmed that the bargaining power of the suppliers is less. The organisation deals with many suppliers. Moreover, it can easily bargain the prices with the suppliers </w:t>
      </w:r>
      <w:proofErr w:type="gramStart"/>
      <w:r w:rsidRPr="005031F5">
        <w:rPr>
          <w:rFonts w:ascii="Times New Roman" w:hAnsi="Times New Roman" w:cs="Times New Roman"/>
        </w:rPr>
        <w:t>on the basis of</w:t>
      </w:r>
      <w:proofErr w:type="gramEnd"/>
      <w:r w:rsidRPr="005031F5">
        <w:rPr>
          <w:rFonts w:ascii="Times New Roman" w:hAnsi="Times New Roman" w:cs="Times New Roman"/>
        </w:rPr>
        <w:t xml:space="preserve"> its wide business scope and scale. Tesco can negotiate well the product prices from the suppliers supplying high-quality products (thegrocer.co.uk. 2019).</w:t>
      </w:r>
    </w:p>
    <w:p w14:paraId="57F4E024"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b/>
        </w:rPr>
        <w:t xml:space="preserve">Bargaining power of </w:t>
      </w:r>
      <w:proofErr w:type="spellStart"/>
      <w:r w:rsidRPr="005031F5">
        <w:rPr>
          <w:rFonts w:ascii="Times New Roman" w:hAnsi="Times New Roman" w:cs="Times New Roman"/>
          <w:b/>
        </w:rPr>
        <w:t>customers:</w:t>
      </w:r>
      <w:r w:rsidRPr="005031F5">
        <w:rPr>
          <w:rFonts w:ascii="Times New Roman" w:hAnsi="Times New Roman" w:cs="Times New Roman"/>
        </w:rPr>
        <w:t>For</w:t>
      </w:r>
      <w:proofErr w:type="spellEnd"/>
      <w:r w:rsidRPr="005031F5">
        <w:rPr>
          <w:rFonts w:ascii="Times New Roman" w:hAnsi="Times New Roman" w:cs="Times New Roman"/>
        </w:rPr>
        <w:t xml:space="preserve"> Tesco, bargaining power of the customers is high because there are </w:t>
      </w:r>
      <w:proofErr w:type="gramStart"/>
      <w:r w:rsidRPr="005031F5">
        <w:rPr>
          <w:rFonts w:ascii="Times New Roman" w:hAnsi="Times New Roman" w:cs="Times New Roman"/>
        </w:rPr>
        <w:t>a number of</w:t>
      </w:r>
      <w:proofErr w:type="gramEnd"/>
      <w:r w:rsidRPr="005031F5">
        <w:rPr>
          <w:rFonts w:ascii="Times New Roman" w:hAnsi="Times New Roman" w:cs="Times New Roman"/>
        </w:rPr>
        <w:t xml:space="preserve"> high supermarkets in the retail industry, giving the customers freedom to choose one over others. But it has been found in present scenario, the customers are leaning more towards the discount providers such as Aldi rather than retailers. Tesco should consider this new trend in the customer’s behaviour seriously.</w:t>
      </w:r>
    </w:p>
    <w:p w14:paraId="6847A19D"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b/>
        </w:rPr>
        <w:t>Threats of substitutes:</w:t>
      </w:r>
      <w:r w:rsidRPr="005031F5">
        <w:rPr>
          <w:rFonts w:ascii="Times New Roman" w:hAnsi="Times New Roman" w:cs="Times New Roman"/>
        </w:rPr>
        <w:t xml:space="preserve"> Tesco offers various food as well as non-food products, which are highly comprehensive as well. </w:t>
      </w:r>
      <w:proofErr w:type="gramStart"/>
      <w:r w:rsidRPr="005031F5">
        <w:rPr>
          <w:rFonts w:ascii="Times New Roman" w:hAnsi="Times New Roman" w:cs="Times New Roman"/>
        </w:rPr>
        <w:t>On the basis of</w:t>
      </w:r>
      <w:proofErr w:type="gramEnd"/>
      <w:r w:rsidRPr="005031F5">
        <w:rPr>
          <w:rFonts w:ascii="Times New Roman" w:hAnsi="Times New Roman" w:cs="Times New Roman"/>
        </w:rPr>
        <w:t xml:space="preserve"> scale of effect of economies, Tesco even offer substitute products at cheaper rate, which makes their customers more attractive, resulting into medium threat of substitution (</w:t>
      </w:r>
      <w:proofErr w:type="spellStart"/>
      <w:r w:rsidRPr="005031F5">
        <w:rPr>
          <w:rFonts w:ascii="Times New Roman" w:hAnsi="Times New Roman" w:cs="Times New Roman"/>
        </w:rPr>
        <w:t>Xinyun</w:t>
      </w:r>
      <w:proofErr w:type="spellEnd"/>
      <w:r w:rsidRPr="005031F5">
        <w:rPr>
          <w:rFonts w:ascii="Times New Roman" w:hAnsi="Times New Roman" w:cs="Times New Roman"/>
        </w:rPr>
        <w:t>, 2018,).</w:t>
      </w:r>
    </w:p>
    <w:p w14:paraId="1F100164"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b/>
        </w:rPr>
        <w:t>Threats of new entrants:</w:t>
      </w:r>
      <w:r w:rsidRPr="005031F5">
        <w:rPr>
          <w:rFonts w:ascii="Times New Roman" w:hAnsi="Times New Roman" w:cs="Times New Roman"/>
        </w:rPr>
        <w:t xml:space="preserve"> The retail industry of the UK has already the presence of the major retailers and Tesco being one of them. All-new entrants in this market will require high capital investment along with innovation and more exclusive strategies, without which they cannot operate their business in this competitive sector. </w:t>
      </w:r>
    </w:p>
    <w:p w14:paraId="44122EBF"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b/>
        </w:rPr>
        <w:t>Industrial rivalry:</w:t>
      </w:r>
      <w:r w:rsidRPr="005031F5">
        <w:rPr>
          <w:rFonts w:ascii="Times New Roman" w:hAnsi="Times New Roman" w:cs="Times New Roman"/>
        </w:rPr>
        <w:t xml:space="preserve"> In the context of Tesco, industrial rivalry is quite high and strong. Aldi, Sainsbury’s, Morrison etc. play the role of major competitors for Tesco. They also have large customer base and provide the customers different attractive offers to </w:t>
      </w:r>
      <w:proofErr w:type="spellStart"/>
      <w:r w:rsidRPr="005031F5">
        <w:rPr>
          <w:rFonts w:ascii="Times New Roman" w:hAnsi="Times New Roman" w:cs="Times New Roman"/>
        </w:rPr>
        <w:t>switch.AldiandLidlhave</w:t>
      </w:r>
      <w:proofErr w:type="spellEnd"/>
      <w:r w:rsidRPr="005031F5">
        <w:rPr>
          <w:rFonts w:ascii="Times New Roman" w:hAnsi="Times New Roman" w:cs="Times New Roman"/>
        </w:rPr>
        <w:t xml:space="preserve"> become discounted supermarkets to attract the shoppers by offering them branded items in cheaper prices than others (</w:t>
      </w:r>
      <w:proofErr w:type="spellStart"/>
      <w:r w:rsidRPr="005031F5">
        <w:rPr>
          <w:rFonts w:ascii="Times New Roman" w:hAnsi="Times New Roman" w:cs="Times New Roman"/>
        </w:rPr>
        <w:t>Rosnizam</w:t>
      </w:r>
      <w:proofErr w:type="spellEnd"/>
      <w:r w:rsidRPr="005031F5">
        <w:rPr>
          <w:rFonts w:ascii="Times New Roman" w:hAnsi="Times New Roman" w:cs="Times New Roman"/>
        </w:rPr>
        <w:t>, et al., 2020).</w:t>
      </w:r>
    </w:p>
    <w:p w14:paraId="089831ED" w14:textId="77777777" w:rsidR="007A29DE" w:rsidRPr="005031F5" w:rsidRDefault="007A29DE" w:rsidP="007A29DE">
      <w:pPr>
        <w:spacing w:line="360" w:lineRule="auto"/>
        <w:jc w:val="both"/>
        <w:rPr>
          <w:rFonts w:ascii="Times New Roman" w:hAnsi="Times New Roman" w:cs="Times New Roman"/>
          <w:b/>
          <w:u w:val="single"/>
        </w:rPr>
      </w:pPr>
      <w:r w:rsidRPr="005031F5">
        <w:rPr>
          <w:rFonts w:ascii="Times New Roman" w:hAnsi="Times New Roman" w:cs="Times New Roman"/>
          <w:b/>
          <w:u w:val="single"/>
        </w:rPr>
        <w:t>Limitations:</w:t>
      </w:r>
    </w:p>
    <w:p w14:paraId="51C01116"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From this analysis it can be said </w:t>
      </w:r>
      <w:proofErr w:type="gramStart"/>
      <w:r w:rsidRPr="005031F5">
        <w:rPr>
          <w:rFonts w:ascii="Times New Roman" w:hAnsi="Times New Roman" w:cs="Times New Roman"/>
        </w:rPr>
        <w:t>that,</w:t>
      </w:r>
      <w:proofErr w:type="gramEnd"/>
      <w:r w:rsidRPr="005031F5">
        <w:rPr>
          <w:rFonts w:ascii="Times New Roman" w:hAnsi="Times New Roman" w:cs="Times New Roman"/>
        </w:rPr>
        <w:t xml:space="preserve"> Tesco holds a significant position in the UK retail industry by offering a number of products in cost-effective prices to the customers and having good advantage such as low bargaining power and less threats of new entrants in the market. </w:t>
      </w:r>
      <w:proofErr w:type="gramStart"/>
      <w:r w:rsidRPr="005031F5">
        <w:rPr>
          <w:rFonts w:ascii="Times New Roman" w:hAnsi="Times New Roman" w:cs="Times New Roman"/>
        </w:rPr>
        <w:t>But,</w:t>
      </w:r>
      <w:proofErr w:type="gramEnd"/>
      <w:r w:rsidRPr="005031F5">
        <w:rPr>
          <w:rFonts w:ascii="Times New Roman" w:hAnsi="Times New Roman" w:cs="Times New Roman"/>
        </w:rPr>
        <w:t xml:space="preserve"> Tesco should innovate its product range and offer new products on cheaper and user-friendly rates. In this way, it can fair its sales process and maintain the large customer base.</w:t>
      </w:r>
    </w:p>
    <w:p w14:paraId="505C577A" w14:textId="77777777" w:rsidR="007A29DE" w:rsidRPr="005031F5" w:rsidRDefault="007A29DE" w:rsidP="007A29DE">
      <w:pPr>
        <w:spacing w:line="360" w:lineRule="auto"/>
        <w:jc w:val="center"/>
        <w:rPr>
          <w:rFonts w:ascii="Times New Roman" w:hAnsi="Times New Roman" w:cs="Times New Roman"/>
        </w:rPr>
      </w:pPr>
      <w:r w:rsidRPr="005031F5">
        <w:rPr>
          <w:rFonts w:ascii="Times New Roman" w:hAnsi="Times New Roman" w:cs="Times New Roman"/>
          <w:noProof/>
          <w:lang w:val="en-US"/>
        </w:rPr>
        <w:drawing>
          <wp:inline distT="0" distB="0" distL="0" distR="0" wp14:anchorId="0C63B9A9" wp14:editId="68D63BB8">
            <wp:extent cx="2940430" cy="2788861"/>
            <wp:effectExtent l="0" t="0" r="0" b="0"/>
            <wp:docPr id="3" name="Picture 3" descr="CIMA E2: Porters Five Forces | the cima stu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MA E2: Porters Five Forces | the cima stud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42578" cy="2790898"/>
                    </a:xfrm>
                    <a:prstGeom prst="rect">
                      <a:avLst/>
                    </a:prstGeom>
                    <a:noFill/>
                    <a:ln>
                      <a:noFill/>
                    </a:ln>
                  </pic:spPr>
                </pic:pic>
              </a:graphicData>
            </a:graphic>
          </wp:inline>
        </w:drawing>
      </w:r>
    </w:p>
    <w:p w14:paraId="0194BF09" w14:textId="77777777" w:rsidR="007A29DE" w:rsidRPr="005031F5" w:rsidRDefault="007A29DE" w:rsidP="007A29DE">
      <w:pPr>
        <w:pStyle w:val="Heading1"/>
        <w:spacing w:line="360" w:lineRule="auto"/>
        <w:jc w:val="both"/>
        <w:rPr>
          <w:rFonts w:ascii="Times New Roman" w:hAnsi="Times New Roman" w:cs="Times New Roman"/>
          <w:sz w:val="22"/>
          <w:szCs w:val="22"/>
        </w:rPr>
      </w:pPr>
      <w:bookmarkStart w:id="2" w:name="_Toc63109382"/>
      <w:r w:rsidRPr="005031F5">
        <w:rPr>
          <w:rFonts w:ascii="Times New Roman" w:hAnsi="Times New Roman" w:cs="Times New Roman"/>
          <w:sz w:val="22"/>
          <w:szCs w:val="22"/>
        </w:rPr>
        <w:t xml:space="preserve">Changes made by Tesco to run the business in the light of the Covid-19 </w:t>
      </w:r>
      <w:proofErr w:type="gramStart"/>
      <w:r w:rsidRPr="005031F5">
        <w:rPr>
          <w:rFonts w:ascii="Times New Roman" w:hAnsi="Times New Roman" w:cs="Times New Roman"/>
          <w:sz w:val="22"/>
          <w:szCs w:val="22"/>
        </w:rPr>
        <w:t>pandemic</w:t>
      </w:r>
      <w:bookmarkEnd w:id="2"/>
      <w:proofErr w:type="gramEnd"/>
    </w:p>
    <w:p w14:paraId="42717C55"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In the context of critical scenario created by the Covid-19 pandemic across the globe, Tesco has mainly focussed on the change in the buying pattern of the customers. It has shifted its business focus to E-commerce. The organisation has faced high increase in its online sale and its profit gets double since the last few months (BBC News. 2020). </w:t>
      </w:r>
    </w:p>
    <w:p w14:paraId="16BBAE56"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It has been found that more and more customers are turning to become online shoppers considering the new-normal situation </w:t>
      </w:r>
      <w:proofErr w:type="spellStart"/>
      <w:r w:rsidRPr="005031F5">
        <w:rPr>
          <w:rFonts w:ascii="Times New Roman" w:hAnsi="Times New Roman" w:cs="Times New Roman"/>
        </w:rPr>
        <w:t>includingnation</w:t>
      </w:r>
      <w:proofErr w:type="spellEnd"/>
      <w:r w:rsidRPr="005031F5">
        <w:rPr>
          <w:rFonts w:ascii="Times New Roman" w:hAnsi="Times New Roman" w:cs="Times New Roman"/>
        </w:rPr>
        <w:t xml:space="preserve">-wide lockdown for three times in the UK and social distancing norms. Tesco has increased its delivery capacity more than double to meet the 1.5 million delivery slots per week during the 1st half of the Covid-19 event. In this way, like the other retail organisations Lidl and Aldi, Tesco has created approximately 16 </w:t>
      </w:r>
      <w:proofErr w:type="gramStart"/>
      <w:r w:rsidRPr="005031F5">
        <w:rPr>
          <w:rFonts w:ascii="Times New Roman" w:hAnsi="Times New Roman" w:cs="Times New Roman"/>
        </w:rPr>
        <w:t>thousands</w:t>
      </w:r>
      <w:proofErr w:type="gramEnd"/>
      <w:r w:rsidRPr="005031F5">
        <w:rPr>
          <w:rFonts w:ascii="Times New Roman" w:hAnsi="Times New Roman" w:cs="Times New Roman"/>
        </w:rPr>
        <w:t xml:space="preserve"> job opportunities that are permanent for supporting the tremendous growth that its online business is achieving at present. Among the 16 </w:t>
      </w:r>
      <w:proofErr w:type="gramStart"/>
      <w:r w:rsidRPr="005031F5">
        <w:rPr>
          <w:rFonts w:ascii="Times New Roman" w:hAnsi="Times New Roman" w:cs="Times New Roman"/>
        </w:rPr>
        <w:t>thousands</w:t>
      </w:r>
      <w:proofErr w:type="gramEnd"/>
      <w:r w:rsidRPr="005031F5">
        <w:rPr>
          <w:rFonts w:ascii="Times New Roman" w:hAnsi="Times New Roman" w:cs="Times New Roman"/>
        </w:rPr>
        <w:t xml:space="preserve"> posts, 10 thousands will be pickers for collecting the orders of the customers and 3 thousands drivers together with a number of different other posts in the stores (ETRetail.com. 2020).</w:t>
      </w:r>
    </w:p>
    <w:p w14:paraId="391BD5EF"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As per </w:t>
      </w:r>
      <w:proofErr w:type="gramStart"/>
      <w:r w:rsidRPr="005031F5">
        <w:rPr>
          <w:rFonts w:ascii="Times New Roman" w:hAnsi="Times New Roman" w:cs="Times New Roman"/>
        </w:rPr>
        <w:t>September,</w:t>
      </w:r>
      <w:proofErr w:type="gramEnd"/>
      <w:r w:rsidRPr="005031F5">
        <w:rPr>
          <w:rFonts w:ascii="Times New Roman" w:hAnsi="Times New Roman" w:cs="Times New Roman"/>
        </w:rPr>
        <w:t xml:space="preserve"> 2020, the market share of the top supermarkets in the UK has shown significant picture amid the Covid-19 scenario:</w:t>
      </w:r>
    </w:p>
    <w:p w14:paraId="7BEB109B" w14:textId="77777777" w:rsidR="007A29DE" w:rsidRPr="005031F5" w:rsidRDefault="007A29DE" w:rsidP="007A29DE">
      <w:pPr>
        <w:spacing w:line="360" w:lineRule="auto"/>
        <w:jc w:val="center"/>
        <w:rPr>
          <w:rFonts w:ascii="Times New Roman" w:hAnsi="Times New Roman" w:cs="Times New Roman"/>
        </w:rPr>
      </w:pPr>
      <w:r w:rsidRPr="005031F5">
        <w:rPr>
          <w:rFonts w:ascii="Times New Roman" w:hAnsi="Times New Roman" w:cs="Times New Roman"/>
          <w:noProof/>
          <w:lang w:val="en-US"/>
        </w:rPr>
        <w:drawing>
          <wp:inline distT="0" distB="0" distL="0" distR="0" wp14:anchorId="7DBDEBF0" wp14:editId="7A115E2E">
            <wp:extent cx="3745365" cy="2853691"/>
            <wp:effectExtent l="0" t="0" r="762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5532" cy="2853819"/>
                    </a:xfrm>
                    <a:prstGeom prst="rect">
                      <a:avLst/>
                    </a:prstGeom>
                    <a:noFill/>
                    <a:ln>
                      <a:noFill/>
                    </a:ln>
                  </pic:spPr>
                </pic:pic>
              </a:graphicData>
            </a:graphic>
          </wp:inline>
        </w:drawing>
      </w:r>
    </w:p>
    <w:p w14:paraId="03E901E6"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With the third lockdown, the E-commerce will continue to rise in 2021 also. As found in the retail growth rate of 2020 during the Christmas, Tesco announced to enjoy£ 1 billion grocery sales online. Tesco establishes more warehouses and distribution centres.</w:t>
      </w:r>
    </w:p>
    <w:p w14:paraId="1CFA8423"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Tesco has changed policies for people who shop in-store for providing them required convenience. For that purpose, the organisation has extended its working hours in most of their shops, though it has seen majority of them closed </w:t>
      </w:r>
      <w:proofErr w:type="spellStart"/>
      <w:r w:rsidRPr="005031F5">
        <w:rPr>
          <w:rFonts w:ascii="Times New Roman" w:hAnsi="Times New Roman" w:cs="Times New Roman"/>
        </w:rPr>
        <w:t>overnight.For</w:t>
      </w:r>
      <w:proofErr w:type="spellEnd"/>
      <w:r w:rsidRPr="005031F5">
        <w:rPr>
          <w:rFonts w:ascii="Times New Roman" w:hAnsi="Times New Roman" w:cs="Times New Roman"/>
        </w:rPr>
        <w:t xml:space="preserve"> people who are in self-</w:t>
      </w:r>
      <w:proofErr w:type="spellStart"/>
      <w:r w:rsidRPr="005031F5">
        <w:rPr>
          <w:rFonts w:ascii="Times New Roman" w:hAnsi="Times New Roman" w:cs="Times New Roman"/>
        </w:rPr>
        <w:t>isolation,Tesco</w:t>
      </w:r>
      <w:proofErr w:type="spellEnd"/>
      <w:r w:rsidRPr="005031F5">
        <w:rPr>
          <w:rFonts w:ascii="Times New Roman" w:hAnsi="Times New Roman" w:cs="Times New Roman"/>
        </w:rPr>
        <w:t xml:space="preserve"> has introduced facility to let the drivers know about this in the section of delivery note in the app, so that the drivers deliver the parcel to the customers’ doorstep. Instead of carrier bags, the products can be packed in tray liners as per the guidelines from the UK government.</w:t>
      </w:r>
    </w:p>
    <w:p w14:paraId="51ABF34D"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The organisation is also sending E-mail to the customers asking them to come and shop from the stores as per the convenience of the customers. In this way, they can save the delivery slots for the vulnerable ones who need this online service most (Gordon, 2020). In addition to that, the organisation is encouraging its customers to opt for </w:t>
      </w:r>
      <w:proofErr w:type="spellStart"/>
      <w:r w:rsidRPr="005031F5">
        <w:rPr>
          <w:rFonts w:ascii="Times New Roman" w:hAnsi="Times New Roman" w:cs="Times New Roman"/>
        </w:rPr>
        <w:t>Click+Collect</w:t>
      </w:r>
      <w:proofErr w:type="spellEnd"/>
      <w:r w:rsidRPr="005031F5">
        <w:rPr>
          <w:rFonts w:ascii="Times New Roman" w:hAnsi="Times New Roman" w:cs="Times New Roman"/>
        </w:rPr>
        <w:t xml:space="preserve"> to free up the delivery slots. And it has been found there is option of one-time delivery per week for the customers (Gordon, 2020). </w:t>
      </w:r>
      <w:proofErr w:type="gramStart"/>
      <w:r w:rsidRPr="005031F5">
        <w:rPr>
          <w:rFonts w:ascii="Times New Roman" w:hAnsi="Times New Roman" w:cs="Times New Roman"/>
        </w:rPr>
        <w:t>In order to</w:t>
      </w:r>
      <w:proofErr w:type="gramEnd"/>
      <w:r w:rsidRPr="005031F5">
        <w:rPr>
          <w:rFonts w:ascii="Times New Roman" w:hAnsi="Times New Roman" w:cs="Times New Roman"/>
        </w:rPr>
        <w:t xml:space="preserve"> prevent the panic buying behaviour of the customers, Tesco has introduced purchasing limits on flour, dried pasta, toilet paper, anti-bacterial wipes etc., allowing only three of them per customers. In the online purchase, canned vegetables and rice are limited among the others (Partridge, 2020). Tesco stores are opened throughout the day for the customers to avoid long queues and ask the customers to pay through contactless payment or by card. </w:t>
      </w:r>
    </w:p>
    <w:p w14:paraId="4CA1C0D7"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Social distancing protocols (introducing tapes on the </w:t>
      </w:r>
      <w:proofErr w:type="spellStart"/>
      <w:r w:rsidRPr="005031F5">
        <w:rPr>
          <w:rFonts w:ascii="Times New Roman" w:hAnsi="Times New Roman" w:cs="Times New Roman"/>
        </w:rPr>
        <w:t>shoppingfloor</w:t>
      </w:r>
      <w:proofErr w:type="spellEnd"/>
      <w:r w:rsidRPr="005031F5">
        <w:rPr>
          <w:rFonts w:ascii="Times New Roman" w:hAnsi="Times New Roman" w:cs="Times New Roman"/>
        </w:rPr>
        <w:t>) guide and protect the customers at every checkpoint (ITV News. 2020).It has helped 110,000 vulnerable people in the UK as received list from the government. Tesco also has decided to pay back relief given by the government for its business during pandemic of £ 585 million (Tesco PLC. 2020).The ‘doomsday exercise’ that is basically a contingency planning, including staff working remotely, launched in 4 years ago has been proved successful for Tesco to deal with the current pandemic situation (Butler, 2020).</w:t>
      </w:r>
    </w:p>
    <w:p w14:paraId="746FD936" w14:textId="77777777" w:rsidR="007A29DE" w:rsidRPr="005031F5" w:rsidRDefault="007A29DE" w:rsidP="007A29DE">
      <w:pPr>
        <w:pStyle w:val="Heading1"/>
        <w:spacing w:line="360" w:lineRule="auto"/>
        <w:jc w:val="both"/>
        <w:rPr>
          <w:rFonts w:ascii="Times New Roman" w:hAnsi="Times New Roman" w:cs="Times New Roman"/>
          <w:sz w:val="22"/>
          <w:szCs w:val="22"/>
        </w:rPr>
      </w:pPr>
      <w:bookmarkStart w:id="3" w:name="_Toc63109383"/>
      <w:r w:rsidRPr="005031F5">
        <w:rPr>
          <w:rFonts w:ascii="Times New Roman" w:hAnsi="Times New Roman" w:cs="Times New Roman"/>
          <w:sz w:val="22"/>
          <w:szCs w:val="22"/>
        </w:rPr>
        <w:t>Discussion and Recommendations</w:t>
      </w:r>
      <w:bookmarkEnd w:id="3"/>
    </w:p>
    <w:p w14:paraId="01ECD60C"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As discussed in the earlier section, it has been found that Tesco has adopted significant measures </w:t>
      </w:r>
      <w:proofErr w:type="gramStart"/>
      <w:r w:rsidRPr="005031F5">
        <w:rPr>
          <w:rFonts w:ascii="Times New Roman" w:hAnsi="Times New Roman" w:cs="Times New Roman"/>
        </w:rPr>
        <w:t>in order to</w:t>
      </w:r>
      <w:proofErr w:type="gramEnd"/>
      <w:r w:rsidRPr="005031F5">
        <w:rPr>
          <w:rFonts w:ascii="Times New Roman" w:hAnsi="Times New Roman" w:cs="Times New Roman"/>
        </w:rPr>
        <w:t xml:space="preserve"> adapt to the current business situation. It has greatly focussed on E-commerce, in which it increases slots and appoints more people to create permanent jobs. Moreover, by taking proper measure in the stores, they ensure safe service to the </w:t>
      </w:r>
      <w:proofErr w:type="spellStart"/>
      <w:r w:rsidRPr="005031F5">
        <w:rPr>
          <w:rFonts w:ascii="Times New Roman" w:hAnsi="Times New Roman" w:cs="Times New Roman"/>
        </w:rPr>
        <w:t>customers.By</w:t>
      </w:r>
      <w:proofErr w:type="spellEnd"/>
      <w:r w:rsidRPr="005031F5">
        <w:rPr>
          <w:rFonts w:ascii="Times New Roman" w:hAnsi="Times New Roman" w:cs="Times New Roman"/>
        </w:rPr>
        <w:t xml:space="preserve"> helping vulnerable ones, they are contributing their best service to the people. All these above-mentioned measures taken by Tesco are praiseworthy. But at the same time, only recruiting staff is not enough, Tesco should revamp the infrastructure of its whole supply chain for the long term as this present situation can have great impact on the business, which will continue in the future as well. Its warehouses or fulfilment centres should be functioned through </w:t>
      </w:r>
      <w:proofErr w:type="gramStart"/>
      <w:r w:rsidRPr="005031F5">
        <w:rPr>
          <w:rFonts w:ascii="Times New Roman" w:hAnsi="Times New Roman" w:cs="Times New Roman"/>
        </w:rPr>
        <w:t>automation,</w:t>
      </w:r>
      <w:proofErr w:type="gramEnd"/>
      <w:r w:rsidRPr="005031F5">
        <w:rPr>
          <w:rFonts w:ascii="Times New Roman" w:hAnsi="Times New Roman" w:cs="Times New Roman"/>
        </w:rPr>
        <w:t xml:space="preserve"> thus it will be cost-effective and more fast service delivery is possible such as delivery in 1 day or 10 days and even </w:t>
      </w:r>
      <w:proofErr w:type="spellStart"/>
      <w:r w:rsidRPr="005031F5">
        <w:rPr>
          <w:rFonts w:ascii="Times New Roman" w:hAnsi="Times New Roman" w:cs="Times New Roman"/>
        </w:rPr>
        <w:t>Click+Collect</w:t>
      </w:r>
      <w:proofErr w:type="spellEnd"/>
      <w:r w:rsidRPr="005031F5">
        <w:rPr>
          <w:rFonts w:ascii="Times New Roman" w:hAnsi="Times New Roman" w:cs="Times New Roman"/>
        </w:rPr>
        <w:t xml:space="preserve"> service can be </w:t>
      </w:r>
      <w:proofErr w:type="spellStart"/>
      <w:r w:rsidRPr="005031F5">
        <w:rPr>
          <w:rFonts w:ascii="Times New Roman" w:hAnsi="Times New Roman" w:cs="Times New Roman"/>
        </w:rPr>
        <w:t>improved.Second</w:t>
      </w:r>
      <w:proofErr w:type="spellEnd"/>
      <w:r w:rsidRPr="005031F5">
        <w:rPr>
          <w:rFonts w:ascii="Times New Roman" w:hAnsi="Times New Roman" w:cs="Times New Roman"/>
        </w:rPr>
        <w:t xml:space="preserve">, Tesco should completely adopt contactless payment channel in all of its stores. Along with that, the organisation </w:t>
      </w:r>
      <w:proofErr w:type="gramStart"/>
      <w:r w:rsidRPr="005031F5">
        <w:rPr>
          <w:rFonts w:ascii="Times New Roman" w:hAnsi="Times New Roman" w:cs="Times New Roman"/>
        </w:rPr>
        <w:t>need</w:t>
      </w:r>
      <w:proofErr w:type="gramEnd"/>
      <w:r w:rsidRPr="005031F5">
        <w:rPr>
          <w:rFonts w:ascii="Times New Roman" w:hAnsi="Times New Roman" w:cs="Times New Roman"/>
        </w:rPr>
        <w:t xml:space="preserve"> to find new ways to reward and praise its loyal customers through digitalized loyalty schemes or programmes as it will be beneficial for the organisation to remain successful and competitive than others (Coker, J., 2020).</w:t>
      </w:r>
    </w:p>
    <w:p w14:paraId="75DC2D59" w14:textId="77777777" w:rsidR="007A29DE" w:rsidRPr="005031F5" w:rsidRDefault="007A29DE" w:rsidP="007A29DE">
      <w:pPr>
        <w:pStyle w:val="Heading1"/>
        <w:spacing w:line="360" w:lineRule="auto"/>
        <w:jc w:val="both"/>
        <w:rPr>
          <w:rFonts w:ascii="Times New Roman" w:hAnsi="Times New Roman" w:cs="Times New Roman"/>
          <w:sz w:val="22"/>
          <w:szCs w:val="22"/>
        </w:rPr>
      </w:pPr>
      <w:bookmarkStart w:id="4" w:name="_Toc63109384"/>
      <w:r w:rsidRPr="005031F5">
        <w:rPr>
          <w:rFonts w:ascii="Times New Roman" w:hAnsi="Times New Roman" w:cs="Times New Roman"/>
          <w:sz w:val="22"/>
          <w:szCs w:val="22"/>
        </w:rPr>
        <w:t>Conclusion</w:t>
      </w:r>
      <w:bookmarkEnd w:id="4"/>
    </w:p>
    <w:p w14:paraId="1AC4A8DF" w14:textId="77777777" w:rsidR="007A29DE"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The overall discussion has highlighted the major changes occurred in the present global business environment due to the Covid-19 pandemic. It has been realized that Tesco has successfully identified the changing scenario of the business, including the customers’ shopping behaviour. And for that purpose, it has also made significant changes in its business operation, which are quite </w:t>
      </w:r>
      <w:proofErr w:type="spellStart"/>
      <w:r w:rsidRPr="005031F5">
        <w:rPr>
          <w:rFonts w:ascii="Times New Roman" w:hAnsi="Times New Roman" w:cs="Times New Roman"/>
        </w:rPr>
        <w:t>commendable.By</w:t>
      </w:r>
      <w:proofErr w:type="spellEnd"/>
      <w:r w:rsidRPr="005031F5">
        <w:rPr>
          <w:rFonts w:ascii="Times New Roman" w:hAnsi="Times New Roman" w:cs="Times New Roman"/>
        </w:rPr>
        <w:t xml:space="preserve"> following some recommendations given at last, Tesco is able to sustain its business for the long term.</w:t>
      </w:r>
    </w:p>
    <w:p w14:paraId="058F2F08" w14:textId="77777777" w:rsidR="007A29DE" w:rsidRPr="005031F5" w:rsidRDefault="007A29DE" w:rsidP="007A29DE">
      <w:pPr>
        <w:spacing w:line="360" w:lineRule="auto"/>
        <w:jc w:val="both"/>
        <w:rPr>
          <w:rFonts w:ascii="Times New Roman" w:hAnsi="Times New Roman" w:cs="Times New Roman"/>
        </w:rPr>
      </w:pPr>
    </w:p>
    <w:p w14:paraId="610C0C56" w14:textId="77777777" w:rsidR="007A29DE" w:rsidRPr="005031F5" w:rsidRDefault="007A29DE" w:rsidP="007A29DE">
      <w:pPr>
        <w:pStyle w:val="Heading1"/>
        <w:rPr>
          <w:rFonts w:ascii="Times New Roman" w:hAnsi="Times New Roman" w:cs="Times New Roman"/>
          <w:sz w:val="22"/>
          <w:szCs w:val="22"/>
        </w:rPr>
      </w:pPr>
      <w:bookmarkStart w:id="5" w:name="_Toc63109385"/>
      <w:r w:rsidRPr="005031F5">
        <w:rPr>
          <w:rFonts w:ascii="Times New Roman" w:hAnsi="Times New Roman" w:cs="Times New Roman"/>
          <w:sz w:val="22"/>
          <w:szCs w:val="22"/>
        </w:rPr>
        <w:t>References</w:t>
      </w:r>
      <w:bookmarkEnd w:id="5"/>
    </w:p>
    <w:p w14:paraId="2642358E" w14:textId="77777777" w:rsidR="007A29DE" w:rsidRPr="005031F5" w:rsidRDefault="007A29DE" w:rsidP="007A29DE">
      <w:pPr>
        <w:spacing w:line="360" w:lineRule="auto"/>
        <w:jc w:val="both"/>
        <w:rPr>
          <w:rFonts w:ascii="Times New Roman" w:hAnsi="Times New Roman" w:cs="Times New Roman"/>
        </w:rPr>
      </w:pPr>
      <w:proofErr w:type="spellStart"/>
      <w:r w:rsidRPr="005031F5">
        <w:rPr>
          <w:rFonts w:ascii="Times New Roman" w:hAnsi="Times New Roman" w:cs="Times New Roman"/>
        </w:rPr>
        <w:t>Cherunilam</w:t>
      </w:r>
      <w:proofErr w:type="spellEnd"/>
      <w:r w:rsidRPr="005031F5">
        <w:rPr>
          <w:rFonts w:ascii="Times New Roman" w:hAnsi="Times New Roman" w:cs="Times New Roman"/>
        </w:rPr>
        <w:t xml:space="preserve">, F., 2016.Business </w:t>
      </w:r>
      <w:proofErr w:type="spellStart"/>
      <w:r w:rsidRPr="005031F5">
        <w:rPr>
          <w:rFonts w:ascii="Times New Roman" w:hAnsi="Times New Roman" w:cs="Times New Roman"/>
        </w:rPr>
        <w:t>environment.Himalaya</w:t>
      </w:r>
      <w:proofErr w:type="spellEnd"/>
      <w:r w:rsidRPr="005031F5">
        <w:rPr>
          <w:rFonts w:ascii="Times New Roman" w:hAnsi="Times New Roman" w:cs="Times New Roman"/>
        </w:rPr>
        <w:t xml:space="preserve"> Publishing House.</w:t>
      </w:r>
    </w:p>
    <w:p w14:paraId="550D5B28"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Hamilton, L. and Webster, P., 2018. The international business </w:t>
      </w:r>
      <w:proofErr w:type="spellStart"/>
      <w:r w:rsidRPr="005031F5">
        <w:rPr>
          <w:rFonts w:ascii="Times New Roman" w:hAnsi="Times New Roman" w:cs="Times New Roman"/>
        </w:rPr>
        <w:t>environment.Oxford</w:t>
      </w:r>
      <w:proofErr w:type="spellEnd"/>
      <w:r w:rsidRPr="005031F5">
        <w:rPr>
          <w:rFonts w:ascii="Times New Roman" w:hAnsi="Times New Roman" w:cs="Times New Roman"/>
        </w:rPr>
        <w:t xml:space="preserve"> University Press.</w:t>
      </w:r>
    </w:p>
    <w:p w14:paraId="7C6EEDD0"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Amankwah-Amoah, J., Khan, Z. and Wood, G., 2020. COVID-19 and business failures: The paradoxes of experience, scale, and scope for theory and practice. European Management Journal.</w:t>
      </w:r>
    </w:p>
    <w:p w14:paraId="46A62E10"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BBC News. 2020. Tesco: Brexit impact on food prices 'very modest'. [online] Available at: &lt;https://www.bbc.com/news/uk-55460948&gt; [Accessed 1 February 2021].</w:t>
      </w:r>
    </w:p>
    <w:p w14:paraId="7041EC0F"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Chapman, B., 2021. Tesco hit by Brexit disruption shipping goods from Great Britain to Northern Ireland. [online] The Independent. Available at: &lt;https://www.independent.co.uk/news/business/brexit-food-tesco-northern-ireland-b1787272.html&gt; [Accessed 1 February 2021].</w:t>
      </w:r>
    </w:p>
    <w:p w14:paraId="2C09E9E5" w14:textId="77777777" w:rsidR="007A29DE" w:rsidRPr="005031F5" w:rsidRDefault="007A29DE" w:rsidP="007A29DE">
      <w:pPr>
        <w:spacing w:line="360" w:lineRule="auto"/>
        <w:jc w:val="both"/>
        <w:rPr>
          <w:rFonts w:ascii="Times New Roman" w:hAnsi="Times New Roman" w:cs="Times New Roman"/>
        </w:rPr>
      </w:pPr>
      <w:proofErr w:type="spellStart"/>
      <w:r w:rsidRPr="005031F5">
        <w:rPr>
          <w:rFonts w:ascii="Times New Roman" w:hAnsi="Times New Roman" w:cs="Times New Roman"/>
        </w:rPr>
        <w:t>Adamyk</w:t>
      </w:r>
      <w:proofErr w:type="spellEnd"/>
      <w:r w:rsidRPr="005031F5">
        <w:rPr>
          <w:rFonts w:ascii="Times New Roman" w:hAnsi="Times New Roman" w:cs="Times New Roman"/>
        </w:rPr>
        <w:t>, K., 2019. PESTLE Analysis on Tesco PLC.</w:t>
      </w:r>
    </w:p>
    <w:p w14:paraId="135EC625"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Circular Online. 2019. Tesco launches measure to map environmental impact of food production. [online] Available at: &lt;https://www.circularonline.co.uk/news/tesco-launches-measure-to-map-environmental-impact-of-food-production/&gt; [Accessed 1 February 2021].</w:t>
      </w:r>
    </w:p>
    <w:p w14:paraId="35E425A6"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Benady, D., 2017. RFID technology is boosting sales and customer engagement for retailers - Raconteur. [online] Raconteur. Available at: &lt;https://www.raconteur.net/retail/rfid-technology-is-boosting-sales-and-customer-engagement-for-retailers/&gt; [Accessed 1 February 2021].</w:t>
      </w:r>
    </w:p>
    <w:p w14:paraId="0C853197"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Tesco PLC. 2021. Covid-19. [online] Available at: &lt;https://www.tescoplc.com/covid-19/&gt; [Accessed 1 February 2021].</w:t>
      </w:r>
    </w:p>
    <w:p w14:paraId="6CCC30FD"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 xml:space="preserve">thegrocer.co.uk. 2019. suppliers of </w:t>
      </w:r>
      <w:proofErr w:type="spellStart"/>
      <w:r w:rsidRPr="005031F5">
        <w:rPr>
          <w:rFonts w:ascii="Times New Roman" w:hAnsi="Times New Roman" w:cs="Times New Roman"/>
        </w:rPr>
        <w:t>tesco</w:t>
      </w:r>
      <w:proofErr w:type="spellEnd"/>
      <w:r w:rsidRPr="005031F5">
        <w:rPr>
          <w:rFonts w:ascii="Times New Roman" w:hAnsi="Times New Roman" w:cs="Times New Roman"/>
        </w:rPr>
        <w:t xml:space="preserve"> - Google Search. [online] Available at: &lt;https://www.google.com/search?q=suppliers+of+tesco&amp;oq=Suppliers+of+tesco&amp;aqs=chrome.0.0j0i10i22i30j0i22i30l3.61356j1j4&amp;sourceid=chrome&amp;ie=UTF-8&gt; [Accessed 1 February 2021].</w:t>
      </w:r>
    </w:p>
    <w:p w14:paraId="70805085" w14:textId="77777777" w:rsidR="007A29DE" w:rsidRPr="005031F5" w:rsidRDefault="007A29DE" w:rsidP="007A29DE">
      <w:pPr>
        <w:spacing w:line="360" w:lineRule="auto"/>
        <w:jc w:val="both"/>
        <w:rPr>
          <w:rFonts w:ascii="Times New Roman" w:hAnsi="Times New Roman" w:cs="Times New Roman"/>
        </w:rPr>
      </w:pPr>
      <w:proofErr w:type="spellStart"/>
      <w:r w:rsidRPr="005031F5">
        <w:rPr>
          <w:rFonts w:ascii="Times New Roman" w:hAnsi="Times New Roman" w:cs="Times New Roman"/>
        </w:rPr>
        <w:t>Rosnizam</w:t>
      </w:r>
      <w:proofErr w:type="spellEnd"/>
      <w:r w:rsidRPr="005031F5">
        <w:rPr>
          <w:rFonts w:ascii="Times New Roman" w:hAnsi="Times New Roman" w:cs="Times New Roman"/>
        </w:rPr>
        <w:t xml:space="preserve">, M.R.A.B., Kee, D.M.H., Akhir, M.E.H.B.M., </w:t>
      </w:r>
      <w:proofErr w:type="spellStart"/>
      <w:r w:rsidRPr="005031F5">
        <w:rPr>
          <w:rFonts w:ascii="Times New Roman" w:hAnsi="Times New Roman" w:cs="Times New Roman"/>
        </w:rPr>
        <w:t>Shahqira</w:t>
      </w:r>
      <w:proofErr w:type="spellEnd"/>
      <w:r w:rsidRPr="005031F5">
        <w:rPr>
          <w:rFonts w:ascii="Times New Roman" w:hAnsi="Times New Roman" w:cs="Times New Roman"/>
        </w:rPr>
        <w:t>, M., Yusoff, M.A.H.B.M., Budiman, R.S. and Alajmi, A.M., 2020. Market Opportunities and Challenges: A Case Study of Tesco. Journal of the Community Development in Asia, 3(2), pp.18-27.</w:t>
      </w:r>
    </w:p>
    <w:p w14:paraId="059DECD7" w14:textId="77777777" w:rsidR="007A29DE" w:rsidRPr="005031F5" w:rsidRDefault="007A29DE" w:rsidP="007A29DE">
      <w:pPr>
        <w:spacing w:line="360" w:lineRule="auto"/>
        <w:jc w:val="both"/>
        <w:rPr>
          <w:rFonts w:ascii="Times New Roman" w:hAnsi="Times New Roman" w:cs="Times New Roman"/>
        </w:rPr>
      </w:pPr>
      <w:proofErr w:type="spellStart"/>
      <w:r w:rsidRPr="005031F5">
        <w:rPr>
          <w:rFonts w:ascii="Times New Roman" w:hAnsi="Times New Roman" w:cs="Times New Roman"/>
        </w:rPr>
        <w:t>Xinyun</w:t>
      </w:r>
      <w:proofErr w:type="spellEnd"/>
      <w:r w:rsidRPr="005031F5">
        <w:rPr>
          <w:rFonts w:ascii="Times New Roman" w:hAnsi="Times New Roman" w:cs="Times New Roman"/>
        </w:rPr>
        <w:t xml:space="preserve">, T., 2018, December. A Multimodal Critical Analysis in Business Discourse: </w:t>
      </w:r>
      <w:proofErr w:type="gramStart"/>
      <w:r w:rsidRPr="005031F5">
        <w:rPr>
          <w:rFonts w:ascii="Times New Roman" w:hAnsi="Times New Roman" w:cs="Times New Roman"/>
        </w:rPr>
        <w:t>the</w:t>
      </w:r>
      <w:proofErr w:type="gramEnd"/>
      <w:r w:rsidRPr="005031F5">
        <w:rPr>
          <w:rFonts w:ascii="Times New Roman" w:hAnsi="Times New Roman" w:cs="Times New Roman"/>
        </w:rPr>
        <w:t xml:space="preserve"> Case of the Corporate Annual Report of Tesco. In 5th International Conference on Education, Language, </w:t>
      </w:r>
      <w:proofErr w:type="gramStart"/>
      <w:r w:rsidRPr="005031F5">
        <w:rPr>
          <w:rFonts w:ascii="Times New Roman" w:hAnsi="Times New Roman" w:cs="Times New Roman"/>
        </w:rPr>
        <w:t>Art</w:t>
      </w:r>
      <w:proofErr w:type="gramEnd"/>
      <w:r w:rsidRPr="005031F5">
        <w:rPr>
          <w:rFonts w:ascii="Times New Roman" w:hAnsi="Times New Roman" w:cs="Times New Roman"/>
        </w:rPr>
        <w:t xml:space="preserve"> and Inter-cultural Communication (ICELAIC 2018) (pp. 433-440).Atlantis Press.</w:t>
      </w:r>
    </w:p>
    <w:p w14:paraId="1693A496"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Gordon, N., 2020. Asda, Morrisons, and Tesco supermarket delivery policies. [online] Prima. Available at: &lt;https://www.prima.co.uk/diet-and-health/a31701586/coronavirus-supermarkets-home-delivery/&gt; [Accessed 1 February 2021].</w:t>
      </w:r>
    </w:p>
    <w:p w14:paraId="391DD5F9"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Partridge, J., 2020. Tesco limits sales of key items to stop Covid panic-buying. [online] the Guardian. Available at: &lt;https://www.theguardian.com/business/2020/sep/25/tesco-sales-covid-rationing-toilet-roll-flour&gt; [Accessed 1 February 2021].</w:t>
      </w:r>
    </w:p>
    <w:p w14:paraId="48A6963C"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ITV News. 2020. Coronavirus: What are supermarkets doing to enforce social distancing? | ITV News. [online] Available at: &lt;https://www.itv.com/news/2020-03-26/coronavirus-what-are-supermarkets-doing-to-enforce-social-distancing&gt; [Accessed 1 February 2021].</w:t>
      </w:r>
    </w:p>
    <w:p w14:paraId="39DE6166"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BBC News. 2020. Tesco profits surge as online orders double. [online] Available at: &lt;https://www.bbc.com/news/business-54445399&gt; [Accessed 1 February 2021].</w:t>
      </w:r>
    </w:p>
    <w:p w14:paraId="234B6B96"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ETRetail.com. 2020. Tesco to create 16,000 more permanent jobs in online boom - ET Retail. [online] Available at: &lt;https://retail.economictimes.indiatimes.com/news/food-entertainment/grocery/tesco-to-create-16000-more-permanent-jobs-in-online-boom/77737548&gt; [Accessed 1 February 2021].</w:t>
      </w:r>
    </w:p>
    <w:p w14:paraId="1F6B11B1"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Tesco PLC. 2020. Tesco decides to repay business rates relief. [online] Available at: &lt;https://www.tescoplc.com/news/2020/tesco-decides-to-repay-business-rates-relief/&gt; [Accessed 1 February 2021].</w:t>
      </w:r>
    </w:p>
    <w:p w14:paraId="69926F9E" w14:textId="77777777" w:rsidR="007A29DE" w:rsidRPr="005031F5" w:rsidRDefault="007A29DE" w:rsidP="007A29DE">
      <w:pPr>
        <w:spacing w:line="360" w:lineRule="auto"/>
        <w:jc w:val="both"/>
        <w:rPr>
          <w:rFonts w:ascii="Times New Roman" w:hAnsi="Times New Roman" w:cs="Times New Roman"/>
        </w:rPr>
      </w:pPr>
      <w:r w:rsidRPr="005031F5">
        <w:rPr>
          <w:rFonts w:ascii="Times New Roman" w:hAnsi="Times New Roman" w:cs="Times New Roman"/>
        </w:rPr>
        <w:t>Coker, J., 2020. Tesco’s response to sustained eCommerce demand. [online] Essential Retail. Available at: &lt;https://www.essentialretail.com/features/tesco-response-sustained-ecommerce/&gt; [Accessed 1 February 2021].</w:t>
      </w:r>
    </w:p>
    <w:p w14:paraId="31D0E2B5" w14:textId="77777777" w:rsidR="007A29DE" w:rsidRPr="00772B5F" w:rsidRDefault="007A29DE" w:rsidP="007A29DE">
      <w:pPr>
        <w:spacing w:line="360" w:lineRule="auto"/>
        <w:jc w:val="both"/>
        <w:rPr>
          <w:rFonts w:ascii="Times New Roman" w:hAnsi="Times New Roman" w:cs="Times New Roman"/>
        </w:rPr>
      </w:pPr>
      <w:r w:rsidRPr="005031F5">
        <w:rPr>
          <w:rFonts w:ascii="Times New Roman" w:hAnsi="Times New Roman" w:cs="Times New Roman"/>
        </w:rPr>
        <w:t>Butler, S., 2020. How Tesco's 'doomsday exercise' helped it cope with the coronavirus. [online] the Guardian. Available at: &lt;https://www.theguardian.com/business/2020/may/03/how-tesco-doomsday-exercise-helped-it-cope-with-the-coronavirus&gt; [Accessed 1 February 2021].</w:t>
      </w:r>
    </w:p>
    <w:p w14:paraId="3595F938" w14:textId="77777777" w:rsidR="0022390C" w:rsidRDefault="0022390C"/>
    <w:sectPr w:rsidR="002239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9DE"/>
    <w:rsid w:val="001A6BD1"/>
    <w:rsid w:val="0022390C"/>
    <w:rsid w:val="007A2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319F7"/>
  <w15:chartTrackingRefBased/>
  <w15:docId w15:val="{A15D687E-E9F8-40A6-92F6-83C7DBF1C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9DE"/>
    <w:rPr>
      <w:lang w:val="en-GB"/>
    </w:rPr>
  </w:style>
  <w:style w:type="paragraph" w:styleId="Heading1">
    <w:name w:val="heading 1"/>
    <w:basedOn w:val="Normal"/>
    <w:next w:val="Normal"/>
    <w:link w:val="Heading1Char"/>
    <w:uiPriority w:val="9"/>
    <w:qFormat/>
    <w:rsid w:val="007A29DE"/>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29D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A29D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A29DE"/>
    <w:rPr>
      <w:rFonts w:eastAsiaTheme="minorEastAsia"/>
      <w:lang w:eastAsia="ja-JP"/>
    </w:rPr>
  </w:style>
  <w:style w:type="character" w:customStyle="1" w:styleId="Heading1Char">
    <w:name w:val="Heading 1 Char"/>
    <w:basedOn w:val="DefaultParagraphFont"/>
    <w:link w:val="Heading1"/>
    <w:uiPriority w:val="9"/>
    <w:rsid w:val="007A29DE"/>
    <w:rPr>
      <w:rFonts w:asciiTheme="majorHAnsi" w:eastAsiaTheme="majorEastAsia" w:hAnsiTheme="majorHAnsi" w:cstheme="majorBidi"/>
      <w:b/>
      <w:bCs/>
      <w:color w:val="2E74B5" w:themeColor="accent1" w:themeShade="BF"/>
      <w:sz w:val="28"/>
      <w:szCs w:val="28"/>
      <w:lang w:val="en-IN"/>
    </w:rPr>
  </w:style>
  <w:style w:type="paragraph" w:styleId="TOCHeading">
    <w:name w:val="TOC Heading"/>
    <w:basedOn w:val="Heading1"/>
    <w:next w:val="Normal"/>
    <w:uiPriority w:val="39"/>
    <w:semiHidden/>
    <w:unhideWhenUsed/>
    <w:qFormat/>
    <w:rsid w:val="007A29DE"/>
    <w:pPr>
      <w:outlineLvl w:val="9"/>
    </w:pPr>
    <w:rPr>
      <w:lang w:val="en-US" w:eastAsia="ja-JP"/>
    </w:rPr>
  </w:style>
  <w:style w:type="paragraph" w:styleId="TOC1">
    <w:name w:val="toc 1"/>
    <w:basedOn w:val="Normal"/>
    <w:next w:val="Normal"/>
    <w:autoRedefine/>
    <w:uiPriority w:val="39"/>
    <w:unhideWhenUsed/>
    <w:rsid w:val="007A29DE"/>
    <w:pPr>
      <w:spacing w:after="100" w:line="276" w:lineRule="auto"/>
    </w:pPr>
    <w:rPr>
      <w:lang w:val="en-IN"/>
    </w:rPr>
  </w:style>
  <w:style w:type="character" w:styleId="Hyperlink">
    <w:name w:val="Hyperlink"/>
    <w:basedOn w:val="DefaultParagraphFont"/>
    <w:uiPriority w:val="99"/>
    <w:unhideWhenUsed/>
    <w:rsid w:val="007A29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4887452D97455E8B7C34BC46A38147"/>
        <w:category>
          <w:name w:val="General"/>
          <w:gallery w:val="placeholder"/>
        </w:category>
        <w:types>
          <w:type w:val="bbPlcHdr"/>
        </w:types>
        <w:behaviors>
          <w:behavior w:val="content"/>
        </w:behaviors>
        <w:guid w:val="{DADEA1C9-31EA-4224-991E-AF6C449F2C0A}"/>
      </w:docPartPr>
      <w:docPartBody>
        <w:p w:rsidR="00B117EC" w:rsidRDefault="00F245C6" w:rsidP="00F245C6">
          <w:pPr>
            <w:pStyle w:val="724887452D97455E8B7C34BC46A38147"/>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5C6"/>
    <w:rsid w:val="005C1BB3"/>
    <w:rsid w:val="00AD5B35"/>
    <w:rsid w:val="00B117EC"/>
    <w:rsid w:val="00F24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4887452D97455E8B7C34BC46A38147">
    <w:name w:val="724887452D97455E8B7C34BC46A38147"/>
    <w:rsid w:val="00F245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2687</Words>
  <Characters>15320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TESCO</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Manjula Sivasatkunanathan</cp:lastModifiedBy>
  <cp:revision>2</cp:revision>
  <dcterms:created xsi:type="dcterms:W3CDTF">2021-05-10T11:57:00Z</dcterms:created>
  <dcterms:modified xsi:type="dcterms:W3CDTF">2021-05-10T11:57:00Z</dcterms:modified>
</cp:coreProperties>
</file>