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A7918" w:rsidRPr="00EE1692" w:rsidRDefault="003A7918" w:rsidP="003A7918">
      <w:pPr>
        <w:jc w:val="center"/>
        <w:rPr>
          <w:rFonts w:cs="Times New Roman"/>
          <w:b/>
          <w:sz w:val="36"/>
          <w:szCs w:val="24"/>
        </w:rPr>
      </w:pPr>
      <w:r>
        <w:rPr>
          <w:rFonts w:cs="Times New Roman"/>
          <w:b/>
          <w:sz w:val="36"/>
          <w:szCs w:val="24"/>
        </w:rPr>
        <w:t>Module: Community E</w:t>
      </w:r>
      <w:bookmarkStart w:id="0" w:name="_GoBack"/>
      <w:bookmarkEnd w:id="0"/>
      <w:r w:rsidRPr="00201930">
        <w:rPr>
          <w:rFonts w:cs="Times New Roman"/>
          <w:b/>
          <w:sz w:val="36"/>
          <w:szCs w:val="24"/>
        </w:rPr>
        <w:t>ngagement</w:t>
      </w:r>
    </w:p>
    <w:p w:rsidR="008441E8" w:rsidRDefault="00DD1825" w:rsidP="00A5008E">
      <w:pPr>
        <w:jc w:val="center"/>
        <w:rPr>
          <w:rFonts w:cs="Times New Roman"/>
          <w:b/>
          <w:sz w:val="36"/>
          <w:szCs w:val="24"/>
        </w:rPr>
      </w:pPr>
      <w:r w:rsidRPr="00EE1692">
        <w:rPr>
          <w:rFonts w:cs="Times New Roman"/>
          <w:b/>
          <w:sz w:val="36"/>
          <w:szCs w:val="24"/>
        </w:rPr>
        <w:t>Title: "Green Streets Initiative: Transforming Communities through Sustainable Development"</w:t>
      </w:r>
    </w:p>
    <w:p w:rsidR="00EE1692" w:rsidRDefault="00EE1692" w:rsidP="00EE1692">
      <w:pPr>
        <w:jc w:val="center"/>
        <w:rPr>
          <w:rFonts w:cs="Times New Roman"/>
          <w:b/>
          <w:sz w:val="36"/>
          <w:szCs w:val="24"/>
        </w:rPr>
      </w:pPr>
    </w:p>
    <w:p w:rsidR="00EE1692" w:rsidRDefault="00EE1692" w:rsidP="00EE1692">
      <w:pPr>
        <w:jc w:val="center"/>
        <w:rPr>
          <w:rFonts w:cs="Times New Roman"/>
          <w:b/>
          <w:sz w:val="36"/>
          <w:szCs w:val="24"/>
        </w:rPr>
      </w:pPr>
    </w:p>
    <w:p w:rsidR="00EE1692" w:rsidRDefault="00EE1692" w:rsidP="00EE1692">
      <w:pPr>
        <w:jc w:val="center"/>
        <w:rPr>
          <w:rFonts w:cs="Times New Roman"/>
          <w:b/>
          <w:sz w:val="36"/>
          <w:szCs w:val="24"/>
        </w:rPr>
      </w:pPr>
    </w:p>
    <w:p w:rsidR="00EE1692" w:rsidRDefault="00EE1692" w:rsidP="00EE1692">
      <w:pPr>
        <w:jc w:val="center"/>
        <w:rPr>
          <w:rFonts w:cs="Times New Roman"/>
          <w:b/>
          <w:sz w:val="36"/>
          <w:szCs w:val="24"/>
        </w:rPr>
      </w:pPr>
    </w:p>
    <w:p w:rsidR="00EE1692" w:rsidRDefault="00EE1692" w:rsidP="00EE1692">
      <w:pPr>
        <w:jc w:val="center"/>
        <w:rPr>
          <w:rFonts w:cs="Times New Roman"/>
          <w:b/>
          <w:sz w:val="36"/>
          <w:szCs w:val="24"/>
        </w:rPr>
      </w:pPr>
    </w:p>
    <w:p w:rsidR="00EE1692" w:rsidRPr="00EE1692" w:rsidRDefault="00EE1692" w:rsidP="00EE1692">
      <w:pPr>
        <w:jc w:val="center"/>
        <w:rPr>
          <w:rFonts w:cs="Times New Roman"/>
          <w:b/>
          <w:sz w:val="36"/>
          <w:szCs w:val="24"/>
        </w:rPr>
      </w:pPr>
      <w:r w:rsidRPr="00EE1692">
        <w:rPr>
          <w:rFonts w:cs="Times New Roman"/>
          <w:b/>
          <w:sz w:val="36"/>
          <w:szCs w:val="24"/>
        </w:rPr>
        <w:t>Student Name:</w:t>
      </w:r>
      <w:r w:rsidR="00E5304F">
        <w:rPr>
          <w:rFonts w:cs="Times New Roman"/>
          <w:b/>
          <w:sz w:val="36"/>
          <w:szCs w:val="24"/>
        </w:rPr>
        <w:t xml:space="preserve"> </w:t>
      </w:r>
      <w:proofErr w:type="spellStart"/>
      <w:r w:rsidR="00E5304F">
        <w:rPr>
          <w:rFonts w:cs="Times New Roman"/>
          <w:b/>
          <w:sz w:val="36"/>
          <w:szCs w:val="24"/>
        </w:rPr>
        <w:t>Lakha</w:t>
      </w:r>
      <w:proofErr w:type="spellEnd"/>
      <w:r w:rsidR="00E5304F">
        <w:rPr>
          <w:rFonts w:cs="Times New Roman"/>
          <w:b/>
          <w:sz w:val="36"/>
          <w:szCs w:val="24"/>
        </w:rPr>
        <w:t xml:space="preserve"> Singh G</w:t>
      </w:r>
      <w:r w:rsidR="00E5304F" w:rsidRPr="00E5304F">
        <w:rPr>
          <w:rFonts w:cs="Times New Roman"/>
          <w:b/>
          <w:sz w:val="36"/>
          <w:szCs w:val="24"/>
        </w:rPr>
        <w:t>ill</w:t>
      </w:r>
    </w:p>
    <w:p w:rsidR="00EE1692" w:rsidRPr="00EE1692" w:rsidRDefault="00EE1692" w:rsidP="00EE1692">
      <w:pPr>
        <w:jc w:val="center"/>
        <w:rPr>
          <w:rFonts w:cs="Times New Roman"/>
          <w:b/>
          <w:sz w:val="36"/>
          <w:szCs w:val="24"/>
        </w:rPr>
      </w:pPr>
      <w:r w:rsidRPr="00EE1692">
        <w:rPr>
          <w:rFonts w:cs="Times New Roman"/>
          <w:b/>
          <w:sz w:val="36"/>
          <w:szCs w:val="24"/>
        </w:rPr>
        <w:t>Student ID:</w:t>
      </w:r>
      <w:r w:rsidR="00E5304F">
        <w:rPr>
          <w:rFonts w:cs="Times New Roman"/>
          <w:b/>
          <w:sz w:val="36"/>
          <w:szCs w:val="24"/>
        </w:rPr>
        <w:t xml:space="preserve"> </w:t>
      </w:r>
      <w:r w:rsidR="00E5304F" w:rsidRPr="00E5304F">
        <w:rPr>
          <w:rFonts w:cs="Times New Roman"/>
          <w:b/>
          <w:sz w:val="36"/>
          <w:szCs w:val="24"/>
        </w:rPr>
        <w:t>2227800</w:t>
      </w:r>
    </w:p>
    <w:p w:rsidR="00EE1692" w:rsidRPr="00EE1692" w:rsidRDefault="00EE1692" w:rsidP="00EE1692">
      <w:pPr>
        <w:spacing w:line="259" w:lineRule="auto"/>
        <w:jc w:val="center"/>
        <w:rPr>
          <w:rFonts w:cs="Times New Roman"/>
          <w:b/>
          <w:sz w:val="36"/>
          <w:szCs w:val="24"/>
        </w:rPr>
      </w:pPr>
      <w:r w:rsidRPr="00EE1692">
        <w:rPr>
          <w:rFonts w:cs="Times New Roman"/>
          <w:b/>
          <w:sz w:val="36"/>
          <w:szCs w:val="24"/>
        </w:rPr>
        <w:br w:type="page"/>
      </w:r>
    </w:p>
    <w:p w:rsidR="00DD508F" w:rsidRPr="003F5455" w:rsidRDefault="00DD508F" w:rsidP="003F5455">
      <w:pPr>
        <w:rPr>
          <w:rFonts w:cs="Times New Roman"/>
          <w:szCs w:val="24"/>
        </w:rPr>
      </w:pPr>
    </w:p>
    <w:sdt>
      <w:sdtPr>
        <w:rPr>
          <w:rFonts w:ascii="Times New Roman" w:eastAsiaTheme="minorHAnsi" w:hAnsi="Times New Roman" w:cstheme="minorBidi"/>
          <w:color w:val="auto"/>
          <w:sz w:val="24"/>
          <w:szCs w:val="22"/>
        </w:rPr>
        <w:id w:val="1435329783"/>
        <w:docPartObj>
          <w:docPartGallery w:val="Table of Contents"/>
          <w:docPartUnique/>
        </w:docPartObj>
      </w:sdtPr>
      <w:sdtEndPr>
        <w:rPr>
          <w:b/>
          <w:bCs/>
          <w:noProof/>
        </w:rPr>
      </w:sdtEndPr>
      <w:sdtContent>
        <w:p w:rsidR="00DD508F" w:rsidRDefault="00DD508F">
          <w:pPr>
            <w:pStyle w:val="TOCHeading"/>
          </w:pPr>
          <w:r>
            <w:t>Table of Contents</w:t>
          </w:r>
        </w:p>
        <w:p w:rsidR="00DD508F" w:rsidRDefault="00DD508F">
          <w:pPr>
            <w:pStyle w:val="TOC1"/>
            <w:tabs>
              <w:tab w:val="right" w:leader="dot" w:pos="9350"/>
            </w:tabs>
            <w:rPr>
              <w:noProof/>
            </w:rPr>
          </w:pPr>
          <w:r>
            <w:fldChar w:fldCharType="begin"/>
          </w:r>
          <w:r>
            <w:instrText xml:space="preserve"> TOC \o "1-3" \h \z \u </w:instrText>
          </w:r>
          <w:r>
            <w:fldChar w:fldCharType="separate"/>
          </w:r>
          <w:hyperlink w:anchor="_Toc141554317" w:history="1">
            <w:r w:rsidRPr="00097EE7">
              <w:rPr>
                <w:rStyle w:val="Hyperlink"/>
                <w:noProof/>
              </w:rPr>
              <w:t>Introduction</w:t>
            </w:r>
            <w:r>
              <w:rPr>
                <w:noProof/>
                <w:webHidden/>
              </w:rPr>
              <w:tab/>
            </w:r>
            <w:r>
              <w:rPr>
                <w:noProof/>
                <w:webHidden/>
              </w:rPr>
              <w:fldChar w:fldCharType="begin"/>
            </w:r>
            <w:r>
              <w:rPr>
                <w:noProof/>
                <w:webHidden/>
              </w:rPr>
              <w:instrText xml:space="preserve"> PAGEREF _Toc141554317 \h </w:instrText>
            </w:r>
            <w:r>
              <w:rPr>
                <w:noProof/>
                <w:webHidden/>
              </w:rPr>
            </w:r>
            <w:r>
              <w:rPr>
                <w:noProof/>
                <w:webHidden/>
              </w:rPr>
              <w:fldChar w:fldCharType="separate"/>
            </w:r>
            <w:r>
              <w:rPr>
                <w:noProof/>
                <w:webHidden/>
              </w:rPr>
              <w:t>2</w:t>
            </w:r>
            <w:r>
              <w:rPr>
                <w:noProof/>
                <w:webHidden/>
              </w:rPr>
              <w:fldChar w:fldCharType="end"/>
            </w:r>
          </w:hyperlink>
        </w:p>
        <w:p w:rsidR="00DD508F" w:rsidRDefault="00B01029">
          <w:pPr>
            <w:pStyle w:val="TOC1"/>
            <w:tabs>
              <w:tab w:val="right" w:leader="dot" w:pos="9350"/>
            </w:tabs>
            <w:rPr>
              <w:noProof/>
            </w:rPr>
          </w:pPr>
          <w:hyperlink w:anchor="_Toc141554318" w:history="1">
            <w:r w:rsidR="00DD508F" w:rsidRPr="00097EE7">
              <w:rPr>
                <w:rStyle w:val="Hyperlink"/>
                <w:noProof/>
              </w:rPr>
              <w:t>Project Overview</w:t>
            </w:r>
            <w:r w:rsidR="00DD508F">
              <w:rPr>
                <w:noProof/>
                <w:webHidden/>
              </w:rPr>
              <w:tab/>
            </w:r>
            <w:r w:rsidR="00DD508F">
              <w:rPr>
                <w:noProof/>
                <w:webHidden/>
              </w:rPr>
              <w:fldChar w:fldCharType="begin"/>
            </w:r>
            <w:r w:rsidR="00DD508F">
              <w:rPr>
                <w:noProof/>
                <w:webHidden/>
              </w:rPr>
              <w:instrText xml:space="preserve"> PAGEREF _Toc141554318 \h </w:instrText>
            </w:r>
            <w:r w:rsidR="00DD508F">
              <w:rPr>
                <w:noProof/>
                <w:webHidden/>
              </w:rPr>
            </w:r>
            <w:r w:rsidR="00DD508F">
              <w:rPr>
                <w:noProof/>
                <w:webHidden/>
              </w:rPr>
              <w:fldChar w:fldCharType="separate"/>
            </w:r>
            <w:r w:rsidR="00DD508F">
              <w:rPr>
                <w:noProof/>
                <w:webHidden/>
              </w:rPr>
              <w:t>2</w:t>
            </w:r>
            <w:r w:rsidR="00DD508F">
              <w:rPr>
                <w:noProof/>
                <w:webHidden/>
              </w:rPr>
              <w:fldChar w:fldCharType="end"/>
            </w:r>
          </w:hyperlink>
        </w:p>
        <w:p w:rsidR="00DD508F" w:rsidRDefault="00B01029">
          <w:pPr>
            <w:pStyle w:val="TOC1"/>
            <w:tabs>
              <w:tab w:val="right" w:leader="dot" w:pos="9350"/>
            </w:tabs>
            <w:rPr>
              <w:noProof/>
            </w:rPr>
          </w:pPr>
          <w:hyperlink w:anchor="_Toc141554319" w:history="1">
            <w:r w:rsidR="00DD508F" w:rsidRPr="00097EE7">
              <w:rPr>
                <w:rStyle w:val="Hyperlink"/>
                <w:noProof/>
              </w:rPr>
              <w:t>Problems Addressed</w:t>
            </w:r>
            <w:r w:rsidR="00DD508F">
              <w:rPr>
                <w:noProof/>
                <w:webHidden/>
              </w:rPr>
              <w:tab/>
            </w:r>
            <w:r w:rsidR="00DD508F">
              <w:rPr>
                <w:noProof/>
                <w:webHidden/>
              </w:rPr>
              <w:fldChar w:fldCharType="begin"/>
            </w:r>
            <w:r w:rsidR="00DD508F">
              <w:rPr>
                <w:noProof/>
                <w:webHidden/>
              </w:rPr>
              <w:instrText xml:space="preserve"> PAGEREF _Toc141554319 \h </w:instrText>
            </w:r>
            <w:r w:rsidR="00DD508F">
              <w:rPr>
                <w:noProof/>
                <w:webHidden/>
              </w:rPr>
            </w:r>
            <w:r w:rsidR="00DD508F">
              <w:rPr>
                <w:noProof/>
                <w:webHidden/>
              </w:rPr>
              <w:fldChar w:fldCharType="separate"/>
            </w:r>
            <w:r w:rsidR="00DD508F">
              <w:rPr>
                <w:noProof/>
                <w:webHidden/>
              </w:rPr>
              <w:t>3</w:t>
            </w:r>
            <w:r w:rsidR="00DD508F">
              <w:rPr>
                <w:noProof/>
                <w:webHidden/>
              </w:rPr>
              <w:fldChar w:fldCharType="end"/>
            </w:r>
          </w:hyperlink>
        </w:p>
        <w:p w:rsidR="00DD508F" w:rsidRDefault="00B01029">
          <w:pPr>
            <w:pStyle w:val="TOC2"/>
            <w:tabs>
              <w:tab w:val="right" w:leader="dot" w:pos="9350"/>
            </w:tabs>
            <w:rPr>
              <w:noProof/>
            </w:rPr>
          </w:pPr>
          <w:hyperlink w:anchor="_Toc141554320" w:history="1">
            <w:r w:rsidR="00DD508F" w:rsidRPr="00097EE7">
              <w:rPr>
                <w:rStyle w:val="Hyperlink"/>
                <w:noProof/>
              </w:rPr>
              <w:t>Objectives</w:t>
            </w:r>
            <w:r w:rsidR="00DD508F">
              <w:rPr>
                <w:noProof/>
                <w:webHidden/>
              </w:rPr>
              <w:tab/>
            </w:r>
            <w:r w:rsidR="00DD508F">
              <w:rPr>
                <w:noProof/>
                <w:webHidden/>
              </w:rPr>
              <w:fldChar w:fldCharType="begin"/>
            </w:r>
            <w:r w:rsidR="00DD508F">
              <w:rPr>
                <w:noProof/>
                <w:webHidden/>
              </w:rPr>
              <w:instrText xml:space="preserve"> PAGEREF _Toc141554320 \h </w:instrText>
            </w:r>
            <w:r w:rsidR="00DD508F">
              <w:rPr>
                <w:noProof/>
                <w:webHidden/>
              </w:rPr>
            </w:r>
            <w:r w:rsidR="00DD508F">
              <w:rPr>
                <w:noProof/>
                <w:webHidden/>
              </w:rPr>
              <w:fldChar w:fldCharType="separate"/>
            </w:r>
            <w:r w:rsidR="00DD508F">
              <w:rPr>
                <w:noProof/>
                <w:webHidden/>
              </w:rPr>
              <w:t>3</w:t>
            </w:r>
            <w:r w:rsidR="00DD508F">
              <w:rPr>
                <w:noProof/>
                <w:webHidden/>
              </w:rPr>
              <w:fldChar w:fldCharType="end"/>
            </w:r>
          </w:hyperlink>
        </w:p>
        <w:p w:rsidR="00DD508F" w:rsidRDefault="00B01029">
          <w:pPr>
            <w:pStyle w:val="TOC2"/>
            <w:tabs>
              <w:tab w:val="right" w:leader="dot" w:pos="9350"/>
            </w:tabs>
            <w:rPr>
              <w:noProof/>
            </w:rPr>
          </w:pPr>
          <w:hyperlink w:anchor="_Toc141554321" w:history="1">
            <w:r w:rsidR="00DD508F" w:rsidRPr="00097EE7">
              <w:rPr>
                <w:rStyle w:val="Hyperlink"/>
                <w:noProof/>
              </w:rPr>
              <w:t>Target Stakeholders</w:t>
            </w:r>
            <w:r w:rsidR="00DD508F">
              <w:rPr>
                <w:noProof/>
                <w:webHidden/>
              </w:rPr>
              <w:tab/>
            </w:r>
            <w:r w:rsidR="00DD508F">
              <w:rPr>
                <w:noProof/>
                <w:webHidden/>
              </w:rPr>
              <w:fldChar w:fldCharType="begin"/>
            </w:r>
            <w:r w:rsidR="00DD508F">
              <w:rPr>
                <w:noProof/>
                <w:webHidden/>
              </w:rPr>
              <w:instrText xml:space="preserve"> PAGEREF _Toc141554321 \h </w:instrText>
            </w:r>
            <w:r w:rsidR="00DD508F">
              <w:rPr>
                <w:noProof/>
                <w:webHidden/>
              </w:rPr>
            </w:r>
            <w:r w:rsidR="00DD508F">
              <w:rPr>
                <w:noProof/>
                <w:webHidden/>
              </w:rPr>
              <w:fldChar w:fldCharType="separate"/>
            </w:r>
            <w:r w:rsidR="00DD508F">
              <w:rPr>
                <w:noProof/>
                <w:webHidden/>
              </w:rPr>
              <w:t>4</w:t>
            </w:r>
            <w:r w:rsidR="00DD508F">
              <w:rPr>
                <w:noProof/>
                <w:webHidden/>
              </w:rPr>
              <w:fldChar w:fldCharType="end"/>
            </w:r>
          </w:hyperlink>
        </w:p>
        <w:p w:rsidR="00DD508F" w:rsidRDefault="00B01029">
          <w:pPr>
            <w:pStyle w:val="TOC2"/>
            <w:tabs>
              <w:tab w:val="right" w:leader="dot" w:pos="9350"/>
            </w:tabs>
            <w:rPr>
              <w:noProof/>
            </w:rPr>
          </w:pPr>
          <w:hyperlink w:anchor="_Toc141554322" w:history="1">
            <w:r w:rsidR="00DD508F" w:rsidRPr="00097EE7">
              <w:rPr>
                <w:rStyle w:val="Hyperlink"/>
                <w:noProof/>
              </w:rPr>
              <w:t>Local Residents</w:t>
            </w:r>
            <w:r w:rsidR="00DD508F">
              <w:rPr>
                <w:noProof/>
                <w:webHidden/>
              </w:rPr>
              <w:tab/>
            </w:r>
            <w:r w:rsidR="00DD508F">
              <w:rPr>
                <w:noProof/>
                <w:webHidden/>
              </w:rPr>
              <w:fldChar w:fldCharType="begin"/>
            </w:r>
            <w:r w:rsidR="00DD508F">
              <w:rPr>
                <w:noProof/>
                <w:webHidden/>
              </w:rPr>
              <w:instrText xml:space="preserve"> PAGEREF _Toc141554322 \h </w:instrText>
            </w:r>
            <w:r w:rsidR="00DD508F">
              <w:rPr>
                <w:noProof/>
                <w:webHidden/>
              </w:rPr>
            </w:r>
            <w:r w:rsidR="00DD508F">
              <w:rPr>
                <w:noProof/>
                <w:webHidden/>
              </w:rPr>
              <w:fldChar w:fldCharType="separate"/>
            </w:r>
            <w:r w:rsidR="00DD508F">
              <w:rPr>
                <w:noProof/>
                <w:webHidden/>
              </w:rPr>
              <w:t>4</w:t>
            </w:r>
            <w:r w:rsidR="00DD508F">
              <w:rPr>
                <w:noProof/>
                <w:webHidden/>
              </w:rPr>
              <w:fldChar w:fldCharType="end"/>
            </w:r>
          </w:hyperlink>
        </w:p>
        <w:p w:rsidR="00DD508F" w:rsidRDefault="00B01029">
          <w:pPr>
            <w:pStyle w:val="TOC2"/>
            <w:tabs>
              <w:tab w:val="right" w:leader="dot" w:pos="9350"/>
            </w:tabs>
            <w:rPr>
              <w:noProof/>
            </w:rPr>
          </w:pPr>
          <w:hyperlink w:anchor="_Toc141554323" w:history="1">
            <w:r w:rsidR="00DD508F" w:rsidRPr="00097EE7">
              <w:rPr>
                <w:rStyle w:val="Hyperlink"/>
                <w:noProof/>
              </w:rPr>
              <w:t>Local Authorities</w:t>
            </w:r>
            <w:r w:rsidR="00DD508F">
              <w:rPr>
                <w:noProof/>
                <w:webHidden/>
              </w:rPr>
              <w:tab/>
            </w:r>
            <w:r w:rsidR="00DD508F">
              <w:rPr>
                <w:noProof/>
                <w:webHidden/>
              </w:rPr>
              <w:fldChar w:fldCharType="begin"/>
            </w:r>
            <w:r w:rsidR="00DD508F">
              <w:rPr>
                <w:noProof/>
                <w:webHidden/>
              </w:rPr>
              <w:instrText xml:space="preserve"> PAGEREF _Toc141554323 \h </w:instrText>
            </w:r>
            <w:r w:rsidR="00DD508F">
              <w:rPr>
                <w:noProof/>
                <w:webHidden/>
              </w:rPr>
            </w:r>
            <w:r w:rsidR="00DD508F">
              <w:rPr>
                <w:noProof/>
                <w:webHidden/>
              </w:rPr>
              <w:fldChar w:fldCharType="separate"/>
            </w:r>
            <w:r w:rsidR="00DD508F">
              <w:rPr>
                <w:noProof/>
                <w:webHidden/>
              </w:rPr>
              <w:t>4</w:t>
            </w:r>
            <w:r w:rsidR="00DD508F">
              <w:rPr>
                <w:noProof/>
                <w:webHidden/>
              </w:rPr>
              <w:fldChar w:fldCharType="end"/>
            </w:r>
          </w:hyperlink>
        </w:p>
        <w:p w:rsidR="00DD508F" w:rsidRDefault="00B01029">
          <w:pPr>
            <w:pStyle w:val="TOC2"/>
            <w:tabs>
              <w:tab w:val="right" w:leader="dot" w:pos="9350"/>
            </w:tabs>
            <w:rPr>
              <w:noProof/>
            </w:rPr>
          </w:pPr>
          <w:hyperlink w:anchor="_Toc141554324" w:history="1">
            <w:r w:rsidR="00DD508F" w:rsidRPr="00097EE7">
              <w:rPr>
                <w:rStyle w:val="Hyperlink"/>
                <w:noProof/>
              </w:rPr>
              <w:t xml:space="preserve">Non-Governmental </w:t>
            </w:r>
            <w:r w:rsidR="00DD508F" w:rsidRPr="00097EE7">
              <w:rPr>
                <w:rStyle w:val="Hyperlink"/>
                <w:rFonts w:cs="Times New Roman"/>
                <w:noProof/>
              </w:rPr>
              <w:t>Organizations</w:t>
            </w:r>
            <w:r w:rsidR="00DD508F" w:rsidRPr="00097EE7">
              <w:rPr>
                <w:rStyle w:val="Hyperlink"/>
                <w:noProof/>
              </w:rPr>
              <w:t xml:space="preserve"> (NGOs) and Environmental Organizations</w:t>
            </w:r>
            <w:r w:rsidR="00DD508F">
              <w:rPr>
                <w:noProof/>
                <w:webHidden/>
              </w:rPr>
              <w:tab/>
            </w:r>
            <w:r w:rsidR="00DD508F">
              <w:rPr>
                <w:noProof/>
                <w:webHidden/>
              </w:rPr>
              <w:fldChar w:fldCharType="begin"/>
            </w:r>
            <w:r w:rsidR="00DD508F">
              <w:rPr>
                <w:noProof/>
                <w:webHidden/>
              </w:rPr>
              <w:instrText xml:space="preserve"> PAGEREF _Toc141554324 \h </w:instrText>
            </w:r>
            <w:r w:rsidR="00DD508F">
              <w:rPr>
                <w:noProof/>
                <w:webHidden/>
              </w:rPr>
            </w:r>
            <w:r w:rsidR="00DD508F">
              <w:rPr>
                <w:noProof/>
                <w:webHidden/>
              </w:rPr>
              <w:fldChar w:fldCharType="separate"/>
            </w:r>
            <w:r w:rsidR="00DD508F">
              <w:rPr>
                <w:noProof/>
                <w:webHidden/>
              </w:rPr>
              <w:t>4</w:t>
            </w:r>
            <w:r w:rsidR="00DD508F">
              <w:rPr>
                <w:noProof/>
                <w:webHidden/>
              </w:rPr>
              <w:fldChar w:fldCharType="end"/>
            </w:r>
          </w:hyperlink>
        </w:p>
        <w:p w:rsidR="00DD508F" w:rsidRDefault="00B01029">
          <w:pPr>
            <w:pStyle w:val="TOC2"/>
            <w:tabs>
              <w:tab w:val="right" w:leader="dot" w:pos="9350"/>
            </w:tabs>
            <w:rPr>
              <w:noProof/>
            </w:rPr>
          </w:pPr>
          <w:hyperlink w:anchor="_Toc141554325" w:history="1">
            <w:r w:rsidR="00DD508F" w:rsidRPr="00097EE7">
              <w:rPr>
                <w:rStyle w:val="Hyperlink"/>
                <w:noProof/>
              </w:rPr>
              <w:t>Potential Benefits</w:t>
            </w:r>
            <w:r w:rsidR="00DD508F">
              <w:rPr>
                <w:noProof/>
                <w:webHidden/>
              </w:rPr>
              <w:tab/>
            </w:r>
            <w:r w:rsidR="00DD508F">
              <w:rPr>
                <w:noProof/>
                <w:webHidden/>
              </w:rPr>
              <w:fldChar w:fldCharType="begin"/>
            </w:r>
            <w:r w:rsidR="00DD508F">
              <w:rPr>
                <w:noProof/>
                <w:webHidden/>
              </w:rPr>
              <w:instrText xml:space="preserve"> PAGEREF _Toc141554325 \h </w:instrText>
            </w:r>
            <w:r w:rsidR="00DD508F">
              <w:rPr>
                <w:noProof/>
                <w:webHidden/>
              </w:rPr>
            </w:r>
            <w:r w:rsidR="00DD508F">
              <w:rPr>
                <w:noProof/>
                <w:webHidden/>
              </w:rPr>
              <w:fldChar w:fldCharType="separate"/>
            </w:r>
            <w:r w:rsidR="00DD508F">
              <w:rPr>
                <w:noProof/>
                <w:webHidden/>
              </w:rPr>
              <w:t>4</w:t>
            </w:r>
            <w:r w:rsidR="00DD508F">
              <w:rPr>
                <w:noProof/>
                <w:webHidden/>
              </w:rPr>
              <w:fldChar w:fldCharType="end"/>
            </w:r>
          </w:hyperlink>
        </w:p>
        <w:p w:rsidR="00DD508F" w:rsidRDefault="00B01029">
          <w:pPr>
            <w:pStyle w:val="TOC2"/>
            <w:tabs>
              <w:tab w:val="right" w:leader="dot" w:pos="9350"/>
            </w:tabs>
            <w:rPr>
              <w:noProof/>
            </w:rPr>
          </w:pPr>
          <w:hyperlink w:anchor="_Toc141554326" w:history="1">
            <w:r w:rsidR="00DD508F" w:rsidRPr="00097EE7">
              <w:rPr>
                <w:rStyle w:val="Hyperlink"/>
                <w:noProof/>
              </w:rPr>
              <w:t>Research and Implementation</w:t>
            </w:r>
            <w:r w:rsidR="00DD508F">
              <w:rPr>
                <w:noProof/>
                <w:webHidden/>
              </w:rPr>
              <w:tab/>
            </w:r>
            <w:r w:rsidR="00DD508F">
              <w:rPr>
                <w:noProof/>
                <w:webHidden/>
              </w:rPr>
              <w:fldChar w:fldCharType="begin"/>
            </w:r>
            <w:r w:rsidR="00DD508F">
              <w:rPr>
                <w:noProof/>
                <w:webHidden/>
              </w:rPr>
              <w:instrText xml:space="preserve"> PAGEREF _Toc141554326 \h </w:instrText>
            </w:r>
            <w:r w:rsidR="00DD508F">
              <w:rPr>
                <w:noProof/>
                <w:webHidden/>
              </w:rPr>
            </w:r>
            <w:r w:rsidR="00DD508F">
              <w:rPr>
                <w:noProof/>
                <w:webHidden/>
              </w:rPr>
              <w:fldChar w:fldCharType="separate"/>
            </w:r>
            <w:r w:rsidR="00DD508F">
              <w:rPr>
                <w:noProof/>
                <w:webHidden/>
              </w:rPr>
              <w:t>4</w:t>
            </w:r>
            <w:r w:rsidR="00DD508F">
              <w:rPr>
                <w:noProof/>
                <w:webHidden/>
              </w:rPr>
              <w:fldChar w:fldCharType="end"/>
            </w:r>
          </w:hyperlink>
        </w:p>
        <w:p w:rsidR="00DD508F" w:rsidRDefault="00B01029">
          <w:pPr>
            <w:pStyle w:val="TOC1"/>
            <w:tabs>
              <w:tab w:val="right" w:leader="dot" w:pos="9350"/>
            </w:tabs>
            <w:rPr>
              <w:noProof/>
            </w:rPr>
          </w:pPr>
          <w:hyperlink w:anchor="_Toc141554327" w:history="1">
            <w:r w:rsidR="00DD508F" w:rsidRPr="00097EE7">
              <w:rPr>
                <w:rStyle w:val="Hyperlink"/>
                <w:noProof/>
              </w:rPr>
              <w:t>Areas of Activity and Rationale</w:t>
            </w:r>
            <w:r w:rsidR="00DD508F">
              <w:rPr>
                <w:noProof/>
                <w:webHidden/>
              </w:rPr>
              <w:tab/>
            </w:r>
            <w:r w:rsidR="00DD508F">
              <w:rPr>
                <w:noProof/>
                <w:webHidden/>
              </w:rPr>
              <w:fldChar w:fldCharType="begin"/>
            </w:r>
            <w:r w:rsidR="00DD508F">
              <w:rPr>
                <w:noProof/>
                <w:webHidden/>
              </w:rPr>
              <w:instrText xml:space="preserve"> PAGEREF _Toc141554327 \h </w:instrText>
            </w:r>
            <w:r w:rsidR="00DD508F">
              <w:rPr>
                <w:noProof/>
                <w:webHidden/>
              </w:rPr>
            </w:r>
            <w:r w:rsidR="00DD508F">
              <w:rPr>
                <w:noProof/>
                <w:webHidden/>
              </w:rPr>
              <w:fldChar w:fldCharType="separate"/>
            </w:r>
            <w:r w:rsidR="00DD508F">
              <w:rPr>
                <w:noProof/>
                <w:webHidden/>
              </w:rPr>
              <w:t>5</w:t>
            </w:r>
            <w:r w:rsidR="00DD508F">
              <w:rPr>
                <w:noProof/>
                <w:webHidden/>
              </w:rPr>
              <w:fldChar w:fldCharType="end"/>
            </w:r>
          </w:hyperlink>
        </w:p>
        <w:p w:rsidR="00DD508F" w:rsidRDefault="00B01029">
          <w:pPr>
            <w:pStyle w:val="TOC2"/>
            <w:tabs>
              <w:tab w:val="right" w:leader="dot" w:pos="9350"/>
            </w:tabs>
            <w:rPr>
              <w:noProof/>
            </w:rPr>
          </w:pPr>
          <w:hyperlink w:anchor="_Toc141554328" w:history="1">
            <w:r w:rsidR="00DD508F" w:rsidRPr="00097EE7">
              <w:rPr>
                <w:rStyle w:val="Hyperlink"/>
                <w:noProof/>
              </w:rPr>
              <w:t>Public Meetings</w:t>
            </w:r>
            <w:r w:rsidR="00DD508F">
              <w:rPr>
                <w:noProof/>
                <w:webHidden/>
              </w:rPr>
              <w:tab/>
            </w:r>
            <w:r w:rsidR="00DD508F">
              <w:rPr>
                <w:noProof/>
                <w:webHidden/>
              </w:rPr>
              <w:fldChar w:fldCharType="begin"/>
            </w:r>
            <w:r w:rsidR="00DD508F">
              <w:rPr>
                <w:noProof/>
                <w:webHidden/>
              </w:rPr>
              <w:instrText xml:space="preserve"> PAGEREF _Toc141554328 \h </w:instrText>
            </w:r>
            <w:r w:rsidR="00DD508F">
              <w:rPr>
                <w:noProof/>
                <w:webHidden/>
              </w:rPr>
            </w:r>
            <w:r w:rsidR="00DD508F">
              <w:rPr>
                <w:noProof/>
                <w:webHidden/>
              </w:rPr>
              <w:fldChar w:fldCharType="separate"/>
            </w:r>
            <w:r w:rsidR="00DD508F">
              <w:rPr>
                <w:noProof/>
                <w:webHidden/>
              </w:rPr>
              <w:t>5</w:t>
            </w:r>
            <w:r w:rsidR="00DD508F">
              <w:rPr>
                <w:noProof/>
                <w:webHidden/>
              </w:rPr>
              <w:fldChar w:fldCharType="end"/>
            </w:r>
          </w:hyperlink>
        </w:p>
        <w:p w:rsidR="00DD508F" w:rsidRDefault="00B01029">
          <w:pPr>
            <w:pStyle w:val="TOC2"/>
            <w:tabs>
              <w:tab w:val="right" w:leader="dot" w:pos="9350"/>
            </w:tabs>
            <w:rPr>
              <w:noProof/>
            </w:rPr>
          </w:pPr>
          <w:hyperlink w:anchor="_Toc141554329" w:history="1">
            <w:r w:rsidR="00DD508F" w:rsidRPr="00097EE7">
              <w:rPr>
                <w:rStyle w:val="Hyperlink"/>
                <w:noProof/>
              </w:rPr>
              <w:t>Social Media and Online Platforms</w:t>
            </w:r>
            <w:r w:rsidR="00DD508F">
              <w:rPr>
                <w:noProof/>
                <w:webHidden/>
              </w:rPr>
              <w:tab/>
            </w:r>
            <w:r w:rsidR="00DD508F">
              <w:rPr>
                <w:noProof/>
                <w:webHidden/>
              </w:rPr>
              <w:fldChar w:fldCharType="begin"/>
            </w:r>
            <w:r w:rsidR="00DD508F">
              <w:rPr>
                <w:noProof/>
                <w:webHidden/>
              </w:rPr>
              <w:instrText xml:space="preserve"> PAGEREF _Toc141554329 \h </w:instrText>
            </w:r>
            <w:r w:rsidR="00DD508F">
              <w:rPr>
                <w:noProof/>
                <w:webHidden/>
              </w:rPr>
            </w:r>
            <w:r w:rsidR="00DD508F">
              <w:rPr>
                <w:noProof/>
                <w:webHidden/>
              </w:rPr>
              <w:fldChar w:fldCharType="separate"/>
            </w:r>
            <w:r w:rsidR="00DD508F">
              <w:rPr>
                <w:noProof/>
                <w:webHidden/>
              </w:rPr>
              <w:t>5</w:t>
            </w:r>
            <w:r w:rsidR="00DD508F">
              <w:rPr>
                <w:noProof/>
                <w:webHidden/>
              </w:rPr>
              <w:fldChar w:fldCharType="end"/>
            </w:r>
          </w:hyperlink>
        </w:p>
        <w:p w:rsidR="00DD508F" w:rsidRDefault="00B01029">
          <w:pPr>
            <w:pStyle w:val="TOC2"/>
            <w:tabs>
              <w:tab w:val="right" w:leader="dot" w:pos="9350"/>
            </w:tabs>
            <w:rPr>
              <w:noProof/>
            </w:rPr>
          </w:pPr>
          <w:hyperlink w:anchor="_Toc141554330" w:history="1">
            <w:r w:rsidR="00DD508F" w:rsidRPr="00097EE7">
              <w:rPr>
                <w:rStyle w:val="Hyperlink"/>
                <w:noProof/>
              </w:rPr>
              <w:t>Collaborative Workshops</w:t>
            </w:r>
            <w:r w:rsidR="00DD508F">
              <w:rPr>
                <w:noProof/>
                <w:webHidden/>
              </w:rPr>
              <w:tab/>
            </w:r>
            <w:r w:rsidR="00DD508F">
              <w:rPr>
                <w:noProof/>
                <w:webHidden/>
              </w:rPr>
              <w:fldChar w:fldCharType="begin"/>
            </w:r>
            <w:r w:rsidR="00DD508F">
              <w:rPr>
                <w:noProof/>
                <w:webHidden/>
              </w:rPr>
              <w:instrText xml:space="preserve"> PAGEREF _Toc141554330 \h </w:instrText>
            </w:r>
            <w:r w:rsidR="00DD508F">
              <w:rPr>
                <w:noProof/>
                <w:webHidden/>
              </w:rPr>
            </w:r>
            <w:r w:rsidR="00DD508F">
              <w:rPr>
                <w:noProof/>
                <w:webHidden/>
              </w:rPr>
              <w:fldChar w:fldCharType="separate"/>
            </w:r>
            <w:r w:rsidR="00DD508F">
              <w:rPr>
                <w:noProof/>
                <w:webHidden/>
              </w:rPr>
              <w:t>5</w:t>
            </w:r>
            <w:r w:rsidR="00DD508F">
              <w:rPr>
                <w:noProof/>
                <w:webHidden/>
              </w:rPr>
              <w:fldChar w:fldCharType="end"/>
            </w:r>
          </w:hyperlink>
        </w:p>
        <w:p w:rsidR="00DD508F" w:rsidRDefault="00B01029">
          <w:pPr>
            <w:pStyle w:val="TOC1"/>
            <w:tabs>
              <w:tab w:val="right" w:leader="dot" w:pos="9350"/>
            </w:tabs>
            <w:rPr>
              <w:noProof/>
            </w:rPr>
          </w:pPr>
          <w:hyperlink w:anchor="_Toc141554331" w:history="1">
            <w:r w:rsidR="00DD508F" w:rsidRPr="00097EE7">
              <w:rPr>
                <w:rStyle w:val="Hyperlink"/>
                <w:noProof/>
              </w:rPr>
              <w:t>Approaches Adopted</w:t>
            </w:r>
            <w:r w:rsidR="00DD508F">
              <w:rPr>
                <w:noProof/>
                <w:webHidden/>
              </w:rPr>
              <w:tab/>
            </w:r>
            <w:r w:rsidR="00DD508F">
              <w:rPr>
                <w:noProof/>
                <w:webHidden/>
              </w:rPr>
              <w:fldChar w:fldCharType="begin"/>
            </w:r>
            <w:r w:rsidR="00DD508F">
              <w:rPr>
                <w:noProof/>
                <w:webHidden/>
              </w:rPr>
              <w:instrText xml:space="preserve"> PAGEREF _Toc141554331 \h </w:instrText>
            </w:r>
            <w:r w:rsidR="00DD508F">
              <w:rPr>
                <w:noProof/>
                <w:webHidden/>
              </w:rPr>
            </w:r>
            <w:r w:rsidR="00DD508F">
              <w:rPr>
                <w:noProof/>
                <w:webHidden/>
              </w:rPr>
              <w:fldChar w:fldCharType="separate"/>
            </w:r>
            <w:r w:rsidR="00DD508F">
              <w:rPr>
                <w:noProof/>
                <w:webHidden/>
              </w:rPr>
              <w:t>5</w:t>
            </w:r>
            <w:r w:rsidR="00DD508F">
              <w:rPr>
                <w:noProof/>
                <w:webHidden/>
              </w:rPr>
              <w:fldChar w:fldCharType="end"/>
            </w:r>
          </w:hyperlink>
        </w:p>
        <w:p w:rsidR="00DD508F" w:rsidRDefault="00B01029">
          <w:pPr>
            <w:pStyle w:val="TOC2"/>
            <w:tabs>
              <w:tab w:val="right" w:leader="dot" w:pos="9350"/>
            </w:tabs>
            <w:rPr>
              <w:noProof/>
            </w:rPr>
          </w:pPr>
          <w:hyperlink w:anchor="_Toc141554332" w:history="1">
            <w:r w:rsidR="00DD508F" w:rsidRPr="00097EE7">
              <w:rPr>
                <w:rStyle w:val="Hyperlink"/>
                <w:noProof/>
              </w:rPr>
              <w:t>Inclusivity</w:t>
            </w:r>
            <w:r w:rsidR="00DD508F">
              <w:rPr>
                <w:noProof/>
                <w:webHidden/>
              </w:rPr>
              <w:tab/>
            </w:r>
            <w:r w:rsidR="00DD508F">
              <w:rPr>
                <w:noProof/>
                <w:webHidden/>
              </w:rPr>
              <w:fldChar w:fldCharType="begin"/>
            </w:r>
            <w:r w:rsidR="00DD508F">
              <w:rPr>
                <w:noProof/>
                <w:webHidden/>
              </w:rPr>
              <w:instrText xml:space="preserve"> PAGEREF _Toc141554332 \h </w:instrText>
            </w:r>
            <w:r w:rsidR="00DD508F">
              <w:rPr>
                <w:noProof/>
                <w:webHidden/>
              </w:rPr>
            </w:r>
            <w:r w:rsidR="00DD508F">
              <w:rPr>
                <w:noProof/>
                <w:webHidden/>
              </w:rPr>
              <w:fldChar w:fldCharType="separate"/>
            </w:r>
            <w:r w:rsidR="00DD508F">
              <w:rPr>
                <w:noProof/>
                <w:webHidden/>
              </w:rPr>
              <w:t>5</w:t>
            </w:r>
            <w:r w:rsidR="00DD508F">
              <w:rPr>
                <w:noProof/>
                <w:webHidden/>
              </w:rPr>
              <w:fldChar w:fldCharType="end"/>
            </w:r>
          </w:hyperlink>
        </w:p>
        <w:p w:rsidR="00DD508F" w:rsidRDefault="00B01029">
          <w:pPr>
            <w:pStyle w:val="TOC2"/>
            <w:tabs>
              <w:tab w:val="right" w:leader="dot" w:pos="9350"/>
            </w:tabs>
            <w:rPr>
              <w:noProof/>
            </w:rPr>
          </w:pPr>
          <w:hyperlink w:anchor="_Toc141554333" w:history="1">
            <w:r w:rsidR="00DD508F" w:rsidRPr="00097EE7">
              <w:rPr>
                <w:rStyle w:val="Hyperlink"/>
                <w:noProof/>
              </w:rPr>
              <w:t>Transparency</w:t>
            </w:r>
            <w:r w:rsidR="00DD508F">
              <w:rPr>
                <w:noProof/>
                <w:webHidden/>
              </w:rPr>
              <w:tab/>
            </w:r>
            <w:r w:rsidR="00DD508F">
              <w:rPr>
                <w:noProof/>
                <w:webHidden/>
              </w:rPr>
              <w:fldChar w:fldCharType="begin"/>
            </w:r>
            <w:r w:rsidR="00DD508F">
              <w:rPr>
                <w:noProof/>
                <w:webHidden/>
              </w:rPr>
              <w:instrText xml:space="preserve"> PAGEREF _Toc141554333 \h </w:instrText>
            </w:r>
            <w:r w:rsidR="00DD508F">
              <w:rPr>
                <w:noProof/>
                <w:webHidden/>
              </w:rPr>
            </w:r>
            <w:r w:rsidR="00DD508F">
              <w:rPr>
                <w:noProof/>
                <w:webHidden/>
              </w:rPr>
              <w:fldChar w:fldCharType="separate"/>
            </w:r>
            <w:r w:rsidR="00DD508F">
              <w:rPr>
                <w:noProof/>
                <w:webHidden/>
              </w:rPr>
              <w:t>6</w:t>
            </w:r>
            <w:r w:rsidR="00DD508F">
              <w:rPr>
                <w:noProof/>
                <w:webHidden/>
              </w:rPr>
              <w:fldChar w:fldCharType="end"/>
            </w:r>
          </w:hyperlink>
        </w:p>
        <w:p w:rsidR="00DD508F" w:rsidRDefault="00B01029">
          <w:pPr>
            <w:pStyle w:val="TOC2"/>
            <w:tabs>
              <w:tab w:val="right" w:leader="dot" w:pos="9350"/>
            </w:tabs>
            <w:rPr>
              <w:noProof/>
            </w:rPr>
          </w:pPr>
          <w:hyperlink w:anchor="_Toc141554334" w:history="1">
            <w:r w:rsidR="00DD508F" w:rsidRPr="00097EE7">
              <w:rPr>
                <w:rStyle w:val="Hyperlink"/>
                <w:noProof/>
              </w:rPr>
              <w:t>Empowerment</w:t>
            </w:r>
            <w:r w:rsidR="00DD508F">
              <w:rPr>
                <w:noProof/>
                <w:webHidden/>
              </w:rPr>
              <w:tab/>
            </w:r>
            <w:r w:rsidR="00DD508F">
              <w:rPr>
                <w:noProof/>
                <w:webHidden/>
              </w:rPr>
              <w:fldChar w:fldCharType="begin"/>
            </w:r>
            <w:r w:rsidR="00DD508F">
              <w:rPr>
                <w:noProof/>
                <w:webHidden/>
              </w:rPr>
              <w:instrText xml:space="preserve"> PAGEREF _Toc141554334 \h </w:instrText>
            </w:r>
            <w:r w:rsidR="00DD508F">
              <w:rPr>
                <w:noProof/>
                <w:webHidden/>
              </w:rPr>
            </w:r>
            <w:r w:rsidR="00DD508F">
              <w:rPr>
                <w:noProof/>
                <w:webHidden/>
              </w:rPr>
              <w:fldChar w:fldCharType="separate"/>
            </w:r>
            <w:r w:rsidR="00DD508F">
              <w:rPr>
                <w:noProof/>
                <w:webHidden/>
              </w:rPr>
              <w:t>6</w:t>
            </w:r>
            <w:r w:rsidR="00DD508F">
              <w:rPr>
                <w:noProof/>
                <w:webHidden/>
              </w:rPr>
              <w:fldChar w:fldCharType="end"/>
            </w:r>
          </w:hyperlink>
        </w:p>
        <w:p w:rsidR="00DD508F" w:rsidRDefault="00B01029">
          <w:pPr>
            <w:pStyle w:val="TOC1"/>
            <w:tabs>
              <w:tab w:val="right" w:leader="dot" w:pos="9350"/>
            </w:tabs>
            <w:rPr>
              <w:noProof/>
            </w:rPr>
          </w:pPr>
          <w:hyperlink w:anchor="_Toc141554335" w:history="1">
            <w:r w:rsidR="00DD508F" w:rsidRPr="00097EE7">
              <w:rPr>
                <w:rStyle w:val="Hyperlink"/>
                <w:noProof/>
              </w:rPr>
              <w:t>Options to Engage the Community Members through Planning Process</w:t>
            </w:r>
            <w:r w:rsidR="00DD508F">
              <w:rPr>
                <w:noProof/>
                <w:webHidden/>
              </w:rPr>
              <w:tab/>
            </w:r>
            <w:r w:rsidR="00DD508F">
              <w:rPr>
                <w:noProof/>
                <w:webHidden/>
              </w:rPr>
              <w:fldChar w:fldCharType="begin"/>
            </w:r>
            <w:r w:rsidR="00DD508F">
              <w:rPr>
                <w:noProof/>
                <w:webHidden/>
              </w:rPr>
              <w:instrText xml:space="preserve"> PAGEREF _Toc141554335 \h </w:instrText>
            </w:r>
            <w:r w:rsidR="00DD508F">
              <w:rPr>
                <w:noProof/>
                <w:webHidden/>
              </w:rPr>
            </w:r>
            <w:r w:rsidR="00DD508F">
              <w:rPr>
                <w:noProof/>
                <w:webHidden/>
              </w:rPr>
              <w:fldChar w:fldCharType="separate"/>
            </w:r>
            <w:r w:rsidR="00DD508F">
              <w:rPr>
                <w:noProof/>
                <w:webHidden/>
              </w:rPr>
              <w:t>6</w:t>
            </w:r>
            <w:r w:rsidR="00DD508F">
              <w:rPr>
                <w:noProof/>
                <w:webHidden/>
              </w:rPr>
              <w:fldChar w:fldCharType="end"/>
            </w:r>
          </w:hyperlink>
        </w:p>
        <w:p w:rsidR="00DD508F" w:rsidRDefault="00B01029">
          <w:pPr>
            <w:pStyle w:val="TOC2"/>
            <w:tabs>
              <w:tab w:val="right" w:leader="dot" w:pos="9350"/>
            </w:tabs>
            <w:rPr>
              <w:noProof/>
            </w:rPr>
          </w:pPr>
          <w:hyperlink w:anchor="_Toc141554336" w:history="1">
            <w:r w:rsidR="00DD508F" w:rsidRPr="00097EE7">
              <w:rPr>
                <w:rStyle w:val="Hyperlink"/>
                <w:noProof/>
              </w:rPr>
              <w:t>Community Surveys</w:t>
            </w:r>
            <w:r w:rsidR="00DD508F">
              <w:rPr>
                <w:noProof/>
                <w:webHidden/>
              </w:rPr>
              <w:tab/>
            </w:r>
            <w:r w:rsidR="00DD508F">
              <w:rPr>
                <w:noProof/>
                <w:webHidden/>
              </w:rPr>
              <w:fldChar w:fldCharType="begin"/>
            </w:r>
            <w:r w:rsidR="00DD508F">
              <w:rPr>
                <w:noProof/>
                <w:webHidden/>
              </w:rPr>
              <w:instrText xml:space="preserve"> PAGEREF _Toc141554336 \h </w:instrText>
            </w:r>
            <w:r w:rsidR="00DD508F">
              <w:rPr>
                <w:noProof/>
                <w:webHidden/>
              </w:rPr>
            </w:r>
            <w:r w:rsidR="00DD508F">
              <w:rPr>
                <w:noProof/>
                <w:webHidden/>
              </w:rPr>
              <w:fldChar w:fldCharType="separate"/>
            </w:r>
            <w:r w:rsidR="00DD508F">
              <w:rPr>
                <w:noProof/>
                <w:webHidden/>
              </w:rPr>
              <w:t>6</w:t>
            </w:r>
            <w:r w:rsidR="00DD508F">
              <w:rPr>
                <w:noProof/>
                <w:webHidden/>
              </w:rPr>
              <w:fldChar w:fldCharType="end"/>
            </w:r>
          </w:hyperlink>
        </w:p>
        <w:p w:rsidR="00DD508F" w:rsidRDefault="00B01029">
          <w:pPr>
            <w:pStyle w:val="TOC2"/>
            <w:tabs>
              <w:tab w:val="right" w:leader="dot" w:pos="9350"/>
            </w:tabs>
            <w:rPr>
              <w:noProof/>
            </w:rPr>
          </w:pPr>
          <w:hyperlink w:anchor="_Toc141554337" w:history="1">
            <w:r w:rsidR="00DD508F" w:rsidRPr="00097EE7">
              <w:rPr>
                <w:rStyle w:val="Hyperlink"/>
                <w:noProof/>
              </w:rPr>
              <w:t>Community Workshops</w:t>
            </w:r>
            <w:r w:rsidR="00DD508F">
              <w:rPr>
                <w:noProof/>
                <w:webHidden/>
              </w:rPr>
              <w:tab/>
            </w:r>
            <w:r w:rsidR="00DD508F">
              <w:rPr>
                <w:noProof/>
                <w:webHidden/>
              </w:rPr>
              <w:fldChar w:fldCharType="begin"/>
            </w:r>
            <w:r w:rsidR="00DD508F">
              <w:rPr>
                <w:noProof/>
                <w:webHidden/>
              </w:rPr>
              <w:instrText xml:space="preserve"> PAGEREF _Toc141554337 \h </w:instrText>
            </w:r>
            <w:r w:rsidR="00DD508F">
              <w:rPr>
                <w:noProof/>
                <w:webHidden/>
              </w:rPr>
            </w:r>
            <w:r w:rsidR="00DD508F">
              <w:rPr>
                <w:noProof/>
                <w:webHidden/>
              </w:rPr>
              <w:fldChar w:fldCharType="separate"/>
            </w:r>
            <w:r w:rsidR="00DD508F">
              <w:rPr>
                <w:noProof/>
                <w:webHidden/>
              </w:rPr>
              <w:t>6</w:t>
            </w:r>
            <w:r w:rsidR="00DD508F">
              <w:rPr>
                <w:noProof/>
                <w:webHidden/>
              </w:rPr>
              <w:fldChar w:fldCharType="end"/>
            </w:r>
          </w:hyperlink>
        </w:p>
        <w:p w:rsidR="00DD508F" w:rsidRDefault="00B01029">
          <w:pPr>
            <w:pStyle w:val="TOC2"/>
            <w:tabs>
              <w:tab w:val="right" w:leader="dot" w:pos="9350"/>
            </w:tabs>
            <w:rPr>
              <w:noProof/>
            </w:rPr>
          </w:pPr>
          <w:hyperlink w:anchor="_Toc141554338" w:history="1">
            <w:r w:rsidR="00DD508F" w:rsidRPr="00097EE7">
              <w:rPr>
                <w:rStyle w:val="Hyperlink"/>
                <w:noProof/>
              </w:rPr>
              <w:t>Design Competitions</w:t>
            </w:r>
            <w:r w:rsidR="00DD508F">
              <w:rPr>
                <w:noProof/>
                <w:webHidden/>
              </w:rPr>
              <w:tab/>
            </w:r>
            <w:r w:rsidR="00DD508F">
              <w:rPr>
                <w:noProof/>
                <w:webHidden/>
              </w:rPr>
              <w:fldChar w:fldCharType="begin"/>
            </w:r>
            <w:r w:rsidR="00DD508F">
              <w:rPr>
                <w:noProof/>
                <w:webHidden/>
              </w:rPr>
              <w:instrText xml:space="preserve"> PAGEREF _Toc141554338 \h </w:instrText>
            </w:r>
            <w:r w:rsidR="00DD508F">
              <w:rPr>
                <w:noProof/>
                <w:webHidden/>
              </w:rPr>
            </w:r>
            <w:r w:rsidR="00DD508F">
              <w:rPr>
                <w:noProof/>
                <w:webHidden/>
              </w:rPr>
              <w:fldChar w:fldCharType="separate"/>
            </w:r>
            <w:r w:rsidR="00DD508F">
              <w:rPr>
                <w:noProof/>
                <w:webHidden/>
              </w:rPr>
              <w:t>6</w:t>
            </w:r>
            <w:r w:rsidR="00DD508F">
              <w:rPr>
                <w:noProof/>
                <w:webHidden/>
              </w:rPr>
              <w:fldChar w:fldCharType="end"/>
            </w:r>
          </w:hyperlink>
        </w:p>
        <w:p w:rsidR="00DD508F" w:rsidRDefault="00B01029">
          <w:pPr>
            <w:pStyle w:val="TOC1"/>
            <w:tabs>
              <w:tab w:val="right" w:leader="dot" w:pos="9350"/>
            </w:tabs>
            <w:rPr>
              <w:noProof/>
            </w:rPr>
          </w:pPr>
          <w:hyperlink w:anchor="_Toc141554339" w:history="1">
            <w:r w:rsidR="00DD508F" w:rsidRPr="00097EE7">
              <w:rPr>
                <w:rStyle w:val="Hyperlink"/>
                <w:noProof/>
              </w:rPr>
              <w:t>Lessons Learned</w:t>
            </w:r>
            <w:r w:rsidR="00DD508F">
              <w:rPr>
                <w:noProof/>
                <w:webHidden/>
              </w:rPr>
              <w:tab/>
            </w:r>
            <w:r w:rsidR="00DD508F">
              <w:rPr>
                <w:noProof/>
                <w:webHidden/>
              </w:rPr>
              <w:fldChar w:fldCharType="begin"/>
            </w:r>
            <w:r w:rsidR="00DD508F">
              <w:rPr>
                <w:noProof/>
                <w:webHidden/>
              </w:rPr>
              <w:instrText xml:space="preserve"> PAGEREF _Toc141554339 \h </w:instrText>
            </w:r>
            <w:r w:rsidR="00DD508F">
              <w:rPr>
                <w:noProof/>
                <w:webHidden/>
              </w:rPr>
            </w:r>
            <w:r w:rsidR="00DD508F">
              <w:rPr>
                <w:noProof/>
                <w:webHidden/>
              </w:rPr>
              <w:fldChar w:fldCharType="separate"/>
            </w:r>
            <w:r w:rsidR="00DD508F">
              <w:rPr>
                <w:noProof/>
                <w:webHidden/>
              </w:rPr>
              <w:t>7</w:t>
            </w:r>
            <w:r w:rsidR="00DD508F">
              <w:rPr>
                <w:noProof/>
                <w:webHidden/>
              </w:rPr>
              <w:fldChar w:fldCharType="end"/>
            </w:r>
          </w:hyperlink>
        </w:p>
        <w:p w:rsidR="00DD508F" w:rsidRDefault="00B01029">
          <w:pPr>
            <w:pStyle w:val="TOC2"/>
            <w:tabs>
              <w:tab w:val="right" w:leader="dot" w:pos="9350"/>
            </w:tabs>
            <w:rPr>
              <w:noProof/>
            </w:rPr>
          </w:pPr>
          <w:hyperlink w:anchor="_Toc141554340" w:history="1">
            <w:r w:rsidR="00DD508F" w:rsidRPr="00097EE7">
              <w:rPr>
                <w:rStyle w:val="Hyperlink"/>
                <w:noProof/>
              </w:rPr>
              <w:t>Communication is Key</w:t>
            </w:r>
            <w:r w:rsidR="00DD508F">
              <w:rPr>
                <w:noProof/>
                <w:webHidden/>
              </w:rPr>
              <w:tab/>
            </w:r>
            <w:r w:rsidR="00DD508F">
              <w:rPr>
                <w:noProof/>
                <w:webHidden/>
              </w:rPr>
              <w:fldChar w:fldCharType="begin"/>
            </w:r>
            <w:r w:rsidR="00DD508F">
              <w:rPr>
                <w:noProof/>
                <w:webHidden/>
              </w:rPr>
              <w:instrText xml:space="preserve"> PAGEREF _Toc141554340 \h </w:instrText>
            </w:r>
            <w:r w:rsidR="00DD508F">
              <w:rPr>
                <w:noProof/>
                <w:webHidden/>
              </w:rPr>
            </w:r>
            <w:r w:rsidR="00DD508F">
              <w:rPr>
                <w:noProof/>
                <w:webHidden/>
              </w:rPr>
              <w:fldChar w:fldCharType="separate"/>
            </w:r>
            <w:r w:rsidR="00DD508F">
              <w:rPr>
                <w:noProof/>
                <w:webHidden/>
              </w:rPr>
              <w:t>7</w:t>
            </w:r>
            <w:r w:rsidR="00DD508F">
              <w:rPr>
                <w:noProof/>
                <w:webHidden/>
              </w:rPr>
              <w:fldChar w:fldCharType="end"/>
            </w:r>
          </w:hyperlink>
        </w:p>
        <w:p w:rsidR="00DD508F" w:rsidRDefault="00B01029">
          <w:pPr>
            <w:pStyle w:val="TOC2"/>
            <w:tabs>
              <w:tab w:val="right" w:leader="dot" w:pos="9350"/>
            </w:tabs>
            <w:rPr>
              <w:noProof/>
            </w:rPr>
          </w:pPr>
          <w:hyperlink w:anchor="_Toc141554341" w:history="1">
            <w:r w:rsidR="00DD508F" w:rsidRPr="00097EE7">
              <w:rPr>
                <w:rStyle w:val="Hyperlink"/>
                <w:noProof/>
              </w:rPr>
              <w:t>Adaptability</w:t>
            </w:r>
            <w:r w:rsidR="00DD508F">
              <w:rPr>
                <w:noProof/>
                <w:webHidden/>
              </w:rPr>
              <w:tab/>
            </w:r>
            <w:r w:rsidR="00DD508F">
              <w:rPr>
                <w:noProof/>
                <w:webHidden/>
              </w:rPr>
              <w:fldChar w:fldCharType="begin"/>
            </w:r>
            <w:r w:rsidR="00DD508F">
              <w:rPr>
                <w:noProof/>
                <w:webHidden/>
              </w:rPr>
              <w:instrText xml:space="preserve"> PAGEREF _Toc141554341 \h </w:instrText>
            </w:r>
            <w:r w:rsidR="00DD508F">
              <w:rPr>
                <w:noProof/>
                <w:webHidden/>
              </w:rPr>
            </w:r>
            <w:r w:rsidR="00DD508F">
              <w:rPr>
                <w:noProof/>
                <w:webHidden/>
              </w:rPr>
              <w:fldChar w:fldCharType="separate"/>
            </w:r>
            <w:r w:rsidR="00DD508F">
              <w:rPr>
                <w:noProof/>
                <w:webHidden/>
              </w:rPr>
              <w:t>7</w:t>
            </w:r>
            <w:r w:rsidR="00DD508F">
              <w:rPr>
                <w:noProof/>
                <w:webHidden/>
              </w:rPr>
              <w:fldChar w:fldCharType="end"/>
            </w:r>
          </w:hyperlink>
        </w:p>
        <w:p w:rsidR="00DD508F" w:rsidRDefault="00B01029">
          <w:pPr>
            <w:pStyle w:val="TOC2"/>
            <w:tabs>
              <w:tab w:val="right" w:leader="dot" w:pos="9350"/>
            </w:tabs>
            <w:rPr>
              <w:noProof/>
            </w:rPr>
          </w:pPr>
          <w:hyperlink w:anchor="_Toc141554342" w:history="1">
            <w:r w:rsidR="00DD508F" w:rsidRPr="00097EE7">
              <w:rPr>
                <w:rStyle w:val="Hyperlink"/>
                <w:noProof/>
              </w:rPr>
              <w:t>Building Partnerships</w:t>
            </w:r>
            <w:r w:rsidR="00DD508F">
              <w:rPr>
                <w:noProof/>
                <w:webHidden/>
              </w:rPr>
              <w:tab/>
            </w:r>
            <w:r w:rsidR="00DD508F">
              <w:rPr>
                <w:noProof/>
                <w:webHidden/>
              </w:rPr>
              <w:fldChar w:fldCharType="begin"/>
            </w:r>
            <w:r w:rsidR="00DD508F">
              <w:rPr>
                <w:noProof/>
                <w:webHidden/>
              </w:rPr>
              <w:instrText xml:space="preserve"> PAGEREF _Toc141554342 \h </w:instrText>
            </w:r>
            <w:r w:rsidR="00DD508F">
              <w:rPr>
                <w:noProof/>
                <w:webHidden/>
              </w:rPr>
            </w:r>
            <w:r w:rsidR="00DD508F">
              <w:rPr>
                <w:noProof/>
                <w:webHidden/>
              </w:rPr>
              <w:fldChar w:fldCharType="separate"/>
            </w:r>
            <w:r w:rsidR="00DD508F">
              <w:rPr>
                <w:noProof/>
                <w:webHidden/>
              </w:rPr>
              <w:t>7</w:t>
            </w:r>
            <w:r w:rsidR="00DD508F">
              <w:rPr>
                <w:noProof/>
                <w:webHidden/>
              </w:rPr>
              <w:fldChar w:fldCharType="end"/>
            </w:r>
          </w:hyperlink>
        </w:p>
        <w:p w:rsidR="00DD508F" w:rsidRDefault="00B01029">
          <w:pPr>
            <w:pStyle w:val="TOC1"/>
            <w:tabs>
              <w:tab w:val="right" w:leader="dot" w:pos="9350"/>
            </w:tabs>
            <w:rPr>
              <w:noProof/>
            </w:rPr>
          </w:pPr>
          <w:hyperlink w:anchor="_Toc141554343" w:history="1">
            <w:r w:rsidR="00DD508F" w:rsidRPr="00097EE7">
              <w:rPr>
                <w:rStyle w:val="Hyperlink"/>
                <w:noProof/>
              </w:rPr>
              <w:t>Post-Project Plan</w:t>
            </w:r>
            <w:r w:rsidR="00DD508F">
              <w:rPr>
                <w:noProof/>
                <w:webHidden/>
              </w:rPr>
              <w:tab/>
            </w:r>
            <w:r w:rsidR="00DD508F">
              <w:rPr>
                <w:noProof/>
                <w:webHidden/>
              </w:rPr>
              <w:fldChar w:fldCharType="begin"/>
            </w:r>
            <w:r w:rsidR="00DD508F">
              <w:rPr>
                <w:noProof/>
                <w:webHidden/>
              </w:rPr>
              <w:instrText xml:space="preserve"> PAGEREF _Toc141554343 \h </w:instrText>
            </w:r>
            <w:r w:rsidR="00DD508F">
              <w:rPr>
                <w:noProof/>
                <w:webHidden/>
              </w:rPr>
            </w:r>
            <w:r w:rsidR="00DD508F">
              <w:rPr>
                <w:noProof/>
                <w:webHidden/>
              </w:rPr>
              <w:fldChar w:fldCharType="separate"/>
            </w:r>
            <w:r w:rsidR="00DD508F">
              <w:rPr>
                <w:noProof/>
                <w:webHidden/>
              </w:rPr>
              <w:t>7</w:t>
            </w:r>
            <w:r w:rsidR="00DD508F">
              <w:rPr>
                <w:noProof/>
                <w:webHidden/>
              </w:rPr>
              <w:fldChar w:fldCharType="end"/>
            </w:r>
          </w:hyperlink>
        </w:p>
        <w:p w:rsidR="00DD508F" w:rsidRDefault="00B01029">
          <w:pPr>
            <w:pStyle w:val="TOC2"/>
            <w:tabs>
              <w:tab w:val="right" w:leader="dot" w:pos="9350"/>
            </w:tabs>
            <w:rPr>
              <w:noProof/>
            </w:rPr>
          </w:pPr>
          <w:hyperlink w:anchor="_Toc141554344" w:history="1">
            <w:r w:rsidR="00DD508F" w:rsidRPr="00097EE7">
              <w:rPr>
                <w:rStyle w:val="Hyperlink"/>
                <w:noProof/>
              </w:rPr>
              <w:t>Maintenance Strategy</w:t>
            </w:r>
            <w:r w:rsidR="00DD508F">
              <w:rPr>
                <w:noProof/>
                <w:webHidden/>
              </w:rPr>
              <w:tab/>
            </w:r>
            <w:r w:rsidR="00DD508F">
              <w:rPr>
                <w:noProof/>
                <w:webHidden/>
              </w:rPr>
              <w:fldChar w:fldCharType="begin"/>
            </w:r>
            <w:r w:rsidR="00DD508F">
              <w:rPr>
                <w:noProof/>
                <w:webHidden/>
              </w:rPr>
              <w:instrText xml:space="preserve"> PAGEREF _Toc141554344 \h </w:instrText>
            </w:r>
            <w:r w:rsidR="00DD508F">
              <w:rPr>
                <w:noProof/>
                <w:webHidden/>
              </w:rPr>
            </w:r>
            <w:r w:rsidR="00DD508F">
              <w:rPr>
                <w:noProof/>
                <w:webHidden/>
              </w:rPr>
              <w:fldChar w:fldCharType="separate"/>
            </w:r>
            <w:r w:rsidR="00DD508F">
              <w:rPr>
                <w:noProof/>
                <w:webHidden/>
              </w:rPr>
              <w:t>7</w:t>
            </w:r>
            <w:r w:rsidR="00DD508F">
              <w:rPr>
                <w:noProof/>
                <w:webHidden/>
              </w:rPr>
              <w:fldChar w:fldCharType="end"/>
            </w:r>
          </w:hyperlink>
        </w:p>
        <w:p w:rsidR="00DD508F" w:rsidRDefault="00B01029">
          <w:pPr>
            <w:pStyle w:val="TOC2"/>
            <w:tabs>
              <w:tab w:val="right" w:leader="dot" w:pos="9350"/>
            </w:tabs>
            <w:rPr>
              <w:noProof/>
            </w:rPr>
          </w:pPr>
          <w:hyperlink w:anchor="_Toc141554345" w:history="1">
            <w:r w:rsidR="00DD508F" w:rsidRPr="00097EE7">
              <w:rPr>
                <w:rStyle w:val="Hyperlink"/>
                <w:noProof/>
              </w:rPr>
              <w:t>Educational Programs</w:t>
            </w:r>
            <w:r w:rsidR="00DD508F">
              <w:rPr>
                <w:noProof/>
                <w:webHidden/>
              </w:rPr>
              <w:tab/>
            </w:r>
            <w:r w:rsidR="00DD508F">
              <w:rPr>
                <w:noProof/>
                <w:webHidden/>
              </w:rPr>
              <w:fldChar w:fldCharType="begin"/>
            </w:r>
            <w:r w:rsidR="00DD508F">
              <w:rPr>
                <w:noProof/>
                <w:webHidden/>
              </w:rPr>
              <w:instrText xml:space="preserve"> PAGEREF _Toc141554345 \h </w:instrText>
            </w:r>
            <w:r w:rsidR="00DD508F">
              <w:rPr>
                <w:noProof/>
                <w:webHidden/>
              </w:rPr>
            </w:r>
            <w:r w:rsidR="00DD508F">
              <w:rPr>
                <w:noProof/>
                <w:webHidden/>
              </w:rPr>
              <w:fldChar w:fldCharType="separate"/>
            </w:r>
            <w:r w:rsidR="00DD508F">
              <w:rPr>
                <w:noProof/>
                <w:webHidden/>
              </w:rPr>
              <w:t>7</w:t>
            </w:r>
            <w:r w:rsidR="00DD508F">
              <w:rPr>
                <w:noProof/>
                <w:webHidden/>
              </w:rPr>
              <w:fldChar w:fldCharType="end"/>
            </w:r>
          </w:hyperlink>
        </w:p>
        <w:p w:rsidR="00DD508F" w:rsidRDefault="00B01029">
          <w:pPr>
            <w:pStyle w:val="TOC2"/>
            <w:tabs>
              <w:tab w:val="right" w:leader="dot" w:pos="9350"/>
            </w:tabs>
            <w:rPr>
              <w:noProof/>
            </w:rPr>
          </w:pPr>
          <w:hyperlink w:anchor="_Toc141554346" w:history="1">
            <w:r w:rsidR="00DD508F" w:rsidRPr="00097EE7">
              <w:rPr>
                <w:rStyle w:val="Hyperlink"/>
                <w:noProof/>
              </w:rPr>
              <w:t>Continuous Engagement</w:t>
            </w:r>
            <w:r w:rsidR="00DD508F">
              <w:rPr>
                <w:noProof/>
                <w:webHidden/>
              </w:rPr>
              <w:tab/>
            </w:r>
            <w:r w:rsidR="00DD508F">
              <w:rPr>
                <w:noProof/>
                <w:webHidden/>
              </w:rPr>
              <w:fldChar w:fldCharType="begin"/>
            </w:r>
            <w:r w:rsidR="00DD508F">
              <w:rPr>
                <w:noProof/>
                <w:webHidden/>
              </w:rPr>
              <w:instrText xml:space="preserve"> PAGEREF _Toc141554346 \h </w:instrText>
            </w:r>
            <w:r w:rsidR="00DD508F">
              <w:rPr>
                <w:noProof/>
                <w:webHidden/>
              </w:rPr>
            </w:r>
            <w:r w:rsidR="00DD508F">
              <w:rPr>
                <w:noProof/>
                <w:webHidden/>
              </w:rPr>
              <w:fldChar w:fldCharType="separate"/>
            </w:r>
            <w:r w:rsidR="00DD508F">
              <w:rPr>
                <w:noProof/>
                <w:webHidden/>
              </w:rPr>
              <w:t>8</w:t>
            </w:r>
            <w:r w:rsidR="00DD508F">
              <w:rPr>
                <w:noProof/>
                <w:webHidden/>
              </w:rPr>
              <w:fldChar w:fldCharType="end"/>
            </w:r>
          </w:hyperlink>
        </w:p>
        <w:p w:rsidR="00DD508F" w:rsidRDefault="00B01029">
          <w:pPr>
            <w:pStyle w:val="TOC1"/>
            <w:tabs>
              <w:tab w:val="right" w:leader="dot" w:pos="9350"/>
            </w:tabs>
            <w:rPr>
              <w:noProof/>
            </w:rPr>
          </w:pPr>
          <w:hyperlink w:anchor="_Toc141554347" w:history="1">
            <w:r w:rsidR="00DD508F" w:rsidRPr="00097EE7">
              <w:rPr>
                <w:rStyle w:val="Hyperlink"/>
                <w:noProof/>
              </w:rPr>
              <w:t>Conclusion</w:t>
            </w:r>
            <w:r w:rsidR="00DD508F">
              <w:rPr>
                <w:noProof/>
                <w:webHidden/>
              </w:rPr>
              <w:tab/>
            </w:r>
            <w:r w:rsidR="00DD508F">
              <w:rPr>
                <w:noProof/>
                <w:webHidden/>
              </w:rPr>
              <w:fldChar w:fldCharType="begin"/>
            </w:r>
            <w:r w:rsidR="00DD508F">
              <w:rPr>
                <w:noProof/>
                <w:webHidden/>
              </w:rPr>
              <w:instrText xml:space="preserve"> PAGEREF _Toc141554347 \h </w:instrText>
            </w:r>
            <w:r w:rsidR="00DD508F">
              <w:rPr>
                <w:noProof/>
                <w:webHidden/>
              </w:rPr>
            </w:r>
            <w:r w:rsidR="00DD508F">
              <w:rPr>
                <w:noProof/>
                <w:webHidden/>
              </w:rPr>
              <w:fldChar w:fldCharType="separate"/>
            </w:r>
            <w:r w:rsidR="00DD508F">
              <w:rPr>
                <w:noProof/>
                <w:webHidden/>
              </w:rPr>
              <w:t>8</w:t>
            </w:r>
            <w:r w:rsidR="00DD508F">
              <w:rPr>
                <w:noProof/>
                <w:webHidden/>
              </w:rPr>
              <w:fldChar w:fldCharType="end"/>
            </w:r>
          </w:hyperlink>
        </w:p>
        <w:p w:rsidR="00DD508F" w:rsidRDefault="00B01029">
          <w:pPr>
            <w:pStyle w:val="TOC2"/>
            <w:tabs>
              <w:tab w:val="right" w:leader="dot" w:pos="9350"/>
            </w:tabs>
            <w:rPr>
              <w:noProof/>
            </w:rPr>
          </w:pPr>
          <w:hyperlink w:anchor="_Toc141554348" w:history="1">
            <w:r w:rsidR="00DD508F" w:rsidRPr="00097EE7">
              <w:rPr>
                <w:rStyle w:val="Hyperlink"/>
                <w:noProof/>
              </w:rPr>
              <w:t>References</w:t>
            </w:r>
            <w:r w:rsidR="00DD508F">
              <w:rPr>
                <w:noProof/>
                <w:webHidden/>
              </w:rPr>
              <w:tab/>
            </w:r>
            <w:r w:rsidR="00DD508F">
              <w:rPr>
                <w:noProof/>
                <w:webHidden/>
              </w:rPr>
              <w:fldChar w:fldCharType="begin"/>
            </w:r>
            <w:r w:rsidR="00DD508F">
              <w:rPr>
                <w:noProof/>
                <w:webHidden/>
              </w:rPr>
              <w:instrText xml:space="preserve"> PAGEREF _Toc141554348 \h </w:instrText>
            </w:r>
            <w:r w:rsidR="00DD508F">
              <w:rPr>
                <w:noProof/>
                <w:webHidden/>
              </w:rPr>
            </w:r>
            <w:r w:rsidR="00DD508F">
              <w:rPr>
                <w:noProof/>
                <w:webHidden/>
              </w:rPr>
              <w:fldChar w:fldCharType="separate"/>
            </w:r>
            <w:r w:rsidR="00DD508F">
              <w:rPr>
                <w:noProof/>
                <w:webHidden/>
              </w:rPr>
              <w:t>10</w:t>
            </w:r>
            <w:r w:rsidR="00DD508F">
              <w:rPr>
                <w:noProof/>
                <w:webHidden/>
              </w:rPr>
              <w:fldChar w:fldCharType="end"/>
            </w:r>
          </w:hyperlink>
        </w:p>
        <w:p w:rsidR="00DD508F" w:rsidRDefault="00DD508F">
          <w:r>
            <w:rPr>
              <w:b/>
              <w:bCs/>
              <w:noProof/>
            </w:rPr>
            <w:fldChar w:fldCharType="end"/>
          </w:r>
        </w:p>
      </w:sdtContent>
    </w:sdt>
    <w:p w:rsidR="008441E8" w:rsidRPr="003F5455" w:rsidRDefault="008441E8" w:rsidP="003F5455">
      <w:pPr>
        <w:rPr>
          <w:rFonts w:cs="Times New Roman"/>
          <w:szCs w:val="24"/>
        </w:rPr>
      </w:pPr>
    </w:p>
    <w:p w:rsidR="00DD508F" w:rsidRDefault="00DD508F">
      <w:pPr>
        <w:spacing w:line="259" w:lineRule="auto"/>
        <w:jc w:val="left"/>
        <w:rPr>
          <w:rFonts w:eastAsiaTheme="majorEastAsia" w:cstheme="majorBidi"/>
          <w:b/>
          <w:sz w:val="28"/>
          <w:szCs w:val="32"/>
        </w:rPr>
      </w:pPr>
      <w:bookmarkStart w:id="1" w:name="_Toc141554317"/>
      <w:r>
        <w:br w:type="page"/>
      </w:r>
    </w:p>
    <w:p w:rsidR="00DD1825" w:rsidRPr="003F5455" w:rsidRDefault="00DD1825" w:rsidP="00DD508F">
      <w:pPr>
        <w:pStyle w:val="Heading1"/>
      </w:pPr>
      <w:r w:rsidRPr="00DD508F">
        <w:lastRenderedPageBreak/>
        <w:t>Introduction</w:t>
      </w:r>
      <w:bookmarkEnd w:id="1"/>
    </w:p>
    <w:p w:rsidR="000C17F7" w:rsidRPr="003F5455" w:rsidRDefault="00BD2BE0" w:rsidP="003F5455">
      <w:pPr>
        <w:rPr>
          <w:rFonts w:cs="Times New Roman"/>
          <w:szCs w:val="24"/>
        </w:rPr>
      </w:pPr>
      <w:r w:rsidRPr="00BD2BE0">
        <w:rPr>
          <w:rFonts w:cs="Times New Roman"/>
          <w:szCs w:val="24"/>
        </w:rPr>
        <w:t>Community involvement is crucial for the growth of society as a whole. One</w:t>
      </w:r>
      <w:r w:rsidR="0083125F">
        <w:rPr>
          <w:rFonts w:cs="Times New Roman"/>
          <w:szCs w:val="24"/>
        </w:rPr>
        <w:t xml:space="preserve"> recently completed project in </w:t>
      </w:r>
      <w:r w:rsidR="00EE1692">
        <w:rPr>
          <w:rFonts w:cs="Times New Roman"/>
          <w:szCs w:val="24"/>
        </w:rPr>
        <w:t>a</w:t>
      </w:r>
      <w:r w:rsidRPr="00BD2BE0">
        <w:rPr>
          <w:rFonts w:cs="Times New Roman"/>
          <w:szCs w:val="24"/>
        </w:rPr>
        <w:t xml:space="preserve"> UK town that exemplifies the ability of grass-roots movements to address difficult socioeconomic issues is the Green Streets Initiative. This report is an attempt to showcase the Green Streets Initiative's objectives, approaches, results, and key takeaways by a community engagement practitioner. The concept of "community engagement" has grown in acceptance as a means of enticing locals to participate actively in future planning for their communities. The Green Streets Initiative is an example of the potential for progress that may happen when locals, the government, and organizations collaborate to address the possibilities and difficulties unique to the region (Ding et al., 2022).</w:t>
      </w:r>
      <w:r w:rsidR="00EE1692">
        <w:rPr>
          <w:rFonts w:cs="Times New Roman"/>
          <w:szCs w:val="24"/>
        </w:rPr>
        <w:t xml:space="preserve"> </w:t>
      </w:r>
      <w:r w:rsidRPr="00BD2BE0">
        <w:rPr>
          <w:rFonts w:cs="Times New Roman"/>
          <w:szCs w:val="24"/>
        </w:rPr>
        <w:t xml:space="preserve">The report will contain a thorough analysis of the project's origins, objectives, and the problems it set out to resolve. </w:t>
      </w:r>
      <w:r w:rsidR="000C17F7" w:rsidRPr="003F5455">
        <w:rPr>
          <w:rFonts w:cs="Times New Roman"/>
          <w:szCs w:val="24"/>
        </w:rPr>
        <w:t>Potential community benefits and the wide variety of stakeholders participating in the program will be investigated. Communities</w:t>
      </w:r>
      <w:r w:rsidR="00EE1692">
        <w:rPr>
          <w:rFonts w:cs="Times New Roman"/>
          <w:szCs w:val="24"/>
        </w:rPr>
        <w:t>, where this initiative was most active,</w:t>
      </w:r>
      <w:r w:rsidR="000C17F7" w:rsidRPr="003F5455">
        <w:rPr>
          <w:rFonts w:cs="Times New Roman"/>
          <w:szCs w:val="24"/>
        </w:rPr>
        <w:t xml:space="preserve"> are highlighted, as are the methods used to ensure that everyone feels included, informed, and empowered.</w:t>
      </w:r>
      <w:r w:rsidR="004D1DD5" w:rsidRPr="003F5455">
        <w:rPr>
          <w:rFonts w:cs="Times New Roman"/>
          <w:szCs w:val="24"/>
        </w:rPr>
        <w:t xml:space="preserve"> T</w:t>
      </w:r>
      <w:r w:rsidR="000C17F7" w:rsidRPr="003F5455">
        <w:rPr>
          <w:rFonts w:cs="Times New Roman"/>
          <w:szCs w:val="24"/>
        </w:rPr>
        <w:t>he report will also address several methods for successfully incorporating community people in the planning process, stressing the importance of doing so. In addition, the report will extrapolate helpful lessons gained from the Green Streets Initiative, with an emphasis on the significance of dialogue, flexibility, and teamwork in community-building initiatives. Finally, we will describe the post-project plan, including the actions taken to ensure the initiative's benefits continue long after it has ended.</w:t>
      </w:r>
    </w:p>
    <w:p w:rsidR="008441E8" w:rsidRPr="003F5455" w:rsidRDefault="008441E8" w:rsidP="00DD508F">
      <w:pPr>
        <w:pStyle w:val="Heading1"/>
      </w:pPr>
      <w:bookmarkStart w:id="2" w:name="_Toc141554318"/>
      <w:r w:rsidRPr="00DD508F">
        <w:t>Project</w:t>
      </w:r>
      <w:r w:rsidRPr="003F5455">
        <w:t xml:space="preserve"> Overview</w:t>
      </w:r>
      <w:bookmarkEnd w:id="2"/>
    </w:p>
    <w:p w:rsidR="00E721EF" w:rsidRPr="003F5455" w:rsidRDefault="000C17F7" w:rsidP="003F5455">
      <w:pPr>
        <w:rPr>
          <w:rFonts w:cs="Times New Roman"/>
          <w:szCs w:val="24"/>
        </w:rPr>
      </w:pPr>
      <w:r w:rsidRPr="003F5455">
        <w:rPr>
          <w:rFonts w:cs="Times New Roman"/>
          <w:szCs w:val="24"/>
        </w:rPr>
        <w:t>A prime illustration of the transformational potential of community engagement in resolving social development concerns is the Green Streets Initiative. Inviting green areas w</w:t>
      </w:r>
      <w:r w:rsidR="00EE1692">
        <w:rPr>
          <w:rFonts w:cs="Times New Roman"/>
          <w:szCs w:val="24"/>
        </w:rPr>
        <w:t>as</w:t>
      </w:r>
      <w:r w:rsidRPr="003F5455">
        <w:rPr>
          <w:rFonts w:cs="Times New Roman"/>
          <w:szCs w:val="24"/>
        </w:rPr>
        <w:t xml:space="preserve"> established, and a renewed feeling of community cohesiveness and pride resulted from the project's proactive engagement of locals in the</w:t>
      </w:r>
      <w:r w:rsidR="004D1DD5" w:rsidRPr="003F5455">
        <w:rPr>
          <w:rFonts w:cs="Times New Roman"/>
          <w:szCs w:val="24"/>
        </w:rPr>
        <w:t xml:space="preserve"> design and execution processes (</w:t>
      </w:r>
      <w:proofErr w:type="spellStart"/>
      <w:r w:rsidR="004D1DD5" w:rsidRPr="003F5455">
        <w:rPr>
          <w:rFonts w:cs="Times New Roman"/>
          <w:szCs w:val="24"/>
        </w:rPr>
        <w:t>Elgohary</w:t>
      </w:r>
      <w:proofErr w:type="spellEnd"/>
      <w:r w:rsidR="004D1DD5" w:rsidRPr="003F5455">
        <w:rPr>
          <w:rFonts w:cs="Times New Roman"/>
          <w:szCs w:val="24"/>
        </w:rPr>
        <w:t>, 2022).</w:t>
      </w:r>
      <w:r w:rsidRPr="003F5455">
        <w:rPr>
          <w:rFonts w:cs="Times New Roman"/>
          <w:szCs w:val="24"/>
        </w:rPr>
        <w:t xml:space="preserve"> The project's findings stress the value of tactics that encourage participation from all parties involved and promote autonomy for those involved. The community will reap the benefits of the green areas for years to come due to the post-project plan, which will also assure the initiative's longevity and good effect. </w:t>
      </w:r>
      <w:r w:rsidR="00E721EF" w:rsidRPr="003F5455">
        <w:rPr>
          <w:rFonts w:cs="Times New Roman"/>
          <w:szCs w:val="24"/>
        </w:rPr>
        <w:t>The goal of the Green Streets Initiative was to revitalize and maintain the community's many unused a</w:t>
      </w:r>
      <w:r w:rsidR="004D1DD5" w:rsidRPr="003F5455">
        <w:rPr>
          <w:rFonts w:cs="Times New Roman"/>
          <w:szCs w:val="24"/>
        </w:rPr>
        <w:t>nd underused public places (</w:t>
      </w:r>
      <w:proofErr w:type="spellStart"/>
      <w:r w:rsidR="004D1DD5" w:rsidRPr="003F5455">
        <w:rPr>
          <w:rFonts w:cs="Times New Roman"/>
          <w:szCs w:val="24"/>
        </w:rPr>
        <w:t>Fazli</w:t>
      </w:r>
      <w:proofErr w:type="spellEnd"/>
      <w:r w:rsidR="004D1DD5" w:rsidRPr="003F5455">
        <w:rPr>
          <w:rFonts w:cs="Times New Roman"/>
          <w:szCs w:val="24"/>
        </w:rPr>
        <w:t xml:space="preserve"> et al., 2017). </w:t>
      </w:r>
      <w:r w:rsidR="00E721EF" w:rsidRPr="003F5455">
        <w:rPr>
          <w:rFonts w:cs="Times New Roman"/>
          <w:szCs w:val="24"/>
        </w:rPr>
        <w:t>The main purpose was to fix several problems that had been plaguing the area for a long time.</w:t>
      </w:r>
    </w:p>
    <w:p w:rsidR="008441E8" w:rsidRPr="003F5455" w:rsidRDefault="00E721EF" w:rsidP="00DD508F">
      <w:pPr>
        <w:pStyle w:val="Heading1"/>
      </w:pPr>
      <w:bookmarkStart w:id="3" w:name="_Toc141554319"/>
      <w:r w:rsidRPr="003F5455">
        <w:lastRenderedPageBreak/>
        <w:t>Problems Addressed</w:t>
      </w:r>
      <w:bookmarkEnd w:id="3"/>
    </w:p>
    <w:p w:rsidR="00E721EF" w:rsidRPr="003F5455" w:rsidRDefault="00E721EF" w:rsidP="003F5455">
      <w:pPr>
        <w:rPr>
          <w:rFonts w:cs="Times New Roman"/>
          <w:szCs w:val="24"/>
        </w:rPr>
      </w:pPr>
      <w:r w:rsidRPr="003F5455">
        <w:rPr>
          <w:rFonts w:cs="Times New Roman"/>
          <w:szCs w:val="24"/>
        </w:rPr>
        <w:t>There were three main community problems that this initiative sought to address.</w:t>
      </w:r>
    </w:p>
    <w:p w:rsidR="00F73164" w:rsidRPr="003F5455" w:rsidRDefault="00F73164" w:rsidP="003F5455">
      <w:pPr>
        <w:pStyle w:val="ListParagraph"/>
        <w:numPr>
          <w:ilvl w:val="0"/>
          <w:numId w:val="10"/>
        </w:numPr>
        <w:rPr>
          <w:rFonts w:cs="Times New Roman"/>
          <w:szCs w:val="24"/>
        </w:rPr>
      </w:pPr>
      <w:r w:rsidRPr="003F5455">
        <w:rPr>
          <w:rFonts w:cs="Times New Roman"/>
          <w:szCs w:val="24"/>
        </w:rPr>
        <w:t>The capacity of the populace to take advantage of the outdoors was hindered due to the lack of suitable public</w:t>
      </w:r>
      <w:r w:rsidR="004D1DD5" w:rsidRPr="003F5455">
        <w:rPr>
          <w:rFonts w:cs="Times New Roman"/>
          <w:szCs w:val="24"/>
        </w:rPr>
        <w:t xml:space="preserve"> parks and other outdoor areas (</w:t>
      </w:r>
      <w:proofErr w:type="spellStart"/>
      <w:r w:rsidR="004D1DD5" w:rsidRPr="003F5455">
        <w:rPr>
          <w:rFonts w:cs="Times New Roman"/>
          <w:szCs w:val="24"/>
        </w:rPr>
        <w:t>Galán</w:t>
      </w:r>
      <w:proofErr w:type="spellEnd"/>
      <w:r w:rsidR="004D1DD5" w:rsidRPr="003F5455">
        <w:rPr>
          <w:rFonts w:cs="Times New Roman"/>
          <w:szCs w:val="24"/>
        </w:rPr>
        <w:t xml:space="preserve">-Martín et al., 2021). </w:t>
      </w:r>
      <w:r w:rsidRPr="003F5455">
        <w:rPr>
          <w:rFonts w:cs="Times New Roman"/>
          <w:szCs w:val="24"/>
        </w:rPr>
        <w:t>Both people's mental and physical health worsened as a direct consequence of there being insufficient resources.</w:t>
      </w:r>
    </w:p>
    <w:p w:rsidR="00E721EF" w:rsidRPr="003F5455" w:rsidRDefault="00E721EF" w:rsidP="003F5455">
      <w:pPr>
        <w:pStyle w:val="ListParagraph"/>
        <w:numPr>
          <w:ilvl w:val="0"/>
          <w:numId w:val="10"/>
        </w:numPr>
        <w:rPr>
          <w:rFonts w:cs="Times New Roman"/>
          <w:szCs w:val="24"/>
        </w:rPr>
      </w:pPr>
      <w:r w:rsidRPr="003F5455">
        <w:rPr>
          <w:rFonts w:cs="Times New Roman"/>
          <w:szCs w:val="24"/>
        </w:rPr>
        <w:t>The surrounding ecology was put at risk and overall environmental deterioration was accelerated by the prevalence of dumping, littering, and pollution i</w:t>
      </w:r>
      <w:r w:rsidR="004D1DD5" w:rsidRPr="003F5455">
        <w:rPr>
          <w:rFonts w:cs="Times New Roman"/>
          <w:szCs w:val="24"/>
        </w:rPr>
        <w:t>n neglected and abandoned areas (</w:t>
      </w:r>
      <w:proofErr w:type="spellStart"/>
      <w:r w:rsidR="004D1DD5" w:rsidRPr="003F5455">
        <w:rPr>
          <w:rFonts w:cs="Times New Roman"/>
          <w:szCs w:val="24"/>
        </w:rPr>
        <w:t>Gallan</w:t>
      </w:r>
      <w:proofErr w:type="spellEnd"/>
      <w:r w:rsidR="004D1DD5" w:rsidRPr="003F5455">
        <w:rPr>
          <w:rFonts w:cs="Times New Roman"/>
          <w:szCs w:val="24"/>
        </w:rPr>
        <w:t xml:space="preserve"> et al., 2019). </w:t>
      </w:r>
      <w:r w:rsidRPr="003F5455">
        <w:rPr>
          <w:rFonts w:cs="Times New Roman"/>
          <w:szCs w:val="24"/>
        </w:rPr>
        <w:t>A lack of pleasant public areas contributes to people fe</w:t>
      </w:r>
      <w:r w:rsidR="004D1DD5" w:rsidRPr="003F5455">
        <w:rPr>
          <w:rFonts w:cs="Times New Roman"/>
          <w:szCs w:val="24"/>
        </w:rPr>
        <w:t xml:space="preserve">eling isolated from one another (Miller &amp; </w:t>
      </w:r>
      <w:proofErr w:type="spellStart"/>
      <w:r w:rsidR="004D1DD5" w:rsidRPr="003F5455">
        <w:rPr>
          <w:rFonts w:cs="Times New Roman"/>
          <w:szCs w:val="24"/>
        </w:rPr>
        <w:t>Montalto</w:t>
      </w:r>
      <w:proofErr w:type="spellEnd"/>
      <w:r w:rsidR="004D1DD5" w:rsidRPr="003F5455">
        <w:rPr>
          <w:rFonts w:cs="Times New Roman"/>
          <w:szCs w:val="24"/>
        </w:rPr>
        <w:t>, 2019).</w:t>
      </w:r>
      <w:r w:rsidRPr="003F5455">
        <w:rPr>
          <w:rFonts w:cs="Times New Roman"/>
          <w:szCs w:val="24"/>
        </w:rPr>
        <w:t xml:space="preserve"> As a result, people were socially isolated due to a lack of opportunities to contact others and participate in community activities.</w:t>
      </w:r>
    </w:p>
    <w:p w:rsidR="008441E8" w:rsidRPr="003F5455" w:rsidRDefault="003F5455" w:rsidP="00DD508F">
      <w:pPr>
        <w:pStyle w:val="Heading2"/>
      </w:pPr>
      <w:bookmarkStart w:id="4" w:name="_Toc141554320"/>
      <w:r w:rsidRPr="003F5455">
        <w:t>Objectives</w:t>
      </w:r>
      <w:bookmarkEnd w:id="4"/>
    </w:p>
    <w:p w:rsidR="00E721EF" w:rsidRPr="003F5455" w:rsidRDefault="003F5455" w:rsidP="003F5455">
      <w:pPr>
        <w:rPr>
          <w:rFonts w:cs="Times New Roman"/>
          <w:szCs w:val="24"/>
        </w:rPr>
      </w:pPr>
      <w:r w:rsidRPr="003F5455">
        <w:rPr>
          <w:rFonts w:cs="Times New Roman"/>
          <w:szCs w:val="24"/>
        </w:rPr>
        <w:t>Objectives are given below:</w:t>
      </w:r>
    </w:p>
    <w:p w:rsidR="00F73164" w:rsidRPr="003F5455" w:rsidRDefault="00F73164" w:rsidP="003F5455">
      <w:pPr>
        <w:pStyle w:val="ListParagraph"/>
        <w:numPr>
          <w:ilvl w:val="0"/>
          <w:numId w:val="11"/>
        </w:numPr>
        <w:rPr>
          <w:rFonts w:cs="Times New Roman"/>
          <w:szCs w:val="24"/>
        </w:rPr>
      </w:pPr>
      <w:r w:rsidRPr="003F5455">
        <w:rPr>
          <w:rFonts w:cs="Times New Roman"/>
          <w:szCs w:val="24"/>
        </w:rPr>
        <w:t>The fundamental objective of the project was to revitalize certain blighted areas by converting them into flourishing green spaces that are aesthetically pleasing, environmentally sustainable, and that fulfill t</w:t>
      </w:r>
      <w:r w:rsidR="004D1DD5" w:rsidRPr="003F5455">
        <w:rPr>
          <w:rFonts w:cs="Times New Roman"/>
          <w:szCs w:val="24"/>
        </w:rPr>
        <w:t>he needs of the whole community (Nguyen et al., 2020).</w:t>
      </w:r>
    </w:p>
    <w:p w:rsidR="00F73164" w:rsidRPr="003F5455" w:rsidRDefault="00F73164" w:rsidP="003F5455">
      <w:pPr>
        <w:pStyle w:val="ListParagraph"/>
        <w:numPr>
          <w:ilvl w:val="0"/>
          <w:numId w:val="11"/>
        </w:numPr>
        <w:rPr>
          <w:rFonts w:cs="Times New Roman"/>
          <w:szCs w:val="24"/>
        </w:rPr>
      </w:pPr>
      <w:r w:rsidRPr="003F5455">
        <w:rPr>
          <w:rFonts w:cs="Times New Roman"/>
          <w:szCs w:val="24"/>
        </w:rPr>
        <w:t>Residents in the area were supposed to take part in the various phas</w:t>
      </w:r>
      <w:r w:rsidR="004D1DD5" w:rsidRPr="003F5455">
        <w:rPr>
          <w:rFonts w:cs="Times New Roman"/>
          <w:szCs w:val="24"/>
        </w:rPr>
        <w:t>es of the project's development (</w:t>
      </w:r>
      <w:proofErr w:type="spellStart"/>
      <w:r w:rsidR="004D1DD5" w:rsidRPr="003F5455">
        <w:rPr>
          <w:rFonts w:cs="Times New Roman"/>
          <w:szCs w:val="24"/>
        </w:rPr>
        <w:t>Petrushenko</w:t>
      </w:r>
      <w:proofErr w:type="spellEnd"/>
      <w:r w:rsidR="004D1DD5" w:rsidRPr="003F5455">
        <w:rPr>
          <w:rFonts w:cs="Times New Roman"/>
          <w:szCs w:val="24"/>
        </w:rPr>
        <w:t xml:space="preserve"> et al., 2022).</w:t>
      </w:r>
      <w:r w:rsidRPr="003F5455">
        <w:rPr>
          <w:rFonts w:cs="Times New Roman"/>
          <w:szCs w:val="24"/>
        </w:rPr>
        <w:t xml:space="preserve"> By engaging the assistance of the community, the initiative aimed to foster a sense of pride and ownership in the members of the local people.</w:t>
      </w:r>
    </w:p>
    <w:p w:rsidR="00DD508F" w:rsidRDefault="00F73164" w:rsidP="003F5455">
      <w:pPr>
        <w:pStyle w:val="ListParagraph"/>
        <w:numPr>
          <w:ilvl w:val="0"/>
          <w:numId w:val="11"/>
        </w:numPr>
        <w:rPr>
          <w:rFonts w:cs="Times New Roman"/>
          <w:szCs w:val="24"/>
        </w:rPr>
      </w:pPr>
      <w:r w:rsidRPr="003F5455">
        <w:rPr>
          <w:rFonts w:cs="Times New Roman"/>
          <w:szCs w:val="24"/>
        </w:rPr>
        <w:t xml:space="preserve">The Green Streets Initiative was initiated with the purpose of persuading people living in the neighborhood to take better care of the natural </w:t>
      </w:r>
      <w:r w:rsidR="004D1DD5" w:rsidRPr="003F5455">
        <w:rPr>
          <w:rFonts w:cs="Times New Roman"/>
          <w:szCs w:val="24"/>
        </w:rPr>
        <w:t>environment in which they live (</w:t>
      </w:r>
      <w:proofErr w:type="spellStart"/>
      <w:r w:rsidR="004D1DD5" w:rsidRPr="003F5455">
        <w:rPr>
          <w:rFonts w:cs="Times New Roman"/>
          <w:szCs w:val="24"/>
        </w:rPr>
        <w:t>Pla</w:t>
      </w:r>
      <w:proofErr w:type="spellEnd"/>
      <w:r w:rsidR="004D1DD5" w:rsidRPr="003F5455">
        <w:rPr>
          <w:rFonts w:cs="Times New Roman"/>
          <w:szCs w:val="24"/>
        </w:rPr>
        <w:t xml:space="preserve">-Julián &amp; Guevara, 2019). </w:t>
      </w:r>
      <w:r w:rsidRPr="003F5455">
        <w:rPr>
          <w:rFonts w:cs="Times New Roman"/>
          <w:szCs w:val="24"/>
        </w:rPr>
        <w:t>The incorporation of green spaces within the project was done with the intention of motivating people to respect and protect the ecosystems that are native to their communities.</w:t>
      </w:r>
    </w:p>
    <w:p w:rsidR="00F73164" w:rsidRPr="00DD508F" w:rsidRDefault="00DD508F" w:rsidP="00DD508F">
      <w:pPr>
        <w:spacing w:line="259" w:lineRule="auto"/>
        <w:jc w:val="left"/>
        <w:rPr>
          <w:rFonts w:cs="Times New Roman"/>
          <w:szCs w:val="24"/>
        </w:rPr>
      </w:pPr>
      <w:r>
        <w:rPr>
          <w:rFonts w:cs="Times New Roman"/>
          <w:szCs w:val="24"/>
        </w:rPr>
        <w:br w:type="page"/>
      </w:r>
    </w:p>
    <w:p w:rsidR="008441E8" w:rsidRPr="003F5455" w:rsidRDefault="003F5455" w:rsidP="00DD508F">
      <w:pPr>
        <w:pStyle w:val="Heading2"/>
      </w:pPr>
      <w:bookmarkStart w:id="5" w:name="_Toc141554321"/>
      <w:r w:rsidRPr="003F5455">
        <w:lastRenderedPageBreak/>
        <w:t>Target Stakeholders</w:t>
      </w:r>
      <w:bookmarkEnd w:id="5"/>
    </w:p>
    <w:p w:rsidR="003F5455" w:rsidRPr="003F5455" w:rsidRDefault="003F5455" w:rsidP="003F5455">
      <w:pPr>
        <w:rPr>
          <w:rFonts w:cs="Times New Roman"/>
          <w:szCs w:val="24"/>
        </w:rPr>
      </w:pPr>
      <w:r w:rsidRPr="003F5455">
        <w:rPr>
          <w:rFonts w:cs="Times New Roman"/>
          <w:szCs w:val="24"/>
        </w:rPr>
        <w:t>Target stakeholders are:</w:t>
      </w:r>
    </w:p>
    <w:p w:rsidR="00E721EF" w:rsidRPr="003F5455" w:rsidRDefault="00E721EF" w:rsidP="00DD508F">
      <w:pPr>
        <w:pStyle w:val="Heading2"/>
      </w:pPr>
      <w:bookmarkStart w:id="6" w:name="_Toc141554322"/>
      <w:r w:rsidRPr="003F5455">
        <w:t>Local Residents</w:t>
      </w:r>
      <w:bookmarkEnd w:id="6"/>
    </w:p>
    <w:p w:rsidR="004D1DD5" w:rsidRPr="003F5455" w:rsidRDefault="00E721EF" w:rsidP="003F5455">
      <w:pPr>
        <w:rPr>
          <w:rFonts w:cs="Times New Roman"/>
          <w:szCs w:val="24"/>
        </w:rPr>
      </w:pPr>
      <w:r w:rsidRPr="003F5455">
        <w:rPr>
          <w:rFonts w:cs="Times New Roman"/>
          <w:szCs w:val="24"/>
        </w:rPr>
        <w:t xml:space="preserve">The citizens themselves were the project's major benefactors since their quality of life would be enhanced by the addition of </w:t>
      </w:r>
      <w:r w:rsidR="004D1DD5" w:rsidRPr="003F5455">
        <w:rPr>
          <w:rFonts w:cs="Times New Roman"/>
          <w:szCs w:val="24"/>
        </w:rPr>
        <w:t>new parks and other green areas (Poggi et al., 2018).</w:t>
      </w:r>
    </w:p>
    <w:p w:rsidR="00E721EF" w:rsidRPr="003F5455" w:rsidRDefault="004D1DD5" w:rsidP="00DD508F">
      <w:pPr>
        <w:pStyle w:val="Heading2"/>
      </w:pPr>
      <w:bookmarkStart w:id="7" w:name="_Toc141554323"/>
      <w:r w:rsidRPr="003F5455">
        <w:t>L</w:t>
      </w:r>
      <w:r w:rsidR="00E721EF" w:rsidRPr="003F5455">
        <w:t>ocal Authorities</w:t>
      </w:r>
      <w:bookmarkEnd w:id="7"/>
    </w:p>
    <w:p w:rsidR="004D1DD5" w:rsidRPr="003F5455" w:rsidRDefault="00F73164" w:rsidP="003F5455">
      <w:pPr>
        <w:rPr>
          <w:rFonts w:cs="Times New Roman"/>
          <w:szCs w:val="24"/>
        </w:rPr>
      </w:pPr>
      <w:r w:rsidRPr="003F5455">
        <w:rPr>
          <w:rFonts w:cs="Times New Roman"/>
          <w:szCs w:val="24"/>
        </w:rPr>
        <w:t>It was crucial to work with the local government in order to acquire the required resources, gain the appropriate clearances, and keep in line with the laws and n</w:t>
      </w:r>
      <w:r w:rsidR="004D1DD5" w:rsidRPr="003F5455">
        <w:rPr>
          <w:rFonts w:cs="Times New Roman"/>
          <w:szCs w:val="24"/>
        </w:rPr>
        <w:t>orms that needed to be followed (Rosen, 2017).</w:t>
      </w:r>
    </w:p>
    <w:p w:rsidR="00E721EF" w:rsidRPr="003F5455" w:rsidRDefault="008441E8" w:rsidP="00DD508F">
      <w:pPr>
        <w:pStyle w:val="Heading2"/>
      </w:pPr>
      <w:bookmarkStart w:id="8" w:name="_Toc141554324"/>
      <w:r w:rsidRPr="003F5455">
        <w:t xml:space="preserve">Non-Governmental </w:t>
      </w:r>
      <w:r w:rsidRPr="003F5455">
        <w:rPr>
          <w:rStyle w:val="Heading2Char"/>
          <w:rFonts w:cs="Times New Roman"/>
          <w:b/>
          <w:szCs w:val="24"/>
        </w:rPr>
        <w:t>Organizations</w:t>
      </w:r>
      <w:r w:rsidRPr="003F5455">
        <w:t xml:space="preserve"> (NGOs) </w:t>
      </w:r>
      <w:r w:rsidR="00E721EF" w:rsidRPr="003F5455">
        <w:t>and Environmental Organizations</w:t>
      </w:r>
      <w:bookmarkEnd w:id="8"/>
    </w:p>
    <w:p w:rsidR="00F73164" w:rsidRPr="003F5455" w:rsidRDefault="00F73164" w:rsidP="003F5455">
      <w:pPr>
        <w:rPr>
          <w:rFonts w:cs="Times New Roman"/>
          <w:szCs w:val="24"/>
        </w:rPr>
      </w:pPr>
      <w:r w:rsidRPr="003F5455">
        <w:rPr>
          <w:rFonts w:cs="Times New Roman"/>
          <w:szCs w:val="24"/>
        </w:rPr>
        <w:t>The involvement of non-governmental organizations and environmental groups, who gave both their technical expertise and additional funding in addition to their support, was an important facto</w:t>
      </w:r>
      <w:r w:rsidR="004D1DD5" w:rsidRPr="003F5455">
        <w:rPr>
          <w:rFonts w:cs="Times New Roman"/>
          <w:szCs w:val="24"/>
        </w:rPr>
        <w:t xml:space="preserve">r in the success of the project (S. </w:t>
      </w:r>
      <w:proofErr w:type="spellStart"/>
      <w:r w:rsidR="004D1DD5" w:rsidRPr="003F5455">
        <w:rPr>
          <w:rFonts w:cs="Times New Roman"/>
          <w:szCs w:val="24"/>
        </w:rPr>
        <w:t>Kamahina</w:t>
      </w:r>
      <w:proofErr w:type="spellEnd"/>
      <w:r w:rsidR="004D1DD5" w:rsidRPr="003F5455">
        <w:rPr>
          <w:rFonts w:cs="Times New Roman"/>
          <w:szCs w:val="24"/>
        </w:rPr>
        <w:t>, 2019).</w:t>
      </w:r>
    </w:p>
    <w:p w:rsidR="008441E8" w:rsidRPr="003F5455" w:rsidRDefault="003F5455" w:rsidP="00DD508F">
      <w:pPr>
        <w:pStyle w:val="Heading2"/>
      </w:pPr>
      <w:bookmarkStart w:id="9" w:name="_Toc141554325"/>
      <w:r w:rsidRPr="003F5455">
        <w:t>Potential Benefits</w:t>
      </w:r>
      <w:bookmarkEnd w:id="9"/>
    </w:p>
    <w:p w:rsidR="003F5455" w:rsidRPr="003F5455" w:rsidRDefault="003F5455" w:rsidP="003F5455">
      <w:pPr>
        <w:rPr>
          <w:rFonts w:cs="Times New Roman"/>
          <w:szCs w:val="24"/>
        </w:rPr>
      </w:pPr>
      <w:r w:rsidRPr="003F5455">
        <w:rPr>
          <w:rFonts w:cs="Times New Roman"/>
          <w:szCs w:val="24"/>
        </w:rPr>
        <w:t>Potential benefits are given below:</w:t>
      </w:r>
    </w:p>
    <w:p w:rsidR="00F73164" w:rsidRPr="003F5455" w:rsidRDefault="00F73164" w:rsidP="003F5455">
      <w:pPr>
        <w:pStyle w:val="ListParagraph"/>
        <w:numPr>
          <w:ilvl w:val="0"/>
          <w:numId w:val="12"/>
        </w:numPr>
        <w:rPr>
          <w:rFonts w:cs="Times New Roman"/>
          <w:szCs w:val="24"/>
        </w:rPr>
      </w:pPr>
      <w:r w:rsidRPr="003F5455">
        <w:rPr>
          <w:rFonts w:cs="Times New Roman"/>
          <w:szCs w:val="24"/>
        </w:rPr>
        <w:t>If there were more areas where people could go to get away from the hustle and bustle of their daily life and reconnect with nature, it would be benef</w:t>
      </w:r>
      <w:r w:rsidR="004D1DD5" w:rsidRPr="003F5455">
        <w:rPr>
          <w:rFonts w:cs="Times New Roman"/>
          <w:szCs w:val="24"/>
        </w:rPr>
        <w:t>icial to people's mental health (Sachs et al., 2019).</w:t>
      </w:r>
    </w:p>
    <w:p w:rsidR="00E721EF" w:rsidRPr="003F5455" w:rsidRDefault="00E721EF" w:rsidP="003F5455">
      <w:pPr>
        <w:pStyle w:val="ListParagraph"/>
        <w:numPr>
          <w:ilvl w:val="0"/>
          <w:numId w:val="12"/>
        </w:numPr>
        <w:rPr>
          <w:rFonts w:cs="Times New Roman"/>
          <w:szCs w:val="24"/>
        </w:rPr>
      </w:pPr>
      <w:r w:rsidRPr="003F5455">
        <w:rPr>
          <w:rFonts w:cs="Times New Roman"/>
          <w:szCs w:val="24"/>
        </w:rPr>
        <w:t>The initiative improved environmental conditions by decreasing pollutants, enhancing biodiversity, and bettering air quality by convertin</w:t>
      </w:r>
      <w:r w:rsidR="004D1DD5" w:rsidRPr="003F5455">
        <w:rPr>
          <w:rFonts w:cs="Times New Roman"/>
          <w:szCs w:val="24"/>
        </w:rPr>
        <w:t>g unused land into green spaces (Vandenberg, 2017).</w:t>
      </w:r>
    </w:p>
    <w:p w:rsidR="003F5455" w:rsidRPr="003F5455" w:rsidRDefault="00F73164" w:rsidP="003F5455">
      <w:pPr>
        <w:pStyle w:val="ListParagraph"/>
        <w:numPr>
          <w:ilvl w:val="0"/>
          <w:numId w:val="12"/>
        </w:numPr>
        <w:rPr>
          <w:rFonts w:cs="Times New Roman"/>
          <w:szCs w:val="24"/>
        </w:rPr>
      </w:pPr>
      <w:r w:rsidRPr="003F5455">
        <w:rPr>
          <w:rFonts w:cs="Times New Roman"/>
          <w:szCs w:val="24"/>
        </w:rPr>
        <w:t>The creation of inviting public spaces encouraged residents to interact with one another and take part in communal activities, which contributed to a heightened sense of belongin</w:t>
      </w:r>
      <w:r w:rsidR="004D1DD5" w:rsidRPr="003F5455">
        <w:rPr>
          <w:rFonts w:cs="Times New Roman"/>
          <w:szCs w:val="24"/>
        </w:rPr>
        <w:t>g among the populace as a whole (Wilhelm et al., 2020).</w:t>
      </w:r>
    </w:p>
    <w:p w:rsidR="008441E8" w:rsidRPr="003F5455" w:rsidRDefault="008441E8" w:rsidP="00DD508F">
      <w:pPr>
        <w:pStyle w:val="Heading2"/>
      </w:pPr>
      <w:bookmarkStart w:id="10" w:name="_Toc141554326"/>
      <w:r w:rsidRPr="003F5455">
        <w:t>Research a</w:t>
      </w:r>
      <w:r w:rsidR="00E721EF" w:rsidRPr="003F5455">
        <w:t>nd Implementation</w:t>
      </w:r>
      <w:bookmarkEnd w:id="10"/>
    </w:p>
    <w:p w:rsidR="00F73164" w:rsidRPr="003F5455" w:rsidRDefault="00F73164" w:rsidP="003F5455">
      <w:pPr>
        <w:rPr>
          <w:rFonts w:cs="Times New Roman"/>
          <w:szCs w:val="24"/>
        </w:rPr>
      </w:pPr>
      <w:r w:rsidRPr="003F5455">
        <w:rPr>
          <w:rFonts w:cs="Times New Roman"/>
          <w:szCs w:val="24"/>
        </w:rPr>
        <w:t>The Green Streets Initiative was a resounding success as a direct result of the substantial planning and hard effort th</w:t>
      </w:r>
      <w:r w:rsidR="004D1DD5" w:rsidRPr="003F5455">
        <w:rPr>
          <w:rFonts w:cs="Times New Roman"/>
          <w:szCs w:val="24"/>
        </w:rPr>
        <w:t xml:space="preserve">at was put in by the community (Ding et al., 2022). </w:t>
      </w:r>
      <w:r w:rsidRPr="003F5455">
        <w:rPr>
          <w:rFonts w:cs="Times New Roman"/>
          <w:szCs w:val="24"/>
        </w:rPr>
        <w:t xml:space="preserve">During the course of the </w:t>
      </w:r>
      <w:r w:rsidRPr="003F5455">
        <w:rPr>
          <w:rFonts w:cs="Times New Roman"/>
          <w:szCs w:val="24"/>
        </w:rPr>
        <w:lastRenderedPageBreak/>
        <w:t>engagement process, a number of different approaches were used in order to elicit feedback from the community in order to produce a result that is both informative and inviting.</w:t>
      </w:r>
    </w:p>
    <w:p w:rsidR="008441E8" w:rsidRPr="003F5455" w:rsidRDefault="003F5455" w:rsidP="00DD508F">
      <w:pPr>
        <w:pStyle w:val="Heading1"/>
      </w:pPr>
      <w:bookmarkStart w:id="11" w:name="_Toc141554327"/>
      <w:r w:rsidRPr="003F5455">
        <w:t>Areas of Activity and Rationale</w:t>
      </w:r>
      <w:bookmarkEnd w:id="11"/>
    </w:p>
    <w:p w:rsidR="003F5455" w:rsidRPr="003F5455" w:rsidRDefault="003F5455" w:rsidP="003F5455">
      <w:pPr>
        <w:rPr>
          <w:rFonts w:cs="Times New Roman"/>
          <w:szCs w:val="24"/>
        </w:rPr>
      </w:pPr>
      <w:r w:rsidRPr="003F5455">
        <w:rPr>
          <w:rFonts w:cs="Times New Roman"/>
          <w:szCs w:val="24"/>
        </w:rPr>
        <w:t>Areas they were most active in and the reason are discussed below:</w:t>
      </w:r>
    </w:p>
    <w:p w:rsidR="008441E8" w:rsidRPr="003F5455" w:rsidRDefault="00DD1825" w:rsidP="00DD508F">
      <w:pPr>
        <w:pStyle w:val="Heading2"/>
      </w:pPr>
      <w:bookmarkStart w:id="12" w:name="_Toc141554328"/>
      <w:r w:rsidRPr="003F5455">
        <w:t>Public Meetings</w:t>
      </w:r>
      <w:bookmarkEnd w:id="12"/>
    </w:p>
    <w:p w:rsidR="00F73164" w:rsidRPr="003F5455" w:rsidRDefault="00F73164" w:rsidP="003F5455">
      <w:pPr>
        <w:rPr>
          <w:rFonts w:cs="Times New Roman"/>
          <w:szCs w:val="24"/>
        </w:rPr>
      </w:pPr>
      <w:r w:rsidRPr="003F5455">
        <w:rPr>
          <w:rFonts w:cs="Times New Roman"/>
          <w:szCs w:val="24"/>
        </w:rPr>
        <w:t>It is impossible to overestimate the significance of organizing public meetings in order to</w:t>
      </w:r>
      <w:r w:rsidR="004D1DD5" w:rsidRPr="003F5455">
        <w:rPr>
          <w:rFonts w:cs="Times New Roman"/>
          <w:szCs w:val="24"/>
        </w:rPr>
        <w:t xml:space="preserve"> directly engage local citizens (</w:t>
      </w:r>
      <w:proofErr w:type="spellStart"/>
      <w:r w:rsidR="004D1DD5" w:rsidRPr="003F5455">
        <w:rPr>
          <w:rFonts w:cs="Times New Roman"/>
          <w:szCs w:val="24"/>
        </w:rPr>
        <w:t>Elgohary</w:t>
      </w:r>
      <w:proofErr w:type="spellEnd"/>
      <w:r w:rsidR="004D1DD5" w:rsidRPr="003F5455">
        <w:rPr>
          <w:rFonts w:cs="Times New Roman"/>
          <w:szCs w:val="24"/>
        </w:rPr>
        <w:t>, 2022).</w:t>
      </w:r>
      <w:r w:rsidRPr="003F5455">
        <w:rPr>
          <w:rFonts w:cs="Times New Roman"/>
          <w:szCs w:val="24"/>
        </w:rPr>
        <w:t xml:space="preserve"> As a result of the creation of a forum where people could voice their worries, aspirations, and recommendations, the team working on the project gained additional insight into the preferences and expectations of the community about green spaces.</w:t>
      </w:r>
    </w:p>
    <w:p w:rsidR="00DD1825" w:rsidRPr="003F5455" w:rsidRDefault="008441E8" w:rsidP="00DD508F">
      <w:pPr>
        <w:pStyle w:val="Heading2"/>
      </w:pPr>
      <w:bookmarkStart w:id="13" w:name="_Toc141554329"/>
      <w:r w:rsidRPr="003F5455">
        <w:t>So</w:t>
      </w:r>
      <w:r w:rsidR="00DD1825" w:rsidRPr="003F5455">
        <w:t>cial Media and Online Platforms</w:t>
      </w:r>
      <w:bookmarkEnd w:id="13"/>
    </w:p>
    <w:p w:rsidR="00DD1825" w:rsidRPr="003F5455" w:rsidRDefault="00DD1825" w:rsidP="003F5455">
      <w:pPr>
        <w:rPr>
          <w:rFonts w:cs="Times New Roman"/>
          <w:szCs w:val="24"/>
        </w:rPr>
      </w:pPr>
      <w:r w:rsidRPr="003F5455">
        <w:rPr>
          <w:rFonts w:cs="Times New Roman"/>
          <w:szCs w:val="24"/>
        </w:rPr>
        <w:t>In order to reach more people and get them involved, the engagement team made heavy use of digital channels including</w:t>
      </w:r>
      <w:r w:rsidR="004D1DD5" w:rsidRPr="003F5455">
        <w:rPr>
          <w:rFonts w:cs="Times New Roman"/>
          <w:szCs w:val="24"/>
        </w:rPr>
        <w:t xml:space="preserve"> social media and online forums (</w:t>
      </w:r>
      <w:proofErr w:type="spellStart"/>
      <w:r w:rsidR="004D1DD5" w:rsidRPr="003F5455">
        <w:rPr>
          <w:rFonts w:cs="Times New Roman"/>
          <w:szCs w:val="24"/>
        </w:rPr>
        <w:t>Fazli</w:t>
      </w:r>
      <w:proofErr w:type="spellEnd"/>
      <w:r w:rsidR="004D1DD5" w:rsidRPr="003F5455">
        <w:rPr>
          <w:rFonts w:cs="Times New Roman"/>
          <w:szCs w:val="24"/>
        </w:rPr>
        <w:t xml:space="preserve"> et al., 2017).</w:t>
      </w:r>
      <w:r w:rsidRPr="003F5455">
        <w:rPr>
          <w:rFonts w:cs="Times New Roman"/>
          <w:szCs w:val="24"/>
        </w:rPr>
        <w:t xml:space="preserve"> Because of this strategy, the initiative was able to attract a wider and more varied audience.</w:t>
      </w:r>
    </w:p>
    <w:p w:rsidR="008441E8" w:rsidRPr="003F5455" w:rsidRDefault="00DD1825" w:rsidP="00DD508F">
      <w:pPr>
        <w:pStyle w:val="Heading2"/>
      </w:pPr>
      <w:bookmarkStart w:id="14" w:name="_Toc141554330"/>
      <w:r w:rsidRPr="003F5455">
        <w:t>Collaborative Workshops</w:t>
      </w:r>
      <w:bookmarkEnd w:id="14"/>
    </w:p>
    <w:p w:rsidR="00DD1825" w:rsidRPr="003F5455" w:rsidRDefault="00DD1825" w:rsidP="003F5455">
      <w:pPr>
        <w:rPr>
          <w:rFonts w:cs="Times New Roman"/>
          <w:szCs w:val="24"/>
        </w:rPr>
      </w:pPr>
      <w:r w:rsidRPr="003F5455">
        <w:rPr>
          <w:rFonts w:cs="Times New Roman"/>
          <w:szCs w:val="24"/>
        </w:rPr>
        <w:t>Residents, city officials, and other interested parties all felt more invested and accountable after participat</w:t>
      </w:r>
      <w:r w:rsidR="004D1DD5" w:rsidRPr="003F5455">
        <w:rPr>
          <w:rFonts w:cs="Times New Roman"/>
          <w:szCs w:val="24"/>
        </w:rPr>
        <w:t>ing in collaborative workshops (</w:t>
      </w:r>
      <w:proofErr w:type="spellStart"/>
      <w:r w:rsidR="004D1DD5" w:rsidRPr="003F5455">
        <w:rPr>
          <w:rFonts w:cs="Times New Roman"/>
          <w:szCs w:val="24"/>
        </w:rPr>
        <w:t>Galán</w:t>
      </w:r>
      <w:proofErr w:type="spellEnd"/>
      <w:r w:rsidR="004D1DD5" w:rsidRPr="003F5455">
        <w:rPr>
          <w:rFonts w:cs="Times New Roman"/>
          <w:szCs w:val="24"/>
        </w:rPr>
        <w:t xml:space="preserve">-Martín et al., 2021). </w:t>
      </w:r>
      <w:r w:rsidRPr="003F5455">
        <w:rPr>
          <w:rFonts w:cs="Times New Roman"/>
          <w:szCs w:val="24"/>
        </w:rPr>
        <w:t>Creative ideas, solutions to problems, and concepts that found widespread support in the community were generated in the context of workshops.</w:t>
      </w:r>
    </w:p>
    <w:p w:rsidR="008441E8" w:rsidRPr="003F5455" w:rsidRDefault="003F5455" w:rsidP="00DD508F">
      <w:pPr>
        <w:pStyle w:val="Heading1"/>
      </w:pPr>
      <w:bookmarkStart w:id="15" w:name="_Toc141554331"/>
      <w:r w:rsidRPr="00DD508F">
        <w:t>Approaches</w:t>
      </w:r>
      <w:r w:rsidRPr="003F5455">
        <w:t xml:space="preserve"> Adopted</w:t>
      </w:r>
      <w:bookmarkEnd w:id="15"/>
    </w:p>
    <w:p w:rsidR="003F5455" w:rsidRPr="003F5455" w:rsidRDefault="003F5455" w:rsidP="003F5455">
      <w:pPr>
        <w:rPr>
          <w:rFonts w:cs="Times New Roman"/>
          <w:szCs w:val="24"/>
        </w:rPr>
      </w:pPr>
      <w:r w:rsidRPr="003F5455">
        <w:rPr>
          <w:rFonts w:cs="Times New Roman"/>
          <w:szCs w:val="24"/>
        </w:rPr>
        <w:t>Approaches adopted are given below:</w:t>
      </w:r>
    </w:p>
    <w:p w:rsidR="00DD1825" w:rsidRPr="003F5455" w:rsidRDefault="00DD1825" w:rsidP="00DD508F">
      <w:pPr>
        <w:pStyle w:val="Heading2"/>
      </w:pPr>
      <w:bookmarkStart w:id="16" w:name="_Toc141554332"/>
      <w:r w:rsidRPr="003F5455">
        <w:t>Inclusivity</w:t>
      </w:r>
      <w:bookmarkEnd w:id="16"/>
    </w:p>
    <w:p w:rsidR="00DD1825" w:rsidRPr="003F5455" w:rsidRDefault="00DD1825" w:rsidP="003F5455">
      <w:pPr>
        <w:rPr>
          <w:rFonts w:cs="Times New Roman"/>
          <w:szCs w:val="24"/>
        </w:rPr>
      </w:pPr>
      <w:r w:rsidRPr="003F5455">
        <w:rPr>
          <w:rFonts w:cs="Times New Roman"/>
          <w:szCs w:val="24"/>
        </w:rPr>
        <w:t>All community members were given an active role in the decision-making process because of the process's commit</w:t>
      </w:r>
      <w:r w:rsidR="004D1DD5" w:rsidRPr="003F5455">
        <w:rPr>
          <w:rFonts w:cs="Times New Roman"/>
          <w:szCs w:val="24"/>
        </w:rPr>
        <w:t xml:space="preserve">ment to diversity and inclusion (Miller &amp; </w:t>
      </w:r>
      <w:proofErr w:type="spellStart"/>
      <w:r w:rsidR="004D1DD5" w:rsidRPr="003F5455">
        <w:rPr>
          <w:rFonts w:cs="Times New Roman"/>
          <w:szCs w:val="24"/>
        </w:rPr>
        <w:t>Montalto</w:t>
      </w:r>
      <w:proofErr w:type="spellEnd"/>
      <w:r w:rsidR="004D1DD5" w:rsidRPr="003F5455">
        <w:rPr>
          <w:rFonts w:cs="Times New Roman"/>
          <w:szCs w:val="24"/>
        </w:rPr>
        <w:t>, 2019).</w:t>
      </w:r>
      <w:r w:rsidRPr="003F5455">
        <w:rPr>
          <w:rFonts w:cs="Times New Roman"/>
          <w:szCs w:val="24"/>
        </w:rPr>
        <w:t xml:space="preserve"> The project team actively sought out underrepresented communities and accounted for their unique requirements and points of view.</w:t>
      </w:r>
    </w:p>
    <w:p w:rsidR="00DD1825" w:rsidRPr="003F5455" w:rsidRDefault="00DD1825" w:rsidP="00DD508F">
      <w:pPr>
        <w:pStyle w:val="Heading2"/>
      </w:pPr>
      <w:bookmarkStart w:id="17" w:name="_Toc141554333"/>
      <w:r w:rsidRPr="003F5455">
        <w:lastRenderedPageBreak/>
        <w:t>Transparency</w:t>
      </w:r>
      <w:bookmarkEnd w:id="17"/>
    </w:p>
    <w:p w:rsidR="00DD1825" w:rsidRPr="003F5455" w:rsidRDefault="00DD1825" w:rsidP="003F5455">
      <w:pPr>
        <w:rPr>
          <w:rFonts w:cs="Times New Roman"/>
          <w:szCs w:val="24"/>
        </w:rPr>
      </w:pPr>
      <w:r w:rsidRPr="003F5455">
        <w:rPr>
          <w:rFonts w:cs="Times New Roman"/>
          <w:szCs w:val="24"/>
        </w:rPr>
        <w:t>Throughout the preparation and execution phases, open dialogue s</w:t>
      </w:r>
      <w:r w:rsidR="004D1DD5" w:rsidRPr="003F5455">
        <w:rPr>
          <w:rFonts w:cs="Times New Roman"/>
          <w:szCs w:val="24"/>
        </w:rPr>
        <w:t>erved as a guiding concept (Nguyen et al., 2020).</w:t>
      </w:r>
      <w:r w:rsidRPr="003F5455">
        <w:rPr>
          <w:rFonts w:cs="Times New Roman"/>
          <w:szCs w:val="24"/>
        </w:rPr>
        <w:t xml:space="preserve"> The engagement group kept people informed of developments, distributed reports on their progress, and encouraged their comments and recommendations.</w:t>
      </w:r>
    </w:p>
    <w:p w:rsidR="00DD1825" w:rsidRPr="003F5455" w:rsidRDefault="003F5455" w:rsidP="00DD508F">
      <w:pPr>
        <w:pStyle w:val="Heading2"/>
      </w:pPr>
      <w:bookmarkStart w:id="18" w:name="_Toc141554334"/>
      <w:r w:rsidRPr="003F5455">
        <w:t>Empowerment</w:t>
      </w:r>
      <w:bookmarkEnd w:id="18"/>
    </w:p>
    <w:p w:rsidR="00F73164" w:rsidRPr="003F5455" w:rsidRDefault="00F73164" w:rsidP="003F5455">
      <w:pPr>
        <w:rPr>
          <w:rFonts w:cs="Times New Roman"/>
          <w:szCs w:val="24"/>
        </w:rPr>
      </w:pPr>
      <w:r w:rsidRPr="003F5455">
        <w:rPr>
          <w:rFonts w:cs="Times New Roman"/>
          <w:szCs w:val="24"/>
        </w:rPr>
        <w:t xml:space="preserve">Residents were given the opportunity to actively participate in the decision-making processes, which resulted in their having </w:t>
      </w:r>
      <w:r w:rsidR="00EE1692">
        <w:rPr>
          <w:rFonts w:cs="Times New Roman"/>
          <w:szCs w:val="24"/>
        </w:rPr>
        <w:t xml:space="preserve">a </w:t>
      </w:r>
      <w:r w:rsidRPr="003F5455">
        <w:rPr>
          <w:rFonts w:cs="Times New Roman"/>
          <w:szCs w:val="24"/>
        </w:rPr>
        <w:t xml:space="preserve">genuine impact on the outcomes of the project. </w:t>
      </w:r>
      <w:r w:rsidR="00EE1692">
        <w:rPr>
          <w:rFonts w:cs="Times New Roman"/>
          <w:szCs w:val="24"/>
        </w:rPr>
        <w:t>By</w:t>
      </w:r>
      <w:r w:rsidRPr="003F5455">
        <w:rPr>
          <w:rFonts w:cs="Times New Roman"/>
          <w:szCs w:val="24"/>
        </w:rPr>
        <w:t xml:space="preserve"> encouraging ownership of the project, the team generated a sense that they were jointly responsible for the</w:t>
      </w:r>
      <w:r w:rsidR="004D1DD5" w:rsidRPr="003F5455">
        <w:rPr>
          <w:rFonts w:cs="Times New Roman"/>
          <w:szCs w:val="24"/>
        </w:rPr>
        <w:t xml:space="preserve"> accomplishment of the endeavor (</w:t>
      </w:r>
      <w:proofErr w:type="spellStart"/>
      <w:r w:rsidR="004D1DD5" w:rsidRPr="003F5455">
        <w:rPr>
          <w:rFonts w:cs="Times New Roman"/>
          <w:szCs w:val="24"/>
        </w:rPr>
        <w:t>Petrushenko</w:t>
      </w:r>
      <w:proofErr w:type="spellEnd"/>
      <w:r w:rsidR="004D1DD5" w:rsidRPr="003F5455">
        <w:rPr>
          <w:rFonts w:cs="Times New Roman"/>
          <w:szCs w:val="24"/>
        </w:rPr>
        <w:t xml:space="preserve"> et al., 2022).</w:t>
      </w:r>
    </w:p>
    <w:p w:rsidR="008441E8" w:rsidRPr="003F5455" w:rsidRDefault="008441E8" w:rsidP="00DD508F">
      <w:pPr>
        <w:pStyle w:val="Heading1"/>
      </w:pPr>
      <w:bookmarkStart w:id="19" w:name="_Toc141554335"/>
      <w:r w:rsidRPr="003F5455">
        <w:t xml:space="preserve">Options to Engage the </w:t>
      </w:r>
      <w:r w:rsidRPr="00DD508F">
        <w:t>Community</w:t>
      </w:r>
      <w:r w:rsidRPr="003F5455">
        <w:t xml:space="preserve"> Members through Planning Process</w:t>
      </w:r>
      <w:bookmarkEnd w:id="19"/>
    </w:p>
    <w:p w:rsidR="003F5455" w:rsidRPr="003F5455" w:rsidRDefault="003F5455" w:rsidP="003F5455">
      <w:pPr>
        <w:rPr>
          <w:rFonts w:cs="Times New Roman"/>
          <w:szCs w:val="24"/>
        </w:rPr>
      </w:pPr>
      <w:r w:rsidRPr="003F5455">
        <w:rPr>
          <w:rFonts w:cs="Times New Roman"/>
          <w:szCs w:val="24"/>
        </w:rPr>
        <w:t>Options to Engage the Community Members through Planning Process are given below:</w:t>
      </w:r>
    </w:p>
    <w:p w:rsidR="00DD1825" w:rsidRPr="003F5455" w:rsidRDefault="00DD1825" w:rsidP="00DD508F">
      <w:pPr>
        <w:pStyle w:val="Heading2"/>
      </w:pPr>
      <w:bookmarkStart w:id="20" w:name="_Toc141554336"/>
      <w:r w:rsidRPr="003F5455">
        <w:t>Community Surveys</w:t>
      </w:r>
      <w:bookmarkEnd w:id="20"/>
    </w:p>
    <w:p w:rsidR="00F73164" w:rsidRPr="003F5455" w:rsidRDefault="00F73164" w:rsidP="003F5455">
      <w:pPr>
        <w:rPr>
          <w:rFonts w:cs="Times New Roman"/>
          <w:szCs w:val="24"/>
        </w:rPr>
      </w:pPr>
      <w:r w:rsidRPr="003F5455">
        <w:rPr>
          <w:rFonts w:cs="Times New Roman"/>
          <w:szCs w:val="24"/>
        </w:rPr>
        <w:t>People from the community were given the opportunity to work together with designers, architects, and project managers thanks to the orga</w:t>
      </w:r>
      <w:r w:rsidR="004D1DD5" w:rsidRPr="003F5455">
        <w:rPr>
          <w:rFonts w:cs="Times New Roman"/>
          <w:szCs w:val="24"/>
        </w:rPr>
        <w:t>nization of engaging workshops (</w:t>
      </w:r>
      <w:proofErr w:type="spellStart"/>
      <w:r w:rsidR="004D1DD5" w:rsidRPr="003F5455">
        <w:rPr>
          <w:rFonts w:cs="Times New Roman"/>
          <w:szCs w:val="24"/>
        </w:rPr>
        <w:t>Pla</w:t>
      </w:r>
      <w:proofErr w:type="spellEnd"/>
      <w:r w:rsidR="004D1DD5" w:rsidRPr="003F5455">
        <w:rPr>
          <w:rFonts w:cs="Times New Roman"/>
          <w:szCs w:val="24"/>
        </w:rPr>
        <w:t xml:space="preserve">-Julián &amp; Guevara, 2019). </w:t>
      </w:r>
      <w:r w:rsidRPr="003F5455">
        <w:rPr>
          <w:rFonts w:cs="Times New Roman"/>
          <w:szCs w:val="24"/>
        </w:rPr>
        <w:t xml:space="preserve">Residents reported having a stronger sense of ownership over the project as a result of their participation in workshops at which they were given the opportunity to participate </w:t>
      </w:r>
      <w:r w:rsidR="00EE1692">
        <w:rPr>
          <w:rFonts w:cs="Times New Roman"/>
          <w:szCs w:val="24"/>
        </w:rPr>
        <w:t>in</w:t>
      </w:r>
      <w:r w:rsidRPr="003F5455">
        <w:rPr>
          <w:rFonts w:cs="Times New Roman"/>
          <w:szCs w:val="24"/>
        </w:rPr>
        <w:t xml:space="preserve"> the generation of ideas for the project.</w:t>
      </w:r>
    </w:p>
    <w:p w:rsidR="00DD1825" w:rsidRPr="003F5455" w:rsidRDefault="00DD1825" w:rsidP="00DD508F">
      <w:pPr>
        <w:pStyle w:val="Heading2"/>
      </w:pPr>
      <w:bookmarkStart w:id="21" w:name="_Toc141554337"/>
      <w:r w:rsidRPr="003F5455">
        <w:t>Community Workshops</w:t>
      </w:r>
      <w:bookmarkEnd w:id="21"/>
    </w:p>
    <w:p w:rsidR="00F73164" w:rsidRPr="003F5455" w:rsidRDefault="00F73164" w:rsidP="003F5455">
      <w:pPr>
        <w:rPr>
          <w:rFonts w:cs="Times New Roman"/>
          <w:szCs w:val="24"/>
        </w:rPr>
      </w:pPr>
      <w:r w:rsidRPr="003F5455">
        <w:rPr>
          <w:rFonts w:cs="Times New Roman"/>
          <w:szCs w:val="24"/>
        </w:rPr>
        <w:t xml:space="preserve">As a result of the organizing of interesting workshops, members of the community were given the opportunity to collaborate with designers, architects, and </w:t>
      </w:r>
      <w:r w:rsidR="004D1DD5" w:rsidRPr="003F5455">
        <w:rPr>
          <w:rFonts w:cs="Times New Roman"/>
          <w:szCs w:val="24"/>
        </w:rPr>
        <w:t>others in charge of the project (Poggi et al., 2018).</w:t>
      </w:r>
      <w:r w:rsidRPr="003F5455">
        <w:rPr>
          <w:rFonts w:cs="Times New Roman"/>
          <w:szCs w:val="24"/>
        </w:rPr>
        <w:t xml:space="preserve"> Residents reported a heightened feeling of ownership over the project after their participation in workshops in which they were given the opportunity to participate </w:t>
      </w:r>
      <w:r w:rsidR="00EE1692">
        <w:rPr>
          <w:rFonts w:cs="Times New Roman"/>
          <w:szCs w:val="24"/>
        </w:rPr>
        <w:t>in</w:t>
      </w:r>
      <w:r w:rsidRPr="003F5455">
        <w:rPr>
          <w:rFonts w:cs="Times New Roman"/>
          <w:szCs w:val="24"/>
        </w:rPr>
        <w:t xml:space="preserve"> the generation of ideas.</w:t>
      </w:r>
    </w:p>
    <w:p w:rsidR="008441E8" w:rsidRPr="003F5455" w:rsidRDefault="008441E8" w:rsidP="00DD508F">
      <w:pPr>
        <w:pStyle w:val="Heading2"/>
      </w:pPr>
      <w:bookmarkStart w:id="22" w:name="_Toc141554338"/>
      <w:r w:rsidRPr="003F5455">
        <w:t>Des</w:t>
      </w:r>
      <w:r w:rsidR="00DD1825" w:rsidRPr="003F5455">
        <w:t>ign Competitions</w:t>
      </w:r>
      <w:bookmarkEnd w:id="22"/>
    </w:p>
    <w:p w:rsidR="00F73164" w:rsidRPr="003F5455" w:rsidRDefault="00F73164" w:rsidP="003F5455">
      <w:pPr>
        <w:rPr>
          <w:rFonts w:cs="Times New Roman"/>
          <w:szCs w:val="24"/>
        </w:rPr>
      </w:pPr>
      <w:r w:rsidRPr="003F5455">
        <w:rPr>
          <w:rFonts w:cs="Times New Roman"/>
          <w:szCs w:val="24"/>
        </w:rPr>
        <w:t>Not only did hosting design competitions that included participants from the surrounding community, such as schools, artists, and designers, spur creativity, but th</w:t>
      </w:r>
      <w:r w:rsidR="004D1DD5" w:rsidRPr="003F5455">
        <w:rPr>
          <w:rFonts w:cs="Times New Roman"/>
          <w:szCs w:val="24"/>
        </w:rPr>
        <w:t>ey also got people interested (Rosen, 2017). T</w:t>
      </w:r>
      <w:r w:rsidRPr="003F5455">
        <w:rPr>
          <w:rFonts w:cs="Times New Roman"/>
          <w:szCs w:val="24"/>
        </w:rPr>
        <w:t xml:space="preserve">hrough participation in these competitions, the community was </w:t>
      </w:r>
      <w:proofErr w:type="spellStart"/>
      <w:r w:rsidRPr="003F5455">
        <w:rPr>
          <w:rFonts w:cs="Times New Roman"/>
          <w:szCs w:val="24"/>
        </w:rPr>
        <w:t>energised</w:t>
      </w:r>
      <w:proofErr w:type="spellEnd"/>
      <w:r w:rsidRPr="003F5455">
        <w:rPr>
          <w:rFonts w:cs="Times New Roman"/>
          <w:szCs w:val="24"/>
        </w:rPr>
        <w:t xml:space="preserve"> and encouraged to get engaged in the work that was being done.</w:t>
      </w:r>
    </w:p>
    <w:p w:rsidR="008441E8" w:rsidRPr="003F5455" w:rsidRDefault="008441E8" w:rsidP="00DD508F">
      <w:pPr>
        <w:pStyle w:val="Heading1"/>
      </w:pPr>
      <w:bookmarkStart w:id="23" w:name="_Toc141554339"/>
      <w:r w:rsidRPr="003F5455">
        <w:lastRenderedPageBreak/>
        <w:t>Lessons Learned</w:t>
      </w:r>
      <w:bookmarkEnd w:id="23"/>
    </w:p>
    <w:p w:rsidR="00DD1825" w:rsidRPr="003F5455" w:rsidRDefault="00DD1825" w:rsidP="003F5455">
      <w:pPr>
        <w:rPr>
          <w:rFonts w:cs="Times New Roman"/>
          <w:szCs w:val="24"/>
        </w:rPr>
      </w:pPr>
      <w:r w:rsidRPr="003F5455">
        <w:rPr>
          <w:rFonts w:cs="Times New Roman"/>
          <w:szCs w:val="24"/>
        </w:rPr>
        <w:t>Lessons learned from the Green Streets Initiative's success may be applied to othe</w:t>
      </w:r>
      <w:r w:rsidR="004D1DD5" w:rsidRPr="003F5455">
        <w:rPr>
          <w:rFonts w:cs="Times New Roman"/>
          <w:szCs w:val="24"/>
        </w:rPr>
        <w:t xml:space="preserve">r forms of community engagement (S. </w:t>
      </w:r>
      <w:proofErr w:type="spellStart"/>
      <w:r w:rsidR="004D1DD5" w:rsidRPr="003F5455">
        <w:rPr>
          <w:rFonts w:cs="Times New Roman"/>
          <w:szCs w:val="24"/>
        </w:rPr>
        <w:t>Kamahina</w:t>
      </w:r>
      <w:proofErr w:type="spellEnd"/>
      <w:r w:rsidR="004D1DD5" w:rsidRPr="003F5455">
        <w:rPr>
          <w:rFonts w:cs="Times New Roman"/>
          <w:szCs w:val="24"/>
        </w:rPr>
        <w:t>, 2019).</w:t>
      </w:r>
    </w:p>
    <w:p w:rsidR="008441E8" w:rsidRPr="003F5455" w:rsidRDefault="00DD1825" w:rsidP="00DD508F">
      <w:pPr>
        <w:pStyle w:val="Heading2"/>
      </w:pPr>
      <w:bookmarkStart w:id="24" w:name="_Toc141554340"/>
      <w:r w:rsidRPr="003F5455">
        <w:t>Communication is Key</w:t>
      </w:r>
      <w:bookmarkEnd w:id="24"/>
    </w:p>
    <w:p w:rsidR="00DD1825" w:rsidRPr="003F5455" w:rsidRDefault="00DD1825" w:rsidP="003F5455">
      <w:pPr>
        <w:rPr>
          <w:rFonts w:cs="Times New Roman"/>
          <w:szCs w:val="24"/>
        </w:rPr>
      </w:pPr>
      <w:r w:rsidRPr="003F5455">
        <w:rPr>
          <w:rFonts w:cs="Times New Roman"/>
          <w:szCs w:val="24"/>
        </w:rPr>
        <w:t>For a community to flourish, trust and participation from its members are prerequisites fo</w:t>
      </w:r>
      <w:r w:rsidR="004D1DD5" w:rsidRPr="003F5455">
        <w:rPr>
          <w:rFonts w:cs="Times New Roman"/>
          <w:szCs w:val="24"/>
        </w:rPr>
        <w:t>r open and honest communication (Sachs et al., 2019).</w:t>
      </w:r>
      <w:r w:rsidRPr="003F5455">
        <w:rPr>
          <w:rFonts w:cs="Times New Roman"/>
          <w:szCs w:val="24"/>
        </w:rPr>
        <w:t xml:space="preserve"> Having information readily available and updated on a regular basis encouraged participation and ownership.</w:t>
      </w:r>
    </w:p>
    <w:p w:rsidR="008441E8" w:rsidRPr="003F5455" w:rsidRDefault="00DD1825" w:rsidP="00DD508F">
      <w:pPr>
        <w:pStyle w:val="Heading2"/>
      </w:pPr>
      <w:bookmarkStart w:id="25" w:name="_Toc141554341"/>
      <w:r w:rsidRPr="003F5455">
        <w:t>Adaptability</w:t>
      </w:r>
      <w:bookmarkEnd w:id="25"/>
    </w:p>
    <w:p w:rsidR="00DD1825" w:rsidRPr="003F5455" w:rsidRDefault="00DD1825" w:rsidP="003F5455">
      <w:pPr>
        <w:rPr>
          <w:rFonts w:cs="Times New Roman"/>
          <w:szCs w:val="24"/>
        </w:rPr>
      </w:pPr>
      <w:r w:rsidRPr="003F5455">
        <w:rPr>
          <w:rFonts w:cs="Times New Roman"/>
          <w:szCs w:val="24"/>
        </w:rPr>
        <w:t>To keep the project current and up to the standards of the community, it was important to encourage input and be flexible in response to shifting requirements and pr</w:t>
      </w:r>
      <w:r w:rsidR="004D1DD5" w:rsidRPr="003F5455">
        <w:rPr>
          <w:rFonts w:cs="Times New Roman"/>
          <w:szCs w:val="24"/>
        </w:rPr>
        <w:t>eferences (Vandenberg, 2017).</w:t>
      </w:r>
    </w:p>
    <w:p w:rsidR="008441E8" w:rsidRPr="003F5455" w:rsidRDefault="00DD1825" w:rsidP="00DD508F">
      <w:pPr>
        <w:pStyle w:val="Heading2"/>
      </w:pPr>
      <w:bookmarkStart w:id="26" w:name="_Toc141554342"/>
      <w:r w:rsidRPr="003F5455">
        <w:t>Building Partnerships</w:t>
      </w:r>
      <w:bookmarkEnd w:id="26"/>
    </w:p>
    <w:p w:rsidR="00DD1825" w:rsidRPr="003F5455" w:rsidRDefault="00DD1825" w:rsidP="003F5455">
      <w:pPr>
        <w:rPr>
          <w:rFonts w:cs="Times New Roman"/>
          <w:szCs w:val="24"/>
        </w:rPr>
      </w:pPr>
      <w:r w:rsidRPr="003F5455">
        <w:rPr>
          <w:rFonts w:cs="Times New Roman"/>
          <w:szCs w:val="24"/>
        </w:rPr>
        <w:t>Working with community leaders, NGOs, and environmental groups increased the project's reach and</w:t>
      </w:r>
      <w:r w:rsidR="004D1DD5" w:rsidRPr="003F5455">
        <w:rPr>
          <w:rFonts w:cs="Times New Roman"/>
          <w:szCs w:val="24"/>
        </w:rPr>
        <w:t xml:space="preserve"> its ability to attract funding (Wilhelm et al., 2020).</w:t>
      </w:r>
      <w:r w:rsidRPr="003F5455">
        <w:rPr>
          <w:rFonts w:cs="Times New Roman"/>
          <w:szCs w:val="24"/>
        </w:rPr>
        <w:t xml:space="preserve"> Collaborations like this helped provide weight and authority to the plan.</w:t>
      </w:r>
    </w:p>
    <w:p w:rsidR="008441E8" w:rsidRPr="003F5455" w:rsidRDefault="008441E8" w:rsidP="00DD508F">
      <w:pPr>
        <w:pStyle w:val="Heading1"/>
      </w:pPr>
      <w:bookmarkStart w:id="27" w:name="_Toc141554343"/>
      <w:r w:rsidRPr="003F5455">
        <w:t>Post-Project Plan</w:t>
      </w:r>
      <w:bookmarkEnd w:id="27"/>
    </w:p>
    <w:p w:rsidR="00DD1825" w:rsidRPr="003F5455" w:rsidRDefault="00DD1825" w:rsidP="003F5455">
      <w:pPr>
        <w:rPr>
          <w:rFonts w:cs="Times New Roman"/>
          <w:szCs w:val="24"/>
        </w:rPr>
      </w:pPr>
      <w:r w:rsidRPr="003F5455">
        <w:rPr>
          <w:rFonts w:cs="Times New Roman"/>
          <w:szCs w:val="24"/>
        </w:rPr>
        <w:t>The accomplishments of the Green Streets Initiative cont</w:t>
      </w:r>
      <w:r w:rsidR="004D1DD5" w:rsidRPr="003F5455">
        <w:rPr>
          <w:rFonts w:cs="Times New Roman"/>
          <w:szCs w:val="24"/>
        </w:rPr>
        <w:t>inued even after its conclusion (Ding et al., 2022).</w:t>
      </w:r>
      <w:r w:rsidRPr="003F5455">
        <w:rPr>
          <w:rFonts w:cs="Times New Roman"/>
          <w:szCs w:val="24"/>
        </w:rPr>
        <w:t xml:space="preserve"> The initiative's long-term viability and influence were secured by a well-thought-out post-project plan:</w:t>
      </w:r>
    </w:p>
    <w:p w:rsidR="008441E8" w:rsidRPr="003F5455" w:rsidRDefault="00DD1825" w:rsidP="00DD508F">
      <w:pPr>
        <w:pStyle w:val="Heading2"/>
      </w:pPr>
      <w:bookmarkStart w:id="28" w:name="_Toc141554344"/>
      <w:r w:rsidRPr="003F5455">
        <w:t>Maintenance Strategy</w:t>
      </w:r>
      <w:bookmarkEnd w:id="28"/>
    </w:p>
    <w:p w:rsidR="00DD1825" w:rsidRPr="003F5455" w:rsidRDefault="00DD1825" w:rsidP="003F5455">
      <w:pPr>
        <w:rPr>
          <w:rFonts w:cs="Times New Roman"/>
          <w:szCs w:val="24"/>
        </w:rPr>
      </w:pPr>
      <w:r w:rsidRPr="003F5455">
        <w:rPr>
          <w:rFonts w:cs="Times New Roman"/>
          <w:szCs w:val="24"/>
        </w:rPr>
        <w:t>Having a community-led maintenance strategy in place ensured the parks'</w:t>
      </w:r>
      <w:r w:rsidR="004D1DD5" w:rsidRPr="003F5455">
        <w:rPr>
          <w:rFonts w:cs="Times New Roman"/>
          <w:szCs w:val="24"/>
        </w:rPr>
        <w:t xml:space="preserve"> continued health and vitality (</w:t>
      </w:r>
      <w:proofErr w:type="spellStart"/>
      <w:r w:rsidR="004D1DD5" w:rsidRPr="003F5455">
        <w:rPr>
          <w:rFonts w:cs="Times New Roman"/>
          <w:szCs w:val="24"/>
        </w:rPr>
        <w:t>Elgohary</w:t>
      </w:r>
      <w:proofErr w:type="spellEnd"/>
      <w:r w:rsidR="004D1DD5" w:rsidRPr="003F5455">
        <w:rPr>
          <w:rFonts w:cs="Times New Roman"/>
          <w:szCs w:val="24"/>
        </w:rPr>
        <w:t xml:space="preserve">, 2022). </w:t>
      </w:r>
      <w:r w:rsidRPr="003F5455">
        <w:rPr>
          <w:rFonts w:cs="Times New Roman"/>
          <w:szCs w:val="24"/>
        </w:rPr>
        <w:t>Residents took an active role in maintenance, which helped foster pride of place.</w:t>
      </w:r>
    </w:p>
    <w:p w:rsidR="00DD1825" w:rsidRPr="003F5455" w:rsidRDefault="00DD1825" w:rsidP="00DD508F">
      <w:pPr>
        <w:pStyle w:val="Heading2"/>
      </w:pPr>
      <w:bookmarkStart w:id="29" w:name="_Toc141554345"/>
      <w:r w:rsidRPr="003F5455">
        <w:t>Educational Programs</w:t>
      </w:r>
      <w:bookmarkEnd w:id="29"/>
    </w:p>
    <w:p w:rsidR="00DD1825" w:rsidRPr="003F5455" w:rsidRDefault="00DD1825" w:rsidP="003F5455">
      <w:pPr>
        <w:rPr>
          <w:rFonts w:cs="Times New Roman"/>
          <w:szCs w:val="24"/>
        </w:rPr>
      </w:pPr>
      <w:r w:rsidRPr="003F5455">
        <w:rPr>
          <w:rFonts w:cs="Times New Roman"/>
          <w:szCs w:val="24"/>
        </w:rPr>
        <w:t>Community members' understanding of the significance of green space preservation and ecologically responsible behavior was bolstered by the introduction of e</w:t>
      </w:r>
      <w:r w:rsidR="004D1DD5" w:rsidRPr="003F5455">
        <w:rPr>
          <w:rFonts w:cs="Times New Roman"/>
          <w:szCs w:val="24"/>
        </w:rPr>
        <w:t>nvironmental education programs (</w:t>
      </w:r>
      <w:proofErr w:type="spellStart"/>
      <w:r w:rsidR="004D1DD5" w:rsidRPr="003F5455">
        <w:rPr>
          <w:rFonts w:cs="Times New Roman"/>
          <w:szCs w:val="24"/>
        </w:rPr>
        <w:t>Fazli</w:t>
      </w:r>
      <w:proofErr w:type="spellEnd"/>
      <w:r w:rsidR="004D1DD5" w:rsidRPr="003F5455">
        <w:rPr>
          <w:rFonts w:cs="Times New Roman"/>
          <w:szCs w:val="24"/>
        </w:rPr>
        <w:t xml:space="preserve"> et al., 2017).</w:t>
      </w:r>
    </w:p>
    <w:p w:rsidR="008441E8" w:rsidRPr="003F5455" w:rsidRDefault="00DD1825" w:rsidP="00DD508F">
      <w:pPr>
        <w:pStyle w:val="Heading2"/>
      </w:pPr>
      <w:bookmarkStart w:id="30" w:name="_Toc141554346"/>
      <w:r w:rsidRPr="003F5455">
        <w:lastRenderedPageBreak/>
        <w:t>Continuous Engagement</w:t>
      </w:r>
      <w:bookmarkEnd w:id="30"/>
    </w:p>
    <w:p w:rsidR="00DD1825" w:rsidRPr="003F5455" w:rsidRDefault="00DD1825" w:rsidP="003F5455">
      <w:pPr>
        <w:rPr>
          <w:rFonts w:cs="Times New Roman"/>
          <w:szCs w:val="24"/>
        </w:rPr>
      </w:pPr>
      <w:r w:rsidRPr="003F5455">
        <w:rPr>
          <w:rFonts w:cs="Times New Roman"/>
          <w:szCs w:val="24"/>
        </w:rPr>
        <w:t>Residents' continued interest and involvement in the green areas was fostered through the regular scheduling of community events and activities including clean-up days, gardening</w:t>
      </w:r>
      <w:r w:rsidR="004D1DD5" w:rsidRPr="003F5455">
        <w:rPr>
          <w:rFonts w:cs="Times New Roman"/>
          <w:szCs w:val="24"/>
        </w:rPr>
        <w:t xml:space="preserve"> classes, and social gatherings (</w:t>
      </w:r>
      <w:proofErr w:type="spellStart"/>
      <w:r w:rsidR="004D1DD5" w:rsidRPr="003F5455">
        <w:rPr>
          <w:rFonts w:cs="Times New Roman"/>
          <w:szCs w:val="24"/>
        </w:rPr>
        <w:t>Galán</w:t>
      </w:r>
      <w:proofErr w:type="spellEnd"/>
      <w:r w:rsidR="004D1DD5" w:rsidRPr="003F5455">
        <w:rPr>
          <w:rFonts w:cs="Times New Roman"/>
          <w:szCs w:val="24"/>
        </w:rPr>
        <w:t>-Martín et al., 2021).</w:t>
      </w:r>
    </w:p>
    <w:p w:rsidR="008441E8" w:rsidRPr="003F5455" w:rsidRDefault="008441E8" w:rsidP="00DD508F">
      <w:pPr>
        <w:pStyle w:val="Heading1"/>
      </w:pPr>
      <w:bookmarkStart w:id="31" w:name="_Toc141554347"/>
      <w:r w:rsidRPr="00DD508F">
        <w:t>Conclusion</w:t>
      </w:r>
      <w:bookmarkEnd w:id="31"/>
    </w:p>
    <w:p w:rsidR="000C17F7" w:rsidRPr="003F5455" w:rsidRDefault="000C17F7" w:rsidP="003F5455">
      <w:pPr>
        <w:rPr>
          <w:rFonts w:cs="Times New Roman"/>
          <w:szCs w:val="24"/>
        </w:rPr>
      </w:pPr>
      <w:r w:rsidRPr="003F5455">
        <w:rPr>
          <w:rFonts w:cs="Times New Roman"/>
          <w:szCs w:val="24"/>
        </w:rPr>
        <w:t xml:space="preserve">As a community engagement practitioner, the Green Streets Initiative's assessment has shown us the power and effect of inclusive and participatory social development </w:t>
      </w:r>
      <w:r w:rsidR="004D1DD5" w:rsidRPr="003F5455">
        <w:rPr>
          <w:rFonts w:cs="Times New Roman"/>
          <w:szCs w:val="24"/>
        </w:rPr>
        <w:t xml:space="preserve">programs. </w:t>
      </w:r>
      <w:r w:rsidRPr="003F5455">
        <w:rPr>
          <w:rFonts w:cs="Times New Roman"/>
          <w:szCs w:val="24"/>
        </w:rPr>
        <w:t>Community-driven activities may efficiently solve critical problems, revive neglected locations, and develop a feeling of ownership and pride among locals, as shown by this campaign.</w:t>
      </w:r>
      <w:r w:rsidR="004D1DD5" w:rsidRPr="003F5455">
        <w:rPr>
          <w:rFonts w:cs="Times New Roman"/>
          <w:szCs w:val="24"/>
        </w:rPr>
        <w:t xml:space="preserve"> </w:t>
      </w:r>
      <w:r w:rsidRPr="003F5455">
        <w:rPr>
          <w:rFonts w:cs="Times New Roman"/>
          <w:szCs w:val="24"/>
        </w:rPr>
        <w:t>The Green Streets Initiative's success depended on inclusion, openness, and empowerment. By actively incorporating local people, government, NGOs, and environmental groups in the planning and execution phases, the project guaranteed that the final results met the community's requirements. Public meetings, internet forums, and collaborative workshops allowed community members to express their worries, hopes, and ideas.</w:t>
      </w:r>
      <w:r w:rsidR="004D1DD5" w:rsidRPr="003F5455">
        <w:rPr>
          <w:rFonts w:cs="Times New Roman"/>
          <w:szCs w:val="24"/>
        </w:rPr>
        <w:t xml:space="preserve"> </w:t>
      </w:r>
      <w:r w:rsidRPr="003F5455">
        <w:rPr>
          <w:rFonts w:cs="Times New Roman"/>
          <w:szCs w:val="24"/>
        </w:rPr>
        <w:t>Additionally, the initiative's post-project strategy took a comprehensive approach to sustainability. A community-led maintenance plan and environmental education initiatives secured the green areas' long-term viability. Community participation via events and activities strengthened ownership and connectivity.</w:t>
      </w:r>
      <w:r w:rsidR="004D1DD5" w:rsidRPr="003F5455">
        <w:rPr>
          <w:rFonts w:cs="Times New Roman"/>
          <w:szCs w:val="24"/>
        </w:rPr>
        <w:t xml:space="preserve"> </w:t>
      </w:r>
      <w:r w:rsidRPr="003F5455">
        <w:rPr>
          <w:rFonts w:cs="Times New Roman"/>
          <w:szCs w:val="24"/>
        </w:rPr>
        <w:t>The Green Streets Initiative's lessons may inform future community participation efforts. Successful and relevant initiatives depended on good communication, adaptation, and collaboration. Projects may have a greater effect by taking into account the community's different opinions and requirements.</w:t>
      </w:r>
      <w:r w:rsidR="004D1DD5" w:rsidRPr="003F5455">
        <w:rPr>
          <w:rFonts w:cs="Times New Roman"/>
          <w:szCs w:val="24"/>
        </w:rPr>
        <w:t xml:space="preserve"> </w:t>
      </w:r>
      <w:r w:rsidRPr="003F5455">
        <w:rPr>
          <w:rFonts w:cs="Times New Roman"/>
          <w:szCs w:val="24"/>
        </w:rPr>
        <w:t>As community engagement practitioners, we are encouraged to apply these lessons to our future endeavors, creating venues and programs that promote sustainable development, environmental stewardship, and social harmony. By emphasizing community voices and ambitions, we can create initiatives that connect profoundly and develop a feeling of shared responsibility.</w:t>
      </w:r>
      <w:r w:rsidR="004D1DD5" w:rsidRPr="003F5455">
        <w:rPr>
          <w:rFonts w:cs="Times New Roman"/>
          <w:szCs w:val="24"/>
        </w:rPr>
        <w:t xml:space="preserve"> </w:t>
      </w:r>
      <w:r w:rsidRPr="003F5455">
        <w:rPr>
          <w:rFonts w:cs="Times New Roman"/>
          <w:szCs w:val="24"/>
        </w:rPr>
        <w:t>The Green Streets Initiative shows that any community can transform for the better. By fostering community participation and involvement, we allow citizens to actively alter their communities, improve their quality of life, and build a better, more sustainable future for everyone.</w:t>
      </w:r>
    </w:p>
    <w:p w:rsidR="000C17F7" w:rsidRDefault="000C17F7" w:rsidP="000C17F7"/>
    <w:p w:rsidR="003F5455" w:rsidRDefault="003F5455"/>
    <w:p w:rsidR="003F5455" w:rsidRPr="003F5455" w:rsidRDefault="003F5455" w:rsidP="00DD508F">
      <w:pPr>
        <w:pStyle w:val="Heading2"/>
        <w:rPr>
          <w:rFonts w:eastAsia="Times New Roman"/>
        </w:rPr>
      </w:pPr>
      <w:bookmarkStart w:id="32" w:name="_Toc141554348"/>
      <w:r w:rsidRPr="00DD508F">
        <w:lastRenderedPageBreak/>
        <w:t>References</w:t>
      </w:r>
      <w:bookmarkEnd w:id="32"/>
    </w:p>
    <w:p w:rsidR="003F5455" w:rsidRPr="003F5455" w:rsidRDefault="0083125F" w:rsidP="00DD508F">
      <w:pPr>
        <w:ind w:left="720" w:hanging="720"/>
        <w:rPr>
          <w:rFonts w:eastAsia="Times New Roman" w:cs="Times New Roman"/>
          <w:szCs w:val="24"/>
        </w:rPr>
      </w:pPr>
      <w:r>
        <w:rPr>
          <w:shd w:val="clear" w:color="auto" w:fill="FFFFFF"/>
        </w:rPr>
        <w:t>Ding, Q., Zhang, T., Zhu, X. and Zhang, J., 2022. Impact of perceived value and community attachment on smart renovation participation willingness for sustainable development of old urban communities in China. </w:t>
      </w:r>
      <w:r>
        <w:rPr>
          <w:i/>
          <w:iCs/>
          <w:shd w:val="clear" w:color="auto" w:fill="FFFFFF"/>
        </w:rPr>
        <w:t>Sustainability</w:t>
      </w:r>
      <w:r>
        <w:rPr>
          <w:shd w:val="clear" w:color="auto" w:fill="FFFFFF"/>
        </w:rPr>
        <w:t>, </w:t>
      </w:r>
      <w:r>
        <w:rPr>
          <w:i/>
          <w:iCs/>
          <w:shd w:val="clear" w:color="auto" w:fill="FFFFFF"/>
        </w:rPr>
        <w:t>14</w:t>
      </w:r>
      <w:r>
        <w:rPr>
          <w:shd w:val="clear" w:color="auto" w:fill="FFFFFF"/>
        </w:rPr>
        <w:t xml:space="preserve">(18), p.11675. </w:t>
      </w:r>
      <w:hyperlink r:id="rId8" w:history="1">
        <w:r w:rsidRPr="00314B13">
          <w:rPr>
            <w:rStyle w:val="Hyperlink"/>
            <w:rFonts w:eastAsia="Times New Roman" w:cs="Times New Roman"/>
            <w:szCs w:val="24"/>
          </w:rPr>
          <w:t>https://doi.org/10.3390/su141811675</w:t>
        </w:r>
      </w:hyperlink>
      <w:r>
        <w:rPr>
          <w:rFonts w:eastAsia="Times New Roman" w:cs="Times New Roman"/>
          <w:szCs w:val="24"/>
        </w:rPr>
        <w:t xml:space="preserve"> </w:t>
      </w:r>
    </w:p>
    <w:p w:rsidR="003F5455" w:rsidRPr="003F5455" w:rsidRDefault="0083125F" w:rsidP="00DD508F">
      <w:pPr>
        <w:ind w:left="720" w:hanging="720"/>
        <w:rPr>
          <w:rFonts w:eastAsia="Times New Roman" w:cs="Times New Roman"/>
          <w:szCs w:val="24"/>
        </w:rPr>
      </w:pPr>
      <w:proofErr w:type="spellStart"/>
      <w:r>
        <w:rPr>
          <w:shd w:val="clear" w:color="auto" w:fill="FFFFFF"/>
        </w:rPr>
        <w:t>Elgohary</w:t>
      </w:r>
      <w:proofErr w:type="spellEnd"/>
      <w:r>
        <w:rPr>
          <w:shd w:val="clear" w:color="auto" w:fill="FFFFFF"/>
        </w:rPr>
        <w:t>, E., 2022. The role of digital transformation in sustainable development in Egypt. </w:t>
      </w:r>
      <w:r>
        <w:rPr>
          <w:i/>
          <w:iCs/>
          <w:shd w:val="clear" w:color="auto" w:fill="FFFFFF"/>
        </w:rPr>
        <w:t>The International Journal of Informatics, Media and Communication Technology</w:t>
      </w:r>
      <w:r>
        <w:rPr>
          <w:shd w:val="clear" w:color="auto" w:fill="FFFFFF"/>
        </w:rPr>
        <w:t>, </w:t>
      </w:r>
      <w:r>
        <w:rPr>
          <w:i/>
          <w:iCs/>
          <w:shd w:val="clear" w:color="auto" w:fill="FFFFFF"/>
        </w:rPr>
        <w:t>4</w:t>
      </w:r>
      <w:r>
        <w:rPr>
          <w:shd w:val="clear" w:color="auto" w:fill="FFFFFF"/>
        </w:rPr>
        <w:t xml:space="preserve">(1), pp.71-106. </w:t>
      </w:r>
      <w:hyperlink r:id="rId9" w:history="1">
        <w:r w:rsidRPr="00314B13">
          <w:rPr>
            <w:rStyle w:val="Hyperlink"/>
            <w:rFonts w:eastAsia="Times New Roman" w:cs="Times New Roman"/>
            <w:szCs w:val="24"/>
          </w:rPr>
          <w:t>https://doi.org/10.21608/ijimct.2022.219953</w:t>
        </w:r>
      </w:hyperlink>
      <w:r>
        <w:rPr>
          <w:rFonts w:eastAsia="Times New Roman" w:cs="Times New Roman"/>
          <w:szCs w:val="24"/>
        </w:rPr>
        <w:t xml:space="preserve"> </w:t>
      </w:r>
    </w:p>
    <w:p w:rsidR="003F5455" w:rsidRPr="003F5455" w:rsidRDefault="0083125F" w:rsidP="00DD508F">
      <w:pPr>
        <w:ind w:left="720" w:hanging="720"/>
        <w:rPr>
          <w:rFonts w:eastAsia="Times New Roman" w:cs="Times New Roman"/>
          <w:szCs w:val="24"/>
        </w:rPr>
      </w:pPr>
      <w:proofErr w:type="spellStart"/>
      <w:r>
        <w:rPr>
          <w:shd w:val="clear" w:color="auto" w:fill="FFFFFF"/>
        </w:rPr>
        <w:t>Fazli</w:t>
      </w:r>
      <w:proofErr w:type="spellEnd"/>
      <w:r>
        <w:rPr>
          <w:shd w:val="clear" w:color="auto" w:fill="FFFFFF"/>
        </w:rPr>
        <w:t xml:space="preserve">, G.S., </w:t>
      </w:r>
      <w:proofErr w:type="spellStart"/>
      <w:r>
        <w:rPr>
          <w:shd w:val="clear" w:color="auto" w:fill="FFFFFF"/>
        </w:rPr>
        <w:t>Creatore</w:t>
      </w:r>
      <w:proofErr w:type="spellEnd"/>
      <w:r>
        <w:rPr>
          <w:shd w:val="clear" w:color="auto" w:fill="FFFFFF"/>
        </w:rPr>
        <w:t xml:space="preserve">, M.I., Matheson, F.I., </w:t>
      </w:r>
      <w:proofErr w:type="spellStart"/>
      <w:r>
        <w:rPr>
          <w:shd w:val="clear" w:color="auto" w:fill="FFFFFF"/>
        </w:rPr>
        <w:t>Guilcher</w:t>
      </w:r>
      <w:proofErr w:type="spellEnd"/>
      <w:r>
        <w:rPr>
          <w:shd w:val="clear" w:color="auto" w:fill="FFFFFF"/>
        </w:rPr>
        <w:t>, S., Kaufman-</w:t>
      </w:r>
      <w:proofErr w:type="spellStart"/>
      <w:r>
        <w:rPr>
          <w:shd w:val="clear" w:color="auto" w:fill="FFFFFF"/>
        </w:rPr>
        <w:t>Shriqui</w:t>
      </w:r>
      <w:proofErr w:type="spellEnd"/>
      <w:r>
        <w:rPr>
          <w:shd w:val="clear" w:color="auto" w:fill="FFFFFF"/>
        </w:rPr>
        <w:t>, V., Manson, H., Johns, A. and Booth, G.L., 2017. Identifying mechanisms for facilitating knowledge to action strategies targeting the built environment. </w:t>
      </w:r>
      <w:r>
        <w:rPr>
          <w:i/>
          <w:iCs/>
          <w:shd w:val="clear" w:color="auto" w:fill="FFFFFF"/>
        </w:rPr>
        <w:t>BMC public health</w:t>
      </w:r>
      <w:r>
        <w:rPr>
          <w:shd w:val="clear" w:color="auto" w:fill="FFFFFF"/>
        </w:rPr>
        <w:t>, </w:t>
      </w:r>
      <w:r>
        <w:rPr>
          <w:i/>
          <w:iCs/>
          <w:shd w:val="clear" w:color="auto" w:fill="FFFFFF"/>
        </w:rPr>
        <w:t>17</w:t>
      </w:r>
      <w:r>
        <w:rPr>
          <w:shd w:val="clear" w:color="auto" w:fill="FFFFFF"/>
        </w:rPr>
        <w:t xml:space="preserve">(1), pp.1-9. </w:t>
      </w:r>
      <w:hyperlink r:id="rId10" w:history="1">
        <w:r w:rsidRPr="00314B13">
          <w:rPr>
            <w:rStyle w:val="Hyperlink"/>
            <w:rFonts w:eastAsia="Times New Roman" w:cs="Times New Roman"/>
            <w:szCs w:val="24"/>
          </w:rPr>
          <w:t>https://doi.org/10.1186/s12889-016-3954-4</w:t>
        </w:r>
      </w:hyperlink>
      <w:r>
        <w:rPr>
          <w:rFonts w:eastAsia="Times New Roman" w:cs="Times New Roman"/>
          <w:szCs w:val="24"/>
        </w:rPr>
        <w:t xml:space="preserve"> </w:t>
      </w:r>
    </w:p>
    <w:p w:rsidR="003F5455" w:rsidRPr="003F5455" w:rsidRDefault="0083125F" w:rsidP="00DD508F">
      <w:pPr>
        <w:ind w:left="720" w:hanging="720"/>
        <w:rPr>
          <w:rFonts w:eastAsia="Times New Roman" w:cs="Times New Roman"/>
          <w:szCs w:val="24"/>
        </w:rPr>
      </w:pPr>
      <w:r>
        <w:rPr>
          <w:shd w:val="clear" w:color="auto" w:fill="FFFFFF"/>
        </w:rPr>
        <w:t xml:space="preserve">Galan-Martin, A., </w:t>
      </w:r>
      <w:proofErr w:type="spellStart"/>
      <w:r>
        <w:rPr>
          <w:shd w:val="clear" w:color="auto" w:fill="FFFFFF"/>
        </w:rPr>
        <w:t>Tulus</w:t>
      </w:r>
      <w:proofErr w:type="spellEnd"/>
      <w:r>
        <w:rPr>
          <w:shd w:val="clear" w:color="auto" w:fill="FFFFFF"/>
        </w:rPr>
        <w:t xml:space="preserve">, V., Diaz, I., </w:t>
      </w:r>
      <w:proofErr w:type="spellStart"/>
      <w:r>
        <w:rPr>
          <w:shd w:val="clear" w:color="auto" w:fill="FFFFFF"/>
        </w:rPr>
        <w:t>Pozo</w:t>
      </w:r>
      <w:proofErr w:type="spellEnd"/>
      <w:r>
        <w:rPr>
          <w:shd w:val="clear" w:color="auto" w:fill="FFFFFF"/>
        </w:rPr>
        <w:t>, C., Perez-Ramirez, J. and Guillen-</w:t>
      </w:r>
      <w:proofErr w:type="spellStart"/>
      <w:r>
        <w:rPr>
          <w:shd w:val="clear" w:color="auto" w:fill="FFFFFF"/>
        </w:rPr>
        <w:t>Gosalbez</w:t>
      </w:r>
      <w:proofErr w:type="spellEnd"/>
      <w:r>
        <w:rPr>
          <w:shd w:val="clear" w:color="auto" w:fill="FFFFFF"/>
        </w:rPr>
        <w:t>, G., 2021. Sustainability footprints of a renewable carbon transition for the petrochemical sector within planetary boundaries. </w:t>
      </w:r>
      <w:r>
        <w:rPr>
          <w:i/>
          <w:iCs/>
          <w:shd w:val="clear" w:color="auto" w:fill="FFFFFF"/>
        </w:rPr>
        <w:t>One Earth</w:t>
      </w:r>
      <w:r>
        <w:rPr>
          <w:shd w:val="clear" w:color="auto" w:fill="FFFFFF"/>
        </w:rPr>
        <w:t>, </w:t>
      </w:r>
      <w:r>
        <w:rPr>
          <w:i/>
          <w:iCs/>
          <w:shd w:val="clear" w:color="auto" w:fill="FFFFFF"/>
        </w:rPr>
        <w:t>4</w:t>
      </w:r>
      <w:r>
        <w:rPr>
          <w:shd w:val="clear" w:color="auto" w:fill="FFFFFF"/>
        </w:rPr>
        <w:t xml:space="preserve">(4), pp.565-583. </w:t>
      </w:r>
      <w:hyperlink r:id="rId11" w:history="1">
        <w:r w:rsidRPr="00314B13">
          <w:rPr>
            <w:rStyle w:val="Hyperlink"/>
            <w:rFonts w:eastAsia="Times New Roman" w:cs="Times New Roman"/>
            <w:szCs w:val="24"/>
          </w:rPr>
          <w:t>https://doi.org/10.1016/j.oneear.2021.04.001</w:t>
        </w:r>
      </w:hyperlink>
      <w:r>
        <w:rPr>
          <w:rFonts w:eastAsia="Times New Roman" w:cs="Times New Roman"/>
          <w:szCs w:val="24"/>
        </w:rPr>
        <w:t xml:space="preserve"> </w:t>
      </w:r>
    </w:p>
    <w:p w:rsidR="003F5455" w:rsidRPr="003F5455" w:rsidRDefault="0083125F" w:rsidP="00DD508F">
      <w:pPr>
        <w:ind w:left="720" w:hanging="720"/>
        <w:rPr>
          <w:rFonts w:eastAsia="Times New Roman" w:cs="Times New Roman"/>
          <w:szCs w:val="24"/>
        </w:rPr>
      </w:pPr>
      <w:proofErr w:type="spellStart"/>
      <w:r>
        <w:rPr>
          <w:shd w:val="clear" w:color="auto" w:fill="FFFFFF"/>
        </w:rPr>
        <w:t>Gallan</w:t>
      </w:r>
      <w:proofErr w:type="spellEnd"/>
      <w:r>
        <w:rPr>
          <w:shd w:val="clear" w:color="auto" w:fill="FFFFFF"/>
        </w:rPr>
        <w:t xml:space="preserve">, A.S., McColl-Kennedy, J.R., </w:t>
      </w:r>
      <w:proofErr w:type="spellStart"/>
      <w:r>
        <w:rPr>
          <w:shd w:val="clear" w:color="auto" w:fill="FFFFFF"/>
        </w:rPr>
        <w:t>Barakshina</w:t>
      </w:r>
      <w:proofErr w:type="spellEnd"/>
      <w:r>
        <w:rPr>
          <w:shd w:val="clear" w:color="auto" w:fill="FFFFFF"/>
        </w:rPr>
        <w:t xml:space="preserve">, T., </w:t>
      </w:r>
      <w:proofErr w:type="spellStart"/>
      <w:r>
        <w:rPr>
          <w:shd w:val="clear" w:color="auto" w:fill="FFFFFF"/>
        </w:rPr>
        <w:t>Figueiredo</w:t>
      </w:r>
      <w:proofErr w:type="spellEnd"/>
      <w:r>
        <w:rPr>
          <w:shd w:val="clear" w:color="auto" w:fill="FFFFFF"/>
        </w:rPr>
        <w:t xml:space="preserve">, B., Jefferies, J.G., </w:t>
      </w:r>
      <w:proofErr w:type="spellStart"/>
      <w:r>
        <w:rPr>
          <w:shd w:val="clear" w:color="auto" w:fill="FFFFFF"/>
        </w:rPr>
        <w:t>Gollnhofer</w:t>
      </w:r>
      <w:proofErr w:type="spellEnd"/>
      <w:r>
        <w:rPr>
          <w:shd w:val="clear" w:color="auto" w:fill="FFFFFF"/>
        </w:rPr>
        <w:t xml:space="preserve">, J., </w:t>
      </w:r>
      <w:proofErr w:type="spellStart"/>
      <w:r>
        <w:rPr>
          <w:shd w:val="clear" w:color="auto" w:fill="FFFFFF"/>
        </w:rPr>
        <w:t>Hibbert</w:t>
      </w:r>
      <w:proofErr w:type="spellEnd"/>
      <w:r>
        <w:rPr>
          <w:shd w:val="clear" w:color="auto" w:fill="FFFFFF"/>
        </w:rPr>
        <w:t xml:space="preserve">, S., Luca, N., Roy, S., </w:t>
      </w:r>
      <w:proofErr w:type="spellStart"/>
      <w:r>
        <w:rPr>
          <w:shd w:val="clear" w:color="auto" w:fill="FFFFFF"/>
        </w:rPr>
        <w:t>Spanjol</w:t>
      </w:r>
      <w:proofErr w:type="spellEnd"/>
      <w:r>
        <w:rPr>
          <w:shd w:val="clear" w:color="auto" w:fill="FFFFFF"/>
        </w:rPr>
        <w:t xml:space="preserve">, J. and </w:t>
      </w:r>
      <w:proofErr w:type="spellStart"/>
      <w:r>
        <w:rPr>
          <w:shd w:val="clear" w:color="auto" w:fill="FFFFFF"/>
        </w:rPr>
        <w:t>Winklhofer</w:t>
      </w:r>
      <w:proofErr w:type="spellEnd"/>
      <w:r>
        <w:rPr>
          <w:shd w:val="clear" w:color="auto" w:fill="FFFFFF"/>
        </w:rPr>
        <w:t>, H., 2019. Transforming community well-being through patients' lived experiences. </w:t>
      </w:r>
      <w:r>
        <w:rPr>
          <w:i/>
          <w:iCs/>
          <w:shd w:val="clear" w:color="auto" w:fill="FFFFFF"/>
        </w:rPr>
        <w:t>Journal of Business Research</w:t>
      </w:r>
      <w:r>
        <w:rPr>
          <w:shd w:val="clear" w:color="auto" w:fill="FFFFFF"/>
        </w:rPr>
        <w:t>, </w:t>
      </w:r>
      <w:r>
        <w:rPr>
          <w:i/>
          <w:iCs/>
          <w:shd w:val="clear" w:color="auto" w:fill="FFFFFF"/>
        </w:rPr>
        <w:t>100</w:t>
      </w:r>
      <w:r>
        <w:rPr>
          <w:shd w:val="clear" w:color="auto" w:fill="FFFFFF"/>
        </w:rPr>
        <w:t xml:space="preserve">, pp.376-391. </w:t>
      </w:r>
      <w:hyperlink r:id="rId12" w:history="1">
        <w:r w:rsidRPr="00314B13">
          <w:rPr>
            <w:rStyle w:val="Hyperlink"/>
            <w:rFonts w:eastAsia="Times New Roman" w:cs="Times New Roman"/>
            <w:szCs w:val="24"/>
          </w:rPr>
          <w:t>https://doi.org/10.1016/j.jbusres.2018.12.029</w:t>
        </w:r>
      </w:hyperlink>
      <w:r>
        <w:rPr>
          <w:rFonts w:eastAsia="Times New Roman" w:cs="Times New Roman"/>
          <w:szCs w:val="24"/>
        </w:rPr>
        <w:t xml:space="preserve"> </w:t>
      </w:r>
    </w:p>
    <w:p w:rsidR="003F5455" w:rsidRPr="003F5455" w:rsidRDefault="0083125F" w:rsidP="00DD508F">
      <w:pPr>
        <w:ind w:left="720" w:hanging="720"/>
        <w:rPr>
          <w:rFonts w:eastAsia="Times New Roman" w:cs="Times New Roman"/>
          <w:szCs w:val="24"/>
        </w:rPr>
      </w:pPr>
      <w:r>
        <w:rPr>
          <w:shd w:val="clear" w:color="auto" w:fill="FFFFFF"/>
        </w:rPr>
        <w:t xml:space="preserve">Miller, S.M. and </w:t>
      </w:r>
      <w:proofErr w:type="spellStart"/>
      <w:r>
        <w:rPr>
          <w:shd w:val="clear" w:color="auto" w:fill="FFFFFF"/>
        </w:rPr>
        <w:t>Montalto</w:t>
      </w:r>
      <w:proofErr w:type="spellEnd"/>
      <w:r>
        <w:rPr>
          <w:shd w:val="clear" w:color="auto" w:fill="FFFFFF"/>
        </w:rPr>
        <w:t>, F.A., 2019. Stakeholder perceptions of the ecosystem services provided by Green Infrastructure in New York City. </w:t>
      </w:r>
      <w:r>
        <w:rPr>
          <w:i/>
          <w:iCs/>
          <w:shd w:val="clear" w:color="auto" w:fill="FFFFFF"/>
        </w:rPr>
        <w:t>Ecosystem Services</w:t>
      </w:r>
      <w:r>
        <w:rPr>
          <w:shd w:val="clear" w:color="auto" w:fill="FFFFFF"/>
        </w:rPr>
        <w:t>, </w:t>
      </w:r>
      <w:r>
        <w:rPr>
          <w:i/>
          <w:iCs/>
          <w:shd w:val="clear" w:color="auto" w:fill="FFFFFF"/>
        </w:rPr>
        <w:t>37</w:t>
      </w:r>
      <w:r>
        <w:rPr>
          <w:shd w:val="clear" w:color="auto" w:fill="FFFFFF"/>
        </w:rPr>
        <w:t xml:space="preserve">, p.100928. </w:t>
      </w:r>
      <w:hyperlink r:id="rId13" w:history="1">
        <w:r w:rsidRPr="00314B13">
          <w:rPr>
            <w:rStyle w:val="Hyperlink"/>
            <w:rFonts w:eastAsia="Times New Roman" w:cs="Times New Roman"/>
            <w:szCs w:val="24"/>
          </w:rPr>
          <w:t>https://doi.org/10.1016/j.ecoser.2019.100928</w:t>
        </w:r>
      </w:hyperlink>
      <w:r>
        <w:rPr>
          <w:rFonts w:eastAsia="Times New Roman" w:cs="Times New Roman"/>
          <w:szCs w:val="24"/>
        </w:rPr>
        <w:t xml:space="preserve"> </w:t>
      </w:r>
    </w:p>
    <w:p w:rsidR="003F5455" w:rsidRPr="003F5455" w:rsidRDefault="0083125F" w:rsidP="00DD508F">
      <w:pPr>
        <w:ind w:left="720" w:hanging="720"/>
        <w:rPr>
          <w:rFonts w:eastAsia="Times New Roman" w:cs="Times New Roman"/>
          <w:szCs w:val="24"/>
        </w:rPr>
      </w:pPr>
      <w:r>
        <w:rPr>
          <w:shd w:val="clear" w:color="auto" w:fill="FFFFFF"/>
        </w:rPr>
        <w:t xml:space="preserve">Nguyen, Q.C., Huang, Y., Kumar, A., </w:t>
      </w:r>
      <w:proofErr w:type="spellStart"/>
      <w:r>
        <w:rPr>
          <w:shd w:val="clear" w:color="auto" w:fill="FFFFFF"/>
        </w:rPr>
        <w:t>Duan</w:t>
      </w:r>
      <w:proofErr w:type="spellEnd"/>
      <w:r>
        <w:rPr>
          <w:shd w:val="clear" w:color="auto" w:fill="FFFFFF"/>
        </w:rPr>
        <w:t xml:space="preserve">, H., </w:t>
      </w:r>
      <w:proofErr w:type="spellStart"/>
      <w:r>
        <w:rPr>
          <w:shd w:val="clear" w:color="auto" w:fill="FFFFFF"/>
        </w:rPr>
        <w:t>Keralis</w:t>
      </w:r>
      <w:proofErr w:type="spellEnd"/>
      <w:r>
        <w:rPr>
          <w:shd w:val="clear" w:color="auto" w:fill="FFFFFF"/>
        </w:rPr>
        <w:t xml:space="preserve">, J.M., </w:t>
      </w:r>
      <w:proofErr w:type="spellStart"/>
      <w:r>
        <w:rPr>
          <w:shd w:val="clear" w:color="auto" w:fill="FFFFFF"/>
        </w:rPr>
        <w:t>Dwivedi</w:t>
      </w:r>
      <w:proofErr w:type="spellEnd"/>
      <w:r>
        <w:rPr>
          <w:shd w:val="clear" w:color="auto" w:fill="FFFFFF"/>
        </w:rPr>
        <w:t xml:space="preserve">, P., </w:t>
      </w:r>
      <w:proofErr w:type="spellStart"/>
      <w:r>
        <w:rPr>
          <w:shd w:val="clear" w:color="auto" w:fill="FFFFFF"/>
        </w:rPr>
        <w:t>Meng</w:t>
      </w:r>
      <w:proofErr w:type="spellEnd"/>
      <w:r>
        <w:rPr>
          <w:shd w:val="clear" w:color="auto" w:fill="FFFFFF"/>
        </w:rPr>
        <w:t xml:space="preserve">, H.W., </w:t>
      </w:r>
      <w:proofErr w:type="spellStart"/>
      <w:r>
        <w:rPr>
          <w:shd w:val="clear" w:color="auto" w:fill="FFFFFF"/>
        </w:rPr>
        <w:t>Brunisholz</w:t>
      </w:r>
      <w:proofErr w:type="spellEnd"/>
      <w:r>
        <w:rPr>
          <w:shd w:val="clear" w:color="auto" w:fill="FFFFFF"/>
        </w:rPr>
        <w:t xml:space="preserve">, K.D., Jay, J., </w:t>
      </w:r>
      <w:proofErr w:type="spellStart"/>
      <w:r>
        <w:rPr>
          <w:shd w:val="clear" w:color="auto" w:fill="FFFFFF"/>
        </w:rPr>
        <w:t>Javanmardi</w:t>
      </w:r>
      <w:proofErr w:type="spellEnd"/>
      <w:r>
        <w:rPr>
          <w:shd w:val="clear" w:color="auto" w:fill="FFFFFF"/>
        </w:rPr>
        <w:t xml:space="preserve">, M. and </w:t>
      </w:r>
      <w:proofErr w:type="spellStart"/>
      <w:r>
        <w:rPr>
          <w:shd w:val="clear" w:color="auto" w:fill="FFFFFF"/>
        </w:rPr>
        <w:t>Tasdizen</w:t>
      </w:r>
      <w:proofErr w:type="spellEnd"/>
      <w:r>
        <w:rPr>
          <w:shd w:val="clear" w:color="auto" w:fill="FFFFFF"/>
        </w:rPr>
        <w:t>, T., 2020. Using 164 million google street view images to derive built environment predictors of COVID-19 cases. </w:t>
      </w:r>
      <w:r>
        <w:rPr>
          <w:i/>
          <w:iCs/>
          <w:shd w:val="clear" w:color="auto" w:fill="FFFFFF"/>
        </w:rPr>
        <w:t>International journal of environmental research and public health</w:t>
      </w:r>
      <w:r>
        <w:rPr>
          <w:shd w:val="clear" w:color="auto" w:fill="FFFFFF"/>
        </w:rPr>
        <w:t>, </w:t>
      </w:r>
      <w:r>
        <w:rPr>
          <w:i/>
          <w:iCs/>
          <w:shd w:val="clear" w:color="auto" w:fill="FFFFFF"/>
        </w:rPr>
        <w:t>17</w:t>
      </w:r>
      <w:r>
        <w:rPr>
          <w:shd w:val="clear" w:color="auto" w:fill="FFFFFF"/>
        </w:rPr>
        <w:t xml:space="preserve">(17), p.6359. </w:t>
      </w:r>
      <w:hyperlink r:id="rId14" w:history="1">
        <w:r w:rsidRPr="00314B13">
          <w:rPr>
            <w:rStyle w:val="Hyperlink"/>
            <w:rFonts w:eastAsia="Times New Roman" w:cs="Times New Roman"/>
            <w:szCs w:val="24"/>
          </w:rPr>
          <w:t>https://doi.org/10.3390/ijerph17176359</w:t>
        </w:r>
      </w:hyperlink>
      <w:r>
        <w:rPr>
          <w:rFonts w:eastAsia="Times New Roman" w:cs="Times New Roman"/>
          <w:szCs w:val="24"/>
        </w:rPr>
        <w:t xml:space="preserve"> </w:t>
      </w:r>
    </w:p>
    <w:p w:rsidR="003F5455" w:rsidRPr="003F5455" w:rsidRDefault="0083125F" w:rsidP="00DD508F">
      <w:pPr>
        <w:ind w:left="720" w:hanging="720"/>
        <w:rPr>
          <w:rFonts w:eastAsia="Times New Roman" w:cs="Times New Roman"/>
          <w:szCs w:val="24"/>
        </w:rPr>
      </w:pPr>
      <w:proofErr w:type="spellStart"/>
      <w:r>
        <w:rPr>
          <w:shd w:val="clear" w:color="auto" w:fill="FFFFFF"/>
        </w:rPr>
        <w:lastRenderedPageBreak/>
        <w:t>Petrushenko</w:t>
      </w:r>
      <w:proofErr w:type="spellEnd"/>
      <w:r>
        <w:rPr>
          <w:shd w:val="clear" w:color="auto" w:fill="FFFFFF"/>
        </w:rPr>
        <w:t xml:space="preserve">, M., </w:t>
      </w:r>
      <w:proofErr w:type="spellStart"/>
      <w:r>
        <w:rPr>
          <w:shd w:val="clear" w:color="auto" w:fill="FFFFFF"/>
        </w:rPr>
        <w:t>Burkynskyi</w:t>
      </w:r>
      <w:proofErr w:type="spellEnd"/>
      <w:r>
        <w:rPr>
          <w:shd w:val="clear" w:color="auto" w:fill="FFFFFF"/>
        </w:rPr>
        <w:t xml:space="preserve">, B., Shevchenko, H. and </w:t>
      </w:r>
      <w:proofErr w:type="spellStart"/>
      <w:r>
        <w:rPr>
          <w:shd w:val="clear" w:color="auto" w:fill="FFFFFF"/>
        </w:rPr>
        <w:t>Baranchenko</w:t>
      </w:r>
      <w:proofErr w:type="spellEnd"/>
      <w:r>
        <w:rPr>
          <w:shd w:val="clear" w:color="auto" w:fill="FFFFFF"/>
        </w:rPr>
        <w:t>, Y., 2022. Towards sustainable development in a transition economy: The case of eco-industrial parks in Ukraine. </w:t>
      </w:r>
      <w:r>
        <w:rPr>
          <w:i/>
          <w:iCs/>
          <w:shd w:val="clear" w:color="auto" w:fill="FFFFFF"/>
        </w:rPr>
        <w:t>Environmental Economics</w:t>
      </w:r>
      <w:r>
        <w:rPr>
          <w:shd w:val="clear" w:color="auto" w:fill="FFFFFF"/>
        </w:rPr>
        <w:t>, </w:t>
      </w:r>
      <w:r>
        <w:rPr>
          <w:i/>
          <w:iCs/>
          <w:shd w:val="clear" w:color="auto" w:fill="FFFFFF"/>
        </w:rPr>
        <w:t>12</w:t>
      </w:r>
      <w:r>
        <w:rPr>
          <w:shd w:val="clear" w:color="auto" w:fill="FFFFFF"/>
        </w:rPr>
        <w:t>(1), pp.149-164.</w:t>
      </w:r>
      <w:r w:rsidR="003F5455" w:rsidRPr="003F5455">
        <w:rPr>
          <w:rFonts w:eastAsia="Times New Roman" w:cs="Times New Roman"/>
          <w:szCs w:val="24"/>
        </w:rPr>
        <w:t xml:space="preserve"> </w:t>
      </w:r>
      <w:hyperlink r:id="rId15" w:history="1">
        <w:r w:rsidRPr="00314B13">
          <w:rPr>
            <w:rStyle w:val="Hyperlink"/>
            <w:rFonts w:eastAsia="Times New Roman" w:cs="Times New Roman"/>
            <w:szCs w:val="24"/>
          </w:rPr>
          <w:t>https://doi.org/10.21511/ee.12(1).2021.13</w:t>
        </w:r>
      </w:hyperlink>
      <w:r>
        <w:rPr>
          <w:rFonts w:eastAsia="Times New Roman" w:cs="Times New Roman"/>
          <w:szCs w:val="24"/>
        </w:rPr>
        <w:t xml:space="preserve"> </w:t>
      </w:r>
    </w:p>
    <w:p w:rsidR="003F5455" w:rsidRPr="003F5455" w:rsidRDefault="0083125F" w:rsidP="00DD508F">
      <w:pPr>
        <w:ind w:left="720" w:hanging="720"/>
        <w:rPr>
          <w:rFonts w:eastAsia="Times New Roman" w:cs="Times New Roman"/>
          <w:szCs w:val="24"/>
        </w:rPr>
      </w:pPr>
      <w:proofErr w:type="spellStart"/>
      <w:r>
        <w:rPr>
          <w:shd w:val="clear" w:color="auto" w:fill="FFFFFF"/>
        </w:rPr>
        <w:t>Pla</w:t>
      </w:r>
      <w:proofErr w:type="spellEnd"/>
      <w:r>
        <w:rPr>
          <w:shd w:val="clear" w:color="auto" w:fill="FFFFFF"/>
        </w:rPr>
        <w:t>-Julián, I. and Guevara, S., 2019. Is circular economy the key to transitioning towards sustainable development? Challenges from the perspective of care ethics. </w:t>
      </w:r>
      <w:r>
        <w:rPr>
          <w:i/>
          <w:iCs/>
          <w:shd w:val="clear" w:color="auto" w:fill="FFFFFF"/>
        </w:rPr>
        <w:t>Futures</w:t>
      </w:r>
      <w:r>
        <w:rPr>
          <w:shd w:val="clear" w:color="auto" w:fill="FFFFFF"/>
        </w:rPr>
        <w:t>, </w:t>
      </w:r>
      <w:r>
        <w:rPr>
          <w:i/>
          <w:iCs/>
          <w:shd w:val="clear" w:color="auto" w:fill="FFFFFF"/>
        </w:rPr>
        <w:t>105</w:t>
      </w:r>
      <w:r>
        <w:rPr>
          <w:shd w:val="clear" w:color="auto" w:fill="FFFFFF"/>
        </w:rPr>
        <w:t xml:space="preserve">, pp.67-77. </w:t>
      </w:r>
      <w:hyperlink r:id="rId16" w:history="1">
        <w:r w:rsidRPr="00314B13">
          <w:rPr>
            <w:rStyle w:val="Hyperlink"/>
            <w:rFonts w:eastAsia="Times New Roman" w:cs="Times New Roman"/>
            <w:szCs w:val="24"/>
          </w:rPr>
          <w:t>https://doi.org/10.1016/j.futures.2018.09.001</w:t>
        </w:r>
      </w:hyperlink>
      <w:r>
        <w:rPr>
          <w:rFonts w:eastAsia="Times New Roman" w:cs="Times New Roman"/>
          <w:szCs w:val="24"/>
        </w:rPr>
        <w:t xml:space="preserve"> </w:t>
      </w:r>
    </w:p>
    <w:p w:rsidR="003F5455" w:rsidRPr="003F5455" w:rsidRDefault="0083125F" w:rsidP="00DD508F">
      <w:pPr>
        <w:ind w:left="720" w:hanging="720"/>
        <w:rPr>
          <w:rFonts w:eastAsia="Times New Roman" w:cs="Times New Roman"/>
          <w:szCs w:val="24"/>
        </w:rPr>
      </w:pPr>
      <w:r>
        <w:rPr>
          <w:shd w:val="clear" w:color="auto" w:fill="FFFFFF"/>
        </w:rPr>
        <w:t xml:space="preserve">Poggi, F., </w:t>
      </w:r>
      <w:proofErr w:type="spellStart"/>
      <w:r>
        <w:rPr>
          <w:shd w:val="clear" w:color="auto" w:fill="FFFFFF"/>
        </w:rPr>
        <w:t>Firmino</w:t>
      </w:r>
      <w:proofErr w:type="spellEnd"/>
      <w:r>
        <w:rPr>
          <w:shd w:val="clear" w:color="auto" w:fill="FFFFFF"/>
        </w:rPr>
        <w:t>, A. and Amado, M., 2018. Planning renewable energy in rural areas: Impacts on occupation and land use. </w:t>
      </w:r>
      <w:r>
        <w:rPr>
          <w:i/>
          <w:iCs/>
          <w:shd w:val="clear" w:color="auto" w:fill="FFFFFF"/>
        </w:rPr>
        <w:t>Energy</w:t>
      </w:r>
      <w:r>
        <w:rPr>
          <w:shd w:val="clear" w:color="auto" w:fill="FFFFFF"/>
        </w:rPr>
        <w:t>, </w:t>
      </w:r>
      <w:r>
        <w:rPr>
          <w:i/>
          <w:iCs/>
          <w:shd w:val="clear" w:color="auto" w:fill="FFFFFF"/>
        </w:rPr>
        <w:t>155</w:t>
      </w:r>
      <w:r>
        <w:rPr>
          <w:shd w:val="clear" w:color="auto" w:fill="FFFFFF"/>
        </w:rPr>
        <w:t xml:space="preserve">, pp.630-640. </w:t>
      </w:r>
      <w:r w:rsidR="003F5455" w:rsidRPr="003F5455">
        <w:rPr>
          <w:rFonts w:eastAsia="Times New Roman" w:cs="Times New Roman"/>
          <w:szCs w:val="24"/>
        </w:rPr>
        <w:t xml:space="preserve"> </w:t>
      </w:r>
      <w:hyperlink r:id="rId17" w:history="1">
        <w:r w:rsidRPr="00314B13">
          <w:rPr>
            <w:rStyle w:val="Hyperlink"/>
            <w:rFonts w:eastAsia="Times New Roman" w:cs="Times New Roman"/>
            <w:szCs w:val="24"/>
          </w:rPr>
          <w:t>https://doi.org/10.1016/j.energy.2018.05.009</w:t>
        </w:r>
      </w:hyperlink>
      <w:r>
        <w:rPr>
          <w:rFonts w:eastAsia="Times New Roman" w:cs="Times New Roman"/>
          <w:szCs w:val="24"/>
        </w:rPr>
        <w:t xml:space="preserve"> </w:t>
      </w:r>
    </w:p>
    <w:p w:rsidR="003F5455" w:rsidRPr="003F5455" w:rsidRDefault="00DD508F" w:rsidP="00DD508F">
      <w:pPr>
        <w:ind w:left="720" w:hanging="720"/>
        <w:rPr>
          <w:rFonts w:eastAsia="Times New Roman" w:cs="Times New Roman"/>
          <w:szCs w:val="24"/>
        </w:rPr>
      </w:pPr>
      <w:r>
        <w:rPr>
          <w:shd w:val="clear" w:color="auto" w:fill="FFFFFF"/>
        </w:rPr>
        <w:t>Rosen, M.A., 2017. How can we achieve the UN Sustainable Development Goals? </w:t>
      </w:r>
      <w:r>
        <w:rPr>
          <w:i/>
          <w:iCs/>
          <w:shd w:val="clear" w:color="auto" w:fill="FFFFFF"/>
        </w:rPr>
        <w:t>Eur. J. Sustain. Dev. Res</w:t>
      </w:r>
      <w:r>
        <w:rPr>
          <w:shd w:val="clear" w:color="auto" w:fill="FFFFFF"/>
        </w:rPr>
        <w:t>, </w:t>
      </w:r>
      <w:r>
        <w:rPr>
          <w:i/>
          <w:iCs/>
          <w:shd w:val="clear" w:color="auto" w:fill="FFFFFF"/>
        </w:rPr>
        <w:t>1</w:t>
      </w:r>
      <w:r>
        <w:rPr>
          <w:shd w:val="clear" w:color="auto" w:fill="FFFFFF"/>
        </w:rPr>
        <w:t xml:space="preserve">(6). </w:t>
      </w:r>
      <w:hyperlink r:id="rId18" w:history="1">
        <w:r w:rsidRPr="00314B13">
          <w:rPr>
            <w:rStyle w:val="Hyperlink"/>
            <w:rFonts w:eastAsia="Times New Roman" w:cs="Times New Roman"/>
            <w:szCs w:val="24"/>
          </w:rPr>
          <w:t>https://doi.org/10.20897/ejosdr.201706</w:t>
        </w:r>
      </w:hyperlink>
      <w:r>
        <w:rPr>
          <w:rFonts w:eastAsia="Times New Roman" w:cs="Times New Roman"/>
          <w:szCs w:val="24"/>
        </w:rPr>
        <w:t xml:space="preserve"> </w:t>
      </w:r>
    </w:p>
    <w:p w:rsidR="003F5455" w:rsidRPr="003F5455" w:rsidRDefault="00DD508F" w:rsidP="00DD508F">
      <w:pPr>
        <w:ind w:left="720" w:hanging="720"/>
        <w:rPr>
          <w:rFonts w:eastAsia="Times New Roman" w:cs="Times New Roman"/>
          <w:szCs w:val="24"/>
        </w:rPr>
      </w:pPr>
      <w:proofErr w:type="spellStart"/>
      <w:r>
        <w:rPr>
          <w:shd w:val="clear" w:color="auto" w:fill="FFFFFF"/>
        </w:rPr>
        <w:t>Kamahina</w:t>
      </w:r>
      <w:proofErr w:type="spellEnd"/>
      <w:r>
        <w:rPr>
          <w:shd w:val="clear" w:color="auto" w:fill="FFFFFF"/>
        </w:rPr>
        <w:t>, R.S., 2019. Green certification to achieve sustainable development goals. </w:t>
      </w:r>
      <w:proofErr w:type="spellStart"/>
      <w:r>
        <w:rPr>
          <w:i/>
          <w:iCs/>
          <w:shd w:val="clear" w:color="auto" w:fill="FFFFFF"/>
        </w:rPr>
        <w:t>Revista</w:t>
      </w:r>
      <w:proofErr w:type="spellEnd"/>
      <w:r>
        <w:rPr>
          <w:i/>
          <w:iCs/>
          <w:shd w:val="clear" w:color="auto" w:fill="FFFFFF"/>
        </w:rPr>
        <w:t xml:space="preserve"> San Gregorio</w:t>
      </w:r>
      <w:r>
        <w:rPr>
          <w:shd w:val="clear" w:color="auto" w:fill="FFFFFF"/>
        </w:rPr>
        <w:t>, </w:t>
      </w:r>
      <w:r>
        <w:rPr>
          <w:i/>
          <w:iCs/>
          <w:shd w:val="clear" w:color="auto" w:fill="FFFFFF"/>
        </w:rPr>
        <w:t>1</w:t>
      </w:r>
      <w:r>
        <w:rPr>
          <w:shd w:val="clear" w:color="auto" w:fill="FFFFFF"/>
        </w:rPr>
        <w:t>(32), pp.57-62</w:t>
      </w:r>
      <w:r w:rsidR="003F5455" w:rsidRPr="003F5455">
        <w:rPr>
          <w:rFonts w:eastAsia="Times New Roman" w:cs="Times New Roman"/>
          <w:szCs w:val="24"/>
        </w:rPr>
        <w:t xml:space="preserve">. </w:t>
      </w:r>
      <w:hyperlink r:id="rId19" w:history="1">
        <w:r w:rsidRPr="00314B13">
          <w:rPr>
            <w:rStyle w:val="Hyperlink"/>
            <w:rFonts w:eastAsia="Times New Roman" w:cs="Times New Roman"/>
            <w:szCs w:val="24"/>
          </w:rPr>
          <w:t>https://doi.org/10.36097/rsan.v1i32.997</w:t>
        </w:r>
      </w:hyperlink>
      <w:r>
        <w:rPr>
          <w:rFonts w:eastAsia="Times New Roman" w:cs="Times New Roman"/>
          <w:szCs w:val="24"/>
        </w:rPr>
        <w:t xml:space="preserve"> </w:t>
      </w:r>
    </w:p>
    <w:p w:rsidR="00DD508F" w:rsidRDefault="00DD508F" w:rsidP="00DD508F">
      <w:pPr>
        <w:ind w:left="720" w:hanging="720"/>
        <w:rPr>
          <w:shd w:val="clear" w:color="auto" w:fill="FFFFFF"/>
        </w:rPr>
      </w:pPr>
      <w:r>
        <w:rPr>
          <w:shd w:val="clear" w:color="auto" w:fill="FFFFFF"/>
        </w:rPr>
        <w:t>Sachs, J.D., Schmidt-</w:t>
      </w:r>
      <w:proofErr w:type="spellStart"/>
      <w:r>
        <w:rPr>
          <w:shd w:val="clear" w:color="auto" w:fill="FFFFFF"/>
        </w:rPr>
        <w:t>Traub</w:t>
      </w:r>
      <w:proofErr w:type="spellEnd"/>
      <w:r>
        <w:rPr>
          <w:shd w:val="clear" w:color="auto" w:fill="FFFFFF"/>
        </w:rPr>
        <w:t xml:space="preserve">, G., </w:t>
      </w:r>
      <w:proofErr w:type="spellStart"/>
      <w:r>
        <w:rPr>
          <w:shd w:val="clear" w:color="auto" w:fill="FFFFFF"/>
        </w:rPr>
        <w:t>Mazzucato</w:t>
      </w:r>
      <w:proofErr w:type="spellEnd"/>
      <w:r>
        <w:rPr>
          <w:shd w:val="clear" w:color="auto" w:fill="FFFFFF"/>
        </w:rPr>
        <w:t xml:space="preserve">, M., </w:t>
      </w:r>
      <w:proofErr w:type="spellStart"/>
      <w:r>
        <w:rPr>
          <w:shd w:val="clear" w:color="auto" w:fill="FFFFFF"/>
        </w:rPr>
        <w:t>Messner</w:t>
      </w:r>
      <w:proofErr w:type="spellEnd"/>
      <w:r>
        <w:rPr>
          <w:shd w:val="clear" w:color="auto" w:fill="FFFFFF"/>
        </w:rPr>
        <w:t xml:space="preserve">, D., </w:t>
      </w:r>
      <w:proofErr w:type="spellStart"/>
      <w:r>
        <w:rPr>
          <w:shd w:val="clear" w:color="auto" w:fill="FFFFFF"/>
        </w:rPr>
        <w:t>Nakicenovic</w:t>
      </w:r>
      <w:proofErr w:type="spellEnd"/>
      <w:r>
        <w:rPr>
          <w:shd w:val="clear" w:color="auto" w:fill="FFFFFF"/>
        </w:rPr>
        <w:t xml:space="preserve">, N. and </w:t>
      </w:r>
      <w:proofErr w:type="spellStart"/>
      <w:r>
        <w:rPr>
          <w:shd w:val="clear" w:color="auto" w:fill="FFFFFF"/>
        </w:rPr>
        <w:t>Rockström</w:t>
      </w:r>
      <w:proofErr w:type="spellEnd"/>
      <w:r>
        <w:rPr>
          <w:shd w:val="clear" w:color="auto" w:fill="FFFFFF"/>
        </w:rPr>
        <w:t>, J., 2019. Six transformations to achieve the sustainable development goals. </w:t>
      </w:r>
      <w:r>
        <w:rPr>
          <w:i/>
          <w:iCs/>
          <w:shd w:val="clear" w:color="auto" w:fill="FFFFFF"/>
        </w:rPr>
        <w:t>Nature sustainability</w:t>
      </w:r>
      <w:r>
        <w:rPr>
          <w:shd w:val="clear" w:color="auto" w:fill="FFFFFF"/>
        </w:rPr>
        <w:t>, </w:t>
      </w:r>
      <w:r>
        <w:rPr>
          <w:i/>
          <w:iCs/>
          <w:shd w:val="clear" w:color="auto" w:fill="FFFFFF"/>
        </w:rPr>
        <w:t>2</w:t>
      </w:r>
      <w:r>
        <w:rPr>
          <w:shd w:val="clear" w:color="auto" w:fill="FFFFFF"/>
        </w:rPr>
        <w:t xml:space="preserve">(9), pp.805-814. </w:t>
      </w:r>
      <w:hyperlink r:id="rId20" w:history="1">
        <w:r w:rsidRPr="00314B13">
          <w:rPr>
            <w:rStyle w:val="Hyperlink"/>
            <w:rFonts w:ascii="Arial" w:hAnsi="Arial" w:cs="Arial"/>
            <w:sz w:val="20"/>
            <w:szCs w:val="20"/>
            <w:shd w:val="clear" w:color="auto" w:fill="FFFFFF"/>
          </w:rPr>
          <w:t>https://www.jeffsachs.org/s/Sachs-et-al-2019_Six-Transformations-to-Achieve-the-SDGs.pdf</w:t>
        </w:r>
      </w:hyperlink>
      <w:r>
        <w:rPr>
          <w:shd w:val="clear" w:color="auto" w:fill="FFFFFF"/>
        </w:rPr>
        <w:t xml:space="preserve"> </w:t>
      </w:r>
    </w:p>
    <w:p w:rsidR="00DD508F" w:rsidRDefault="00DD508F" w:rsidP="00DD508F">
      <w:pPr>
        <w:ind w:left="720" w:hanging="720"/>
        <w:rPr>
          <w:shd w:val="clear" w:color="auto" w:fill="FFFFFF"/>
        </w:rPr>
      </w:pPr>
    </w:p>
    <w:p w:rsidR="003F5455" w:rsidRPr="003F5455" w:rsidRDefault="00DD508F" w:rsidP="00DD508F">
      <w:pPr>
        <w:ind w:left="720" w:hanging="720"/>
        <w:rPr>
          <w:rFonts w:eastAsia="Times New Roman" w:cs="Times New Roman"/>
          <w:szCs w:val="24"/>
        </w:rPr>
      </w:pPr>
      <w:r>
        <w:rPr>
          <w:shd w:val="clear" w:color="auto" w:fill="FFFFFF"/>
        </w:rPr>
        <w:t>Sachs, J.D., Schmidt-</w:t>
      </w:r>
      <w:proofErr w:type="spellStart"/>
      <w:r>
        <w:rPr>
          <w:shd w:val="clear" w:color="auto" w:fill="FFFFFF"/>
        </w:rPr>
        <w:t>Traub</w:t>
      </w:r>
      <w:proofErr w:type="spellEnd"/>
      <w:r>
        <w:rPr>
          <w:shd w:val="clear" w:color="auto" w:fill="FFFFFF"/>
        </w:rPr>
        <w:t xml:space="preserve">, G., </w:t>
      </w:r>
      <w:proofErr w:type="spellStart"/>
      <w:r>
        <w:rPr>
          <w:shd w:val="clear" w:color="auto" w:fill="FFFFFF"/>
        </w:rPr>
        <w:t>Mazzucato</w:t>
      </w:r>
      <w:proofErr w:type="spellEnd"/>
      <w:r>
        <w:rPr>
          <w:shd w:val="clear" w:color="auto" w:fill="FFFFFF"/>
        </w:rPr>
        <w:t xml:space="preserve">, M., </w:t>
      </w:r>
      <w:proofErr w:type="spellStart"/>
      <w:r>
        <w:rPr>
          <w:shd w:val="clear" w:color="auto" w:fill="FFFFFF"/>
        </w:rPr>
        <w:t>Messner</w:t>
      </w:r>
      <w:proofErr w:type="spellEnd"/>
      <w:r>
        <w:rPr>
          <w:shd w:val="clear" w:color="auto" w:fill="FFFFFF"/>
        </w:rPr>
        <w:t xml:space="preserve">, D., </w:t>
      </w:r>
      <w:proofErr w:type="spellStart"/>
      <w:r>
        <w:rPr>
          <w:shd w:val="clear" w:color="auto" w:fill="FFFFFF"/>
        </w:rPr>
        <w:t>Nakicenovic</w:t>
      </w:r>
      <w:proofErr w:type="spellEnd"/>
      <w:r>
        <w:rPr>
          <w:shd w:val="clear" w:color="auto" w:fill="FFFFFF"/>
        </w:rPr>
        <w:t xml:space="preserve">, N. and </w:t>
      </w:r>
      <w:proofErr w:type="spellStart"/>
      <w:r>
        <w:rPr>
          <w:shd w:val="clear" w:color="auto" w:fill="FFFFFF"/>
        </w:rPr>
        <w:t>Rockström</w:t>
      </w:r>
      <w:proofErr w:type="spellEnd"/>
      <w:r>
        <w:rPr>
          <w:shd w:val="clear" w:color="auto" w:fill="FFFFFF"/>
        </w:rPr>
        <w:t>, J., 2019. Six transformations to achieve the sustainable development goals. </w:t>
      </w:r>
      <w:r>
        <w:rPr>
          <w:i/>
          <w:iCs/>
          <w:shd w:val="clear" w:color="auto" w:fill="FFFFFF"/>
        </w:rPr>
        <w:t>Nature sustainability</w:t>
      </w:r>
      <w:r>
        <w:rPr>
          <w:shd w:val="clear" w:color="auto" w:fill="FFFFFF"/>
        </w:rPr>
        <w:t>, </w:t>
      </w:r>
      <w:r>
        <w:rPr>
          <w:i/>
          <w:iCs/>
          <w:shd w:val="clear" w:color="auto" w:fill="FFFFFF"/>
        </w:rPr>
        <w:t>2</w:t>
      </w:r>
      <w:r>
        <w:rPr>
          <w:shd w:val="clear" w:color="auto" w:fill="FFFFFF"/>
        </w:rPr>
        <w:t xml:space="preserve">(9), pp.805-814. </w:t>
      </w:r>
      <w:hyperlink r:id="rId21" w:history="1">
        <w:r w:rsidRPr="00314B13">
          <w:rPr>
            <w:rStyle w:val="Hyperlink"/>
            <w:rFonts w:eastAsia="Times New Roman" w:cs="Times New Roman"/>
            <w:szCs w:val="24"/>
          </w:rPr>
          <w:t>https://doi.org/10.2139/ssrn.3016100</w:t>
        </w:r>
      </w:hyperlink>
      <w:r>
        <w:rPr>
          <w:rFonts w:eastAsia="Times New Roman" w:cs="Times New Roman"/>
          <w:szCs w:val="24"/>
        </w:rPr>
        <w:t xml:space="preserve"> </w:t>
      </w:r>
    </w:p>
    <w:p w:rsidR="003F5455" w:rsidRPr="003F5455" w:rsidRDefault="00DD508F" w:rsidP="00DD508F">
      <w:pPr>
        <w:ind w:left="720" w:hanging="720"/>
        <w:rPr>
          <w:rFonts w:eastAsia="Times New Roman" w:cs="Times New Roman"/>
          <w:szCs w:val="24"/>
        </w:rPr>
      </w:pPr>
      <w:r>
        <w:rPr>
          <w:shd w:val="clear" w:color="auto" w:fill="FFFFFF"/>
        </w:rPr>
        <w:t xml:space="preserve">Wilhelm, J.A., Smith, R.G., </w:t>
      </w:r>
      <w:proofErr w:type="spellStart"/>
      <w:r>
        <w:rPr>
          <w:shd w:val="clear" w:color="auto" w:fill="FFFFFF"/>
        </w:rPr>
        <w:t>Jolejole</w:t>
      </w:r>
      <w:proofErr w:type="spellEnd"/>
      <w:r>
        <w:rPr>
          <w:shd w:val="clear" w:color="auto" w:fill="FFFFFF"/>
        </w:rPr>
        <w:t>-Foreman, M.C. and Hurley, S., 2020. Resident and stakeholder perceptions of ecosystem services associated with agricultural landscapes in New Hampshire. </w:t>
      </w:r>
      <w:r>
        <w:rPr>
          <w:i/>
          <w:iCs/>
          <w:shd w:val="clear" w:color="auto" w:fill="FFFFFF"/>
        </w:rPr>
        <w:t>Ecosystem Services</w:t>
      </w:r>
      <w:r>
        <w:rPr>
          <w:shd w:val="clear" w:color="auto" w:fill="FFFFFF"/>
        </w:rPr>
        <w:t>, </w:t>
      </w:r>
      <w:r>
        <w:rPr>
          <w:i/>
          <w:iCs/>
          <w:shd w:val="clear" w:color="auto" w:fill="FFFFFF"/>
        </w:rPr>
        <w:t>45</w:t>
      </w:r>
      <w:r>
        <w:rPr>
          <w:shd w:val="clear" w:color="auto" w:fill="FFFFFF"/>
        </w:rPr>
        <w:t xml:space="preserve">, p.101153 </w:t>
      </w:r>
      <w:hyperlink r:id="rId22" w:history="1">
        <w:r w:rsidRPr="00314B13">
          <w:rPr>
            <w:rStyle w:val="Hyperlink"/>
            <w:rFonts w:eastAsia="Times New Roman" w:cs="Times New Roman"/>
            <w:szCs w:val="24"/>
          </w:rPr>
          <w:t>https://doi.org/10.1016/j.ecoser.2020.101153</w:t>
        </w:r>
      </w:hyperlink>
      <w:r>
        <w:rPr>
          <w:rFonts w:eastAsia="Times New Roman" w:cs="Times New Roman"/>
          <w:szCs w:val="24"/>
        </w:rPr>
        <w:t xml:space="preserve"> </w:t>
      </w:r>
    </w:p>
    <w:p w:rsidR="000C17F7" w:rsidRPr="003F5455" w:rsidRDefault="000C17F7" w:rsidP="00DD508F">
      <w:pPr>
        <w:ind w:left="720" w:hanging="720"/>
        <w:rPr>
          <w:rFonts w:cs="Times New Roman"/>
          <w:szCs w:val="24"/>
        </w:rPr>
      </w:pPr>
    </w:p>
    <w:sectPr w:rsidR="000C17F7" w:rsidRPr="003F5455">
      <w:head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01029" w:rsidRDefault="00B01029" w:rsidP="008441E8">
      <w:pPr>
        <w:spacing w:after="0" w:line="240" w:lineRule="auto"/>
      </w:pPr>
      <w:r>
        <w:separator/>
      </w:r>
    </w:p>
  </w:endnote>
  <w:endnote w:type="continuationSeparator" w:id="0">
    <w:p w:rsidR="00B01029" w:rsidRDefault="00B01029" w:rsidP="008441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01029" w:rsidRDefault="00B01029" w:rsidP="008441E8">
      <w:pPr>
        <w:spacing w:after="0" w:line="240" w:lineRule="auto"/>
      </w:pPr>
      <w:r>
        <w:separator/>
      </w:r>
    </w:p>
  </w:footnote>
  <w:footnote w:type="continuationSeparator" w:id="0">
    <w:p w:rsidR="00B01029" w:rsidRDefault="00B01029" w:rsidP="008441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39134531"/>
      <w:docPartObj>
        <w:docPartGallery w:val="Page Numbers (Top of Page)"/>
        <w:docPartUnique/>
      </w:docPartObj>
    </w:sdtPr>
    <w:sdtEndPr>
      <w:rPr>
        <w:noProof/>
      </w:rPr>
    </w:sdtEndPr>
    <w:sdtContent>
      <w:p w:rsidR="003F5455" w:rsidRDefault="003F5455">
        <w:pPr>
          <w:pStyle w:val="Header"/>
          <w:jc w:val="right"/>
        </w:pPr>
        <w:r>
          <w:fldChar w:fldCharType="begin"/>
        </w:r>
        <w:r>
          <w:instrText xml:space="preserve"> PAGE   \* MERGEFORMAT </w:instrText>
        </w:r>
        <w:r>
          <w:fldChar w:fldCharType="separate"/>
        </w:r>
        <w:r w:rsidR="003A7918">
          <w:rPr>
            <w:noProof/>
          </w:rPr>
          <w:t>12</w:t>
        </w:r>
        <w:r>
          <w:rPr>
            <w:noProof/>
          </w:rPr>
          <w:fldChar w:fldCharType="end"/>
        </w:r>
      </w:p>
    </w:sdtContent>
  </w:sdt>
  <w:p w:rsidR="003F5455" w:rsidRDefault="003F54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6E1C2E"/>
    <w:multiLevelType w:val="hybridMultilevel"/>
    <w:tmpl w:val="91C606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DA2488"/>
    <w:multiLevelType w:val="hybridMultilevel"/>
    <w:tmpl w:val="4732B0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832169"/>
    <w:multiLevelType w:val="multilevel"/>
    <w:tmpl w:val="E4C4C1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2253F7"/>
    <w:multiLevelType w:val="multilevel"/>
    <w:tmpl w:val="C108D7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CC06275"/>
    <w:multiLevelType w:val="multilevel"/>
    <w:tmpl w:val="E9EEF6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13E203B"/>
    <w:multiLevelType w:val="multilevel"/>
    <w:tmpl w:val="55C26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73D2F9A"/>
    <w:multiLevelType w:val="multilevel"/>
    <w:tmpl w:val="A97EB9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B2E58EC"/>
    <w:multiLevelType w:val="multilevel"/>
    <w:tmpl w:val="23C0D9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C562431"/>
    <w:multiLevelType w:val="multilevel"/>
    <w:tmpl w:val="3B2EC4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2F5160E"/>
    <w:multiLevelType w:val="multilevel"/>
    <w:tmpl w:val="732CD8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70F5866"/>
    <w:multiLevelType w:val="multilevel"/>
    <w:tmpl w:val="09FA0E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BC465CD"/>
    <w:multiLevelType w:val="hybridMultilevel"/>
    <w:tmpl w:val="6B46D3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4"/>
  </w:num>
  <w:num w:numId="4">
    <w:abstractNumId w:val="10"/>
  </w:num>
  <w:num w:numId="5">
    <w:abstractNumId w:val="8"/>
  </w:num>
  <w:num w:numId="6">
    <w:abstractNumId w:val="7"/>
  </w:num>
  <w:num w:numId="7">
    <w:abstractNumId w:val="3"/>
  </w:num>
  <w:num w:numId="8">
    <w:abstractNumId w:val="5"/>
  </w:num>
  <w:num w:numId="9">
    <w:abstractNumId w:val="9"/>
  </w:num>
  <w:num w:numId="10">
    <w:abstractNumId w:val="11"/>
  </w:num>
  <w:num w:numId="11">
    <w:abstractNumId w:val="0"/>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jU0NDc1NTQyMzY2MrBQ0lEKTi0uzszPAykwrAUAhIjbnywAAAA="/>
  </w:docVars>
  <w:rsids>
    <w:rsidRoot w:val="008441E8"/>
    <w:rsid w:val="000C17F7"/>
    <w:rsid w:val="00201930"/>
    <w:rsid w:val="00226121"/>
    <w:rsid w:val="002B24F2"/>
    <w:rsid w:val="003A7918"/>
    <w:rsid w:val="003F5455"/>
    <w:rsid w:val="004D1DD5"/>
    <w:rsid w:val="005275E1"/>
    <w:rsid w:val="00592257"/>
    <w:rsid w:val="006078D3"/>
    <w:rsid w:val="0062679E"/>
    <w:rsid w:val="0077784C"/>
    <w:rsid w:val="0083125F"/>
    <w:rsid w:val="008441E8"/>
    <w:rsid w:val="008C2051"/>
    <w:rsid w:val="00A5008E"/>
    <w:rsid w:val="00AE0FF0"/>
    <w:rsid w:val="00B01029"/>
    <w:rsid w:val="00BD2BE0"/>
    <w:rsid w:val="00C117B8"/>
    <w:rsid w:val="00DD1825"/>
    <w:rsid w:val="00DD508F"/>
    <w:rsid w:val="00E5304F"/>
    <w:rsid w:val="00E721EF"/>
    <w:rsid w:val="00EE1692"/>
    <w:rsid w:val="00F731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FFB84"/>
  <w15:chartTrackingRefBased/>
  <w15:docId w15:val="{C7079748-2F46-43F4-B3F8-C5EF8E901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508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D508F"/>
    <w:pPr>
      <w:keepNext/>
      <w:keepLines/>
      <w:spacing w:before="240" w:after="0"/>
      <w:outlineLvl w:val="0"/>
    </w:pPr>
    <w:rPr>
      <w:rFonts w:eastAsiaTheme="majorEastAsia" w:cstheme="majorBidi"/>
      <w:b/>
      <w:sz w:val="28"/>
      <w:szCs w:val="32"/>
    </w:rPr>
  </w:style>
  <w:style w:type="paragraph" w:styleId="Heading2">
    <w:name w:val="heading 2"/>
    <w:basedOn w:val="Heading1"/>
    <w:next w:val="Normal"/>
    <w:link w:val="Heading2Char"/>
    <w:uiPriority w:val="9"/>
    <w:unhideWhenUsed/>
    <w:qFormat/>
    <w:rsid w:val="00DD508F"/>
    <w:pPr>
      <w:outlineLvl w:val="1"/>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41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41E8"/>
  </w:style>
  <w:style w:type="paragraph" w:styleId="Footer">
    <w:name w:val="footer"/>
    <w:basedOn w:val="Normal"/>
    <w:link w:val="FooterChar"/>
    <w:uiPriority w:val="99"/>
    <w:unhideWhenUsed/>
    <w:rsid w:val="008441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41E8"/>
  </w:style>
  <w:style w:type="paragraph" w:styleId="NormalWeb">
    <w:name w:val="Normal (Web)"/>
    <w:basedOn w:val="Normal"/>
    <w:uiPriority w:val="99"/>
    <w:semiHidden/>
    <w:unhideWhenUsed/>
    <w:rsid w:val="008441E8"/>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8441E8"/>
    <w:rPr>
      <w:b/>
      <w:bCs/>
    </w:rPr>
  </w:style>
  <w:style w:type="character" w:customStyle="1" w:styleId="Heading1Char">
    <w:name w:val="Heading 1 Char"/>
    <w:basedOn w:val="DefaultParagraphFont"/>
    <w:link w:val="Heading1"/>
    <w:uiPriority w:val="9"/>
    <w:rsid w:val="00DD508F"/>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DD508F"/>
    <w:rPr>
      <w:rFonts w:ascii="Times New Roman" w:eastAsiaTheme="majorEastAsia" w:hAnsi="Times New Roman" w:cstheme="majorBidi"/>
      <w:b/>
      <w:sz w:val="24"/>
      <w:szCs w:val="32"/>
    </w:rPr>
  </w:style>
  <w:style w:type="paragraph" w:styleId="ListParagraph">
    <w:name w:val="List Paragraph"/>
    <w:basedOn w:val="Normal"/>
    <w:uiPriority w:val="34"/>
    <w:qFormat/>
    <w:rsid w:val="003F5455"/>
    <w:pPr>
      <w:ind w:left="720"/>
      <w:contextualSpacing/>
    </w:pPr>
  </w:style>
  <w:style w:type="character" w:styleId="Hyperlink">
    <w:name w:val="Hyperlink"/>
    <w:basedOn w:val="DefaultParagraphFont"/>
    <w:uiPriority w:val="99"/>
    <w:unhideWhenUsed/>
    <w:rsid w:val="0083125F"/>
    <w:rPr>
      <w:color w:val="0563C1" w:themeColor="hyperlink"/>
      <w:u w:val="single"/>
    </w:rPr>
  </w:style>
  <w:style w:type="paragraph" w:styleId="TOCHeading">
    <w:name w:val="TOC Heading"/>
    <w:basedOn w:val="Heading1"/>
    <w:next w:val="Normal"/>
    <w:uiPriority w:val="39"/>
    <w:unhideWhenUsed/>
    <w:qFormat/>
    <w:rsid w:val="00DD508F"/>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DD508F"/>
    <w:pPr>
      <w:spacing w:after="100"/>
    </w:pPr>
  </w:style>
  <w:style w:type="paragraph" w:styleId="TOC2">
    <w:name w:val="toc 2"/>
    <w:basedOn w:val="Normal"/>
    <w:next w:val="Normal"/>
    <w:autoRedefine/>
    <w:uiPriority w:val="39"/>
    <w:unhideWhenUsed/>
    <w:rsid w:val="00DD508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1548812">
      <w:bodyDiv w:val="1"/>
      <w:marLeft w:val="0"/>
      <w:marRight w:val="0"/>
      <w:marTop w:val="0"/>
      <w:marBottom w:val="0"/>
      <w:divBdr>
        <w:top w:val="none" w:sz="0" w:space="0" w:color="auto"/>
        <w:left w:val="none" w:sz="0" w:space="0" w:color="auto"/>
        <w:bottom w:val="none" w:sz="0" w:space="0" w:color="auto"/>
        <w:right w:val="none" w:sz="0" w:space="0" w:color="auto"/>
      </w:divBdr>
    </w:div>
    <w:div w:id="294262023">
      <w:bodyDiv w:val="1"/>
      <w:marLeft w:val="0"/>
      <w:marRight w:val="0"/>
      <w:marTop w:val="0"/>
      <w:marBottom w:val="0"/>
      <w:divBdr>
        <w:top w:val="none" w:sz="0" w:space="0" w:color="auto"/>
        <w:left w:val="none" w:sz="0" w:space="0" w:color="auto"/>
        <w:bottom w:val="none" w:sz="0" w:space="0" w:color="auto"/>
        <w:right w:val="none" w:sz="0" w:space="0" w:color="auto"/>
      </w:divBdr>
    </w:div>
    <w:div w:id="483014333">
      <w:bodyDiv w:val="1"/>
      <w:marLeft w:val="0"/>
      <w:marRight w:val="0"/>
      <w:marTop w:val="0"/>
      <w:marBottom w:val="0"/>
      <w:divBdr>
        <w:top w:val="none" w:sz="0" w:space="0" w:color="auto"/>
        <w:left w:val="none" w:sz="0" w:space="0" w:color="auto"/>
        <w:bottom w:val="none" w:sz="0" w:space="0" w:color="auto"/>
        <w:right w:val="none" w:sz="0" w:space="0" w:color="auto"/>
      </w:divBdr>
      <w:divsChild>
        <w:div w:id="208298126">
          <w:marLeft w:val="0"/>
          <w:marRight w:val="0"/>
          <w:marTop w:val="0"/>
          <w:marBottom w:val="0"/>
          <w:divBdr>
            <w:top w:val="none" w:sz="0" w:space="0" w:color="auto"/>
            <w:left w:val="none" w:sz="0" w:space="0" w:color="auto"/>
            <w:bottom w:val="none" w:sz="0" w:space="0" w:color="auto"/>
            <w:right w:val="none" w:sz="0" w:space="0" w:color="auto"/>
          </w:divBdr>
        </w:div>
      </w:divsChild>
    </w:div>
    <w:div w:id="1924365656">
      <w:bodyDiv w:val="1"/>
      <w:marLeft w:val="0"/>
      <w:marRight w:val="0"/>
      <w:marTop w:val="0"/>
      <w:marBottom w:val="0"/>
      <w:divBdr>
        <w:top w:val="none" w:sz="0" w:space="0" w:color="auto"/>
        <w:left w:val="none" w:sz="0" w:space="0" w:color="auto"/>
        <w:bottom w:val="none" w:sz="0" w:space="0" w:color="auto"/>
        <w:right w:val="none" w:sz="0" w:space="0" w:color="auto"/>
      </w:divBdr>
      <w:divsChild>
        <w:div w:id="1800800570">
          <w:marLeft w:val="0"/>
          <w:marRight w:val="0"/>
          <w:marTop w:val="0"/>
          <w:marBottom w:val="0"/>
          <w:divBdr>
            <w:top w:val="single" w:sz="2" w:space="0" w:color="auto"/>
            <w:left w:val="single" w:sz="2" w:space="0" w:color="auto"/>
            <w:bottom w:val="single" w:sz="6" w:space="0" w:color="auto"/>
            <w:right w:val="single" w:sz="2" w:space="0" w:color="auto"/>
          </w:divBdr>
          <w:divsChild>
            <w:div w:id="1290820851">
              <w:marLeft w:val="0"/>
              <w:marRight w:val="0"/>
              <w:marTop w:val="100"/>
              <w:marBottom w:val="100"/>
              <w:divBdr>
                <w:top w:val="single" w:sz="2" w:space="0" w:color="D9D9E3"/>
                <w:left w:val="single" w:sz="2" w:space="0" w:color="D9D9E3"/>
                <w:bottom w:val="single" w:sz="2" w:space="0" w:color="D9D9E3"/>
                <w:right w:val="single" w:sz="2" w:space="0" w:color="D9D9E3"/>
              </w:divBdr>
              <w:divsChild>
                <w:div w:id="2073887269">
                  <w:marLeft w:val="0"/>
                  <w:marRight w:val="0"/>
                  <w:marTop w:val="0"/>
                  <w:marBottom w:val="0"/>
                  <w:divBdr>
                    <w:top w:val="single" w:sz="2" w:space="0" w:color="D9D9E3"/>
                    <w:left w:val="single" w:sz="2" w:space="0" w:color="D9D9E3"/>
                    <w:bottom w:val="single" w:sz="2" w:space="0" w:color="D9D9E3"/>
                    <w:right w:val="single" w:sz="2" w:space="0" w:color="D9D9E3"/>
                  </w:divBdr>
                  <w:divsChild>
                    <w:div w:id="1551259110">
                      <w:marLeft w:val="0"/>
                      <w:marRight w:val="0"/>
                      <w:marTop w:val="0"/>
                      <w:marBottom w:val="0"/>
                      <w:divBdr>
                        <w:top w:val="single" w:sz="2" w:space="0" w:color="D9D9E3"/>
                        <w:left w:val="single" w:sz="2" w:space="0" w:color="D9D9E3"/>
                        <w:bottom w:val="single" w:sz="2" w:space="0" w:color="D9D9E3"/>
                        <w:right w:val="single" w:sz="2" w:space="0" w:color="D9D9E3"/>
                      </w:divBdr>
                      <w:divsChild>
                        <w:div w:id="1393889644">
                          <w:marLeft w:val="0"/>
                          <w:marRight w:val="0"/>
                          <w:marTop w:val="0"/>
                          <w:marBottom w:val="0"/>
                          <w:divBdr>
                            <w:top w:val="single" w:sz="2" w:space="0" w:color="D9D9E3"/>
                            <w:left w:val="single" w:sz="2" w:space="0" w:color="D9D9E3"/>
                            <w:bottom w:val="single" w:sz="2" w:space="0" w:color="D9D9E3"/>
                            <w:right w:val="single" w:sz="2" w:space="0" w:color="D9D9E3"/>
                          </w:divBdr>
                          <w:divsChild>
                            <w:div w:id="753289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0841328">
          <w:marLeft w:val="0"/>
          <w:marRight w:val="0"/>
          <w:marTop w:val="0"/>
          <w:marBottom w:val="0"/>
          <w:divBdr>
            <w:top w:val="single" w:sz="2" w:space="0" w:color="auto"/>
            <w:left w:val="single" w:sz="2" w:space="0" w:color="auto"/>
            <w:bottom w:val="single" w:sz="6" w:space="0" w:color="auto"/>
            <w:right w:val="single" w:sz="2" w:space="0" w:color="auto"/>
          </w:divBdr>
          <w:divsChild>
            <w:div w:id="87507583">
              <w:marLeft w:val="0"/>
              <w:marRight w:val="0"/>
              <w:marTop w:val="100"/>
              <w:marBottom w:val="100"/>
              <w:divBdr>
                <w:top w:val="single" w:sz="2" w:space="0" w:color="D9D9E3"/>
                <w:left w:val="single" w:sz="2" w:space="0" w:color="D9D9E3"/>
                <w:bottom w:val="single" w:sz="2" w:space="0" w:color="D9D9E3"/>
                <w:right w:val="single" w:sz="2" w:space="0" w:color="D9D9E3"/>
              </w:divBdr>
              <w:divsChild>
                <w:div w:id="25840198">
                  <w:marLeft w:val="0"/>
                  <w:marRight w:val="0"/>
                  <w:marTop w:val="0"/>
                  <w:marBottom w:val="0"/>
                  <w:divBdr>
                    <w:top w:val="single" w:sz="2" w:space="0" w:color="D9D9E3"/>
                    <w:left w:val="single" w:sz="2" w:space="0" w:color="D9D9E3"/>
                    <w:bottom w:val="single" w:sz="2" w:space="0" w:color="D9D9E3"/>
                    <w:right w:val="single" w:sz="2" w:space="0" w:color="D9D9E3"/>
                  </w:divBdr>
                  <w:divsChild>
                    <w:div w:id="1311637837">
                      <w:marLeft w:val="0"/>
                      <w:marRight w:val="0"/>
                      <w:marTop w:val="0"/>
                      <w:marBottom w:val="0"/>
                      <w:divBdr>
                        <w:top w:val="single" w:sz="2" w:space="0" w:color="D9D9E3"/>
                        <w:left w:val="single" w:sz="2" w:space="0" w:color="D9D9E3"/>
                        <w:bottom w:val="single" w:sz="2" w:space="0" w:color="D9D9E3"/>
                        <w:right w:val="single" w:sz="2" w:space="0" w:color="D9D9E3"/>
                      </w:divBdr>
                      <w:divsChild>
                        <w:div w:id="865385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23889741">
                  <w:marLeft w:val="0"/>
                  <w:marRight w:val="0"/>
                  <w:marTop w:val="0"/>
                  <w:marBottom w:val="0"/>
                  <w:divBdr>
                    <w:top w:val="single" w:sz="2" w:space="0" w:color="D9D9E3"/>
                    <w:left w:val="single" w:sz="2" w:space="0" w:color="D9D9E3"/>
                    <w:bottom w:val="single" w:sz="2" w:space="0" w:color="D9D9E3"/>
                    <w:right w:val="single" w:sz="2" w:space="0" w:color="D9D9E3"/>
                  </w:divBdr>
                  <w:divsChild>
                    <w:div w:id="663246119">
                      <w:marLeft w:val="0"/>
                      <w:marRight w:val="0"/>
                      <w:marTop w:val="0"/>
                      <w:marBottom w:val="0"/>
                      <w:divBdr>
                        <w:top w:val="single" w:sz="2" w:space="0" w:color="D9D9E3"/>
                        <w:left w:val="single" w:sz="2" w:space="0" w:color="D9D9E3"/>
                        <w:bottom w:val="single" w:sz="2" w:space="0" w:color="D9D9E3"/>
                        <w:right w:val="single" w:sz="2" w:space="0" w:color="D9D9E3"/>
                      </w:divBdr>
                      <w:divsChild>
                        <w:div w:id="847407179">
                          <w:marLeft w:val="0"/>
                          <w:marRight w:val="0"/>
                          <w:marTop w:val="0"/>
                          <w:marBottom w:val="0"/>
                          <w:divBdr>
                            <w:top w:val="single" w:sz="2" w:space="0" w:color="D9D9E3"/>
                            <w:left w:val="single" w:sz="2" w:space="0" w:color="D9D9E3"/>
                            <w:bottom w:val="single" w:sz="2" w:space="0" w:color="D9D9E3"/>
                            <w:right w:val="single" w:sz="2" w:space="0" w:color="D9D9E3"/>
                          </w:divBdr>
                          <w:divsChild>
                            <w:div w:id="19824950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12130780">
          <w:marLeft w:val="0"/>
          <w:marRight w:val="0"/>
          <w:marTop w:val="0"/>
          <w:marBottom w:val="0"/>
          <w:divBdr>
            <w:top w:val="single" w:sz="2" w:space="0" w:color="auto"/>
            <w:left w:val="single" w:sz="2" w:space="0" w:color="auto"/>
            <w:bottom w:val="single" w:sz="6" w:space="0" w:color="auto"/>
            <w:right w:val="single" w:sz="2" w:space="0" w:color="auto"/>
          </w:divBdr>
          <w:divsChild>
            <w:div w:id="2069835345">
              <w:marLeft w:val="0"/>
              <w:marRight w:val="0"/>
              <w:marTop w:val="100"/>
              <w:marBottom w:val="100"/>
              <w:divBdr>
                <w:top w:val="single" w:sz="2" w:space="0" w:color="D9D9E3"/>
                <w:left w:val="single" w:sz="2" w:space="0" w:color="D9D9E3"/>
                <w:bottom w:val="single" w:sz="2" w:space="0" w:color="D9D9E3"/>
                <w:right w:val="single" w:sz="2" w:space="0" w:color="D9D9E3"/>
              </w:divBdr>
              <w:divsChild>
                <w:div w:id="1155104042">
                  <w:marLeft w:val="0"/>
                  <w:marRight w:val="0"/>
                  <w:marTop w:val="0"/>
                  <w:marBottom w:val="0"/>
                  <w:divBdr>
                    <w:top w:val="single" w:sz="2" w:space="0" w:color="D9D9E3"/>
                    <w:left w:val="single" w:sz="2" w:space="0" w:color="D9D9E3"/>
                    <w:bottom w:val="single" w:sz="2" w:space="0" w:color="D9D9E3"/>
                    <w:right w:val="single" w:sz="2" w:space="0" w:color="D9D9E3"/>
                  </w:divBdr>
                  <w:divsChild>
                    <w:div w:id="968240560">
                      <w:marLeft w:val="0"/>
                      <w:marRight w:val="0"/>
                      <w:marTop w:val="0"/>
                      <w:marBottom w:val="0"/>
                      <w:divBdr>
                        <w:top w:val="single" w:sz="2" w:space="0" w:color="D9D9E3"/>
                        <w:left w:val="single" w:sz="2" w:space="0" w:color="D9D9E3"/>
                        <w:bottom w:val="single" w:sz="2" w:space="0" w:color="D9D9E3"/>
                        <w:right w:val="single" w:sz="2" w:space="0" w:color="D9D9E3"/>
                      </w:divBdr>
                      <w:divsChild>
                        <w:div w:id="16577587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78789038">
                  <w:marLeft w:val="0"/>
                  <w:marRight w:val="0"/>
                  <w:marTop w:val="0"/>
                  <w:marBottom w:val="0"/>
                  <w:divBdr>
                    <w:top w:val="single" w:sz="2" w:space="0" w:color="D9D9E3"/>
                    <w:left w:val="single" w:sz="2" w:space="0" w:color="D9D9E3"/>
                    <w:bottom w:val="single" w:sz="2" w:space="0" w:color="D9D9E3"/>
                    <w:right w:val="single" w:sz="2" w:space="0" w:color="D9D9E3"/>
                  </w:divBdr>
                  <w:divsChild>
                    <w:div w:id="736631933">
                      <w:marLeft w:val="0"/>
                      <w:marRight w:val="0"/>
                      <w:marTop w:val="0"/>
                      <w:marBottom w:val="0"/>
                      <w:divBdr>
                        <w:top w:val="single" w:sz="2" w:space="0" w:color="D9D9E3"/>
                        <w:left w:val="single" w:sz="2" w:space="0" w:color="D9D9E3"/>
                        <w:bottom w:val="single" w:sz="2" w:space="0" w:color="D9D9E3"/>
                        <w:right w:val="single" w:sz="2" w:space="0" w:color="D9D9E3"/>
                      </w:divBdr>
                      <w:divsChild>
                        <w:div w:id="1781338268">
                          <w:marLeft w:val="0"/>
                          <w:marRight w:val="0"/>
                          <w:marTop w:val="0"/>
                          <w:marBottom w:val="0"/>
                          <w:divBdr>
                            <w:top w:val="single" w:sz="2" w:space="0" w:color="D9D9E3"/>
                            <w:left w:val="single" w:sz="2" w:space="0" w:color="D9D9E3"/>
                            <w:bottom w:val="single" w:sz="2" w:space="0" w:color="D9D9E3"/>
                            <w:right w:val="single" w:sz="2" w:space="0" w:color="D9D9E3"/>
                          </w:divBdr>
                          <w:divsChild>
                            <w:div w:id="15483001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36946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41811675" TargetMode="External"/><Relationship Id="rId13" Type="http://schemas.openxmlformats.org/officeDocument/2006/relationships/hyperlink" Target="https://doi.org/10.1016/j.ecoser.2019.100928" TargetMode="External"/><Relationship Id="rId18" Type="http://schemas.openxmlformats.org/officeDocument/2006/relationships/hyperlink" Target="https://doi.org/10.20897/ejosdr.201706" TargetMode="External"/><Relationship Id="rId3" Type="http://schemas.openxmlformats.org/officeDocument/2006/relationships/styles" Target="styles.xml"/><Relationship Id="rId21" Type="http://schemas.openxmlformats.org/officeDocument/2006/relationships/hyperlink" Target="https://doi.org/10.2139/ssrn.3016100" TargetMode="External"/><Relationship Id="rId7" Type="http://schemas.openxmlformats.org/officeDocument/2006/relationships/endnotes" Target="endnotes.xml"/><Relationship Id="rId12" Type="http://schemas.openxmlformats.org/officeDocument/2006/relationships/hyperlink" Target="https://doi.org/10.1016/j.jbusres.2018.12.029" TargetMode="External"/><Relationship Id="rId17" Type="http://schemas.openxmlformats.org/officeDocument/2006/relationships/hyperlink" Target="https://doi.org/10.1016/j.energy.2018.05.009"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16/j.futures.2018.09.001" TargetMode="External"/><Relationship Id="rId20" Type="http://schemas.openxmlformats.org/officeDocument/2006/relationships/hyperlink" Target="https://www.jeffsachs.org/s/Sachs-et-al-2019_Six-Transformations-to-Achieve-the-SDG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oneear.2021.04.001"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21511/ee.12(1).2021.13" TargetMode="External"/><Relationship Id="rId23" Type="http://schemas.openxmlformats.org/officeDocument/2006/relationships/header" Target="header1.xml"/><Relationship Id="rId10" Type="http://schemas.openxmlformats.org/officeDocument/2006/relationships/hyperlink" Target="https://doi.org/10.1186/s12889-016-3954-4" TargetMode="External"/><Relationship Id="rId19" Type="http://schemas.openxmlformats.org/officeDocument/2006/relationships/hyperlink" Target="https://doi.org/10.36097/rsan.v1i32.997" TargetMode="External"/><Relationship Id="rId4" Type="http://schemas.openxmlformats.org/officeDocument/2006/relationships/settings" Target="settings.xml"/><Relationship Id="rId9" Type="http://schemas.openxmlformats.org/officeDocument/2006/relationships/hyperlink" Target="https://doi.org/10.21608/ijimct.2022.219953" TargetMode="External"/><Relationship Id="rId14" Type="http://schemas.openxmlformats.org/officeDocument/2006/relationships/hyperlink" Target="https://doi.org/10.3390/ijerph17176359" TargetMode="External"/><Relationship Id="rId22" Type="http://schemas.openxmlformats.org/officeDocument/2006/relationships/hyperlink" Target="https://doi.org/10.1016/j.ecoser.2020.1011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BE97FA-DA17-42D8-9B23-13D57E6840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12</Pages>
  <Words>3211</Words>
  <Characters>18304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revision>14</cp:revision>
  <dcterms:created xsi:type="dcterms:W3CDTF">2023-07-29T11:20:00Z</dcterms:created>
  <dcterms:modified xsi:type="dcterms:W3CDTF">2023-08-02T21:58:00Z</dcterms:modified>
</cp:coreProperties>
</file>