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5C4E42" w14:textId="77777777" w:rsidR="006D7580" w:rsidRPr="00D50BD3" w:rsidRDefault="006D7580" w:rsidP="00D50BD3">
      <w:pPr>
        <w:spacing w:line="360" w:lineRule="auto"/>
        <w:rPr>
          <w:rFonts w:ascii="Times New Roman" w:hAnsi="Times New Roman" w:cs="Times New Roman"/>
          <w:b/>
          <w:sz w:val="24"/>
          <w:szCs w:val="24"/>
        </w:rPr>
      </w:pPr>
    </w:p>
    <w:p w14:paraId="4E5C4E43" w14:textId="77777777" w:rsidR="006D7580" w:rsidRPr="00D50BD3" w:rsidRDefault="006D7580" w:rsidP="00D50BD3">
      <w:pPr>
        <w:spacing w:line="360" w:lineRule="auto"/>
        <w:rPr>
          <w:rFonts w:ascii="Times New Roman" w:hAnsi="Times New Roman" w:cs="Times New Roman"/>
          <w:b/>
          <w:sz w:val="24"/>
          <w:szCs w:val="24"/>
        </w:rPr>
      </w:pPr>
    </w:p>
    <w:p w14:paraId="4E5C4E44" w14:textId="77777777" w:rsidR="006D7580" w:rsidRPr="00D50BD3" w:rsidRDefault="006D7580" w:rsidP="00D50BD3">
      <w:pPr>
        <w:spacing w:line="360" w:lineRule="auto"/>
        <w:rPr>
          <w:rFonts w:ascii="Times New Roman" w:hAnsi="Times New Roman" w:cs="Times New Roman"/>
          <w:b/>
          <w:sz w:val="24"/>
          <w:szCs w:val="24"/>
        </w:rPr>
      </w:pPr>
    </w:p>
    <w:p w14:paraId="4E5C4E45" w14:textId="77777777" w:rsidR="006D7580" w:rsidRPr="00D50BD3" w:rsidRDefault="006D7580" w:rsidP="00D50BD3">
      <w:pPr>
        <w:spacing w:line="360" w:lineRule="auto"/>
        <w:rPr>
          <w:rFonts w:ascii="Times New Roman" w:hAnsi="Times New Roman" w:cs="Times New Roman"/>
          <w:b/>
          <w:sz w:val="24"/>
          <w:szCs w:val="24"/>
        </w:rPr>
      </w:pPr>
    </w:p>
    <w:p w14:paraId="4E5C4E46" w14:textId="77777777" w:rsidR="006D7580" w:rsidRPr="00D50BD3" w:rsidRDefault="006D7580" w:rsidP="00D50BD3">
      <w:pPr>
        <w:spacing w:line="360" w:lineRule="auto"/>
        <w:rPr>
          <w:rFonts w:ascii="Times New Roman" w:hAnsi="Times New Roman" w:cs="Times New Roman"/>
          <w:b/>
          <w:sz w:val="24"/>
          <w:szCs w:val="24"/>
        </w:rPr>
      </w:pPr>
    </w:p>
    <w:p w14:paraId="4E5C4E47" w14:textId="77777777" w:rsidR="006D7580" w:rsidRPr="00D50BD3" w:rsidRDefault="006D7580" w:rsidP="00D50BD3">
      <w:pPr>
        <w:spacing w:line="360" w:lineRule="auto"/>
        <w:jc w:val="center"/>
        <w:rPr>
          <w:rFonts w:ascii="Times New Roman" w:hAnsi="Times New Roman" w:cs="Times New Roman"/>
          <w:b/>
          <w:sz w:val="40"/>
          <w:szCs w:val="40"/>
        </w:rPr>
      </w:pPr>
    </w:p>
    <w:p w14:paraId="4E5C4E4A" w14:textId="77777777" w:rsidR="00D50BD3" w:rsidRDefault="00D50BD3" w:rsidP="0047320B">
      <w:pPr>
        <w:spacing w:line="360" w:lineRule="auto"/>
        <w:rPr>
          <w:rFonts w:ascii="Times New Roman" w:hAnsi="Times New Roman" w:cs="Times New Roman"/>
          <w:b/>
          <w:sz w:val="40"/>
          <w:szCs w:val="40"/>
        </w:rPr>
      </w:pPr>
    </w:p>
    <w:p w14:paraId="1675DC0E" w14:textId="77777777" w:rsidR="0047320B" w:rsidRDefault="004841BA" w:rsidP="002842AF">
      <w:pPr>
        <w:spacing w:line="360" w:lineRule="auto"/>
        <w:rPr>
          <w:rFonts w:ascii="Times New Roman" w:hAnsi="Times New Roman" w:cs="Times New Roman"/>
          <w:b/>
          <w:sz w:val="40"/>
          <w:szCs w:val="40"/>
        </w:rPr>
      </w:pPr>
      <w:r w:rsidRPr="004841BA">
        <w:rPr>
          <w:rFonts w:ascii="Times New Roman" w:hAnsi="Times New Roman" w:cs="Times New Roman"/>
          <w:b/>
          <w:sz w:val="40"/>
          <w:szCs w:val="40"/>
        </w:rPr>
        <w:t>Psychology for Health and Social Care</w:t>
      </w:r>
    </w:p>
    <w:p w14:paraId="6F21770E" w14:textId="00E1993B" w:rsidR="0047320B" w:rsidRDefault="0047320B" w:rsidP="002842AF">
      <w:pPr>
        <w:spacing w:line="360" w:lineRule="auto"/>
      </w:pPr>
      <w:r>
        <w:rPr>
          <w:rFonts w:ascii="Times New Roman" w:hAnsi="Times New Roman" w:cs="Times New Roman"/>
          <w:b/>
          <w:sz w:val="40"/>
          <w:szCs w:val="40"/>
        </w:rPr>
        <w:t>Assignment No: 1</w:t>
      </w:r>
      <w:r w:rsidR="002842AF" w:rsidRPr="002842AF">
        <w:t xml:space="preserve"> </w:t>
      </w:r>
    </w:p>
    <w:p w14:paraId="69E3BB9F" w14:textId="320648D2" w:rsidR="002842AF" w:rsidRPr="002842AF" w:rsidRDefault="002842AF" w:rsidP="002842AF">
      <w:pPr>
        <w:spacing w:line="360" w:lineRule="auto"/>
        <w:rPr>
          <w:rFonts w:ascii="Times New Roman" w:hAnsi="Times New Roman" w:cs="Times New Roman"/>
          <w:b/>
          <w:sz w:val="40"/>
          <w:szCs w:val="40"/>
        </w:rPr>
      </w:pPr>
      <w:r w:rsidRPr="002842AF">
        <w:rPr>
          <w:rFonts w:ascii="Times New Roman" w:hAnsi="Times New Roman" w:cs="Times New Roman"/>
          <w:b/>
          <w:sz w:val="40"/>
          <w:szCs w:val="40"/>
        </w:rPr>
        <w:t>Student ID: 1817014</w:t>
      </w:r>
    </w:p>
    <w:p w14:paraId="60A1A7C3" w14:textId="381A2950" w:rsidR="002842AF" w:rsidRPr="002842AF" w:rsidRDefault="002842AF" w:rsidP="002842AF">
      <w:pPr>
        <w:spacing w:line="360" w:lineRule="auto"/>
        <w:rPr>
          <w:rFonts w:ascii="Times New Roman" w:hAnsi="Times New Roman" w:cs="Times New Roman"/>
          <w:b/>
          <w:sz w:val="40"/>
          <w:szCs w:val="40"/>
        </w:rPr>
      </w:pPr>
      <w:r w:rsidRPr="002842AF">
        <w:rPr>
          <w:rFonts w:ascii="Times New Roman" w:hAnsi="Times New Roman" w:cs="Times New Roman"/>
          <w:b/>
          <w:sz w:val="40"/>
          <w:szCs w:val="40"/>
        </w:rPr>
        <w:t xml:space="preserve">Instructor: </w:t>
      </w:r>
      <w:r w:rsidR="0047320B" w:rsidRPr="0047320B">
        <w:rPr>
          <w:rFonts w:ascii="Times New Roman" w:hAnsi="Times New Roman" w:cs="Times New Roman"/>
          <w:b/>
          <w:sz w:val="40"/>
          <w:szCs w:val="40"/>
        </w:rPr>
        <w:t xml:space="preserve">Dr </w:t>
      </w:r>
      <w:proofErr w:type="spellStart"/>
      <w:r w:rsidR="0047320B" w:rsidRPr="0047320B">
        <w:rPr>
          <w:rFonts w:ascii="Times New Roman" w:hAnsi="Times New Roman" w:cs="Times New Roman"/>
          <w:b/>
          <w:sz w:val="40"/>
          <w:szCs w:val="40"/>
        </w:rPr>
        <w:t>Gulnar</w:t>
      </w:r>
      <w:proofErr w:type="spellEnd"/>
      <w:r w:rsidR="0047320B" w:rsidRPr="0047320B">
        <w:rPr>
          <w:rFonts w:ascii="Times New Roman" w:hAnsi="Times New Roman" w:cs="Times New Roman"/>
          <w:b/>
          <w:sz w:val="40"/>
          <w:szCs w:val="40"/>
        </w:rPr>
        <w:t xml:space="preserve"> Ali</w:t>
      </w:r>
    </w:p>
    <w:p w14:paraId="4E5C4E4C" w14:textId="34ADDE59" w:rsidR="006D7580" w:rsidRPr="00D50BD3" w:rsidRDefault="002842AF" w:rsidP="002842AF">
      <w:pPr>
        <w:spacing w:line="360" w:lineRule="auto"/>
        <w:rPr>
          <w:rFonts w:ascii="Times New Roman" w:hAnsi="Times New Roman" w:cs="Times New Roman"/>
          <w:b/>
          <w:sz w:val="24"/>
          <w:szCs w:val="24"/>
        </w:rPr>
      </w:pPr>
      <w:r w:rsidRPr="002842AF">
        <w:rPr>
          <w:rFonts w:ascii="Times New Roman" w:hAnsi="Times New Roman" w:cs="Times New Roman"/>
          <w:b/>
          <w:sz w:val="40"/>
          <w:szCs w:val="40"/>
        </w:rPr>
        <w:t>Date: 05/05/20</w:t>
      </w:r>
    </w:p>
    <w:p w14:paraId="4E5C4E4D" w14:textId="77777777" w:rsidR="006D7580" w:rsidRPr="00D50BD3" w:rsidRDefault="006D7580" w:rsidP="00D50BD3">
      <w:pPr>
        <w:spacing w:line="360" w:lineRule="auto"/>
        <w:rPr>
          <w:rFonts w:ascii="Times New Roman" w:hAnsi="Times New Roman" w:cs="Times New Roman"/>
          <w:b/>
          <w:sz w:val="24"/>
          <w:szCs w:val="24"/>
        </w:rPr>
      </w:pPr>
    </w:p>
    <w:p w14:paraId="4E5C4E4E" w14:textId="77777777" w:rsidR="006D7580" w:rsidRPr="00D50BD3" w:rsidRDefault="006D7580" w:rsidP="00D50BD3">
      <w:pPr>
        <w:spacing w:line="360" w:lineRule="auto"/>
        <w:rPr>
          <w:rFonts w:ascii="Times New Roman" w:hAnsi="Times New Roman" w:cs="Times New Roman"/>
          <w:b/>
          <w:sz w:val="24"/>
          <w:szCs w:val="24"/>
        </w:rPr>
      </w:pPr>
    </w:p>
    <w:p w14:paraId="4E5C4E52" w14:textId="77777777" w:rsidR="006D7580" w:rsidRPr="00D50BD3" w:rsidRDefault="006D7580" w:rsidP="00D50BD3">
      <w:pPr>
        <w:spacing w:line="360" w:lineRule="auto"/>
        <w:rPr>
          <w:rFonts w:ascii="Times New Roman" w:hAnsi="Times New Roman" w:cs="Times New Roman"/>
          <w:b/>
          <w:sz w:val="24"/>
          <w:szCs w:val="24"/>
        </w:rPr>
      </w:pPr>
    </w:p>
    <w:p w14:paraId="4E5C4E53" w14:textId="703B194F" w:rsidR="006D7580" w:rsidRPr="00D50BD3" w:rsidRDefault="00360BDB" w:rsidP="00D50BD3">
      <w:pPr>
        <w:spacing w:line="360" w:lineRule="auto"/>
        <w:rPr>
          <w:rFonts w:ascii="Times New Roman" w:hAnsi="Times New Roman" w:cs="Times New Roman"/>
          <w:b/>
          <w:sz w:val="24"/>
          <w:szCs w:val="24"/>
        </w:rPr>
      </w:pPr>
      <w:r>
        <w:rPr>
          <w:rFonts w:ascii="Times New Roman" w:hAnsi="Times New Roman" w:cs="Times New Roman"/>
          <w:b/>
          <w:sz w:val="24"/>
          <w:szCs w:val="24"/>
        </w:rPr>
        <w:t>[Word Count: 2134]</w:t>
      </w:r>
    </w:p>
    <w:p w14:paraId="4E5C4E54" w14:textId="77777777" w:rsidR="006D7580" w:rsidRPr="00D50BD3" w:rsidRDefault="006D7580" w:rsidP="00D50BD3">
      <w:pPr>
        <w:spacing w:line="360" w:lineRule="auto"/>
        <w:rPr>
          <w:rFonts w:ascii="Times New Roman" w:hAnsi="Times New Roman" w:cs="Times New Roman"/>
          <w:b/>
          <w:sz w:val="24"/>
          <w:szCs w:val="24"/>
        </w:rPr>
      </w:pPr>
    </w:p>
    <w:p w14:paraId="4E5C4E55" w14:textId="77777777" w:rsidR="006D7580" w:rsidRPr="00D50BD3" w:rsidRDefault="006D7580" w:rsidP="00D50BD3">
      <w:pPr>
        <w:spacing w:line="360" w:lineRule="auto"/>
        <w:rPr>
          <w:rFonts w:ascii="Times New Roman" w:hAnsi="Times New Roman" w:cs="Times New Roman"/>
          <w:b/>
          <w:sz w:val="24"/>
          <w:szCs w:val="24"/>
        </w:rPr>
      </w:pPr>
    </w:p>
    <w:p w14:paraId="4E5C4E56" w14:textId="77777777" w:rsidR="006D7580" w:rsidRPr="00D50BD3" w:rsidRDefault="006D7580" w:rsidP="00D50BD3">
      <w:pPr>
        <w:spacing w:line="360" w:lineRule="auto"/>
        <w:rPr>
          <w:rFonts w:ascii="Times New Roman" w:hAnsi="Times New Roman" w:cs="Times New Roman"/>
          <w:b/>
          <w:sz w:val="24"/>
          <w:szCs w:val="24"/>
        </w:rPr>
      </w:pPr>
    </w:p>
    <w:p w14:paraId="4E5C4E57" w14:textId="77777777" w:rsidR="006D7580" w:rsidRPr="00D50BD3" w:rsidRDefault="006D7580" w:rsidP="00D50BD3">
      <w:pPr>
        <w:spacing w:line="360" w:lineRule="auto"/>
        <w:rPr>
          <w:rFonts w:ascii="Times New Roman" w:hAnsi="Times New Roman" w:cs="Times New Roman"/>
          <w:b/>
          <w:sz w:val="24"/>
          <w:szCs w:val="24"/>
        </w:rPr>
      </w:pPr>
    </w:p>
    <w:p w14:paraId="4E5C4E58" w14:textId="77777777" w:rsidR="006D7580" w:rsidRPr="00D50BD3" w:rsidRDefault="006D7580" w:rsidP="00D50BD3">
      <w:pPr>
        <w:spacing w:line="360" w:lineRule="auto"/>
        <w:rPr>
          <w:rFonts w:ascii="Times New Roman" w:hAnsi="Times New Roman" w:cs="Times New Roman"/>
          <w:b/>
          <w:sz w:val="24"/>
          <w:szCs w:val="24"/>
        </w:rPr>
      </w:pPr>
    </w:p>
    <w:p w14:paraId="4E5C4E59" w14:textId="77777777" w:rsidR="006D7580" w:rsidRPr="00D50BD3" w:rsidRDefault="006D7580" w:rsidP="00D50BD3">
      <w:pPr>
        <w:spacing w:line="360" w:lineRule="auto"/>
        <w:rPr>
          <w:rFonts w:ascii="Times New Roman" w:hAnsi="Times New Roman" w:cs="Times New Roman"/>
          <w:b/>
          <w:sz w:val="24"/>
          <w:szCs w:val="24"/>
        </w:rPr>
      </w:pPr>
    </w:p>
    <w:p w14:paraId="4E5C4E5A" w14:textId="77777777" w:rsidR="006D7580" w:rsidRPr="00D50BD3" w:rsidRDefault="006D7580" w:rsidP="00D50BD3">
      <w:pPr>
        <w:spacing w:line="36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710532171"/>
        <w:docPartObj>
          <w:docPartGallery w:val="Table of Contents"/>
          <w:docPartUnique/>
        </w:docPartObj>
      </w:sdtPr>
      <w:sdtEndPr>
        <w:rPr>
          <w:b/>
          <w:bCs/>
          <w:noProof/>
        </w:rPr>
      </w:sdtEndPr>
      <w:sdtContent>
        <w:p w14:paraId="4E5C4E5B" w14:textId="77777777" w:rsidR="00D50BD3" w:rsidRDefault="00F373F8">
          <w:pPr>
            <w:pStyle w:val="TOCHeading"/>
          </w:pPr>
          <w:r>
            <w:t>Contents</w:t>
          </w:r>
        </w:p>
        <w:p w14:paraId="4E5C4E5C" w14:textId="77777777" w:rsidR="00761714" w:rsidRDefault="00F373F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8055452" w:history="1">
            <w:r w:rsidRPr="00FE352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_Toc38055452 \h </w:instrText>
            </w:r>
            <w:r>
              <w:rPr>
                <w:noProof/>
                <w:webHidden/>
              </w:rPr>
            </w:r>
            <w:r>
              <w:rPr>
                <w:noProof/>
                <w:webHidden/>
              </w:rPr>
              <w:fldChar w:fldCharType="separate"/>
            </w:r>
            <w:r>
              <w:rPr>
                <w:noProof/>
                <w:webHidden/>
              </w:rPr>
              <w:t>3</w:t>
            </w:r>
            <w:r>
              <w:rPr>
                <w:noProof/>
                <w:webHidden/>
              </w:rPr>
              <w:fldChar w:fldCharType="end"/>
            </w:r>
          </w:hyperlink>
        </w:p>
        <w:p w14:paraId="4E5C4E5D" w14:textId="77777777" w:rsidR="00761714" w:rsidRDefault="0047320B">
          <w:pPr>
            <w:pStyle w:val="TOC1"/>
            <w:tabs>
              <w:tab w:val="right" w:leader="dot" w:pos="9350"/>
            </w:tabs>
            <w:rPr>
              <w:rFonts w:eastAsiaTheme="minorEastAsia"/>
              <w:noProof/>
            </w:rPr>
          </w:pPr>
          <w:hyperlink w:anchor="_Toc38055453" w:history="1">
            <w:r w:rsidR="00F373F8" w:rsidRPr="00FE352D">
              <w:rPr>
                <w:rStyle w:val="Hyperlink"/>
                <w:noProof/>
              </w:rPr>
              <w:t>Theories of Development</w:t>
            </w:r>
            <w:r w:rsidR="00F373F8">
              <w:rPr>
                <w:noProof/>
                <w:webHidden/>
              </w:rPr>
              <w:tab/>
            </w:r>
            <w:r w:rsidR="00F373F8">
              <w:rPr>
                <w:noProof/>
                <w:webHidden/>
              </w:rPr>
              <w:fldChar w:fldCharType="begin"/>
            </w:r>
            <w:r w:rsidR="00F373F8">
              <w:rPr>
                <w:noProof/>
                <w:webHidden/>
              </w:rPr>
              <w:instrText xml:space="preserve"> PAGEREF _Toc38055453 \h </w:instrText>
            </w:r>
            <w:r w:rsidR="00F373F8">
              <w:rPr>
                <w:noProof/>
                <w:webHidden/>
              </w:rPr>
            </w:r>
            <w:r w:rsidR="00F373F8">
              <w:rPr>
                <w:noProof/>
                <w:webHidden/>
              </w:rPr>
              <w:fldChar w:fldCharType="separate"/>
            </w:r>
            <w:r w:rsidR="00F373F8">
              <w:rPr>
                <w:noProof/>
                <w:webHidden/>
              </w:rPr>
              <w:t>3</w:t>
            </w:r>
            <w:r w:rsidR="00F373F8">
              <w:rPr>
                <w:noProof/>
                <w:webHidden/>
              </w:rPr>
              <w:fldChar w:fldCharType="end"/>
            </w:r>
          </w:hyperlink>
        </w:p>
        <w:p w14:paraId="4E5C4E5E" w14:textId="77777777" w:rsidR="00761714" w:rsidRDefault="0047320B">
          <w:pPr>
            <w:pStyle w:val="TOC1"/>
            <w:tabs>
              <w:tab w:val="right" w:leader="dot" w:pos="9350"/>
            </w:tabs>
            <w:rPr>
              <w:rFonts w:eastAsiaTheme="minorEastAsia"/>
              <w:noProof/>
            </w:rPr>
          </w:pPr>
          <w:hyperlink w:anchor="_Toc38055454" w:history="1">
            <w:r w:rsidR="00F373F8" w:rsidRPr="00FE352D">
              <w:rPr>
                <w:rStyle w:val="Hyperlink"/>
                <w:rFonts w:ascii="Times New Roman" w:hAnsi="Times New Roman" w:cs="Times New Roman"/>
                <w:noProof/>
              </w:rPr>
              <w:t>Development Stages</w:t>
            </w:r>
            <w:r w:rsidR="00F373F8">
              <w:rPr>
                <w:noProof/>
                <w:webHidden/>
              </w:rPr>
              <w:tab/>
            </w:r>
            <w:r w:rsidR="00F373F8">
              <w:rPr>
                <w:noProof/>
                <w:webHidden/>
              </w:rPr>
              <w:fldChar w:fldCharType="begin"/>
            </w:r>
            <w:r w:rsidR="00F373F8">
              <w:rPr>
                <w:noProof/>
                <w:webHidden/>
              </w:rPr>
              <w:instrText xml:space="preserve"> PAGEREF _Toc38055454 \h </w:instrText>
            </w:r>
            <w:r w:rsidR="00F373F8">
              <w:rPr>
                <w:noProof/>
                <w:webHidden/>
              </w:rPr>
            </w:r>
            <w:r w:rsidR="00F373F8">
              <w:rPr>
                <w:noProof/>
                <w:webHidden/>
              </w:rPr>
              <w:fldChar w:fldCharType="separate"/>
            </w:r>
            <w:r w:rsidR="00F373F8">
              <w:rPr>
                <w:noProof/>
                <w:webHidden/>
              </w:rPr>
              <w:t>4</w:t>
            </w:r>
            <w:r w:rsidR="00F373F8">
              <w:rPr>
                <w:noProof/>
                <w:webHidden/>
              </w:rPr>
              <w:fldChar w:fldCharType="end"/>
            </w:r>
          </w:hyperlink>
        </w:p>
        <w:p w14:paraId="4E5C4E5F" w14:textId="77777777" w:rsidR="00761714" w:rsidRDefault="0047320B">
          <w:pPr>
            <w:pStyle w:val="TOC1"/>
            <w:tabs>
              <w:tab w:val="right" w:leader="dot" w:pos="9350"/>
            </w:tabs>
            <w:rPr>
              <w:rFonts w:eastAsiaTheme="minorEastAsia"/>
              <w:noProof/>
            </w:rPr>
          </w:pPr>
          <w:hyperlink w:anchor="_Toc38055455" w:history="1">
            <w:r w:rsidR="00F373F8" w:rsidRPr="00FE352D">
              <w:rPr>
                <w:rStyle w:val="Hyperlink"/>
                <w:rFonts w:ascii="Times New Roman" w:hAnsi="Times New Roman" w:cs="Times New Roman"/>
                <w:noProof/>
              </w:rPr>
              <w:t>Application of Psychological Theories to Health and Social Care</w:t>
            </w:r>
            <w:r w:rsidR="00F373F8">
              <w:rPr>
                <w:noProof/>
                <w:webHidden/>
              </w:rPr>
              <w:tab/>
            </w:r>
            <w:r w:rsidR="00F373F8">
              <w:rPr>
                <w:noProof/>
                <w:webHidden/>
              </w:rPr>
              <w:fldChar w:fldCharType="begin"/>
            </w:r>
            <w:r w:rsidR="00F373F8">
              <w:rPr>
                <w:noProof/>
                <w:webHidden/>
              </w:rPr>
              <w:instrText xml:space="preserve"> PAGEREF _Toc38055455 \h </w:instrText>
            </w:r>
            <w:r w:rsidR="00F373F8">
              <w:rPr>
                <w:noProof/>
                <w:webHidden/>
              </w:rPr>
            </w:r>
            <w:r w:rsidR="00F373F8">
              <w:rPr>
                <w:noProof/>
                <w:webHidden/>
              </w:rPr>
              <w:fldChar w:fldCharType="separate"/>
            </w:r>
            <w:r w:rsidR="00F373F8">
              <w:rPr>
                <w:noProof/>
                <w:webHidden/>
              </w:rPr>
              <w:t>5</w:t>
            </w:r>
            <w:r w:rsidR="00F373F8">
              <w:rPr>
                <w:noProof/>
                <w:webHidden/>
              </w:rPr>
              <w:fldChar w:fldCharType="end"/>
            </w:r>
          </w:hyperlink>
        </w:p>
        <w:p w14:paraId="4E5C4E60" w14:textId="77777777" w:rsidR="00761714" w:rsidRDefault="0047320B">
          <w:pPr>
            <w:pStyle w:val="TOC1"/>
            <w:tabs>
              <w:tab w:val="right" w:leader="dot" w:pos="9350"/>
            </w:tabs>
            <w:rPr>
              <w:rFonts w:eastAsiaTheme="minorEastAsia"/>
              <w:noProof/>
            </w:rPr>
          </w:pPr>
          <w:hyperlink w:anchor="_Toc38055456" w:history="1">
            <w:r w:rsidR="00F373F8" w:rsidRPr="00FE352D">
              <w:rPr>
                <w:rStyle w:val="Hyperlink"/>
                <w:rFonts w:ascii="Times New Roman" w:hAnsi="Times New Roman" w:cs="Times New Roman"/>
                <w:noProof/>
              </w:rPr>
              <w:t>Social and Biological Determinants that Influence Human Behavior in Health and Social Care</w:t>
            </w:r>
            <w:r w:rsidR="00F373F8">
              <w:rPr>
                <w:noProof/>
                <w:webHidden/>
              </w:rPr>
              <w:tab/>
            </w:r>
            <w:r w:rsidR="00F373F8">
              <w:rPr>
                <w:noProof/>
                <w:webHidden/>
              </w:rPr>
              <w:fldChar w:fldCharType="begin"/>
            </w:r>
            <w:r w:rsidR="00F373F8">
              <w:rPr>
                <w:noProof/>
                <w:webHidden/>
              </w:rPr>
              <w:instrText xml:space="preserve"> PAGEREF _Toc38055456 \h </w:instrText>
            </w:r>
            <w:r w:rsidR="00F373F8">
              <w:rPr>
                <w:noProof/>
                <w:webHidden/>
              </w:rPr>
            </w:r>
            <w:r w:rsidR="00F373F8">
              <w:rPr>
                <w:noProof/>
                <w:webHidden/>
              </w:rPr>
              <w:fldChar w:fldCharType="separate"/>
            </w:r>
            <w:r w:rsidR="00F373F8">
              <w:rPr>
                <w:noProof/>
                <w:webHidden/>
              </w:rPr>
              <w:t>6</w:t>
            </w:r>
            <w:r w:rsidR="00F373F8">
              <w:rPr>
                <w:noProof/>
                <w:webHidden/>
              </w:rPr>
              <w:fldChar w:fldCharType="end"/>
            </w:r>
          </w:hyperlink>
        </w:p>
        <w:p w14:paraId="4E5C4E61" w14:textId="77777777" w:rsidR="00761714" w:rsidRDefault="0047320B">
          <w:pPr>
            <w:pStyle w:val="TOC1"/>
            <w:tabs>
              <w:tab w:val="right" w:leader="dot" w:pos="9350"/>
            </w:tabs>
            <w:rPr>
              <w:rFonts w:eastAsiaTheme="minorEastAsia"/>
              <w:noProof/>
            </w:rPr>
          </w:pPr>
          <w:hyperlink w:anchor="_Toc38055457" w:history="1">
            <w:r w:rsidR="00F373F8" w:rsidRPr="00FE352D">
              <w:rPr>
                <w:rStyle w:val="Hyperlink"/>
                <w:rFonts w:ascii="Times New Roman" w:hAnsi="Times New Roman" w:cs="Times New Roman"/>
                <w:noProof/>
              </w:rPr>
              <w:t>Conclusion</w:t>
            </w:r>
            <w:r w:rsidR="00F373F8">
              <w:rPr>
                <w:noProof/>
                <w:webHidden/>
              </w:rPr>
              <w:tab/>
            </w:r>
            <w:r w:rsidR="00F373F8">
              <w:rPr>
                <w:noProof/>
                <w:webHidden/>
              </w:rPr>
              <w:fldChar w:fldCharType="begin"/>
            </w:r>
            <w:r w:rsidR="00F373F8">
              <w:rPr>
                <w:noProof/>
                <w:webHidden/>
              </w:rPr>
              <w:instrText xml:space="preserve"> PAGEREF _Toc38055457 \h </w:instrText>
            </w:r>
            <w:r w:rsidR="00F373F8">
              <w:rPr>
                <w:noProof/>
                <w:webHidden/>
              </w:rPr>
            </w:r>
            <w:r w:rsidR="00F373F8">
              <w:rPr>
                <w:noProof/>
                <w:webHidden/>
              </w:rPr>
              <w:fldChar w:fldCharType="separate"/>
            </w:r>
            <w:r w:rsidR="00F373F8">
              <w:rPr>
                <w:noProof/>
                <w:webHidden/>
              </w:rPr>
              <w:t>8</w:t>
            </w:r>
            <w:r w:rsidR="00F373F8">
              <w:rPr>
                <w:noProof/>
                <w:webHidden/>
              </w:rPr>
              <w:fldChar w:fldCharType="end"/>
            </w:r>
          </w:hyperlink>
        </w:p>
        <w:p w14:paraId="4E5C4E62" w14:textId="77777777" w:rsidR="00761714" w:rsidRDefault="0047320B">
          <w:pPr>
            <w:pStyle w:val="TOC1"/>
            <w:tabs>
              <w:tab w:val="right" w:leader="dot" w:pos="9350"/>
            </w:tabs>
            <w:rPr>
              <w:rFonts w:eastAsiaTheme="minorEastAsia"/>
              <w:noProof/>
            </w:rPr>
          </w:pPr>
          <w:hyperlink w:anchor="_Toc38055458" w:history="1">
            <w:r w:rsidR="00F373F8" w:rsidRPr="00FE352D">
              <w:rPr>
                <w:rStyle w:val="Hyperlink"/>
                <w:rFonts w:ascii="Times New Roman" w:hAnsi="Times New Roman" w:cs="Times New Roman"/>
                <w:noProof/>
              </w:rPr>
              <w:t>References</w:t>
            </w:r>
            <w:r w:rsidR="00F373F8">
              <w:rPr>
                <w:noProof/>
                <w:webHidden/>
              </w:rPr>
              <w:tab/>
            </w:r>
            <w:r w:rsidR="00F373F8">
              <w:rPr>
                <w:noProof/>
                <w:webHidden/>
              </w:rPr>
              <w:fldChar w:fldCharType="begin"/>
            </w:r>
            <w:r w:rsidR="00F373F8">
              <w:rPr>
                <w:noProof/>
                <w:webHidden/>
              </w:rPr>
              <w:instrText xml:space="preserve"> PAGEREF _Toc38055458 \h </w:instrText>
            </w:r>
            <w:r w:rsidR="00F373F8">
              <w:rPr>
                <w:noProof/>
                <w:webHidden/>
              </w:rPr>
            </w:r>
            <w:r w:rsidR="00F373F8">
              <w:rPr>
                <w:noProof/>
                <w:webHidden/>
              </w:rPr>
              <w:fldChar w:fldCharType="separate"/>
            </w:r>
            <w:r w:rsidR="00F373F8">
              <w:rPr>
                <w:noProof/>
                <w:webHidden/>
              </w:rPr>
              <w:t>9</w:t>
            </w:r>
            <w:r w:rsidR="00F373F8">
              <w:rPr>
                <w:noProof/>
                <w:webHidden/>
              </w:rPr>
              <w:fldChar w:fldCharType="end"/>
            </w:r>
          </w:hyperlink>
        </w:p>
        <w:p w14:paraId="4E5C4E63" w14:textId="77777777" w:rsidR="00D50BD3" w:rsidRDefault="00F373F8">
          <w:r>
            <w:rPr>
              <w:b/>
              <w:bCs/>
              <w:noProof/>
            </w:rPr>
            <w:fldChar w:fldCharType="end"/>
          </w:r>
        </w:p>
      </w:sdtContent>
    </w:sdt>
    <w:p w14:paraId="4E5C4E64" w14:textId="77777777" w:rsidR="006D7580" w:rsidRPr="00D50BD3" w:rsidRDefault="006D7580" w:rsidP="00D50BD3">
      <w:pPr>
        <w:spacing w:line="360" w:lineRule="auto"/>
        <w:rPr>
          <w:rFonts w:ascii="Times New Roman" w:hAnsi="Times New Roman" w:cs="Times New Roman"/>
          <w:b/>
          <w:sz w:val="24"/>
          <w:szCs w:val="24"/>
        </w:rPr>
      </w:pPr>
    </w:p>
    <w:p w14:paraId="4E5C4E65" w14:textId="77777777" w:rsidR="006D7580" w:rsidRPr="00D50BD3" w:rsidRDefault="006D7580" w:rsidP="00D50BD3">
      <w:pPr>
        <w:spacing w:line="360" w:lineRule="auto"/>
        <w:rPr>
          <w:rFonts w:ascii="Times New Roman" w:hAnsi="Times New Roman" w:cs="Times New Roman"/>
          <w:b/>
          <w:sz w:val="24"/>
          <w:szCs w:val="24"/>
        </w:rPr>
      </w:pPr>
    </w:p>
    <w:p w14:paraId="4E5C4E66" w14:textId="77777777" w:rsidR="00D50BD3" w:rsidRDefault="00D50BD3" w:rsidP="00D50BD3">
      <w:pPr>
        <w:spacing w:line="360" w:lineRule="auto"/>
        <w:rPr>
          <w:rFonts w:ascii="Times New Roman" w:hAnsi="Times New Roman" w:cs="Times New Roman"/>
          <w:b/>
          <w:sz w:val="24"/>
          <w:szCs w:val="24"/>
        </w:rPr>
      </w:pPr>
    </w:p>
    <w:p w14:paraId="4E5C4E67" w14:textId="77777777" w:rsidR="00D50BD3" w:rsidRDefault="00D50BD3" w:rsidP="00D50BD3">
      <w:pPr>
        <w:spacing w:line="360" w:lineRule="auto"/>
        <w:rPr>
          <w:rFonts w:ascii="Times New Roman" w:hAnsi="Times New Roman" w:cs="Times New Roman"/>
          <w:b/>
          <w:sz w:val="24"/>
          <w:szCs w:val="24"/>
        </w:rPr>
      </w:pPr>
    </w:p>
    <w:p w14:paraId="4E5C4E68" w14:textId="77777777" w:rsidR="00D50BD3" w:rsidRPr="00D50BD3" w:rsidRDefault="00D50BD3" w:rsidP="00D50BD3">
      <w:pPr>
        <w:spacing w:line="360" w:lineRule="auto"/>
        <w:rPr>
          <w:rFonts w:ascii="Times New Roman" w:hAnsi="Times New Roman" w:cs="Times New Roman"/>
          <w:b/>
          <w:sz w:val="24"/>
          <w:szCs w:val="24"/>
        </w:rPr>
      </w:pPr>
    </w:p>
    <w:p w14:paraId="4E5C4E69" w14:textId="18D033D5" w:rsidR="006D7580" w:rsidRDefault="006D7580" w:rsidP="00D50BD3">
      <w:pPr>
        <w:spacing w:line="360" w:lineRule="auto"/>
        <w:rPr>
          <w:rFonts w:ascii="Times New Roman" w:hAnsi="Times New Roman" w:cs="Times New Roman"/>
          <w:b/>
          <w:sz w:val="40"/>
          <w:szCs w:val="40"/>
        </w:rPr>
      </w:pPr>
    </w:p>
    <w:p w14:paraId="06613EB2" w14:textId="77777777" w:rsidR="0047320B" w:rsidRPr="00D50BD3" w:rsidRDefault="0047320B" w:rsidP="00D50BD3">
      <w:pPr>
        <w:spacing w:line="360" w:lineRule="auto"/>
        <w:rPr>
          <w:rFonts w:ascii="Times New Roman" w:hAnsi="Times New Roman" w:cs="Times New Roman"/>
          <w:b/>
          <w:sz w:val="40"/>
          <w:szCs w:val="40"/>
        </w:rPr>
      </w:pPr>
    </w:p>
    <w:p w14:paraId="4E5C4E6A" w14:textId="77777777" w:rsidR="0096322D" w:rsidRPr="00D50BD3" w:rsidRDefault="00F373F8" w:rsidP="00D50BD3">
      <w:pPr>
        <w:pStyle w:val="Heading1"/>
        <w:spacing w:line="360" w:lineRule="auto"/>
        <w:rPr>
          <w:rFonts w:ascii="Times New Roman" w:hAnsi="Times New Roman" w:cs="Times New Roman"/>
          <w:sz w:val="40"/>
          <w:szCs w:val="40"/>
        </w:rPr>
      </w:pPr>
      <w:bookmarkStart w:id="0" w:name="_Toc38055452"/>
      <w:r w:rsidRPr="00D50BD3">
        <w:rPr>
          <w:rFonts w:ascii="Times New Roman" w:hAnsi="Times New Roman" w:cs="Times New Roman"/>
          <w:sz w:val="40"/>
          <w:szCs w:val="40"/>
        </w:rPr>
        <w:lastRenderedPageBreak/>
        <w:t>Introduction</w:t>
      </w:r>
      <w:bookmarkEnd w:id="0"/>
    </w:p>
    <w:p w14:paraId="4E5C4E6B" w14:textId="7018CEAF" w:rsidR="003A6B56" w:rsidRDefault="00181890" w:rsidP="00D50BD3">
      <w:pPr>
        <w:spacing w:line="360" w:lineRule="auto"/>
        <w:rPr>
          <w:rFonts w:ascii="Times New Roman" w:hAnsi="Times New Roman" w:cs="Times New Roman"/>
          <w:sz w:val="24"/>
          <w:szCs w:val="24"/>
        </w:rPr>
      </w:pPr>
      <w:r w:rsidRPr="00181890">
        <w:rPr>
          <w:rFonts w:ascii="Times New Roman" w:hAnsi="Times New Roman" w:cs="Times New Roman"/>
          <w:sz w:val="24"/>
          <w:szCs w:val="24"/>
        </w:rPr>
        <w:t xml:space="preserve">Lyons and Chamberlain </w:t>
      </w:r>
      <w:r>
        <w:rPr>
          <w:rFonts w:ascii="Times New Roman" w:hAnsi="Times New Roman" w:cs="Times New Roman"/>
          <w:sz w:val="24"/>
          <w:szCs w:val="24"/>
        </w:rPr>
        <w:t>(</w:t>
      </w:r>
      <w:r w:rsidRPr="00181890">
        <w:rPr>
          <w:rFonts w:ascii="Times New Roman" w:hAnsi="Times New Roman" w:cs="Times New Roman"/>
          <w:sz w:val="24"/>
          <w:szCs w:val="24"/>
        </w:rPr>
        <w:t>2017</w:t>
      </w:r>
      <w:r>
        <w:rPr>
          <w:rFonts w:ascii="Times New Roman" w:hAnsi="Times New Roman" w:cs="Times New Roman"/>
          <w:sz w:val="24"/>
          <w:szCs w:val="24"/>
        </w:rPr>
        <w:t xml:space="preserve">), said that </w:t>
      </w:r>
      <w:r w:rsidR="00F373F8" w:rsidRPr="00D50BD3">
        <w:rPr>
          <w:rFonts w:ascii="Times New Roman" w:hAnsi="Times New Roman" w:cs="Times New Roman"/>
          <w:sz w:val="24"/>
          <w:szCs w:val="24"/>
        </w:rPr>
        <w:t>Psychology is defined as the study of behavior and mind. Psychology is a unique concept as it is both a field of scientific research and an oriented health care profession. Therefore the roles psychologists are diverse they can be educators, researchers, health care providers as well as policy advocates. Psychologists are trained professionals as their education involves a median of about 7 years of training and education beyond the undergraduate degree. As the population of elder adults aged 65 years old and above continues to grow, there is an even higher demand for mental health practitioners. Furthermore, research sources have estimated that about two-thirds of the older adult population that have mental challenges fail to receive the required services. In addition, research also suggests that a significant number of older adults want to go through treatment once they start experiencing levels of depression</w:t>
      </w:r>
      <w:r w:rsidR="00F6133A" w:rsidRPr="00F6133A">
        <w:rPr>
          <w:rFonts w:ascii="Times New Roman" w:hAnsi="Times New Roman" w:cs="Times New Roman"/>
          <w:color w:val="222222"/>
          <w:sz w:val="24"/>
          <w:szCs w:val="24"/>
          <w:shd w:val="clear" w:color="auto" w:fill="FFFFFF"/>
        </w:rPr>
        <w:t xml:space="preserve"> </w:t>
      </w:r>
      <w:r w:rsidR="00F6133A">
        <w:rPr>
          <w:rFonts w:ascii="Times New Roman" w:hAnsi="Times New Roman" w:cs="Times New Roman"/>
          <w:color w:val="222222"/>
          <w:sz w:val="24"/>
          <w:szCs w:val="24"/>
          <w:shd w:val="clear" w:color="auto" w:fill="FFFFFF"/>
        </w:rPr>
        <w:t>(Lyons and Chamberlain, 2017)</w:t>
      </w:r>
      <w:r w:rsidR="00F373F8" w:rsidRPr="00D50BD3">
        <w:rPr>
          <w:rFonts w:ascii="Times New Roman" w:hAnsi="Times New Roman" w:cs="Times New Roman"/>
          <w:sz w:val="24"/>
          <w:szCs w:val="24"/>
        </w:rPr>
        <w:t xml:space="preserve">. In most cases, when provided with a choice of treatment for their psychological needs, older adults prefer psychological based services to medications like antidepressants.  Besides reports suggest they feel more comfortable receiving psychological services from mental health professionals.  The essay will, therefore, develop an understanding of the psychological factors that impact human behavior through their lifespan </w:t>
      </w:r>
      <w:r w:rsidR="00E2559A" w:rsidRPr="00D50BD3">
        <w:rPr>
          <w:rFonts w:ascii="Times New Roman" w:hAnsi="Times New Roman" w:cs="Times New Roman"/>
          <w:sz w:val="24"/>
          <w:szCs w:val="24"/>
        </w:rPr>
        <w:t xml:space="preserve">and their relations to health and social care. </w:t>
      </w:r>
    </w:p>
    <w:p w14:paraId="4E5C4E6C" w14:textId="77777777" w:rsidR="000D565E" w:rsidRPr="00761714" w:rsidRDefault="00F373F8" w:rsidP="00761714">
      <w:pPr>
        <w:pStyle w:val="Heading1"/>
        <w:rPr>
          <w:sz w:val="40"/>
          <w:szCs w:val="40"/>
        </w:rPr>
      </w:pPr>
      <w:bookmarkStart w:id="1" w:name="_Toc38055453"/>
      <w:r w:rsidRPr="00761714">
        <w:rPr>
          <w:sz w:val="40"/>
          <w:szCs w:val="40"/>
        </w:rPr>
        <w:t>Theories of Development</w:t>
      </w:r>
      <w:bookmarkEnd w:id="1"/>
    </w:p>
    <w:p w14:paraId="4E5C4E6D" w14:textId="77777777" w:rsidR="000D565E" w:rsidRDefault="00F373F8" w:rsidP="00D50BD3">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various theories tied to development or lifespan. </w:t>
      </w:r>
      <w:r w:rsidR="00761714">
        <w:rPr>
          <w:rFonts w:ascii="Times New Roman" w:hAnsi="Times New Roman" w:cs="Times New Roman"/>
          <w:sz w:val="24"/>
          <w:szCs w:val="24"/>
        </w:rPr>
        <w:t xml:space="preserve">Below are examples of development theories. </w:t>
      </w:r>
    </w:p>
    <w:p w14:paraId="4E5C4E6E" w14:textId="77777777" w:rsidR="000D565E" w:rsidRDefault="00F373F8" w:rsidP="00D50BD3">
      <w:pPr>
        <w:spacing w:line="360" w:lineRule="auto"/>
        <w:rPr>
          <w:rFonts w:ascii="Times New Roman" w:hAnsi="Times New Roman" w:cs="Times New Roman"/>
          <w:sz w:val="24"/>
          <w:szCs w:val="24"/>
        </w:rPr>
      </w:pPr>
      <w:r w:rsidRPr="00761714">
        <w:rPr>
          <w:rFonts w:ascii="Times New Roman" w:hAnsi="Times New Roman" w:cs="Times New Roman"/>
          <w:b/>
          <w:sz w:val="24"/>
          <w:szCs w:val="24"/>
        </w:rPr>
        <w:t xml:space="preserve">Continuity </w:t>
      </w:r>
      <w:r w:rsidR="00761714" w:rsidRPr="00761714">
        <w:rPr>
          <w:rFonts w:ascii="Times New Roman" w:hAnsi="Times New Roman" w:cs="Times New Roman"/>
          <w:b/>
          <w:sz w:val="24"/>
          <w:szCs w:val="24"/>
        </w:rPr>
        <w:t>vs.</w:t>
      </w:r>
      <w:r w:rsidRPr="00761714">
        <w:rPr>
          <w:rFonts w:ascii="Times New Roman" w:hAnsi="Times New Roman" w:cs="Times New Roman"/>
          <w:b/>
          <w:sz w:val="24"/>
          <w:szCs w:val="24"/>
        </w:rPr>
        <w:t xml:space="preserve"> Discontinuity</w:t>
      </w:r>
      <w:r>
        <w:rPr>
          <w:rFonts w:ascii="Times New Roman" w:hAnsi="Times New Roman" w:cs="Times New Roman"/>
          <w:sz w:val="24"/>
          <w:szCs w:val="24"/>
        </w:rPr>
        <w:t xml:space="preserve">- this theory puts more emphasis on the development of people in a manner that is progressive. Discontinuity suggests that unpredictable and diversity changes exist in different stages of development. According to Freud, people move progressively until they reach the sexuality stage. On the other hand Erickson discuses a </w:t>
      </w:r>
      <w:r w:rsidR="00761714">
        <w:rPr>
          <w:rFonts w:ascii="Times New Roman" w:hAnsi="Times New Roman" w:cs="Times New Roman"/>
          <w:sz w:val="24"/>
          <w:szCs w:val="24"/>
        </w:rPr>
        <w:t>psychosocial</w:t>
      </w:r>
      <w:r>
        <w:rPr>
          <w:rFonts w:ascii="Times New Roman" w:hAnsi="Times New Roman" w:cs="Times New Roman"/>
          <w:sz w:val="24"/>
          <w:szCs w:val="24"/>
        </w:rPr>
        <w:t xml:space="preserve"> </w:t>
      </w:r>
      <w:r w:rsidR="00761714">
        <w:rPr>
          <w:rFonts w:ascii="Times New Roman" w:hAnsi="Times New Roman" w:cs="Times New Roman"/>
          <w:sz w:val="24"/>
          <w:szCs w:val="24"/>
        </w:rPr>
        <w:t>theory</w:t>
      </w:r>
      <w:r>
        <w:rPr>
          <w:rFonts w:ascii="Times New Roman" w:hAnsi="Times New Roman" w:cs="Times New Roman"/>
          <w:sz w:val="24"/>
          <w:szCs w:val="24"/>
        </w:rPr>
        <w:t xml:space="preserve"> of development</w:t>
      </w:r>
    </w:p>
    <w:p w14:paraId="4E5C4E6F" w14:textId="77777777" w:rsidR="000D565E" w:rsidRDefault="00F373F8" w:rsidP="00D50BD3">
      <w:pPr>
        <w:spacing w:line="360" w:lineRule="auto"/>
        <w:rPr>
          <w:rFonts w:ascii="Times New Roman" w:hAnsi="Times New Roman" w:cs="Times New Roman"/>
          <w:sz w:val="24"/>
          <w:szCs w:val="24"/>
        </w:rPr>
      </w:pPr>
      <w:r w:rsidRPr="00761714">
        <w:rPr>
          <w:rFonts w:ascii="Times New Roman" w:hAnsi="Times New Roman" w:cs="Times New Roman"/>
          <w:b/>
          <w:sz w:val="24"/>
          <w:szCs w:val="24"/>
        </w:rPr>
        <w:lastRenderedPageBreak/>
        <w:t xml:space="preserve">Static and </w:t>
      </w:r>
      <w:r w:rsidR="00761714" w:rsidRPr="00761714">
        <w:rPr>
          <w:rFonts w:ascii="Times New Roman" w:hAnsi="Times New Roman" w:cs="Times New Roman"/>
          <w:b/>
          <w:sz w:val="24"/>
          <w:szCs w:val="24"/>
        </w:rPr>
        <w:t>Dynamic</w:t>
      </w:r>
      <w:r w:rsidRPr="00761714">
        <w:rPr>
          <w:rFonts w:ascii="Times New Roman" w:hAnsi="Times New Roman" w:cs="Times New Roman"/>
          <w:b/>
          <w:sz w:val="24"/>
          <w:szCs w:val="24"/>
        </w:rPr>
        <w:t xml:space="preserve"> Theories</w:t>
      </w:r>
      <w:r>
        <w:rPr>
          <w:rFonts w:ascii="Times New Roman" w:hAnsi="Times New Roman" w:cs="Times New Roman"/>
          <w:sz w:val="24"/>
          <w:szCs w:val="24"/>
        </w:rPr>
        <w:t xml:space="preserve">- static claims that development has one option. However, </w:t>
      </w:r>
      <w:r w:rsidR="00761714">
        <w:rPr>
          <w:rFonts w:ascii="Times New Roman" w:hAnsi="Times New Roman" w:cs="Times New Roman"/>
          <w:sz w:val="24"/>
          <w:szCs w:val="24"/>
        </w:rPr>
        <w:t>Vygotsky</w:t>
      </w:r>
      <w:r>
        <w:rPr>
          <w:rFonts w:ascii="Times New Roman" w:hAnsi="Times New Roman" w:cs="Times New Roman"/>
          <w:sz w:val="24"/>
          <w:szCs w:val="24"/>
        </w:rPr>
        <w:t xml:space="preserve"> further explains that in this theory a </w:t>
      </w:r>
      <w:r w:rsidR="00761714">
        <w:rPr>
          <w:rFonts w:ascii="Times New Roman" w:hAnsi="Times New Roman" w:cs="Times New Roman"/>
          <w:sz w:val="24"/>
          <w:szCs w:val="24"/>
        </w:rPr>
        <w:t>person’s</w:t>
      </w:r>
      <w:r>
        <w:rPr>
          <w:rFonts w:ascii="Times New Roman" w:hAnsi="Times New Roman" w:cs="Times New Roman"/>
          <w:sz w:val="24"/>
          <w:szCs w:val="24"/>
        </w:rPr>
        <w:t xml:space="preserve"> development starts at various stages but each new level of development has support from a level that has already been conquered.</w:t>
      </w:r>
    </w:p>
    <w:p w14:paraId="4E5C4E70" w14:textId="77777777" w:rsidR="000D565E" w:rsidRPr="00D50BD3" w:rsidRDefault="00F373F8" w:rsidP="00D50BD3">
      <w:pPr>
        <w:spacing w:line="360" w:lineRule="auto"/>
        <w:rPr>
          <w:rFonts w:ascii="Times New Roman" w:hAnsi="Times New Roman" w:cs="Times New Roman"/>
          <w:sz w:val="24"/>
          <w:szCs w:val="24"/>
        </w:rPr>
      </w:pPr>
      <w:r w:rsidRPr="00761714">
        <w:rPr>
          <w:rFonts w:ascii="Times New Roman" w:hAnsi="Times New Roman" w:cs="Times New Roman"/>
          <w:b/>
          <w:sz w:val="24"/>
          <w:szCs w:val="24"/>
        </w:rPr>
        <w:t xml:space="preserve">Stage </w:t>
      </w:r>
      <w:r w:rsidR="00761714" w:rsidRPr="00761714">
        <w:rPr>
          <w:rFonts w:ascii="Times New Roman" w:hAnsi="Times New Roman" w:cs="Times New Roman"/>
          <w:b/>
          <w:sz w:val="24"/>
          <w:szCs w:val="24"/>
        </w:rPr>
        <w:t>vs.</w:t>
      </w:r>
      <w:r w:rsidRPr="00761714">
        <w:rPr>
          <w:rFonts w:ascii="Times New Roman" w:hAnsi="Times New Roman" w:cs="Times New Roman"/>
          <w:b/>
          <w:sz w:val="24"/>
          <w:szCs w:val="24"/>
        </w:rPr>
        <w:t xml:space="preserve"> open-ended-</w:t>
      </w:r>
      <w:r>
        <w:rPr>
          <w:rFonts w:ascii="Times New Roman" w:hAnsi="Times New Roman" w:cs="Times New Roman"/>
          <w:sz w:val="24"/>
          <w:szCs w:val="24"/>
        </w:rPr>
        <w:t xml:space="preserve"> this stage states that all human beings go through the same development levels. Also that the choices that one makes have a potential </w:t>
      </w:r>
      <w:r w:rsidR="00761714">
        <w:rPr>
          <w:rFonts w:ascii="Times New Roman" w:hAnsi="Times New Roman" w:cs="Times New Roman"/>
          <w:sz w:val="24"/>
          <w:szCs w:val="24"/>
        </w:rPr>
        <w:t>impact</w:t>
      </w:r>
      <w:r>
        <w:rPr>
          <w:rFonts w:ascii="Times New Roman" w:hAnsi="Times New Roman" w:cs="Times New Roman"/>
          <w:sz w:val="24"/>
          <w:szCs w:val="24"/>
        </w:rPr>
        <w:t xml:space="preserve"> on their future. </w:t>
      </w:r>
      <w:r w:rsidR="00761714">
        <w:rPr>
          <w:rFonts w:ascii="Times New Roman" w:hAnsi="Times New Roman" w:cs="Times New Roman"/>
          <w:sz w:val="24"/>
          <w:szCs w:val="24"/>
        </w:rPr>
        <w:t>Open-ended theory, on the other hand, states that human beings are unique and can respond either positively or negatively after being subjected to biological, social and psychological factors.</w:t>
      </w:r>
    </w:p>
    <w:p w14:paraId="4E5C4E71" w14:textId="77777777" w:rsidR="00C45151" w:rsidRPr="00D50BD3" w:rsidRDefault="00F373F8" w:rsidP="00D50BD3">
      <w:pPr>
        <w:pStyle w:val="Heading1"/>
        <w:spacing w:line="360" w:lineRule="auto"/>
        <w:rPr>
          <w:rFonts w:ascii="Times New Roman" w:hAnsi="Times New Roman" w:cs="Times New Roman"/>
          <w:sz w:val="40"/>
          <w:szCs w:val="40"/>
        </w:rPr>
      </w:pPr>
      <w:bookmarkStart w:id="2" w:name="_Toc38055454"/>
      <w:r w:rsidRPr="00D50BD3">
        <w:rPr>
          <w:rFonts w:ascii="Times New Roman" w:hAnsi="Times New Roman" w:cs="Times New Roman"/>
          <w:sz w:val="40"/>
          <w:szCs w:val="40"/>
        </w:rPr>
        <w:t>Development Stages</w:t>
      </w:r>
      <w:bookmarkEnd w:id="2"/>
    </w:p>
    <w:p w14:paraId="4E5C4E72" w14:textId="77777777" w:rsidR="00902204"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 xml:space="preserve">There are different stages of lifespan development. </w:t>
      </w:r>
      <w:r w:rsidR="00424223" w:rsidRPr="00D50BD3">
        <w:rPr>
          <w:rFonts w:ascii="Times New Roman" w:hAnsi="Times New Roman" w:cs="Times New Roman"/>
          <w:sz w:val="24"/>
          <w:szCs w:val="24"/>
        </w:rPr>
        <w:t xml:space="preserve">Erik and Freud have both attempted to explain these theories. According </w:t>
      </w:r>
      <w:r w:rsidR="009828D5" w:rsidRPr="00D50BD3">
        <w:rPr>
          <w:rFonts w:ascii="Times New Roman" w:hAnsi="Times New Roman" w:cs="Times New Roman"/>
          <w:sz w:val="24"/>
          <w:szCs w:val="24"/>
        </w:rPr>
        <w:t>to</w:t>
      </w:r>
      <w:r w:rsidR="00424223" w:rsidRPr="00D50BD3">
        <w:rPr>
          <w:rFonts w:ascii="Times New Roman" w:hAnsi="Times New Roman" w:cs="Times New Roman"/>
          <w:sz w:val="24"/>
          <w:szCs w:val="24"/>
        </w:rPr>
        <w:t xml:space="preserve"> Erikson, every individual </w:t>
      </w:r>
      <w:r w:rsidR="009828D5" w:rsidRPr="00D50BD3">
        <w:rPr>
          <w:rFonts w:ascii="Times New Roman" w:hAnsi="Times New Roman" w:cs="Times New Roman"/>
          <w:sz w:val="24"/>
          <w:szCs w:val="24"/>
        </w:rPr>
        <w:t>goes</w:t>
      </w:r>
      <w:r w:rsidR="00424223" w:rsidRPr="00D50BD3">
        <w:rPr>
          <w:rFonts w:ascii="Times New Roman" w:hAnsi="Times New Roman" w:cs="Times New Roman"/>
          <w:sz w:val="24"/>
          <w:szCs w:val="24"/>
        </w:rPr>
        <w:t xml:space="preserve"> through eight vital stages during life development. From conception all the way to </w:t>
      </w:r>
      <w:r w:rsidR="009828D5" w:rsidRPr="00D50BD3">
        <w:rPr>
          <w:rFonts w:ascii="Times New Roman" w:hAnsi="Times New Roman" w:cs="Times New Roman"/>
          <w:sz w:val="24"/>
          <w:szCs w:val="24"/>
        </w:rPr>
        <w:t>death</w:t>
      </w:r>
      <w:r w:rsidR="00F6133A" w:rsidRPr="00F6133A">
        <w:rPr>
          <w:rFonts w:ascii="Times New Roman" w:hAnsi="Times New Roman" w:cs="Times New Roman"/>
          <w:color w:val="222222"/>
          <w:sz w:val="24"/>
          <w:szCs w:val="24"/>
          <w:shd w:val="clear" w:color="auto" w:fill="FFFFFF"/>
        </w:rPr>
        <w:t xml:space="preserve"> </w:t>
      </w:r>
      <w:r w:rsidR="00F6133A">
        <w:rPr>
          <w:rFonts w:ascii="Times New Roman" w:hAnsi="Times New Roman" w:cs="Times New Roman"/>
          <w:color w:val="222222"/>
          <w:sz w:val="24"/>
          <w:szCs w:val="24"/>
          <w:shd w:val="clear" w:color="auto" w:fill="FFFFFF"/>
        </w:rPr>
        <w:t>(Teixeira et al., 2017)</w:t>
      </w:r>
      <w:r w:rsidR="00424223" w:rsidRPr="00D50BD3">
        <w:rPr>
          <w:rFonts w:ascii="Times New Roman" w:hAnsi="Times New Roman" w:cs="Times New Roman"/>
          <w:sz w:val="24"/>
          <w:szCs w:val="24"/>
        </w:rPr>
        <w:t xml:space="preserve">. On the other hand, Freud </w:t>
      </w:r>
      <w:r w:rsidR="009828D5" w:rsidRPr="00D50BD3">
        <w:rPr>
          <w:rFonts w:ascii="Times New Roman" w:hAnsi="Times New Roman" w:cs="Times New Roman"/>
          <w:sz w:val="24"/>
          <w:szCs w:val="24"/>
        </w:rPr>
        <w:t>believes</w:t>
      </w:r>
      <w:r w:rsidR="00424223" w:rsidRPr="00D50BD3">
        <w:rPr>
          <w:rFonts w:ascii="Times New Roman" w:hAnsi="Times New Roman" w:cs="Times New Roman"/>
          <w:sz w:val="24"/>
          <w:szCs w:val="24"/>
        </w:rPr>
        <w:t xml:space="preserve"> that there are </w:t>
      </w:r>
      <w:r w:rsidR="009828D5" w:rsidRPr="00D50BD3">
        <w:rPr>
          <w:rFonts w:ascii="Times New Roman" w:hAnsi="Times New Roman" w:cs="Times New Roman"/>
          <w:sz w:val="24"/>
          <w:szCs w:val="24"/>
        </w:rPr>
        <w:t>only five</w:t>
      </w:r>
      <w:r w:rsidR="00424223" w:rsidRPr="00D50BD3">
        <w:rPr>
          <w:rFonts w:ascii="Times New Roman" w:hAnsi="Times New Roman" w:cs="Times New Roman"/>
          <w:sz w:val="24"/>
          <w:szCs w:val="24"/>
        </w:rPr>
        <w:t xml:space="preserve"> stages and it stops at adolescents. Erikson however, believes that throughout the different stages of life one is able to achieve and set new tasks that they are expected to overcome</w:t>
      </w:r>
      <w:r w:rsidR="004E36F0" w:rsidRPr="004E36F0">
        <w:rPr>
          <w:rFonts w:ascii="Times New Roman" w:hAnsi="Times New Roman" w:cs="Times New Roman"/>
          <w:color w:val="222222"/>
          <w:sz w:val="24"/>
          <w:szCs w:val="24"/>
          <w:shd w:val="clear" w:color="auto" w:fill="FFFFFF"/>
        </w:rPr>
        <w:t xml:space="preserve"> </w:t>
      </w:r>
      <w:r w:rsidR="004E36F0">
        <w:rPr>
          <w:rFonts w:ascii="Times New Roman" w:hAnsi="Times New Roman" w:cs="Times New Roman"/>
          <w:color w:val="222222"/>
          <w:sz w:val="24"/>
          <w:szCs w:val="24"/>
          <w:shd w:val="clear" w:color="auto" w:fill="FFFFFF"/>
        </w:rPr>
        <w:t>(</w:t>
      </w:r>
      <w:proofErr w:type="spellStart"/>
      <w:r w:rsidR="004E36F0">
        <w:rPr>
          <w:rFonts w:ascii="Times New Roman" w:hAnsi="Times New Roman" w:cs="Times New Roman"/>
          <w:color w:val="222222"/>
          <w:sz w:val="24"/>
          <w:szCs w:val="24"/>
          <w:shd w:val="clear" w:color="auto" w:fill="FFFFFF"/>
        </w:rPr>
        <w:t>Beever</w:t>
      </w:r>
      <w:proofErr w:type="spellEnd"/>
      <w:r w:rsidR="004E36F0">
        <w:rPr>
          <w:rFonts w:ascii="Times New Roman" w:hAnsi="Times New Roman" w:cs="Times New Roman"/>
          <w:color w:val="222222"/>
          <w:sz w:val="24"/>
          <w:szCs w:val="24"/>
          <w:shd w:val="clear" w:color="auto" w:fill="FFFFFF"/>
        </w:rPr>
        <w:t xml:space="preserve"> and </w:t>
      </w:r>
      <w:proofErr w:type="spellStart"/>
      <w:r w:rsidR="004E36F0">
        <w:rPr>
          <w:rFonts w:ascii="Times New Roman" w:hAnsi="Times New Roman" w:cs="Times New Roman"/>
          <w:color w:val="222222"/>
          <w:sz w:val="24"/>
          <w:szCs w:val="24"/>
          <w:shd w:val="clear" w:color="auto" w:fill="FFFFFF"/>
        </w:rPr>
        <w:t>Morar</w:t>
      </w:r>
      <w:proofErr w:type="spellEnd"/>
      <w:r w:rsidR="004E36F0">
        <w:rPr>
          <w:rFonts w:ascii="Times New Roman" w:hAnsi="Times New Roman" w:cs="Times New Roman"/>
          <w:color w:val="222222"/>
          <w:sz w:val="24"/>
          <w:szCs w:val="24"/>
          <w:shd w:val="clear" w:color="auto" w:fill="FFFFFF"/>
        </w:rPr>
        <w:t>, 2016)</w:t>
      </w:r>
      <w:r w:rsidR="00424223" w:rsidRPr="00D50BD3">
        <w:rPr>
          <w:rFonts w:ascii="Times New Roman" w:hAnsi="Times New Roman" w:cs="Times New Roman"/>
          <w:sz w:val="24"/>
          <w:szCs w:val="24"/>
        </w:rPr>
        <w:t xml:space="preserve">. </w:t>
      </w:r>
      <w:r w:rsidR="009828D5" w:rsidRPr="00D50BD3">
        <w:rPr>
          <w:rFonts w:ascii="Times New Roman" w:hAnsi="Times New Roman" w:cs="Times New Roman"/>
          <w:sz w:val="24"/>
          <w:szCs w:val="24"/>
        </w:rPr>
        <w:t>Failure</w:t>
      </w:r>
      <w:r w:rsidR="00424223" w:rsidRPr="00D50BD3">
        <w:rPr>
          <w:rFonts w:ascii="Times New Roman" w:hAnsi="Times New Roman" w:cs="Times New Roman"/>
          <w:sz w:val="24"/>
          <w:szCs w:val="24"/>
        </w:rPr>
        <w:t xml:space="preserve"> to succeed in these tasks may impose </w:t>
      </w:r>
      <w:r w:rsidR="009828D5" w:rsidRPr="00D50BD3">
        <w:rPr>
          <w:rFonts w:ascii="Times New Roman" w:hAnsi="Times New Roman" w:cs="Times New Roman"/>
          <w:sz w:val="24"/>
          <w:szCs w:val="24"/>
        </w:rPr>
        <w:t>negative consequences</w:t>
      </w:r>
      <w:r w:rsidR="00424223" w:rsidRPr="00D50BD3">
        <w:rPr>
          <w:rFonts w:ascii="Times New Roman" w:hAnsi="Times New Roman" w:cs="Times New Roman"/>
          <w:sz w:val="24"/>
          <w:szCs w:val="24"/>
        </w:rPr>
        <w:t xml:space="preserve"> on a </w:t>
      </w:r>
      <w:r w:rsidR="009828D5" w:rsidRPr="00D50BD3">
        <w:rPr>
          <w:rFonts w:ascii="Times New Roman" w:hAnsi="Times New Roman" w:cs="Times New Roman"/>
          <w:sz w:val="24"/>
          <w:szCs w:val="24"/>
        </w:rPr>
        <w:t>person’s</w:t>
      </w:r>
      <w:r w:rsidR="00424223" w:rsidRPr="00D50BD3">
        <w:rPr>
          <w:rFonts w:ascii="Times New Roman" w:hAnsi="Times New Roman" w:cs="Times New Roman"/>
          <w:sz w:val="24"/>
          <w:szCs w:val="24"/>
        </w:rPr>
        <w:t xml:space="preserve"> personality development. F</w:t>
      </w:r>
      <w:r w:rsidR="009828D5" w:rsidRPr="00D50BD3">
        <w:rPr>
          <w:rFonts w:ascii="Times New Roman" w:hAnsi="Times New Roman" w:cs="Times New Roman"/>
          <w:sz w:val="24"/>
          <w:szCs w:val="24"/>
        </w:rPr>
        <w:t>rom the mid-60s</w:t>
      </w:r>
      <w:r w:rsidR="00424223" w:rsidRPr="00D50BD3">
        <w:rPr>
          <w:rFonts w:ascii="Times New Roman" w:hAnsi="Times New Roman" w:cs="Times New Roman"/>
          <w:sz w:val="24"/>
          <w:szCs w:val="24"/>
        </w:rPr>
        <w:t xml:space="preserve"> to end of life it’s a period of development </w:t>
      </w:r>
      <w:r w:rsidR="009828D5" w:rsidRPr="00D50BD3">
        <w:rPr>
          <w:rFonts w:ascii="Times New Roman" w:hAnsi="Times New Roman" w:cs="Times New Roman"/>
          <w:sz w:val="24"/>
          <w:szCs w:val="24"/>
        </w:rPr>
        <w:t>referred</w:t>
      </w:r>
      <w:r w:rsidR="00424223" w:rsidRPr="00D50BD3">
        <w:rPr>
          <w:rFonts w:ascii="Times New Roman" w:hAnsi="Times New Roman" w:cs="Times New Roman"/>
          <w:sz w:val="24"/>
          <w:szCs w:val="24"/>
        </w:rPr>
        <w:t xml:space="preserve"> to as late adulthood. According to </w:t>
      </w:r>
      <w:r w:rsidR="009828D5" w:rsidRPr="00D50BD3">
        <w:rPr>
          <w:rFonts w:ascii="Times New Roman" w:hAnsi="Times New Roman" w:cs="Times New Roman"/>
          <w:sz w:val="24"/>
          <w:szCs w:val="24"/>
        </w:rPr>
        <w:t>Erikson’s</w:t>
      </w:r>
      <w:r w:rsidR="00424223" w:rsidRPr="00D50BD3">
        <w:rPr>
          <w:rFonts w:ascii="Times New Roman" w:hAnsi="Times New Roman" w:cs="Times New Roman"/>
          <w:sz w:val="24"/>
          <w:szCs w:val="24"/>
        </w:rPr>
        <w:t xml:space="preserve">, task at this stage is </w:t>
      </w:r>
      <w:r w:rsidR="009828D5" w:rsidRPr="00D50BD3">
        <w:rPr>
          <w:rFonts w:ascii="Times New Roman" w:hAnsi="Times New Roman" w:cs="Times New Roman"/>
          <w:sz w:val="24"/>
          <w:szCs w:val="24"/>
        </w:rPr>
        <w:t>referred</w:t>
      </w:r>
      <w:r w:rsidR="00424223" w:rsidRPr="00D50BD3">
        <w:rPr>
          <w:rFonts w:ascii="Times New Roman" w:hAnsi="Times New Roman" w:cs="Times New Roman"/>
          <w:sz w:val="24"/>
          <w:szCs w:val="24"/>
        </w:rPr>
        <w:t xml:space="preserve"> to as integrity </w:t>
      </w:r>
      <w:r w:rsidR="009828D5" w:rsidRPr="00D50BD3">
        <w:rPr>
          <w:rFonts w:ascii="Times New Roman" w:hAnsi="Times New Roman" w:cs="Times New Roman"/>
          <w:sz w:val="24"/>
          <w:szCs w:val="24"/>
        </w:rPr>
        <w:t>vs.</w:t>
      </w:r>
      <w:r w:rsidR="00424223" w:rsidRPr="00D50BD3">
        <w:rPr>
          <w:rFonts w:ascii="Times New Roman" w:hAnsi="Times New Roman" w:cs="Times New Roman"/>
          <w:sz w:val="24"/>
          <w:szCs w:val="24"/>
        </w:rPr>
        <w:t xml:space="preserve"> despair. Individuals who belong to this development stage tend to reflect on their lives either through a point of satisfaction or regret. Those that are </w:t>
      </w:r>
      <w:r w:rsidR="009828D5" w:rsidRPr="00D50BD3">
        <w:rPr>
          <w:rFonts w:ascii="Times New Roman" w:hAnsi="Times New Roman" w:cs="Times New Roman"/>
          <w:sz w:val="24"/>
          <w:szCs w:val="24"/>
        </w:rPr>
        <w:t>proud</w:t>
      </w:r>
      <w:r w:rsidR="00424223" w:rsidRPr="00D50BD3">
        <w:rPr>
          <w:rFonts w:ascii="Times New Roman" w:hAnsi="Times New Roman" w:cs="Times New Roman"/>
          <w:sz w:val="24"/>
          <w:szCs w:val="24"/>
        </w:rPr>
        <w:t xml:space="preserve"> of the things that they have achieved so far have a sense of </w:t>
      </w:r>
      <w:r w:rsidR="009828D5" w:rsidRPr="00D50BD3">
        <w:rPr>
          <w:rFonts w:ascii="Times New Roman" w:hAnsi="Times New Roman" w:cs="Times New Roman"/>
          <w:sz w:val="24"/>
          <w:szCs w:val="24"/>
        </w:rPr>
        <w:t>integrity and</w:t>
      </w:r>
      <w:r w:rsidR="00424223" w:rsidRPr="00D50BD3">
        <w:rPr>
          <w:rFonts w:ascii="Times New Roman" w:hAnsi="Times New Roman" w:cs="Times New Roman"/>
          <w:sz w:val="24"/>
          <w:szCs w:val="24"/>
        </w:rPr>
        <w:t xml:space="preserve"> can reflect on their past lives with little regret</w:t>
      </w:r>
      <w:r w:rsidR="004E36F0" w:rsidRPr="004E36F0">
        <w:rPr>
          <w:rFonts w:ascii="Times New Roman" w:hAnsi="Times New Roman" w:cs="Times New Roman"/>
          <w:color w:val="222222"/>
          <w:sz w:val="24"/>
          <w:szCs w:val="24"/>
          <w:shd w:val="clear" w:color="auto" w:fill="FFFFFF"/>
        </w:rPr>
        <w:t xml:space="preserve"> </w:t>
      </w:r>
      <w:r w:rsidR="004E36F0">
        <w:rPr>
          <w:rFonts w:ascii="Times New Roman" w:hAnsi="Times New Roman" w:cs="Times New Roman"/>
          <w:color w:val="222222"/>
          <w:sz w:val="24"/>
          <w:szCs w:val="24"/>
          <w:shd w:val="clear" w:color="auto" w:fill="FFFFFF"/>
        </w:rPr>
        <w:t>(Bendixen et al., 2018)</w:t>
      </w:r>
      <w:r w:rsidR="009828D5" w:rsidRPr="00D50BD3">
        <w:rPr>
          <w:rFonts w:ascii="Times New Roman" w:hAnsi="Times New Roman" w:cs="Times New Roman"/>
          <w:sz w:val="24"/>
          <w:szCs w:val="24"/>
        </w:rPr>
        <w:t>. On the other hand, those that are not proud of where they are looking back with so much regret. Therefore, they end up facing their lives with a lot of despair, bitterness and even depression.</w:t>
      </w:r>
    </w:p>
    <w:p w14:paraId="4E5C4E73" w14:textId="77777777" w:rsidR="00BF177E"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 xml:space="preserve"> The development theory of behaviorism is associated with stimuli’s such as the different environmental factors that affect the responses that can be observed in </w:t>
      </w:r>
      <w:r w:rsidR="00761714" w:rsidRPr="00D50BD3">
        <w:rPr>
          <w:rFonts w:ascii="Times New Roman" w:hAnsi="Times New Roman" w:cs="Times New Roman"/>
          <w:sz w:val="24"/>
          <w:szCs w:val="24"/>
        </w:rPr>
        <w:t>one’s</w:t>
      </w:r>
      <w:r w:rsidRPr="00D50BD3">
        <w:rPr>
          <w:rFonts w:ascii="Times New Roman" w:hAnsi="Times New Roman" w:cs="Times New Roman"/>
          <w:sz w:val="24"/>
          <w:szCs w:val="24"/>
        </w:rPr>
        <w:t xml:space="preserve"> behavior. They include learning through associating, classical conditioning and from the results of one’s behavior. When you look at the life of infants or young children, they do not have the ability to repertoires the behavior. The repertories are adopted through complex life situations as one </w:t>
      </w:r>
      <w:r w:rsidRPr="00D50BD3">
        <w:rPr>
          <w:rFonts w:ascii="Times New Roman" w:hAnsi="Times New Roman" w:cs="Times New Roman"/>
          <w:sz w:val="24"/>
          <w:szCs w:val="24"/>
        </w:rPr>
        <w:lastRenderedPageBreak/>
        <w:t>grows older they develop the ability to respond to challenging situations in life. Older adults have left through different stages of life and so they have witnessed complexities and some traumatizing encounters that have left them depressed even in their older age. Another theory is that of humanism</w:t>
      </w:r>
      <w:r w:rsidR="004E36F0" w:rsidRPr="004E36F0">
        <w:rPr>
          <w:rFonts w:ascii="Times New Roman" w:hAnsi="Times New Roman" w:cs="Times New Roman"/>
          <w:color w:val="222222"/>
          <w:sz w:val="24"/>
          <w:szCs w:val="24"/>
          <w:shd w:val="clear" w:color="auto" w:fill="FFFFFF"/>
        </w:rPr>
        <w:t xml:space="preserve"> </w:t>
      </w:r>
      <w:r w:rsidR="004E36F0">
        <w:rPr>
          <w:rFonts w:ascii="Times New Roman" w:hAnsi="Times New Roman" w:cs="Times New Roman"/>
          <w:color w:val="222222"/>
          <w:sz w:val="24"/>
          <w:szCs w:val="24"/>
          <w:shd w:val="clear" w:color="auto" w:fill="FFFFFF"/>
        </w:rPr>
        <w:t>(Bunt et al., 2017)</w:t>
      </w:r>
      <w:r w:rsidRPr="00D50BD3">
        <w:rPr>
          <w:rFonts w:ascii="Times New Roman" w:hAnsi="Times New Roman" w:cs="Times New Roman"/>
          <w:sz w:val="24"/>
          <w:szCs w:val="24"/>
        </w:rPr>
        <w:t xml:space="preserve">. This theory seeks to study the human perspective as a whole. The theory encourages that the behavior of people should not just be viewed from the eyes of the observer but also that of the patient. </w:t>
      </w:r>
    </w:p>
    <w:p w14:paraId="4E5C4E74" w14:textId="77777777" w:rsidR="0096322D"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 xml:space="preserve"> </w:t>
      </w:r>
      <w:r w:rsidR="009828D5" w:rsidRPr="00D50BD3">
        <w:rPr>
          <w:rFonts w:ascii="Times New Roman" w:hAnsi="Times New Roman" w:cs="Times New Roman"/>
          <w:sz w:val="24"/>
          <w:szCs w:val="24"/>
        </w:rPr>
        <w:t>Psychology is an understanding of how the human mind works. This field focuses on decision making thoughts, emotions, and ideas</w:t>
      </w:r>
      <w:r w:rsidR="00F6133A" w:rsidRPr="00F6133A">
        <w:rPr>
          <w:rFonts w:ascii="Times New Roman" w:hAnsi="Times New Roman" w:cs="Times New Roman"/>
          <w:color w:val="222222"/>
          <w:sz w:val="24"/>
          <w:szCs w:val="24"/>
          <w:shd w:val="clear" w:color="auto" w:fill="FFFFFF"/>
        </w:rPr>
        <w:t xml:space="preserve"> </w:t>
      </w:r>
      <w:r w:rsidR="00F6133A">
        <w:rPr>
          <w:rFonts w:ascii="Times New Roman" w:hAnsi="Times New Roman" w:cs="Times New Roman"/>
          <w:color w:val="222222"/>
          <w:sz w:val="24"/>
          <w:szCs w:val="24"/>
          <w:shd w:val="clear" w:color="auto" w:fill="FFFFFF"/>
        </w:rPr>
        <w:t>(Lester, Wolter and Johansson,</w:t>
      </w:r>
      <w:r w:rsidR="00F6133A" w:rsidRPr="003C7DE3">
        <w:rPr>
          <w:rFonts w:ascii="Times New Roman" w:hAnsi="Times New Roman" w:cs="Times New Roman"/>
          <w:color w:val="222222"/>
          <w:sz w:val="24"/>
          <w:szCs w:val="24"/>
          <w:shd w:val="clear" w:color="auto" w:fill="FFFFFF"/>
        </w:rPr>
        <w:t xml:space="preserve"> 2017</w:t>
      </w:r>
      <w:r w:rsidR="00F6133A">
        <w:rPr>
          <w:rFonts w:ascii="Times New Roman" w:hAnsi="Times New Roman" w:cs="Times New Roman"/>
          <w:color w:val="222222"/>
          <w:sz w:val="24"/>
          <w:szCs w:val="24"/>
          <w:shd w:val="clear" w:color="auto" w:fill="FFFFFF"/>
        </w:rPr>
        <w:t>)</w:t>
      </w:r>
      <w:r w:rsidR="009828D5" w:rsidRPr="00D50BD3">
        <w:rPr>
          <w:rFonts w:ascii="Times New Roman" w:hAnsi="Times New Roman" w:cs="Times New Roman"/>
          <w:sz w:val="24"/>
          <w:szCs w:val="24"/>
        </w:rPr>
        <w:t>. Psychology is vital in understanding human behaviors as the functionalities of one's body depend on the commands of the brain. Psychology is ital. in health and social care as the healthcare provider is expected to interact with the service users as well as promote care and good health. Psychology helps in understanding why different patients behave differently from each other. As the caregiver, the interactions with clients vary from religion, gender, cultural background, and gender.  Therefore it is crucial for this concept to be applied in a manner that disciplined and structured.  The key reason for this is that psychological studies are dominated mostly by western philosophers</w:t>
      </w:r>
      <w:r w:rsidR="004E36F0" w:rsidRPr="004E36F0">
        <w:rPr>
          <w:rFonts w:ascii="Times New Roman" w:hAnsi="Times New Roman" w:cs="Times New Roman"/>
          <w:color w:val="222222"/>
          <w:sz w:val="24"/>
          <w:szCs w:val="24"/>
          <w:shd w:val="clear" w:color="auto" w:fill="FFFFFF"/>
        </w:rPr>
        <w:t xml:space="preserve"> </w:t>
      </w:r>
      <w:r w:rsidR="004E36F0">
        <w:rPr>
          <w:rFonts w:ascii="Times New Roman" w:hAnsi="Times New Roman" w:cs="Times New Roman"/>
          <w:color w:val="222222"/>
          <w:sz w:val="24"/>
          <w:szCs w:val="24"/>
          <w:shd w:val="clear" w:color="auto" w:fill="FFFFFF"/>
        </w:rPr>
        <w:t>(</w:t>
      </w:r>
      <w:proofErr w:type="spellStart"/>
      <w:r w:rsidR="004E36F0">
        <w:rPr>
          <w:rFonts w:ascii="Times New Roman" w:hAnsi="Times New Roman" w:cs="Times New Roman"/>
          <w:color w:val="222222"/>
          <w:sz w:val="24"/>
          <w:szCs w:val="24"/>
          <w:shd w:val="clear" w:color="auto" w:fill="FFFFFF"/>
        </w:rPr>
        <w:t>Cheavens</w:t>
      </w:r>
      <w:proofErr w:type="spellEnd"/>
      <w:r w:rsidR="004E36F0">
        <w:rPr>
          <w:rFonts w:ascii="Times New Roman" w:hAnsi="Times New Roman" w:cs="Times New Roman"/>
          <w:color w:val="222222"/>
          <w:sz w:val="24"/>
          <w:szCs w:val="24"/>
          <w:shd w:val="clear" w:color="auto" w:fill="FFFFFF"/>
        </w:rPr>
        <w:t xml:space="preserve"> et al., 2016)</w:t>
      </w:r>
      <w:r w:rsidR="009828D5" w:rsidRPr="00D50BD3">
        <w:rPr>
          <w:rFonts w:ascii="Times New Roman" w:hAnsi="Times New Roman" w:cs="Times New Roman"/>
          <w:sz w:val="24"/>
          <w:szCs w:val="24"/>
        </w:rPr>
        <w:t>. Therefore, it is vital to understand that such studies cannot be applied to everyone as patients are from different backgrounds and cultures.</w:t>
      </w:r>
    </w:p>
    <w:p w14:paraId="4E5C4E75" w14:textId="77777777" w:rsidR="009828D5" w:rsidRPr="00D50BD3" w:rsidRDefault="00F373F8" w:rsidP="00D50BD3">
      <w:pPr>
        <w:pStyle w:val="Heading1"/>
        <w:spacing w:line="360" w:lineRule="auto"/>
        <w:rPr>
          <w:rFonts w:ascii="Times New Roman" w:hAnsi="Times New Roman" w:cs="Times New Roman"/>
          <w:sz w:val="40"/>
          <w:szCs w:val="40"/>
        </w:rPr>
      </w:pPr>
      <w:bookmarkStart w:id="3" w:name="_Toc38055455"/>
      <w:r w:rsidRPr="00D50BD3">
        <w:rPr>
          <w:rFonts w:ascii="Times New Roman" w:hAnsi="Times New Roman" w:cs="Times New Roman"/>
          <w:sz w:val="40"/>
          <w:szCs w:val="40"/>
        </w:rPr>
        <w:t>Application of Psychological Theories to Health and Social Care</w:t>
      </w:r>
      <w:bookmarkEnd w:id="3"/>
    </w:p>
    <w:p w14:paraId="4E5C4E76" w14:textId="77777777" w:rsidR="00C45151"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Towards the end of the 19</w:t>
      </w:r>
      <w:r w:rsidRPr="00D50BD3">
        <w:rPr>
          <w:rFonts w:ascii="Times New Roman" w:hAnsi="Times New Roman" w:cs="Times New Roman"/>
          <w:sz w:val="24"/>
          <w:szCs w:val="24"/>
          <w:vertAlign w:val="superscript"/>
        </w:rPr>
        <w:t>th</w:t>
      </w:r>
      <w:r w:rsidRPr="00D50BD3">
        <w:rPr>
          <w:rFonts w:ascii="Times New Roman" w:hAnsi="Times New Roman" w:cs="Times New Roman"/>
          <w:sz w:val="24"/>
          <w:szCs w:val="24"/>
        </w:rPr>
        <w:t xml:space="preserve"> century, most </w:t>
      </w:r>
      <w:r w:rsidR="00FB7A7C" w:rsidRPr="00D50BD3">
        <w:rPr>
          <w:rFonts w:ascii="Times New Roman" w:hAnsi="Times New Roman" w:cs="Times New Roman"/>
          <w:sz w:val="24"/>
          <w:szCs w:val="24"/>
        </w:rPr>
        <w:t>researchers</w:t>
      </w:r>
      <w:r w:rsidRPr="00D50BD3">
        <w:rPr>
          <w:rFonts w:ascii="Times New Roman" w:hAnsi="Times New Roman" w:cs="Times New Roman"/>
          <w:sz w:val="24"/>
          <w:szCs w:val="24"/>
        </w:rPr>
        <w:t xml:space="preserve"> carried out different studies regarding the </w:t>
      </w:r>
      <w:r w:rsidR="00FB7A7C" w:rsidRPr="00D50BD3">
        <w:rPr>
          <w:rFonts w:ascii="Times New Roman" w:hAnsi="Times New Roman" w:cs="Times New Roman"/>
          <w:sz w:val="24"/>
          <w:szCs w:val="24"/>
        </w:rPr>
        <w:t>primary</w:t>
      </w:r>
      <w:r w:rsidRPr="00D50BD3">
        <w:rPr>
          <w:rFonts w:ascii="Times New Roman" w:hAnsi="Times New Roman" w:cs="Times New Roman"/>
          <w:sz w:val="24"/>
          <w:szCs w:val="24"/>
        </w:rPr>
        <w:t xml:space="preserve"> cause of mental disorders. These studies </w:t>
      </w:r>
      <w:r w:rsidR="00FB7A7C" w:rsidRPr="00D50BD3">
        <w:rPr>
          <w:rFonts w:ascii="Times New Roman" w:hAnsi="Times New Roman" w:cs="Times New Roman"/>
          <w:sz w:val="24"/>
          <w:szCs w:val="24"/>
        </w:rPr>
        <w:t>analyzed</w:t>
      </w:r>
      <w:r w:rsidRPr="00D50BD3">
        <w:rPr>
          <w:rFonts w:ascii="Times New Roman" w:hAnsi="Times New Roman" w:cs="Times New Roman"/>
          <w:sz w:val="24"/>
          <w:szCs w:val="24"/>
        </w:rPr>
        <w:t xml:space="preserve"> and understood the manner in which the brain works and developed theories. Below are some of the theories.</w:t>
      </w:r>
    </w:p>
    <w:p w14:paraId="4E5C4E77" w14:textId="77777777" w:rsidR="000E5C7D" w:rsidRPr="00D50BD3" w:rsidRDefault="00F373F8" w:rsidP="00D50BD3">
      <w:pPr>
        <w:spacing w:line="360" w:lineRule="auto"/>
        <w:rPr>
          <w:rFonts w:ascii="Times New Roman" w:hAnsi="Times New Roman" w:cs="Times New Roman"/>
          <w:b/>
          <w:sz w:val="24"/>
          <w:szCs w:val="24"/>
        </w:rPr>
      </w:pPr>
      <w:r w:rsidRPr="00D50BD3">
        <w:rPr>
          <w:rFonts w:ascii="Times New Roman" w:hAnsi="Times New Roman" w:cs="Times New Roman"/>
          <w:b/>
          <w:sz w:val="24"/>
          <w:szCs w:val="24"/>
        </w:rPr>
        <w:t xml:space="preserve">Psychodynamic theories. </w:t>
      </w:r>
      <w:r w:rsidRPr="00D50BD3">
        <w:rPr>
          <w:rFonts w:ascii="Times New Roman" w:hAnsi="Times New Roman" w:cs="Times New Roman"/>
          <w:sz w:val="24"/>
          <w:szCs w:val="24"/>
        </w:rPr>
        <w:t xml:space="preserve">This theory was initially developed by Freud. The theory states that the nature of human beings is conscious of the </w:t>
      </w:r>
      <w:r w:rsidR="00FB7A7C" w:rsidRPr="00D50BD3">
        <w:rPr>
          <w:rFonts w:ascii="Times New Roman" w:hAnsi="Times New Roman" w:cs="Times New Roman"/>
          <w:sz w:val="24"/>
          <w:szCs w:val="24"/>
        </w:rPr>
        <w:t>behaviors</w:t>
      </w:r>
      <w:r w:rsidRPr="00D50BD3">
        <w:rPr>
          <w:rFonts w:ascii="Times New Roman" w:hAnsi="Times New Roman" w:cs="Times New Roman"/>
          <w:sz w:val="24"/>
          <w:szCs w:val="24"/>
        </w:rPr>
        <w:t xml:space="preserve"> of others towards </w:t>
      </w:r>
      <w:r w:rsidR="00FB7A7C" w:rsidRPr="00D50BD3">
        <w:rPr>
          <w:rFonts w:ascii="Times New Roman" w:hAnsi="Times New Roman" w:cs="Times New Roman"/>
          <w:sz w:val="24"/>
          <w:szCs w:val="24"/>
        </w:rPr>
        <w:t>oneself</w:t>
      </w:r>
      <w:r w:rsidRPr="00D50BD3">
        <w:rPr>
          <w:rFonts w:ascii="Times New Roman" w:hAnsi="Times New Roman" w:cs="Times New Roman"/>
          <w:sz w:val="24"/>
          <w:szCs w:val="24"/>
        </w:rPr>
        <w:t xml:space="preserve">. These </w:t>
      </w:r>
      <w:r w:rsidR="00FB7A7C" w:rsidRPr="00D50BD3">
        <w:rPr>
          <w:rFonts w:ascii="Times New Roman" w:hAnsi="Times New Roman" w:cs="Times New Roman"/>
          <w:sz w:val="24"/>
          <w:szCs w:val="24"/>
        </w:rPr>
        <w:t>behaviors</w:t>
      </w:r>
      <w:r w:rsidRPr="00D50BD3">
        <w:rPr>
          <w:rFonts w:ascii="Times New Roman" w:hAnsi="Times New Roman" w:cs="Times New Roman"/>
          <w:sz w:val="24"/>
          <w:szCs w:val="24"/>
        </w:rPr>
        <w:t xml:space="preserve"> end up creating internal conflicts that may be a key source of mental challenges. Take for instance if one mistreats the elderly or treats them in a manner that affects their </w:t>
      </w:r>
      <w:r w:rsidR="00FB7A7C" w:rsidRPr="00D50BD3">
        <w:rPr>
          <w:rFonts w:ascii="Times New Roman" w:hAnsi="Times New Roman" w:cs="Times New Roman"/>
          <w:sz w:val="24"/>
          <w:szCs w:val="24"/>
        </w:rPr>
        <w:t>dignity</w:t>
      </w:r>
      <w:r w:rsidRPr="00D50BD3">
        <w:rPr>
          <w:rFonts w:ascii="Times New Roman" w:hAnsi="Times New Roman" w:cs="Times New Roman"/>
          <w:sz w:val="24"/>
          <w:szCs w:val="24"/>
        </w:rPr>
        <w:t xml:space="preserve"> or </w:t>
      </w:r>
      <w:r w:rsidR="00FB7A7C" w:rsidRPr="00D50BD3">
        <w:rPr>
          <w:rFonts w:ascii="Times New Roman" w:hAnsi="Times New Roman" w:cs="Times New Roman"/>
          <w:sz w:val="24"/>
          <w:szCs w:val="24"/>
        </w:rPr>
        <w:lastRenderedPageBreak/>
        <w:t>self-confidence</w:t>
      </w:r>
      <w:r w:rsidRPr="00D50BD3">
        <w:rPr>
          <w:rFonts w:ascii="Times New Roman" w:hAnsi="Times New Roman" w:cs="Times New Roman"/>
          <w:sz w:val="24"/>
          <w:szCs w:val="24"/>
        </w:rPr>
        <w:t xml:space="preserve">. They are most likely to question their </w:t>
      </w:r>
      <w:r w:rsidR="00FB7A7C" w:rsidRPr="00D50BD3">
        <w:rPr>
          <w:rFonts w:ascii="Times New Roman" w:hAnsi="Times New Roman" w:cs="Times New Roman"/>
          <w:sz w:val="24"/>
          <w:szCs w:val="24"/>
        </w:rPr>
        <w:t>existence</w:t>
      </w:r>
      <w:r w:rsidR="00F6133A" w:rsidRPr="00F6133A">
        <w:rPr>
          <w:rFonts w:ascii="Times New Roman" w:hAnsi="Times New Roman" w:cs="Times New Roman"/>
          <w:color w:val="222222"/>
          <w:sz w:val="24"/>
          <w:szCs w:val="24"/>
          <w:shd w:val="clear" w:color="auto" w:fill="FFFFFF"/>
        </w:rPr>
        <w:t xml:space="preserve"> </w:t>
      </w:r>
      <w:r w:rsidR="00F6133A">
        <w:rPr>
          <w:rFonts w:ascii="Times New Roman" w:hAnsi="Times New Roman" w:cs="Times New Roman"/>
          <w:color w:val="222222"/>
          <w:sz w:val="24"/>
          <w:szCs w:val="24"/>
          <w:shd w:val="clear" w:color="auto" w:fill="FFFFFF"/>
        </w:rPr>
        <w:t>(Joseph et al., 2016)</w:t>
      </w:r>
      <w:r w:rsidRPr="00D50BD3">
        <w:rPr>
          <w:rFonts w:ascii="Times New Roman" w:hAnsi="Times New Roman" w:cs="Times New Roman"/>
          <w:sz w:val="24"/>
          <w:szCs w:val="24"/>
        </w:rPr>
        <w:t xml:space="preserve">. For those that are suffering from mental </w:t>
      </w:r>
      <w:r w:rsidR="00FB7A7C" w:rsidRPr="00D50BD3">
        <w:rPr>
          <w:rFonts w:ascii="Times New Roman" w:hAnsi="Times New Roman" w:cs="Times New Roman"/>
          <w:sz w:val="24"/>
          <w:szCs w:val="24"/>
        </w:rPr>
        <w:t>challenges, positive</w:t>
      </w:r>
      <w:r w:rsidRPr="00D50BD3">
        <w:rPr>
          <w:rFonts w:ascii="Times New Roman" w:hAnsi="Times New Roman" w:cs="Times New Roman"/>
          <w:sz w:val="24"/>
          <w:szCs w:val="24"/>
        </w:rPr>
        <w:t xml:space="preserve"> conversation with family members or simple therapy can go a long way.</w:t>
      </w:r>
      <w:r w:rsidRPr="00D50BD3">
        <w:rPr>
          <w:rFonts w:ascii="Times New Roman" w:hAnsi="Times New Roman" w:cs="Times New Roman"/>
          <w:b/>
          <w:sz w:val="24"/>
          <w:szCs w:val="24"/>
        </w:rPr>
        <w:t xml:space="preserve"> </w:t>
      </w:r>
    </w:p>
    <w:p w14:paraId="4E5C4E78" w14:textId="77777777" w:rsidR="000E5C7D" w:rsidRPr="00D50BD3" w:rsidRDefault="00F373F8" w:rsidP="00D50BD3">
      <w:pPr>
        <w:spacing w:line="360" w:lineRule="auto"/>
        <w:rPr>
          <w:rFonts w:ascii="Times New Roman" w:hAnsi="Times New Roman" w:cs="Times New Roman"/>
          <w:b/>
          <w:sz w:val="24"/>
          <w:szCs w:val="24"/>
        </w:rPr>
      </w:pPr>
      <w:r w:rsidRPr="00D50BD3">
        <w:rPr>
          <w:rFonts w:ascii="Times New Roman" w:hAnsi="Times New Roman" w:cs="Times New Roman"/>
          <w:b/>
          <w:sz w:val="24"/>
          <w:szCs w:val="24"/>
        </w:rPr>
        <w:t xml:space="preserve">Trauma – </w:t>
      </w:r>
      <w:r w:rsidRPr="00D50BD3">
        <w:rPr>
          <w:rFonts w:ascii="Times New Roman" w:hAnsi="Times New Roman" w:cs="Times New Roman"/>
          <w:sz w:val="24"/>
          <w:szCs w:val="24"/>
        </w:rPr>
        <w:t xml:space="preserve">personality disorders of an individual might be a result of traumatic events or physical abuse. In later life, such disorders are brought about by rape and natural disasters which cause extreme traumas to the rain. There are older </w:t>
      </w:r>
      <w:r w:rsidR="00FB7A7C" w:rsidRPr="00D50BD3">
        <w:rPr>
          <w:rFonts w:ascii="Times New Roman" w:hAnsi="Times New Roman" w:cs="Times New Roman"/>
          <w:sz w:val="24"/>
          <w:szCs w:val="24"/>
        </w:rPr>
        <w:t>adults</w:t>
      </w:r>
      <w:r w:rsidRPr="00D50BD3">
        <w:rPr>
          <w:rFonts w:ascii="Times New Roman" w:hAnsi="Times New Roman" w:cs="Times New Roman"/>
          <w:sz w:val="24"/>
          <w:szCs w:val="24"/>
        </w:rPr>
        <w:t xml:space="preserve"> that lost their loved ones through accidents. Such incidents lead to psychiatric disorders that eventually lead to memory loss especially after witnessing the </w:t>
      </w:r>
      <w:r w:rsidR="00FB7A7C" w:rsidRPr="00D50BD3">
        <w:rPr>
          <w:rFonts w:ascii="Times New Roman" w:hAnsi="Times New Roman" w:cs="Times New Roman"/>
          <w:sz w:val="24"/>
          <w:szCs w:val="24"/>
        </w:rPr>
        <w:t>event</w:t>
      </w:r>
      <w:r w:rsidRPr="00D50BD3">
        <w:rPr>
          <w:rFonts w:ascii="Times New Roman" w:hAnsi="Times New Roman" w:cs="Times New Roman"/>
          <w:sz w:val="24"/>
          <w:szCs w:val="24"/>
        </w:rPr>
        <w:t xml:space="preserve">. </w:t>
      </w:r>
    </w:p>
    <w:p w14:paraId="4E5C4E79" w14:textId="77777777" w:rsidR="000E5C7D"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b/>
          <w:sz w:val="24"/>
          <w:szCs w:val="24"/>
        </w:rPr>
        <w:t xml:space="preserve">Alcohol and substance abuse- </w:t>
      </w:r>
      <w:r w:rsidRPr="00D50BD3">
        <w:rPr>
          <w:rFonts w:ascii="Times New Roman" w:hAnsi="Times New Roman" w:cs="Times New Roman"/>
          <w:sz w:val="24"/>
          <w:szCs w:val="24"/>
        </w:rPr>
        <w:t>a significant number of individuals aged 65 and above abuse alcohol. Most of them have retired from their jobs and so have all the time to just sit and lazy around.  Alcohol is a central nervous system depressant. Too much consumption of the substance leads to nutritional deficiencies and mental disorders. In addition, a lack of thiamine and vitamin B leads to permanent brain damage</w:t>
      </w:r>
      <w:r w:rsidR="00F6133A" w:rsidRPr="00F6133A">
        <w:rPr>
          <w:rFonts w:ascii="Times New Roman" w:hAnsi="Times New Roman" w:cs="Times New Roman"/>
          <w:color w:val="222222"/>
          <w:sz w:val="24"/>
          <w:szCs w:val="24"/>
          <w:shd w:val="clear" w:color="auto" w:fill="FFFFFF"/>
        </w:rPr>
        <w:t xml:space="preserve"> </w:t>
      </w:r>
      <w:r w:rsidR="00F6133A">
        <w:rPr>
          <w:rFonts w:ascii="Times New Roman" w:hAnsi="Times New Roman" w:cs="Times New Roman"/>
          <w:color w:val="222222"/>
          <w:sz w:val="24"/>
          <w:szCs w:val="24"/>
          <w:shd w:val="clear" w:color="auto" w:fill="FFFFFF"/>
        </w:rPr>
        <w:t xml:space="preserve">(Van </w:t>
      </w:r>
      <w:proofErr w:type="spellStart"/>
      <w:r w:rsidR="00F6133A">
        <w:rPr>
          <w:rFonts w:ascii="Times New Roman" w:hAnsi="Times New Roman" w:cs="Times New Roman"/>
          <w:color w:val="222222"/>
          <w:sz w:val="24"/>
          <w:szCs w:val="24"/>
          <w:shd w:val="clear" w:color="auto" w:fill="FFFFFF"/>
        </w:rPr>
        <w:t>Bavel</w:t>
      </w:r>
      <w:proofErr w:type="spellEnd"/>
      <w:r w:rsidR="00F6133A">
        <w:rPr>
          <w:rFonts w:ascii="Times New Roman" w:hAnsi="Times New Roman" w:cs="Times New Roman"/>
          <w:color w:val="222222"/>
          <w:sz w:val="24"/>
          <w:szCs w:val="24"/>
          <w:shd w:val="clear" w:color="auto" w:fill="FFFFFF"/>
        </w:rPr>
        <w:t xml:space="preserve"> et al., 2016)</w:t>
      </w:r>
      <w:r w:rsidRPr="00D50BD3">
        <w:rPr>
          <w:rFonts w:ascii="Times New Roman" w:hAnsi="Times New Roman" w:cs="Times New Roman"/>
          <w:sz w:val="24"/>
          <w:szCs w:val="24"/>
        </w:rPr>
        <w:t xml:space="preserve">. Late adulthood comes with challenges such as loneliness and isolation.  As such individuals at this stage of life tend to bury their streets and challenges into alcohol. </w:t>
      </w:r>
    </w:p>
    <w:p w14:paraId="4E5C4E7A" w14:textId="77777777" w:rsidR="00FB7A7C"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Psychology is the study of mental processes and behavior. With the help of knowledge gained from this concept, individuals working in the health and social care segment have the ability to comprehend the requirements of the patients</w:t>
      </w:r>
      <w:r w:rsidR="00A53F87" w:rsidRPr="00A53F87">
        <w:rPr>
          <w:rFonts w:ascii="Times New Roman" w:hAnsi="Times New Roman" w:cs="Times New Roman"/>
          <w:color w:val="222222"/>
          <w:sz w:val="24"/>
          <w:szCs w:val="24"/>
          <w:shd w:val="clear" w:color="auto" w:fill="FFFFFF"/>
        </w:rPr>
        <w:t xml:space="preserve"> </w:t>
      </w:r>
      <w:r w:rsidR="00A53F87">
        <w:rPr>
          <w:rFonts w:ascii="Times New Roman" w:hAnsi="Times New Roman" w:cs="Times New Roman"/>
          <w:color w:val="222222"/>
          <w:sz w:val="24"/>
          <w:szCs w:val="24"/>
          <w:shd w:val="clear" w:color="auto" w:fill="FFFFFF"/>
        </w:rPr>
        <w:t xml:space="preserve">(Gallagher et al., </w:t>
      </w:r>
      <w:r w:rsidR="00A53F87" w:rsidRPr="003C7DE3">
        <w:rPr>
          <w:rFonts w:ascii="Times New Roman" w:hAnsi="Times New Roman" w:cs="Times New Roman"/>
          <w:color w:val="222222"/>
          <w:sz w:val="24"/>
          <w:szCs w:val="24"/>
          <w:shd w:val="clear" w:color="auto" w:fill="FFFFFF"/>
        </w:rPr>
        <w:t>2018</w:t>
      </w:r>
      <w:r w:rsidR="00A53F87">
        <w:rPr>
          <w:rFonts w:ascii="Times New Roman" w:hAnsi="Times New Roman" w:cs="Times New Roman"/>
          <w:color w:val="222222"/>
          <w:sz w:val="24"/>
          <w:szCs w:val="24"/>
          <w:shd w:val="clear" w:color="auto" w:fill="FFFFFF"/>
        </w:rPr>
        <w:t>)</w:t>
      </w:r>
      <w:r w:rsidRPr="00D50BD3">
        <w:rPr>
          <w:rFonts w:ascii="Times New Roman" w:hAnsi="Times New Roman" w:cs="Times New Roman"/>
          <w:sz w:val="24"/>
          <w:szCs w:val="24"/>
        </w:rPr>
        <w:t>.  For patients that require extra attention, their needs can only be met if the employees in health and social care are vastly educated on the psychological theories so they can correlate them with the needs of patients thus providing the best possible treatment. Health and social care workers are therefore obligated to analyze different psychological perspectives such as behavioral, humanistic, cognitive and biological.</w:t>
      </w:r>
    </w:p>
    <w:p w14:paraId="4E5C4E7B" w14:textId="77777777" w:rsidR="00ED0E38" w:rsidRPr="00D50BD3" w:rsidRDefault="00F373F8" w:rsidP="00D50BD3">
      <w:pPr>
        <w:pStyle w:val="Heading1"/>
        <w:spacing w:line="360" w:lineRule="auto"/>
        <w:rPr>
          <w:rFonts w:ascii="Times New Roman" w:hAnsi="Times New Roman" w:cs="Times New Roman"/>
          <w:sz w:val="40"/>
          <w:szCs w:val="40"/>
        </w:rPr>
      </w:pPr>
      <w:bookmarkStart w:id="4" w:name="_Toc38055456"/>
      <w:r w:rsidRPr="00D50BD3">
        <w:rPr>
          <w:rFonts w:ascii="Times New Roman" w:hAnsi="Times New Roman" w:cs="Times New Roman"/>
          <w:sz w:val="40"/>
          <w:szCs w:val="40"/>
        </w:rPr>
        <w:lastRenderedPageBreak/>
        <w:t>Social and Biological Determinants that Influence Human Behavior in Health and Social Care</w:t>
      </w:r>
      <w:bookmarkEnd w:id="4"/>
    </w:p>
    <w:p w14:paraId="4E5C4E7C" w14:textId="77777777" w:rsidR="00ED0E38"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 xml:space="preserve">Social and biological determinates are regarded to be the factors that impact the current health and social care of individuals. This concept is not just categorized in biological and social but also psychological, behavioral and socio-economic. All in all these factors that influence human behaviors can be explained. Most people aged 65 years and above are in their late adulthood and suffer various health complications. In addition, older adults suffer from stress confusion and suicidal thoughts. </w:t>
      </w:r>
      <w:r w:rsidR="0097004E" w:rsidRPr="00D50BD3">
        <w:rPr>
          <w:rFonts w:ascii="Times New Roman" w:hAnsi="Times New Roman" w:cs="Times New Roman"/>
          <w:sz w:val="24"/>
          <w:szCs w:val="24"/>
        </w:rPr>
        <w:t xml:space="preserve">Every human being is </w:t>
      </w:r>
      <w:r w:rsidR="00C45151" w:rsidRPr="00D50BD3">
        <w:rPr>
          <w:rFonts w:ascii="Times New Roman" w:hAnsi="Times New Roman" w:cs="Times New Roman"/>
          <w:sz w:val="24"/>
          <w:szCs w:val="24"/>
        </w:rPr>
        <w:t>considered</w:t>
      </w:r>
      <w:r w:rsidR="0097004E" w:rsidRPr="00D50BD3">
        <w:rPr>
          <w:rFonts w:ascii="Times New Roman" w:hAnsi="Times New Roman" w:cs="Times New Roman"/>
          <w:sz w:val="24"/>
          <w:szCs w:val="24"/>
        </w:rPr>
        <w:t xml:space="preserve"> to be a social animal</w:t>
      </w:r>
      <w:r w:rsidR="00A53F87" w:rsidRPr="00A53F87">
        <w:rPr>
          <w:rFonts w:ascii="Times New Roman" w:hAnsi="Times New Roman" w:cs="Times New Roman"/>
          <w:color w:val="222222"/>
          <w:sz w:val="24"/>
          <w:szCs w:val="24"/>
          <w:shd w:val="clear" w:color="auto" w:fill="FFFFFF"/>
        </w:rPr>
        <w:t xml:space="preserve"> </w:t>
      </w:r>
      <w:r w:rsidR="00A53F87">
        <w:rPr>
          <w:rFonts w:ascii="Times New Roman" w:hAnsi="Times New Roman" w:cs="Times New Roman"/>
          <w:color w:val="222222"/>
          <w:sz w:val="24"/>
          <w:szCs w:val="24"/>
          <w:shd w:val="clear" w:color="auto" w:fill="FFFFFF"/>
        </w:rPr>
        <w:t>(Hashimoto,</w:t>
      </w:r>
      <w:r w:rsidR="00A53F87" w:rsidRPr="003C7DE3">
        <w:rPr>
          <w:rFonts w:ascii="Times New Roman" w:hAnsi="Times New Roman" w:cs="Times New Roman"/>
          <w:color w:val="222222"/>
          <w:sz w:val="24"/>
          <w:szCs w:val="24"/>
          <w:shd w:val="clear" w:color="auto" w:fill="FFFFFF"/>
        </w:rPr>
        <w:t xml:space="preserve"> 2019</w:t>
      </w:r>
      <w:r w:rsidR="00A53F87">
        <w:rPr>
          <w:rFonts w:ascii="Times New Roman" w:hAnsi="Times New Roman" w:cs="Times New Roman"/>
          <w:color w:val="222222"/>
          <w:sz w:val="24"/>
          <w:szCs w:val="24"/>
          <w:shd w:val="clear" w:color="auto" w:fill="FFFFFF"/>
        </w:rPr>
        <w:t>)</w:t>
      </w:r>
      <w:r w:rsidR="0097004E" w:rsidRPr="00D50BD3">
        <w:rPr>
          <w:rFonts w:ascii="Times New Roman" w:hAnsi="Times New Roman" w:cs="Times New Roman"/>
          <w:sz w:val="24"/>
          <w:szCs w:val="24"/>
        </w:rPr>
        <w:t xml:space="preserve">. According to the ancestral </w:t>
      </w:r>
      <w:r w:rsidR="00C45151" w:rsidRPr="00D50BD3">
        <w:rPr>
          <w:rFonts w:ascii="Times New Roman" w:hAnsi="Times New Roman" w:cs="Times New Roman"/>
          <w:sz w:val="24"/>
          <w:szCs w:val="24"/>
        </w:rPr>
        <w:t>behavioral</w:t>
      </w:r>
      <w:r w:rsidR="0097004E" w:rsidRPr="00D50BD3">
        <w:rPr>
          <w:rFonts w:ascii="Times New Roman" w:hAnsi="Times New Roman" w:cs="Times New Roman"/>
          <w:sz w:val="24"/>
          <w:szCs w:val="24"/>
        </w:rPr>
        <w:t xml:space="preserve"> factors, the biology of human beings responds to stimuli while the social functionalities determine the restrictions and alterations in which human beings carry their biological responses. </w:t>
      </w:r>
      <w:r w:rsidRPr="00D50BD3">
        <w:rPr>
          <w:rFonts w:ascii="Times New Roman" w:hAnsi="Times New Roman" w:cs="Times New Roman"/>
          <w:sz w:val="24"/>
          <w:szCs w:val="24"/>
        </w:rPr>
        <w:t xml:space="preserve"> Below are some of the social</w:t>
      </w:r>
      <w:r w:rsidR="00C45151" w:rsidRPr="00D50BD3">
        <w:rPr>
          <w:rFonts w:ascii="Times New Roman" w:hAnsi="Times New Roman" w:cs="Times New Roman"/>
          <w:sz w:val="24"/>
          <w:szCs w:val="24"/>
        </w:rPr>
        <w:t xml:space="preserve"> and biological factors</w:t>
      </w:r>
      <w:r w:rsidRPr="00D50BD3">
        <w:rPr>
          <w:rFonts w:ascii="Times New Roman" w:hAnsi="Times New Roman" w:cs="Times New Roman"/>
          <w:sz w:val="24"/>
          <w:szCs w:val="24"/>
        </w:rPr>
        <w:t xml:space="preserve"> that influence human behavior. </w:t>
      </w:r>
    </w:p>
    <w:p w14:paraId="4E5C4E7D" w14:textId="77777777" w:rsidR="00ED0E38"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b/>
          <w:sz w:val="24"/>
          <w:szCs w:val="24"/>
        </w:rPr>
        <w:t>Peer groups and family</w:t>
      </w:r>
      <w:r w:rsidRPr="00D50BD3">
        <w:rPr>
          <w:rFonts w:ascii="Times New Roman" w:hAnsi="Times New Roman" w:cs="Times New Roman"/>
          <w:sz w:val="24"/>
          <w:szCs w:val="24"/>
        </w:rPr>
        <w:t xml:space="preserve">- family is regarded to be a vital factor as it impacts one's behavior. The </w:t>
      </w:r>
      <w:r w:rsidR="00C45151" w:rsidRPr="00D50BD3">
        <w:rPr>
          <w:rFonts w:ascii="Times New Roman" w:hAnsi="Times New Roman" w:cs="Times New Roman"/>
          <w:sz w:val="24"/>
          <w:szCs w:val="24"/>
        </w:rPr>
        <w:t>behaviors</w:t>
      </w:r>
      <w:r w:rsidRPr="00D50BD3">
        <w:rPr>
          <w:rFonts w:ascii="Times New Roman" w:hAnsi="Times New Roman" w:cs="Times New Roman"/>
          <w:sz w:val="24"/>
          <w:szCs w:val="24"/>
        </w:rPr>
        <w:t xml:space="preserve"> of most elderly people are determined by the quality of relationships that they have with their peers and family members. Take for instance an individual living in a care home and is not visited by any family member</w:t>
      </w:r>
      <w:r w:rsidR="006B763E" w:rsidRPr="00D50BD3">
        <w:rPr>
          <w:rFonts w:ascii="Times New Roman" w:hAnsi="Times New Roman" w:cs="Times New Roman"/>
          <w:sz w:val="24"/>
          <w:szCs w:val="24"/>
        </w:rPr>
        <w:t xml:space="preserve">. This person is most likely to be deprived of the care and affection that they need. Besides a person that has strong family support is confident and the </w:t>
      </w:r>
      <w:r w:rsidR="00C45151" w:rsidRPr="00D50BD3">
        <w:rPr>
          <w:rFonts w:ascii="Times New Roman" w:hAnsi="Times New Roman" w:cs="Times New Roman"/>
          <w:sz w:val="24"/>
          <w:szCs w:val="24"/>
        </w:rPr>
        <w:t>behaviors</w:t>
      </w:r>
      <w:r w:rsidR="006B763E" w:rsidRPr="00D50BD3">
        <w:rPr>
          <w:rFonts w:ascii="Times New Roman" w:hAnsi="Times New Roman" w:cs="Times New Roman"/>
          <w:sz w:val="24"/>
          <w:szCs w:val="24"/>
        </w:rPr>
        <w:t xml:space="preserve"> </w:t>
      </w:r>
      <w:r w:rsidR="00C45151" w:rsidRPr="00D50BD3">
        <w:rPr>
          <w:rFonts w:ascii="Times New Roman" w:hAnsi="Times New Roman" w:cs="Times New Roman"/>
          <w:sz w:val="24"/>
          <w:szCs w:val="24"/>
        </w:rPr>
        <w:t>controlled</w:t>
      </w:r>
      <w:r w:rsidR="006B763E" w:rsidRPr="00D50BD3">
        <w:rPr>
          <w:rFonts w:ascii="Times New Roman" w:hAnsi="Times New Roman" w:cs="Times New Roman"/>
          <w:sz w:val="24"/>
          <w:szCs w:val="24"/>
        </w:rPr>
        <w:t xml:space="preserve">. Better relationship with family member reduces the feeling of neglect, </w:t>
      </w:r>
      <w:r w:rsidR="00C45151" w:rsidRPr="00D50BD3">
        <w:rPr>
          <w:rFonts w:ascii="Times New Roman" w:hAnsi="Times New Roman" w:cs="Times New Roman"/>
          <w:sz w:val="24"/>
          <w:szCs w:val="24"/>
        </w:rPr>
        <w:t>confusion</w:t>
      </w:r>
      <w:r w:rsidR="006B763E" w:rsidRPr="00D50BD3">
        <w:rPr>
          <w:rFonts w:ascii="Times New Roman" w:hAnsi="Times New Roman" w:cs="Times New Roman"/>
          <w:sz w:val="24"/>
          <w:szCs w:val="24"/>
        </w:rPr>
        <w:t>, and stress and instead encourages positive attitudes.</w:t>
      </w:r>
    </w:p>
    <w:p w14:paraId="4E5C4E7F" w14:textId="77777777" w:rsidR="006B763E" w:rsidRPr="00D50BD3" w:rsidRDefault="00F373F8" w:rsidP="00D50BD3">
      <w:pPr>
        <w:spacing w:line="360" w:lineRule="auto"/>
        <w:rPr>
          <w:rFonts w:ascii="Times New Roman" w:hAnsi="Times New Roman" w:cs="Times New Roman"/>
          <w:b/>
          <w:sz w:val="24"/>
          <w:szCs w:val="24"/>
        </w:rPr>
      </w:pPr>
      <w:r w:rsidRPr="00D50BD3">
        <w:rPr>
          <w:rFonts w:ascii="Times New Roman" w:hAnsi="Times New Roman" w:cs="Times New Roman"/>
          <w:b/>
          <w:sz w:val="24"/>
          <w:szCs w:val="24"/>
        </w:rPr>
        <w:t>Biological Factors</w:t>
      </w:r>
    </w:p>
    <w:p w14:paraId="4E5C4E80" w14:textId="77777777" w:rsidR="006B763E"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 xml:space="preserve">There are three key elements in regards to biological behavior. Namely, </w:t>
      </w:r>
      <w:r w:rsidR="00C45151" w:rsidRPr="00D50BD3">
        <w:rPr>
          <w:rFonts w:ascii="Times New Roman" w:hAnsi="Times New Roman" w:cs="Times New Roman"/>
          <w:sz w:val="24"/>
          <w:szCs w:val="24"/>
        </w:rPr>
        <w:t>self-perseveration</w:t>
      </w:r>
      <w:r w:rsidRPr="00D50BD3">
        <w:rPr>
          <w:rFonts w:ascii="Times New Roman" w:hAnsi="Times New Roman" w:cs="Times New Roman"/>
          <w:sz w:val="24"/>
          <w:szCs w:val="24"/>
        </w:rPr>
        <w:t xml:space="preserve">, reasons behind preservations and the last different ways of carrying out </w:t>
      </w:r>
      <w:r w:rsidR="00C45151" w:rsidRPr="00D50BD3">
        <w:rPr>
          <w:rFonts w:ascii="Times New Roman" w:hAnsi="Times New Roman" w:cs="Times New Roman"/>
          <w:sz w:val="24"/>
          <w:szCs w:val="24"/>
        </w:rPr>
        <w:t>self-preservation</w:t>
      </w:r>
      <w:r w:rsidRPr="00D50BD3">
        <w:rPr>
          <w:rFonts w:ascii="Times New Roman" w:hAnsi="Times New Roman" w:cs="Times New Roman"/>
          <w:sz w:val="24"/>
          <w:szCs w:val="24"/>
        </w:rPr>
        <w:t xml:space="preserve">. Humans are social creatures who are always on a journey to attain complete happy lives and minds. </w:t>
      </w:r>
      <w:r w:rsidR="00C45151" w:rsidRPr="00D50BD3">
        <w:rPr>
          <w:rFonts w:ascii="Times New Roman" w:hAnsi="Times New Roman" w:cs="Times New Roman"/>
          <w:sz w:val="24"/>
          <w:szCs w:val="24"/>
        </w:rPr>
        <w:t>Self-preservations</w:t>
      </w:r>
      <w:r w:rsidRPr="00D50BD3">
        <w:rPr>
          <w:rFonts w:ascii="Times New Roman" w:hAnsi="Times New Roman" w:cs="Times New Roman"/>
          <w:sz w:val="24"/>
          <w:szCs w:val="24"/>
        </w:rPr>
        <w:t xml:space="preserve"> is associated with wellness and liveliness both psychologically and physically. In health and social care, the elderly suffer various mental challenges as well as physical ones. Take for instance the ones living with dementia, the </w:t>
      </w:r>
      <w:r w:rsidR="00C45151" w:rsidRPr="00D50BD3">
        <w:rPr>
          <w:rFonts w:ascii="Times New Roman" w:hAnsi="Times New Roman" w:cs="Times New Roman"/>
          <w:sz w:val="24"/>
          <w:szCs w:val="24"/>
        </w:rPr>
        <w:t>mobility</w:t>
      </w:r>
      <w:r w:rsidRPr="00D50BD3">
        <w:rPr>
          <w:rFonts w:ascii="Times New Roman" w:hAnsi="Times New Roman" w:cs="Times New Roman"/>
          <w:sz w:val="24"/>
          <w:szCs w:val="24"/>
        </w:rPr>
        <w:t xml:space="preserve"> caused by their </w:t>
      </w:r>
      <w:r w:rsidRPr="00D50BD3">
        <w:rPr>
          <w:rFonts w:ascii="Times New Roman" w:hAnsi="Times New Roman" w:cs="Times New Roman"/>
          <w:sz w:val="24"/>
          <w:szCs w:val="24"/>
        </w:rPr>
        <w:lastRenderedPageBreak/>
        <w:t xml:space="preserve">physical challenges leads to mental stress and confusion.  When it comes to the reasons behind </w:t>
      </w:r>
      <w:r w:rsidR="00C45151" w:rsidRPr="00D50BD3">
        <w:rPr>
          <w:rFonts w:ascii="Times New Roman" w:hAnsi="Times New Roman" w:cs="Times New Roman"/>
          <w:sz w:val="24"/>
          <w:szCs w:val="24"/>
        </w:rPr>
        <w:t>self-preservation</w:t>
      </w:r>
      <w:r w:rsidRPr="00D50BD3">
        <w:rPr>
          <w:rFonts w:ascii="Times New Roman" w:hAnsi="Times New Roman" w:cs="Times New Roman"/>
          <w:sz w:val="24"/>
          <w:szCs w:val="24"/>
        </w:rPr>
        <w:t xml:space="preserve">, the society that we reside in is a complex one. Individuals need to have basic needs like food shelter and clothing for their wellness and mental stability. To secure such a life, society is </w:t>
      </w:r>
      <w:r w:rsidR="00C45151" w:rsidRPr="00D50BD3">
        <w:rPr>
          <w:rFonts w:ascii="Times New Roman" w:hAnsi="Times New Roman" w:cs="Times New Roman"/>
          <w:sz w:val="24"/>
          <w:szCs w:val="24"/>
        </w:rPr>
        <w:t>dependent</w:t>
      </w:r>
      <w:r w:rsidRPr="00D50BD3">
        <w:rPr>
          <w:rFonts w:ascii="Times New Roman" w:hAnsi="Times New Roman" w:cs="Times New Roman"/>
          <w:sz w:val="24"/>
          <w:szCs w:val="24"/>
        </w:rPr>
        <w:t xml:space="preserve"> on the economy.  Most people in </w:t>
      </w:r>
      <w:r w:rsidR="00C45151" w:rsidRPr="00D50BD3">
        <w:rPr>
          <w:rFonts w:ascii="Times New Roman" w:hAnsi="Times New Roman" w:cs="Times New Roman"/>
          <w:sz w:val="24"/>
          <w:szCs w:val="24"/>
        </w:rPr>
        <w:t>their</w:t>
      </w:r>
      <w:r w:rsidRPr="00D50BD3">
        <w:rPr>
          <w:rFonts w:ascii="Times New Roman" w:hAnsi="Times New Roman" w:cs="Times New Roman"/>
          <w:sz w:val="24"/>
          <w:szCs w:val="24"/>
        </w:rPr>
        <w:t xml:space="preserve"> late adulthood are retired and some do not have the economic ability to afford such a life. Besides most of them do not have the capacity to care for themselves they are </w:t>
      </w:r>
      <w:r w:rsidR="00C45151" w:rsidRPr="00D50BD3">
        <w:rPr>
          <w:rFonts w:ascii="Times New Roman" w:hAnsi="Times New Roman" w:cs="Times New Roman"/>
          <w:sz w:val="24"/>
          <w:szCs w:val="24"/>
        </w:rPr>
        <w:t>dependent</w:t>
      </w:r>
      <w:r w:rsidRPr="00D50BD3">
        <w:rPr>
          <w:rFonts w:ascii="Times New Roman" w:hAnsi="Times New Roman" w:cs="Times New Roman"/>
          <w:sz w:val="24"/>
          <w:szCs w:val="24"/>
        </w:rPr>
        <w:t xml:space="preserve"> on family and healthcare providers</w:t>
      </w:r>
      <w:r w:rsidR="004E36F0" w:rsidRPr="004E36F0">
        <w:rPr>
          <w:rFonts w:ascii="Times New Roman" w:hAnsi="Times New Roman" w:cs="Times New Roman"/>
          <w:color w:val="222222"/>
          <w:sz w:val="24"/>
          <w:szCs w:val="24"/>
          <w:shd w:val="clear" w:color="auto" w:fill="FFFFFF"/>
        </w:rPr>
        <w:t xml:space="preserve"> </w:t>
      </w:r>
      <w:r w:rsidR="004E36F0">
        <w:rPr>
          <w:rFonts w:ascii="Times New Roman" w:hAnsi="Times New Roman" w:cs="Times New Roman"/>
          <w:color w:val="222222"/>
          <w:sz w:val="24"/>
          <w:szCs w:val="24"/>
          <w:shd w:val="clear" w:color="auto" w:fill="FFFFFF"/>
        </w:rPr>
        <w:t>(</w:t>
      </w:r>
      <w:r w:rsidR="00892951">
        <w:rPr>
          <w:rFonts w:ascii="Times New Roman" w:hAnsi="Times New Roman" w:cs="Times New Roman"/>
          <w:color w:val="222222"/>
          <w:sz w:val="24"/>
          <w:szCs w:val="24"/>
          <w:shd w:val="clear" w:color="auto" w:fill="FFFFFF"/>
        </w:rPr>
        <w:t>Coulson et al., 2016)</w:t>
      </w:r>
      <w:r w:rsidRPr="00D50BD3">
        <w:rPr>
          <w:rFonts w:ascii="Times New Roman" w:hAnsi="Times New Roman" w:cs="Times New Roman"/>
          <w:sz w:val="24"/>
          <w:szCs w:val="24"/>
        </w:rPr>
        <w:t xml:space="preserve">. To carry out </w:t>
      </w:r>
      <w:r w:rsidR="00C45151" w:rsidRPr="00D50BD3">
        <w:rPr>
          <w:rFonts w:ascii="Times New Roman" w:hAnsi="Times New Roman" w:cs="Times New Roman"/>
          <w:sz w:val="24"/>
          <w:szCs w:val="24"/>
        </w:rPr>
        <w:t>self-perseveration</w:t>
      </w:r>
      <w:r w:rsidRPr="00D50BD3">
        <w:rPr>
          <w:rFonts w:ascii="Times New Roman" w:hAnsi="Times New Roman" w:cs="Times New Roman"/>
          <w:sz w:val="24"/>
          <w:szCs w:val="24"/>
        </w:rPr>
        <w:t>, health and social care providers together with the family members need to work together to make sure that the physical and psychological needs of these population have been met</w:t>
      </w:r>
      <w:r w:rsidR="00892951">
        <w:rPr>
          <w:rFonts w:ascii="Times New Roman" w:hAnsi="Times New Roman" w:cs="Times New Roman"/>
          <w:sz w:val="24"/>
          <w:szCs w:val="24"/>
        </w:rPr>
        <w:t>.</w:t>
      </w:r>
    </w:p>
    <w:p w14:paraId="4E5C4E81" w14:textId="77777777" w:rsidR="00BF177E"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Genetics is another factor that affects the behavior of an individual. Every human has their own unique characters as well as gifts and talents</w:t>
      </w:r>
      <w:r w:rsidR="00F6133A" w:rsidRPr="00F6133A">
        <w:rPr>
          <w:rFonts w:ascii="Times New Roman" w:hAnsi="Times New Roman" w:cs="Times New Roman"/>
          <w:color w:val="222222"/>
          <w:sz w:val="24"/>
          <w:szCs w:val="24"/>
          <w:shd w:val="clear" w:color="auto" w:fill="FFFFFF"/>
        </w:rPr>
        <w:t xml:space="preserve"> </w:t>
      </w:r>
      <w:r w:rsidR="00F6133A">
        <w:rPr>
          <w:rFonts w:ascii="Times New Roman" w:hAnsi="Times New Roman" w:cs="Times New Roman"/>
          <w:color w:val="222222"/>
          <w:sz w:val="24"/>
          <w:szCs w:val="24"/>
          <w:shd w:val="clear" w:color="auto" w:fill="FFFFFF"/>
        </w:rPr>
        <w:t>(</w:t>
      </w:r>
      <w:r w:rsidR="00F6133A" w:rsidRPr="003C7DE3">
        <w:rPr>
          <w:rFonts w:ascii="Times New Roman" w:hAnsi="Times New Roman" w:cs="Times New Roman"/>
          <w:color w:val="222222"/>
          <w:sz w:val="24"/>
          <w:szCs w:val="24"/>
          <w:shd w:val="clear" w:color="auto" w:fill="FFFFFF"/>
        </w:rPr>
        <w:t>I</w:t>
      </w:r>
      <w:r w:rsidR="00F6133A">
        <w:rPr>
          <w:rFonts w:ascii="Times New Roman" w:hAnsi="Times New Roman" w:cs="Times New Roman"/>
          <w:color w:val="222222"/>
          <w:sz w:val="24"/>
          <w:szCs w:val="24"/>
          <w:shd w:val="clear" w:color="auto" w:fill="FFFFFF"/>
        </w:rPr>
        <w:t>nbar, 2016)</w:t>
      </w:r>
      <w:r w:rsidRPr="00D50BD3">
        <w:rPr>
          <w:rFonts w:ascii="Times New Roman" w:hAnsi="Times New Roman" w:cs="Times New Roman"/>
          <w:sz w:val="24"/>
          <w:szCs w:val="24"/>
        </w:rPr>
        <w:t xml:space="preserve">. Most of which are hereditary. In health and social care setting, there are patients that suffer loss structure of neutrons which affects their </w:t>
      </w:r>
      <w:r w:rsidR="006D7580" w:rsidRPr="00D50BD3">
        <w:rPr>
          <w:rFonts w:ascii="Times New Roman" w:hAnsi="Times New Roman" w:cs="Times New Roman"/>
          <w:sz w:val="24"/>
          <w:szCs w:val="24"/>
        </w:rPr>
        <w:t>behaviors</w:t>
      </w:r>
      <w:r w:rsidRPr="00D50BD3">
        <w:rPr>
          <w:rFonts w:ascii="Times New Roman" w:hAnsi="Times New Roman" w:cs="Times New Roman"/>
          <w:sz w:val="24"/>
          <w:szCs w:val="24"/>
        </w:rPr>
        <w:t xml:space="preserve">. </w:t>
      </w:r>
      <w:r w:rsidR="006D7580" w:rsidRPr="00D50BD3">
        <w:rPr>
          <w:rFonts w:ascii="Times New Roman" w:hAnsi="Times New Roman" w:cs="Times New Roman"/>
          <w:sz w:val="24"/>
          <w:szCs w:val="24"/>
        </w:rPr>
        <w:t>Such</w:t>
      </w:r>
      <w:r w:rsidRPr="00D50BD3">
        <w:rPr>
          <w:rFonts w:ascii="Times New Roman" w:hAnsi="Times New Roman" w:cs="Times New Roman"/>
          <w:sz w:val="24"/>
          <w:szCs w:val="24"/>
        </w:rPr>
        <w:t xml:space="preserve"> patients face issues in the development of their lifespan which gives them both adverse and negative </w:t>
      </w:r>
      <w:r w:rsidR="006D7580" w:rsidRPr="00D50BD3">
        <w:rPr>
          <w:rFonts w:ascii="Times New Roman" w:hAnsi="Times New Roman" w:cs="Times New Roman"/>
          <w:sz w:val="24"/>
          <w:szCs w:val="24"/>
        </w:rPr>
        <w:t>impacts</w:t>
      </w:r>
      <w:r w:rsidRPr="00D50BD3">
        <w:rPr>
          <w:rFonts w:ascii="Times New Roman" w:hAnsi="Times New Roman" w:cs="Times New Roman"/>
          <w:sz w:val="24"/>
          <w:szCs w:val="24"/>
        </w:rPr>
        <w:t xml:space="preserve"> on their </w:t>
      </w:r>
      <w:r w:rsidR="006D7580" w:rsidRPr="00D50BD3">
        <w:rPr>
          <w:rFonts w:ascii="Times New Roman" w:hAnsi="Times New Roman" w:cs="Times New Roman"/>
          <w:sz w:val="24"/>
          <w:szCs w:val="24"/>
        </w:rPr>
        <w:t>behaviors</w:t>
      </w:r>
      <w:r w:rsidRPr="00D50BD3">
        <w:rPr>
          <w:rFonts w:ascii="Times New Roman" w:hAnsi="Times New Roman" w:cs="Times New Roman"/>
          <w:sz w:val="24"/>
          <w:szCs w:val="24"/>
        </w:rPr>
        <w:t xml:space="preserve">, physical and mental health. </w:t>
      </w:r>
      <w:r w:rsidR="006D7580" w:rsidRPr="00D50BD3">
        <w:rPr>
          <w:rFonts w:ascii="Times New Roman" w:hAnsi="Times New Roman" w:cs="Times New Roman"/>
          <w:sz w:val="24"/>
          <w:szCs w:val="24"/>
        </w:rPr>
        <w:t>Negative</w:t>
      </w:r>
      <w:r w:rsidRPr="00D50BD3">
        <w:rPr>
          <w:rFonts w:ascii="Times New Roman" w:hAnsi="Times New Roman" w:cs="Times New Roman"/>
          <w:sz w:val="24"/>
          <w:szCs w:val="24"/>
        </w:rPr>
        <w:t xml:space="preserve"> effects might be as a result of hormonal imbalance, nutrition deficiency, and metabolic processes. At the stage of late adulthood, an </w:t>
      </w:r>
      <w:r w:rsidR="006D7580" w:rsidRPr="00D50BD3">
        <w:rPr>
          <w:rFonts w:ascii="Times New Roman" w:hAnsi="Times New Roman" w:cs="Times New Roman"/>
          <w:sz w:val="24"/>
          <w:szCs w:val="24"/>
        </w:rPr>
        <w:t>individual’s</w:t>
      </w:r>
      <w:r w:rsidRPr="00D50BD3">
        <w:rPr>
          <w:rFonts w:ascii="Times New Roman" w:hAnsi="Times New Roman" w:cs="Times New Roman"/>
          <w:sz w:val="24"/>
          <w:szCs w:val="24"/>
        </w:rPr>
        <w:t xml:space="preserve"> mental and </w:t>
      </w:r>
      <w:r w:rsidR="006D7580" w:rsidRPr="00D50BD3">
        <w:rPr>
          <w:rFonts w:ascii="Times New Roman" w:hAnsi="Times New Roman" w:cs="Times New Roman"/>
          <w:sz w:val="24"/>
          <w:szCs w:val="24"/>
        </w:rPr>
        <w:t>physical ability</w:t>
      </w:r>
      <w:r w:rsidRPr="00D50BD3">
        <w:rPr>
          <w:rFonts w:ascii="Times New Roman" w:hAnsi="Times New Roman" w:cs="Times New Roman"/>
          <w:sz w:val="24"/>
          <w:szCs w:val="24"/>
        </w:rPr>
        <w:t xml:space="preserve"> is not as strong to fight through such </w:t>
      </w:r>
      <w:r w:rsidR="006D7580" w:rsidRPr="00D50BD3">
        <w:rPr>
          <w:rFonts w:ascii="Times New Roman" w:hAnsi="Times New Roman" w:cs="Times New Roman"/>
          <w:sz w:val="24"/>
          <w:szCs w:val="24"/>
        </w:rPr>
        <w:t>illnesses</w:t>
      </w:r>
      <w:r w:rsidRPr="00D50BD3">
        <w:rPr>
          <w:rFonts w:ascii="Times New Roman" w:hAnsi="Times New Roman" w:cs="Times New Roman"/>
          <w:sz w:val="24"/>
          <w:szCs w:val="24"/>
        </w:rPr>
        <w:t xml:space="preserve"> as they cannot also take action to solve the challenges on their own</w:t>
      </w:r>
      <w:r w:rsidR="00892951" w:rsidRPr="00892951">
        <w:rPr>
          <w:rFonts w:ascii="Times New Roman" w:hAnsi="Times New Roman" w:cs="Times New Roman"/>
          <w:color w:val="222222"/>
          <w:sz w:val="24"/>
          <w:szCs w:val="24"/>
          <w:shd w:val="clear" w:color="auto" w:fill="FFFFFF"/>
        </w:rPr>
        <w:t xml:space="preserve"> </w:t>
      </w:r>
      <w:r w:rsidR="00892951">
        <w:rPr>
          <w:rFonts w:ascii="Times New Roman" w:hAnsi="Times New Roman" w:cs="Times New Roman"/>
          <w:color w:val="222222"/>
          <w:sz w:val="24"/>
          <w:szCs w:val="24"/>
          <w:shd w:val="clear" w:color="auto" w:fill="FFFFFF"/>
        </w:rPr>
        <w:t>(</w:t>
      </w:r>
      <w:proofErr w:type="spellStart"/>
      <w:r w:rsidR="00892951">
        <w:rPr>
          <w:rFonts w:ascii="Times New Roman" w:hAnsi="Times New Roman" w:cs="Times New Roman"/>
          <w:color w:val="222222"/>
          <w:sz w:val="24"/>
          <w:szCs w:val="24"/>
          <w:shd w:val="clear" w:color="auto" w:fill="FFFFFF"/>
        </w:rPr>
        <w:t>Dhir</w:t>
      </w:r>
      <w:proofErr w:type="spellEnd"/>
      <w:r w:rsidR="00892951">
        <w:rPr>
          <w:rFonts w:ascii="Times New Roman" w:hAnsi="Times New Roman" w:cs="Times New Roman"/>
          <w:color w:val="222222"/>
          <w:sz w:val="24"/>
          <w:szCs w:val="24"/>
          <w:shd w:val="clear" w:color="auto" w:fill="FFFFFF"/>
        </w:rPr>
        <w:t xml:space="preserve"> et al., 2016)</w:t>
      </w:r>
      <w:r w:rsidRPr="00D50BD3">
        <w:rPr>
          <w:rFonts w:ascii="Times New Roman" w:hAnsi="Times New Roman" w:cs="Times New Roman"/>
          <w:sz w:val="24"/>
          <w:szCs w:val="24"/>
        </w:rPr>
        <w:t xml:space="preserve">. </w:t>
      </w:r>
      <w:r w:rsidR="006D7580" w:rsidRPr="00D50BD3">
        <w:rPr>
          <w:rFonts w:ascii="Times New Roman" w:hAnsi="Times New Roman" w:cs="Times New Roman"/>
          <w:sz w:val="24"/>
          <w:szCs w:val="24"/>
        </w:rPr>
        <w:t>For the wellbeing of such patients. Mental and physical care is crucial. Considering most people aged 65 face mental health disorders support from friends, family and society can go a long way for their wellbeing. It is also vital to consider interventions such as taking low-calorie intakes, exercising more and reducing the addicts thus improving their health. Also, this will help to minimize the stress levels and negative attitudes which is a vital step in developing one's cognitive and psychological tactics.</w:t>
      </w:r>
    </w:p>
    <w:p w14:paraId="4E5C4E82" w14:textId="77777777" w:rsidR="00C45151" w:rsidRPr="00D50BD3" w:rsidRDefault="00F373F8" w:rsidP="00D50BD3">
      <w:pPr>
        <w:pStyle w:val="Heading1"/>
        <w:spacing w:line="360" w:lineRule="auto"/>
        <w:rPr>
          <w:rFonts w:ascii="Times New Roman" w:hAnsi="Times New Roman" w:cs="Times New Roman"/>
          <w:sz w:val="40"/>
          <w:szCs w:val="40"/>
        </w:rPr>
      </w:pPr>
      <w:bookmarkStart w:id="5" w:name="_Toc38055457"/>
      <w:r w:rsidRPr="00D50BD3">
        <w:rPr>
          <w:rFonts w:ascii="Times New Roman" w:hAnsi="Times New Roman" w:cs="Times New Roman"/>
          <w:sz w:val="40"/>
          <w:szCs w:val="40"/>
        </w:rPr>
        <w:t>Conclusion</w:t>
      </w:r>
      <w:bookmarkEnd w:id="5"/>
    </w:p>
    <w:p w14:paraId="4E5C4E83" w14:textId="77777777" w:rsidR="00C45151" w:rsidRPr="00D50BD3" w:rsidRDefault="00F373F8" w:rsidP="00D50BD3">
      <w:pPr>
        <w:spacing w:line="360" w:lineRule="auto"/>
        <w:rPr>
          <w:rFonts w:ascii="Times New Roman" w:hAnsi="Times New Roman" w:cs="Times New Roman"/>
          <w:sz w:val="24"/>
          <w:szCs w:val="24"/>
        </w:rPr>
      </w:pPr>
      <w:r w:rsidRPr="00D50BD3">
        <w:rPr>
          <w:rFonts w:ascii="Times New Roman" w:hAnsi="Times New Roman" w:cs="Times New Roman"/>
          <w:sz w:val="24"/>
          <w:szCs w:val="24"/>
        </w:rPr>
        <w:t xml:space="preserve">To conclude, </w:t>
      </w:r>
      <w:r w:rsidR="00902204" w:rsidRPr="00D50BD3">
        <w:rPr>
          <w:rFonts w:ascii="Times New Roman" w:hAnsi="Times New Roman" w:cs="Times New Roman"/>
          <w:sz w:val="24"/>
          <w:szCs w:val="24"/>
        </w:rPr>
        <w:t xml:space="preserve">the report has provided a fundamental analysis as well as the working styles of individuals in the health and social care field. Also, it has comprehended the psychology of individuals that have mental challenges to provide the best possible treatments. The essay </w:t>
      </w:r>
      <w:r w:rsidR="00902204" w:rsidRPr="00D50BD3">
        <w:rPr>
          <w:rFonts w:ascii="Times New Roman" w:hAnsi="Times New Roman" w:cs="Times New Roman"/>
          <w:sz w:val="24"/>
          <w:szCs w:val="24"/>
        </w:rPr>
        <w:lastRenderedPageBreak/>
        <w:t>provided through knowledge of psychology and the health and social care sector. The different psychological theories have explained and demonstrated their relationship to the human lives and behaviors with the primary focus on those that are in their late adulthood stage. There different psychological changes in human beings at every stage in life and the manner that they deal with these problems impact the changes in their behaviors.</w:t>
      </w:r>
    </w:p>
    <w:p w14:paraId="4E5C4E84" w14:textId="77777777" w:rsidR="006D7580" w:rsidRPr="00D50BD3" w:rsidRDefault="006D7580" w:rsidP="00D50BD3">
      <w:pPr>
        <w:spacing w:line="360" w:lineRule="auto"/>
        <w:rPr>
          <w:rFonts w:ascii="Times New Roman" w:hAnsi="Times New Roman" w:cs="Times New Roman"/>
          <w:sz w:val="24"/>
          <w:szCs w:val="24"/>
        </w:rPr>
      </w:pPr>
    </w:p>
    <w:p w14:paraId="4E5C4E85" w14:textId="77777777" w:rsidR="006D7580" w:rsidRPr="00D50BD3" w:rsidRDefault="006D7580" w:rsidP="00D50BD3">
      <w:pPr>
        <w:spacing w:line="360" w:lineRule="auto"/>
        <w:rPr>
          <w:rFonts w:ascii="Times New Roman" w:hAnsi="Times New Roman" w:cs="Times New Roman"/>
          <w:sz w:val="24"/>
          <w:szCs w:val="24"/>
        </w:rPr>
      </w:pPr>
    </w:p>
    <w:p w14:paraId="4E5C4E86" w14:textId="77777777" w:rsidR="006D7580" w:rsidRPr="00D50BD3" w:rsidRDefault="006D7580" w:rsidP="00D50BD3">
      <w:pPr>
        <w:spacing w:line="360" w:lineRule="auto"/>
        <w:rPr>
          <w:rFonts w:ascii="Times New Roman" w:hAnsi="Times New Roman" w:cs="Times New Roman"/>
          <w:sz w:val="24"/>
          <w:szCs w:val="24"/>
        </w:rPr>
      </w:pPr>
    </w:p>
    <w:p w14:paraId="4E5C4E87" w14:textId="77777777" w:rsidR="006D7580" w:rsidRPr="00D50BD3" w:rsidRDefault="006D7580" w:rsidP="00D50BD3">
      <w:pPr>
        <w:spacing w:line="360" w:lineRule="auto"/>
        <w:rPr>
          <w:rFonts w:ascii="Times New Roman" w:hAnsi="Times New Roman" w:cs="Times New Roman"/>
          <w:sz w:val="24"/>
          <w:szCs w:val="24"/>
        </w:rPr>
      </w:pPr>
    </w:p>
    <w:p w14:paraId="4E5C4E88"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89"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8A"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8B"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8C"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8D"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8E"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8F"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90"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91" w14:textId="77777777" w:rsidR="006D7580" w:rsidRPr="00D50BD3" w:rsidRDefault="006D7580" w:rsidP="003C7DE3">
      <w:pPr>
        <w:spacing w:line="360" w:lineRule="auto"/>
        <w:ind w:left="720" w:hanging="720"/>
        <w:rPr>
          <w:rFonts w:ascii="Times New Roman" w:hAnsi="Times New Roman" w:cs="Times New Roman"/>
          <w:sz w:val="24"/>
          <w:szCs w:val="24"/>
        </w:rPr>
      </w:pPr>
    </w:p>
    <w:p w14:paraId="4E5C4E92" w14:textId="77777777" w:rsidR="006D7580" w:rsidRPr="00D50BD3" w:rsidRDefault="006D7580" w:rsidP="003C7DE3">
      <w:pPr>
        <w:spacing w:line="360" w:lineRule="auto"/>
        <w:ind w:left="720" w:hanging="720"/>
        <w:rPr>
          <w:rFonts w:ascii="Times New Roman" w:hAnsi="Times New Roman" w:cs="Times New Roman"/>
          <w:sz w:val="40"/>
          <w:szCs w:val="40"/>
        </w:rPr>
      </w:pPr>
    </w:p>
    <w:p w14:paraId="4E5C4E93" w14:textId="77777777" w:rsidR="006D7580" w:rsidRPr="00D50BD3" w:rsidRDefault="00F373F8" w:rsidP="003C7DE3">
      <w:pPr>
        <w:pStyle w:val="Heading1"/>
        <w:spacing w:line="360" w:lineRule="auto"/>
        <w:ind w:left="720" w:hanging="720"/>
        <w:rPr>
          <w:rFonts w:ascii="Times New Roman" w:hAnsi="Times New Roman" w:cs="Times New Roman"/>
          <w:sz w:val="40"/>
          <w:szCs w:val="40"/>
        </w:rPr>
      </w:pPr>
      <w:bookmarkStart w:id="6" w:name="_Toc38055458"/>
      <w:r w:rsidRPr="00D50BD3">
        <w:rPr>
          <w:rFonts w:ascii="Times New Roman" w:hAnsi="Times New Roman" w:cs="Times New Roman"/>
          <w:sz w:val="40"/>
          <w:szCs w:val="40"/>
        </w:rPr>
        <w:lastRenderedPageBreak/>
        <w:t>References</w:t>
      </w:r>
      <w:bookmarkEnd w:id="6"/>
    </w:p>
    <w:p w14:paraId="4E5C4E94"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proofErr w:type="spellStart"/>
      <w:r w:rsidRPr="003C7DE3">
        <w:rPr>
          <w:rFonts w:ascii="Times New Roman" w:hAnsi="Times New Roman" w:cs="Times New Roman"/>
          <w:color w:val="222222"/>
          <w:sz w:val="24"/>
          <w:szCs w:val="24"/>
          <w:shd w:val="clear" w:color="auto" w:fill="FFFFFF"/>
        </w:rPr>
        <w:t>Beever</w:t>
      </w:r>
      <w:proofErr w:type="spellEnd"/>
      <w:r w:rsidRPr="003C7DE3">
        <w:rPr>
          <w:rFonts w:ascii="Times New Roman" w:hAnsi="Times New Roman" w:cs="Times New Roman"/>
          <w:color w:val="222222"/>
          <w:sz w:val="24"/>
          <w:szCs w:val="24"/>
          <w:shd w:val="clear" w:color="auto" w:fill="FFFFFF"/>
        </w:rPr>
        <w:t xml:space="preserve">, J. and </w:t>
      </w:r>
      <w:proofErr w:type="spellStart"/>
      <w:r w:rsidRPr="003C7DE3">
        <w:rPr>
          <w:rFonts w:ascii="Times New Roman" w:hAnsi="Times New Roman" w:cs="Times New Roman"/>
          <w:color w:val="222222"/>
          <w:sz w:val="24"/>
          <w:szCs w:val="24"/>
          <w:shd w:val="clear" w:color="auto" w:fill="FFFFFF"/>
        </w:rPr>
        <w:t>Morar</w:t>
      </w:r>
      <w:proofErr w:type="spellEnd"/>
      <w:r w:rsidRPr="003C7DE3">
        <w:rPr>
          <w:rFonts w:ascii="Times New Roman" w:hAnsi="Times New Roman" w:cs="Times New Roman"/>
          <w:color w:val="222222"/>
          <w:sz w:val="24"/>
          <w:szCs w:val="24"/>
          <w:shd w:val="clear" w:color="auto" w:fill="FFFFFF"/>
        </w:rPr>
        <w:t>, N., 2016. The porosity of autonomy: Social and biological constitution of the patient in biomedicine. </w:t>
      </w:r>
      <w:r w:rsidRPr="003C7DE3">
        <w:rPr>
          <w:rFonts w:ascii="Times New Roman" w:hAnsi="Times New Roman" w:cs="Times New Roman"/>
          <w:i/>
          <w:iCs/>
          <w:color w:val="222222"/>
          <w:sz w:val="24"/>
          <w:szCs w:val="24"/>
          <w:shd w:val="clear" w:color="auto" w:fill="FFFFFF"/>
        </w:rPr>
        <w:t>The American Journal of Bioethics</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16</w:t>
      </w:r>
      <w:r w:rsidRPr="003C7DE3">
        <w:rPr>
          <w:rFonts w:ascii="Times New Roman" w:hAnsi="Times New Roman" w:cs="Times New Roman"/>
          <w:color w:val="222222"/>
          <w:sz w:val="24"/>
          <w:szCs w:val="24"/>
          <w:shd w:val="clear" w:color="auto" w:fill="FFFFFF"/>
        </w:rPr>
        <w:t>(2), pp.34-45.</w:t>
      </w:r>
    </w:p>
    <w:p w14:paraId="4E5C4E95"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 xml:space="preserve">Bendixen, A.B., </w:t>
      </w:r>
      <w:proofErr w:type="spellStart"/>
      <w:r w:rsidRPr="003C7DE3">
        <w:rPr>
          <w:rFonts w:ascii="Times New Roman" w:hAnsi="Times New Roman" w:cs="Times New Roman"/>
          <w:color w:val="222222"/>
          <w:sz w:val="24"/>
          <w:szCs w:val="24"/>
          <w:shd w:val="clear" w:color="auto" w:fill="FFFFFF"/>
        </w:rPr>
        <w:t>Engedal</w:t>
      </w:r>
      <w:proofErr w:type="spellEnd"/>
      <w:r w:rsidRPr="003C7DE3">
        <w:rPr>
          <w:rFonts w:ascii="Times New Roman" w:hAnsi="Times New Roman" w:cs="Times New Roman"/>
          <w:color w:val="222222"/>
          <w:sz w:val="24"/>
          <w:szCs w:val="24"/>
          <w:shd w:val="clear" w:color="auto" w:fill="FFFFFF"/>
        </w:rPr>
        <w:t xml:space="preserve">, K., </w:t>
      </w:r>
      <w:proofErr w:type="spellStart"/>
      <w:r w:rsidRPr="003C7DE3">
        <w:rPr>
          <w:rFonts w:ascii="Times New Roman" w:hAnsi="Times New Roman" w:cs="Times New Roman"/>
          <w:color w:val="222222"/>
          <w:sz w:val="24"/>
          <w:szCs w:val="24"/>
          <w:shd w:val="clear" w:color="auto" w:fill="FFFFFF"/>
        </w:rPr>
        <w:t>Selbæk</w:t>
      </w:r>
      <w:proofErr w:type="spellEnd"/>
      <w:r w:rsidRPr="003C7DE3">
        <w:rPr>
          <w:rFonts w:ascii="Times New Roman" w:hAnsi="Times New Roman" w:cs="Times New Roman"/>
          <w:color w:val="222222"/>
          <w:sz w:val="24"/>
          <w:szCs w:val="24"/>
          <w:shd w:val="clear" w:color="auto" w:fill="FFFFFF"/>
        </w:rPr>
        <w:t xml:space="preserve">, G. and </w:t>
      </w:r>
      <w:proofErr w:type="spellStart"/>
      <w:r w:rsidRPr="003C7DE3">
        <w:rPr>
          <w:rFonts w:ascii="Times New Roman" w:hAnsi="Times New Roman" w:cs="Times New Roman"/>
          <w:color w:val="222222"/>
          <w:sz w:val="24"/>
          <w:szCs w:val="24"/>
          <w:shd w:val="clear" w:color="auto" w:fill="FFFFFF"/>
        </w:rPr>
        <w:t>Hartberg</w:t>
      </w:r>
      <w:proofErr w:type="spellEnd"/>
      <w:r w:rsidRPr="003C7DE3">
        <w:rPr>
          <w:rFonts w:ascii="Times New Roman" w:hAnsi="Times New Roman" w:cs="Times New Roman"/>
          <w:color w:val="222222"/>
          <w:sz w:val="24"/>
          <w:szCs w:val="24"/>
          <w:shd w:val="clear" w:color="auto" w:fill="FFFFFF"/>
        </w:rPr>
        <w:t>, C.B., 2018. Anxiety symptoms in older adults with depression are associated with suicidality. </w:t>
      </w:r>
      <w:r w:rsidRPr="003C7DE3">
        <w:rPr>
          <w:rFonts w:ascii="Times New Roman" w:hAnsi="Times New Roman" w:cs="Times New Roman"/>
          <w:i/>
          <w:iCs/>
          <w:color w:val="222222"/>
          <w:sz w:val="24"/>
          <w:szCs w:val="24"/>
          <w:shd w:val="clear" w:color="auto" w:fill="FFFFFF"/>
        </w:rPr>
        <w:t>Dementia and geriatric cognitive disorders</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45</w:t>
      </w:r>
      <w:r w:rsidRPr="003C7DE3">
        <w:rPr>
          <w:rFonts w:ascii="Times New Roman" w:hAnsi="Times New Roman" w:cs="Times New Roman"/>
          <w:color w:val="222222"/>
          <w:sz w:val="24"/>
          <w:szCs w:val="24"/>
          <w:shd w:val="clear" w:color="auto" w:fill="FFFFFF"/>
        </w:rPr>
        <w:t>(3-4), pp.180-189.</w:t>
      </w:r>
    </w:p>
    <w:p w14:paraId="4E5C4E96"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 xml:space="preserve">Bunt, S., </w:t>
      </w:r>
      <w:proofErr w:type="spellStart"/>
      <w:r w:rsidRPr="003C7DE3">
        <w:rPr>
          <w:rFonts w:ascii="Times New Roman" w:hAnsi="Times New Roman" w:cs="Times New Roman"/>
          <w:color w:val="222222"/>
          <w:sz w:val="24"/>
          <w:szCs w:val="24"/>
          <w:shd w:val="clear" w:color="auto" w:fill="FFFFFF"/>
        </w:rPr>
        <w:t>Steverink</w:t>
      </w:r>
      <w:proofErr w:type="spellEnd"/>
      <w:r w:rsidRPr="003C7DE3">
        <w:rPr>
          <w:rFonts w:ascii="Times New Roman" w:hAnsi="Times New Roman" w:cs="Times New Roman"/>
          <w:color w:val="222222"/>
          <w:sz w:val="24"/>
          <w:szCs w:val="24"/>
          <w:shd w:val="clear" w:color="auto" w:fill="FFFFFF"/>
        </w:rPr>
        <w:t xml:space="preserve">, N., Olthof, J., van der </w:t>
      </w:r>
      <w:proofErr w:type="spellStart"/>
      <w:r w:rsidRPr="003C7DE3">
        <w:rPr>
          <w:rFonts w:ascii="Times New Roman" w:hAnsi="Times New Roman" w:cs="Times New Roman"/>
          <w:color w:val="222222"/>
          <w:sz w:val="24"/>
          <w:szCs w:val="24"/>
          <w:shd w:val="clear" w:color="auto" w:fill="FFFFFF"/>
        </w:rPr>
        <w:t>Schans</w:t>
      </w:r>
      <w:proofErr w:type="spellEnd"/>
      <w:r w:rsidRPr="003C7DE3">
        <w:rPr>
          <w:rFonts w:ascii="Times New Roman" w:hAnsi="Times New Roman" w:cs="Times New Roman"/>
          <w:color w:val="222222"/>
          <w:sz w:val="24"/>
          <w:szCs w:val="24"/>
          <w:shd w:val="clear" w:color="auto" w:fill="FFFFFF"/>
        </w:rPr>
        <w:t xml:space="preserve">, C.P. and </w:t>
      </w:r>
      <w:proofErr w:type="spellStart"/>
      <w:r w:rsidRPr="003C7DE3">
        <w:rPr>
          <w:rFonts w:ascii="Times New Roman" w:hAnsi="Times New Roman" w:cs="Times New Roman"/>
          <w:color w:val="222222"/>
          <w:sz w:val="24"/>
          <w:szCs w:val="24"/>
          <w:shd w:val="clear" w:color="auto" w:fill="FFFFFF"/>
        </w:rPr>
        <w:t>Hobbelen</w:t>
      </w:r>
      <w:proofErr w:type="spellEnd"/>
      <w:r w:rsidRPr="003C7DE3">
        <w:rPr>
          <w:rFonts w:ascii="Times New Roman" w:hAnsi="Times New Roman" w:cs="Times New Roman"/>
          <w:color w:val="222222"/>
          <w:sz w:val="24"/>
          <w:szCs w:val="24"/>
          <w:shd w:val="clear" w:color="auto" w:fill="FFFFFF"/>
        </w:rPr>
        <w:t>, J.S.M., 2017. Social frailty in older adults: a scoping review. </w:t>
      </w:r>
      <w:r w:rsidRPr="003C7DE3">
        <w:rPr>
          <w:rFonts w:ascii="Times New Roman" w:hAnsi="Times New Roman" w:cs="Times New Roman"/>
          <w:i/>
          <w:iCs/>
          <w:color w:val="222222"/>
          <w:sz w:val="24"/>
          <w:szCs w:val="24"/>
          <w:shd w:val="clear" w:color="auto" w:fill="FFFFFF"/>
        </w:rPr>
        <w:t>European journal of ageing</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14</w:t>
      </w:r>
      <w:r w:rsidRPr="003C7DE3">
        <w:rPr>
          <w:rFonts w:ascii="Times New Roman" w:hAnsi="Times New Roman" w:cs="Times New Roman"/>
          <w:color w:val="222222"/>
          <w:sz w:val="24"/>
          <w:szCs w:val="24"/>
          <w:shd w:val="clear" w:color="auto" w:fill="FFFFFF"/>
        </w:rPr>
        <w:t>(3), pp.323-334.</w:t>
      </w:r>
    </w:p>
    <w:p w14:paraId="4E5C4E97"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proofErr w:type="spellStart"/>
      <w:r w:rsidRPr="003C7DE3">
        <w:rPr>
          <w:rFonts w:ascii="Times New Roman" w:hAnsi="Times New Roman" w:cs="Times New Roman"/>
          <w:color w:val="222222"/>
          <w:sz w:val="24"/>
          <w:szCs w:val="24"/>
          <w:shd w:val="clear" w:color="auto" w:fill="FFFFFF"/>
        </w:rPr>
        <w:t>Cheavens</w:t>
      </w:r>
      <w:proofErr w:type="spellEnd"/>
      <w:r w:rsidRPr="003C7DE3">
        <w:rPr>
          <w:rFonts w:ascii="Times New Roman" w:hAnsi="Times New Roman" w:cs="Times New Roman"/>
          <w:color w:val="222222"/>
          <w:sz w:val="24"/>
          <w:szCs w:val="24"/>
          <w:shd w:val="clear" w:color="auto" w:fill="FFFFFF"/>
        </w:rPr>
        <w:t xml:space="preserve">, J.S., </w:t>
      </w:r>
      <w:proofErr w:type="spellStart"/>
      <w:r w:rsidRPr="003C7DE3">
        <w:rPr>
          <w:rFonts w:ascii="Times New Roman" w:hAnsi="Times New Roman" w:cs="Times New Roman"/>
          <w:color w:val="222222"/>
          <w:sz w:val="24"/>
          <w:szCs w:val="24"/>
          <w:shd w:val="clear" w:color="auto" w:fill="FFFFFF"/>
        </w:rPr>
        <w:t>Cukrowicz</w:t>
      </w:r>
      <w:proofErr w:type="spellEnd"/>
      <w:r w:rsidRPr="003C7DE3">
        <w:rPr>
          <w:rFonts w:ascii="Times New Roman" w:hAnsi="Times New Roman" w:cs="Times New Roman"/>
          <w:color w:val="222222"/>
          <w:sz w:val="24"/>
          <w:szCs w:val="24"/>
          <w:shd w:val="clear" w:color="auto" w:fill="FFFFFF"/>
        </w:rPr>
        <w:t>, K.C., Hansen, R. and Mitchell, S.M., 2016. Incorporating resilience factors into the interpersonal theory of suicide: The role of hope and self</w:t>
      </w:r>
      <w:r w:rsidRPr="003C7DE3">
        <w:rPr>
          <w:rFonts w:ascii="Cambria Math" w:hAnsi="Cambria Math" w:cs="Cambria Math"/>
          <w:color w:val="222222"/>
          <w:sz w:val="24"/>
          <w:szCs w:val="24"/>
          <w:shd w:val="clear" w:color="auto" w:fill="FFFFFF"/>
        </w:rPr>
        <w:t>‐</w:t>
      </w:r>
      <w:r w:rsidRPr="003C7DE3">
        <w:rPr>
          <w:rFonts w:ascii="Times New Roman" w:hAnsi="Times New Roman" w:cs="Times New Roman"/>
          <w:color w:val="222222"/>
          <w:sz w:val="24"/>
          <w:szCs w:val="24"/>
          <w:shd w:val="clear" w:color="auto" w:fill="FFFFFF"/>
        </w:rPr>
        <w:t>forgiveness in an older adult sample. </w:t>
      </w:r>
      <w:r w:rsidRPr="003C7DE3">
        <w:rPr>
          <w:rFonts w:ascii="Times New Roman" w:hAnsi="Times New Roman" w:cs="Times New Roman"/>
          <w:i/>
          <w:iCs/>
          <w:color w:val="222222"/>
          <w:sz w:val="24"/>
          <w:szCs w:val="24"/>
          <w:shd w:val="clear" w:color="auto" w:fill="FFFFFF"/>
        </w:rPr>
        <w:t>Journal of clinical psychology</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72</w:t>
      </w:r>
      <w:r w:rsidRPr="003C7DE3">
        <w:rPr>
          <w:rFonts w:ascii="Times New Roman" w:hAnsi="Times New Roman" w:cs="Times New Roman"/>
          <w:color w:val="222222"/>
          <w:sz w:val="24"/>
          <w:szCs w:val="24"/>
          <w:shd w:val="clear" w:color="auto" w:fill="FFFFFF"/>
        </w:rPr>
        <w:t>(1), pp.58-69.</w:t>
      </w:r>
    </w:p>
    <w:p w14:paraId="4E5C4E98"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 xml:space="preserve">Coulson, N.S., Ferguson, M.A., Henshaw, H. and Heffernan, E., 2016. Applying theories of health </w:t>
      </w:r>
      <w:proofErr w:type="spellStart"/>
      <w:r w:rsidRPr="003C7DE3">
        <w:rPr>
          <w:rFonts w:ascii="Times New Roman" w:hAnsi="Times New Roman" w:cs="Times New Roman"/>
          <w:color w:val="222222"/>
          <w:sz w:val="24"/>
          <w:szCs w:val="24"/>
          <w:shd w:val="clear" w:color="auto" w:fill="FFFFFF"/>
        </w:rPr>
        <w:t>behaviour</w:t>
      </w:r>
      <w:proofErr w:type="spellEnd"/>
      <w:r w:rsidRPr="003C7DE3">
        <w:rPr>
          <w:rFonts w:ascii="Times New Roman" w:hAnsi="Times New Roman" w:cs="Times New Roman"/>
          <w:color w:val="222222"/>
          <w:sz w:val="24"/>
          <w:szCs w:val="24"/>
          <w:shd w:val="clear" w:color="auto" w:fill="FFFFFF"/>
        </w:rPr>
        <w:t xml:space="preserve"> and change to hearing health research: Time for a new approach. </w:t>
      </w:r>
      <w:r w:rsidRPr="003C7DE3">
        <w:rPr>
          <w:rFonts w:ascii="Times New Roman" w:hAnsi="Times New Roman" w:cs="Times New Roman"/>
          <w:i/>
          <w:iCs/>
          <w:color w:val="222222"/>
          <w:sz w:val="24"/>
          <w:szCs w:val="24"/>
          <w:shd w:val="clear" w:color="auto" w:fill="FFFFFF"/>
        </w:rPr>
        <w:t>International Journal of Audiology</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55</w:t>
      </w:r>
      <w:r w:rsidRPr="003C7DE3">
        <w:rPr>
          <w:rFonts w:ascii="Times New Roman" w:hAnsi="Times New Roman" w:cs="Times New Roman"/>
          <w:color w:val="222222"/>
          <w:sz w:val="24"/>
          <w:szCs w:val="24"/>
          <w:shd w:val="clear" w:color="auto" w:fill="FFFFFF"/>
        </w:rPr>
        <w:t>(sup3), pp.S99-S104.</w:t>
      </w:r>
    </w:p>
    <w:p w14:paraId="4E5C4E99"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proofErr w:type="spellStart"/>
      <w:r w:rsidRPr="003C7DE3">
        <w:rPr>
          <w:rFonts w:ascii="Times New Roman" w:hAnsi="Times New Roman" w:cs="Times New Roman"/>
          <w:color w:val="222222"/>
          <w:sz w:val="24"/>
          <w:szCs w:val="24"/>
          <w:shd w:val="clear" w:color="auto" w:fill="FFFFFF"/>
        </w:rPr>
        <w:t>Dhir</w:t>
      </w:r>
      <w:proofErr w:type="spellEnd"/>
      <w:r w:rsidRPr="003C7DE3">
        <w:rPr>
          <w:rFonts w:ascii="Times New Roman" w:hAnsi="Times New Roman" w:cs="Times New Roman"/>
          <w:color w:val="222222"/>
          <w:sz w:val="24"/>
          <w:szCs w:val="24"/>
          <w:shd w:val="clear" w:color="auto" w:fill="FFFFFF"/>
        </w:rPr>
        <w:t xml:space="preserve">, A., </w:t>
      </w:r>
      <w:proofErr w:type="spellStart"/>
      <w:r w:rsidRPr="003C7DE3">
        <w:rPr>
          <w:rFonts w:ascii="Times New Roman" w:hAnsi="Times New Roman" w:cs="Times New Roman"/>
          <w:color w:val="222222"/>
          <w:sz w:val="24"/>
          <w:szCs w:val="24"/>
          <w:shd w:val="clear" w:color="auto" w:fill="FFFFFF"/>
        </w:rPr>
        <w:t>Pallesen</w:t>
      </w:r>
      <w:proofErr w:type="spellEnd"/>
      <w:r w:rsidRPr="003C7DE3">
        <w:rPr>
          <w:rFonts w:ascii="Times New Roman" w:hAnsi="Times New Roman" w:cs="Times New Roman"/>
          <w:color w:val="222222"/>
          <w:sz w:val="24"/>
          <w:szCs w:val="24"/>
          <w:shd w:val="clear" w:color="auto" w:fill="FFFFFF"/>
        </w:rPr>
        <w:t xml:space="preserve">, S., </w:t>
      </w:r>
      <w:proofErr w:type="spellStart"/>
      <w:r w:rsidRPr="003C7DE3">
        <w:rPr>
          <w:rFonts w:ascii="Times New Roman" w:hAnsi="Times New Roman" w:cs="Times New Roman"/>
          <w:color w:val="222222"/>
          <w:sz w:val="24"/>
          <w:szCs w:val="24"/>
          <w:shd w:val="clear" w:color="auto" w:fill="FFFFFF"/>
        </w:rPr>
        <w:t>Torsheim</w:t>
      </w:r>
      <w:proofErr w:type="spellEnd"/>
      <w:r w:rsidRPr="003C7DE3">
        <w:rPr>
          <w:rFonts w:ascii="Times New Roman" w:hAnsi="Times New Roman" w:cs="Times New Roman"/>
          <w:color w:val="222222"/>
          <w:sz w:val="24"/>
          <w:szCs w:val="24"/>
          <w:shd w:val="clear" w:color="auto" w:fill="FFFFFF"/>
        </w:rPr>
        <w:t xml:space="preserve">, T. and </w:t>
      </w:r>
      <w:proofErr w:type="spellStart"/>
      <w:r w:rsidRPr="003C7DE3">
        <w:rPr>
          <w:rFonts w:ascii="Times New Roman" w:hAnsi="Times New Roman" w:cs="Times New Roman"/>
          <w:color w:val="222222"/>
          <w:sz w:val="24"/>
          <w:szCs w:val="24"/>
          <w:shd w:val="clear" w:color="auto" w:fill="FFFFFF"/>
        </w:rPr>
        <w:t>Andreassen</w:t>
      </w:r>
      <w:proofErr w:type="spellEnd"/>
      <w:r w:rsidRPr="003C7DE3">
        <w:rPr>
          <w:rFonts w:ascii="Times New Roman" w:hAnsi="Times New Roman" w:cs="Times New Roman"/>
          <w:color w:val="222222"/>
          <w:sz w:val="24"/>
          <w:szCs w:val="24"/>
          <w:shd w:val="clear" w:color="auto" w:fill="FFFFFF"/>
        </w:rPr>
        <w:t xml:space="preserve">, C.S., 2016. Do age and gender differences exist in selfie-related </w:t>
      </w:r>
      <w:proofErr w:type="spellStart"/>
      <w:proofErr w:type="gramStart"/>
      <w:r w:rsidRPr="003C7DE3">
        <w:rPr>
          <w:rFonts w:ascii="Times New Roman" w:hAnsi="Times New Roman" w:cs="Times New Roman"/>
          <w:color w:val="222222"/>
          <w:sz w:val="24"/>
          <w:szCs w:val="24"/>
          <w:shd w:val="clear" w:color="auto" w:fill="FFFFFF"/>
        </w:rPr>
        <w:t>behaviours</w:t>
      </w:r>
      <w:proofErr w:type="spellEnd"/>
      <w:r w:rsidRPr="003C7DE3">
        <w:rPr>
          <w:rFonts w:ascii="Times New Roman" w:hAnsi="Times New Roman" w:cs="Times New Roman"/>
          <w:color w:val="222222"/>
          <w:sz w:val="24"/>
          <w:szCs w:val="24"/>
          <w:shd w:val="clear" w:color="auto" w:fill="FFFFFF"/>
        </w:rPr>
        <w:t>?.</w:t>
      </w:r>
      <w:proofErr w:type="gramEnd"/>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Computers in Human Behavior</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63</w:t>
      </w:r>
      <w:r w:rsidRPr="003C7DE3">
        <w:rPr>
          <w:rFonts w:ascii="Times New Roman" w:hAnsi="Times New Roman" w:cs="Times New Roman"/>
          <w:color w:val="222222"/>
          <w:sz w:val="24"/>
          <w:szCs w:val="24"/>
          <w:shd w:val="clear" w:color="auto" w:fill="FFFFFF"/>
        </w:rPr>
        <w:t>, pp.549-555.</w:t>
      </w:r>
    </w:p>
    <w:p w14:paraId="4E5C4E9A"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 xml:space="preserve">Gallagher, D., Kiss, A., </w:t>
      </w:r>
      <w:proofErr w:type="spellStart"/>
      <w:r w:rsidRPr="003C7DE3">
        <w:rPr>
          <w:rFonts w:ascii="Times New Roman" w:hAnsi="Times New Roman" w:cs="Times New Roman"/>
          <w:color w:val="222222"/>
          <w:sz w:val="24"/>
          <w:szCs w:val="24"/>
          <w:shd w:val="clear" w:color="auto" w:fill="FFFFFF"/>
        </w:rPr>
        <w:t>Lanctot</w:t>
      </w:r>
      <w:proofErr w:type="spellEnd"/>
      <w:r w:rsidRPr="003C7DE3">
        <w:rPr>
          <w:rFonts w:ascii="Times New Roman" w:hAnsi="Times New Roman" w:cs="Times New Roman"/>
          <w:color w:val="222222"/>
          <w:sz w:val="24"/>
          <w:szCs w:val="24"/>
          <w:shd w:val="clear" w:color="auto" w:fill="FFFFFF"/>
        </w:rPr>
        <w:t>, K. and Herrmann, N., 2018. Depression and risk of Alzheimer dementia: a longitudinal analysis to determine predictors of increased risk among older adults with depression. </w:t>
      </w:r>
      <w:r w:rsidRPr="003C7DE3">
        <w:rPr>
          <w:rFonts w:ascii="Times New Roman" w:hAnsi="Times New Roman" w:cs="Times New Roman"/>
          <w:i/>
          <w:iCs/>
          <w:color w:val="222222"/>
          <w:sz w:val="24"/>
          <w:szCs w:val="24"/>
          <w:shd w:val="clear" w:color="auto" w:fill="FFFFFF"/>
        </w:rPr>
        <w:t>The American Journal of Geriatric Psychiatry</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26</w:t>
      </w:r>
      <w:r w:rsidRPr="003C7DE3">
        <w:rPr>
          <w:rFonts w:ascii="Times New Roman" w:hAnsi="Times New Roman" w:cs="Times New Roman"/>
          <w:color w:val="222222"/>
          <w:sz w:val="24"/>
          <w:szCs w:val="24"/>
          <w:shd w:val="clear" w:color="auto" w:fill="FFFFFF"/>
        </w:rPr>
        <w:t>(8), pp.819-827.</w:t>
      </w:r>
    </w:p>
    <w:p w14:paraId="4E5C4E9B"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Hashimoto, H., 2019. Social Determinants of Health and Diabetes Outcomes. In </w:t>
      </w:r>
      <w:r w:rsidRPr="003C7DE3">
        <w:rPr>
          <w:rFonts w:ascii="Times New Roman" w:hAnsi="Times New Roman" w:cs="Times New Roman"/>
          <w:i/>
          <w:iCs/>
          <w:color w:val="222222"/>
          <w:sz w:val="24"/>
          <w:szCs w:val="24"/>
          <w:shd w:val="clear" w:color="auto" w:fill="FFFFFF"/>
        </w:rPr>
        <w:t>The Diabetes Textbook</w:t>
      </w:r>
      <w:r w:rsidRPr="003C7DE3">
        <w:rPr>
          <w:rFonts w:ascii="Times New Roman" w:hAnsi="Times New Roman" w:cs="Times New Roman"/>
          <w:color w:val="222222"/>
          <w:sz w:val="24"/>
          <w:szCs w:val="24"/>
          <w:shd w:val="clear" w:color="auto" w:fill="FFFFFF"/>
        </w:rPr>
        <w:t> (pp. 61-69). Springer, Cham.</w:t>
      </w:r>
    </w:p>
    <w:p w14:paraId="4E5C4E9C"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Inbar, Y., 2016. Association between contextual dependence and replicability in psychology may be spurious. </w:t>
      </w:r>
      <w:r w:rsidRPr="003C7DE3">
        <w:rPr>
          <w:rFonts w:ascii="Times New Roman" w:hAnsi="Times New Roman" w:cs="Times New Roman"/>
          <w:i/>
          <w:iCs/>
          <w:color w:val="222222"/>
          <w:sz w:val="24"/>
          <w:szCs w:val="24"/>
          <w:shd w:val="clear" w:color="auto" w:fill="FFFFFF"/>
        </w:rPr>
        <w:t>Proceedings of the National Academy of Sciences</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113</w:t>
      </w:r>
      <w:r w:rsidRPr="003C7DE3">
        <w:rPr>
          <w:rFonts w:ascii="Times New Roman" w:hAnsi="Times New Roman" w:cs="Times New Roman"/>
          <w:color w:val="222222"/>
          <w:sz w:val="24"/>
          <w:szCs w:val="24"/>
          <w:shd w:val="clear" w:color="auto" w:fill="FFFFFF"/>
        </w:rPr>
        <w:t>(34), pp.E4933-E4934.</w:t>
      </w:r>
    </w:p>
    <w:p w14:paraId="4E5C4E9D"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lastRenderedPageBreak/>
        <w:t xml:space="preserve">Joseph, R.P., Daniel, C.L., </w:t>
      </w:r>
      <w:proofErr w:type="spellStart"/>
      <w:r w:rsidRPr="003C7DE3">
        <w:rPr>
          <w:rFonts w:ascii="Times New Roman" w:hAnsi="Times New Roman" w:cs="Times New Roman"/>
          <w:color w:val="222222"/>
          <w:sz w:val="24"/>
          <w:szCs w:val="24"/>
          <w:shd w:val="clear" w:color="auto" w:fill="FFFFFF"/>
        </w:rPr>
        <w:t>Thind</w:t>
      </w:r>
      <w:proofErr w:type="spellEnd"/>
      <w:r w:rsidRPr="003C7DE3">
        <w:rPr>
          <w:rFonts w:ascii="Times New Roman" w:hAnsi="Times New Roman" w:cs="Times New Roman"/>
          <w:color w:val="222222"/>
          <w:sz w:val="24"/>
          <w:szCs w:val="24"/>
          <w:shd w:val="clear" w:color="auto" w:fill="FFFFFF"/>
        </w:rPr>
        <w:t xml:space="preserve">, H., Benitez, T.J. and </w:t>
      </w:r>
      <w:proofErr w:type="spellStart"/>
      <w:r w:rsidRPr="003C7DE3">
        <w:rPr>
          <w:rFonts w:ascii="Times New Roman" w:hAnsi="Times New Roman" w:cs="Times New Roman"/>
          <w:color w:val="222222"/>
          <w:sz w:val="24"/>
          <w:szCs w:val="24"/>
          <w:shd w:val="clear" w:color="auto" w:fill="FFFFFF"/>
        </w:rPr>
        <w:t>Pekmezi</w:t>
      </w:r>
      <w:proofErr w:type="spellEnd"/>
      <w:r w:rsidRPr="003C7DE3">
        <w:rPr>
          <w:rFonts w:ascii="Times New Roman" w:hAnsi="Times New Roman" w:cs="Times New Roman"/>
          <w:color w:val="222222"/>
          <w:sz w:val="24"/>
          <w:szCs w:val="24"/>
          <w:shd w:val="clear" w:color="auto" w:fill="FFFFFF"/>
        </w:rPr>
        <w:t>, D., 2016. Applying psychological theories to promote long-term maintenance of health behaviors. </w:t>
      </w:r>
      <w:r w:rsidRPr="003C7DE3">
        <w:rPr>
          <w:rFonts w:ascii="Times New Roman" w:hAnsi="Times New Roman" w:cs="Times New Roman"/>
          <w:i/>
          <w:iCs/>
          <w:color w:val="222222"/>
          <w:sz w:val="24"/>
          <w:szCs w:val="24"/>
          <w:shd w:val="clear" w:color="auto" w:fill="FFFFFF"/>
        </w:rPr>
        <w:t>American journal of lifestyle medicine</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10</w:t>
      </w:r>
      <w:r w:rsidRPr="003C7DE3">
        <w:rPr>
          <w:rFonts w:ascii="Times New Roman" w:hAnsi="Times New Roman" w:cs="Times New Roman"/>
          <w:color w:val="222222"/>
          <w:sz w:val="24"/>
          <w:szCs w:val="24"/>
          <w:shd w:val="clear" w:color="auto" w:fill="FFFFFF"/>
        </w:rPr>
        <w:t>(6), pp.356-368.</w:t>
      </w:r>
    </w:p>
    <w:p w14:paraId="4E5C4E9E"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Lester, B., Wolter, S. and Johansson, C., 2017. IMPROVING USABILITY AND SAFETY OF WALKERS THROUGH THE DEVELOPMENT OF A SMART WALKER FOR OLDER ADULTS. </w:t>
      </w:r>
      <w:r w:rsidRPr="003C7DE3">
        <w:rPr>
          <w:rFonts w:ascii="Times New Roman" w:hAnsi="Times New Roman" w:cs="Times New Roman"/>
          <w:i/>
          <w:iCs/>
          <w:color w:val="222222"/>
          <w:sz w:val="24"/>
          <w:szCs w:val="24"/>
          <w:shd w:val="clear" w:color="auto" w:fill="FFFFFF"/>
        </w:rPr>
        <w:t>Innovation in Aging</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1</w:t>
      </w:r>
      <w:r w:rsidRPr="003C7DE3">
        <w:rPr>
          <w:rFonts w:ascii="Times New Roman" w:hAnsi="Times New Roman" w:cs="Times New Roman"/>
          <w:color w:val="222222"/>
          <w:sz w:val="24"/>
          <w:szCs w:val="24"/>
          <w:shd w:val="clear" w:color="auto" w:fill="FFFFFF"/>
        </w:rPr>
        <w:t>(Suppl 1), p.1191.</w:t>
      </w:r>
    </w:p>
    <w:p w14:paraId="4E5C4E9F"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Lyons, A.C. and Chamberlain, K., 2017. Critical health psychology. In </w:t>
      </w:r>
      <w:r w:rsidRPr="003C7DE3">
        <w:rPr>
          <w:rFonts w:ascii="Times New Roman" w:hAnsi="Times New Roman" w:cs="Times New Roman"/>
          <w:i/>
          <w:iCs/>
          <w:color w:val="222222"/>
          <w:sz w:val="24"/>
          <w:szCs w:val="24"/>
          <w:shd w:val="clear" w:color="auto" w:fill="FFFFFF"/>
        </w:rPr>
        <w:t>The Palgrave handbook of critical social psychology</w:t>
      </w:r>
      <w:r w:rsidRPr="003C7DE3">
        <w:rPr>
          <w:rFonts w:ascii="Times New Roman" w:hAnsi="Times New Roman" w:cs="Times New Roman"/>
          <w:color w:val="222222"/>
          <w:sz w:val="24"/>
          <w:szCs w:val="24"/>
          <w:shd w:val="clear" w:color="auto" w:fill="FFFFFF"/>
        </w:rPr>
        <w:t> (pp. 533-555). Palgrave Macmillan, London.</w:t>
      </w:r>
    </w:p>
    <w:p w14:paraId="4E5C4EA0" w14:textId="77777777" w:rsidR="003C7DE3" w:rsidRPr="003C7DE3" w:rsidRDefault="003C7DE3" w:rsidP="003C7DE3">
      <w:pPr>
        <w:spacing w:line="360" w:lineRule="auto"/>
        <w:ind w:left="720" w:hanging="720"/>
        <w:rPr>
          <w:rFonts w:ascii="Times New Roman" w:hAnsi="Times New Roman" w:cs="Times New Roman"/>
          <w:color w:val="222222"/>
          <w:sz w:val="24"/>
          <w:szCs w:val="24"/>
          <w:shd w:val="clear" w:color="auto" w:fill="FFFFFF"/>
        </w:rPr>
      </w:pPr>
      <w:r w:rsidRPr="003C7DE3">
        <w:rPr>
          <w:rFonts w:ascii="Times New Roman" w:hAnsi="Times New Roman" w:cs="Times New Roman"/>
          <w:color w:val="222222"/>
          <w:sz w:val="24"/>
          <w:szCs w:val="24"/>
          <w:shd w:val="clear" w:color="auto" w:fill="FFFFFF"/>
        </w:rPr>
        <w:t xml:space="preserve">Teixeira, A., Ferreira, F., Almeida, N., Silva, S., Rosa, A.F., Pereira, J.C. and Vieira, D., 2017. Design and development of Medication Assistant: older adults </w:t>
      </w:r>
      <w:proofErr w:type="spellStart"/>
      <w:r w:rsidRPr="003C7DE3">
        <w:rPr>
          <w:rFonts w:ascii="Times New Roman" w:hAnsi="Times New Roman" w:cs="Times New Roman"/>
          <w:color w:val="222222"/>
          <w:sz w:val="24"/>
          <w:szCs w:val="24"/>
          <w:shd w:val="clear" w:color="auto" w:fill="FFFFFF"/>
        </w:rPr>
        <w:t>centred</w:t>
      </w:r>
      <w:proofErr w:type="spellEnd"/>
      <w:r w:rsidRPr="003C7DE3">
        <w:rPr>
          <w:rFonts w:ascii="Times New Roman" w:hAnsi="Times New Roman" w:cs="Times New Roman"/>
          <w:color w:val="222222"/>
          <w:sz w:val="24"/>
          <w:szCs w:val="24"/>
          <w:shd w:val="clear" w:color="auto" w:fill="FFFFFF"/>
        </w:rPr>
        <w:t xml:space="preserve"> design to go beyond simple medication reminders. </w:t>
      </w:r>
      <w:r w:rsidRPr="003C7DE3">
        <w:rPr>
          <w:rFonts w:ascii="Times New Roman" w:hAnsi="Times New Roman" w:cs="Times New Roman"/>
          <w:i/>
          <w:iCs/>
          <w:color w:val="222222"/>
          <w:sz w:val="24"/>
          <w:szCs w:val="24"/>
          <w:shd w:val="clear" w:color="auto" w:fill="FFFFFF"/>
        </w:rPr>
        <w:t>Universal Access in the Information Society</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16</w:t>
      </w:r>
      <w:r w:rsidRPr="003C7DE3">
        <w:rPr>
          <w:rFonts w:ascii="Times New Roman" w:hAnsi="Times New Roman" w:cs="Times New Roman"/>
          <w:color w:val="222222"/>
          <w:sz w:val="24"/>
          <w:szCs w:val="24"/>
          <w:shd w:val="clear" w:color="auto" w:fill="FFFFFF"/>
        </w:rPr>
        <w:t>(3), pp.545-560.</w:t>
      </w:r>
    </w:p>
    <w:p w14:paraId="4E5C4EA1" w14:textId="77777777" w:rsidR="003C7DE3" w:rsidRPr="003C7DE3" w:rsidRDefault="003C7DE3" w:rsidP="003C7DE3">
      <w:pPr>
        <w:spacing w:line="360" w:lineRule="auto"/>
        <w:ind w:left="720" w:hanging="720"/>
        <w:rPr>
          <w:rFonts w:ascii="Times New Roman" w:hAnsi="Times New Roman" w:cs="Times New Roman"/>
          <w:sz w:val="24"/>
          <w:szCs w:val="24"/>
        </w:rPr>
      </w:pPr>
      <w:r w:rsidRPr="003C7DE3">
        <w:rPr>
          <w:rFonts w:ascii="Times New Roman" w:hAnsi="Times New Roman" w:cs="Times New Roman"/>
          <w:color w:val="222222"/>
          <w:sz w:val="24"/>
          <w:szCs w:val="24"/>
          <w:shd w:val="clear" w:color="auto" w:fill="FFFFFF"/>
        </w:rPr>
        <w:t xml:space="preserve">Van </w:t>
      </w:r>
      <w:proofErr w:type="spellStart"/>
      <w:r w:rsidRPr="003C7DE3">
        <w:rPr>
          <w:rFonts w:ascii="Times New Roman" w:hAnsi="Times New Roman" w:cs="Times New Roman"/>
          <w:color w:val="222222"/>
          <w:sz w:val="24"/>
          <w:szCs w:val="24"/>
          <w:shd w:val="clear" w:color="auto" w:fill="FFFFFF"/>
        </w:rPr>
        <w:t>Bavel</w:t>
      </w:r>
      <w:proofErr w:type="spellEnd"/>
      <w:r w:rsidRPr="003C7DE3">
        <w:rPr>
          <w:rFonts w:ascii="Times New Roman" w:hAnsi="Times New Roman" w:cs="Times New Roman"/>
          <w:color w:val="222222"/>
          <w:sz w:val="24"/>
          <w:szCs w:val="24"/>
          <w:shd w:val="clear" w:color="auto" w:fill="FFFFFF"/>
        </w:rPr>
        <w:t>, J.J., Mende-</w:t>
      </w:r>
      <w:proofErr w:type="spellStart"/>
      <w:r w:rsidRPr="003C7DE3">
        <w:rPr>
          <w:rFonts w:ascii="Times New Roman" w:hAnsi="Times New Roman" w:cs="Times New Roman"/>
          <w:color w:val="222222"/>
          <w:sz w:val="24"/>
          <w:szCs w:val="24"/>
          <w:shd w:val="clear" w:color="auto" w:fill="FFFFFF"/>
        </w:rPr>
        <w:t>Siedlecki</w:t>
      </w:r>
      <w:proofErr w:type="spellEnd"/>
      <w:r w:rsidRPr="003C7DE3">
        <w:rPr>
          <w:rFonts w:ascii="Times New Roman" w:hAnsi="Times New Roman" w:cs="Times New Roman"/>
          <w:color w:val="222222"/>
          <w:sz w:val="24"/>
          <w:szCs w:val="24"/>
          <w:shd w:val="clear" w:color="auto" w:fill="FFFFFF"/>
        </w:rPr>
        <w:t xml:space="preserve">, P., Brady, W.J. and </w:t>
      </w:r>
      <w:proofErr w:type="spellStart"/>
      <w:r w:rsidRPr="003C7DE3">
        <w:rPr>
          <w:rFonts w:ascii="Times New Roman" w:hAnsi="Times New Roman" w:cs="Times New Roman"/>
          <w:color w:val="222222"/>
          <w:sz w:val="24"/>
          <w:szCs w:val="24"/>
          <w:shd w:val="clear" w:color="auto" w:fill="FFFFFF"/>
        </w:rPr>
        <w:t>Reinero</w:t>
      </w:r>
      <w:proofErr w:type="spellEnd"/>
      <w:r w:rsidRPr="003C7DE3">
        <w:rPr>
          <w:rFonts w:ascii="Times New Roman" w:hAnsi="Times New Roman" w:cs="Times New Roman"/>
          <w:color w:val="222222"/>
          <w:sz w:val="24"/>
          <w:szCs w:val="24"/>
          <w:shd w:val="clear" w:color="auto" w:fill="FFFFFF"/>
        </w:rPr>
        <w:t>, D.A., 2016. Reply to Inbar: Contextual sensitivity helps explain the reproducibility gap between social and cognitive psychology. </w:t>
      </w:r>
      <w:r w:rsidRPr="003C7DE3">
        <w:rPr>
          <w:rFonts w:ascii="Times New Roman" w:hAnsi="Times New Roman" w:cs="Times New Roman"/>
          <w:i/>
          <w:iCs/>
          <w:color w:val="222222"/>
          <w:sz w:val="24"/>
          <w:szCs w:val="24"/>
          <w:shd w:val="clear" w:color="auto" w:fill="FFFFFF"/>
        </w:rPr>
        <w:t>Proceedings of the National Academy of Sciences</w:t>
      </w:r>
      <w:r w:rsidRPr="003C7DE3">
        <w:rPr>
          <w:rFonts w:ascii="Times New Roman" w:hAnsi="Times New Roman" w:cs="Times New Roman"/>
          <w:color w:val="222222"/>
          <w:sz w:val="24"/>
          <w:szCs w:val="24"/>
          <w:shd w:val="clear" w:color="auto" w:fill="FFFFFF"/>
        </w:rPr>
        <w:t>, </w:t>
      </w:r>
      <w:r w:rsidRPr="003C7DE3">
        <w:rPr>
          <w:rFonts w:ascii="Times New Roman" w:hAnsi="Times New Roman" w:cs="Times New Roman"/>
          <w:i/>
          <w:iCs/>
          <w:color w:val="222222"/>
          <w:sz w:val="24"/>
          <w:szCs w:val="24"/>
          <w:shd w:val="clear" w:color="auto" w:fill="FFFFFF"/>
        </w:rPr>
        <w:t>113</w:t>
      </w:r>
      <w:r w:rsidRPr="003C7DE3">
        <w:rPr>
          <w:rFonts w:ascii="Times New Roman" w:hAnsi="Times New Roman" w:cs="Times New Roman"/>
          <w:color w:val="222222"/>
          <w:sz w:val="24"/>
          <w:szCs w:val="24"/>
          <w:shd w:val="clear" w:color="auto" w:fill="FFFFFF"/>
        </w:rPr>
        <w:t>(34), pp.E4935-E4936.</w:t>
      </w:r>
    </w:p>
    <w:sectPr w:rsidR="003C7DE3" w:rsidRPr="003C7DE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5C4EA4" w14:textId="77777777" w:rsidR="005D6693" w:rsidRDefault="005D6693">
      <w:pPr>
        <w:spacing w:after="0" w:line="240" w:lineRule="auto"/>
      </w:pPr>
      <w:r>
        <w:separator/>
      </w:r>
    </w:p>
  </w:endnote>
  <w:endnote w:type="continuationSeparator" w:id="0">
    <w:p w14:paraId="4E5C4EA5" w14:textId="77777777" w:rsidR="005D6693" w:rsidRDefault="005D6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5C4EA2" w14:textId="77777777" w:rsidR="005D6693" w:rsidRDefault="005D6693">
      <w:pPr>
        <w:spacing w:after="0" w:line="240" w:lineRule="auto"/>
      </w:pPr>
      <w:r>
        <w:separator/>
      </w:r>
    </w:p>
  </w:footnote>
  <w:footnote w:type="continuationSeparator" w:id="0">
    <w:p w14:paraId="4E5C4EA3" w14:textId="77777777" w:rsidR="005D6693" w:rsidRDefault="005D66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Mar>
        <w:left w:w="0" w:type="dxa"/>
        <w:right w:w="0" w:type="dxa"/>
      </w:tblCellMar>
      <w:tblLook w:val="04A0" w:firstRow="1" w:lastRow="0" w:firstColumn="1" w:lastColumn="0" w:noHBand="0" w:noVBand="1"/>
    </w:tblPr>
    <w:tblGrid>
      <w:gridCol w:w="3120"/>
      <w:gridCol w:w="3121"/>
      <w:gridCol w:w="3119"/>
    </w:tblGrid>
    <w:tr w:rsidR="00075116" w14:paraId="4E5C4EA9" w14:textId="77777777">
      <w:trPr>
        <w:trHeight w:val="720"/>
      </w:trPr>
      <w:tc>
        <w:tcPr>
          <w:tcW w:w="1667" w:type="pct"/>
        </w:tcPr>
        <w:p w14:paraId="4E5C4EA6" w14:textId="77777777" w:rsidR="00D50BD3" w:rsidRDefault="00D50BD3">
          <w:pPr>
            <w:pStyle w:val="Header"/>
            <w:tabs>
              <w:tab w:val="clear" w:pos="4680"/>
              <w:tab w:val="clear" w:pos="9360"/>
            </w:tabs>
            <w:rPr>
              <w:color w:val="5B9BD5" w:themeColor="accent1"/>
            </w:rPr>
          </w:pPr>
        </w:p>
      </w:tc>
      <w:tc>
        <w:tcPr>
          <w:tcW w:w="1667" w:type="pct"/>
        </w:tcPr>
        <w:p w14:paraId="4E5C4EA7" w14:textId="77777777" w:rsidR="00D50BD3" w:rsidRDefault="00D50BD3">
          <w:pPr>
            <w:pStyle w:val="Header"/>
            <w:tabs>
              <w:tab w:val="clear" w:pos="4680"/>
              <w:tab w:val="clear" w:pos="9360"/>
            </w:tabs>
            <w:jc w:val="center"/>
            <w:rPr>
              <w:color w:val="5B9BD5" w:themeColor="accent1"/>
            </w:rPr>
          </w:pPr>
        </w:p>
      </w:tc>
      <w:tc>
        <w:tcPr>
          <w:tcW w:w="1666" w:type="pct"/>
        </w:tcPr>
        <w:p w14:paraId="4E5C4EA8" w14:textId="77777777" w:rsidR="00D50BD3" w:rsidRPr="00D50BD3" w:rsidRDefault="00F373F8" w:rsidP="00D50BD3">
          <w:pPr>
            <w:pStyle w:val="Header"/>
            <w:tabs>
              <w:tab w:val="clear" w:pos="4680"/>
              <w:tab w:val="clear" w:pos="9360"/>
            </w:tabs>
            <w:spacing w:line="360" w:lineRule="auto"/>
            <w:jc w:val="right"/>
          </w:pPr>
          <w:r w:rsidRPr="00D50BD3">
            <w:rPr>
              <w:sz w:val="24"/>
              <w:szCs w:val="24"/>
            </w:rPr>
            <w:t xml:space="preserve">PSYCHOLOGY </w:t>
          </w:r>
          <w:r w:rsidRPr="00D50BD3">
            <w:rPr>
              <w:sz w:val="24"/>
              <w:szCs w:val="24"/>
            </w:rPr>
            <w:fldChar w:fldCharType="begin"/>
          </w:r>
          <w:r w:rsidRPr="00D50BD3">
            <w:rPr>
              <w:sz w:val="24"/>
              <w:szCs w:val="24"/>
            </w:rPr>
            <w:instrText xml:space="preserve"> PAGE   \* MERGEFORMAT </w:instrText>
          </w:r>
          <w:r w:rsidRPr="00D50BD3">
            <w:rPr>
              <w:sz w:val="24"/>
              <w:szCs w:val="24"/>
            </w:rPr>
            <w:fldChar w:fldCharType="separate"/>
          </w:r>
          <w:r w:rsidR="00F6133A">
            <w:rPr>
              <w:noProof/>
              <w:sz w:val="24"/>
              <w:szCs w:val="24"/>
            </w:rPr>
            <w:t>11</w:t>
          </w:r>
          <w:r w:rsidRPr="00D50BD3">
            <w:rPr>
              <w:sz w:val="24"/>
              <w:szCs w:val="24"/>
            </w:rPr>
            <w:fldChar w:fldCharType="end"/>
          </w:r>
        </w:p>
      </w:tc>
    </w:tr>
    <w:tr w:rsidR="00075116" w14:paraId="4E5C4EAD" w14:textId="77777777">
      <w:trPr>
        <w:trHeight w:val="720"/>
      </w:trPr>
      <w:tc>
        <w:tcPr>
          <w:tcW w:w="1667" w:type="pct"/>
        </w:tcPr>
        <w:p w14:paraId="4E5C4EAA" w14:textId="77777777" w:rsidR="00D50BD3" w:rsidRDefault="00D50BD3">
          <w:pPr>
            <w:pStyle w:val="Header"/>
            <w:tabs>
              <w:tab w:val="clear" w:pos="4680"/>
              <w:tab w:val="clear" w:pos="9360"/>
            </w:tabs>
            <w:rPr>
              <w:color w:val="5B9BD5" w:themeColor="accent1"/>
            </w:rPr>
          </w:pPr>
        </w:p>
      </w:tc>
      <w:tc>
        <w:tcPr>
          <w:tcW w:w="1667" w:type="pct"/>
        </w:tcPr>
        <w:p w14:paraId="4E5C4EAB" w14:textId="77777777" w:rsidR="00D50BD3" w:rsidRDefault="00D50BD3" w:rsidP="00D50BD3">
          <w:pPr>
            <w:pStyle w:val="Header"/>
            <w:tabs>
              <w:tab w:val="clear" w:pos="4680"/>
              <w:tab w:val="clear" w:pos="9360"/>
            </w:tabs>
            <w:rPr>
              <w:color w:val="5B9BD5" w:themeColor="accent1"/>
            </w:rPr>
          </w:pPr>
        </w:p>
      </w:tc>
      <w:tc>
        <w:tcPr>
          <w:tcW w:w="1666" w:type="pct"/>
        </w:tcPr>
        <w:p w14:paraId="4E5C4EAC" w14:textId="77777777" w:rsidR="00D50BD3" w:rsidRDefault="00D50BD3">
          <w:pPr>
            <w:pStyle w:val="Header"/>
            <w:tabs>
              <w:tab w:val="clear" w:pos="4680"/>
              <w:tab w:val="clear" w:pos="9360"/>
            </w:tabs>
            <w:jc w:val="right"/>
            <w:rPr>
              <w:color w:val="5B9BD5" w:themeColor="accent1"/>
              <w:sz w:val="24"/>
              <w:szCs w:val="24"/>
            </w:rPr>
          </w:pPr>
        </w:p>
      </w:tc>
    </w:tr>
  </w:tbl>
  <w:p w14:paraId="4E5C4EAE" w14:textId="77777777" w:rsidR="00D50BD3" w:rsidRDefault="00D50B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22D"/>
    <w:rsid w:val="00075116"/>
    <w:rsid w:val="000D565E"/>
    <w:rsid w:val="000E5C7D"/>
    <w:rsid w:val="00181890"/>
    <w:rsid w:val="002842AF"/>
    <w:rsid w:val="002B5C9D"/>
    <w:rsid w:val="00360BDB"/>
    <w:rsid w:val="003A6B56"/>
    <w:rsid w:val="003C7DE3"/>
    <w:rsid w:val="00424223"/>
    <w:rsid w:val="0047320B"/>
    <w:rsid w:val="004841BA"/>
    <w:rsid w:val="004E36F0"/>
    <w:rsid w:val="005D6693"/>
    <w:rsid w:val="00672B4C"/>
    <w:rsid w:val="006B763E"/>
    <w:rsid w:val="006D7580"/>
    <w:rsid w:val="00761714"/>
    <w:rsid w:val="00892951"/>
    <w:rsid w:val="008B479E"/>
    <w:rsid w:val="00902204"/>
    <w:rsid w:val="0096322D"/>
    <w:rsid w:val="0097004E"/>
    <w:rsid w:val="009828D5"/>
    <w:rsid w:val="00A53F87"/>
    <w:rsid w:val="00AD2E22"/>
    <w:rsid w:val="00BF177E"/>
    <w:rsid w:val="00C45151"/>
    <w:rsid w:val="00D50BD3"/>
    <w:rsid w:val="00E2559A"/>
    <w:rsid w:val="00ED0E38"/>
    <w:rsid w:val="00F373F8"/>
    <w:rsid w:val="00F6133A"/>
    <w:rsid w:val="00FB611E"/>
    <w:rsid w:val="00FB7A7C"/>
    <w:rsid w:val="00FE3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C4E42"/>
  <w15:chartTrackingRefBased/>
  <w15:docId w15:val="{AF5C193B-84EF-4CF1-A474-896E4B0AC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5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58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0BD3"/>
    <w:pPr>
      <w:outlineLvl w:val="9"/>
    </w:pPr>
  </w:style>
  <w:style w:type="paragraph" w:styleId="TOC1">
    <w:name w:val="toc 1"/>
    <w:basedOn w:val="Normal"/>
    <w:next w:val="Normal"/>
    <w:autoRedefine/>
    <w:uiPriority w:val="39"/>
    <w:unhideWhenUsed/>
    <w:rsid w:val="00D50BD3"/>
    <w:pPr>
      <w:spacing w:after="100"/>
    </w:pPr>
  </w:style>
  <w:style w:type="character" w:styleId="Hyperlink">
    <w:name w:val="Hyperlink"/>
    <w:basedOn w:val="DefaultParagraphFont"/>
    <w:uiPriority w:val="99"/>
    <w:unhideWhenUsed/>
    <w:rsid w:val="00D50BD3"/>
    <w:rPr>
      <w:color w:val="0563C1" w:themeColor="hyperlink"/>
      <w:u w:val="single"/>
    </w:rPr>
  </w:style>
  <w:style w:type="paragraph" w:styleId="Header">
    <w:name w:val="header"/>
    <w:basedOn w:val="Normal"/>
    <w:link w:val="HeaderChar"/>
    <w:uiPriority w:val="99"/>
    <w:unhideWhenUsed/>
    <w:rsid w:val="00D50B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0BD3"/>
  </w:style>
  <w:style w:type="paragraph" w:styleId="Footer">
    <w:name w:val="footer"/>
    <w:basedOn w:val="Normal"/>
    <w:link w:val="FooterChar"/>
    <w:uiPriority w:val="99"/>
    <w:unhideWhenUsed/>
    <w:rsid w:val="00D50B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0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F80568-1503-4476-B4EF-A83C82C92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11</Pages>
  <Words>2611</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Nurul Islam Rubel</cp:lastModifiedBy>
  <cp:revision>9</cp:revision>
  <dcterms:created xsi:type="dcterms:W3CDTF">2020-04-17T20:11:00Z</dcterms:created>
  <dcterms:modified xsi:type="dcterms:W3CDTF">2020-05-05T16:35:00Z</dcterms:modified>
</cp:coreProperties>
</file>