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D0870" w14:textId="77777777" w:rsidR="002B2E78" w:rsidRDefault="002B2E78" w:rsidP="002B2E78">
      <w:pPr>
        <w:jc w:val="center"/>
        <w:rPr>
          <w:rFonts w:ascii="Algerian" w:hAnsi="Algerian" w:cs="Tahoma"/>
          <w:color w:val="FF0000"/>
          <w:sz w:val="40"/>
          <w:szCs w:val="40"/>
        </w:rPr>
      </w:pPr>
      <w:bookmarkStart w:id="0" w:name="_Toc45045759"/>
      <w:bookmarkStart w:id="1" w:name="_Toc48767152"/>
    </w:p>
    <w:p w14:paraId="62B9522E" w14:textId="77777777" w:rsidR="002B2E78" w:rsidRDefault="002B2E78" w:rsidP="002B2E78">
      <w:pPr>
        <w:jc w:val="center"/>
        <w:rPr>
          <w:rFonts w:ascii="Algerian" w:hAnsi="Algerian" w:cs="Tahoma"/>
          <w:color w:val="FF0000"/>
          <w:sz w:val="40"/>
          <w:szCs w:val="40"/>
        </w:rPr>
      </w:pPr>
      <w:r>
        <w:rPr>
          <w:rFonts w:ascii="Algerian" w:hAnsi="Algerian" w:cs="Tahoma"/>
          <w:noProof/>
          <w:color w:val="FF0000"/>
          <w:sz w:val="40"/>
          <w:szCs w:val="40"/>
        </w:rPr>
        <w:drawing>
          <wp:inline distT="0" distB="0" distL="0" distR="0" wp14:anchorId="3D4C070A" wp14:editId="28B6EC91">
            <wp:extent cx="3790950" cy="11430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790950" cy="1143000"/>
                    </a:xfrm>
                    <a:prstGeom prst="rect">
                      <a:avLst/>
                    </a:prstGeom>
                    <a:noFill/>
                    <a:ln w="9525">
                      <a:noFill/>
                      <a:miter lim="800000"/>
                      <a:headEnd/>
                      <a:tailEnd/>
                    </a:ln>
                  </pic:spPr>
                </pic:pic>
              </a:graphicData>
            </a:graphic>
          </wp:inline>
        </w:drawing>
      </w:r>
    </w:p>
    <w:p w14:paraId="7A928FF7" w14:textId="77777777" w:rsidR="002B2E78" w:rsidRDefault="002B2E78" w:rsidP="002B2E78">
      <w:pPr>
        <w:rPr>
          <w:rFonts w:cs="Times New Roman"/>
          <w:szCs w:val="24"/>
        </w:rPr>
      </w:pPr>
    </w:p>
    <w:p w14:paraId="63A9EE17" w14:textId="77777777" w:rsidR="002B2E78" w:rsidRDefault="002B2E78" w:rsidP="002B2E78">
      <w:pPr>
        <w:rPr>
          <w:rFonts w:cs="Times New Roman"/>
          <w:sz w:val="32"/>
          <w:szCs w:val="32"/>
        </w:rPr>
      </w:pPr>
    </w:p>
    <w:p w14:paraId="091FCFD6" w14:textId="77777777" w:rsidR="002B2E78" w:rsidRPr="00E2771D" w:rsidRDefault="002B2E78" w:rsidP="002B2E78">
      <w:pPr>
        <w:rPr>
          <w:rFonts w:cs="Times New Roman"/>
          <w:sz w:val="28"/>
          <w:szCs w:val="28"/>
        </w:rPr>
      </w:pPr>
    </w:p>
    <w:p w14:paraId="2474F24D" w14:textId="77777777" w:rsidR="002B2E78" w:rsidRPr="00E2771D" w:rsidRDefault="002B2E78" w:rsidP="002B2E78">
      <w:pPr>
        <w:rPr>
          <w:rFonts w:cs="Times New Roman"/>
          <w:sz w:val="28"/>
          <w:szCs w:val="28"/>
        </w:rPr>
      </w:pPr>
      <w:r w:rsidRPr="00E2771D">
        <w:rPr>
          <w:rFonts w:cs="Times New Roman"/>
          <w:sz w:val="28"/>
          <w:szCs w:val="28"/>
        </w:rPr>
        <w:t>Student Name</w:t>
      </w:r>
      <w:r>
        <w:rPr>
          <w:rFonts w:cs="Times New Roman"/>
          <w:sz w:val="28"/>
          <w:szCs w:val="28"/>
        </w:rPr>
        <w:t xml:space="preserve">          </w:t>
      </w:r>
      <w:r>
        <w:rPr>
          <w:rFonts w:cs="Times New Roman"/>
          <w:sz w:val="28"/>
          <w:szCs w:val="28"/>
        </w:rPr>
        <w:tab/>
      </w:r>
      <w:r w:rsidRPr="00E2771D">
        <w:rPr>
          <w:rFonts w:cs="Times New Roman"/>
          <w:sz w:val="28"/>
          <w:szCs w:val="28"/>
        </w:rPr>
        <w:t>:</w:t>
      </w:r>
      <w:r>
        <w:rPr>
          <w:rFonts w:cs="Times New Roman"/>
          <w:sz w:val="28"/>
          <w:szCs w:val="28"/>
        </w:rPr>
        <w:t xml:space="preserve"> Tomas Adam</w:t>
      </w:r>
    </w:p>
    <w:p w14:paraId="3580383C" w14:textId="77777777" w:rsidR="002B2E78" w:rsidRDefault="002B2E78" w:rsidP="002B2E78">
      <w:pPr>
        <w:rPr>
          <w:rFonts w:cs="Times New Roman"/>
          <w:sz w:val="28"/>
          <w:szCs w:val="28"/>
        </w:rPr>
      </w:pPr>
      <w:r w:rsidRPr="00E2771D">
        <w:rPr>
          <w:rFonts w:cs="Times New Roman"/>
          <w:sz w:val="28"/>
          <w:szCs w:val="28"/>
        </w:rPr>
        <w:t>Student Number</w:t>
      </w:r>
      <w:r>
        <w:rPr>
          <w:rFonts w:cs="Times New Roman"/>
          <w:sz w:val="28"/>
          <w:szCs w:val="28"/>
        </w:rPr>
        <w:t xml:space="preserve">       </w:t>
      </w:r>
      <w:r>
        <w:rPr>
          <w:rFonts w:cs="Times New Roman"/>
          <w:sz w:val="28"/>
          <w:szCs w:val="28"/>
        </w:rPr>
        <w:tab/>
      </w:r>
      <w:r w:rsidRPr="00E2771D">
        <w:rPr>
          <w:rFonts w:cs="Times New Roman"/>
          <w:sz w:val="28"/>
          <w:szCs w:val="28"/>
        </w:rPr>
        <w:t>:</w:t>
      </w:r>
      <w:r>
        <w:rPr>
          <w:rFonts w:cs="Times New Roman"/>
          <w:sz w:val="28"/>
          <w:szCs w:val="28"/>
        </w:rPr>
        <w:t xml:space="preserve"> 1917610</w:t>
      </w:r>
    </w:p>
    <w:p w14:paraId="12FA1B7C" w14:textId="77777777" w:rsidR="002B2E78" w:rsidRPr="00E2771D" w:rsidRDefault="002B2E78" w:rsidP="002B2E78">
      <w:pPr>
        <w:rPr>
          <w:rFonts w:cs="Times New Roman"/>
          <w:sz w:val="28"/>
          <w:szCs w:val="28"/>
        </w:rPr>
      </w:pPr>
      <w:r>
        <w:rPr>
          <w:rFonts w:cs="Times New Roman"/>
          <w:sz w:val="28"/>
          <w:szCs w:val="28"/>
        </w:rPr>
        <w:t xml:space="preserve">Module No                     </w:t>
      </w:r>
      <w:proofErr w:type="gramStart"/>
      <w:r>
        <w:rPr>
          <w:rFonts w:cs="Times New Roman"/>
          <w:sz w:val="28"/>
          <w:szCs w:val="28"/>
        </w:rPr>
        <w:t xml:space="preserve">  :</w:t>
      </w:r>
      <w:proofErr w:type="gramEnd"/>
      <w:r>
        <w:rPr>
          <w:rFonts w:cs="Times New Roman"/>
          <w:sz w:val="28"/>
          <w:szCs w:val="28"/>
        </w:rPr>
        <w:t xml:space="preserve"> BMSW4003_LON</w:t>
      </w:r>
    </w:p>
    <w:p w14:paraId="1FFD14AD" w14:textId="77777777" w:rsidR="002B2E78" w:rsidRDefault="002B2E78" w:rsidP="002B2E78">
      <w:pPr>
        <w:rPr>
          <w:rFonts w:cs="Times New Roman"/>
          <w:sz w:val="28"/>
          <w:szCs w:val="28"/>
        </w:rPr>
      </w:pPr>
      <w:r w:rsidRPr="00E2771D">
        <w:rPr>
          <w:rFonts w:cs="Times New Roman"/>
          <w:sz w:val="28"/>
          <w:szCs w:val="28"/>
        </w:rPr>
        <w:t>Module Title</w:t>
      </w:r>
      <w:r>
        <w:rPr>
          <w:rFonts w:cs="Times New Roman"/>
          <w:sz w:val="28"/>
          <w:szCs w:val="28"/>
        </w:rPr>
        <w:tab/>
        <w:t xml:space="preserve">        </w:t>
      </w:r>
      <w:proofErr w:type="gramStart"/>
      <w:r>
        <w:rPr>
          <w:rFonts w:cs="Times New Roman"/>
          <w:sz w:val="28"/>
          <w:szCs w:val="28"/>
        </w:rPr>
        <w:t xml:space="preserve">  :</w:t>
      </w:r>
      <w:proofErr w:type="gramEnd"/>
      <w:r w:rsidRPr="00E2771D">
        <w:rPr>
          <w:rFonts w:cs="Times New Roman"/>
          <w:sz w:val="28"/>
          <w:szCs w:val="28"/>
        </w:rPr>
        <w:t xml:space="preserve"> </w:t>
      </w:r>
      <w:r>
        <w:rPr>
          <w:rStyle w:val="fontstyle01"/>
        </w:rPr>
        <w:t>Digital Skills and Research Methods</w:t>
      </w:r>
    </w:p>
    <w:p w14:paraId="4B0F0644" w14:textId="77777777" w:rsidR="002B2E78" w:rsidRPr="00E2771D" w:rsidRDefault="002B2E78" w:rsidP="002B2E78">
      <w:pPr>
        <w:rPr>
          <w:rFonts w:cs="Times New Roman"/>
          <w:sz w:val="28"/>
          <w:szCs w:val="28"/>
        </w:rPr>
      </w:pPr>
      <w:r w:rsidRPr="00E2771D">
        <w:rPr>
          <w:rFonts w:cs="Times New Roman"/>
          <w:sz w:val="28"/>
          <w:szCs w:val="28"/>
        </w:rPr>
        <w:t>Module Lecturer’s Name:</w:t>
      </w:r>
      <w:r>
        <w:rPr>
          <w:rFonts w:cs="Times New Roman"/>
          <w:sz w:val="28"/>
          <w:szCs w:val="28"/>
        </w:rPr>
        <w:t xml:space="preserve"> </w:t>
      </w:r>
      <w:proofErr w:type="spellStart"/>
      <w:r>
        <w:rPr>
          <w:rFonts w:cs="Times New Roman"/>
          <w:sz w:val="28"/>
          <w:szCs w:val="28"/>
        </w:rPr>
        <w:t>Modak</w:t>
      </w:r>
      <w:proofErr w:type="spellEnd"/>
      <w:r>
        <w:rPr>
          <w:rFonts w:cs="Times New Roman"/>
          <w:sz w:val="28"/>
          <w:szCs w:val="28"/>
        </w:rPr>
        <w:t xml:space="preserve"> Koushik</w:t>
      </w:r>
    </w:p>
    <w:p w14:paraId="1A703B3E" w14:textId="77777777" w:rsidR="002B2E78" w:rsidRDefault="002B2E78" w:rsidP="002B2E78"/>
    <w:p w14:paraId="5E9D7983" w14:textId="77777777" w:rsidR="002B2E78" w:rsidRDefault="002B2E78" w:rsidP="002B2E78">
      <w:pPr>
        <w:rPr>
          <w:sz w:val="30"/>
        </w:rPr>
      </w:pPr>
    </w:p>
    <w:p w14:paraId="5A4B7513" w14:textId="77777777" w:rsidR="002B2E78" w:rsidRDefault="002B2E78" w:rsidP="002B2E78">
      <w:pPr>
        <w:rPr>
          <w:sz w:val="30"/>
        </w:rPr>
      </w:pPr>
    </w:p>
    <w:p w14:paraId="1BD7359E" w14:textId="77777777" w:rsidR="002B2E78" w:rsidRDefault="002B2E78" w:rsidP="002B2E78">
      <w:pPr>
        <w:rPr>
          <w:sz w:val="30"/>
        </w:rPr>
      </w:pPr>
    </w:p>
    <w:p w14:paraId="2A30AE77" w14:textId="77777777" w:rsidR="002B2E78" w:rsidRDefault="002B2E78" w:rsidP="002B2E78">
      <w:pPr>
        <w:rPr>
          <w:sz w:val="30"/>
        </w:rPr>
      </w:pPr>
    </w:p>
    <w:p w14:paraId="28A1CA52" w14:textId="77777777" w:rsidR="002B2E78" w:rsidRDefault="002B2E78" w:rsidP="002B2E78">
      <w:pPr>
        <w:rPr>
          <w:rFonts w:ascii="Algerian" w:hAnsi="Algerian" w:cs="Tahoma"/>
          <w:color w:val="FF0000"/>
          <w:sz w:val="40"/>
          <w:szCs w:val="40"/>
        </w:rPr>
      </w:pPr>
    </w:p>
    <w:p w14:paraId="61DB8361" w14:textId="77777777" w:rsidR="002B2E78" w:rsidRDefault="002B2E78" w:rsidP="002B2E78">
      <w:pPr>
        <w:rPr>
          <w:rFonts w:ascii="Algerian" w:hAnsi="Algerian" w:cs="Tahoma"/>
          <w:color w:val="FF0000"/>
          <w:sz w:val="40"/>
          <w:szCs w:val="40"/>
        </w:rPr>
      </w:pPr>
    </w:p>
    <w:p w14:paraId="20873F78" w14:textId="77777777" w:rsidR="002B2E78" w:rsidRDefault="002B2E78" w:rsidP="00712FFE">
      <w:pPr>
        <w:pStyle w:val="Heading1"/>
        <w:rPr>
          <w:color w:val="000000" w:themeColor="text1"/>
        </w:rPr>
      </w:pPr>
    </w:p>
    <w:p w14:paraId="6C467BA4" w14:textId="77777777" w:rsidR="002B2E78" w:rsidRDefault="002B2E78" w:rsidP="00712FFE">
      <w:pPr>
        <w:pStyle w:val="Heading1"/>
        <w:rPr>
          <w:color w:val="000000" w:themeColor="text1"/>
        </w:rPr>
      </w:pPr>
    </w:p>
    <w:p w14:paraId="5CB7852D" w14:textId="77777777" w:rsidR="002B2E78" w:rsidRDefault="002B2E78" w:rsidP="00712FFE">
      <w:pPr>
        <w:pStyle w:val="Heading1"/>
        <w:rPr>
          <w:color w:val="000000" w:themeColor="text1"/>
        </w:rPr>
      </w:pPr>
    </w:p>
    <w:p w14:paraId="4ED71359" w14:textId="228FFE7F" w:rsidR="00153156" w:rsidRDefault="00153156" w:rsidP="00153156">
      <w:pPr>
        <w:pStyle w:val="ListParagraph"/>
        <w:ind w:left="360"/>
        <w:rPr>
          <w:lang w:val="en-US"/>
        </w:rPr>
      </w:pPr>
    </w:p>
    <w:p w14:paraId="642250C2" w14:textId="13811A4A" w:rsidR="00153156" w:rsidRPr="00153156" w:rsidRDefault="00153156" w:rsidP="00153156">
      <w:pPr>
        <w:rPr>
          <w:lang w:val="en-US"/>
        </w:rPr>
      </w:pPr>
    </w:p>
    <w:p w14:paraId="5ADA4D5E" w14:textId="03D6E9BE" w:rsidR="00153156" w:rsidRDefault="00153156" w:rsidP="00153156">
      <w:pPr>
        <w:pStyle w:val="ListParagraph"/>
        <w:ind w:left="360"/>
        <w:rPr>
          <w:lang w:val="en-US"/>
        </w:rPr>
      </w:pPr>
    </w:p>
    <w:p w14:paraId="66D1C249" w14:textId="1817676E" w:rsidR="00153156" w:rsidRDefault="00153156" w:rsidP="00153156">
      <w:pPr>
        <w:pStyle w:val="ListParagraph"/>
        <w:ind w:left="360"/>
        <w:rPr>
          <w:lang w:val="en-US"/>
        </w:rPr>
      </w:pPr>
    </w:p>
    <w:sdt>
      <w:sdtPr>
        <w:id w:val="-14918654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AB626A" w14:textId="53FE081E" w:rsidR="00153156" w:rsidRDefault="00153156">
          <w:pPr>
            <w:pStyle w:val="TOCHeading"/>
          </w:pPr>
          <w:r>
            <w:t>Table of Contents</w:t>
          </w:r>
        </w:p>
        <w:p w14:paraId="14742D2F" w14:textId="71623588" w:rsidR="00244D53" w:rsidRDefault="0015315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42484" w:history="1">
            <w:r w:rsidR="00244D53" w:rsidRPr="004A301E">
              <w:rPr>
                <w:rStyle w:val="Hyperlink"/>
                <w:noProof/>
                <w:lang w:val="en-US"/>
              </w:rPr>
              <w:t>1.0 Introduction</w:t>
            </w:r>
            <w:r w:rsidR="00244D53">
              <w:rPr>
                <w:noProof/>
                <w:webHidden/>
              </w:rPr>
              <w:tab/>
            </w:r>
            <w:r w:rsidR="00244D53">
              <w:rPr>
                <w:noProof/>
                <w:webHidden/>
              </w:rPr>
              <w:fldChar w:fldCharType="begin"/>
            </w:r>
            <w:r w:rsidR="00244D53">
              <w:rPr>
                <w:noProof/>
                <w:webHidden/>
              </w:rPr>
              <w:instrText xml:space="preserve"> PAGEREF _Toc60942484 \h </w:instrText>
            </w:r>
            <w:r w:rsidR="00244D53">
              <w:rPr>
                <w:noProof/>
                <w:webHidden/>
              </w:rPr>
            </w:r>
            <w:r w:rsidR="00244D53">
              <w:rPr>
                <w:noProof/>
                <w:webHidden/>
              </w:rPr>
              <w:fldChar w:fldCharType="separate"/>
            </w:r>
            <w:r w:rsidR="00244D53">
              <w:rPr>
                <w:noProof/>
                <w:webHidden/>
              </w:rPr>
              <w:t>3</w:t>
            </w:r>
            <w:r w:rsidR="00244D53">
              <w:rPr>
                <w:noProof/>
                <w:webHidden/>
              </w:rPr>
              <w:fldChar w:fldCharType="end"/>
            </w:r>
          </w:hyperlink>
        </w:p>
        <w:p w14:paraId="47F625A3" w14:textId="4854C0CF" w:rsidR="00244D53" w:rsidRDefault="00244D53">
          <w:pPr>
            <w:pStyle w:val="TOC2"/>
            <w:tabs>
              <w:tab w:val="right" w:leader="dot" w:pos="9016"/>
            </w:tabs>
            <w:rPr>
              <w:rFonts w:eastAsiaTheme="minorEastAsia"/>
              <w:noProof/>
              <w:lang w:eastAsia="en-GB"/>
            </w:rPr>
          </w:pPr>
          <w:hyperlink w:anchor="_Toc60942485" w:history="1">
            <w:r w:rsidRPr="004A301E">
              <w:rPr>
                <w:rStyle w:val="Hyperlink"/>
                <w:noProof/>
                <w:lang w:val="en-US"/>
              </w:rPr>
              <w:t>2.0 Impact of virtual learning on students</w:t>
            </w:r>
            <w:r>
              <w:rPr>
                <w:noProof/>
                <w:webHidden/>
              </w:rPr>
              <w:tab/>
            </w:r>
            <w:r>
              <w:rPr>
                <w:noProof/>
                <w:webHidden/>
              </w:rPr>
              <w:fldChar w:fldCharType="begin"/>
            </w:r>
            <w:r>
              <w:rPr>
                <w:noProof/>
                <w:webHidden/>
              </w:rPr>
              <w:instrText xml:space="preserve"> PAGEREF _Toc60942485 \h </w:instrText>
            </w:r>
            <w:r>
              <w:rPr>
                <w:noProof/>
                <w:webHidden/>
              </w:rPr>
            </w:r>
            <w:r>
              <w:rPr>
                <w:noProof/>
                <w:webHidden/>
              </w:rPr>
              <w:fldChar w:fldCharType="separate"/>
            </w:r>
            <w:r>
              <w:rPr>
                <w:noProof/>
                <w:webHidden/>
              </w:rPr>
              <w:t>3</w:t>
            </w:r>
            <w:r>
              <w:rPr>
                <w:noProof/>
                <w:webHidden/>
              </w:rPr>
              <w:fldChar w:fldCharType="end"/>
            </w:r>
          </w:hyperlink>
        </w:p>
        <w:p w14:paraId="490EB595" w14:textId="4AC348ED" w:rsidR="00244D53" w:rsidRDefault="00244D53">
          <w:pPr>
            <w:pStyle w:val="TOC2"/>
            <w:tabs>
              <w:tab w:val="right" w:leader="dot" w:pos="9016"/>
            </w:tabs>
            <w:rPr>
              <w:rFonts w:eastAsiaTheme="minorEastAsia"/>
              <w:noProof/>
              <w:lang w:eastAsia="en-GB"/>
            </w:rPr>
          </w:pPr>
          <w:hyperlink w:anchor="_Toc60942486" w:history="1">
            <w:r w:rsidRPr="004A301E">
              <w:rPr>
                <w:rStyle w:val="Hyperlink"/>
                <w:noProof/>
                <w:lang w:val="en-US"/>
              </w:rPr>
              <w:t>2.1 Positive Impact</w:t>
            </w:r>
            <w:r>
              <w:rPr>
                <w:noProof/>
                <w:webHidden/>
              </w:rPr>
              <w:tab/>
            </w:r>
            <w:r>
              <w:rPr>
                <w:noProof/>
                <w:webHidden/>
              </w:rPr>
              <w:fldChar w:fldCharType="begin"/>
            </w:r>
            <w:r>
              <w:rPr>
                <w:noProof/>
                <w:webHidden/>
              </w:rPr>
              <w:instrText xml:space="preserve"> PAGEREF _Toc60942486 \h </w:instrText>
            </w:r>
            <w:r>
              <w:rPr>
                <w:noProof/>
                <w:webHidden/>
              </w:rPr>
            </w:r>
            <w:r>
              <w:rPr>
                <w:noProof/>
                <w:webHidden/>
              </w:rPr>
              <w:fldChar w:fldCharType="separate"/>
            </w:r>
            <w:r>
              <w:rPr>
                <w:noProof/>
                <w:webHidden/>
              </w:rPr>
              <w:t>3</w:t>
            </w:r>
            <w:r>
              <w:rPr>
                <w:noProof/>
                <w:webHidden/>
              </w:rPr>
              <w:fldChar w:fldCharType="end"/>
            </w:r>
          </w:hyperlink>
        </w:p>
        <w:p w14:paraId="5458E706" w14:textId="53F10785" w:rsidR="00244D53" w:rsidRDefault="00244D53">
          <w:pPr>
            <w:pStyle w:val="TOC2"/>
            <w:tabs>
              <w:tab w:val="right" w:leader="dot" w:pos="9016"/>
            </w:tabs>
            <w:rPr>
              <w:rFonts w:eastAsiaTheme="minorEastAsia"/>
              <w:noProof/>
              <w:lang w:eastAsia="en-GB"/>
            </w:rPr>
          </w:pPr>
          <w:hyperlink w:anchor="_Toc60942487" w:history="1">
            <w:r w:rsidRPr="004A301E">
              <w:rPr>
                <w:rStyle w:val="Hyperlink"/>
                <w:noProof/>
                <w:lang w:val="en-US"/>
              </w:rPr>
              <w:t>2.1.1 Negative Impact</w:t>
            </w:r>
            <w:r>
              <w:rPr>
                <w:noProof/>
                <w:webHidden/>
              </w:rPr>
              <w:tab/>
            </w:r>
            <w:r>
              <w:rPr>
                <w:noProof/>
                <w:webHidden/>
              </w:rPr>
              <w:fldChar w:fldCharType="begin"/>
            </w:r>
            <w:r>
              <w:rPr>
                <w:noProof/>
                <w:webHidden/>
              </w:rPr>
              <w:instrText xml:space="preserve"> PAGEREF _Toc60942487 \h </w:instrText>
            </w:r>
            <w:r>
              <w:rPr>
                <w:noProof/>
                <w:webHidden/>
              </w:rPr>
            </w:r>
            <w:r>
              <w:rPr>
                <w:noProof/>
                <w:webHidden/>
              </w:rPr>
              <w:fldChar w:fldCharType="separate"/>
            </w:r>
            <w:r>
              <w:rPr>
                <w:noProof/>
                <w:webHidden/>
              </w:rPr>
              <w:t>4</w:t>
            </w:r>
            <w:r>
              <w:rPr>
                <w:noProof/>
                <w:webHidden/>
              </w:rPr>
              <w:fldChar w:fldCharType="end"/>
            </w:r>
          </w:hyperlink>
        </w:p>
        <w:p w14:paraId="71A3BF79" w14:textId="7DEE054D" w:rsidR="00244D53" w:rsidRDefault="00244D53">
          <w:pPr>
            <w:pStyle w:val="TOC2"/>
            <w:tabs>
              <w:tab w:val="right" w:leader="dot" w:pos="9016"/>
            </w:tabs>
            <w:rPr>
              <w:rFonts w:eastAsiaTheme="minorEastAsia"/>
              <w:noProof/>
              <w:lang w:eastAsia="en-GB"/>
            </w:rPr>
          </w:pPr>
          <w:hyperlink w:anchor="_Toc60942488" w:history="1">
            <w:r w:rsidRPr="004A301E">
              <w:rPr>
                <w:rStyle w:val="Hyperlink"/>
                <w:noProof/>
              </w:rPr>
              <w:t>3.0 Data, findings and sample questionnaire</w:t>
            </w:r>
            <w:r>
              <w:rPr>
                <w:noProof/>
                <w:webHidden/>
              </w:rPr>
              <w:tab/>
            </w:r>
            <w:r>
              <w:rPr>
                <w:noProof/>
                <w:webHidden/>
              </w:rPr>
              <w:fldChar w:fldCharType="begin"/>
            </w:r>
            <w:r>
              <w:rPr>
                <w:noProof/>
                <w:webHidden/>
              </w:rPr>
              <w:instrText xml:space="preserve"> PAGEREF _Toc60942488 \h </w:instrText>
            </w:r>
            <w:r>
              <w:rPr>
                <w:noProof/>
                <w:webHidden/>
              </w:rPr>
            </w:r>
            <w:r>
              <w:rPr>
                <w:noProof/>
                <w:webHidden/>
              </w:rPr>
              <w:fldChar w:fldCharType="separate"/>
            </w:r>
            <w:r>
              <w:rPr>
                <w:noProof/>
                <w:webHidden/>
              </w:rPr>
              <w:t>5</w:t>
            </w:r>
            <w:r>
              <w:rPr>
                <w:noProof/>
                <w:webHidden/>
              </w:rPr>
              <w:fldChar w:fldCharType="end"/>
            </w:r>
          </w:hyperlink>
        </w:p>
        <w:p w14:paraId="31F56D2F" w14:textId="08AD7329" w:rsidR="00244D53" w:rsidRDefault="00244D53">
          <w:pPr>
            <w:pStyle w:val="TOC2"/>
            <w:tabs>
              <w:tab w:val="right" w:leader="dot" w:pos="9016"/>
            </w:tabs>
            <w:rPr>
              <w:rFonts w:eastAsiaTheme="minorEastAsia"/>
              <w:noProof/>
              <w:lang w:eastAsia="en-GB"/>
            </w:rPr>
          </w:pPr>
          <w:hyperlink w:anchor="_Toc60942489" w:history="1">
            <w:r w:rsidRPr="004A301E">
              <w:rPr>
                <w:rStyle w:val="Hyperlink"/>
                <w:noProof/>
              </w:rPr>
              <w:t>3.1 Questionnaire</w:t>
            </w:r>
            <w:r>
              <w:rPr>
                <w:noProof/>
                <w:webHidden/>
              </w:rPr>
              <w:tab/>
            </w:r>
            <w:r>
              <w:rPr>
                <w:noProof/>
                <w:webHidden/>
              </w:rPr>
              <w:fldChar w:fldCharType="begin"/>
            </w:r>
            <w:r>
              <w:rPr>
                <w:noProof/>
                <w:webHidden/>
              </w:rPr>
              <w:instrText xml:space="preserve"> PAGEREF _Toc60942489 \h </w:instrText>
            </w:r>
            <w:r>
              <w:rPr>
                <w:noProof/>
                <w:webHidden/>
              </w:rPr>
            </w:r>
            <w:r>
              <w:rPr>
                <w:noProof/>
                <w:webHidden/>
              </w:rPr>
              <w:fldChar w:fldCharType="separate"/>
            </w:r>
            <w:r>
              <w:rPr>
                <w:noProof/>
                <w:webHidden/>
              </w:rPr>
              <w:t>5</w:t>
            </w:r>
            <w:r>
              <w:rPr>
                <w:noProof/>
                <w:webHidden/>
              </w:rPr>
              <w:fldChar w:fldCharType="end"/>
            </w:r>
          </w:hyperlink>
        </w:p>
        <w:p w14:paraId="2F6A7107" w14:textId="4B0E70F6" w:rsidR="00244D53" w:rsidRDefault="00244D53">
          <w:pPr>
            <w:pStyle w:val="TOC2"/>
            <w:tabs>
              <w:tab w:val="right" w:leader="dot" w:pos="9016"/>
            </w:tabs>
            <w:rPr>
              <w:rFonts w:eastAsiaTheme="minorEastAsia"/>
              <w:noProof/>
              <w:lang w:eastAsia="en-GB"/>
            </w:rPr>
          </w:pPr>
          <w:hyperlink w:anchor="_Toc60942490" w:history="1">
            <w:r w:rsidRPr="004A301E">
              <w:rPr>
                <w:rStyle w:val="Hyperlink"/>
                <w:noProof/>
              </w:rPr>
              <w:t>3.1.1 Answered questionnaire</w:t>
            </w:r>
            <w:r>
              <w:rPr>
                <w:noProof/>
                <w:webHidden/>
              </w:rPr>
              <w:tab/>
            </w:r>
            <w:r>
              <w:rPr>
                <w:noProof/>
                <w:webHidden/>
              </w:rPr>
              <w:fldChar w:fldCharType="begin"/>
            </w:r>
            <w:r>
              <w:rPr>
                <w:noProof/>
                <w:webHidden/>
              </w:rPr>
              <w:instrText xml:space="preserve"> PAGEREF _Toc60942490 \h </w:instrText>
            </w:r>
            <w:r>
              <w:rPr>
                <w:noProof/>
                <w:webHidden/>
              </w:rPr>
            </w:r>
            <w:r>
              <w:rPr>
                <w:noProof/>
                <w:webHidden/>
              </w:rPr>
              <w:fldChar w:fldCharType="separate"/>
            </w:r>
            <w:r>
              <w:rPr>
                <w:noProof/>
                <w:webHidden/>
              </w:rPr>
              <w:t>7</w:t>
            </w:r>
            <w:r>
              <w:rPr>
                <w:noProof/>
                <w:webHidden/>
              </w:rPr>
              <w:fldChar w:fldCharType="end"/>
            </w:r>
          </w:hyperlink>
        </w:p>
        <w:p w14:paraId="217EE1ED" w14:textId="020209C0" w:rsidR="00244D53" w:rsidRDefault="00244D53">
          <w:pPr>
            <w:pStyle w:val="TOC2"/>
            <w:tabs>
              <w:tab w:val="right" w:leader="dot" w:pos="9016"/>
            </w:tabs>
            <w:rPr>
              <w:rFonts w:eastAsiaTheme="minorEastAsia"/>
              <w:noProof/>
              <w:lang w:eastAsia="en-GB"/>
            </w:rPr>
          </w:pPr>
          <w:hyperlink w:anchor="_Toc60942491" w:history="1">
            <w:r w:rsidRPr="004A301E">
              <w:rPr>
                <w:rStyle w:val="Hyperlink"/>
                <w:noProof/>
              </w:rPr>
              <w:t>3.1.2 Graphs and charts</w:t>
            </w:r>
            <w:r>
              <w:rPr>
                <w:noProof/>
                <w:webHidden/>
              </w:rPr>
              <w:tab/>
            </w:r>
            <w:r>
              <w:rPr>
                <w:noProof/>
                <w:webHidden/>
              </w:rPr>
              <w:fldChar w:fldCharType="begin"/>
            </w:r>
            <w:r>
              <w:rPr>
                <w:noProof/>
                <w:webHidden/>
              </w:rPr>
              <w:instrText xml:space="preserve"> PAGEREF _Toc60942491 \h </w:instrText>
            </w:r>
            <w:r>
              <w:rPr>
                <w:noProof/>
                <w:webHidden/>
              </w:rPr>
            </w:r>
            <w:r>
              <w:rPr>
                <w:noProof/>
                <w:webHidden/>
              </w:rPr>
              <w:fldChar w:fldCharType="separate"/>
            </w:r>
            <w:r>
              <w:rPr>
                <w:noProof/>
                <w:webHidden/>
              </w:rPr>
              <w:t>8</w:t>
            </w:r>
            <w:r>
              <w:rPr>
                <w:noProof/>
                <w:webHidden/>
              </w:rPr>
              <w:fldChar w:fldCharType="end"/>
            </w:r>
          </w:hyperlink>
        </w:p>
        <w:p w14:paraId="1BAE0669" w14:textId="2C813C09" w:rsidR="00244D53" w:rsidRDefault="00244D53">
          <w:pPr>
            <w:pStyle w:val="TOC2"/>
            <w:tabs>
              <w:tab w:val="right" w:leader="dot" w:pos="9016"/>
            </w:tabs>
            <w:rPr>
              <w:rFonts w:eastAsiaTheme="minorEastAsia"/>
              <w:noProof/>
              <w:lang w:eastAsia="en-GB"/>
            </w:rPr>
          </w:pPr>
          <w:hyperlink w:anchor="_Toc60942492" w:history="1">
            <w:r w:rsidRPr="004A301E">
              <w:rPr>
                <w:rStyle w:val="Hyperlink"/>
                <w:noProof/>
              </w:rPr>
              <w:t>4.0 Conclusion</w:t>
            </w:r>
            <w:r>
              <w:rPr>
                <w:noProof/>
                <w:webHidden/>
              </w:rPr>
              <w:tab/>
            </w:r>
            <w:r>
              <w:rPr>
                <w:noProof/>
                <w:webHidden/>
              </w:rPr>
              <w:fldChar w:fldCharType="begin"/>
            </w:r>
            <w:r>
              <w:rPr>
                <w:noProof/>
                <w:webHidden/>
              </w:rPr>
              <w:instrText xml:space="preserve"> PAGEREF _Toc60942492 \h </w:instrText>
            </w:r>
            <w:r>
              <w:rPr>
                <w:noProof/>
                <w:webHidden/>
              </w:rPr>
            </w:r>
            <w:r>
              <w:rPr>
                <w:noProof/>
                <w:webHidden/>
              </w:rPr>
              <w:fldChar w:fldCharType="separate"/>
            </w:r>
            <w:r>
              <w:rPr>
                <w:noProof/>
                <w:webHidden/>
              </w:rPr>
              <w:t>14</w:t>
            </w:r>
            <w:r>
              <w:rPr>
                <w:noProof/>
                <w:webHidden/>
              </w:rPr>
              <w:fldChar w:fldCharType="end"/>
            </w:r>
          </w:hyperlink>
        </w:p>
        <w:p w14:paraId="7E389E4B" w14:textId="71DE9643" w:rsidR="00244D53" w:rsidRDefault="00244D53">
          <w:pPr>
            <w:pStyle w:val="TOC2"/>
            <w:tabs>
              <w:tab w:val="right" w:leader="dot" w:pos="9016"/>
            </w:tabs>
            <w:rPr>
              <w:rFonts w:eastAsiaTheme="minorEastAsia"/>
              <w:noProof/>
              <w:lang w:eastAsia="en-GB"/>
            </w:rPr>
          </w:pPr>
          <w:hyperlink w:anchor="_Toc60942493" w:history="1">
            <w:r w:rsidRPr="004A301E">
              <w:rPr>
                <w:rStyle w:val="Hyperlink"/>
                <w:noProof/>
              </w:rPr>
              <w:t>5.0 References</w:t>
            </w:r>
            <w:r>
              <w:rPr>
                <w:noProof/>
                <w:webHidden/>
              </w:rPr>
              <w:tab/>
            </w:r>
            <w:r>
              <w:rPr>
                <w:noProof/>
                <w:webHidden/>
              </w:rPr>
              <w:fldChar w:fldCharType="begin"/>
            </w:r>
            <w:r>
              <w:rPr>
                <w:noProof/>
                <w:webHidden/>
              </w:rPr>
              <w:instrText xml:space="preserve"> PAGEREF _Toc60942493 \h </w:instrText>
            </w:r>
            <w:r>
              <w:rPr>
                <w:noProof/>
                <w:webHidden/>
              </w:rPr>
            </w:r>
            <w:r>
              <w:rPr>
                <w:noProof/>
                <w:webHidden/>
              </w:rPr>
              <w:fldChar w:fldCharType="separate"/>
            </w:r>
            <w:r>
              <w:rPr>
                <w:noProof/>
                <w:webHidden/>
              </w:rPr>
              <w:t>14</w:t>
            </w:r>
            <w:r>
              <w:rPr>
                <w:noProof/>
                <w:webHidden/>
              </w:rPr>
              <w:fldChar w:fldCharType="end"/>
            </w:r>
          </w:hyperlink>
        </w:p>
        <w:p w14:paraId="70EB572B" w14:textId="5D1D8D45" w:rsidR="00153156" w:rsidRDefault="00153156">
          <w:r>
            <w:rPr>
              <w:b/>
              <w:bCs/>
              <w:noProof/>
            </w:rPr>
            <w:fldChar w:fldCharType="end"/>
          </w:r>
        </w:p>
      </w:sdtContent>
    </w:sdt>
    <w:p w14:paraId="54E79291" w14:textId="52EEB9F0" w:rsidR="00153156" w:rsidRDefault="00153156" w:rsidP="00153156">
      <w:pPr>
        <w:pStyle w:val="ListParagraph"/>
        <w:ind w:left="360"/>
        <w:rPr>
          <w:lang w:val="en-US"/>
        </w:rPr>
      </w:pPr>
    </w:p>
    <w:p w14:paraId="2B60104B" w14:textId="1F5DDA80" w:rsidR="00153156" w:rsidRDefault="00153156" w:rsidP="00153156">
      <w:pPr>
        <w:pStyle w:val="ListParagraph"/>
        <w:ind w:left="360"/>
        <w:rPr>
          <w:lang w:val="en-US"/>
        </w:rPr>
      </w:pPr>
    </w:p>
    <w:p w14:paraId="6E941E63" w14:textId="435EBD84" w:rsidR="00153156" w:rsidRDefault="00153156" w:rsidP="00153156">
      <w:pPr>
        <w:pStyle w:val="ListParagraph"/>
        <w:ind w:left="360"/>
        <w:rPr>
          <w:lang w:val="en-US"/>
        </w:rPr>
      </w:pPr>
    </w:p>
    <w:p w14:paraId="24994D0B" w14:textId="282D5B8A" w:rsidR="00153156" w:rsidRDefault="00153156" w:rsidP="00153156">
      <w:pPr>
        <w:pStyle w:val="ListParagraph"/>
        <w:ind w:left="360"/>
        <w:rPr>
          <w:lang w:val="en-US"/>
        </w:rPr>
      </w:pPr>
    </w:p>
    <w:p w14:paraId="6F1D8DFA" w14:textId="5BDCAFA6" w:rsidR="00153156" w:rsidRDefault="00153156" w:rsidP="00153156">
      <w:pPr>
        <w:pStyle w:val="ListParagraph"/>
        <w:ind w:left="360"/>
        <w:rPr>
          <w:lang w:val="en-US"/>
        </w:rPr>
      </w:pPr>
    </w:p>
    <w:p w14:paraId="3C4B48A6" w14:textId="2F2EDDE0" w:rsidR="00153156" w:rsidRDefault="00153156" w:rsidP="00153156">
      <w:pPr>
        <w:pStyle w:val="ListParagraph"/>
        <w:ind w:left="360"/>
        <w:rPr>
          <w:lang w:val="en-US"/>
        </w:rPr>
      </w:pPr>
    </w:p>
    <w:p w14:paraId="34029E7C" w14:textId="6386D928" w:rsidR="00153156" w:rsidRDefault="00153156" w:rsidP="00153156">
      <w:pPr>
        <w:pStyle w:val="ListParagraph"/>
        <w:ind w:left="360"/>
        <w:rPr>
          <w:lang w:val="en-US"/>
        </w:rPr>
      </w:pPr>
    </w:p>
    <w:p w14:paraId="4745B2C4" w14:textId="57E7DDDF" w:rsidR="00153156" w:rsidRDefault="00153156" w:rsidP="00153156">
      <w:pPr>
        <w:pStyle w:val="ListParagraph"/>
        <w:ind w:left="360"/>
        <w:rPr>
          <w:lang w:val="en-US"/>
        </w:rPr>
      </w:pPr>
    </w:p>
    <w:p w14:paraId="75379797" w14:textId="70BF650D" w:rsidR="00153156" w:rsidRDefault="00153156" w:rsidP="00153156">
      <w:pPr>
        <w:pStyle w:val="ListParagraph"/>
        <w:ind w:left="360"/>
        <w:rPr>
          <w:lang w:val="en-US"/>
        </w:rPr>
      </w:pPr>
    </w:p>
    <w:p w14:paraId="7994A4D2" w14:textId="56840B4B" w:rsidR="00153156" w:rsidRDefault="00153156" w:rsidP="00153156">
      <w:pPr>
        <w:pStyle w:val="ListParagraph"/>
        <w:ind w:left="360"/>
        <w:rPr>
          <w:lang w:val="en-US"/>
        </w:rPr>
      </w:pPr>
    </w:p>
    <w:p w14:paraId="22B21197" w14:textId="2459A36D" w:rsidR="00153156" w:rsidRDefault="00153156" w:rsidP="00153156">
      <w:pPr>
        <w:pStyle w:val="ListParagraph"/>
        <w:ind w:left="360"/>
        <w:rPr>
          <w:lang w:val="en-US"/>
        </w:rPr>
      </w:pPr>
    </w:p>
    <w:p w14:paraId="1DDF50B6" w14:textId="1B280DDE" w:rsidR="00153156" w:rsidRDefault="00153156" w:rsidP="00153156">
      <w:pPr>
        <w:pStyle w:val="ListParagraph"/>
        <w:ind w:left="360"/>
        <w:rPr>
          <w:lang w:val="en-US"/>
        </w:rPr>
      </w:pPr>
    </w:p>
    <w:p w14:paraId="6AA8B684" w14:textId="656EE0FC" w:rsidR="00153156" w:rsidRDefault="00153156" w:rsidP="00153156">
      <w:pPr>
        <w:pStyle w:val="ListParagraph"/>
        <w:ind w:left="360"/>
        <w:rPr>
          <w:lang w:val="en-US"/>
        </w:rPr>
      </w:pPr>
    </w:p>
    <w:p w14:paraId="69BA0720" w14:textId="20B03FD4" w:rsidR="00153156" w:rsidRDefault="00153156" w:rsidP="00153156">
      <w:pPr>
        <w:pStyle w:val="ListParagraph"/>
        <w:ind w:left="360"/>
        <w:rPr>
          <w:lang w:val="en-US"/>
        </w:rPr>
      </w:pPr>
    </w:p>
    <w:p w14:paraId="248D5C64" w14:textId="5E1E40E4" w:rsidR="00153156" w:rsidRDefault="00153156" w:rsidP="00153156">
      <w:pPr>
        <w:pStyle w:val="ListParagraph"/>
        <w:ind w:left="360"/>
        <w:rPr>
          <w:lang w:val="en-US"/>
        </w:rPr>
      </w:pPr>
    </w:p>
    <w:p w14:paraId="49AC5F7E" w14:textId="74D8377E" w:rsidR="00153156" w:rsidRDefault="00153156" w:rsidP="00153156">
      <w:pPr>
        <w:pStyle w:val="ListParagraph"/>
        <w:ind w:left="360"/>
        <w:rPr>
          <w:lang w:val="en-US"/>
        </w:rPr>
      </w:pPr>
    </w:p>
    <w:p w14:paraId="25D5CAFF" w14:textId="15D9539C" w:rsidR="00153156" w:rsidRDefault="00153156" w:rsidP="00153156">
      <w:pPr>
        <w:pStyle w:val="ListParagraph"/>
        <w:ind w:left="360"/>
        <w:rPr>
          <w:lang w:val="en-US"/>
        </w:rPr>
      </w:pPr>
    </w:p>
    <w:p w14:paraId="4D693946" w14:textId="58C715B5" w:rsidR="00153156" w:rsidRDefault="00153156" w:rsidP="00153156">
      <w:pPr>
        <w:pStyle w:val="ListParagraph"/>
        <w:ind w:left="360"/>
        <w:rPr>
          <w:lang w:val="en-US"/>
        </w:rPr>
      </w:pPr>
    </w:p>
    <w:p w14:paraId="6898B471" w14:textId="454F3E46" w:rsidR="00153156" w:rsidRDefault="00153156" w:rsidP="00153156">
      <w:pPr>
        <w:pStyle w:val="ListParagraph"/>
        <w:ind w:left="360"/>
        <w:rPr>
          <w:lang w:val="en-US"/>
        </w:rPr>
      </w:pPr>
    </w:p>
    <w:p w14:paraId="0C14DA80" w14:textId="170F1687" w:rsidR="00153156" w:rsidRDefault="00153156" w:rsidP="00153156">
      <w:pPr>
        <w:pStyle w:val="ListParagraph"/>
        <w:ind w:left="360"/>
        <w:rPr>
          <w:lang w:val="en-US"/>
        </w:rPr>
      </w:pPr>
    </w:p>
    <w:p w14:paraId="38DFEB19" w14:textId="014ADE73" w:rsidR="00153156" w:rsidRDefault="00153156" w:rsidP="00153156">
      <w:pPr>
        <w:pStyle w:val="ListParagraph"/>
        <w:ind w:left="360"/>
        <w:rPr>
          <w:lang w:val="en-US"/>
        </w:rPr>
      </w:pPr>
    </w:p>
    <w:p w14:paraId="30449661" w14:textId="5249CE58" w:rsidR="00153156" w:rsidRDefault="00153156" w:rsidP="00153156">
      <w:pPr>
        <w:pStyle w:val="ListParagraph"/>
        <w:ind w:left="360"/>
        <w:rPr>
          <w:lang w:val="en-US"/>
        </w:rPr>
      </w:pPr>
    </w:p>
    <w:p w14:paraId="747DF9C4" w14:textId="1FE3DD06" w:rsidR="00153156" w:rsidRDefault="00153156" w:rsidP="00153156">
      <w:pPr>
        <w:pStyle w:val="ListParagraph"/>
        <w:ind w:left="360"/>
        <w:rPr>
          <w:lang w:val="en-US"/>
        </w:rPr>
      </w:pPr>
    </w:p>
    <w:p w14:paraId="03A2FCBC" w14:textId="1EC66BB3" w:rsidR="00153156" w:rsidRDefault="00153156" w:rsidP="00153156">
      <w:pPr>
        <w:pStyle w:val="ListParagraph"/>
        <w:ind w:left="360"/>
        <w:rPr>
          <w:lang w:val="en-US"/>
        </w:rPr>
      </w:pPr>
    </w:p>
    <w:p w14:paraId="3D1E7CBB" w14:textId="55A3EF71" w:rsidR="00153156" w:rsidRDefault="00153156" w:rsidP="00153156">
      <w:pPr>
        <w:pStyle w:val="ListParagraph"/>
        <w:ind w:left="360"/>
        <w:rPr>
          <w:lang w:val="en-US"/>
        </w:rPr>
      </w:pPr>
    </w:p>
    <w:p w14:paraId="0D25B645" w14:textId="7ACE1DF9" w:rsidR="00153156" w:rsidRDefault="00153156" w:rsidP="00153156">
      <w:pPr>
        <w:pStyle w:val="ListParagraph"/>
        <w:ind w:left="360"/>
        <w:rPr>
          <w:lang w:val="en-US"/>
        </w:rPr>
      </w:pPr>
    </w:p>
    <w:p w14:paraId="5060E067" w14:textId="2F8DAE81" w:rsidR="00153156" w:rsidRDefault="00153156" w:rsidP="00153156">
      <w:pPr>
        <w:pStyle w:val="ListParagraph"/>
        <w:ind w:left="360"/>
        <w:rPr>
          <w:lang w:val="en-US"/>
        </w:rPr>
      </w:pPr>
    </w:p>
    <w:p w14:paraId="696C5198" w14:textId="7B83200A" w:rsidR="00153156" w:rsidRDefault="00153156" w:rsidP="00153156">
      <w:pPr>
        <w:pStyle w:val="ListParagraph"/>
        <w:ind w:left="360"/>
        <w:rPr>
          <w:lang w:val="en-US"/>
        </w:rPr>
      </w:pPr>
    </w:p>
    <w:p w14:paraId="70710815" w14:textId="3B4FEF90" w:rsidR="00153156" w:rsidRDefault="00153156" w:rsidP="00153156">
      <w:pPr>
        <w:pStyle w:val="ListParagraph"/>
        <w:ind w:left="360"/>
        <w:rPr>
          <w:lang w:val="en-US"/>
        </w:rPr>
      </w:pPr>
    </w:p>
    <w:p w14:paraId="11D51C50" w14:textId="37ABD5F2" w:rsidR="00153156" w:rsidRDefault="00153156" w:rsidP="00153156">
      <w:pPr>
        <w:pStyle w:val="ListParagraph"/>
        <w:ind w:left="360"/>
        <w:rPr>
          <w:lang w:val="en-US"/>
        </w:rPr>
      </w:pPr>
    </w:p>
    <w:p w14:paraId="3684FCC5" w14:textId="77777777" w:rsidR="00153156" w:rsidRDefault="00153156" w:rsidP="00153156">
      <w:pPr>
        <w:pStyle w:val="ListParagraph"/>
        <w:ind w:left="360"/>
        <w:rPr>
          <w:lang w:val="en-US"/>
        </w:rPr>
      </w:pPr>
    </w:p>
    <w:p w14:paraId="180A6865" w14:textId="7B1326BE" w:rsidR="00153156" w:rsidRPr="00153156" w:rsidRDefault="00153156" w:rsidP="00153156">
      <w:pPr>
        <w:pStyle w:val="Heading2"/>
        <w:rPr>
          <w:lang w:val="en-US"/>
        </w:rPr>
      </w:pPr>
      <w:bookmarkStart w:id="2" w:name="_Toc60942484"/>
      <w:r>
        <w:rPr>
          <w:lang w:val="en-US"/>
        </w:rPr>
        <w:t xml:space="preserve">1.0 </w:t>
      </w:r>
      <w:r w:rsidRPr="00153156">
        <w:rPr>
          <w:lang w:val="en-US"/>
        </w:rPr>
        <w:t>Introduction</w:t>
      </w:r>
      <w:bookmarkEnd w:id="2"/>
      <w:r w:rsidRPr="00153156">
        <w:rPr>
          <w:lang w:val="en-US"/>
        </w:rPr>
        <w:t xml:space="preserve"> </w:t>
      </w:r>
    </w:p>
    <w:p w14:paraId="3247918E" w14:textId="62EC2313" w:rsidR="00E25F4A" w:rsidRPr="00153156" w:rsidRDefault="00EE128A" w:rsidP="00153156">
      <w:pPr>
        <w:pStyle w:val="ListParagraph"/>
        <w:ind w:left="360"/>
        <w:rPr>
          <w:lang w:val="en-US"/>
        </w:rPr>
      </w:pPr>
      <w:r w:rsidRPr="00153156">
        <w:rPr>
          <w:lang w:val="en-US"/>
        </w:rPr>
        <w:t>In this report</w:t>
      </w:r>
      <w:r w:rsidR="00E4033E" w:rsidRPr="00153156">
        <w:rPr>
          <w:lang w:val="en-US"/>
        </w:rPr>
        <w:t xml:space="preserve"> a research will be made on the impact the virtual learning environment has on students and thei</w:t>
      </w:r>
      <w:r w:rsidR="002F6C62" w:rsidRPr="00153156">
        <w:rPr>
          <w:lang w:val="en-US"/>
        </w:rPr>
        <w:t>r</w:t>
      </w:r>
      <w:r w:rsidR="00E4033E" w:rsidRPr="00153156">
        <w:rPr>
          <w:lang w:val="en-US"/>
        </w:rPr>
        <w:t xml:space="preserve"> learning experience. </w:t>
      </w:r>
      <w:r w:rsidR="000841C4" w:rsidRPr="00153156">
        <w:rPr>
          <w:lang w:val="en-US"/>
        </w:rPr>
        <w:t xml:space="preserve">Primary and secondary data will be collected and </w:t>
      </w:r>
      <w:proofErr w:type="spellStart"/>
      <w:r w:rsidR="000841C4" w:rsidRPr="00153156">
        <w:rPr>
          <w:lang w:val="en-US"/>
        </w:rPr>
        <w:t>analysed</w:t>
      </w:r>
      <w:proofErr w:type="spellEnd"/>
      <w:r w:rsidR="000841C4" w:rsidRPr="00153156">
        <w:rPr>
          <w:lang w:val="en-US"/>
        </w:rPr>
        <w:t xml:space="preserve"> </w:t>
      </w:r>
      <w:r w:rsidR="00906C25" w:rsidRPr="00153156">
        <w:rPr>
          <w:lang w:val="en-US"/>
        </w:rPr>
        <w:t xml:space="preserve">as part of a research. A questionnaire has been developed on the impact of the virtual learning environment </w:t>
      </w:r>
      <w:r w:rsidR="00002E0D" w:rsidRPr="00153156">
        <w:rPr>
          <w:lang w:val="en-US"/>
        </w:rPr>
        <w:t xml:space="preserve">which will be used to conduct a survey. </w:t>
      </w:r>
      <w:r w:rsidR="00EA0DF3" w:rsidRPr="00153156">
        <w:rPr>
          <w:lang w:val="en-US"/>
        </w:rPr>
        <w:t xml:space="preserve">The results of the survey are presented </w:t>
      </w:r>
      <w:r w:rsidR="00FE7C35" w:rsidRPr="00153156">
        <w:rPr>
          <w:lang w:val="en-US"/>
        </w:rPr>
        <w:t xml:space="preserve">with pies and graphs. Furthermore, </w:t>
      </w:r>
      <w:r w:rsidR="00CB4D99" w:rsidRPr="00153156">
        <w:rPr>
          <w:lang w:val="en-US"/>
        </w:rPr>
        <w:t xml:space="preserve">a research on the virtual learning environment in general has been made and will be presented in this report. </w:t>
      </w:r>
    </w:p>
    <w:p w14:paraId="65E092C3" w14:textId="736B27D7" w:rsidR="003A2F61" w:rsidRDefault="003A2F61" w:rsidP="00153156">
      <w:pPr>
        <w:pStyle w:val="Heading2"/>
        <w:rPr>
          <w:lang w:val="en-US"/>
        </w:rPr>
      </w:pPr>
    </w:p>
    <w:p w14:paraId="612DEFFB" w14:textId="731B614F" w:rsidR="00693240" w:rsidRDefault="00153156" w:rsidP="00153156">
      <w:pPr>
        <w:pStyle w:val="Heading2"/>
        <w:rPr>
          <w:lang w:val="en-US"/>
        </w:rPr>
      </w:pPr>
      <w:bookmarkStart w:id="3" w:name="_Toc60942485"/>
      <w:r>
        <w:rPr>
          <w:lang w:val="en-US"/>
        </w:rPr>
        <w:t xml:space="preserve">2.0 </w:t>
      </w:r>
      <w:r w:rsidR="00693240">
        <w:rPr>
          <w:lang w:val="en-US"/>
        </w:rPr>
        <w:t>Impact of virtual learning on students</w:t>
      </w:r>
      <w:bookmarkEnd w:id="3"/>
    </w:p>
    <w:p w14:paraId="0E25CE5A" w14:textId="50B99340" w:rsidR="00153156" w:rsidRPr="00153156" w:rsidRDefault="00153156" w:rsidP="00153156">
      <w:pPr>
        <w:rPr>
          <w:lang w:val="en-US"/>
        </w:rPr>
      </w:pPr>
    </w:p>
    <w:p w14:paraId="560529AA" w14:textId="1F1C4410" w:rsidR="00693240" w:rsidRDefault="00693240" w:rsidP="003A2F61">
      <w:pPr>
        <w:rPr>
          <w:lang w:val="en-US"/>
        </w:rPr>
      </w:pPr>
    </w:p>
    <w:p w14:paraId="599A209C" w14:textId="5CCA96C7" w:rsidR="00153156" w:rsidRDefault="00693240" w:rsidP="003A2F61">
      <w:pPr>
        <w:rPr>
          <w:lang w:val="en-US"/>
        </w:rPr>
      </w:pPr>
      <w:r>
        <w:rPr>
          <w:lang w:val="en-US"/>
        </w:rPr>
        <w:t xml:space="preserve">Virtual learning </w:t>
      </w:r>
      <w:r w:rsidR="009519A1">
        <w:rPr>
          <w:lang w:val="en-US"/>
        </w:rPr>
        <w:t xml:space="preserve">allows students to attend classes or lectures </w:t>
      </w:r>
      <w:r w:rsidR="00E21AEE">
        <w:rPr>
          <w:lang w:val="en-US"/>
        </w:rPr>
        <w:t xml:space="preserve">when it is not possible to attend in person for reasons such as distance or a global pandemic, where it is not safe to </w:t>
      </w:r>
      <w:r w:rsidR="004A4D05">
        <w:rPr>
          <w:lang w:val="en-US"/>
        </w:rPr>
        <w:t>meet with other individuals. Which seems perfect, as having a class from the comfort of home is what some students may wish for. However, virtual learning can have a positive and negative impact on the students learning</w:t>
      </w:r>
      <w:r w:rsidR="009A0001">
        <w:rPr>
          <w:lang w:val="en-US"/>
        </w:rPr>
        <w:t xml:space="preserve"> and the experience the student has.</w:t>
      </w:r>
    </w:p>
    <w:p w14:paraId="6307287B" w14:textId="7D1EC41A" w:rsidR="00153156" w:rsidRDefault="00153156" w:rsidP="00153156">
      <w:pPr>
        <w:pStyle w:val="Heading2"/>
        <w:rPr>
          <w:lang w:val="en-US"/>
        </w:rPr>
      </w:pPr>
      <w:bookmarkStart w:id="4" w:name="_Toc60942486"/>
      <w:r>
        <w:rPr>
          <w:lang w:val="en-US"/>
        </w:rPr>
        <w:t>2.1 Positive Impact</w:t>
      </w:r>
      <w:bookmarkEnd w:id="4"/>
    </w:p>
    <w:p w14:paraId="1A6BE378" w14:textId="08E1E2E8" w:rsidR="00693240" w:rsidRDefault="0052322D" w:rsidP="003A2F61">
      <w:pPr>
        <w:rPr>
          <w:lang w:val="en-US"/>
        </w:rPr>
      </w:pPr>
      <w:r>
        <w:rPr>
          <w:lang w:val="en-US"/>
        </w:rPr>
        <w:t xml:space="preserve">It is highly beneficial that students have access to </w:t>
      </w:r>
      <w:r w:rsidR="00934D7F">
        <w:rPr>
          <w:lang w:val="en-US"/>
        </w:rPr>
        <w:t xml:space="preserve">study materials through online programs such as Moodle. </w:t>
      </w:r>
      <w:r w:rsidR="00EF76D6">
        <w:rPr>
          <w:lang w:val="en-US"/>
        </w:rPr>
        <w:t xml:space="preserve">It allows give the student freedom to chose when they want to do their coursework, as they can chose the time that is convenient for them. </w:t>
      </w:r>
      <w:r w:rsidR="002B1038">
        <w:rPr>
          <w:lang w:val="en-US"/>
        </w:rPr>
        <w:t xml:space="preserve">When not at a lecture the student can also communicate with the lecture or teacher through emails if they need any help. In addition, </w:t>
      </w:r>
      <w:r w:rsidR="002C5833">
        <w:rPr>
          <w:lang w:val="en-US"/>
        </w:rPr>
        <w:t xml:space="preserve">the student gets to work at their own pace and </w:t>
      </w:r>
      <w:r w:rsidR="00DF4B57">
        <w:rPr>
          <w:lang w:val="en-US"/>
        </w:rPr>
        <w:t xml:space="preserve">has more time to reflect on materials before moving on. </w:t>
      </w:r>
      <w:r w:rsidR="00EF76D6">
        <w:rPr>
          <w:lang w:val="en-US"/>
        </w:rPr>
        <w:t xml:space="preserve"> </w:t>
      </w:r>
      <w:r w:rsidR="004911C0">
        <w:rPr>
          <w:lang w:val="en-US"/>
        </w:rPr>
        <w:t xml:space="preserve">Because the classes are held online the student can contribute </w:t>
      </w:r>
      <w:r w:rsidR="00B71A7D">
        <w:rPr>
          <w:lang w:val="en-US"/>
        </w:rPr>
        <w:t xml:space="preserve">by comments or having a </w:t>
      </w:r>
      <w:r w:rsidR="003163AD">
        <w:rPr>
          <w:lang w:val="en-US"/>
        </w:rPr>
        <w:t>discussion</w:t>
      </w:r>
      <w:r w:rsidR="00B71A7D">
        <w:rPr>
          <w:lang w:val="en-US"/>
        </w:rPr>
        <w:t xml:space="preserve">. </w:t>
      </w:r>
      <w:r w:rsidR="00FD56A3">
        <w:rPr>
          <w:lang w:val="en-US"/>
        </w:rPr>
        <w:t xml:space="preserve">The structure also allows the student </w:t>
      </w:r>
      <w:r w:rsidR="00D36AAD">
        <w:rPr>
          <w:lang w:val="en-US"/>
        </w:rPr>
        <w:t xml:space="preserve">to have time to process any information </w:t>
      </w:r>
      <w:r w:rsidR="004329FF">
        <w:rPr>
          <w:lang w:val="en-US"/>
        </w:rPr>
        <w:t>with more depth than in face to face discussion</w:t>
      </w:r>
      <w:r w:rsidR="003163AD">
        <w:rPr>
          <w:lang w:val="en-US"/>
        </w:rPr>
        <w:t xml:space="preserve"> where the student is </w:t>
      </w:r>
      <w:r w:rsidR="00E21304">
        <w:rPr>
          <w:lang w:val="en-US"/>
        </w:rPr>
        <w:t xml:space="preserve">required to comment straightaway. </w:t>
      </w:r>
    </w:p>
    <w:p w14:paraId="0AD4BF28" w14:textId="1B9564BC" w:rsidR="008E6BE0" w:rsidRDefault="008E6BE0" w:rsidP="003A2F61">
      <w:pPr>
        <w:rPr>
          <w:lang w:val="en-US"/>
        </w:rPr>
      </w:pPr>
      <w:r>
        <w:rPr>
          <w:lang w:val="en-US"/>
        </w:rPr>
        <w:t xml:space="preserve">In the virtual learning </w:t>
      </w:r>
      <w:r w:rsidR="003C597B">
        <w:rPr>
          <w:lang w:val="en-US"/>
        </w:rPr>
        <w:t>environment,</w:t>
      </w:r>
      <w:r>
        <w:rPr>
          <w:lang w:val="en-US"/>
        </w:rPr>
        <w:t xml:space="preserve"> there i</w:t>
      </w:r>
      <w:r w:rsidR="00667C4B">
        <w:rPr>
          <w:lang w:val="en-US"/>
        </w:rPr>
        <w:t xml:space="preserve">s a measure of anonymity. Therefore, there is little to no space for </w:t>
      </w:r>
      <w:r w:rsidR="003C597B">
        <w:rPr>
          <w:lang w:val="en-US"/>
        </w:rPr>
        <w:t>discriminating</w:t>
      </w:r>
      <w:r w:rsidR="00667C4B">
        <w:rPr>
          <w:lang w:val="en-US"/>
        </w:rPr>
        <w:t xml:space="preserve"> factors such as </w:t>
      </w:r>
      <w:r w:rsidR="003C597B">
        <w:rPr>
          <w:lang w:val="en-US"/>
        </w:rPr>
        <w:t>race, appearance, age, gender</w:t>
      </w:r>
      <w:r w:rsidR="00EA760E">
        <w:rPr>
          <w:lang w:val="en-US"/>
        </w:rPr>
        <w:t>,</w:t>
      </w:r>
      <w:r w:rsidR="003C597B">
        <w:rPr>
          <w:lang w:val="en-US"/>
        </w:rPr>
        <w:t xml:space="preserve"> or dress. </w:t>
      </w:r>
      <w:r w:rsidR="00EA760E">
        <w:rPr>
          <w:lang w:val="en-US"/>
        </w:rPr>
        <w:t>Therefore, the attention is only on the lecture</w:t>
      </w:r>
      <w:r w:rsidR="003E1482">
        <w:rPr>
          <w:lang w:val="en-US"/>
        </w:rPr>
        <w:t xml:space="preserve">, discussion taking place and the ability of a student to respond and contribute </w:t>
      </w:r>
      <w:r w:rsidR="00C738DC">
        <w:rPr>
          <w:lang w:val="en-US"/>
        </w:rPr>
        <w:t xml:space="preserve">to the course thoughtfully and intelligently. </w:t>
      </w:r>
    </w:p>
    <w:p w14:paraId="4D4635A5" w14:textId="63625737" w:rsidR="00C738DC" w:rsidRDefault="0005417C" w:rsidP="003A2F61">
      <w:pPr>
        <w:rPr>
          <w:lang w:val="en-US"/>
        </w:rPr>
      </w:pPr>
      <w:r>
        <w:rPr>
          <w:lang w:val="en-US"/>
        </w:rPr>
        <w:t xml:space="preserve">There is also a </w:t>
      </w:r>
      <w:r w:rsidR="00F64E29">
        <w:rPr>
          <w:lang w:val="en-US"/>
        </w:rPr>
        <w:t>huge</w:t>
      </w:r>
      <w:r>
        <w:rPr>
          <w:lang w:val="en-US"/>
        </w:rPr>
        <w:t xml:space="preserve"> plus to the virtual learning, which is the </w:t>
      </w:r>
      <w:r w:rsidR="00F64E29">
        <w:rPr>
          <w:lang w:val="en-US"/>
        </w:rPr>
        <w:t xml:space="preserve">access to recourses. Students now have access to resources that </w:t>
      </w:r>
      <w:r w:rsidR="0012660D">
        <w:rPr>
          <w:lang w:val="en-US"/>
        </w:rPr>
        <w:t xml:space="preserve">are anywhere in the world. The lectures </w:t>
      </w:r>
      <w:r w:rsidR="00054197">
        <w:rPr>
          <w:lang w:val="en-US"/>
        </w:rPr>
        <w:t>can</w:t>
      </w:r>
      <w:r w:rsidR="0012660D">
        <w:rPr>
          <w:lang w:val="en-US"/>
        </w:rPr>
        <w:t xml:space="preserve"> create a resource section for </w:t>
      </w:r>
      <w:r w:rsidR="0012660D">
        <w:rPr>
          <w:lang w:val="en-US"/>
        </w:rPr>
        <w:lastRenderedPageBreak/>
        <w:t xml:space="preserve">the students </w:t>
      </w:r>
      <w:r w:rsidR="003B48F7">
        <w:rPr>
          <w:lang w:val="en-US"/>
        </w:rPr>
        <w:t>and add any relevant materials related to the course, for the student to access</w:t>
      </w:r>
      <w:r w:rsidR="00054197">
        <w:rPr>
          <w:lang w:val="en-US"/>
        </w:rPr>
        <w:t>, which</w:t>
      </w:r>
      <w:r w:rsidR="003B48F7">
        <w:rPr>
          <w:lang w:val="en-US"/>
        </w:rPr>
        <w:t xml:space="preserve"> may help the students with their assignments</w:t>
      </w:r>
      <w:r w:rsidR="00054197">
        <w:rPr>
          <w:lang w:val="en-US"/>
        </w:rPr>
        <w:t xml:space="preserve">. </w:t>
      </w:r>
      <w:r w:rsidR="00911679">
        <w:rPr>
          <w:lang w:val="en-US"/>
        </w:rPr>
        <w:t xml:space="preserve"> L, Burge (2020) </w:t>
      </w:r>
    </w:p>
    <w:p w14:paraId="4EB8D0CA" w14:textId="232EC03C" w:rsidR="00153156" w:rsidRDefault="00153156" w:rsidP="003A2F61">
      <w:pPr>
        <w:rPr>
          <w:lang w:val="en-US"/>
        </w:rPr>
      </w:pPr>
    </w:p>
    <w:p w14:paraId="53917205" w14:textId="0DD01AD0" w:rsidR="00153156" w:rsidRDefault="00153156" w:rsidP="003A2F61">
      <w:pPr>
        <w:rPr>
          <w:lang w:val="en-US"/>
        </w:rPr>
      </w:pPr>
    </w:p>
    <w:p w14:paraId="03A14DBF" w14:textId="5E3043FE" w:rsidR="00153156" w:rsidRDefault="00153156" w:rsidP="003A2F61">
      <w:pPr>
        <w:rPr>
          <w:lang w:val="en-US"/>
        </w:rPr>
      </w:pPr>
    </w:p>
    <w:p w14:paraId="7CAD5C88" w14:textId="21C3D7E0" w:rsidR="00153156" w:rsidRDefault="00153156" w:rsidP="003A2F61">
      <w:pPr>
        <w:rPr>
          <w:lang w:val="en-US"/>
        </w:rPr>
      </w:pPr>
    </w:p>
    <w:p w14:paraId="713D79A0" w14:textId="77777777" w:rsidR="00153156" w:rsidRDefault="00153156" w:rsidP="003A2F61">
      <w:pPr>
        <w:rPr>
          <w:lang w:val="en-US"/>
        </w:rPr>
      </w:pPr>
    </w:p>
    <w:p w14:paraId="13818DC6" w14:textId="77777777" w:rsidR="00054197" w:rsidRDefault="00054197" w:rsidP="003A2F61">
      <w:pPr>
        <w:rPr>
          <w:lang w:val="en-US"/>
        </w:rPr>
      </w:pPr>
    </w:p>
    <w:p w14:paraId="61EE8064" w14:textId="77777777" w:rsidR="00153156" w:rsidRDefault="00153156" w:rsidP="00153156">
      <w:pPr>
        <w:rPr>
          <w:lang w:val="en-US"/>
        </w:rPr>
      </w:pPr>
    </w:p>
    <w:p w14:paraId="118AE0B5" w14:textId="3C80F17F" w:rsidR="00153156" w:rsidRDefault="00153156" w:rsidP="00153156">
      <w:pPr>
        <w:pStyle w:val="Heading2"/>
        <w:rPr>
          <w:lang w:val="en-US"/>
        </w:rPr>
      </w:pPr>
      <w:bookmarkStart w:id="5" w:name="_Toc60942487"/>
      <w:r>
        <w:rPr>
          <w:lang w:val="en-US"/>
        </w:rPr>
        <w:t>2.1.1 Negative Impact</w:t>
      </w:r>
      <w:bookmarkEnd w:id="5"/>
      <w:r>
        <w:rPr>
          <w:lang w:val="en-US"/>
        </w:rPr>
        <w:t xml:space="preserve"> </w:t>
      </w:r>
    </w:p>
    <w:p w14:paraId="553DF1F9" w14:textId="15C0690D" w:rsidR="00153156" w:rsidRDefault="00B56DF6" w:rsidP="00153156">
      <w:pPr>
        <w:rPr>
          <w:lang w:val="en-US"/>
        </w:rPr>
      </w:pPr>
      <w:r>
        <w:rPr>
          <w:lang w:val="en-US"/>
        </w:rPr>
        <w:t xml:space="preserve">There is also a minus to the online learning, which could be a factor such as access to the online learning environment. </w:t>
      </w:r>
      <w:r w:rsidR="00E04CAC">
        <w:rPr>
          <w:lang w:val="en-US"/>
        </w:rPr>
        <w:t xml:space="preserve">Economic or logistic reason can cause lack of access to the technology needed to access online learning. </w:t>
      </w:r>
      <w:r w:rsidR="00F5334C">
        <w:rPr>
          <w:lang w:val="en-US"/>
        </w:rPr>
        <w:t xml:space="preserve">Internet is not universal, </w:t>
      </w:r>
      <w:r w:rsidR="006E795B">
        <w:rPr>
          <w:lang w:val="en-US"/>
        </w:rPr>
        <w:t xml:space="preserve">and in some </w:t>
      </w:r>
      <w:r w:rsidR="002370C2">
        <w:rPr>
          <w:lang w:val="en-US"/>
        </w:rPr>
        <w:t>areas,</w:t>
      </w:r>
      <w:r w:rsidR="006E795B">
        <w:rPr>
          <w:lang w:val="en-US"/>
        </w:rPr>
        <w:t xml:space="preserve"> people cannot afford to pay for internet and therefore cannot access the online learning. </w:t>
      </w:r>
      <w:r w:rsidR="002370C2">
        <w:rPr>
          <w:lang w:val="en-US"/>
        </w:rPr>
        <w:t xml:space="preserve">Furthermore, students must be computer literate to some extended </w:t>
      </w:r>
      <w:r w:rsidR="00C27168">
        <w:rPr>
          <w:lang w:val="en-US"/>
        </w:rPr>
        <w:t xml:space="preserve">to enable them to function properly in an online environment. </w:t>
      </w:r>
      <w:r w:rsidR="00D81A4E">
        <w:rPr>
          <w:lang w:val="en-US"/>
        </w:rPr>
        <w:t xml:space="preserve">The student must be able to </w:t>
      </w:r>
      <w:r w:rsidR="003C7617">
        <w:rPr>
          <w:lang w:val="en-US"/>
        </w:rPr>
        <w:t xml:space="preserve">use different </w:t>
      </w:r>
      <w:r w:rsidR="00D52691">
        <w:rPr>
          <w:lang w:val="en-US"/>
        </w:rPr>
        <w:t xml:space="preserve">search engines and any </w:t>
      </w:r>
      <w:r w:rsidR="00C73AB2">
        <w:rPr>
          <w:lang w:val="en-US"/>
        </w:rPr>
        <w:t>office programs to be successful in their st</w:t>
      </w:r>
      <w:r w:rsidR="00153156">
        <w:rPr>
          <w:lang w:val="en-US"/>
        </w:rPr>
        <w:t xml:space="preserve">udies. </w:t>
      </w:r>
    </w:p>
    <w:p w14:paraId="2AAC8F8D" w14:textId="77777777" w:rsidR="00153156" w:rsidRDefault="00153156" w:rsidP="00153156">
      <w:pPr>
        <w:rPr>
          <w:lang w:val="en-US"/>
        </w:rPr>
      </w:pPr>
      <w:r>
        <w:rPr>
          <w:lang w:val="en-US"/>
        </w:rPr>
        <w:t xml:space="preserve"> Th</w:t>
      </w:r>
      <w:r w:rsidR="00442A35">
        <w:rPr>
          <w:lang w:val="en-US"/>
        </w:rPr>
        <w:t xml:space="preserve">e virtual learning environment can be very useful for mature </w:t>
      </w:r>
      <w:r w:rsidR="005645BA">
        <w:rPr>
          <w:lang w:val="en-US"/>
        </w:rPr>
        <w:t>students; however,</w:t>
      </w:r>
      <w:r w:rsidR="00442A35">
        <w:rPr>
          <w:lang w:val="en-US"/>
        </w:rPr>
        <w:t xml:space="preserve"> it is not so </w:t>
      </w:r>
      <w:r w:rsidR="001958FC">
        <w:rPr>
          <w:lang w:val="en-US"/>
        </w:rPr>
        <w:t xml:space="preserve">appropriate for dependent students. This is because the </w:t>
      </w:r>
      <w:r w:rsidR="00C60F84">
        <w:rPr>
          <w:lang w:val="en-US"/>
        </w:rPr>
        <w:t>virtual learning environment gives the student to the control over their studying</w:t>
      </w:r>
      <w:r w:rsidR="00494B54">
        <w:rPr>
          <w:lang w:val="en-US"/>
        </w:rPr>
        <w:t xml:space="preserve">, which may not be suitable for immature students who do not yet understand the importance of education. For the student to be successful in their studies much motivation is needed as well as </w:t>
      </w:r>
      <w:r w:rsidR="003C6484">
        <w:rPr>
          <w:lang w:val="en-US"/>
        </w:rPr>
        <w:t>organization, time management skills</w:t>
      </w:r>
      <w:r w:rsidR="005645BA">
        <w:rPr>
          <w:lang w:val="en-US"/>
        </w:rPr>
        <w:t xml:space="preserve">. </w:t>
      </w:r>
    </w:p>
    <w:p w14:paraId="612B3AF5" w14:textId="52448B9B" w:rsidR="00C7065C" w:rsidRDefault="00C7065C" w:rsidP="00153156">
      <w:pPr>
        <w:rPr>
          <w:lang w:val="en-US"/>
        </w:rPr>
      </w:pPr>
      <w:r>
        <w:rPr>
          <w:lang w:val="en-US"/>
        </w:rPr>
        <w:t xml:space="preserve">Changing to online learning, can be difficult for some students, this is because </w:t>
      </w:r>
      <w:r w:rsidR="00770080">
        <w:rPr>
          <w:lang w:val="en-US"/>
        </w:rPr>
        <w:t xml:space="preserve">some students may be uncomfortable with a change and working with technology, or may believe that </w:t>
      </w:r>
      <w:r w:rsidR="00A2348D">
        <w:rPr>
          <w:lang w:val="en-US"/>
        </w:rPr>
        <w:t xml:space="preserve">online learning will not give them quality education.  </w:t>
      </w:r>
      <w:r w:rsidR="005139BF">
        <w:rPr>
          <w:lang w:val="en-US"/>
        </w:rPr>
        <w:t xml:space="preserve">Furthermore, some students do not have a choice but </w:t>
      </w:r>
      <w:r w:rsidR="00DD2F31">
        <w:rPr>
          <w:lang w:val="en-US"/>
        </w:rPr>
        <w:t>must</w:t>
      </w:r>
      <w:r w:rsidR="005139BF">
        <w:rPr>
          <w:lang w:val="en-US"/>
        </w:rPr>
        <w:t xml:space="preserve"> study online. This becomes difficult with courses </w:t>
      </w:r>
      <w:r w:rsidR="008945B1">
        <w:rPr>
          <w:lang w:val="en-US"/>
        </w:rPr>
        <w:t xml:space="preserve">where </w:t>
      </w:r>
      <w:r w:rsidR="00C82A9A">
        <w:rPr>
          <w:lang w:val="en-US"/>
        </w:rPr>
        <w:t xml:space="preserve">hand-on subject is need such as public speaking, </w:t>
      </w:r>
      <w:r w:rsidR="00DD2F31">
        <w:rPr>
          <w:lang w:val="en-US"/>
        </w:rPr>
        <w:t>sports, surgery, or dental hygiene</w:t>
      </w:r>
      <w:r w:rsidR="00DC45AD">
        <w:rPr>
          <w:lang w:val="en-US"/>
        </w:rPr>
        <w:t xml:space="preserve">. Virtual learning has a huge impact on the experiences of these students and may require more time </w:t>
      </w:r>
      <w:r w:rsidR="00A1281A">
        <w:rPr>
          <w:lang w:val="en-US"/>
        </w:rPr>
        <w:t xml:space="preserve">for the student to successfully finish their course. </w:t>
      </w:r>
      <w:r w:rsidR="00AA6FB6">
        <w:rPr>
          <w:lang w:val="en-US"/>
        </w:rPr>
        <w:t xml:space="preserve">Therefore, virtual learning environment can simulate a learning experience however, it does not mean </w:t>
      </w:r>
      <w:r w:rsidR="002C57B1">
        <w:rPr>
          <w:lang w:val="en-US"/>
        </w:rPr>
        <w:t xml:space="preserve">that it is the best way to go forward. </w:t>
      </w:r>
      <w:r w:rsidR="00D61AC7">
        <w:rPr>
          <w:lang w:val="en-US"/>
        </w:rPr>
        <w:t xml:space="preserve">Technology is not always the best way to go forward not only because of the hand on experience but also because of the </w:t>
      </w:r>
      <w:r w:rsidR="00C14DA3">
        <w:rPr>
          <w:lang w:val="en-US"/>
        </w:rPr>
        <w:t>social isolation it can cause to the students, and can stop the student developing the communication skills they could have developed in a traditional classroom.</w:t>
      </w:r>
      <w:r w:rsidR="00902AEE">
        <w:rPr>
          <w:lang w:val="en-US"/>
        </w:rPr>
        <w:t xml:space="preserve"> Furthermore, </w:t>
      </w:r>
      <w:r w:rsidR="00094B46">
        <w:rPr>
          <w:lang w:val="en-US"/>
        </w:rPr>
        <w:t xml:space="preserve">lack of socializing can cause stress and anxiety to the students. </w:t>
      </w:r>
      <w:r w:rsidR="00C14DA3">
        <w:rPr>
          <w:lang w:val="en-US"/>
        </w:rPr>
        <w:t xml:space="preserve">  </w:t>
      </w:r>
      <w:r w:rsidR="00333845">
        <w:rPr>
          <w:lang w:val="en-US"/>
        </w:rPr>
        <w:t xml:space="preserve">In addition, home learning can be difficult because of the connection that can </w:t>
      </w:r>
      <w:r w:rsidR="001E55FD">
        <w:rPr>
          <w:lang w:val="en-US"/>
        </w:rPr>
        <w:t xml:space="preserve">be easily disturbed by the </w:t>
      </w:r>
      <w:r w:rsidR="00E953E5">
        <w:rPr>
          <w:lang w:val="en-US"/>
        </w:rPr>
        <w:t>Wi-Fi</w:t>
      </w:r>
      <w:r w:rsidR="001E55FD">
        <w:rPr>
          <w:lang w:val="en-US"/>
        </w:rPr>
        <w:t xml:space="preserve"> crashing for example, which can cause the student not to hand in assignment on time and also miss any important </w:t>
      </w:r>
      <w:r w:rsidR="00E953E5">
        <w:rPr>
          <w:lang w:val="en-US"/>
        </w:rPr>
        <w:t xml:space="preserve">instruction by the lecture or miss a class. This can have a negative impact on the student’s grades. </w:t>
      </w:r>
      <w:r w:rsidR="009B2102">
        <w:rPr>
          <w:lang w:val="en-US"/>
        </w:rPr>
        <w:t xml:space="preserve">Furthermore, </w:t>
      </w:r>
      <w:r w:rsidR="0098125C">
        <w:rPr>
          <w:lang w:val="en-US"/>
        </w:rPr>
        <w:t>there is</w:t>
      </w:r>
      <w:r w:rsidR="009B2102">
        <w:rPr>
          <w:lang w:val="en-US"/>
        </w:rPr>
        <w:t xml:space="preserve"> a lot of distraction at home, for example children, mobile </w:t>
      </w:r>
      <w:r w:rsidR="0098125C">
        <w:rPr>
          <w:lang w:val="en-US"/>
        </w:rPr>
        <w:t>devices,</w:t>
      </w:r>
      <w:r w:rsidR="009B2102">
        <w:rPr>
          <w:lang w:val="en-US"/>
        </w:rPr>
        <w:t xml:space="preserve"> or the TV. </w:t>
      </w:r>
      <w:r w:rsidR="0098125C">
        <w:rPr>
          <w:lang w:val="en-US"/>
        </w:rPr>
        <w:t xml:space="preserve">This can take </w:t>
      </w:r>
      <w:r w:rsidR="00902AEE">
        <w:rPr>
          <w:lang w:val="en-US"/>
        </w:rPr>
        <w:t xml:space="preserve">the students focus of the education. </w:t>
      </w:r>
      <w:r w:rsidR="00FD3ACB">
        <w:rPr>
          <w:lang w:val="en-US"/>
        </w:rPr>
        <w:t xml:space="preserve">The e-learning can also have </w:t>
      </w:r>
      <w:r w:rsidR="00680A8D">
        <w:rPr>
          <w:lang w:val="en-US"/>
        </w:rPr>
        <w:t>a</w:t>
      </w:r>
      <w:r w:rsidR="00FD3ACB">
        <w:rPr>
          <w:lang w:val="en-US"/>
        </w:rPr>
        <w:t xml:space="preserve"> negative impact on the team </w:t>
      </w:r>
      <w:r w:rsidR="00D954E1">
        <w:rPr>
          <w:lang w:val="en-US"/>
        </w:rPr>
        <w:t xml:space="preserve">working skills, as there is no team for the students to work with. </w:t>
      </w:r>
      <w:r w:rsidR="00C3446D">
        <w:rPr>
          <w:lang w:val="en-US"/>
        </w:rPr>
        <w:t xml:space="preserve"> </w:t>
      </w:r>
      <w:r w:rsidR="00A4680F">
        <w:rPr>
          <w:lang w:val="en-US"/>
        </w:rPr>
        <w:t xml:space="preserve">K, </w:t>
      </w:r>
      <w:proofErr w:type="spellStart"/>
      <w:r w:rsidR="00A4680F">
        <w:rPr>
          <w:lang w:val="en-US"/>
        </w:rPr>
        <w:t>Northenor</w:t>
      </w:r>
      <w:proofErr w:type="spellEnd"/>
      <w:r w:rsidR="00A4680F">
        <w:rPr>
          <w:lang w:val="en-US"/>
        </w:rPr>
        <w:t xml:space="preserve"> (2020) </w:t>
      </w:r>
    </w:p>
    <w:p w14:paraId="6A255D0D" w14:textId="460FD12F" w:rsidR="00FF7088" w:rsidRDefault="00FF7088" w:rsidP="00FF7088">
      <w:pPr>
        <w:spacing w:before="330" w:after="330"/>
        <w:rPr>
          <w:rFonts w:ascii="Times New Roman" w:hAnsi="Times New Roman" w:cs="Times New Roman"/>
          <w:sz w:val="24"/>
          <w:szCs w:val="24"/>
        </w:rPr>
      </w:pPr>
      <w:r>
        <w:pict w14:anchorId="4EFE392B">
          <v:rect id="_x0000_i1029" style="width:0;height:0" o:hralign="center" o:hrstd="t" o:hrnoshade="t" o:hr="t" fillcolor="#333" stroked="f"/>
        </w:pict>
      </w:r>
    </w:p>
    <w:p w14:paraId="3383106A" w14:textId="77777777" w:rsidR="00C11009" w:rsidRDefault="00C11009" w:rsidP="00C11009">
      <w:pPr>
        <w:pStyle w:val="NormalWeb"/>
        <w:shd w:val="clear" w:color="auto" w:fill="FFFFFF"/>
        <w:spacing w:before="0" w:beforeAutospacing="0" w:after="0" w:afterAutospacing="0" w:line="360" w:lineRule="atLeast"/>
        <w:rPr>
          <w:rFonts w:ascii="PT Serif" w:hAnsi="PT Serif"/>
          <w:color w:val="222222"/>
          <w:sz w:val="34"/>
          <w:szCs w:val="34"/>
        </w:rPr>
      </w:pPr>
      <w:r>
        <w:rPr>
          <w:rFonts w:ascii="PT Serif" w:hAnsi="PT Serif"/>
          <w:color w:val="222222"/>
          <w:sz w:val="34"/>
          <w:szCs w:val="34"/>
        </w:rPr>
        <w:lastRenderedPageBreak/>
        <w:t> </w:t>
      </w:r>
    </w:p>
    <w:p w14:paraId="25016E48" w14:textId="77777777" w:rsidR="0049473C" w:rsidRPr="0049473C" w:rsidRDefault="0049473C" w:rsidP="0049473C">
      <w:pPr>
        <w:rPr>
          <w:lang w:val="en-US"/>
        </w:rPr>
      </w:pPr>
    </w:p>
    <w:p w14:paraId="2FDC6B41" w14:textId="77777777" w:rsidR="0002478E" w:rsidRPr="0002478E" w:rsidRDefault="0002478E" w:rsidP="0002478E">
      <w:pPr>
        <w:rPr>
          <w:lang w:val="en-US"/>
        </w:rPr>
      </w:pPr>
    </w:p>
    <w:p w14:paraId="02E78A15" w14:textId="77777777" w:rsidR="0002478E" w:rsidRDefault="0002478E" w:rsidP="00712FFE">
      <w:pPr>
        <w:pStyle w:val="Heading1"/>
        <w:rPr>
          <w:color w:val="000000" w:themeColor="text1"/>
        </w:rPr>
      </w:pPr>
    </w:p>
    <w:bookmarkEnd w:id="0"/>
    <w:bookmarkEnd w:id="1"/>
    <w:p w14:paraId="1AAC8481" w14:textId="77777777" w:rsidR="00153156" w:rsidRDefault="00153156" w:rsidP="00712FFE">
      <w:pPr>
        <w:rPr>
          <w:rFonts w:cs="Times New Roman"/>
        </w:rPr>
      </w:pPr>
    </w:p>
    <w:p w14:paraId="02C8BC4A" w14:textId="77777777" w:rsidR="00153156" w:rsidRDefault="00153156" w:rsidP="00712FFE">
      <w:pPr>
        <w:rPr>
          <w:rFonts w:cs="Times New Roman"/>
        </w:rPr>
      </w:pPr>
    </w:p>
    <w:p w14:paraId="2050C28A" w14:textId="390BF0AF" w:rsidR="00153156" w:rsidRDefault="00153156" w:rsidP="00712FFE">
      <w:pPr>
        <w:rPr>
          <w:rFonts w:cs="Times New Roman"/>
        </w:rPr>
      </w:pPr>
    </w:p>
    <w:p w14:paraId="1A1D48F6" w14:textId="7084C19B" w:rsidR="00153156" w:rsidRDefault="00153156" w:rsidP="00712FFE">
      <w:pPr>
        <w:rPr>
          <w:rFonts w:cs="Times New Roman"/>
        </w:rPr>
      </w:pPr>
    </w:p>
    <w:p w14:paraId="30045903" w14:textId="31D78BC0" w:rsidR="00153156" w:rsidRDefault="00153156" w:rsidP="00712FFE">
      <w:pPr>
        <w:rPr>
          <w:rFonts w:cs="Times New Roman"/>
        </w:rPr>
      </w:pPr>
    </w:p>
    <w:p w14:paraId="35191F6A" w14:textId="77777777" w:rsidR="00153156" w:rsidRDefault="00153156" w:rsidP="00712FFE">
      <w:pPr>
        <w:rPr>
          <w:rFonts w:cs="Times New Roman"/>
        </w:rPr>
      </w:pPr>
    </w:p>
    <w:p w14:paraId="29C524E5" w14:textId="77777777" w:rsidR="00153156" w:rsidRDefault="00153156" w:rsidP="00153156">
      <w:pPr>
        <w:pStyle w:val="Heading2"/>
      </w:pPr>
    </w:p>
    <w:p w14:paraId="2B3B5242" w14:textId="2FC2F7BA" w:rsidR="00153156" w:rsidRDefault="00153156" w:rsidP="00153156">
      <w:pPr>
        <w:pStyle w:val="Heading2"/>
      </w:pPr>
      <w:bookmarkStart w:id="6" w:name="_Toc60942488"/>
      <w:r>
        <w:t>3.0 Data</w:t>
      </w:r>
      <w:r w:rsidR="0084089C">
        <w:t xml:space="preserve">, </w:t>
      </w:r>
      <w:proofErr w:type="gramStart"/>
      <w:r w:rsidR="0084089C">
        <w:t>findings</w:t>
      </w:r>
      <w:proofErr w:type="gramEnd"/>
      <w:r w:rsidR="0084089C">
        <w:t xml:space="preserve"> and sample questionnaire</w:t>
      </w:r>
      <w:bookmarkEnd w:id="6"/>
    </w:p>
    <w:p w14:paraId="65A663B3" w14:textId="3B4BAEA8" w:rsidR="007F724E" w:rsidRDefault="007F724E" w:rsidP="007F724E">
      <w:pPr>
        <w:pStyle w:val="Heading2"/>
      </w:pPr>
    </w:p>
    <w:p w14:paraId="61783AB2" w14:textId="3E267826" w:rsidR="007F724E" w:rsidRPr="007F724E" w:rsidRDefault="007F724E" w:rsidP="007F724E">
      <w:pPr>
        <w:pStyle w:val="Heading2"/>
      </w:pPr>
      <w:bookmarkStart w:id="7" w:name="_Toc60942489"/>
      <w:r>
        <w:t>3.1 Questionnaire</w:t>
      </w:r>
      <w:bookmarkEnd w:id="7"/>
      <w:r>
        <w:t xml:space="preserve"> </w:t>
      </w:r>
    </w:p>
    <w:p w14:paraId="705A6DCC" w14:textId="58332863" w:rsidR="0084089C" w:rsidRDefault="0084089C" w:rsidP="0084089C"/>
    <w:p w14:paraId="291B1BE8" w14:textId="77777777" w:rsidR="0084089C" w:rsidRDefault="0084089C" w:rsidP="0084089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In-Class exercise: Questionnaire Design</w:t>
      </w:r>
    </w:p>
    <w:p w14:paraId="100A69C0" w14:textId="77777777" w:rsidR="0084089C" w:rsidRDefault="0084089C" w:rsidP="0084089C">
      <w:pPr>
        <w:pStyle w:val="NormalWeb"/>
        <w:spacing w:before="0" w:beforeAutospacing="0" w:after="0" w:afterAutospacing="0"/>
        <w:rPr>
          <w:rFonts w:asciiTheme="minorHAnsi" w:hAnsiTheme="minorHAnsi" w:cstheme="minorHAnsi"/>
          <w:color w:val="000000"/>
          <w:sz w:val="22"/>
          <w:szCs w:val="22"/>
        </w:rPr>
      </w:pPr>
      <w:r>
        <w:rPr>
          <w:rFonts w:asciiTheme="minorHAnsi" w:hAnsiTheme="minorHAnsi" w:cstheme="minorHAnsi"/>
          <w:color w:val="000000"/>
          <w:sz w:val="22"/>
          <w:szCs w:val="22"/>
        </w:rPr>
        <w:t>Student Name: _Tomas Adam   Student ID:1917610 ____________________</w:t>
      </w:r>
    </w:p>
    <w:p w14:paraId="7A87B5C0" w14:textId="77777777" w:rsidR="0084089C" w:rsidRDefault="0084089C" w:rsidP="0084089C">
      <w:pPr>
        <w:spacing w:after="0" w:line="240" w:lineRule="auto"/>
        <w:rPr>
          <w:rFonts w:cstheme="minorHAnsi"/>
        </w:rPr>
      </w:pPr>
      <w:r>
        <w:rPr>
          <w:rFonts w:cstheme="minorHAnsi"/>
          <w:color w:val="000000"/>
        </w:rPr>
        <w:t xml:space="preserve">Module Name: </w:t>
      </w:r>
      <w:r>
        <w:rPr>
          <w:rFonts w:cstheme="minorHAnsi"/>
          <w:u w:val="single"/>
        </w:rPr>
        <w:t xml:space="preserve">Digital Skills and Research Methods Term 2    </w:t>
      </w:r>
      <w:r>
        <w:rPr>
          <w:rFonts w:cstheme="minorHAnsi"/>
        </w:rPr>
        <w:t>Group:</w:t>
      </w:r>
      <w:r>
        <w:rPr>
          <w:rFonts w:cstheme="minorHAnsi"/>
          <w:u w:val="single"/>
        </w:rPr>
        <w:t xml:space="preserve">  T2G11 </w:t>
      </w:r>
    </w:p>
    <w:p w14:paraId="43548022" w14:textId="77777777" w:rsidR="0084089C" w:rsidRDefault="0084089C" w:rsidP="0084089C">
      <w:pPr>
        <w:spacing w:after="0" w:line="240" w:lineRule="auto"/>
        <w:rPr>
          <w:rFonts w:cstheme="minorHAnsi"/>
        </w:rPr>
      </w:pPr>
    </w:p>
    <w:p w14:paraId="1BC47C15" w14:textId="77777777" w:rsidR="0084089C" w:rsidRDefault="0084089C" w:rsidP="0084089C">
      <w:pPr>
        <w:pStyle w:val="ListParagraph"/>
        <w:ind w:left="0"/>
        <w:rPr>
          <w:sz w:val="24"/>
          <w:szCs w:val="24"/>
        </w:rPr>
      </w:pPr>
      <w:r>
        <w:rPr>
          <w:rFonts w:cstheme="minorHAnsi"/>
          <w:color w:val="000000"/>
        </w:rPr>
        <w:t xml:space="preserve">Aims: This exercise is aimed to help you in questionnaire design for your assignment.  </w:t>
      </w:r>
      <w:r>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rPr>
          <w:sz w:val="24"/>
          <w:szCs w:val="24"/>
        </w:rPr>
        <w:t xml:space="preserve"> yes or no question, multiple choice question, Likert scale question and </w:t>
      </w:r>
      <w:proofErr w:type="gramStart"/>
      <w:r>
        <w:rPr>
          <w:sz w:val="24"/>
          <w:szCs w:val="24"/>
        </w:rPr>
        <w:t>open end</w:t>
      </w:r>
      <w:proofErr w:type="gramEnd"/>
      <w:r>
        <w:rPr>
          <w:sz w:val="24"/>
          <w:szCs w:val="24"/>
        </w:rPr>
        <w:t xml:space="preserve"> question.</w:t>
      </w:r>
    </w:p>
    <w:p w14:paraId="5BD90266" w14:textId="77777777" w:rsidR="0084089C" w:rsidRDefault="0084089C" w:rsidP="0084089C">
      <w:pPr>
        <w:pStyle w:val="ListParagraph"/>
        <w:ind w:left="0"/>
        <w:rPr>
          <w:sz w:val="24"/>
          <w:szCs w:val="24"/>
        </w:rPr>
      </w:pPr>
    </w:p>
    <w:p w14:paraId="2F3DFBEA" w14:textId="77777777" w:rsidR="0084089C" w:rsidRDefault="0084089C" w:rsidP="0084089C">
      <w:pPr>
        <w:pStyle w:val="ListParagraph"/>
        <w:rPr>
          <w:sz w:val="24"/>
          <w:szCs w:val="24"/>
        </w:rPr>
      </w:pPr>
      <w:r>
        <w:rPr>
          <w:sz w:val="24"/>
          <w:szCs w:val="24"/>
        </w:rPr>
        <w:t>Question 1: Have you had any experience using Moodle</w:t>
      </w:r>
      <w:proofErr w:type="gramStart"/>
      <w:r>
        <w:rPr>
          <w:sz w:val="24"/>
          <w:szCs w:val="24"/>
        </w:rPr>
        <w:t>? ?</w:t>
      </w:r>
      <w:proofErr w:type="gramEnd"/>
      <w:r>
        <w:rPr>
          <w:sz w:val="24"/>
          <w:szCs w:val="24"/>
        </w:rPr>
        <w:t xml:space="preserve"> </w:t>
      </w:r>
    </w:p>
    <w:p w14:paraId="77F61952" w14:textId="77777777" w:rsidR="0084089C" w:rsidRDefault="0084089C" w:rsidP="0084089C">
      <w:pPr>
        <w:pStyle w:val="ListParagraph"/>
        <w:rPr>
          <w:sz w:val="24"/>
          <w:szCs w:val="24"/>
        </w:rPr>
      </w:pPr>
    </w:p>
    <w:p w14:paraId="37364C69" w14:textId="77777777" w:rsidR="0084089C" w:rsidRDefault="0084089C" w:rsidP="0084089C">
      <w:pPr>
        <w:pStyle w:val="ListParagraph"/>
        <w:numPr>
          <w:ilvl w:val="0"/>
          <w:numId w:val="2"/>
        </w:numPr>
        <w:spacing w:line="256" w:lineRule="auto"/>
        <w:rPr>
          <w:sz w:val="24"/>
          <w:szCs w:val="24"/>
        </w:rPr>
      </w:pPr>
      <w:r>
        <w:rPr>
          <w:sz w:val="24"/>
          <w:szCs w:val="24"/>
        </w:rPr>
        <w:t>Yes</w:t>
      </w:r>
    </w:p>
    <w:p w14:paraId="391E2818" w14:textId="77777777" w:rsidR="0084089C" w:rsidRDefault="0084089C" w:rsidP="0084089C">
      <w:pPr>
        <w:pStyle w:val="ListParagraph"/>
        <w:numPr>
          <w:ilvl w:val="0"/>
          <w:numId w:val="2"/>
        </w:numPr>
        <w:spacing w:line="256" w:lineRule="auto"/>
        <w:rPr>
          <w:sz w:val="24"/>
          <w:szCs w:val="24"/>
        </w:rPr>
      </w:pPr>
      <w:r>
        <w:rPr>
          <w:sz w:val="24"/>
          <w:szCs w:val="24"/>
        </w:rPr>
        <w:t>No</w:t>
      </w:r>
    </w:p>
    <w:p w14:paraId="54F4F34A" w14:textId="77777777" w:rsidR="0084089C" w:rsidRDefault="0084089C" w:rsidP="0084089C">
      <w:pPr>
        <w:pStyle w:val="ListParagraph"/>
        <w:numPr>
          <w:ilvl w:val="0"/>
          <w:numId w:val="2"/>
        </w:numPr>
        <w:spacing w:line="256" w:lineRule="auto"/>
        <w:rPr>
          <w:sz w:val="24"/>
          <w:szCs w:val="24"/>
        </w:rPr>
      </w:pPr>
      <w:r>
        <w:rPr>
          <w:sz w:val="24"/>
          <w:szCs w:val="24"/>
        </w:rPr>
        <w:t xml:space="preserve">Not sure </w:t>
      </w:r>
    </w:p>
    <w:p w14:paraId="54263E2A" w14:textId="77777777" w:rsidR="0084089C" w:rsidRDefault="0084089C" w:rsidP="0084089C">
      <w:pPr>
        <w:pStyle w:val="ListParagraph"/>
        <w:rPr>
          <w:sz w:val="24"/>
          <w:szCs w:val="24"/>
        </w:rPr>
      </w:pPr>
    </w:p>
    <w:p w14:paraId="5A2BBAC1" w14:textId="77777777" w:rsidR="0084089C" w:rsidRDefault="0084089C" w:rsidP="0084089C">
      <w:pPr>
        <w:pStyle w:val="ListParagraph"/>
        <w:rPr>
          <w:sz w:val="24"/>
          <w:szCs w:val="24"/>
        </w:rPr>
      </w:pPr>
    </w:p>
    <w:p w14:paraId="5AA874B9" w14:textId="77777777" w:rsidR="0084089C" w:rsidRDefault="0084089C" w:rsidP="0084089C">
      <w:pPr>
        <w:pStyle w:val="ListParagraph"/>
        <w:rPr>
          <w:sz w:val="24"/>
          <w:szCs w:val="24"/>
        </w:rPr>
      </w:pPr>
    </w:p>
    <w:p w14:paraId="0B92CBA8" w14:textId="77777777" w:rsidR="0084089C" w:rsidRDefault="0084089C" w:rsidP="0084089C">
      <w:pPr>
        <w:pStyle w:val="ListParagraph"/>
        <w:rPr>
          <w:sz w:val="24"/>
          <w:szCs w:val="24"/>
        </w:rPr>
      </w:pPr>
    </w:p>
    <w:p w14:paraId="199B9578" w14:textId="77777777" w:rsidR="0084089C" w:rsidRDefault="0084089C" w:rsidP="0084089C">
      <w:pPr>
        <w:pStyle w:val="ListParagraph"/>
        <w:rPr>
          <w:sz w:val="24"/>
          <w:szCs w:val="24"/>
        </w:rPr>
      </w:pPr>
      <w:r>
        <w:rPr>
          <w:sz w:val="24"/>
          <w:szCs w:val="24"/>
        </w:rPr>
        <w:t xml:space="preserve">Question 2:  Has your learning been </w:t>
      </w:r>
      <w:proofErr w:type="gramStart"/>
      <w:r>
        <w:rPr>
          <w:sz w:val="24"/>
          <w:szCs w:val="24"/>
        </w:rPr>
        <w:t>benefiting  through</w:t>
      </w:r>
      <w:proofErr w:type="gramEnd"/>
      <w:r>
        <w:rPr>
          <w:sz w:val="24"/>
          <w:szCs w:val="24"/>
        </w:rPr>
        <w:t xml:space="preserve"> to Moodle?</w:t>
      </w:r>
    </w:p>
    <w:p w14:paraId="00C1E13B" w14:textId="77777777" w:rsidR="0084089C" w:rsidRDefault="0084089C" w:rsidP="0084089C">
      <w:pPr>
        <w:pStyle w:val="ListParagraph"/>
        <w:rPr>
          <w:sz w:val="24"/>
          <w:szCs w:val="24"/>
        </w:rPr>
      </w:pPr>
    </w:p>
    <w:p w14:paraId="28EA5699" w14:textId="77777777" w:rsidR="0084089C" w:rsidRDefault="0084089C" w:rsidP="0084089C">
      <w:pPr>
        <w:pStyle w:val="ListParagraph"/>
        <w:numPr>
          <w:ilvl w:val="0"/>
          <w:numId w:val="3"/>
        </w:numPr>
        <w:spacing w:line="256" w:lineRule="auto"/>
        <w:rPr>
          <w:sz w:val="24"/>
          <w:szCs w:val="24"/>
        </w:rPr>
      </w:pPr>
      <w:r>
        <w:rPr>
          <w:sz w:val="24"/>
          <w:szCs w:val="24"/>
        </w:rPr>
        <w:t xml:space="preserve">Yes </w:t>
      </w:r>
    </w:p>
    <w:p w14:paraId="4108EDF8" w14:textId="77777777" w:rsidR="0084089C" w:rsidRDefault="0084089C" w:rsidP="0084089C">
      <w:pPr>
        <w:pStyle w:val="ListParagraph"/>
        <w:numPr>
          <w:ilvl w:val="0"/>
          <w:numId w:val="3"/>
        </w:numPr>
        <w:spacing w:line="256" w:lineRule="auto"/>
        <w:rPr>
          <w:sz w:val="24"/>
          <w:szCs w:val="24"/>
        </w:rPr>
      </w:pPr>
      <w:r>
        <w:rPr>
          <w:sz w:val="24"/>
          <w:szCs w:val="24"/>
        </w:rPr>
        <w:t>No</w:t>
      </w:r>
    </w:p>
    <w:p w14:paraId="0E9E25E4" w14:textId="77777777" w:rsidR="0084089C" w:rsidRDefault="0084089C" w:rsidP="0084089C">
      <w:pPr>
        <w:pStyle w:val="ListParagraph"/>
        <w:numPr>
          <w:ilvl w:val="0"/>
          <w:numId w:val="3"/>
        </w:numPr>
        <w:spacing w:line="256" w:lineRule="auto"/>
        <w:rPr>
          <w:sz w:val="24"/>
          <w:szCs w:val="24"/>
        </w:rPr>
      </w:pPr>
      <w:r>
        <w:rPr>
          <w:sz w:val="24"/>
          <w:szCs w:val="24"/>
        </w:rPr>
        <w:t>Not sure</w:t>
      </w:r>
    </w:p>
    <w:p w14:paraId="64204F14" w14:textId="77777777" w:rsidR="0084089C" w:rsidRDefault="0084089C" w:rsidP="0084089C">
      <w:pPr>
        <w:pStyle w:val="ListParagraph"/>
        <w:rPr>
          <w:sz w:val="24"/>
          <w:szCs w:val="24"/>
        </w:rPr>
      </w:pPr>
    </w:p>
    <w:p w14:paraId="46869565" w14:textId="77777777" w:rsidR="0084089C" w:rsidRDefault="0084089C" w:rsidP="0084089C">
      <w:pPr>
        <w:pStyle w:val="ListParagraph"/>
        <w:rPr>
          <w:sz w:val="24"/>
          <w:szCs w:val="24"/>
        </w:rPr>
      </w:pPr>
    </w:p>
    <w:p w14:paraId="341E2972" w14:textId="77777777" w:rsidR="0084089C" w:rsidRDefault="0084089C" w:rsidP="0084089C">
      <w:pPr>
        <w:pStyle w:val="ListParagraph"/>
        <w:rPr>
          <w:sz w:val="24"/>
          <w:szCs w:val="24"/>
        </w:rPr>
      </w:pPr>
    </w:p>
    <w:p w14:paraId="0428C785" w14:textId="77777777" w:rsidR="0084089C" w:rsidRDefault="0084089C" w:rsidP="0084089C">
      <w:pPr>
        <w:pStyle w:val="ListParagraph"/>
        <w:rPr>
          <w:sz w:val="24"/>
          <w:szCs w:val="24"/>
        </w:rPr>
      </w:pPr>
    </w:p>
    <w:p w14:paraId="2B7AE946" w14:textId="77777777" w:rsidR="0084089C" w:rsidRDefault="0084089C" w:rsidP="0084089C">
      <w:pPr>
        <w:pStyle w:val="ListParagraph"/>
        <w:rPr>
          <w:sz w:val="24"/>
          <w:szCs w:val="24"/>
        </w:rPr>
      </w:pPr>
      <w:r>
        <w:rPr>
          <w:sz w:val="24"/>
          <w:szCs w:val="24"/>
        </w:rPr>
        <w:t xml:space="preserve">Question 3: Is a Moodle easy to use? </w:t>
      </w:r>
    </w:p>
    <w:p w14:paraId="2553DF80" w14:textId="77777777" w:rsidR="0084089C" w:rsidRDefault="0084089C" w:rsidP="0084089C">
      <w:pPr>
        <w:pStyle w:val="ListParagraph"/>
        <w:rPr>
          <w:sz w:val="24"/>
          <w:szCs w:val="24"/>
        </w:rPr>
      </w:pPr>
    </w:p>
    <w:p w14:paraId="1DB1E667" w14:textId="77777777" w:rsidR="0084089C" w:rsidRDefault="0084089C" w:rsidP="0084089C">
      <w:pPr>
        <w:pStyle w:val="ListParagraph"/>
        <w:numPr>
          <w:ilvl w:val="0"/>
          <w:numId w:val="4"/>
        </w:numPr>
        <w:spacing w:line="256" w:lineRule="auto"/>
        <w:rPr>
          <w:sz w:val="24"/>
          <w:szCs w:val="24"/>
        </w:rPr>
      </w:pPr>
      <w:r>
        <w:rPr>
          <w:sz w:val="24"/>
          <w:szCs w:val="24"/>
        </w:rPr>
        <w:t>Yes</w:t>
      </w:r>
    </w:p>
    <w:p w14:paraId="4CE0BA09" w14:textId="77777777" w:rsidR="0084089C" w:rsidRDefault="0084089C" w:rsidP="0084089C">
      <w:pPr>
        <w:pStyle w:val="ListParagraph"/>
        <w:numPr>
          <w:ilvl w:val="0"/>
          <w:numId w:val="4"/>
        </w:numPr>
        <w:spacing w:line="256" w:lineRule="auto"/>
        <w:rPr>
          <w:sz w:val="24"/>
          <w:szCs w:val="24"/>
        </w:rPr>
      </w:pPr>
      <w:r>
        <w:rPr>
          <w:sz w:val="24"/>
          <w:szCs w:val="24"/>
        </w:rPr>
        <w:t>No</w:t>
      </w:r>
    </w:p>
    <w:p w14:paraId="644DC315" w14:textId="77777777" w:rsidR="0084089C" w:rsidRDefault="0084089C" w:rsidP="0084089C">
      <w:pPr>
        <w:pStyle w:val="ListParagraph"/>
        <w:numPr>
          <w:ilvl w:val="0"/>
          <w:numId w:val="4"/>
        </w:numPr>
        <w:spacing w:line="256" w:lineRule="auto"/>
        <w:rPr>
          <w:sz w:val="24"/>
          <w:szCs w:val="24"/>
        </w:rPr>
      </w:pPr>
      <w:r>
        <w:rPr>
          <w:sz w:val="24"/>
          <w:szCs w:val="24"/>
        </w:rPr>
        <w:t>Not sure</w:t>
      </w:r>
    </w:p>
    <w:p w14:paraId="1641F857" w14:textId="77777777" w:rsidR="0084089C" w:rsidRDefault="0084089C" w:rsidP="0084089C">
      <w:pPr>
        <w:pStyle w:val="ListParagraph"/>
        <w:ind w:left="1080"/>
        <w:rPr>
          <w:sz w:val="24"/>
          <w:szCs w:val="24"/>
        </w:rPr>
      </w:pPr>
    </w:p>
    <w:p w14:paraId="7BE0D0CF" w14:textId="77777777" w:rsidR="0084089C" w:rsidRDefault="0084089C" w:rsidP="0084089C">
      <w:pPr>
        <w:pStyle w:val="ListParagraph"/>
        <w:rPr>
          <w:sz w:val="24"/>
          <w:szCs w:val="24"/>
        </w:rPr>
      </w:pPr>
    </w:p>
    <w:p w14:paraId="7AB77FAB" w14:textId="77777777" w:rsidR="0084089C" w:rsidRDefault="0084089C" w:rsidP="0084089C">
      <w:pPr>
        <w:pStyle w:val="ListParagraph"/>
        <w:rPr>
          <w:sz w:val="24"/>
          <w:szCs w:val="24"/>
        </w:rPr>
      </w:pPr>
    </w:p>
    <w:p w14:paraId="6CA9C7AB" w14:textId="77777777" w:rsidR="0084089C" w:rsidRDefault="0084089C" w:rsidP="0084089C">
      <w:pPr>
        <w:pStyle w:val="ListParagraph"/>
        <w:rPr>
          <w:sz w:val="24"/>
          <w:szCs w:val="24"/>
        </w:rPr>
      </w:pPr>
    </w:p>
    <w:p w14:paraId="485DD166" w14:textId="77777777" w:rsidR="0084089C" w:rsidRDefault="0084089C" w:rsidP="0084089C">
      <w:pPr>
        <w:rPr>
          <w:sz w:val="24"/>
          <w:szCs w:val="24"/>
        </w:rPr>
      </w:pPr>
      <w:r>
        <w:rPr>
          <w:sz w:val="24"/>
          <w:szCs w:val="24"/>
        </w:rPr>
        <w:tab/>
      </w:r>
    </w:p>
    <w:p w14:paraId="52370DA5" w14:textId="77777777" w:rsidR="0084089C" w:rsidRDefault="0084089C" w:rsidP="0084089C">
      <w:pPr>
        <w:rPr>
          <w:sz w:val="24"/>
          <w:szCs w:val="24"/>
        </w:rPr>
      </w:pPr>
      <w:r>
        <w:rPr>
          <w:sz w:val="24"/>
          <w:szCs w:val="24"/>
        </w:rPr>
        <w:tab/>
        <w:t xml:space="preserve">Question 4: On scale 1-10 How do you rate learning through Moodle? 1 very good, 10 very bad </w:t>
      </w:r>
    </w:p>
    <w:p w14:paraId="251359BF" w14:textId="77777777" w:rsidR="0084089C" w:rsidRDefault="0084089C" w:rsidP="0084089C">
      <w:pPr>
        <w:rPr>
          <w:sz w:val="24"/>
          <w:szCs w:val="24"/>
        </w:rPr>
      </w:pPr>
    </w:p>
    <w:p w14:paraId="7266AFF4" w14:textId="77777777" w:rsidR="0084089C" w:rsidRDefault="0084089C" w:rsidP="0084089C">
      <w:pPr>
        <w:pStyle w:val="ListParagraph"/>
        <w:numPr>
          <w:ilvl w:val="0"/>
          <w:numId w:val="5"/>
        </w:numPr>
        <w:spacing w:line="256" w:lineRule="auto"/>
        <w:rPr>
          <w:sz w:val="24"/>
          <w:szCs w:val="24"/>
        </w:rPr>
      </w:pPr>
      <w:r>
        <w:rPr>
          <w:sz w:val="24"/>
          <w:szCs w:val="24"/>
        </w:rPr>
        <w:t>1</w:t>
      </w:r>
    </w:p>
    <w:p w14:paraId="68790CFD" w14:textId="77777777" w:rsidR="0084089C" w:rsidRDefault="0084089C" w:rsidP="0084089C">
      <w:pPr>
        <w:pStyle w:val="ListParagraph"/>
        <w:numPr>
          <w:ilvl w:val="0"/>
          <w:numId w:val="5"/>
        </w:numPr>
        <w:spacing w:line="256" w:lineRule="auto"/>
        <w:rPr>
          <w:sz w:val="24"/>
          <w:szCs w:val="24"/>
        </w:rPr>
      </w:pPr>
      <w:r>
        <w:rPr>
          <w:sz w:val="24"/>
          <w:szCs w:val="24"/>
        </w:rPr>
        <w:t>2</w:t>
      </w:r>
    </w:p>
    <w:p w14:paraId="06F42EBD" w14:textId="77777777" w:rsidR="0084089C" w:rsidRDefault="0084089C" w:rsidP="0084089C">
      <w:pPr>
        <w:pStyle w:val="ListParagraph"/>
        <w:numPr>
          <w:ilvl w:val="0"/>
          <w:numId w:val="5"/>
        </w:numPr>
        <w:spacing w:line="256" w:lineRule="auto"/>
        <w:rPr>
          <w:sz w:val="24"/>
          <w:szCs w:val="24"/>
        </w:rPr>
      </w:pPr>
      <w:r>
        <w:rPr>
          <w:sz w:val="24"/>
          <w:szCs w:val="24"/>
        </w:rPr>
        <w:t>3</w:t>
      </w:r>
    </w:p>
    <w:p w14:paraId="60B1C08E" w14:textId="77777777" w:rsidR="0084089C" w:rsidRDefault="0084089C" w:rsidP="0084089C">
      <w:pPr>
        <w:pStyle w:val="ListParagraph"/>
        <w:numPr>
          <w:ilvl w:val="0"/>
          <w:numId w:val="5"/>
        </w:numPr>
        <w:spacing w:line="256" w:lineRule="auto"/>
        <w:rPr>
          <w:sz w:val="24"/>
          <w:szCs w:val="24"/>
        </w:rPr>
      </w:pPr>
      <w:r>
        <w:rPr>
          <w:sz w:val="24"/>
          <w:szCs w:val="24"/>
        </w:rPr>
        <w:t>4</w:t>
      </w:r>
    </w:p>
    <w:p w14:paraId="1E34F4C2" w14:textId="77777777" w:rsidR="0084089C" w:rsidRDefault="0084089C" w:rsidP="0084089C">
      <w:pPr>
        <w:pStyle w:val="ListParagraph"/>
        <w:numPr>
          <w:ilvl w:val="0"/>
          <w:numId w:val="5"/>
        </w:numPr>
        <w:spacing w:line="256" w:lineRule="auto"/>
        <w:rPr>
          <w:sz w:val="24"/>
          <w:szCs w:val="24"/>
        </w:rPr>
      </w:pPr>
      <w:r>
        <w:rPr>
          <w:sz w:val="24"/>
          <w:szCs w:val="24"/>
        </w:rPr>
        <w:t>5</w:t>
      </w:r>
    </w:p>
    <w:p w14:paraId="709E82E7" w14:textId="77777777" w:rsidR="0084089C" w:rsidRDefault="0084089C" w:rsidP="0084089C">
      <w:pPr>
        <w:pStyle w:val="ListParagraph"/>
        <w:numPr>
          <w:ilvl w:val="0"/>
          <w:numId w:val="5"/>
        </w:numPr>
        <w:spacing w:line="256" w:lineRule="auto"/>
        <w:rPr>
          <w:sz w:val="24"/>
          <w:szCs w:val="24"/>
        </w:rPr>
      </w:pPr>
      <w:r>
        <w:rPr>
          <w:sz w:val="24"/>
          <w:szCs w:val="24"/>
        </w:rPr>
        <w:t>6</w:t>
      </w:r>
    </w:p>
    <w:p w14:paraId="0C10BC40" w14:textId="77777777" w:rsidR="0084089C" w:rsidRDefault="0084089C" w:rsidP="0084089C">
      <w:pPr>
        <w:pStyle w:val="ListParagraph"/>
        <w:numPr>
          <w:ilvl w:val="0"/>
          <w:numId w:val="5"/>
        </w:numPr>
        <w:spacing w:line="256" w:lineRule="auto"/>
        <w:rPr>
          <w:sz w:val="24"/>
          <w:szCs w:val="24"/>
        </w:rPr>
      </w:pPr>
      <w:r>
        <w:rPr>
          <w:sz w:val="24"/>
          <w:szCs w:val="24"/>
        </w:rPr>
        <w:t>7</w:t>
      </w:r>
    </w:p>
    <w:p w14:paraId="79129F1D" w14:textId="77777777" w:rsidR="0084089C" w:rsidRDefault="0084089C" w:rsidP="0084089C">
      <w:pPr>
        <w:pStyle w:val="ListParagraph"/>
        <w:numPr>
          <w:ilvl w:val="0"/>
          <w:numId w:val="5"/>
        </w:numPr>
        <w:spacing w:line="256" w:lineRule="auto"/>
        <w:rPr>
          <w:sz w:val="24"/>
          <w:szCs w:val="24"/>
        </w:rPr>
      </w:pPr>
      <w:r>
        <w:rPr>
          <w:sz w:val="24"/>
          <w:szCs w:val="24"/>
        </w:rPr>
        <w:t>8</w:t>
      </w:r>
    </w:p>
    <w:p w14:paraId="5A6F20C2" w14:textId="77777777" w:rsidR="0084089C" w:rsidRDefault="0084089C" w:rsidP="0084089C">
      <w:pPr>
        <w:pStyle w:val="ListParagraph"/>
        <w:numPr>
          <w:ilvl w:val="0"/>
          <w:numId w:val="5"/>
        </w:numPr>
        <w:spacing w:line="256" w:lineRule="auto"/>
        <w:rPr>
          <w:sz w:val="24"/>
          <w:szCs w:val="24"/>
        </w:rPr>
      </w:pPr>
      <w:r>
        <w:rPr>
          <w:sz w:val="24"/>
          <w:szCs w:val="24"/>
        </w:rPr>
        <w:t>9</w:t>
      </w:r>
    </w:p>
    <w:p w14:paraId="74488AD0" w14:textId="77777777" w:rsidR="0084089C" w:rsidRDefault="0084089C" w:rsidP="0084089C">
      <w:pPr>
        <w:pStyle w:val="ListParagraph"/>
        <w:numPr>
          <w:ilvl w:val="0"/>
          <w:numId w:val="5"/>
        </w:numPr>
        <w:spacing w:line="256" w:lineRule="auto"/>
        <w:rPr>
          <w:sz w:val="24"/>
          <w:szCs w:val="24"/>
        </w:rPr>
      </w:pPr>
      <w:r>
        <w:rPr>
          <w:sz w:val="24"/>
          <w:szCs w:val="24"/>
        </w:rPr>
        <w:t>10</w:t>
      </w:r>
    </w:p>
    <w:p w14:paraId="1E0253B0" w14:textId="77777777" w:rsidR="0084089C" w:rsidRDefault="0084089C" w:rsidP="0084089C">
      <w:pPr>
        <w:rPr>
          <w:sz w:val="24"/>
          <w:szCs w:val="24"/>
        </w:rPr>
      </w:pPr>
      <w:r>
        <w:rPr>
          <w:sz w:val="24"/>
          <w:szCs w:val="24"/>
        </w:rPr>
        <w:tab/>
      </w:r>
    </w:p>
    <w:p w14:paraId="5A513FCF" w14:textId="77777777" w:rsidR="0084089C" w:rsidRDefault="0084089C" w:rsidP="0084089C">
      <w:pPr>
        <w:rPr>
          <w:sz w:val="24"/>
          <w:szCs w:val="24"/>
        </w:rPr>
      </w:pPr>
    </w:p>
    <w:p w14:paraId="7A09BCDD" w14:textId="77777777" w:rsidR="0084089C" w:rsidRDefault="0084089C" w:rsidP="0084089C">
      <w:pPr>
        <w:rPr>
          <w:sz w:val="24"/>
          <w:szCs w:val="24"/>
        </w:rPr>
      </w:pPr>
    </w:p>
    <w:p w14:paraId="629F743A" w14:textId="77777777" w:rsidR="0084089C" w:rsidRDefault="0084089C" w:rsidP="0084089C">
      <w:pPr>
        <w:rPr>
          <w:sz w:val="24"/>
          <w:szCs w:val="24"/>
        </w:rPr>
      </w:pPr>
      <w:r>
        <w:rPr>
          <w:sz w:val="24"/>
          <w:szCs w:val="24"/>
        </w:rPr>
        <w:tab/>
        <w:t xml:space="preserve">Question 5: How satisfied are you with the overall experience </w:t>
      </w:r>
      <w:proofErr w:type="gramStart"/>
      <w:r>
        <w:rPr>
          <w:sz w:val="24"/>
          <w:szCs w:val="24"/>
        </w:rPr>
        <w:t>of  Moodle</w:t>
      </w:r>
      <w:proofErr w:type="gramEnd"/>
      <w:r>
        <w:rPr>
          <w:sz w:val="24"/>
          <w:szCs w:val="24"/>
        </w:rPr>
        <w:t xml:space="preserve">? </w:t>
      </w:r>
    </w:p>
    <w:p w14:paraId="1A3ABE59" w14:textId="77777777" w:rsidR="0084089C" w:rsidRDefault="0084089C" w:rsidP="0084089C">
      <w:pPr>
        <w:pStyle w:val="ListParagraph"/>
        <w:numPr>
          <w:ilvl w:val="0"/>
          <w:numId w:val="6"/>
        </w:numPr>
        <w:spacing w:line="256" w:lineRule="auto"/>
        <w:rPr>
          <w:sz w:val="24"/>
          <w:szCs w:val="24"/>
        </w:rPr>
      </w:pPr>
      <w:r>
        <w:rPr>
          <w:sz w:val="24"/>
          <w:szCs w:val="24"/>
        </w:rPr>
        <w:t xml:space="preserve">Very satisfying </w:t>
      </w:r>
    </w:p>
    <w:p w14:paraId="5AA517AD" w14:textId="77777777" w:rsidR="0084089C" w:rsidRDefault="0084089C" w:rsidP="0084089C">
      <w:pPr>
        <w:pStyle w:val="ListParagraph"/>
        <w:numPr>
          <w:ilvl w:val="0"/>
          <w:numId w:val="6"/>
        </w:numPr>
        <w:spacing w:line="256" w:lineRule="auto"/>
        <w:rPr>
          <w:sz w:val="24"/>
          <w:szCs w:val="24"/>
        </w:rPr>
      </w:pPr>
      <w:r>
        <w:rPr>
          <w:sz w:val="24"/>
          <w:szCs w:val="24"/>
        </w:rPr>
        <w:t xml:space="preserve">Mostly satisfied </w:t>
      </w:r>
    </w:p>
    <w:p w14:paraId="0A8A1C4C" w14:textId="77777777" w:rsidR="0084089C" w:rsidRDefault="0084089C" w:rsidP="0084089C">
      <w:pPr>
        <w:pStyle w:val="ListParagraph"/>
        <w:numPr>
          <w:ilvl w:val="0"/>
          <w:numId w:val="6"/>
        </w:numPr>
        <w:spacing w:line="256" w:lineRule="auto"/>
        <w:rPr>
          <w:sz w:val="24"/>
          <w:szCs w:val="24"/>
        </w:rPr>
      </w:pPr>
      <w:r>
        <w:rPr>
          <w:sz w:val="24"/>
          <w:szCs w:val="24"/>
        </w:rPr>
        <w:t xml:space="preserve">Not satisfied </w:t>
      </w:r>
    </w:p>
    <w:p w14:paraId="6F6C37EB" w14:textId="77777777" w:rsidR="0084089C" w:rsidRDefault="0084089C" w:rsidP="0084089C">
      <w:pPr>
        <w:rPr>
          <w:sz w:val="24"/>
          <w:szCs w:val="24"/>
        </w:rPr>
      </w:pPr>
    </w:p>
    <w:p w14:paraId="25AA27EF" w14:textId="77777777" w:rsidR="0084089C" w:rsidRDefault="0084089C" w:rsidP="0084089C">
      <w:pPr>
        <w:rPr>
          <w:sz w:val="24"/>
          <w:szCs w:val="24"/>
        </w:rPr>
      </w:pPr>
    </w:p>
    <w:p w14:paraId="0BCAD584" w14:textId="77777777" w:rsidR="0084089C" w:rsidRDefault="0084089C" w:rsidP="0084089C">
      <w:pPr>
        <w:rPr>
          <w:sz w:val="24"/>
          <w:szCs w:val="24"/>
        </w:rPr>
      </w:pPr>
    </w:p>
    <w:p w14:paraId="7F6DECAF" w14:textId="77777777" w:rsidR="0084089C" w:rsidRDefault="0084089C" w:rsidP="0084089C">
      <w:pPr>
        <w:rPr>
          <w:sz w:val="24"/>
          <w:szCs w:val="24"/>
        </w:rPr>
      </w:pPr>
      <w:r>
        <w:rPr>
          <w:sz w:val="24"/>
          <w:szCs w:val="24"/>
        </w:rPr>
        <w:tab/>
        <w:t xml:space="preserve">Question 6: What age group do you belong to?  </w:t>
      </w:r>
    </w:p>
    <w:p w14:paraId="371DFD92" w14:textId="77777777" w:rsidR="0084089C" w:rsidRDefault="0084089C" w:rsidP="0084089C">
      <w:pPr>
        <w:pStyle w:val="ListParagraph"/>
        <w:numPr>
          <w:ilvl w:val="0"/>
          <w:numId w:val="7"/>
        </w:numPr>
        <w:spacing w:line="256" w:lineRule="auto"/>
        <w:rPr>
          <w:sz w:val="24"/>
          <w:szCs w:val="24"/>
        </w:rPr>
      </w:pPr>
      <w:r>
        <w:rPr>
          <w:sz w:val="24"/>
          <w:szCs w:val="24"/>
        </w:rPr>
        <w:t>18-22</w:t>
      </w:r>
    </w:p>
    <w:p w14:paraId="14959798" w14:textId="77777777" w:rsidR="0084089C" w:rsidRDefault="0084089C" w:rsidP="0084089C">
      <w:pPr>
        <w:pStyle w:val="ListParagraph"/>
        <w:numPr>
          <w:ilvl w:val="0"/>
          <w:numId w:val="7"/>
        </w:numPr>
        <w:spacing w:line="256" w:lineRule="auto"/>
        <w:rPr>
          <w:sz w:val="24"/>
          <w:szCs w:val="24"/>
        </w:rPr>
      </w:pPr>
      <w:r>
        <w:rPr>
          <w:sz w:val="24"/>
          <w:szCs w:val="24"/>
        </w:rPr>
        <w:t>23-27</w:t>
      </w:r>
    </w:p>
    <w:p w14:paraId="49E5559F" w14:textId="77777777" w:rsidR="0084089C" w:rsidRDefault="0084089C" w:rsidP="0084089C">
      <w:pPr>
        <w:pStyle w:val="ListParagraph"/>
        <w:numPr>
          <w:ilvl w:val="0"/>
          <w:numId w:val="7"/>
        </w:numPr>
        <w:spacing w:line="256" w:lineRule="auto"/>
        <w:rPr>
          <w:sz w:val="24"/>
          <w:szCs w:val="24"/>
        </w:rPr>
      </w:pPr>
      <w:r>
        <w:rPr>
          <w:sz w:val="24"/>
          <w:szCs w:val="24"/>
        </w:rPr>
        <w:t>28-28</w:t>
      </w:r>
    </w:p>
    <w:p w14:paraId="7E127F76" w14:textId="77777777" w:rsidR="0084089C" w:rsidRDefault="0084089C" w:rsidP="0084089C">
      <w:pPr>
        <w:pStyle w:val="ListParagraph"/>
        <w:numPr>
          <w:ilvl w:val="0"/>
          <w:numId w:val="7"/>
        </w:numPr>
        <w:spacing w:line="256" w:lineRule="auto"/>
        <w:rPr>
          <w:sz w:val="24"/>
          <w:szCs w:val="24"/>
        </w:rPr>
      </w:pPr>
      <w:r>
        <w:rPr>
          <w:sz w:val="24"/>
          <w:szCs w:val="24"/>
        </w:rPr>
        <w:t>32-36</w:t>
      </w:r>
    </w:p>
    <w:p w14:paraId="63A539B0" w14:textId="5C44A106" w:rsidR="0084089C" w:rsidRDefault="0084089C" w:rsidP="0084089C">
      <w:pPr>
        <w:pStyle w:val="ListParagraph"/>
        <w:numPr>
          <w:ilvl w:val="0"/>
          <w:numId w:val="7"/>
        </w:numPr>
        <w:spacing w:line="256" w:lineRule="auto"/>
        <w:rPr>
          <w:sz w:val="24"/>
          <w:szCs w:val="24"/>
        </w:rPr>
      </w:pPr>
      <w:r>
        <w:rPr>
          <w:sz w:val="24"/>
          <w:szCs w:val="24"/>
        </w:rPr>
        <w:t xml:space="preserve">36+ </w:t>
      </w:r>
    </w:p>
    <w:p w14:paraId="4FE24D81" w14:textId="37C41E0A" w:rsidR="007F724E" w:rsidRDefault="007F724E" w:rsidP="007F724E">
      <w:pPr>
        <w:pStyle w:val="ListParagraph"/>
        <w:spacing w:line="256" w:lineRule="auto"/>
        <w:rPr>
          <w:sz w:val="24"/>
          <w:szCs w:val="24"/>
        </w:rPr>
      </w:pPr>
    </w:p>
    <w:p w14:paraId="79C126BE" w14:textId="01F8414F" w:rsidR="007F724E" w:rsidRDefault="007F724E" w:rsidP="007F724E">
      <w:pPr>
        <w:pStyle w:val="ListParagraph"/>
        <w:spacing w:line="256" w:lineRule="auto"/>
        <w:rPr>
          <w:sz w:val="24"/>
          <w:szCs w:val="24"/>
        </w:rPr>
      </w:pPr>
    </w:p>
    <w:p w14:paraId="2BEE37F6" w14:textId="6CE59E0D" w:rsidR="007F724E" w:rsidRDefault="007F724E" w:rsidP="007F724E">
      <w:pPr>
        <w:pStyle w:val="ListParagraph"/>
        <w:spacing w:line="256" w:lineRule="auto"/>
        <w:rPr>
          <w:sz w:val="24"/>
          <w:szCs w:val="24"/>
        </w:rPr>
      </w:pPr>
    </w:p>
    <w:p w14:paraId="3FED46B8" w14:textId="0CBECD33" w:rsidR="007F724E" w:rsidRDefault="007F724E" w:rsidP="007F724E">
      <w:pPr>
        <w:pStyle w:val="ListParagraph"/>
        <w:spacing w:line="256" w:lineRule="auto"/>
        <w:rPr>
          <w:sz w:val="24"/>
          <w:szCs w:val="24"/>
        </w:rPr>
      </w:pPr>
    </w:p>
    <w:p w14:paraId="0ED2D487" w14:textId="57CCDDEF" w:rsidR="007F724E" w:rsidRDefault="007F724E" w:rsidP="00244D53">
      <w:pPr>
        <w:pStyle w:val="Heading2"/>
      </w:pPr>
      <w:bookmarkStart w:id="8" w:name="_Toc60942490"/>
      <w:r>
        <w:t xml:space="preserve">3.1.1 Answered </w:t>
      </w:r>
      <w:r w:rsidR="00244D53">
        <w:t>questionnaire</w:t>
      </w:r>
      <w:bookmarkEnd w:id="8"/>
      <w:r w:rsidR="00244D53">
        <w:t xml:space="preserve"> </w:t>
      </w:r>
    </w:p>
    <w:p w14:paraId="11BF1BA2" w14:textId="6786B5F6" w:rsidR="00410B38" w:rsidRPr="0084089C" w:rsidRDefault="00410B38" w:rsidP="00410B38">
      <w:pPr>
        <w:pStyle w:val="ListParagraph"/>
        <w:spacing w:line="256" w:lineRule="auto"/>
        <w:rPr>
          <w:sz w:val="24"/>
          <w:szCs w:val="24"/>
        </w:rPr>
      </w:pPr>
      <w:r>
        <w:rPr>
          <w:noProof/>
          <w:sz w:val="24"/>
          <w:szCs w:val="24"/>
        </w:rPr>
        <w:drawing>
          <wp:inline distT="0" distB="0" distL="0" distR="0" wp14:anchorId="35FF931B" wp14:editId="4D134CDF">
            <wp:extent cx="5731510" cy="7361555"/>
            <wp:effectExtent l="0" t="0" r="2540" b="0"/>
            <wp:docPr id="20" name="Picture 20"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 Wo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361555"/>
                    </a:xfrm>
                    <a:prstGeom prst="rect">
                      <a:avLst/>
                    </a:prstGeom>
                  </pic:spPr>
                </pic:pic>
              </a:graphicData>
            </a:graphic>
          </wp:inline>
        </w:drawing>
      </w:r>
    </w:p>
    <w:p w14:paraId="3DA152C7" w14:textId="3666C6D4" w:rsidR="0084089C" w:rsidRPr="0084089C" w:rsidRDefault="00244D53" w:rsidP="00244D53">
      <w:pPr>
        <w:pStyle w:val="Heading2"/>
      </w:pPr>
      <w:bookmarkStart w:id="9" w:name="_Toc60942491"/>
      <w:r>
        <w:t>3.1.2 Graphs and charts</w:t>
      </w:r>
      <w:bookmarkEnd w:id="9"/>
      <w:r>
        <w:t xml:space="preserve"> </w:t>
      </w:r>
    </w:p>
    <w:p w14:paraId="2A48AB2E" w14:textId="77777777" w:rsidR="00153156" w:rsidRPr="00153156" w:rsidRDefault="00153156" w:rsidP="00153156"/>
    <w:p w14:paraId="34F8BE62" w14:textId="0B25264F" w:rsidR="00712FFE" w:rsidRDefault="00712FFE" w:rsidP="00712FFE">
      <w:r>
        <w:rPr>
          <w:rFonts w:cs="Times New Roman"/>
        </w:rPr>
        <w:t>This study is mainly focused on finding the impact of Virtual learning environmen</w:t>
      </w:r>
      <w:r>
        <w:rPr>
          <w:rFonts w:cs="Times New Roman"/>
        </w:rPr>
        <w:t xml:space="preserve">t. </w:t>
      </w:r>
      <w:r>
        <w:rPr>
          <w:rFonts w:cs="Times New Roman"/>
        </w:rPr>
        <w:t>To collect primary data using google form in online questionnaires were provided to the 10 respondents and all of them responded. As a secondary source there are various studies published in online considered while completing this report.</w:t>
      </w:r>
    </w:p>
    <w:p w14:paraId="5E818FAA" w14:textId="4EC05871" w:rsidR="00712FFE" w:rsidRPr="003719EB" w:rsidRDefault="003719EB">
      <w:pPr>
        <w:rPr>
          <w:b/>
          <w:bCs/>
          <w:u w:val="single"/>
        </w:rPr>
      </w:pPr>
      <w:r w:rsidRPr="003719EB">
        <w:rPr>
          <w:b/>
          <w:bCs/>
          <w:u w:val="single"/>
        </w:rPr>
        <w:t>Question1:</w:t>
      </w:r>
    </w:p>
    <w:p w14:paraId="0FEFEF14" w14:textId="76614F59" w:rsidR="00712FFE" w:rsidRDefault="00712FFE">
      <w:r>
        <w:rPr>
          <w:noProof/>
        </w:rPr>
        <w:drawing>
          <wp:inline distT="0" distB="0" distL="0" distR="0" wp14:anchorId="01A9B293" wp14:editId="45FC75E0">
            <wp:extent cx="4884420" cy="2019300"/>
            <wp:effectExtent l="0" t="0" r="11430" b="0"/>
            <wp:docPr id="1" name="Chart 1">
              <a:extLst xmlns:a="http://schemas.openxmlformats.org/drawingml/2006/main">
                <a:ext uri="{FF2B5EF4-FFF2-40B4-BE49-F238E27FC236}">
                  <a16:creationId xmlns:a16="http://schemas.microsoft.com/office/drawing/2014/main" id="{35625E65-03DC-46D6-83F2-6251687F9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W w:w="3440" w:type="dxa"/>
        <w:tblLook w:val="04A0" w:firstRow="1" w:lastRow="0" w:firstColumn="1" w:lastColumn="0" w:noHBand="0" w:noVBand="1"/>
      </w:tblPr>
      <w:tblGrid>
        <w:gridCol w:w="1100"/>
        <w:gridCol w:w="1100"/>
        <w:gridCol w:w="1240"/>
      </w:tblGrid>
      <w:tr w:rsidR="00712FFE" w:rsidRPr="00712FFE" w14:paraId="2BAD0B7D" w14:textId="77777777" w:rsidTr="00712FFE">
        <w:trPr>
          <w:trHeight w:val="288"/>
        </w:trPr>
        <w:tc>
          <w:tcPr>
            <w:tcW w:w="1100" w:type="dxa"/>
            <w:tcBorders>
              <w:top w:val="single" w:sz="4" w:space="0" w:color="8EA9DB"/>
              <w:left w:val="single" w:sz="4" w:space="0" w:color="8EA9DB"/>
              <w:bottom w:val="single" w:sz="4" w:space="0" w:color="8EA9DB"/>
              <w:right w:val="nil"/>
            </w:tcBorders>
            <w:shd w:val="clear" w:color="4472C4" w:fill="4472C4"/>
            <w:noWrap/>
            <w:vAlign w:val="bottom"/>
            <w:hideMark/>
          </w:tcPr>
          <w:p w14:paraId="557DB877"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YES</w:t>
            </w:r>
          </w:p>
        </w:tc>
        <w:tc>
          <w:tcPr>
            <w:tcW w:w="1100" w:type="dxa"/>
            <w:tcBorders>
              <w:top w:val="single" w:sz="4" w:space="0" w:color="8EA9DB"/>
              <w:left w:val="nil"/>
              <w:bottom w:val="single" w:sz="4" w:space="0" w:color="8EA9DB"/>
              <w:right w:val="nil"/>
            </w:tcBorders>
            <w:shd w:val="clear" w:color="4472C4" w:fill="4472C4"/>
            <w:noWrap/>
            <w:vAlign w:val="bottom"/>
            <w:hideMark/>
          </w:tcPr>
          <w:p w14:paraId="531AA018"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NO</w:t>
            </w:r>
          </w:p>
        </w:tc>
        <w:tc>
          <w:tcPr>
            <w:tcW w:w="1240" w:type="dxa"/>
            <w:tcBorders>
              <w:top w:val="single" w:sz="4" w:space="0" w:color="8EA9DB"/>
              <w:left w:val="nil"/>
              <w:bottom w:val="single" w:sz="4" w:space="0" w:color="8EA9DB"/>
              <w:right w:val="single" w:sz="4" w:space="0" w:color="8EA9DB"/>
            </w:tcBorders>
            <w:shd w:val="clear" w:color="4472C4" w:fill="4472C4"/>
            <w:noWrap/>
            <w:vAlign w:val="bottom"/>
            <w:hideMark/>
          </w:tcPr>
          <w:p w14:paraId="3F7CA404"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NOT SURE</w:t>
            </w:r>
          </w:p>
        </w:tc>
      </w:tr>
      <w:tr w:rsidR="00712FFE" w:rsidRPr="00712FFE" w14:paraId="70958C97" w14:textId="77777777" w:rsidTr="00712FFE">
        <w:trPr>
          <w:trHeight w:val="288"/>
        </w:trPr>
        <w:tc>
          <w:tcPr>
            <w:tcW w:w="1100" w:type="dxa"/>
            <w:tcBorders>
              <w:top w:val="single" w:sz="4" w:space="0" w:color="8EA9DB"/>
              <w:left w:val="single" w:sz="4" w:space="0" w:color="8EA9DB"/>
              <w:bottom w:val="single" w:sz="4" w:space="0" w:color="auto"/>
              <w:right w:val="nil"/>
            </w:tcBorders>
            <w:shd w:val="clear" w:color="D9E1F2" w:fill="D9E1F2"/>
            <w:noWrap/>
            <w:vAlign w:val="bottom"/>
            <w:hideMark/>
          </w:tcPr>
          <w:p w14:paraId="289E92AD"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8</w:t>
            </w:r>
          </w:p>
        </w:tc>
        <w:tc>
          <w:tcPr>
            <w:tcW w:w="1100" w:type="dxa"/>
            <w:tcBorders>
              <w:top w:val="single" w:sz="4" w:space="0" w:color="8EA9DB"/>
              <w:left w:val="nil"/>
              <w:bottom w:val="single" w:sz="4" w:space="0" w:color="auto"/>
              <w:right w:val="nil"/>
            </w:tcBorders>
            <w:shd w:val="clear" w:color="D9E1F2" w:fill="D9E1F2"/>
            <w:noWrap/>
            <w:vAlign w:val="bottom"/>
            <w:hideMark/>
          </w:tcPr>
          <w:p w14:paraId="666DCFA3"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0</w:t>
            </w:r>
          </w:p>
        </w:tc>
        <w:tc>
          <w:tcPr>
            <w:tcW w:w="1240" w:type="dxa"/>
            <w:tcBorders>
              <w:top w:val="single" w:sz="4" w:space="0" w:color="8EA9DB"/>
              <w:left w:val="nil"/>
              <w:bottom w:val="single" w:sz="4" w:space="0" w:color="auto"/>
              <w:right w:val="single" w:sz="4" w:space="0" w:color="8EA9DB"/>
            </w:tcBorders>
            <w:shd w:val="clear" w:color="D9E1F2" w:fill="D9E1F2"/>
            <w:noWrap/>
            <w:vAlign w:val="bottom"/>
            <w:hideMark/>
          </w:tcPr>
          <w:p w14:paraId="1DC3836C"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2</w:t>
            </w:r>
          </w:p>
        </w:tc>
      </w:tr>
    </w:tbl>
    <w:p w14:paraId="37E80635" w14:textId="5B4303A8" w:rsidR="00712FFE" w:rsidRDefault="00712FFE"/>
    <w:p w14:paraId="7DAD9652" w14:textId="74803EBD" w:rsidR="0005215D" w:rsidRDefault="00712FFE">
      <w:r>
        <w:rPr>
          <w:noProof/>
        </w:rPr>
        <w:lastRenderedPageBreak/>
        <w:drawing>
          <wp:inline distT="0" distB="0" distL="0" distR="0" wp14:anchorId="68361755" wp14:editId="0142E04E">
            <wp:extent cx="4747260" cy="2743200"/>
            <wp:effectExtent l="0" t="0" r="15240" b="0"/>
            <wp:docPr id="2" name="Chart 2">
              <a:extLst xmlns:a="http://schemas.openxmlformats.org/drawingml/2006/main">
                <a:ext uri="{FF2B5EF4-FFF2-40B4-BE49-F238E27FC236}">
                  <a16:creationId xmlns:a16="http://schemas.microsoft.com/office/drawing/2014/main" id="{1D19B848-14DD-43A0-BDBA-0F2BDB080C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91DCCD" w14:textId="2F256AA9" w:rsidR="0005215D" w:rsidRPr="0005215D" w:rsidRDefault="0005215D" w:rsidP="0005215D">
      <w:pPr>
        <w:rPr>
          <w:b/>
          <w:bCs/>
        </w:rPr>
      </w:pPr>
      <w:r w:rsidRPr="0005215D">
        <w:rPr>
          <w:b/>
          <w:bCs/>
        </w:rPr>
        <w:t>Question</w:t>
      </w:r>
      <w:r w:rsidRPr="0005215D">
        <w:rPr>
          <w:b/>
          <w:bCs/>
          <w:cs/>
          <w:lang w:bidi="bn-BD"/>
        </w:rPr>
        <w:t>-</w:t>
      </w:r>
      <w:r w:rsidRPr="0005215D">
        <w:rPr>
          <w:b/>
          <w:bCs/>
        </w:rPr>
        <w:t>1</w:t>
      </w:r>
      <w:r w:rsidRPr="0005215D">
        <w:rPr>
          <w:b/>
          <w:bCs/>
        </w:rPr>
        <w:t xml:space="preserve"> Have you had any experience using Moodle?</w:t>
      </w:r>
    </w:p>
    <w:p w14:paraId="48D0AD24" w14:textId="77777777" w:rsidR="0005215D" w:rsidRDefault="0005215D" w:rsidP="0005215D"/>
    <w:p w14:paraId="088F23E9" w14:textId="77777777" w:rsidR="0005215D" w:rsidRDefault="0005215D" w:rsidP="0005215D">
      <w:r>
        <w:t>We can see that almost 8 respondents said they have some experience while using module. On the other hand, only 2 respondents said they are not sure if they get any experience while using module. So, we can conclude that respondents are accepting this platform very positively.</w:t>
      </w:r>
    </w:p>
    <w:p w14:paraId="76F3C2E8" w14:textId="450FEF2E" w:rsidR="0005215D" w:rsidRDefault="0005215D"/>
    <w:p w14:paraId="0F5783D7" w14:textId="326B824F" w:rsidR="006A44CB" w:rsidRPr="006A44CB" w:rsidRDefault="006A44CB">
      <w:pPr>
        <w:rPr>
          <w:b/>
          <w:bCs/>
          <w:u w:val="single"/>
        </w:rPr>
      </w:pPr>
      <w:r w:rsidRPr="006A44CB">
        <w:rPr>
          <w:b/>
          <w:bCs/>
          <w:u w:val="single"/>
        </w:rPr>
        <w:t>Question2:</w:t>
      </w:r>
      <w:r w:rsidR="00767511">
        <w:rPr>
          <w:b/>
          <w:bCs/>
          <w:u w:val="single"/>
        </w:rPr>
        <w:t xml:space="preserve"> Has your learning </w:t>
      </w:r>
      <w:r w:rsidR="00C567D4">
        <w:rPr>
          <w:b/>
          <w:bCs/>
          <w:u w:val="single"/>
        </w:rPr>
        <w:t>been benefiting through of Moodle?</w:t>
      </w:r>
    </w:p>
    <w:p w14:paraId="474DAABA" w14:textId="473E8F74" w:rsidR="00712FFE" w:rsidRDefault="00712FFE"/>
    <w:p w14:paraId="46122949" w14:textId="727DD0B6" w:rsidR="00712FFE" w:rsidRDefault="00712FFE">
      <w:r>
        <w:rPr>
          <w:noProof/>
        </w:rPr>
        <w:drawing>
          <wp:inline distT="0" distB="0" distL="0" distR="0" wp14:anchorId="59192FD9" wp14:editId="41E0B049">
            <wp:extent cx="4572000" cy="2743200"/>
            <wp:effectExtent l="0" t="0" r="0" b="0"/>
            <wp:docPr id="3" name="Chart 3">
              <a:extLst xmlns:a="http://schemas.openxmlformats.org/drawingml/2006/main">
                <a:ext uri="{FF2B5EF4-FFF2-40B4-BE49-F238E27FC236}">
                  <a16:creationId xmlns:a16="http://schemas.microsoft.com/office/drawing/2014/main" id="{35625E65-03DC-46D6-83F2-6251687F9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BCDA37" w14:textId="42F814C6" w:rsidR="00712FFE" w:rsidRDefault="00712FFE"/>
    <w:tbl>
      <w:tblPr>
        <w:tblW w:w="3440" w:type="dxa"/>
        <w:tblLook w:val="04A0" w:firstRow="1" w:lastRow="0" w:firstColumn="1" w:lastColumn="0" w:noHBand="0" w:noVBand="1"/>
      </w:tblPr>
      <w:tblGrid>
        <w:gridCol w:w="1100"/>
        <w:gridCol w:w="1100"/>
        <w:gridCol w:w="1240"/>
      </w:tblGrid>
      <w:tr w:rsidR="00712FFE" w:rsidRPr="00712FFE" w14:paraId="6307BEF3" w14:textId="77777777" w:rsidTr="00712FFE">
        <w:trPr>
          <w:trHeight w:val="288"/>
        </w:trPr>
        <w:tc>
          <w:tcPr>
            <w:tcW w:w="1100" w:type="dxa"/>
            <w:tcBorders>
              <w:top w:val="single" w:sz="4" w:space="0" w:color="8EA9DB"/>
              <w:left w:val="single" w:sz="4" w:space="0" w:color="8EA9DB"/>
              <w:bottom w:val="single" w:sz="4" w:space="0" w:color="8EA9DB"/>
              <w:right w:val="nil"/>
            </w:tcBorders>
            <w:shd w:val="clear" w:color="4472C4" w:fill="4472C4"/>
            <w:noWrap/>
            <w:vAlign w:val="bottom"/>
            <w:hideMark/>
          </w:tcPr>
          <w:p w14:paraId="16F771DB"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YES</w:t>
            </w:r>
          </w:p>
        </w:tc>
        <w:tc>
          <w:tcPr>
            <w:tcW w:w="1100" w:type="dxa"/>
            <w:tcBorders>
              <w:top w:val="single" w:sz="4" w:space="0" w:color="8EA9DB"/>
              <w:left w:val="nil"/>
              <w:bottom w:val="single" w:sz="4" w:space="0" w:color="8EA9DB"/>
              <w:right w:val="nil"/>
            </w:tcBorders>
            <w:shd w:val="clear" w:color="4472C4" w:fill="4472C4"/>
            <w:noWrap/>
            <w:vAlign w:val="bottom"/>
            <w:hideMark/>
          </w:tcPr>
          <w:p w14:paraId="2DD7A538"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NO</w:t>
            </w:r>
          </w:p>
        </w:tc>
        <w:tc>
          <w:tcPr>
            <w:tcW w:w="1240" w:type="dxa"/>
            <w:tcBorders>
              <w:top w:val="single" w:sz="4" w:space="0" w:color="8EA9DB"/>
              <w:left w:val="nil"/>
              <w:bottom w:val="single" w:sz="4" w:space="0" w:color="8EA9DB"/>
              <w:right w:val="single" w:sz="4" w:space="0" w:color="8EA9DB"/>
            </w:tcBorders>
            <w:shd w:val="clear" w:color="4472C4" w:fill="4472C4"/>
            <w:noWrap/>
            <w:vAlign w:val="bottom"/>
            <w:hideMark/>
          </w:tcPr>
          <w:p w14:paraId="44EA13D5" w14:textId="77777777" w:rsidR="00712FFE" w:rsidRPr="00712FFE" w:rsidRDefault="00712FFE" w:rsidP="00712FFE">
            <w:pPr>
              <w:spacing w:after="0" w:line="240" w:lineRule="auto"/>
              <w:rPr>
                <w:rFonts w:ascii="Calibri" w:eastAsia="Times New Roman" w:hAnsi="Calibri" w:cs="Times New Roman"/>
                <w:b/>
                <w:bCs/>
                <w:color w:val="FFFFFF"/>
                <w:lang w:eastAsia="en-GB"/>
              </w:rPr>
            </w:pPr>
            <w:r w:rsidRPr="00712FFE">
              <w:rPr>
                <w:rFonts w:ascii="Calibri" w:eastAsia="Times New Roman" w:hAnsi="Calibri" w:cs="Times New Roman"/>
                <w:b/>
                <w:bCs/>
                <w:color w:val="FFFFFF"/>
                <w:lang w:eastAsia="en-GB"/>
              </w:rPr>
              <w:t>NOT SURE</w:t>
            </w:r>
          </w:p>
        </w:tc>
      </w:tr>
      <w:tr w:rsidR="00712FFE" w:rsidRPr="00712FFE" w14:paraId="6BF4C2AA" w14:textId="77777777" w:rsidTr="00712FFE">
        <w:trPr>
          <w:trHeight w:val="288"/>
        </w:trPr>
        <w:tc>
          <w:tcPr>
            <w:tcW w:w="1100" w:type="dxa"/>
            <w:tcBorders>
              <w:top w:val="single" w:sz="4" w:space="0" w:color="8EA9DB"/>
              <w:left w:val="single" w:sz="4" w:space="0" w:color="8EA9DB"/>
              <w:bottom w:val="single" w:sz="4" w:space="0" w:color="auto"/>
              <w:right w:val="nil"/>
            </w:tcBorders>
            <w:shd w:val="clear" w:color="D9E1F2" w:fill="D9E1F2"/>
            <w:noWrap/>
            <w:vAlign w:val="bottom"/>
            <w:hideMark/>
          </w:tcPr>
          <w:p w14:paraId="3B3551AF"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8</w:t>
            </w:r>
          </w:p>
        </w:tc>
        <w:tc>
          <w:tcPr>
            <w:tcW w:w="1100" w:type="dxa"/>
            <w:tcBorders>
              <w:top w:val="single" w:sz="4" w:space="0" w:color="8EA9DB"/>
              <w:left w:val="nil"/>
              <w:bottom w:val="single" w:sz="4" w:space="0" w:color="auto"/>
              <w:right w:val="nil"/>
            </w:tcBorders>
            <w:shd w:val="clear" w:color="D9E1F2" w:fill="D9E1F2"/>
            <w:noWrap/>
            <w:vAlign w:val="bottom"/>
            <w:hideMark/>
          </w:tcPr>
          <w:p w14:paraId="078B8583"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0</w:t>
            </w:r>
          </w:p>
        </w:tc>
        <w:tc>
          <w:tcPr>
            <w:tcW w:w="1240" w:type="dxa"/>
            <w:tcBorders>
              <w:top w:val="single" w:sz="4" w:space="0" w:color="8EA9DB"/>
              <w:left w:val="nil"/>
              <w:bottom w:val="single" w:sz="4" w:space="0" w:color="auto"/>
              <w:right w:val="single" w:sz="4" w:space="0" w:color="8EA9DB"/>
            </w:tcBorders>
            <w:shd w:val="clear" w:color="D9E1F2" w:fill="D9E1F2"/>
            <w:noWrap/>
            <w:vAlign w:val="bottom"/>
            <w:hideMark/>
          </w:tcPr>
          <w:p w14:paraId="0E8DAB64" w14:textId="77777777" w:rsidR="00712FFE" w:rsidRPr="00712FFE" w:rsidRDefault="00712FFE" w:rsidP="00712FFE">
            <w:pPr>
              <w:spacing w:after="0" w:line="240" w:lineRule="auto"/>
              <w:jc w:val="right"/>
              <w:rPr>
                <w:rFonts w:ascii="Calibri" w:eastAsia="Times New Roman" w:hAnsi="Calibri" w:cs="Times New Roman"/>
                <w:color w:val="000000"/>
                <w:lang w:eastAsia="en-GB"/>
              </w:rPr>
            </w:pPr>
            <w:r w:rsidRPr="00712FFE">
              <w:rPr>
                <w:rFonts w:ascii="Calibri" w:eastAsia="Times New Roman" w:hAnsi="Calibri" w:cs="Times New Roman"/>
                <w:color w:val="000000"/>
                <w:lang w:eastAsia="en-GB"/>
              </w:rPr>
              <w:t>2</w:t>
            </w:r>
          </w:p>
        </w:tc>
      </w:tr>
    </w:tbl>
    <w:p w14:paraId="4241D934" w14:textId="73368198" w:rsidR="00712FFE" w:rsidRDefault="00712FFE"/>
    <w:p w14:paraId="0D169F08" w14:textId="37DF9E4B" w:rsidR="00712FFE" w:rsidRDefault="00712FFE"/>
    <w:p w14:paraId="2CE588E5" w14:textId="12D094FC" w:rsidR="00053B49" w:rsidRDefault="00712FFE">
      <w:r>
        <w:rPr>
          <w:noProof/>
        </w:rPr>
        <w:drawing>
          <wp:inline distT="0" distB="0" distL="0" distR="0" wp14:anchorId="22BD94A2" wp14:editId="63D7AEF8">
            <wp:extent cx="4747260" cy="2743200"/>
            <wp:effectExtent l="0" t="0" r="15240" b="0"/>
            <wp:docPr id="4" name="Chart 4">
              <a:extLst xmlns:a="http://schemas.openxmlformats.org/drawingml/2006/main">
                <a:ext uri="{FF2B5EF4-FFF2-40B4-BE49-F238E27FC236}">
                  <a16:creationId xmlns:a16="http://schemas.microsoft.com/office/drawing/2014/main" id="{1D19B848-14DD-43A0-BDBA-0F2BDB080C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6F04ECD" w14:textId="4EC51229" w:rsidR="00053B49" w:rsidRDefault="00043793">
      <w:r>
        <w:t xml:space="preserve">80% of students believe that their learning journey through using Moodle has been beneficial. ON the other hand, 20% of students believe that their learning through using Moodle was not so beneficial. Therefore, learning through using Moodle can be concluded as positive and beneficial. </w:t>
      </w:r>
    </w:p>
    <w:p w14:paraId="6F598077" w14:textId="57A24EC3" w:rsidR="003C04A1" w:rsidRDefault="003C04A1"/>
    <w:p w14:paraId="08B480A9" w14:textId="2AB6E22F" w:rsidR="003C04A1" w:rsidRPr="006A44CB" w:rsidRDefault="006A44CB">
      <w:pPr>
        <w:rPr>
          <w:b/>
          <w:bCs/>
          <w:u w:val="single"/>
        </w:rPr>
      </w:pPr>
      <w:r w:rsidRPr="006A44CB">
        <w:rPr>
          <w:b/>
          <w:bCs/>
          <w:u w:val="single"/>
        </w:rPr>
        <w:t>Question 3:</w:t>
      </w:r>
    </w:p>
    <w:p w14:paraId="34999081" w14:textId="024977E3" w:rsidR="003C04A1" w:rsidRDefault="003C04A1"/>
    <w:p w14:paraId="5788FCD4" w14:textId="795697B7" w:rsidR="003C04A1" w:rsidRDefault="003C04A1">
      <w:r>
        <w:rPr>
          <w:noProof/>
        </w:rPr>
        <w:drawing>
          <wp:inline distT="0" distB="0" distL="0" distR="0" wp14:anchorId="1CB2C653" wp14:editId="0E11DA72">
            <wp:extent cx="4572000" cy="2743200"/>
            <wp:effectExtent l="0" t="0" r="0" b="0"/>
            <wp:docPr id="9" name="Chart 9">
              <a:extLst xmlns:a="http://schemas.openxmlformats.org/drawingml/2006/main">
                <a:ext uri="{FF2B5EF4-FFF2-40B4-BE49-F238E27FC236}">
                  <a16:creationId xmlns:a16="http://schemas.microsoft.com/office/drawing/2014/main" id="{35625E65-03DC-46D6-83F2-6251687F9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074C1B" w14:textId="3A10A1AC" w:rsidR="00043793" w:rsidRDefault="00043793"/>
    <w:p w14:paraId="37506AF4" w14:textId="4401F201" w:rsidR="003C04A1" w:rsidRDefault="003C04A1"/>
    <w:tbl>
      <w:tblPr>
        <w:tblW w:w="3440" w:type="dxa"/>
        <w:tblLook w:val="04A0" w:firstRow="1" w:lastRow="0" w:firstColumn="1" w:lastColumn="0" w:noHBand="0" w:noVBand="1"/>
      </w:tblPr>
      <w:tblGrid>
        <w:gridCol w:w="1100"/>
        <w:gridCol w:w="1100"/>
        <w:gridCol w:w="1240"/>
      </w:tblGrid>
      <w:tr w:rsidR="003C04A1" w:rsidRPr="003C04A1" w14:paraId="39600330" w14:textId="77777777" w:rsidTr="003C04A1">
        <w:trPr>
          <w:trHeight w:val="288"/>
        </w:trPr>
        <w:tc>
          <w:tcPr>
            <w:tcW w:w="1100" w:type="dxa"/>
            <w:tcBorders>
              <w:top w:val="single" w:sz="4" w:space="0" w:color="8EA9DB"/>
              <w:left w:val="single" w:sz="4" w:space="0" w:color="8EA9DB"/>
              <w:bottom w:val="single" w:sz="4" w:space="0" w:color="8EA9DB"/>
              <w:right w:val="nil"/>
            </w:tcBorders>
            <w:shd w:val="clear" w:color="4472C4" w:fill="4472C4"/>
            <w:noWrap/>
            <w:vAlign w:val="bottom"/>
            <w:hideMark/>
          </w:tcPr>
          <w:p w14:paraId="3277F390" w14:textId="77777777" w:rsidR="003C04A1" w:rsidRPr="003C04A1" w:rsidRDefault="003C04A1" w:rsidP="003C04A1">
            <w:pPr>
              <w:spacing w:after="0" w:line="240" w:lineRule="auto"/>
              <w:rPr>
                <w:rFonts w:ascii="Calibri" w:eastAsia="Times New Roman" w:hAnsi="Calibri" w:cs="Times New Roman"/>
                <w:b/>
                <w:bCs/>
                <w:color w:val="FFFFFF"/>
                <w:lang w:eastAsia="en-GB"/>
              </w:rPr>
            </w:pPr>
            <w:r w:rsidRPr="003C04A1">
              <w:rPr>
                <w:rFonts w:ascii="Calibri" w:eastAsia="Times New Roman" w:hAnsi="Calibri" w:cs="Times New Roman"/>
                <w:b/>
                <w:bCs/>
                <w:color w:val="FFFFFF"/>
                <w:lang w:eastAsia="en-GB"/>
              </w:rPr>
              <w:t>YES</w:t>
            </w:r>
          </w:p>
        </w:tc>
        <w:tc>
          <w:tcPr>
            <w:tcW w:w="1100" w:type="dxa"/>
            <w:tcBorders>
              <w:top w:val="single" w:sz="4" w:space="0" w:color="8EA9DB"/>
              <w:left w:val="nil"/>
              <w:bottom w:val="single" w:sz="4" w:space="0" w:color="8EA9DB"/>
              <w:right w:val="nil"/>
            </w:tcBorders>
            <w:shd w:val="clear" w:color="4472C4" w:fill="4472C4"/>
            <w:noWrap/>
            <w:vAlign w:val="bottom"/>
            <w:hideMark/>
          </w:tcPr>
          <w:p w14:paraId="3EC7BAD9" w14:textId="77777777" w:rsidR="003C04A1" w:rsidRPr="003C04A1" w:rsidRDefault="003C04A1" w:rsidP="003C04A1">
            <w:pPr>
              <w:spacing w:after="0" w:line="240" w:lineRule="auto"/>
              <w:rPr>
                <w:rFonts w:ascii="Calibri" w:eastAsia="Times New Roman" w:hAnsi="Calibri" w:cs="Times New Roman"/>
                <w:b/>
                <w:bCs/>
                <w:color w:val="FFFFFF"/>
                <w:lang w:eastAsia="en-GB"/>
              </w:rPr>
            </w:pPr>
            <w:r w:rsidRPr="003C04A1">
              <w:rPr>
                <w:rFonts w:ascii="Calibri" w:eastAsia="Times New Roman" w:hAnsi="Calibri" w:cs="Times New Roman"/>
                <w:b/>
                <w:bCs/>
                <w:color w:val="FFFFFF"/>
                <w:lang w:eastAsia="en-GB"/>
              </w:rPr>
              <w:t>NO</w:t>
            </w:r>
          </w:p>
        </w:tc>
        <w:tc>
          <w:tcPr>
            <w:tcW w:w="1240" w:type="dxa"/>
            <w:tcBorders>
              <w:top w:val="single" w:sz="4" w:space="0" w:color="8EA9DB"/>
              <w:left w:val="nil"/>
              <w:bottom w:val="single" w:sz="4" w:space="0" w:color="8EA9DB"/>
              <w:right w:val="single" w:sz="4" w:space="0" w:color="8EA9DB"/>
            </w:tcBorders>
            <w:shd w:val="clear" w:color="4472C4" w:fill="4472C4"/>
            <w:noWrap/>
            <w:vAlign w:val="bottom"/>
            <w:hideMark/>
          </w:tcPr>
          <w:p w14:paraId="0F57E104" w14:textId="77777777" w:rsidR="003C04A1" w:rsidRPr="003C04A1" w:rsidRDefault="003C04A1" w:rsidP="003C04A1">
            <w:pPr>
              <w:spacing w:after="0" w:line="240" w:lineRule="auto"/>
              <w:rPr>
                <w:rFonts w:ascii="Calibri" w:eastAsia="Times New Roman" w:hAnsi="Calibri" w:cs="Times New Roman"/>
                <w:b/>
                <w:bCs/>
                <w:color w:val="FFFFFF"/>
                <w:lang w:eastAsia="en-GB"/>
              </w:rPr>
            </w:pPr>
            <w:r w:rsidRPr="003C04A1">
              <w:rPr>
                <w:rFonts w:ascii="Calibri" w:eastAsia="Times New Roman" w:hAnsi="Calibri" w:cs="Times New Roman"/>
                <w:b/>
                <w:bCs/>
                <w:color w:val="FFFFFF"/>
                <w:lang w:eastAsia="en-GB"/>
              </w:rPr>
              <w:t>NOT SURE</w:t>
            </w:r>
          </w:p>
        </w:tc>
      </w:tr>
      <w:tr w:rsidR="003C04A1" w:rsidRPr="003C04A1" w14:paraId="4BEF74CB" w14:textId="77777777" w:rsidTr="003C04A1">
        <w:trPr>
          <w:trHeight w:val="288"/>
        </w:trPr>
        <w:tc>
          <w:tcPr>
            <w:tcW w:w="1100" w:type="dxa"/>
            <w:tcBorders>
              <w:top w:val="single" w:sz="4" w:space="0" w:color="8EA9DB"/>
              <w:left w:val="single" w:sz="4" w:space="0" w:color="8EA9DB"/>
              <w:bottom w:val="single" w:sz="4" w:space="0" w:color="auto"/>
              <w:right w:val="nil"/>
            </w:tcBorders>
            <w:shd w:val="clear" w:color="D9E1F2" w:fill="D9E1F2"/>
            <w:noWrap/>
            <w:vAlign w:val="bottom"/>
            <w:hideMark/>
          </w:tcPr>
          <w:p w14:paraId="33670CC6" w14:textId="788E65AB" w:rsidR="003C04A1" w:rsidRPr="003C04A1" w:rsidRDefault="00084340" w:rsidP="003C04A1">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8</w:t>
            </w:r>
          </w:p>
        </w:tc>
        <w:tc>
          <w:tcPr>
            <w:tcW w:w="1100" w:type="dxa"/>
            <w:tcBorders>
              <w:top w:val="single" w:sz="4" w:space="0" w:color="8EA9DB"/>
              <w:left w:val="nil"/>
              <w:bottom w:val="single" w:sz="4" w:space="0" w:color="auto"/>
              <w:right w:val="nil"/>
            </w:tcBorders>
            <w:shd w:val="clear" w:color="D9E1F2" w:fill="D9E1F2"/>
            <w:noWrap/>
            <w:vAlign w:val="bottom"/>
            <w:hideMark/>
          </w:tcPr>
          <w:p w14:paraId="1361D496" w14:textId="77777777" w:rsidR="003C04A1" w:rsidRPr="003C04A1" w:rsidRDefault="003C04A1" w:rsidP="003C04A1">
            <w:pPr>
              <w:spacing w:after="0" w:line="240" w:lineRule="auto"/>
              <w:jc w:val="right"/>
              <w:rPr>
                <w:rFonts w:ascii="Calibri" w:eastAsia="Times New Roman" w:hAnsi="Calibri" w:cs="Times New Roman"/>
                <w:color w:val="000000"/>
                <w:lang w:eastAsia="en-GB"/>
              </w:rPr>
            </w:pPr>
            <w:r w:rsidRPr="003C04A1">
              <w:rPr>
                <w:rFonts w:ascii="Calibri" w:eastAsia="Times New Roman" w:hAnsi="Calibri" w:cs="Times New Roman"/>
                <w:color w:val="000000"/>
                <w:lang w:eastAsia="en-GB"/>
              </w:rPr>
              <w:t>0</w:t>
            </w:r>
          </w:p>
        </w:tc>
        <w:tc>
          <w:tcPr>
            <w:tcW w:w="1240" w:type="dxa"/>
            <w:tcBorders>
              <w:top w:val="single" w:sz="4" w:space="0" w:color="8EA9DB"/>
              <w:left w:val="nil"/>
              <w:bottom w:val="single" w:sz="4" w:space="0" w:color="auto"/>
              <w:right w:val="single" w:sz="4" w:space="0" w:color="8EA9DB"/>
            </w:tcBorders>
            <w:shd w:val="clear" w:color="D9E1F2" w:fill="D9E1F2"/>
            <w:noWrap/>
            <w:vAlign w:val="bottom"/>
            <w:hideMark/>
          </w:tcPr>
          <w:p w14:paraId="2B252B00" w14:textId="5443114D" w:rsidR="003C04A1" w:rsidRPr="003C04A1" w:rsidRDefault="00084340" w:rsidP="003C04A1">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w:t>
            </w:r>
          </w:p>
        </w:tc>
      </w:tr>
    </w:tbl>
    <w:p w14:paraId="19ADDC1E" w14:textId="3C6068C3" w:rsidR="003C04A1" w:rsidRDefault="003C04A1"/>
    <w:p w14:paraId="599FD296" w14:textId="5CC1A7DE" w:rsidR="003C04A1" w:rsidRDefault="003C04A1">
      <w:r>
        <w:rPr>
          <w:noProof/>
        </w:rPr>
        <w:lastRenderedPageBreak/>
        <w:drawing>
          <wp:inline distT="0" distB="0" distL="0" distR="0" wp14:anchorId="013245E1" wp14:editId="7DA3C036">
            <wp:extent cx="4747260" cy="2743200"/>
            <wp:effectExtent l="0" t="0" r="15240" b="0"/>
            <wp:docPr id="10" name="Chart 10">
              <a:extLst xmlns:a="http://schemas.openxmlformats.org/drawingml/2006/main">
                <a:ext uri="{FF2B5EF4-FFF2-40B4-BE49-F238E27FC236}">
                  <a16:creationId xmlns:a16="http://schemas.microsoft.com/office/drawing/2014/main" id="{1D19B848-14DD-43A0-BDBA-0F2BDB080C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C51E7FD" w14:textId="1A6C26B6" w:rsidR="00213195" w:rsidRDefault="00D959F7">
      <w:r>
        <w:t xml:space="preserve">Once again, on the chart and on the </w:t>
      </w:r>
      <w:r w:rsidR="00E44E15">
        <w:t>pie,</w:t>
      </w:r>
      <w:r>
        <w:t xml:space="preserve"> we can see that 80% of students </w:t>
      </w:r>
      <w:r w:rsidR="00E44E15">
        <w:t xml:space="preserve">find Moodle easy to use and have no issues with it. However, </w:t>
      </w:r>
      <w:r w:rsidR="00787279">
        <w:t xml:space="preserve">there is 20% of the remaining students who do not find Moodle easy to use. Overall, a larger percentage of students believe Moodle is easy to use and therefore, can be concluded as easy to use for most students. </w:t>
      </w:r>
    </w:p>
    <w:p w14:paraId="47018001" w14:textId="240D252C" w:rsidR="00213195" w:rsidRDefault="00213195"/>
    <w:p w14:paraId="2757C561" w14:textId="6D3BDD26" w:rsidR="0050207D" w:rsidRDefault="0050207D"/>
    <w:p w14:paraId="2C9FDC83" w14:textId="0BDB620A" w:rsidR="0050207D" w:rsidRDefault="0050207D"/>
    <w:p w14:paraId="7A4CC1F1" w14:textId="6DB9301C" w:rsidR="0050207D" w:rsidRDefault="0050207D"/>
    <w:p w14:paraId="7477A239" w14:textId="2C974EE2" w:rsidR="0050207D" w:rsidRDefault="0050207D"/>
    <w:p w14:paraId="43B9F66A" w14:textId="44C72920" w:rsidR="0050207D" w:rsidRPr="006A44CB" w:rsidRDefault="0050207D">
      <w:pPr>
        <w:rPr>
          <w:b/>
          <w:bCs/>
          <w:u w:val="single"/>
        </w:rPr>
      </w:pPr>
      <w:r w:rsidRPr="006A44CB">
        <w:rPr>
          <w:b/>
          <w:bCs/>
          <w:u w:val="single"/>
        </w:rPr>
        <w:t>Question 4)</w:t>
      </w:r>
      <w:r w:rsidR="00AE7E07" w:rsidRPr="006A44CB">
        <w:rPr>
          <w:b/>
          <w:bCs/>
          <w:u w:val="single"/>
        </w:rPr>
        <w:t xml:space="preserve"> On scale 1-10 how do you rate learning through Moodle?</w:t>
      </w:r>
    </w:p>
    <w:p w14:paraId="39BA2E35" w14:textId="5DF5B47A" w:rsidR="00213195" w:rsidRDefault="00213195">
      <w:r>
        <w:rPr>
          <w:noProof/>
        </w:rPr>
        <w:drawing>
          <wp:inline distT="0" distB="0" distL="0" distR="0" wp14:anchorId="7ACEB822" wp14:editId="5DF60BF9">
            <wp:extent cx="4572000" cy="2743200"/>
            <wp:effectExtent l="0" t="0" r="0" b="0"/>
            <wp:docPr id="13" name="Chart 13">
              <a:extLst xmlns:a="http://schemas.openxmlformats.org/drawingml/2006/main">
                <a:ext uri="{FF2B5EF4-FFF2-40B4-BE49-F238E27FC236}">
                  <a16:creationId xmlns:a16="http://schemas.microsoft.com/office/drawing/2014/main" id="{29B6802E-00ED-482E-9CCF-631D1ACE2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pPr w:leftFromText="180" w:rightFromText="180" w:vertAnchor="text" w:horzAnchor="margin" w:tblpXSpec="center" w:tblpY="102"/>
        <w:tblW w:w="11320" w:type="dxa"/>
        <w:tblLook w:val="04A0" w:firstRow="1" w:lastRow="0" w:firstColumn="1" w:lastColumn="0" w:noHBand="0" w:noVBand="1"/>
      </w:tblPr>
      <w:tblGrid>
        <w:gridCol w:w="1120"/>
        <w:gridCol w:w="1120"/>
        <w:gridCol w:w="1120"/>
        <w:gridCol w:w="1120"/>
        <w:gridCol w:w="1120"/>
        <w:gridCol w:w="1120"/>
        <w:gridCol w:w="1120"/>
        <w:gridCol w:w="1120"/>
        <w:gridCol w:w="1120"/>
        <w:gridCol w:w="1240"/>
      </w:tblGrid>
      <w:tr w:rsidR="004D333D" w:rsidRPr="004D333D" w14:paraId="733A486D" w14:textId="77777777" w:rsidTr="004D333D">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115AC77F"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1</w:t>
            </w:r>
          </w:p>
        </w:tc>
        <w:tc>
          <w:tcPr>
            <w:tcW w:w="1120" w:type="dxa"/>
            <w:tcBorders>
              <w:top w:val="single" w:sz="4" w:space="0" w:color="8EA9DB"/>
              <w:left w:val="nil"/>
              <w:bottom w:val="single" w:sz="4" w:space="0" w:color="8EA9DB"/>
              <w:right w:val="nil"/>
            </w:tcBorders>
            <w:shd w:val="clear" w:color="D9E1F2" w:fill="D9E1F2"/>
            <w:noWrap/>
            <w:vAlign w:val="bottom"/>
            <w:hideMark/>
          </w:tcPr>
          <w:p w14:paraId="62A40077"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2</w:t>
            </w:r>
          </w:p>
        </w:tc>
        <w:tc>
          <w:tcPr>
            <w:tcW w:w="1120" w:type="dxa"/>
            <w:tcBorders>
              <w:top w:val="single" w:sz="4" w:space="0" w:color="8EA9DB"/>
              <w:left w:val="nil"/>
              <w:bottom w:val="single" w:sz="4" w:space="0" w:color="8EA9DB"/>
              <w:right w:val="nil"/>
            </w:tcBorders>
            <w:shd w:val="clear" w:color="D9E1F2" w:fill="D9E1F2"/>
            <w:noWrap/>
            <w:vAlign w:val="bottom"/>
            <w:hideMark/>
          </w:tcPr>
          <w:p w14:paraId="48B2D150"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3</w:t>
            </w:r>
          </w:p>
        </w:tc>
        <w:tc>
          <w:tcPr>
            <w:tcW w:w="1120" w:type="dxa"/>
            <w:tcBorders>
              <w:top w:val="single" w:sz="4" w:space="0" w:color="8EA9DB"/>
              <w:left w:val="nil"/>
              <w:bottom w:val="single" w:sz="4" w:space="0" w:color="8EA9DB"/>
              <w:right w:val="nil"/>
            </w:tcBorders>
            <w:shd w:val="clear" w:color="D9E1F2" w:fill="D9E1F2"/>
            <w:noWrap/>
            <w:vAlign w:val="bottom"/>
            <w:hideMark/>
          </w:tcPr>
          <w:p w14:paraId="0F14BC1D"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4</w:t>
            </w:r>
          </w:p>
        </w:tc>
        <w:tc>
          <w:tcPr>
            <w:tcW w:w="1120" w:type="dxa"/>
            <w:tcBorders>
              <w:top w:val="single" w:sz="4" w:space="0" w:color="8EA9DB"/>
              <w:left w:val="nil"/>
              <w:bottom w:val="single" w:sz="4" w:space="0" w:color="8EA9DB"/>
              <w:right w:val="nil"/>
            </w:tcBorders>
            <w:shd w:val="clear" w:color="D9E1F2" w:fill="D9E1F2"/>
            <w:noWrap/>
            <w:vAlign w:val="bottom"/>
            <w:hideMark/>
          </w:tcPr>
          <w:p w14:paraId="2981540B"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5</w:t>
            </w:r>
          </w:p>
        </w:tc>
        <w:tc>
          <w:tcPr>
            <w:tcW w:w="1120" w:type="dxa"/>
            <w:tcBorders>
              <w:top w:val="single" w:sz="4" w:space="0" w:color="8EA9DB"/>
              <w:left w:val="nil"/>
              <w:bottom w:val="single" w:sz="4" w:space="0" w:color="8EA9DB"/>
              <w:right w:val="nil"/>
            </w:tcBorders>
            <w:shd w:val="clear" w:color="D9E1F2" w:fill="D9E1F2"/>
            <w:noWrap/>
            <w:vAlign w:val="bottom"/>
            <w:hideMark/>
          </w:tcPr>
          <w:p w14:paraId="6181E39D"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6</w:t>
            </w:r>
          </w:p>
        </w:tc>
        <w:tc>
          <w:tcPr>
            <w:tcW w:w="1120" w:type="dxa"/>
            <w:tcBorders>
              <w:top w:val="single" w:sz="4" w:space="0" w:color="8EA9DB"/>
              <w:left w:val="nil"/>
              <w:bottom w:val="single" w:sz="4" w:space="0" w:color="8EA9DB"/>
              <w:right w:val="nil"/>
            </w:tcBorders>
            <w:shd w:val="clear" w:color="D9E1F2" w:fill="D9E1F2"/>
            <w:noWrap/>
            <w:vAlign w:val="bottom"/>
            <w:hideMark/>
          </w:tcPr>
          <w:p w14:paraId="4F05F206"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7</w:t>
            </w:r>
          </w:p>
        </w:tc>
        <w:tc>
          <w:tcPr>
            <w:tcW w:w="1120" w:type="dxa"/>
            <w:tcBorders>
              <w:top w:val="single" w:sz="4" w:space="0" w:color="8EA9DB"/>
              <w:left w:val="nil"/>
              <w:bottom w:val="single" w:sz="4" w:space="0" w:color="8EA9DB"/>
              <w:right w:val="nil"/>
            </w:tcBorders>
            <w:shd w:val="clear" w:color="D9E1F2" w:fill="D9E1F2"/>
            <w:noWrap/>
            <w:vAlign w:val="bottom"/>
            <w:hideMark/>
          </w:tcPr>
          <w:p w14:paraId="3222B0EA"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8</w:t>
            </w:r>
          </w:p>
        </w:tc>
        <w:tc>
          <w:tcPr>
            <w:tcW w:w="1120" w:type="dxa"/>
            <w:tcBorders>
              <w:top w:val="single" w:sz="4" w:space="0" w:color="8EA9DB"/>
              <w:left w:val="nil"/>
              <w:bottom w:val="single" w:sz="4" w:space="0" w:color="8EA9DB"/>
              <w:right w:val="nil"/>
            </w:tcBorders>
            <w:shd w:val="clear" w:color="D9E1F2" w:fill="D9E1F2"/>
            <w:noWrap/>
            <w:vAlign w:val="bottom"/>
            <w:hideMark/>
          </w:tcPr>
          <w:p w14:paraId="77E9C796"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9</w:t>
            </w:r>
          </w:p>
        </w:tc>
        <w:tc>
          <w:tcPr>
            <w:tcW w:w="1240" w:type="dxa"/>
            <w:tcBorders>
              <w:top w:val="single" w:sz="4" w:space="0" w:color="8EA9DB"/>
              <w:left w:val="nil"/>
              <w:bottom w:val="single" w:sz="4" w:space="0" w:color="8EA9DB"/>
              <w:right w:val="single" w:sz="4" w:space="0" w:color="8EA9DB"/>
            </w:tcBorders>
            <w:shd w:val="clear" w:color="D9E1F2" w:fill="D9E1F2"/>
            <w:noWrap/>
            <w:vAlign w:val="bottom"/>
            <w:hideMark/>
          </w:tcPr>
          <w:p w14:paraId="5E9AC9BD"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10</w:t>
            </w:r>
          </w:p>
        </w:tc>
      </w:tr>
      <w:tr w:rsidR="004D333D" w:rsidRPr="004D333D" w14:paraId="47F1054E" w14:textId="77777777" w:rsidTr="004D333D">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1DF9659A"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03BB7CEC" w14:textId="77777777" w:rsidR="004D333D" w:rsidRPr="004D333D" w:rsidRDefault="004D333D" w:rsidP="004D333D">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4AB41125" w14:textId="77777777" w:rsidR="004D333D" w:rsidRPr="004D333D" w:rsidRDefault="004D333D" w:rsidP="004D333D">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7902A71B" w14:textId="77777777" w:rsidR="004D333D" w:rsidRPr="004D333D" w:rsidRDefault="004D333D" w:rsidP="004D333D">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75D1C1DF" w14:textId="77777777" w:rsidR="004D333D" w:rsidRPr="004D333D" w:rsidRDefault="004D333D" w:rsidP="004D333D">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0B078D03" w14:textId="77777777" w:rsidR="004D333D" w:rsidRPr="004D333D" w:rsidRDefault="004D333D" w:rsidP="004D333D">
            <w:pPr>
              <w:spacing w:after="0" w:line="240" w:lineRule="auto"/>
              <w:rPr>
                <w:rFonts w:ascii="Times New Roman" w:eastAsia="Times New Roman" w:hAnsi="Times New Roman" w:cs="Times New Roman"/>
                <w:sz w:val="20"/>
                <w:szCs w:val="20"/>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3BB96F73"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1</w:t>
            </w:r>
          </w:p>
        </w:tc>
        <w:tc>
          <w:tcPr>
            <w:tcW w:w="1120" w:type="dxa"/>
            <w:tcBorders>
              <w:top w:val="single" w:sz="4" w:space="0" w:color="8EA9DB"/>
              <w:left w:val="nil"/>
              <w:bottom w:val="single" w:sz="4" w:space="0" w:color="8EA9DB"/>
              <w:right w:val="nil"/>
            </w:tcBorders>
            <w:shd w:val="clear" w:color="auto" w:fill="auto"/>
            <w:noWrap/>
            <w:vAlign w:val="bottom"/>
            <w:hideMark/>
          </w:tcPr>
          <w:p w14:paraId="53F573EE"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2</w:t>
            </w:r>
          </w:p>
        </w:tc>
        <w:tc>
          <w:tcPr>
            <w:tcW w:w="1120" w:type="dxa"/>
            <w:tcBorders>
              <w:top w:val="single" w:sz="4" w:space="0" w:color="8EA9DB"/>
              <w:left w:val="nil"/>
              <w:bottom w:val="single" w:sz="4" w:space="0" w:color="8EA9DB"/>
              <w:right w:val="nil"/>
            </w:tcBorders>
            <w:shd w:val="clear" w:color="auto" w:fill="auto"/>
            <w:noWrap/>
            <w:vAlign w:val="bottom"/>
            <w:hideMark/>
          </w:tcPr>
          <w:p w14:paraId="0A6D538C"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r w:rsidRPr="004D333D">
              <w:rPr>
                <w:rFonts w:ascii="Calibri" w:eastAsia="Times New Roman" w:hAnsi="Calibri" w:cs="Times New Roman"/>
                <w:color w:val="000000"/>
                <w:lang w:eastAsia="en-GB"/>
              </w:rPr>
              <w:t>7</w:t>
            </w:r>
          </w:p>
        </w:tc>
        <w:tc>
          <w:tcPr>
            <w:tcW w:w="1240" w:type="dxa"/>
            <w:tcBorders>
              <w:top w:val="single" w:sz="4" w:space="0" w:color="8EA9DB"/>
              <w:left w:val="nil"/>
              <w:bottom w:val="single" w:sz="4" w:space="0" w:color="8EA9DB"/>
              <w:right w:val="single" w:sz="4" w:space="0" w:color="8EA9DB"/>
            </w:tcBorders>
            <w:shd w:val="clear" w:color="auto" w:fill="auto"/>
            <w:noWrap/>
            <w:vAlign w:val="bottom"/>
            <w:hideMark/>
          </w:tcPr>
          <w:p w14:paraId="1F2ACC6C" w14:textId="77777777" w:rsidR="004D333D" w:rsidRPr="004D333D" w:rsidRDefault="004D333D" w:rsidP="004D333D">
            <w:pPr>
              <w:spacing w:after="0" w:line="240" w:lineRule="auto"/>
              <w:jc w:val="right"/>
              <w:rPr>
                <w:rFonts w:ascii="Calibri" w:eastAsia="Times New Roman" w:hAnsi="Calibri" w:cs="Times New Roman"/>
                <w:color w:val="000000"/>
                <w:lang w:eastAsia="en-GB"/>
              </w:rPr>
            </w:pPr>
          </w:p>
        </w:tc>
      </w:tr>
    </w:tbl>
    <w:p w14:paraId="3619A212" w14:textId="106B645C" w:rsidR="004D333D" w:rsidRDefault="004D333D"/>
    <w:p w14:paraId="02F5CC68" w14:textId="77777777" w:rsidR="004D333D" w:rsidRDefault="004D333D"/>
    <w:p w14:paraId="7E7F2C33" w14:textId="05899772" w:rsidR="00180C54" w:rsidRDefault="00787279">
      <w:r>
        <w:t xml:space="preserve">On the scales above, we can </w:t>
      </w:r>
      <w:r w:rsidR="00AC7220">
        <w:t>see how students find learning through Mood</w:t>
      </w:r>
      <w:r w:rsidR="00197492">
        <w:t xml:space="preserve">le. 70% of students have rated 9 on the scale of 1-10, </w:t>
      </w:r>
      <w:r w:rsidR="001C296B">
        <w:t xml:space="preserve">20% of students have rated 8, and 10% of students have rated 7. All students have rated </w:t>
      </w:r>
      <w:r w:rsidR="005930A5">
        <w:t xml:space="preserve">learning through Moodle </w:t>
      </w:r>
      <w:r w:rsidR="0052187E">
        <w:t xml:space="preserve">on the higher end of the scale rather than the lower end of the scale and therefore, learning through Moodle </w:t>
      </w:r>
      <w:proofErr w:type="gramStart"/>
      <w:r w:rsidR="0052187E">
        <w:t>can be seen as</w:t>
      </w:r>
      <w:proofErr w:type="gramEnd"/>
      <w:r w:rsidR="0052187E">
        <w:t xml:space="preserve"> </w:t>
      </w:r>
      <w:r w:rsidR="006B3587">
        <w:t xml:space="preserve">a good way of learning. </w:t>
      </w:r>
    </w:p>
    <w:p w14:paraId="0C8C69B7" w14:textId="01C05AD7" w:rsidR="00180C54" w:rsidRDefault="00180C54"/>
    <w:p w14:paraId="4B6996EA" w14:textId="453970FF" w:rsidR="00180C54" w:rsidRPr="006A44CB" w:rsidRDefault="00201A12">
      <w:pPr>
        <w:rPr>
          <w:b/>
          <w:bCs/>
          <w:u w:val="single"/>
        </w:rPr>
      </w:pPr>
      <w:r w:rsidRPr="006A44CB">
        <w:rPr>
          <w:b/>
          <w:bCs/>
          <w:u w:val="single"/>
        </w:rPr>
        <w:t>Question 5:</w:t>
      </w:r>
    </w:p>
    <w:p w14:paraId="29C88E99" w14:textId="488AC062" w:rsidR="00180C54" w:rsidRDefault="00180C54">
      <w:r>
        <w:rPr>
          <w:noProof/>
        </w:rPr>
        <w:drawing>
          <wp:inline distT="0" distB="0" distL="0" distR="0" wp14:anchorId="1F0F6442" wp14:editId="43363104">
            <wp:extent cx="4572000" cy="2743200"/>
            <wp:effectExtent l="0" t="0" r="0" b="0"/>
            <wp:docPr id="14" name="Chart 14">
              <a:extLst xmlns:a="http://schemas.openxmlformats.org/drawingml/2006/main">
                <a:ext uri="{FF2B5EF4-FFF2-40B4-BE49-F238E27FC236}">
                  <a16:creationId xmlns:a16="http://schemas.microsoft.com/office/drawing/2014/main" id="{E94840A9-9A11-44D0-9F9F-854ACF5CF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E033CDB" w14:textId="2D425B73" w:rsidR="00BF5003" w:rsidRDefault="00BF5003"/>
    <w:tbl>
      <w:tblPr>
        <w:tblW w:w="2880" w:type="dxa"/>
        <w:tblLook w:val="04A0" w:firstRow="1" w:lastRow="0" w:firstColumn="1" w:lastColumn="0" w:noHBand="0" w:noVBand="1"/>
      </w:tblPr>
      <w:tblGrid>
        <w:gridCol w:w="960"/>
        <w:gridCol w:w="960"/>
        <w:gridCol w:w="960"/>
      </w:tblGrid>
      <w:tr w:rsidR="00AF63E3" w:rsidRPr="00AF63E3" w14:paraId="50BB3666" w14:textId="77777777" w:rsidTr="00AF63E3">
        <w:trPr>
          <w:trHeight w:val="288"/>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31AA220F" w14:textId="77777777" w:rsidR="00AF63E3" w:rsidRPr="00AF63E3" w:rsidRDefault="00AF63E3" w:rsidP="00AF63E3">
            <w:pPr>
              <w:spacing w:after="0" w:line="240" w:lineRule="auto"/>
              <w:rPr>
                <w:rFonts w:ascii="Calibri" w:eastAsia="Times New Roman" w:hAnsi="Calibri" w:cs="Times New Roman"/>
                <w:b/>
                <w:bCs/>
                <w:color w:val="FFFFFF"/>
                <w:lang w:eastAsia="en-GB"/>
              </w:rPr>
            </w:pPr>
            <w:r w:rsidRPr="00AF63E3">
              <w:rPr>
                <w:rFonts w:ascii="Calibri" w:eastAsia="Times New Roman" w:hAnsi="Calibri" w:cs="Times New Roman"/>
                <w:b/>
                <w:bCs/>
                <w:color w:val="FFFFFF"/>
                <w:lang w:eastAsia="en-GB"/>
              </w:rPr>
              <w:t>Very</w:t>
            </w:r>
          </w:p>
        </w:tc>
        <w:tc>
          <w:tcPr>
            <w:tcW w:w="960" w:type="dxa"/>
            <w:tcBorders>
              <w:top w:val="single" w:sz="4" w:space="0" w:color="8EA9DB"/>
              <w:left w:val="nil"/>
              <w:bottom w:val="single" w:sz="4" w:space="0" w:color="8EA9DB"/>
              <w:right w:val="nil"/>
            </w:tcBorders>
            <w:shd w:val="clear" w:color="4472C4" w:fill="4472C4"/>
            <w:noWrap/>
            <w:vAlign w:val="bottom"/>
            <w:hideMark/>
          </w:tcPr>
          <w:p w14:paraId="66E95637" w14:textId="77777777" w:rsidR="00AF63E3" w:rsidRPr="00AF63E3" w:rsidRDefault="00AF63E3" w:rsidP="00AF63E3">
            <w:pPr>
              <w:spacing w:after="0" w:line="240" w:lineRule="auto"/>
              <w:rPr>
                <w:rFonts w:ascii="Calibri" w:eastAsia="Times New Roman" w:hAnsi="Calibri" w:cs="Times New Roman"/>
                <w:b/>
                <w:bCs/>
                <w:color w:val="FFFFFF"/>
                <w:lang w:eastAsia="en-GB"/>
              </w:rPr>
            </w:pPr>
            <w:r w:rsidRPr="00AF63E3">
              <w:rPr>
                <w:rFonts w:ascii="Calibri" w:eastAsia="Times New Roman" w:hAnsi="Calibri" w:cs="Times New Roman"/>
                <w:b/>
                <w:bCs/>
                <w:color w:val="FFFFFF"/>
                <w:lang w:eastAsia="en-GB"/>
              </w:rPr>
              <w:t>Mostly</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209D61BC" w14:textId="77777777" w:rsidR="00AF63E3" w:rsidRPr="00AF63E3" w:rsidRDefault="00AF63E3" w:rsidP="00AF63E3">
            <w:pPr>
              <w:spacing w:after="0" w:line="240" w:lineRule="auto"/>
              <w:rPr>
                <w:rFonts w:ascii="Calibri" w:eastAsia="Times New Roman" w:hAnsi="Calibri" w:cs="Times New Roman"/>
                <w:b/>
                <w:bCs/>
                <w:color w:val="FFFFFF"/>
                <w:lang w:eastAsia="en-GB"/>
              </w:rPr>
            </w:pPr>
            <w:r w:rsidRPr="00AF63E3">
              <w:rPr>
                <w:rFonts w:ascii="Calibri" w:eastAsia="Times New Roman" w:hAnsi="Calibri" w:cs="Times New Roman"/>
                <w:b/>
                <w:bCs/>
                <w:color w:val="FFFFFF"/>
                <w:lang w:eastAsia="en-GB"/>
              </w:rPr>
              <w:t>Not</w:t>
            </w:r>
          </w:p>
        </w:tc>
      </w:tr>
      <w:tr w:rsidR="00AF63E3" w:rsidRPr="00AF63E3" w14:paraId="384A2E8B" w14:textId="77777777" w:rsidTr="00AF63E3">
        <w:trPr>
          <w:trHeight w:val="288"/>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922BD5F" w14:textId="77777777" w:rsidR="00AF63E3" w:rsidRPr="00AF63E3" w:rsidRDefault="00AF63E3" w:rsidP="00AF63E3">
            <w:pPr>
              <w:spacing w:after="0" w:line="240" w:lineRule="auto"/>
              <w:jc w:val="right"/>
              <w:rPr>
                <w:rFonts w:ascii="Calibri" w:eastAsia="Times New Roman" w:hAnsi="Calibri" w:cs="Times New Roman"/>
                <w:color w:val="000000"/>
                <w:lang w:eastAsia="en-GB"/>
              </w:rPr>
            </w:pPr>
            <w:r w:rsidRPr="00AF63E3">
              <w:rPr>
                <w:rFonts w:ascii="Calibri" w:eastAsia="Times New Roman" w:hAnsi="Calibri" w:cs="Times New Roman"/>
                <w:color w:val="000000"/>
                <w:lang w:eastAsia="en-GB"/>
              </w:rPr>
              <w:t>1</w:t>
            </w:r>
          </w:p>
        </w:tc>
        <w:tc>
          <w:tcPr>
            <w:tcW w:w="960" w:type="dxa"/>
            <w:tcBorders>
              <w:top w:val="single" w:sz="4" w:space="0" w:color="8EA9DB"/>
              <w:left w:val="nil"/>
              <w:bottom w:val="single" w:sz="4" w:space="0" w:color="8EA9DB"/>
              <w:right w:val="nil"/>
            </w:tcBorders>
            <w:shd w:val="clear" w:color="D9E1F2" w:fill="D9E1F2"/>
            <w:noWrap/>
            <w:vAlign w:val="bottom"/>
            <w:hideMark/>
          </w:tcPr>
          <w:p w14:paraId="04C7C8F2" w14:textId="77777777" w:rsidR="00AF63E3" w:rsidRPr="00AF63E3" w:rsidRDefault="00AF63E3" w:rsidP="00AF63E3">
            <w:pPr>
              <w:spacing w:after="0" w:line="240" w:lineRule="auto"/>
              <w:jc w:val="right"/>
              <w:rPr>
                <w:rFonts w:ascii="Calibri" w:eastAsia="Times New Roman" w:hAnsi="Calibri" w:cs="Times New Roman"/>
                <w:color w:val="000000"/>
                <w:lang w:eastAsia="en-GB"/>
              </w:rPr>
            </w:pPr>
            <w:r w:rsidRPr="00AF63E3">
              <w:rPr>
                <w:rFonts w:ascii="Calibri" w:eastAsia="Times New Roman" w:hAnsi="Calibri" w:cs="Times New Roman"/>
                <w:color w:val="000000"/>
                <w:lang w:eastAsia="en-GB"/>
              </w:rPr>
              <w:t>9</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F74A0CF" w14:textId="77777777" w:rsidR="00AF63E3" w:rsidRPr="00AF63E3" w:rsidRDefault="00AF63E3" w:rsidP="00AF63E3">
            <w:pPr>
              <w:spacing w:after="0" w:line="240" w:lineRule="auto"/>
              <w:jc w:val="right"/>
              <w:rPr>
                <w:rFonts w:ascii="Calibri" w:eastAsia="Times New Roman" w:hAnsi="Calibri" w:cs="Times New Roman"/>
                <w:color w:val="000000"/>
                <w:lang w:eastAsia="en-GB"/>
              </w:rPr>
            </w:pPr>
          </w:p>
        </w:tc>
      </w:tr>
    </w:tbl>
    <w:p w14:paraId="65BB25F7" w14:textId="0DA32E0B" w:rsidR="00BF5003" w:rsidRDefault="00BF5003"/>
    <w:p w14:paraId="482A1B63" w14:textId="0A839116" w:rsidR="009B4A49" w:rsidRDefault="00225853">
      <w:r>
        <w:rPr>
          <w:noProof/>
        </w:rPr>
        <w:lastRenderedPageBreak/>
        <w:drawing>
          <wp:inline distT="0" distB="0" distL="0" distR="0" wp14:anchorId="6F5F46D9" wp14:editId="352DD7FC">
            <wp:extent cx="5182173" cy="3105866"/>
            <wp:effectExtent l="0" t="0" r="0" b="18415"/>
            <wp:docPr id="18" name="Chart 18">
              <a:extLst xmlns:a="http://schemas.openxmlformats.org/drawingml/2006/main">
                <a:ext uri="{FF2B5EF4-FFF2-40B4-BE49-F238E27FC236}">
                  <a16:creationId xmlns:a16="http://schemas.microsoft.com/office/drawing/2014/main" id="{E94840A9-9A11-44D0-9F9F-854ACF5CF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461B3F5" w14:textId="6AEDE147" w:rsidR="006B3587" w:rsidRDefault="00220E9C">
      <w:r>
        <w:t xml:space="preserve">On the pie and the chart above, we can see the results of how </w:t>
      </w:r>
      <w:r w:rsidR="00190024">
        <w:t xml:space="preserve">student </w:t>
      </w:r>
      <w:r w:rsidR="0033165F">
        <w:t>is</w:t>
      </w:r>
      <w:r>
        <w:t xml:space="preserve"> satisfied od the overall experience of Moodle. </w:t>
      </w:r>
      <w:r w:rsidR="00190024">
        <w:t xml:space="preserve">9.90% of students are mostly satisfied and </w:t>
      </w:r>
      <w:r w:rsidR="0033165F">
        <w:t xml:space="preserve">1.10% of students are </w:t>
      </w:r>
      <w:r w:rsidR="007602F6">
        <w:t xml:space="preserve">very satisfied with </w:t>
      </w:r>
      <w:r w:rsidR="00F91370">
        <w:t xml:space="preserve">the overall experience of Moodle. 0% of students are not satisfied with the overall experience of Moodle. Therefore, the overall experience of Moodle can be concluded as </w:t>
      </w:r>
      <w:r w:rsidR="00480960">
        <w:t xml:space="preserve">mostly satisfied with </w:t>
      </w:r>
      <w:r w:rsidR="00934A38">
        <w:t xml:space="preserve">the overall experience. </w:t>
      </w:r>
    </w:p>
    <w:p w14:paraId="08A264F7" w14:textId="1ACF2E95" w:rsidR="00BF5003" w:rsidRDefault="00BF5003"/>
    <w:p w14:paraId="65B4F447" w14:textId="53EE32E1" w:rsidR="0025502D" w:rsidRPr="006A44CB" w:rsidRDefault="00225853">
      <w:pPr>
        <w:rPr>
          <w:b/>
          <w:bCs/>
          <w:u w:val="single"/>
        </w:rPr>
      </w:pPr>
      <w:r w:rsidRPr="006A44CB">
        <w:rPr>
          <w:b/>
          <w:bCs/>
          <w:u w:val="single"/>
        </w:rPr>
        <w:t>Question6</w:t>
      </w:r>
      <w:r w:rsidR="006A44CB" w:rsidRPr="006A44CB">
        <w:rPr>
          <w:b/>
          <w:bCs/>
          <w:u w:val="single"/>
        </w:rPr>
        <w:t>:</w:t>
      </w:r>
    </w:p>
    <w:p w14:paraId="70D19A3C" w14:textId="2CC5F1F7" w:rsidR="0025502D" w:rsidRDefault="0025502D">
      <w:r>
        <w:rPr>
          <w:noProof/>
        </w:rPr>
        <w:drawing>
          <wp:inline distT="0" distB="0" distL="0" distR="0" wp14:anchorId="02E427D5" wp14:editId="11032CF7">
            <wp:extent cx="4572000" cy="2743200"/>
            <wp:effectExtent l="0" t="0" r="0" b="0"/>
            <wp:docPr id="16" name="Chart 16">
              <a:extLst xmlns:a="http://schemas.openxmlformats.org/drawingml/2006/main">
                <a:ext uri="{FF2B5EF4-FFF2-40B4-BE49-F238E27FC236}">
                  <a16:creationId xmlns:a16="http://schemas.microsoft.com/office/drawing/2014/main" id="{5F99D825-8180-42D3-BA4D-8A21215450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0E0494D" w14:textId="7768EE21" w:rsidR="003C5034" w:rsidRDefault="003C5034"/>
    <w:tbl>
      <w:tblPr>
        <w:tblW w:w="4800" w:type="dxa"/>
        <w:tblLook w:val="04A0" w:firstRow="1" w:lastRow="0" w:firstColumn="1" w:lastColumn="0" w:noHBand="0" w:noVBand="1"/>
      </w:tblPr>
      <w:tblGrid>
        <w:gridCol w:w="960"/>
        <w:gridCol w:w="960"/>
        <w:gridCol w:w="960"/>
        <w:gridCol w:w="960"/>
        <w:gridCol w:w="960"/>
      </w:tblGrid>
      <w:tr w:rsidR="004909D1" w:rsidRPr="004909D1" w14:paraId="1F0B7903" w14:textId="77777777" w:rsidTr="004909D1">
        <w:trPr>
          <w:trHeight w:val="288"/>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1DC40EF6" w14:textId="77777777" w:rsidR="004909D1" w:rsidRPr="004909D1" w:rsidRDefault="004909D1" w:rsidP="004909D1">
            <w:pPr>
              <w:spacing w:after="0" w:line="240" w:lineRule="auto"/>
              <w:rPr>
                <w:rFonts w:ascii="Calibri" w:eastAsia="Times New Roman" w:hAnsi="Calibri" w:cs="Times New Roman"/>
                <w:b/>
                <w:bCs/>
                <w:color w:val="FFFFFF"/>
                <w:lang w:eastAsia="en-GB"/>
              </w:rPr>
            </w:pPr>
            <w:r w:rsidRPr="004909D1">
              <w:rPr>
                <w:rFonts w:ascii="Calibri" w:eastAsia="Times New Roman" w:hAnsi="Calibri" w:cs="Times New Roman"/>
                <w:b/>
                <w:bCs/>
                <w:color w:val="FFFFFF"/>
                <w:lang w:eastAsia="en-GB"/>
              </w:rPr>
              <w:t>18-22</w:t>
            </w:r>
          </w:p>
        </w:tc>
        <w:tc>
          <w:tcPr>
            <w:tcW w:w="960" w:type="dxa"/>
            <w:tcBorders>
              <w:top w:val="single" w:sz="4" w:space="0" w:color="8EA9DB"/>
              <w:left w:val="nil"/>
              <w:bottom w:val="single" w:sz="4" w:space="0" w:color="8EA9DB"/>
              <w:right w:val="nil"/>
            </w:tcBorders>
            <w:shd w:val="clear" w:color="4472C4" w:fill="4472C4"/>
            <w:noWrap/>
            <w:vAlign w:val="bottom"/>
            <w:hideMark/>
          </w:tcPr>
          <w:p w14:paraId="057EA293" w14:textId="77777777" w:rsidR="004909D1" w:rsidRPr="004909D1" w:rsidRDefault="004909D1" w:rsidP="004909D1">
            <w:pPr>
              <w:spacing w:after="0" w:line="240" w:lineRule="auto"/>
              <w:rPr>
                <w:rFonts w:ascii="Calibri" w:eastAsia="Times New Roman" w:hAnsi="Calibri" w:cs="Times New Roman"/>
                <w:b/>
                <w:bCs/>
                <w:color w:val="FFFFFF"/>
                <w:lang w:eastAsia="en-GB"/>
              </w:rPr>
            </w:pPr>
            <w:r w:rsidRPr="004909D1">
              <w:rPr>
                <w:rFonts w:ascii="Calibri" w:eastAsia="Times New Roman" w:hAnsi="Calibri" w:cs="Times New Roman"/>
                <w:b/>
                <w:bCs/>
                <w:color w:val="FFFFFF"/>
                <w:lang w:eastAsia="en-GB"/>
              </w:rPr>
              <w:t>23-27</w:t>
            </w:r>
          </w:p>
        </w:tc>
        <w:tc>
          <w:tcPr>
            <w:tcW w:w="960" w:type="dxa"/>
            <w:tcBorders>
              <w:top w:val="single" w:sz="4" w:space="0" w:color="8EA9DB"/>
              <w:left w:val="nil"/>
              <w:bottom w:val="single" w:sz="4" w:space="0" w:color="8EA9DB"/>
              <w:right w:val="nil"/>
            </w:tcBorders>
            <w:shd w:val="clear" w:color="4472C4" w:fill="4472C4"/>
            <w:noWrap/>
            <w:vAlign w:val="bottom"/>
            <w:hideMark/>
          </w:tcPr>
          <w:p w14:paraId="662FA583" w14:textId="77777777" w:rsidR="004909D1" w:rsidRPr="004909D1" w:rsidRDefault="004909D1" w:rsidP="004909D1">
            <w:pPr>
              <w:spacing w:after="0" w:line="240" w:lineRule="auto"/>
              <w:rPr>
                <w:rFonts w:ascii="Calibri" w:eastAsia="Times New Roman" w:hAnsi="Calibri" w:cs="Times New Roman"/>
                <w:b/>
                <w:bCs/>
                <w:color w:val="FFFFFF"/>
                <w:lang w:eastAsia="en-GB"/>
              </w:rPr>
            </w:pPr>
            <w:r w:rsidRPr="004909D1">
              <w:rPr>
                <w:rFonts w:ascii="Calibri" w:eastAsia="Times New Roman" w:hAnsi="Calibri" w:cs="Times New Roman"/>
                <w:b/>
                <w:bCs/>
                <w:color w:val="FFFFFF"/>
                <w:lang w:eastAsia="en-GB"/>
              </w:rPr>
              <w:t>28-31</w:t>
            </w:r>
          </w:p>
        </w:tc>
        <w:tc>
          <w:tcPr>
            <w:tcW w:w="960" w:type="dxa"/>
            <w:tcBorders>
              <w:top w:val="single" w:sz="4" w:space="0" w:color="8EA9DB"/>
              <w:left w:val="nil"/>
              <w:bottom w:val="single" w:sz="4" w:space="0" w:color="8EA9DB"/>
              <w:right w:val="nil"/>
            </w:tcBorders>
            <w:shd w:val="clear" w:color="4472C4" w:fill="4472C4"/>
            <w:noWrap/>
            <w:vAlign w:val="bottom"/>
            <w:hideMark/>
          </w:tcPr>
          <w:p w14:paraId="4CED70B3" w14:textId="77777777" w:rsidR="004909D1" w:rsidRPr="004909D1" w:rsidRDefault="004909D1" w:rsidP="004909D1">
            <w:pPr>
              <w:spacing w:after="0" w:line="240" w:lineRule="auto"/>
              <w:rPr>
                <w:rFonts w:ascii="Calibri" w:eastAsia="Times New Roman" w:hAnsi="Calibri" w:cs="Times New Roman"/>
                <w:b/>
                <w:bCs/>
                <w:color w:val="FFFFFF"/>
                <w:lang w:eastAsia="en-GB"/>
              </w:rPr>
            </w:pPr>
            <w:r w:rsidRPr="004909D1">
              <w:rPr>
                <w:rFonts w:ascii="Calibri" w:eastAsia="Times New Roman" w:hAnsi="Calibri" w:cs="Times New Roman"/>
                <w:b/>
                <w:bCs/>
                <w:color w:val="FFFFFF"/>
                <w:lang w:eastAsia="en-GB"/>
              </w:rPr>
              <w:t>32-36</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4C096243" w14:textId="77777777" w:rsidR="004909D1" w:rsidRPr="004909D1" w:rsidRDefault="004909D1" w:rsidP="004909D1">
            <w:pPr>
              <w:spacing w:after="0" w:line="240" w:lineRule="auto"/>
              <w:rPr>
                <w:rFonts w:ascii="Calibri" w:eastAsia="Times New Roman" w:hAnsi="Calibri" w:cs="Times New Roman"/>
                <w:b/>
                <w:bCs/>
                <w:color w:val="FFFFFF"/>
                <w:lang w:eastAsia="en-GB"/>
              </w:rPr>
            </w:pPr>
            <w:r w:rsidRPr="004909D1">
              <w:rPr>
                <w:rFonts w:ascii="Calibri" w:eastAsia="Times New Roman" w:hAnsi="Calibri" w:cs="Times New Roman"/>
                <w:b/>
                <w:bCs/>
                <w:color w:val="FFFFFF"/>
                <w:lang w:eastAsia="en-GB"/>
              </w:rPr>
              <w:t>36+</w:t>
            </w:r>
          </w:p>
        </w:tc>
      </w:tr>
      <w:tr w:rsidR="004909D1" w:rsidRPr="004909D1" w14:paraId="13C5F028" w14:textId="77777777" w:rsidTr="004909D1">
        <w:trPr>
          <w:trHeight w:val="288"/>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162E254F" w14:textId="77777777" w:rsidR="004909D1" w:rsidRPr="004909D1" w:rsidRDefault="004909D1" w:rsidP="004909D1">
            <w:pPr>
              <w:spacing w:after="0" w:line="240" w:lineRule="auto"/>
              <w:rPr>
                <w:rFonts w:ascii="Calibri" w:eastAsia="Times New Roman" w:hAnsi="Calibri" w:cs="Times New Roman"/>
                <w:b/>
                <w:bCs/>
                <w:color w:val="FFFFFF"/>
                <w:lang w:eastAsia="en-GB"/>
              </w:rPr>
            </w:pPr>
          </w:p>
        </w:tc>
        <w:tc>
          <w:tcPr>
            <w:tcW w:w="960" w:type="dxa"/>
            <w:tcBorders>
              <w:top w:val="single" w:sz="4" w:space="0" w:color="8EA9DB"/>
              <w:left w:val="nil"/>
              <w:bottom w:val="single" w:sz="4" w:space="0" w:color="8EA9DB"/>
              <w:right w:val="nil"/>
            </w:tcBorders>
            <w:shd w:val="clear" w:color="D9E1F2" w:fill="D9E1F2"/>
            <w:noWrap/>
            <w:vAlign w:val="bottom"/>
            <w:hideMark/>
          </w:tcPr>
          <w:p w14:paraId="035A0A8A" w14:textId="77777777" w:rsidR="004909D1" w:rsidRPr="004909D1" w:rsidRDefault="004909D1" w:rsidP="004909D1">
            <w:pPr>
              <w:spacing w:after="0" w:line="240" w:lineRule="auto"/>
              <w:jc w:val="right"/>
              <w:rPr>
                <w:rFonts w:ascii="Calibri" w:eastAsia="Times New Roman" w:hAnsi="Calibri" w:cs="Times New Roman"/>
                <w:color w:val="000000"/>
                <w:lang w:eastAsia="en-GB"/>
              </w:rPr>
            </w:pPr>
            <w:r w:rsidRPr="004909D1">
              <w:rPr>
                <w:rFonts w:ascii="Calibri" w:eastAsia="Times New Roman" w:hAnsi="Calibri" w:cs="Times New Roman"/>
                <w:color w:val="000000"/>
                <w:lang w:eastAsia="en-GB"/>
              </w:rPr>
              <w:t>5</w:t>
            </w:r>
          </w:p>
        </w:tc>
        <w:tc>
          <w:tcPr>
            <w:tcW w:w="960" w:type="dxa"/>
            <w:tcBorders>
              <w:top w:val="single" w:sz="4" w:space="0" w:color="8EA9DB"/>
              <w:left w:val="nil"/>
              <w:bottom w:val="single" w:sz="4" w:space="0" w:color="8EA9DB"/>
              <w:right w:val="nil"/>
            </w:tcBorders>
            <w:shd w:val="clear" w:color="D9E1F2" w:fill="D9E1F2"/>
            <w:noWrap/>
            <w:vAlign w:val="bottom"/>
            <w:hideMark/>
          </w:tcPr>
          <w:p w14:paraId="30530482" w14:textId="77777777" w:rsidR="004909D1" w:rsidRPr="004909D1" w:rsidRDefault="004909D1" w:rsidP="004909D1">
            <w:pPr>
              <w:spacing w:after="0" w:line="240" w:lineRule="auto"/>
              <w:jc w:val="right"/>
              <w:rPr>
                <w:rFonts w:ascii="Calibri" w:eastAsia="Times New Roman" w:hAnsi="Calibri" w:cs="Times New Roman"/>
                <w:color w:val="000000"/>
                <w:lang w:eastAsia="en-GB"/>
              </w:rPr>
            </w:pPr>
            <w:r w:rsidRPr="004909D1">
              <w:rPr>
                <w:rFonts w:ascii="Calibri" w:eastAsia="Times New Roman" w:hAnsi="Calibri" w:cs="Times New Roman"/>
                <w:color w:val="000000"/>
                <w:lang w:eastAsia="en-GB"/>
              </w:rPr>
              <w:t>1</w:t>
            </w:r>
          </w:p>
        </w:tc>
        <w:tc>
          <w:tcPr>
            <w:tcW w:w="960" w:type="dxa"/>
            <w:tcBorders>
              <w:top w:val="single" w:sz="4" w:space="0" w:color="8EA9DB"/>
              <w:left w:val="nil"/>
              <w:bottom w:val="single" w:sz="4" w:space="0" w:color="8EA9DB"/>
              <w:right w:val="nil"/>
            </w:tcBorders>
            <w:shd w:val="clear" w:color="D9E1F2" w:fill="D9E1F2"/>
            <w:noWrap/>
            <w:vAlign w:val="bottom"/>
            <w:hideMark/>
          </w:tcPr>
          <w:p w14:paraId="7BE0C7CA" w14:textId="77777777" w:rsidR="004909D1" w:rsidRPr="004909D1" w:rsidRDefault="004909D1" w:rsidP="004909D1">
            <w:pPr>
              <w:spacing w:after="0" w:line="240" w:lineRule="auto"/>
              <w:jc w:val="right"/>
              <w:rPr>
                <w:rFonts w:ascii="Calibri" w:eastAsia="Times New Roman" w:hAnsi="Calibri" w:cs="Times New Roman"/>
                <w:color w:val="000000"/>
                <w:lang w:eastAsia="en-GB"/>
              </w:rPr>
            </w:pPr>
            <w:r w:rsidRPr="004909D1">
              <w:rPr>
                <w:rFonts w:ascii="Calibri" w:eastAsia="Times New Roman" w:hAnsi="Calibri" w:cs="Times New Roman"/>
                <w:color w:val="000000"/>
                <w:lang w:eastAsia="en-GB"/>
              </w:rPr>
              <w:t>4</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95D850B" w14:textId="77777777" w:rsidR="004909D1" w:rsidRPr="004909D1" w:rsidRDefault="004909D1" w:rsidP="004909D1">
            <w:pPr>
              <w:spacing w:after="0" w:line="240" w:lineRule="auto"/>
              <w:jc w:val="right"/>
              <w:rPr>
                <w:rFonts w:ascii="Calibri" w:eastAsia="Times New Roman" w:hAnsi="Calibri" w:cs="Times New Roman"/>
                <w:color w:val="000000"/>
                <w:lang w:eastAsia="en-GB"/>
              </w:rPr>
            </w:pPr>
          </w:p>
        </w:tc>
      </w:tr>
    </w:tbl>
    <w:p w14:paraId="0F845C0E" w14:textId="63CC467F" w:rsidR="003C5034" w:rsidRDefault="003C5034"/>
    <w:p w14:paraId="2EB965EE" w14:textId="42E84EDD" w:rsidR="003C5034" w:rsidRDefault="003C5034">
      <w:r>
        <w:rPr>
          <w:noProof/>
        </w:rPr>
        <w:lastRenderedPageBreak/>
        <w:drawing>
          <wp:inline distT="0" distB="0" distL="0" distR="0" wp14:anchorId="25E8B8EA" wp14:editId="6C0AAF10">
            <wp:extent cx="4572000" cy="2743200"/>
            <wp:effectExtent l="0" t="0" r="0" b="0"/>
            <wp:docPr id="17" name="Chart 17">
              <a:extLst xmlns:a="http://schemas.openxmlformats.org/drawingml/2006/main">
                <a:ext uri="{FF2B5EF4-FFF2-40B4-BE49-F238E27FC236}">
                  <a16:creationId xmlns:a16="http://schemas.microsoft.com/office/drawing/2014/main" id="{17D6060B-45D3-4322-9BC5-3E7176E1FE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52647AE" w14:textId="5D53CA09" w:rsidR="00934A38" w:rsidRDefault="00934A38"/>
    <w:p w14:paraId="727A9BA0" w14:textId="40DBCD5E" w:rsidR="00CA694C" w:rsidRDefault="00CA694C">
      <w:r>
        <w:t>On the above chart and pie the ages of the students that have took part in the questionnaire</w:t>
      </w:r>
      <w:r w:rsidR="00CC3E73">
        <w:t xml:space="preserve">. 50% of the students were aged 23-27, </w:t>
      </w:r>
      <w:r w:rsidR="00B83920">
        <w:t xml:space="preserve">40% of the students were aged between </w:t>
      </w:r>
      <w:r w:rsidR="005E73B7">
        <w:t xml:space="preserve">32-36 and 10% of the students were aged between 28-31. </w:t>
      </w:r>
    </w:p>
    <w:p w14:paraId="4B6257D4" w14:textId="16D04133" w:rsidR="00153156" w:rsidRDefault="00153156"/>
    <w:p w14:paraId="4E620B8E" w14:textId="2262321C" w:rsidR="00153156" w:rsidRDefault="00153156"/>
    <w:p w14:paraId="2C2928C0" w14:textId="77777777" w:rsidR="00153156" w:rsidRDefault="00153156"/>
    <w:p w14:paraId="697399AB" w14:textId="12DB279D" w:rsidR="00153156" w:rsidRDefault="00153156"/>
    <w:p w14:paraId="7C8B7A7D" w14:textId="375FB3D6" w:rsidR="00153156" w:rsidRDefault="00153156" w:rsidP="00153156">
      <w:pPr>
        <w:pStyle w:val="Heading2"/>
      </w:pPr>
      <w:bookmarkStart w:id="10" w:name="_Toc60942492"/>
      <w:r>
        <w:t>4.0 Conclusion</w:t>
      </w:r>
      <w:bookmarkEnd w:id="10"/>
    </w:p>
    <w:p w14:paraId="3A562ED4" w14:textId="174F4160" w:rsidR="00854471" w:rsidRDefault="00854471"/>
    <w:p w14:paraId="568BC8DB" w14:textId="1BDD6910" w:rsidR="00854471" w:rsidRDefault="00854471">
      <w:r>
        <w:t>To conclude, virtual learning environment has strong and weak impacts on the students. There are a</w:t>
      </w:r>
      <w:r w:rsidR="005916A5">
        <w:t xml:space="preserve"> lot of positive factors that the virtual learning has for the students such as not having to travel to university in </w:t>
      </w:r>
      <w:r w:rsidR="003D0F0A">
        <w:t xml:space="preserve">difficult times such as the times </w:t>
      </w:r>
      <w:r w:rsidR="00CA21BC">
        <w:t xml:space="preserve">people are going through now, the global pandemic. The technology is not extremely useful for all kind of students because it </w:t>
      </w:r>
      <w:r w:rsidR="000130A9">
        <w:t>e</w:t>
      </w:r>
      <w:r w:rsidR="00CA21BC">
        <w:t>n</w:t>
      </w:r>
      <w:r w:rsidR="000130A9">
        <w:t>a</w:t>
      </w:r>
      <w:r w:rsidR="00CA21BC">
        <w:t xml:space="preserve">bles the students to continue in their education. </w:t>
      </w:r>
      <w:r w:rsidR="000130A9">
        <w:t xml:space="preserve">In addition, the student gets to access information that are placed anywhere in the world through using internet which is very useful. </w:t>
      </w:r>
      <w:r w:rsidR="00CA21BC">
        <w:t xml:space="preserve">However, there is a negative impact the virtual learning has on the students such as missing out on the learning experience, meeting new </w:t>
      </w:r>
      <w:r w:rsidR="000130A9">
        <w:t>people,</w:t>
      </w:r>
      <w:r w:rsidR="00CA21BC">
        <w:t xml:space="preserve"> and socialising. This can cause serious health issues such as </w:t>
      </w:r>
      <w:r w:rsidR="000130A9">
        <w:t xml:space="preserve">anxiety and depression. Furthermore, students are missing out on the teambuilding skills and communication skills that can be made through face to face learning. Moreover, students such as doctors and sport students, are missing out on the hand-on experience they need </w:t>
      </w:r>
      <w:r w:rsidR="002E68A9">
        <w:t>to</w:t>
      </w:r>
      <w:r w:rsidR="000130A9">
        <w:t xml:space="preserve"> complete their studies, and therefore</w:t>
      </w:r>
      <w:r w:rsidR="00153156">
        <w:t xml:space="preserve"> this may result in their studies taking longer to complete. </w:t>
      </w:r>
    </w:p>
    <w:p w14:paraId="0C77865F" w14:textId="606AB3F1" w:rsidR="00EA080B" w:rsidRDefault="00EA080B"/>
    <w:p w14:paraId="33CA86F9" w14:textId="77777777" w:rsidR="0005215D" w:rsidRDefault="0005215D"/>
    <w:p w14:paraId="134F2BBB" w14:textId="4DE05ED6" w:rsidR="0005215D" w:rsidRDefault="00410B38" w:rsidP="00410B38">
      <w:pPr>
        <w:pStyle w:val="Heading2"/>
      </w:pPr>
      <w:bookmarkStart w:id="11" w:name="_Toc60942493"/>
      <w:r>
        <w:t>5.0 References</w:t>
      </w:r>
      <w:bookmarkEnd w:id="11"/>
      <w:r>
        <w:t xml:space="preserve"> </w:t>
      </w:r>
    </w:p>
    <w:p w14:paraId="33A307B1" w14:textId="106AE3E0" w:rsidR="007F724E" w:rsidRDefault="007F724E" w:rsidP="007F724E"/>
    <w:p w14:paraId="6EB98FA2" w14:textId="29D6F94E" w:rsidR="007F724E" w:rsidRPr="007F724E" w:rsidRDefault="007F724E" w:rsidP="007F724E">
      <w:pPr>
        <w:pStyle w:val="NormalWeb"/>
        <w:spacing w:before="0" w:beforeAutospacing="0" w:after="0" w:afterAutospacing="0" w:line="360" w:lineRule="atLeast"/>
        <w:rPr>
          <w:rFonts w:ascii="Calibri" w:hAnsi="Calibri"/>
          <w:color w:val="000000"/>
        </w:rPr>
      </w:pPr>
      <w:proofErr w:type="spellStart"/>
      <w:r w:rsidRPr="007F724E">
        <w:rPr>
          <w:rFonts w:ascii="Calibri" w:hAnsi="Calibri"/>
          <w:color w:val="000000"/>
        </w:rPr>
        <w:t>Alhawiti</w:t>
      </w:r>
      <w:proofErr w:type="spellEnd"/>
      <w:r w:rsidRPr="007F724E">
        <w:rPr>
          <w:rFonts w:ascii="Calibri" w:hAnsi="Calibri"/>
          <w:color w:val="000000"/>
        </w:rPr>
        <w:t>, M.M.F. (2017). The Effect of Virtual Classes on the Students English Achievement in Tabuk Community College. </w:t>
      </w:r>
      <w:r w:rsidRPr="007F724E">
        <w:rPr>
          <w:rFonts w:ascii="Calibri" w:hAnsi="Calibri"/>
          <w:i/>
          <w:iCs/>
          <w:color w:val="000000"/>
        </w:rPr>
        <w:t>International Journal of Learning, Teaching and Educational Research</w:t>
      </w:r>
      <w:r w:rsidRPr="007F724E">
        <w:rPr>
          <w:rFonts w:ascii="Calibri" w:hAnsi="Calibri"/>
          <w:color w:val="000000"/>
        </w:rPr>
        <w:t>, [online] 16(5). Available at: https://www.ijlter.org/index.php/ijlter/article/view/927 (Accessed on 28 Dec Jan. 2021)</w:t>
      </w:r>
    </w:p>
    <w:p w14:paraId="3726E999" w14:textId="77777777" w:rsidR="007F724E" w:rsidRPr="008F7558" w:rsidRDefault="007F724E" w:rsidP="007F724E">
      <w:pPr>
        <w:pStyle w:val="NormalWeb"/>
        <w:spacing w:before="0" w:beforeAutospacing="0" w:after="0" w:afterAutospacing="0" w:line="360" w:lineRule="atLeast"/>
        <w:rPr>
          <w:rFonts w:ascii="Calibri" w:hAnsi="Calibri"/>
          <w:color w:val="000000"/>
        </w:rPr>
      </w:pPr>
    </w:p>
    <w:p w14:paraId="72E1E199" w14:textId="3CEDAC17" w:rsidR="007F724E" w:rsidRPr="007F724E" w:rsidRDefault="007F724E" w:rsidP="007F724E">
      <w:pPr>
        <w:spacing w:after="0" w:line="360" w:lineRule="atLeast"/>
        <w:rPr>
          <w:rFonts w:ascii="Calibri" w:eastAsia="Times New Roman" w:hAnsi="Calibri" w:cs="Times New Roman"/>
          <w:color w:val="000000"/>
          <w:sz w:val="24"/>
          <w:szCs w:val="24"/>
          <w:lang w:eastAsia="en-GB"/>
        </w:rPr>
      </w:pPr>
      <w:r w:rsidRPr="00A473F5">
        <w:rPr>
          <w:rFonts w:ascii="Calibri" w:eastAsia="Times New Roman" w:hAnsi="Calibri" w:cs="Times New Roman"/>
          <w:color w:val="000000"/>
          <w:sz w:val="24"/>
          <w:szCs w:val="24"/>
          <w:lang w:eastAsia="en-GB"/>
        </w:rPr>
        <w:t>Baker, R. (2010). </w:t>
      </w:r>
      <w:r w:rsidRPr="00A473F5">
        <w:rPr>
          <w:rFonts w:ascii="Calibri" w:eastAsia="Times New Roman" w:hAnsi="Calibri" w:cs="Times New Roman"/>
          <w:i/>
          <w:iCs/>
          <w:color w:val="000000"/>
          <w:sz w:val="24"/>
          <w:szCs w:val="24"/>
          <w:lang w:eastAsia="en-GB"/>
        </w:rPr>
        <w:t xml:space="preserve">Educational Data Mining 2010 3 </w:t>
      </w:r>
      <w:proofErr w:type="spellStart"/>
      <w:r w:rsidRPr="00A473F5">
        <w:rPr>
          <w:rFonts w:ascii="Calibri" w:eastAsia="Times New Roman" w:hAnsi="Calibri" w:cs="Times New Roman"/>
          <w:i/>
          <w:iCs/>
          <w:color w:val="000000"/>
          <w:sz w:val="24"/>
          <w:szCs w:val="24"/>
          <w:lang w:eastAsia="en-GB"/>
        </w:rPr>
        <w:t>rd</w:t>
      </w:r>
      <w:proofErr w:type="spellEnd"/>
      <w:r w:rsidRPr="00A473F5">
        <w:rPr>
          <w:rFonts w:ascii="Calibri" w:eastAsia="Times New Roman" w:hAnsi="Calibri" w:cs="Times New Roman"/>
          <w:i/>
          <w:iCs/>
          <w:color w:val="000000"/>
          <w:sz w:val="24"/>
          <w:szCs w:val="24"/>
          <w:lang w:eastAsia="en-GB"/>
        </w:rPr>
        <w:t xml:space="preserve"> International Conference on Educational Data Mining</w:t>
      </w:r>
      <w:r w:rsidRPr="00A473F5">
        <w:rPr>
          <w:rFonts w:ascii="Calibri" w:eastAsia="Times New Roman" w:hAnsi="Calibri" w:cs="Times New Roman"/>
          <w:color w:val="000000"/>
          <w:sz w:val="24"/>
          <w:szCs w:val="24"/>
          <w:lang w:eastAsia="en-GB"/>
        </w:rPr>
        <w:t xml:space="preserve">. [online] Available at: https://files.eric.ed.gov/fulltext/ED538834.pdf#page=253 </w:t>
      </w:r>
      <w:r w:rsidRPr="007F724E">
        <w:rPr>
          <w:rFonts w:ascii="Calibri" w:eastAsia="Times New Roman" w:hAnsi="Calibri" w:cs="Times New Roman"/>
          <w:color w:val="000000"/>
          <w:sz w:val="24"/>
          <w:szCs w:val="24"/>
          <w:lang w:eastAsia="en-GB"/>
        </w:rPr>
        <w:t>(</w:t>
      </w:r>
      <w:r w:rsidRPr="00A473F5">
        <w:rPr>
          <w:rFonts w:ascii="Calibri" w:eastAsia="Times New Roman" w:hAnsi="Calibri" w:cs="Times New Roman"/>
          <w:color w:val="000000"/>
          <w:sz w:val="24"/>
          <w:szCs w:val="24"/>
          <w:lang w:eastAsia="en-GB"/>
        </w:rPr>
        <w:t>Accessed 7 Jan. 2021</w:t>
      </w:r>
      <w:r w:rsidRPr="007F724E">
        <w:rPr>
          <w:rFonts w:ascii="Calibri" w:eastAsia="Times New Roman" w:hAnsi="Calibri" w:cs="Times New Roman"/>
          <w:color w:val="000000"/>
          <w:sz w:val="24"/>
          <w:szCs w:val="24"/>
          <w:lang w:eastAsia="en-GB"/>
        </w:rPr>
        <w:t>)</w:t>
      </w:r>
      <w:r w:rsidRPr="00A473F5">
        <w:rPr>
          <w:rFonts w:ascii="Calibri" w:eastAsia="Times New Roman" w:hAnsi="Calibri" w:cs="Times New Roman"/>
          <w:color w:val="000000"/>
          <w:sz w:val="24"/>
          <w:szCs w:val="24"/>
          <w:lang w:eastAsia="en-GB"/>
        </w:rPr>
        <w:t>.</w:t>
      </w:r>
    </w:p>
    <w:p w14:paraId="04EFB2FE" w14:textId="7AB27C6F" w:rsidR="007F724E" w:rsidRPr="007F724E" w:rsidRDefault="007F724E" w:rsidP="007F724E">
      <w:pPr>
        <w:spacing w:after="0" w:line="360" w:lineRule="atLeast"/>
        <w:rPr>
          <w:rFonts w:ascii="Calibri" w:eastAsia="Times New Roman" w:hAnsi="Calibri" w:cs="Times New Roman"/>
          <w:color w:val="000000"/>
          <w:sz w:val="24"/>
          <w:szCs w:val="24"/>
          <w:lang w:eastAsia="en-GB"/>
        </w:rPr>
      </w:pPr>
    </w:p>
    <w:p w14:paraId="771C8B57" w14:textId="1706530A" w:rsidR="007F724E" w:rsidRPr="007F724E" w:rsidRDefault="007F724E" w:rsidP="007F724E">
      <w:pPr>
        <w:spacing w:after="0" w:line="360" w:lineRule="atLeast"/>
        <w:rPr>
          <w:rFonts w:ascii="Calibri" w:eastAsia="Times New Roman" w:hAnsi="Calibri" w:cs="Times New Roman"/>
          <w:color w:val="000000"/>
          <w:sz w:val="24"/>
          <w:szCs w:val="24"/>
          <w:lang w:eastAsia="en-GB"/>
        </w:rPr>
      </w:pPr>
      <w:r w:rsidRPr="00952168">
        <w:rPr>
          <w:rFonts w:ascii="Calibri" w:eastAsia="Times New Roman" w:hAnsi="Calibri" w:cs="Times New Roman"/>
          <w:color w:val="000000"/>
          <w:sz w:val="24"/>
          <w:szCs w:val="24"/>
          <w:lang w:eastAsia="en-GB"/>
        </w:rPr>
        <w:t>Burke, L. (2020). </w:t>
      </w:r>
      <w:r w:rsidRPr="00952168">
        <w:rPr>
          <w:rFonts w:ascii="Calibri" w:eastAsia="Times New Roman" w:hAnsi="Calibri" w:cs="Times New Roman"/>
          <w:i/>
          <w:iCs/>
          <w:color w:val="000000"/>
          <w:sz w:val="24"/>
          <w:szCs w:val="24"/>
          <w:lang w:eastAsia="en-GB"/>
        </w:rPr>
        <w:t>Long-term online learning in pandemic may impact students’ well-being | Inside Higher Ed</w:t>
      </w:r>
      <w:r w:rsidRPr="00952168">
        <w:rPr>
          <w:rFonts w:ascii="Calibri" w:eastAsia="Times New Roman" w:hAnsi="Calibri" w:cs="Times New Roman"/>
          <w:color w:val="000000"/>
          <w:sz w:val="24"/>
          <w:szCs w:val="24"/>
          <w:lang w:eastAsia="en-GB"/>
        </w:rPr>
        <w:t xml:space="preserve">. [online] www.insidehighered.com. Available at: </w:t>
      </w:r>
      <w:hyperlink r:id="rId22" w:history="1">
        <w:r w:rsidRPr="00952168">
          <w:rPr>
            <w:rStyle w:val="Hyperlink"/>
            <w:rFonts w:ascii="Calibri" w:eastAsia="Times New Roman" w:hAnsi="Calibri" w:cs="Times New Roman"/>
            <w:sz w:val="24"/>
            <w:szCs w:val="24"/>
            <w:lang w:eastAsia="en-GB"/>
          </w:rPr>
          <w:t>https://www.insidehighered.com/digital-learning/article/2020/10/27/long-term-online-learning-pandemic-may-impact-students-well</w:t>
        </w:r>
      </w:hyperlink>
      <w:r w:rsidRPr="00952168">
        <w:rPr>
          <w:rFonts w:ascii="Calibri" w:eastAsia="Times New Roman" w:hAnsi="Calibri" w:cs="Times New Roman"/>
          <w:color w:val="000000"/>
          <w:sz w:val="24"/>
          <w:szCs w:val="24"/>
          <w:lang w:eastAsia="en-GB"/>
        </w:rPr>
        <w:t>.</w:t>
      </w:r>
      <w:r w:rsidRPr="007F724E">
        <w:rPr>
          <w:rFonts w:ascii="Calibri" w:eastAsia="Times New Roman" w:hAnsi="Calibri" w:cs="Times New Roman"/>
          <w:color w:val="000000"/>
          <w:sz w:val="24"/>
          <w:szCs w:val="24"/>
          <w:lang w:eastAsia="en-GB"/>
        </w:rPr>
        <w:t xml:space="preserve"> (accessed on 6 Jan 2021).</w:t>
      </w:r>
    </w:p>
    <w:p w14:paraId="68AC6280" w14:textId="384BA75C" w:rsidR="007F724E" w:rsidRPr="007F724E" w:rsidRDefault="007F724E" w:rsidP="007F724E">
      <w:pPr>
        <w:spacing w:after="0" w:line="360" w:lineRule="atLeast"/>
        <w:rPr>
          <w:rFonts w:ascii="Calibri" w:eastAsia="Times New Roman" w:hAnsi="Calibri" w:cs="Times New Roman"/>
          <w:color w:val="000000"/>
          <w:sz w:val="24"/>
          <w:szCs w:val="24"/>
          <w:lang w:eastAsia="en-GB"/>
        </w:rPr>
      </w:pPr>
    </w:p>
    <w:p w14:paraId="0E67F4DC" w14:textId="00BDDD18" w:rsidR="007F724E" w:rsidRPr="007F724E" w:rsidRDefault="007F724E" w:rsidP="007F724E">
      <w:pPr>
        <w:spacing w:after="0" w:line="360" w:lineRule="atLeast"/>
        <w:rPr>
          <w:rFonts w:ascii="Calibri" w:eastAsia="Times New Roman" w:hAnsi="Calibri" w:cs="Times New Roman"/>
          <w:color w:val="000000"/>
          <w:sz w:val="24"/>
          <w:szCs w:val="24"/>
          <w:lang w:eastAsia="en-GB"/>
        </w:rPr>
      </w:pPr>
      <w:r w:rsidRPr="00DF2D5E">
        <w:rPr>
          <w:rFonts w:ascii="Calibri" w:eastAsia="Times New Roman" w:hAnsi="Calibri" w:cs="Times New Roman"/>
          <w:color w:val="000000"/>
          <w:sz w:val="24"/>
          <w:szCs w:val="24"/>
          <w:lang w:eastAsia="en-GB"/>
        </w:rPr>
        <w:t xml:space="preserve">Habib, L., Berget, G., </w:t>
      </w:r>
      <w:proofErr w:type="spellStart"/>
      <w:r w:rsidRPr="00DF2D5E">
        <w:rPr>
          <w:rFonts w:ascii="Calibri" w:eastAsia="Times New Roman" w:hAnsi="Calibri" w:cs="Times New Roman"/>
          <w:color w:val="000000"/>
          <w:sz w:val="24"/>
          <w:szCs w:val="24"/>
          <w:lang w:eastAsia="en-GB"/>
        </w:rPr>
        <w:t>Sandnes</w:t>
      </w:r>
      <w:proofErr w:type="spellEnd"/>
      <w:r w:rsidRPr="00DF2D5E">
        <w:rPr>
          <w:rFonts w:ascii="Calibri" w:eastAsia="Times New Roman" w:hAnsi="Calibri" w:cs="Times New Roman"/>
          <w:color w:val="000000"/>
          <w:sz w:val="24"/>
          <w:szCs w:val="24"/>
          <w:lang w:eastAsia="en-GB"/>
        </w:rPr>
        <w:t xml:space="preserve">, F.E., Sanderson, N., Kahn, P., </w:t>
      </w:r>
      <w:proofErr w:type="spellStart"/>
      <w:r w:rsidRPr="00DF2D5E">
        <w:rPr>
          <w:rFonts w:ascii="Calibri" w:eastAsia="Times New Roman" w:hAnsi="Calibri" w:cs="Times New Roman"/>
          <w:color w:val="000000"/>
          <w:sz w:val="24"/>
          <w:szCs w:val="24"/>
          <w:lang w:eastAsia="en-GB"/>
        </w:rPr>
        <w:t>Fagernes</w:t>
      </w:r>
      <w:proofErr w:type="spellEnd"/>
      <w:r w:rsidRPr="00DF2D5E">
        <w:rPr>
          <w:rFonts w:ascii="Calibri" w:eastAsia="Times New Roman" w:hAnsi="Calibri" w:cs="Times New Roman"/>
          <w:color w:val="000000"/>
          <w:sz w:val="24"/>
          <w:szCs w:val="24"/>
          <w:lang w:eastAsia="en-GB"/>
        </w:rPr>
        <w:t xml:space="preserve">, S. and </w:t>
      </w:r>
      <w:proofErr w:type="spellStart"/>
      <w:r w:rsidRPr="00DF2D5E">
        <w:rPr>
          <w:rFonts w:ascii="Calibri" w:eastAsia="Times New Roman" w:hAnsi="Calibri" w:cs="Times New Roman"/>
          <w:color w:val="000000"/>
          <w:sz w:val="24"/>
          <w:szCs w:val="24"/>
          <w:lang w:eastAsia="en-GB"/>
        </w:rPr>
        <w:t>Olcay</w:t>
      </w:r>
      <w:proofErr w:type="spellEnd"/>
      <w:r w:rsidRPr="00DF2D5E">
        <w:rPr>
          <w:rFonts w:ascii="Calibri" w:eastAsia="Times New Roman" w:hAnsi="Calibri" w:cs="Times New Roman"/>
          <w:color w:val="000000"/>
          <w:sz w:val="24"/>
          <w:szCs w:val="24"/>
          <w:lang w:eastAsia="en-GB"/>
        </w:rPr>
        <w:t>, A. (2012). Dyslexic students in higher education and virtual learning environments: an exploratory study. </w:t>
      </w:r>
      <w:r w:rsidRPr="00DF2D5E">
        <w:rPr>
          <w:rFonts w:ascii="Calibri" w:eastAsia="Times New Roman" w:hAnsi="Calibri" w:cs="Times New Roman"/>
          <w:i/>
          <w:iCs/>
          <w:color w:val="000000"/>
          <w:sz w:val="24"/>
          <w:szCs w:val="24"/>
          <w:lang w:eastAsia="en-GB"/>
        </w:rPr>
        <w:t>Journal of Computer Assisted Learning</w:t>
      </w:r>
      <w:r w:rsidRPr="00DF2D5E">
        <w:rPr>
          <w:rFonts w:ascii="Calibri" w:eastAsia="Times New Roman" w:hAnsi="Calibri" w:cs="Times New Roman"/>
          <w:color w:val="000000"/>
          <w:sz w:val="24"/>
          <w:szCs w:val="24"/>
          <w:lang w:eastAsia="en-GB"/>
        </w:rPr>
        <w:t>, 28(6), pp.574–584.</w:t>
      </w:r>
      <w:r w:rsidRPr="007F724E">
        <w:rPr>
          <w:rFonts w:ascii="Calibri" w:eastAsia="Times New Roman" w:hAnsi="Calibri" w:cs="Times New Roman"/>
          <w:color w:val="000000"/>
          <w:sz w:val="24"/>
          <w:szCs w:val="24"/>
          <w:lang w:eastAsia="en-GB"/>
        </w:rPr>
        <w:t xml:space="preserve"> (accessed on 2 Jan 2021)</w:t>
      </w:r>
    </w:p>
    <w:p w14:paraId="0ED79965" w14:textId="00246999" w:rsidR="007F724E" w:rsidRPr="007F724E" w:rsidRDefault="007F724E" w:rsidP="007F724E">
      <w:pPr>
        <w:spacing w:after="0" w:line="360" w:lineRule="atLeast"/>
        <w:rPr>
          <w:rFonts w:ascii="Calibri" w:eastAsia="Times New Roman" w:hAnsi="Calibri" w:cs="Times New Roman"/>
          <w:color w:val="000000"/>
          <w:sz w:val="24"/>
          <w:szCs w:val="24"/>
          <w:lang w:eastAsia="en-GB"/>
        </w:rPr>
      </w:pPr>
    </w:p>
    <w:p w14:paraId="1792FD16" w14:textId="77777777" w:rsidR="007F724E" w:rsidRPr="007F724E" w:rsidRDefault="007F724E" w:rsidP="007F724E">
      <w:pPr>
        <w:spacing w:after="0" w:line="360" w:lineRule="atLeast"/>
        <w:rPr>
          <w:rFonts w:ascii="Calibri" w:eastAsia="Times New Roman" w:hAnsi="Calibri" w:cs="Times New Roman"/>
          <w:color w:val="000000"/>
          <w:sz w:val="24"/>
          <w:szCs w:val="24"/>
          <w:lang w:eastAsia="en-GB"/>
        </w:rPr>
      </w:pPr>
      <w:r w:rsidRPr="00D56199">
        <w:rPr>
          <w:rFonts w:ascii="Calibri" w:eastAsia="Times New Roman" w:hAnsi="Calibri" w:cs="Times New Roman"/>
          <w:color w:val="000000"/>
          <w:sz w:val="24"/>
          <w:szCs w:val="24"/>
          <w:lang w:eastAsia="en-GB"/>
        </w:rPr>
        <w:t xml:space="preserve">Meer, S. (2013). The learning impact of a virtual learning environment: students’ </w:t>
      </w:r>
      <w:proofErr w:type="gramStart"/>
      <w:r w:rsidRPr="00D56199">
        <w:rPr>
          <w:rFonts w:ascii="Calibri" w:eastAsia="Times New Roman" w:hAnsi="Calibri" w:cs="Times New Roman"/>
          <w:color w:val="000000"/>
          <w:sz w:val="24"/>
          <w:szCs w:val="24"/>
          <w:lang w:eastAsia="en-GB"/>
        </w:rPr>
        <w:t>views  -</w:t>
      </w:r>
      <w:proofErr w:type="gramEnd"/>
      <w:r w:rsidRPr="00D56199">
        <w:rPr>
          <w:rFonts w:ascii="Calibri" w:eastAsia="Times New Roman" w:hAnsi="Calibri" w:cs="Times New Roman"/>
          <w:color w:val="000000"/>
          <w:sz w:val="24"/>
          <w:szCs w:val="24"/>
          <w:lang w:eastAsia="en-GB"/>
        </w:rPr>
        <w:t xml:space="preserve"> Insight. </w:t>
      </w:r>
      <w:r w:rsidRPr="00D56199">
        <w:rPr>
          <w:rFonts w:ascii="Calibri" w:eastAsia="Times New Roman" w:hAnsi="Calibri" w:cs="Times New Roman"/>
          <w:i/>
          <w:iCs/>
          <w:color w:val="000000"/>
          <w:sz w:val="24"/>
          <w:szCs w:val="24"/>
          <w:lang w:eastAsia="en-GB"/>
        </w:rPr>
        <w:t>Cumbria.ac.uk</w:t>
      </w:r>
      <w:r w:rsidRPr="00D56199">
        <w:rPr>
          <w:rFonts w:ascii="Calibri" w:eastAsia="Times New Roman" w:hAnsi="Calibri" w:cs="Times New Roman"/>
          <w:color w:val="000000"/>
          <w:sz w:val="24"/>
          <w:szCs w:val="24"/>
          <w:lang w:eastAsia="en-GB"/>
        </w:rPr>
        <w:t xml:space="preserve">. [online] Available at: </w:t>
      </w:r>
      <w:hyperlink r:id="rId23" w:history="1">
        <w:r w:rsidRPr="00D56199">
          <w:rPr>
            <w:rStyle w:val="Hyperlink"/>
            <w:rFonts w:ascii="Calibri" w:eastAsia="Times New Roman" w:hAnsi="Calibri" w:cs="Times New Roman"/>
            <w:sz w:val="24"/>
            <w:szCs w:val="24"/>
            <w:lang w:eastAsia="en-GB"/>
          </w:rPr>
          <w:t>http://insight.cumbria.ac.uk/id/eprint/1455/</w:t>
        </w:r>
      </w:hyperlink>
      <w:r w:rsidRPr="00D56199">
        <w:rPr>
          <w:rFonts w:ascii="Calibri" w:eastAsia="Times New Roman" w:hAnsi="Calibri" w:cs="Times New Roman"/>
          <w:color w:val="000000"/>
          <w:sz w:val="24"/>
          <w:szCs w:val="24"/>
          <w:lang w:eastAsia="en-GB"/>
        </w:rPr>
        <w:t>.</w:t>
      </w:r>
      <w:r w:rsidRPr="007F724E">
        <w:rPr>
          <w:rFonts w:ascii="Calibri" w:eastAsia="Times New Roman" w:hAnsi="Calibri" w:cs="Times New Roman"/>
          <w:color w:val="000000"/>
          <w:sz w:val="24"/>
          <w:szCs w:val="24"/>
          <w:lang w:eastAsia="en-GB"/>
        </w:rPr>
        <w:t xml:space="preserve"> (accessed on 30 Dec 2020) </w:t>
      </w:r>
    </w:p>
    <w:p w14:paraId="283AD546" w14:textId="7414A9BB" w:rsidR="00506EB9" w:rsidRPr="007F724E" w:rsidRDefault="00506EB9" w:rsidP="00506EB9">
      <w:pPr>
        <w:rPr>
          <w:sz w:val="24"/>
          <w:szCs w:val="24"/>
        </w:rPr>
      </w:pPr>
    </w:p>
    <w:p w14:paraId="0A7D473B" w14:textId="314FECA5" w:rsidR="00A473F5" w:rsidRDefault="00506EB9" w:rsidP="007F724E">
      <w:pPr>
        <w:spacing w:after="0" w:line="360" w:lineRule="atLeast"/>
        <w:rPr>
          <w:rFonts w:ascii="Calibri" w:eastAsia="Times New Roman" w:hAnsi="Calibri" w:cs="Times New Roman"/>
          <w:color w:val="000000"/>
          <w:sz w:val="24"/>
          <w:szCs w:val="24"/>
          <w:lang w:eastAsia="en-GB"/>
        </w:rPr>
      </w:pPr>
      <w:proofErr w:type="spellStart"/>
      <w:r w:rsidRPr="00506EB9">
        <w:rPr>
          <w:rFonts w:ascii="Calibri" w:eastAsia="Times New Roman" w:hAnsi="Calibri" w:cs="Times New Roman"/>
          <w:color w:val="000000"/>
          <w:sz w:val="24"/>
          <w:szCs w:val="24"/>
          <w:lang w:eastAsia="en-GB"/>
        </w:rPr>
        <w:t>Northenor</w:t>
      </w:r>
      <w:proofErr w:type="spellEnd"/>
      <w:r w:rsidRPr="00506EB9">
        <w:rPr>
          <w:rFonts w:ascii="Calibri" w:eastAsia="Times New Roman" w:hAnsi="Calibri" w:cs="Times New Roman"/>
          <w:color w:val="000000"/>
          <w:sz w:val="24"/>
          <w:szCs w:val="24"/>
          <w:lang w:eastAsia="en-GB"/>
        </w:rPr>
        <w:t>, K. (n.d.). </w:t>
      </w:r>
      <w:r w:rsidRPr="00506EB9">
        <w:rPr>
          <w:rFonts w:ascii="Calibri" w:eastAsia="Times New Roman" w:hAnsi="Calibri" w:cs="Times New Roman"/>
          <w:i/>
          <w:iCs/>
          <w:color w:val="000000"/>
          <w:sz w:val="24"/>
          <w:szCs w:val="24"/>
          <w:lang w:eastAsia="en-GB"/>
        </w:rPr>
        <w:t>Online school has more negative impacts than positive</w:t>
      </w:r>
      <w:r w:rsidRPr="00506EB9">
        <w:rPr>
          <w:rFonts w:ascii="Calibri" w:eastAsia="Times New Roman" w:hAnsi="Calibri" w:cs="Times New Roman"/>
          <w:color w:val="000000"/>
          <w:sz w:val="24"/>
          <w:szCs w:val="24"/>
          <w:lang w:eastAsia="en-GB"/>
        </w:rPr>
        <w:t xml:space="preserve">. [online] The Sting. Available at: https://theroswellsting.com/5200/opinion/online-school-has-more-negative-impacts-than-positive/#:~:text=Negative%20impacts%20of%20online%20learning [Accessed </w:t>
      </w:r>
      <w:r w:rsidRPr="007F724E">
        <w:rPr>
          <w:rFonts w:ascii="Calibri" w:eastAsia="Times New Roman" w:hAnsi="Calibri" w:cs="Times New Roman"/>
          <w:color w:val="000000"/>
          <w:sz w:val="24"/>
          <w:szCs w:val="24"/>
          <w:lang w:eastAsia="en-GB"/>
        </w:rPr>
        <w:t xml:space="preserve">1 </w:t>
      </w:r>
      <w:r w:rsidRPr="00506EB9">
        <w:rPr>
          <w:rFonts w:ascii="Calibri" w:eastAsia="Times New Roman" w:hAnsi="Calibri" w:cs="Times New Roman"/>
          <w:color w:val="000000"/>
          <w:sz w:val="24"/>
          <w:szCs w:val="24"/>
          <w:lang w:eastAsia="en-GB"/>
        </w:rPr>
        <w:t>Jan. 2021].</w:t>
      </w:r>
    </w:p>
    <w:p w14:paraId="62364E48" w14:textId="77777777" w:rsidR="007F724E" w:rsidRPr="00A473F5" w:rsidRDefault="007F724E" w:rsidP="007F724E">
      <w:pPr>
        <w:spacing w:after="0" w:line="360" w:lineRule="atLeast"/>
        <w:rPr>
          <w:rFonts w:ascii="Calibri" w:eastAsia="Times New Roman" w:hAnsi="Calibri" w:cs="Times New Roman"/>
          <w:color w:val="000000"/>
          <w:sz w:val="24"/>
          <w:szCs w:val="24"/>
          <w:lang w:eastAsia="en-GB"/>
        </w:rPr>
      </w:pPr>
    </w:p>
    <w:p w14:paraId="6AE33E24" w14:textId="18771C39" w:rsidR="00C331C4" w:rsidRPr="007F724E" w:rsidRDefault="00C331C4" w:rsidP="00C331C4">
      <w:pPr>
        <w:spacing w:after="0" w:line="360" w:lineRule="atLeast"/>
        <w:rPr>
          <w:rFonts w:ascii="Calibri" w:eastAsia="Times New Roman" w:hAnsi="Calibri" w:cs="Times New Roman"/>
          <w:color w:val="000000"/>
          <w:sz w:val="24"/>
          <w:szCs w:val="24"/>
          <w:lang w:eastAsia="en-GB"/>
        </w:rPr>
      </w:pPr>
      <w:r w:rsidRPr="00C331C4">
        <w:rPr>
          <w:rFonts w:ascii="Calibri" w:eastAsia="Times New Roman" w:hAnsi="Calibri" w:cs="Times New Roman"/>
          <w:color w:val="000000"/>
          <w:sz w:val="24"/>
          <w:szCs w:val="24"/>
          <w:lang w:eastAsia="en-GB"/>
        </w:rPr>
        <w:t>Ryan, E. and Poole, C. (2019). Impact of Virtual Learning Environment on Students’ Satisfaction, Engagement, Recall, and Retention. </w:t>
      </w:r>
      <w:r w:rsidRPr="00C331C4">
        <w:rPr>
          <w:rFonts w:ascii="Calibri" w:eastAsia="Times New Roman" w:hAnsi="Calibri" w:cs="Times New Roman"/>
          <w:i/>
          <w:iCs/>
          <w:color w:val="000000"/>
          <w:sz w:val="24"/>
          <w:szCs w:val="24"/>
          <w:lang w:eastAsia="en-GB"/>
        </w:rPr>
        <w:t>Journal of Medical Imaging and Radiation Sciences</w:t>
      </w:r>
      <w:r w:rsidRPr="00C331C4">
        <w:rPr>
          <w:rFonts w:ascii="Calibri" w:eastAsia="Times New Roman" w:hAnsi="Calibri" w:cs="Times New Roman"/>
          <w:color w:val="000000"/>
          <w:sz w:val="24"/>
          <w:szCs w:val="24"/>
          <w:lang w:eastAsia="en-GB"/>
        </w:rPr>
        <w:t xml:space="preserve">, [online] 50(3), pp.408–415. Available at: </w:t>
      </w:r>
      <w:hyperlink r:id="rId24" w:history="1">
        <w:r w:rsidR="008F7558" w:rsidRPr="00C331C4">
          <w:rPr>
            <w:rStyle w:val="Hyperlink"/>
            <w:rFonts w:ascii="Calibri" w:eastAsia="Times New Roman" w:hAnsi="Calibri" w:cs="Times New Roman"/>
            <w:sz w:val="24"/>
            <w:szCs w:val="24"/>
            <w:lang w:eastAsia="en-GB"/>
          </w:rPr>
          <w:t>https://www.jmirs.org/article/S1939-8654(18)30463-6/fulltext</w:t>
        </w:r>
      </w:hyperlink>
      <w:r w:rsidRPr="00C331C4">
        <w:rPr>
          <w:rFonts w:ascii="Calibri" w:eastAsia="Times New Roman" w:hAnsi="Calibri" w:cs="Times New Roman"/>
          <w:color w:val="000000"/>
          <w:sz w:val="24"/>
          <w:szCs w:val="24"/>
          <w:lang w:eastAsia="en-GB"/>
        </w:rPr>
        <w:t>.</w:t>
      </w:r>
      <w:r w:rsidR="00C93EDF" w:rsidRPr="007F724E">
        <w:rPr>
          <w:rFonts w:ascii="Calibri" w:eastAsia="Times New Roman" w:hAnsi="Calibri" w:cs="Times New Roman"/>
          <w:color w:val="000000"/>
          <w:sz w:val="24"/>
          <w:szCs w:val="24"/>
          <w:lang w:eastAsia="en-GB"/>
        </w:rPr>
        <w:t xml:space="preserve"> (accessed on </w:t>
      </w:r>
      <w:r w:rsidR="007F724E" w:rsidRPr="007F724E">
        <w:rPr>
          <w:rFonts w:ascii="Calibri" w:eastAsia="Times New Roman" w:hAnsi="Calibri" w:cs="Times New Roman"/>
          <w:color w:val="000000"/>
          <w:sz w:val="24"/>
          <w:szCs w:val="24"/>
          <w:lang w:eastAsia="en-GB"/>
        </w:rPr>
        <w:t>28 Dec. 2020)</w:t>
      </w:r>
    </w:p>
    <w:p w14:paraId="33AC0CCD" w14:textId="77777777" w:rsidR="008F7558" w:rsidRPr="00C331C4" w:rsidRDefault="008F7558" w:rsidP="00C331C4">
      <w:pPr>
        <w:spacing w:after="0" w:line="360" w:lineRule="atLeast"/>
        <w:rPr>
          <w:rFonts w:ascii="Calibri" w:eastAsia="Times New Roman" w:hAnsi="Calibri" w:cs="Times New Roman"/>
          <w:color w:val="000000"/>
          <w:sz w:val="27"/>
          <w:szCs w:val="27"/>
          <w:lang w:eastAsia="en-GB"/>
        </w:rPr>
      </w:pPr>
    </w:p>
    <w:p w14:paraId="1F91FE75" w14:textId="2698C593" w:rsidR="008F7558" w:rsidRPr="008F7558" w:rsidRDefault="00C331C4" w:rsidP="007F724E">
      <w:pPr>
        <w:pStyle w:val="NormalWeb"/>
        <w:spacing w:before="0" w:beforeAutospacing="0" w:after="0" w:afterAutospacing="0" w:line="360" w:lineRule="atLeast"/>
        <w:rPr>
          <w:rFonts w:ascii="Calibri" w:hAnsi="Calibri"/>
          <w:color w:val="000000"/>
          <w:sz w:val="27"/>
          <w:szCs w:val="27"/>
        </w:rPr>
      </w:pPr>
      <w:r w:rsidRPr="00C331C4">
        <w:rPr>
          <w:rFonts w:ascii="Calibri" w:hAnsi="Calibri"/>
          <w:color w:val="000000"/>
          <w:sz w:val="27"/>
          <w:szCs w:val="27"/>
        </w:rPr>
        <w:t>‌</w:t>
      </w:r>
    </w:p>
    <w:p w14:paraId="1373685D" w14:textId="2489306B" w:rsidR="00D56199" w:rsidRDefault="00D56199" w:rsidP="00D56199">
      <w:pPr>
        <w:spacing w:after="0" w:line="360" w:lineRule="atLeast"/>
        <w:rPr>
          <w:rFonts w:ascii="Calibri" w:eastAsia="Times New Roman" w:hAnsi="Calibri" w:cs="Times New Roman"/>
          <w:color w:val="000000"/>
          <w:sz w:val="27"/>
          <w:szCs w:val="27"/>
          <w:lang w:eastAsia="en-GB"/>
        </w:rPr>
      </w:pPr>
    </w:p>
    <w:p w14:paraId="27FC869F" w14:textId="77777777" w:rsidR="00DF2D5E" w:rsidRPr="00DF2D5E" w:rsidRDefault="00DF2D5E" w:rsidP="00DF2D5E">
      <w:pPr>
        <w:spacing w:before="100" w:beforeAutospacing="1" w:after="100" w:afterAutospacing="1" w:line="240" w:lineRule="auto"/>
        <w:rPr>
          <w:rFonts w:ascii="Calibri" w:eastAsia="Times New Roman" w:hAnsi="Calibri" w:cs="Times New Roman"/>
          <w:color w:val="000000"/>
          <w:sz w:val="27"/>
          <w:szCs w:val="27"/>
          <w:lang w:eastAsia="en-GB"/>
        </w:rPr>
      </w:pPr>
      <w:r w:rsidRPr="00DF2D5E">
        <w:rPr>
          <w:rFonts w:ascii="Calibri" w:eastAsia="Times New Roman" w:hAnsi="Calibri" w:cs="Times New Roman"/>
          <w:color w:val="000000"/>
          <w:sz w:val="27"/>
          <w:szCs w:val="27"/>
          <w:lang w:eastAsia="en-GB"/>
        </w:rPr>
        <w:t>‌</w:t>
      </w:r>
    </w:p>
    <w:p w14:paraId="3E134047" w14:textId="77777777" w:rsidR="00DF2D5E" w:rsidRDefault="00DF2D5E" w:rsidP="00D56199">
      <w:pPr>
        <w:spacing w:after="0" w:line="360" w:lineRule="atLeast"/>
        <w:rPr>
          <w:rFonts w:ascii="Calibri" w:eastAsia="Times New Roman" w:hAnsi="Calibri" w:cs="Times New Roman"/>
          <w:color w:val="000000"/>
          <w:sz w:val="27"/>
          <w:szCs w:val="27"/>
          <w:lang w:eastAsia="en-GB"/>
        </w:rPr>
      </w:pPr>
    </w:p>
    <w:p w14:paraId="770A3C00" w14:textId="77777777" w:rsidR="00D56199" w:rsidRPr="00D56199" w:rsidRDefault="00D56199" w:rsidP="00D56199">
      <w:pPr>
        <w:spacing w:after="0" w:line="360" w:lineRule="atLeast"/>
        <w:rPr>
          <w:rFonts w:ascii="Calibri" w:eastAsia="Times New Roman" w:hAnsi="Calibri" w:cs="Times New Roman"/>
          <w:color w:val="000000"/>
          <w:sz w:val="27"/>
          <w:szCs w:val="27"/>
          <w:lang w:eastAsia="en-GB"/>
        </w:rPr>
      </w:pPr>
    </w:p>
    <w:p w14:paraId="670384BE" w14:textId="77777777" w:rsidR="00D56199" w:rsidRPr="00D56199" w:rsidRDefault="00D56199" w:rsidP="00D56199">
      <w:pPr>
        <w:spacing w:before="100" w:beforeAutospacing="1" w:after="100" w:afterAutospacing="1" w:line="240" w:lineRule="auto"/>
        <w:rPr>
          <w:rFonts w:ascii="Calibri" w:eastAsia="Times New Roman" w:hAnsi="Calibri" w:cs="Times New Roman"/>
          <w:color w:val="000000"/>
          <w:sz w:val="27"/>
          <w:szCs w:val="27"/>
          <w:lang w:eastAsia="en-GB"/>
        </w:rPr>
      </w:pPr>
      <w:r w:rsidRPr="00D56199">
        <w:rPr>
          <w:rFonts w:ascii="Calibri" w:eastAsia="Times New Roman" w:hAnsi="Calibri" w:cs="Times New Roman"/>
          <w:color w:val="000000"/>
          <w:sz w:val="27"/>
          <w:szCs w:val="27"/>
          <w:lang w:eastAsia="en-GB"/>
        </w:rPr>
        <w:t>‌</w:t>
      </w:r>
    </w:p>
    <w:p w14:paraId="2AD3CA2A" w14:textId="3EDB9337" w:rsidR="00C331C4" w:rsidRPr="00C331C4" w:rsidRDefault="00C331C4" w:rsidP="00C331C4">
      <w:pPr>
        <w:spacing w:before="100" w:beforeAutospacing="1" w:after="100" w:afterAutospacing="1" w:line="240" w:lineRule="auto"/>
        <w:rPr>
          <w:rFonts w:ascii="Calibri" w:eastAsia="Times New Roman" w:hAnsi="Calibri" w:cs="Times New Roman"/>
          <w:color w:val="000000"/>
          <w:sz w:val="27"/>
          <w:szCs w:val="27"/>
          <w:lang w:eastAsia="en-GB"/>
        </w:rPr>
      </w:pPr>
    </w:p>
    <w:p w14:paraId="321D9573" w14:textId="77777777" w:rsidR="00506EB9" w:rsidRPr="00506EB9" w:rsidRDefault="00506EB9" w:rsidP="00506EB9">
      <w:pPr>
        <w:spacing w:before="100" w:beforeAutospacing="1" w:after="100" w:afterAutospacing="1" w:line="240" w:lineRule="auto"/>
        <w:rPr>
          <w:rFonts w:ascii="Calibri" w:eastAsia="Times New Roman" w:hAnsi="Calibri" w:cs="Times New Roman"/>
          <w:color w:val="000000"/>
          <w:sz w:val="27"/>
          <w:szCs w:val="27"/>
          <w:lang w:eastAsia="en-GB"/>
        </w:rPr>
      </w:pPr>
    </w:p>
    <w:p w14:paraId="57C059D4" w14:textId="77777777" w:rsidR="00506EB9" w:rsidRPr="00506EB9" w:rsidRDefault="00506EB9" w:rsidP="00506EB9"/>
    <w:sectPr w:rsidR="00506EB9" w:rsidRPr="00506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BoldMT">
    <w:altName w:val="Arial"/>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T Serif">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D05DF6"/>
    <w:multiLevelType w:val="hybridMultilevel"/>
    <w:tmpl w:val="0390EE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FE04539"/>
    <w:multiLevelType w:val="multilevel"/>
    <w:tmpl w:val="C1A095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6196D8F"/>
    <w:multiLevelType w:val="hybridMultilevel"/>
    <w:tmpl w:val="B554CB2A"/>
    <w:lvl w:ilvl="0" w:tplc="FFFFFFFF">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46527504"/>
    <w:multiLevelType w:val="hybridMultilevel"/>
    <w:tmpl w:val="C902E8E2"/>
    <w:lvl w:ilvl="0" w:tplc="FFFFFFFF">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36F062C"/>
    <w:multiLevelType w:val="hybridMultilevel"/>
    <w:tmpl w:val="CD608D76"/>
    <w:lvl w:ilvl="0" w:tplc="FFFFFFFF">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55864F60"/>
    <w:multiLevelType w:val="hybridMultilevel"/>
    <w:tmpl w:val="DD0A593C"/>
    <w:lvl w:ilvl="0" w:tplc="FFFFFFFF">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59990506"/>
    <w:multiLevelType w:val="hybridMultilevel"/>
    <w:tmpl w:val="AD2E6558"/>
    <w:lvl w:ilvl="0" w:tplc="FFFFFFFF">
      <w:start w:val="1"/>
      <w:numFmt w:val="upperLetter"/>
      <w:lvlText w:val="%1)"/>
      <w:lvlJc w:val="left"/>
      <w:pPr>
        <w:ind w:left="927"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ACD0A6F"/>
    <w:multiLevelType w:val="hybridMultilevel"/>
    <w:tmpl w:val="D24C5BE8"/>
    <w:lvl w:ilvl="0" w:tplc="FFFFFFFF">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lvlOverride w:ilvl="1"/>
    <w:lvlOverride w:ilvl="2"/>
    <w:lvlOverride w:ilvl="3"/>
    <w:lvlOverride w:ilvl="4"/>
    <w:lvlOverride w:ilvl="5"/>
    <w:lvlOverride w:ilvl="6"/>
    <w:lvlOverride w:ilvl="7"/>
    <w:lvlOverride w:ilvl="8"/>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FFE"/>
    <w:rsid w:val="00002E0D"/>
    <w:rsid w:val="000130A9"/>
    <w:rsid w:val="0002478E"/>
    <w:rsid w:val="000369B2"/>
    <w:rsid w:val="00043793"/>
    <w:rsid w:val="0005215D"/>
    <w:rsid w:val="00053B49"/>
    <w:rsid w:val="0005417C"/>
    <w:rsid w:val="00054197"/>
    <w:rsid w:val="000841C4"/>
    <w:rsid w:val="00084340"/>
    <w:rsid w:val="00094B46"/>
    <w:rsid w:val="000A499F"/>
    <w:rsid w:val="000D3445"/>
    <w:rsid w:val="0012660D"/>
    <w:rsid w:val="00153156"/>
    <w:rsid w:val="00180C54"/>
    <w:rsid w:val="00183C42"/>
    <w:rsid w:val="00190024"/>
    <w:rsid w:val="00190F70"/>
    <w:rsid w:val="001958FC"/>
    <w:rsid w:val="00197492"/>
    <w:rsid w:val="001C296B"/>
    <w:rsid w:val="001E55FD"/>
    <w:rsid w:val="00201A12"/>
    <w:rsid w:val="00213195"/>
    <w:rsid w:val="00220E9C"/>
    <w:rsid w:val="00225853"/>
    <w:rsid w:val="00225D31"/>
    <w:rsid w:val="00234E69"/>
    <w:rsid w:val="002370C2"/>
    <w:rsid w:val="0024331B"/>
    <w:rsid w:val="00244D53"/>
    <w:rsid w:val="0025502D"/>
    <w:rsid w:val="00274F4F"/>
    <w:rsid w:val="00295003"/>
    <w:rsid w:val="002B1038"/>
    <w:rsid w:val="002B2E78"/>
    <w:rsid w:val="002C57B1"/>
    <w:rsid w:val="002C5833"/>
    <w:rsid w:val="002E68A9"/>
    <w:rsid w:val="002F6C62"/>
    <w:rsid w:val="003163AD"/>
    <w:rsid w:val="0033165F"/>
    <w:rsid w:val="00333845"/>
    <w:rsid w:val="003719EB"/>
    <w:rsid w:val="003A2F61"/>
    <w:rsid w:val="003B48F7"/>
    <w:rsid w:val="003C04A1"/>
    <w:rsid w:val="003C5034"/>
    <w:rsid w:val="003C597B"/>
    <w:rsid w:val="003C6484"/>
    <w:rsid w:val="003C7617"/>
    <w:rsid w:val="003D0F0A"/>
    <w:rsid w:val="003E1482"/>
    <w:rsid w:val="00410B38"/>
    <w:rsid w:val="004329FF"/>
    <w:rsid w:val="00442A35"/>
    <w:rsid w:val="00480960"/>
    <w:rsid w:val="004909D1"/>
    <w:rsid w:val="00490D0D"/>
    <w:rsid w:val="004911C0"/>
    <w:rsid w:val="0049473C"/>
    <w:rsid w:val="00494B54"/>
    <w:rsid w:val="004A4D05"/>
    <w:rsid w:val="004D333D"/>
    <w:rsid w:val="0050207D"/>
    <w:rsid w:val="00506EB9"/>
    <w:rsid w:val="005139BF"/>
    <w:rsid w:val="0052187E"/>
    <w:rsid w:val="0052322D"/>
    <w:rsid w:val="005645BA"/>
    <w:rsid w:val="005845C0"/>
    <w:rsid w:val="005916A5"/>
    <w:rsid w:val="005930A5"/>
    <w:rsid w:val="005D7D4C"/>
    <w:rsid w:val="005E73B7"/>
    <w:rsid w:val="005F5BA0"/>
    <w:rsid w:val="00646D4A"/>
    <w:rsid w:val="00662C32"/>
    <w:rsid w:val="00667C4B"/>
    <w:rsid w:val="00680A8D"/>
    <w:rsid w:val="00693240"/>
    <w:rsid w:val="006A44CB"/>
    <w:rsid w:val="006B3587"/>
    <w:rsid w:val="006E795B"/>
    <w:rsid w:val="00712FFE"/>
    <w:rsid w:val="007602F6"/>
    <w:rsid w:val="00767511"/>
    <w:rsid w:val="00770080"/>
    <w:rsid w:val="00787279"/>
    <w:rsid w:val="007F724E"/>
    <w:rsid w:val="00830CBE"/>
    <w:rsid w:val="0084089C"/>
    <w:rsid w:val="00854471"/>
    <w:rsid w:val="008945B1"/>
    <w:rsid w:val="008B207C"/>
    <w:rsid w:val="008E6BE0"/>
    <w:rsid w:val="008F7558"/>
    <w:rsid w:val="00902AEE"/>
    <w:rsid w:val="00906C25"/>
    <w:rsid w:val="00911679"/>
    <w:rsid w:val="00934A38"/>
    <w:rsid w:val="00934D7F"/>
    <w:rsid w:val="009519A1"/>
    <w:rsid w:val="00952168"/>
    <w:rsid w:val="0098125C"/>
    <w:rsid w:val="009925A9"/>
    <w:rsid w:val="009A0001"/>
    <w:rsid w:val="009B2102"/>
    <w:rsid w:val="009B4A49"/>
    <w:rsid w:val="009C67BE"/>
    <w:rsid w:val="00A1281A"/>
    <w:rsid w:val="00A2348D"/>
    <w:rsid w:val="00A4680F"/>
    <w:rsid w:val="00A473F5"/>
    <w:rsid w:val="00AA6FB6"/>
    <w:rsid w:val="00AC7220"/>
    <w:rsid w:val="00AE7E07"/>
    <w:rsid w:val="00AF63E3"/>
    <w:rsid w:val="00B07DB7"/>
    <w:rsid w:val="00B56DF6"/>
    <w:rsid w:val="00B71A7D"/>
    <w:rsid w:val="00B83920"/>
    <w:rsid w:val="00BF5003"/>
    <w:rsid w:val="00C11009"/>
    <w:rsid w:val="00C14DA3"/>
    <w:rsid w:val="00C27168"/>
    <w:rsid w:val="00C331C4"/>
    <w:rsid w:val="00C3446D"/>
    <w:rsid w:val="00C567D4"/>
    <w:rsid w:val="00C60F84"/>
    <w:rsid w:val="00C7065C"/>
    <w:rsid w:val="00C70F99"/>
    <w:rsid w:val="00C738DC"/>
    <w:rsid w:val="00C73AB2"/>
    <w:rsid w:val="00C82A9A"/>
    <w:rsid w:val="00C93EDF"/>
    <w:rsid w:val="00CA21BC"/>
    <w:rsid w:val="00CA694C"/>
    <w:rsid w:val="00CB4D99"/>
    <w:rsid w:val="00CC3E73"/>
    <w:rsid w:val="00CC5168"/>
    <w:rsid w:val="00D36AAD"/>
    <w:rsid w:val="00D52691"/>
    <w:rsid w:val="00D56199"/>
    <w:rsid w:val="00D61AC7"/>
    <w:rsid w:val="00D81A4E"/>
    <w:rsid w:val="00D954E1"/>
    <w:rsid w:val="00D959F7"/>
    <w:rsid w:val="00DC45AD"/>
    <w:rsid w:val="00DD2F31"/>
    <w:rsid w:val="00DE28FD"/>
    <w:rsid w:val="00DE3031"/>
    <w:rsid w:val="00DF2D5E"/>
    <w:rsid w:val="00DF4B57"/>
    <w:rsid w:val="00E04CAC"/>
    <w:rsid w:val="00E21304"/>
    <w:rsid w:val="00E21AEE"/>
    <w:rsid w:val="00E25F4A"/>
    <w:rsid w:val="00E4033E"/>
    <w:rsid w:val="00E44E15"/>
    <w:rsid w:val="00E953E5"/>
    <w:rsid w:val="00EA080B"/>
    <w:rsid w:val="00EA0DF3"/>
    <w:rsid w:val="00EA760E"/>
    <w:rsid w:val="00EE128A"/>
    <w:rsid w:val="00EE5170"/>
    <w:rsid w:val="00EF76D6"/>
    <w:rsid w:val="00F30FEC"/>
    <w:rsid w:val="00F5334C"/>
    <w:rsid w:val="00F64E29"/>
    <w:rsid w:val="00F8786E"/>
    <w:rsid w:val="00F91370"/>
    <w:rsid w:val="00FD3ACB"/>
    <w:rsid w:val="00FD56A3"/>
    <w:rsid w:val="00FE7C35"/>
    <w:rsid w:val="00FF7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657F0"/>
  <w15:chartTrackingRefBased/>
  <w15:docId w15:val="{EFFCE084-1185-4C95-B198-4ADA1B0E1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FFE"/>
    <w:pPr>
      <w:keepNext/>
      <w:keepLines/>
      <w:spacing w:before="240" w:after="0" w:line="360" w:lineRule="auto"/>
      <w:jc w:val="both"/>
      <w:outlineLvl w:val="0"/>
    </w:pPr>
    <w:rPr>
      <w:rFonts w:ascii="Times New Roman" w:eastAsiaTheme="majorEastAsia" w:hAnsi="Times New Roman" w:cstheme="majorBidi"/>
      <w:b/>
      <w:color w:val="C00000"/>
      <w:sz w:val="32"/>
      <w:szCs w:val="32"/>
      <w:lang w:val="en-US"/>
    </w:rPr>
  </w:style>
  <w:style w:type="paragraph" w:styleId="Heading2">
    <w:name w:val="heading 2"/>
    <w:basedOn w:val="Normal"/>
    <w:next w:val="Normal"/>
    <w:link w:val="Heading2Char"/>
    <w:uiPriority w:val="9"/>
    <w:unhideWhenUsed/>
    <w:qFormat/>
    <w:rsid w:val="00FF70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F70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F70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FE"/>
    <w:rPr>
      <w:rFonts w:ascii="Times New Roman" w:eastAsiaTheme="majorEastAsia" w:hAnsi="Times New Roman" w:cstheme="majorBidi"/>
      <w:b/>
      <w:color w:val="C00000"/>
      <w:sz w:val="32"/>
      <w:szCs w:val="32"/>
      <w:lang w:val="en-US"/>
    </w:rPr>
  </w:style>
  <w:style w:type="character" w:customStyle="1" w:styleId="fontstyle01">
    <w:name w:val="fontstyle01"/>
    <w:basedOn w:val="DefaultParagraphFont"/>
    <w:rsid w:val="002B2E78"/>
    <w:rPr>
      <w:rFonts w:ascii="Arial-BoldMT" w:hAnsi="Arial-BoldMT" w:hint="default"/>
      <w:b/>
      <w:bCs/>
      <w:i w:val="0"/>
      <w:iCs w:val="0"/>
      <w:color w:val="000000"/>
      <w:sz w:val="28"/>
      <w:szCs w:val="28"/>
    </w:rPr>
  </w:style>
  <w:style w:type="character" w:customStyle="1" w:styleId="Heading2Char">
    <w:name w:val="Heading 2 Char"/>
    <w:basedOn w:val="DefaultParagraphFont"/>
    <w:link w:val="Heading2"/>
    <w:uiPriority w:val="9"/>
    <w:rsid w:val="00FF70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F70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F7088"/>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FF70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1009"/>
    <w:rPr>
      <w:color w:val="0000FF"/>
      <w:u w:val="single"/>
    </w:rPr>
  </w:style>
  <w:style w:type="paragraph" w:styleId="ListParagraph">
    <w:name w:val="List Paragraph"/>
    <w:basedOn w:val="Normal"/>
    <w:uiPriority w:val="34"/>
    <w:qFormat/>
    <w:rsid w:val="00153156"/>
    <w:pPr>
      <w:ind w:left="720"/>
      <w:contextualSpacing/>
    </w:pPr>
  </w:style>
  <w:style w:type="paragraph" w:styleId="TOCHeading">
    <w:name w:val="TOC Heading"/>
    <w:basedOn w:val="Heading1"/>
    <w:next w:val="Normal"/>
    <w:uiPriority w:val="39"/>
    <w:unhideWhenUsed/>
    <w:qFormat/>
    <w:rsid w:val="00153156"/>
    <w:pPr>
      <w:spacing w:line="259" w:lineRule="auto"/>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153156"/>
    <w:pPr>
      <w:spacing w:after="100"/>
      <w:ind w:left="220"/>
    </w:pPr>
  </w:style>
  <w:style w:type="character" w:styleId="UnresolvedMention">
    <w:name w:val="Unresolved Mention"/>
    <w:basedOn w:val="DefaultParagraphFont"/>
    <w:uiPriority w:val="99"/>
    <w:semiHidden/>
    <w:unhideWhenUsed/>
    <w:rsid w:val="008F75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873440">
      <w:bodyDiv w:val="1"/>
      <w:marLeft w:val="0"/>
      <w:marRight w:val="0"/>
      <w:marTop w:val="0"/>
      <w:marBottom w:val="0"/>
      <w:divBdr>
        <w:top w:val="none" w:sz="0" w:space="0" w:color="auto"/>
        <w:left w:val="none" w:sz="0" w:space="0" w:color="auto"/>
        <w:bottom w:val="none" w:sz="0" w:space="0" w:color="auto"/>
        <w:right w:val="none" w:sz="0" w:space="0" w:color="auto"/>
      </w:divBdr>
    </w:div>
    <w:div w:id="514734001">
      <w:bodyDiv w:val="1"/>
      <w:marLeft w:val="0"/>
      <w:marRight w:val="0"/>
      <w:marTop w:val="0"/>
      <w:marBottom w:val="0"/>
      <w:divBdr>
        <w:top w:val="none" w:sz="0" w:space="0" w:color="auto"/>
        <w:left w:val="none" w:sz="0" w:space="0" w:color="auto"/>
        <w:bottom w:val="none" w:sz="0" w:space="0" w:color="auto"/>
        <w:right w:val="none" w:sz="0" w:space="0" w:color="auto"/>
      </w:divBdr>
    </w:div>
    <w:div w:id="537548150">
      <w:bodyDiv w:val="1"/>
      <w:marLeft w:val="0"/>
      <w:marRight w:val="0"/>
      <w:marTop w:val="0"/>
      <w:marBottom w:val="0"/>
      <w:divBdr>
        <w:top w:val="none" w:sz="0" w:space="0" w:color="auto"/>
        <w:left w:val="none" w:sz="0" w:space="0" w:color="auto"/>
        <w:bottom w:val="none" w:sz="0" w:space="0" w:color="auto"/>
        <w:right w:val="none" w:sz="0" w:space="0" w:color="auto"/>
      </w:divBdr>
    </w:div>
    <w:div w:id="573048399">
      <w:bodyDiv w:val="1"/>
      <w:marLeft w:val="0"/>
      <w:marRight w:val="0"/>
      <w:marTop w:val="0"/>
      <w:marBottom w:val="0"/>
      <w:divBdr>
        <w:top w:val="none" w:sz="0" w:space="0" w:color="auto"/>
        <w:left w:val="none" w:sz="0" w:space="0" w:color="auto"/>
        <w:bottom w:val="none" w:sz="0" w:space="0" w:color="auto"/>
        <w:right w:val="none" w:sz="0" w:space="0" w:color="auto"/>
      </w:divBdr>
    </w:div>
    <w:div w:id="600915153">
      <w:bodyDiv w:val="1"/>
      <w:marLeft w:val="0"/>
      <w:marRight w:val="0"/>
      <w:marTop w:val="0"/>
      <w:marBottom w:val="0"/>
      <w:divBdr>
        <w:top w:val="none" w:sz="0" w:space="0" w:color="auto"/>
        <w:left w:val="none" w:sz="0" w:space="0" w:color="auto"/>
        <w:bottom w:val="none" w:sz="0" w:space="0" w:color="auto"/>
        <w:right w:val="none" w:sz="0" w:space="0" w:color="auto"/>
      </w:divBdr>
    </w:div>
    <w:div w:id="733352960">
      <w:bodyDiv w:val="1"/>
      <w:marLeft w:val="0"/>
      <w:marRight w:val="0"/>
      <w:marTop w:val="0"/>
      <w:marBottom w:val="0"/>
      <w:divBdr>
        <w:top w:val="none" w:sz="0" w:space="0" w:color="auto"/>
        <w:left w:val="none" w:sz="0" w:space="0" w:color="auto"/>
        <w:bottom w:val="none" w:sz="0" w:space="0" w:color="auto"/>
        <w:right w:val="none" w:sz="0" w:space="0" w:color="auto"/>
      </w:divBdr>
    </w:div>
    <w:div w:id="769161107">
      <w:bodyDiv w:val="1"/>
      <w:marLeft w:val="0"/>
      <w:marRight w:val="0"/>
      <w:marTop w:val="0"/>
      <w:marBottom w:val="0"/>
      <w:divBdr>
        <w:top w:val="none" w:sz="0" w:space="0" w:color="auto"/>
        <w:left w:val="none" w:sz="0" w:space="0" w:color="auto"/>
        <w:bottom w:val="none" w:sz="0" w:space="0" w:color="auto"/>
        <w:right w:val="none" w:sz="0" w:space="0" w:color="auto"/>
      </w:divBdr>
    </w:div>
    <w:div w:id="976953934">
      <w:bodyDiv w:val="1"/>
      <w:marLeft w:val="0"/>
      <w:marRight w:val="0"/>
      <w:marTop w:val="0"/>
      <w:marBottom w:val="0"/>
      <w:divBdr>
        <w:top w:val="none" w:sz="0" w:space="0" w:color="auto"/>
        <w:left w:val="none" w:sz="0" w:space="0" w:color="auto"/>
        <w:bottom w:val="none" w:sz="0" w:space="0" w:color="auto"/>
        <w:right w:val="none" w:sz="0" w:space="0" w:color="auto"/>
      </w:divBdr>
    </w:div>
    <w:div w:id="1058361432">
      <w:bodyDiv w:val="1"/>
      <w:marLeft w:val="0"/>
      <w:marRight w:val="0"/>
      <w:marTop w:val="0"/>
      <w:marBottom w:val="0"/>
      <w:divBdr>
        <w:top w:val="none" w:sz="0" w:space="0" w:color="auto"/>
        <w:left w:val="none" w:sz="0" w:space="0" w:color="auto"/>
        <w:bottom w:val="none" w:sz="0" w:space="0" w:color="auto"/>
        <w:right w:val="none" w:sz="0" w:space="0" w:color="auto"/>
      </w:divBdr>
    </w:div>
    <w:div w:id="1207523388">
      <w:bodyDiv w:val="1"/>
      <w:marLeft w:val="0"/>
      <w:marRight w:val="0"/>
      <w:marTop w:val="0"/>
      <w:marBottom w:val="0"/>
      <w:divBdr>
        <w:top w:val="none" w:sz="0" w:space="0" w:color="auto"/>
        <w:left w:val="none" w:sz="0" w:space="0" w:color="auto"/>
        <w:bottom w:val="none" w:sz="0" w:space="0" w:color="auto"/>
        <w:right w:val="none" w:sz="0" w:space="0" w:color="auto"/>
      </w:divBdr>
    </w:div>
    <w:div w:id="1227037365">
      <w:bodyDiv w:val="1"/>
      <w:marLeft w:val="0"/>
      <w:marRight w:val="0"/>
      <w:marTop w:val="0"/>
      <w:marBottom w:val="0"/>
      <w:divBdr>
        <w:top w:val="none" w:sz="0" w:space="0" w:color="auto"/>
        <w:left w:val="none" w:sz="0" w:space="0" w:color="auto"/>
        <w:bottom w:val="none" w:sz="0" w:space="0" w:color="auto"/>
        <w:right w:val="none" w:sz="0" w:space="0" w:color="auto"/>
      </w:divBdr>
    </w:div>
    <w:div w:id="1245918583">
      <w:bodyDiv w:val="1"/>
      <w:marLeft w:val="0"/>
      <w:marRight w:val="0"/>
      <w:marTop w:val="0"/>
      <w:marBottom w:val="0"/>
      <w:divBdr>
        <w:top w:val="none" w:sz="0" w:space="0" w:color="auto"/>
        <w:left w:val="none" w:sz="0" w:space="0" w:color="auto"/>
        <w:bottom w:val="none" w:sz="0" w:space="0" w:color="auto"/>
        <w:right w:val="none" w:sz="0" w:space="0" w:color="auto"/>
      </w:divBdr>
    </w:div>
    <w:div w:id="1486778948">
      <w:bodyDiv w:val="1"/>
      <w:marLeft w:val="0"/>
      <w:marRight w:val="0"/>
      <w:marTop w:val="0"/>
      <w:marBottom w:val="0"/>
      <w:divBdr>
        <w:top w:val="none" w:sz="0" w:space="0" w:color="auto"/>
        <w:left w:val="none" w:sz="0" w:space="0" w:color="auto"/>
        <w:bottom w:val="none" w:sz="0" w:space="0" w:color="auto"/>
        <w:right w:val="none" w:sz="0" w:space="0" w:color="auto"/>
      </w:divBdr>
    </w:div>
    <w:div w:id="1504589580">
      <w:bodyDiv w:val="1"/>
      <w:marLeft w:val="0"/>
      <w:marRight w:val="0"/>
      <w:marTop w:val="0"/>
      <w:marBottom w:val="0"/>
      <w:divBdr>
        <w:top w:val="none" w:sz="0" w:space="0" w:color="auto"/>
        <w:left w:val="none" w:sz="0" w:space="0" w:color="auto"/>
        <w:bottom w:val="none" w:sz="0" w:space="0" w:color="auto"/>
        <w:right w:val="none" w:sz="0" w:space="0" w:color="auto"/>
      </w:divBdr>
    </w:div>
    <w:div w:id="1550805301">
      <w:bodyDiv w:val="1"/>
      <w:marLeft w:val="0"/>
      <w:marRight w:val="0"/>
      <w:marTop w:val="0"/>
      <w:marBottom w:val="0"/>
      <w:divBdr>
        <w:top w:val="none" w:sz="0" w:space="0" w:color="auto"/>
        <w:left w:val="none" w:sz="0" w:space="0" w:color="auto"/>
        <w:bottom w:val="none" w:sz="0" w:space="0" w:color="auto"/>
        <w:right w:val="none" w:sz="0" w:space="0" w:color="auto"/>
      </w:divBdr>
    </w:div>
    <w:div w:id="1619677615">
      <w:bodyDiv w:val="1"/>
      <w:marLeft w:val="0"/>
      <w:marRight w:val="0"/>
      <w:marTop w:val="0"/>
      <w:marBottom w:val="0"/>
      <w:divBdr>
        <w:top w:val="none" w:sz="0" w:space="0" w:color="auto"/>
        <w:left w:val="none" w:sz="0" w:space="0" w:color="auto"/>
        <w:bottom w:val="none" w:sz="0" w:space="0" w:color="auto"/>
        <w:right w:val="none" w:sz="0" w:space="0" w:color="auto"/>
      </w:divBdr>
    </w:div>
    <w:div w:id="1631205279">
      <w:bodyDiv w:val="1"/>
      <w:marLeft w:val="0"/>
      <w:marRight w:val="0"/>
      <w:marTop w:val="0"/>
      <w:marBottom w:val="0"/>
      <w:divBdr>
        <w:top w:val="none" w:sz="0" w:space="0" w:color="auto"/>
        <w:left w:val="none" w:sz="0" w:space="0" w:color="auto"/>
        <w:bottom w:val="none" w:sz="0" w:space="0" w:color="auto"/>
        <w:right w:val="none" w:sz="0" w:space="0" w:color="auto"/>
      </w:divBdr>
    </w:div>
    <w:div w:id="1824467860">
      <w:bodyDiv w:val="1"/>
      <w:marLeft w:val="0"/>
      <w:marRight w:val="0"/>
      <w:marTop w:val="0"/>
      <w:marBottom w:val="0"/>
      <w:divBdr>
        <w:top w:val="none" w:sz="0" w:space="0" w:color="auto"/>
        <w:left w:val="none" w:sz="0" w:space="0" w:color="auto"/>
        <w:bottom w:val="none" w:sz="0" w:space="0" w:color="auto"/>
        <w:right w:val="none" w:sz="0" w:space="0" w:color="auto"/>
      </w:divBdr>
    </w:div>
    <w:div w:id="209447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chart" Target="charts/chart11.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jmirs.org/article/S1939-8654(18)30463-6/fulltext" TargetMode="Externa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hyperlink" Target="http://insight.cumbria.ac.uk/id/eprint/1455/" TargetMode="External"/><Relationship Id="rId10" Type="http://schemas.openxmlformats.org/officeDocument/2006/relationships/image" Target="media/image2.jpg"/><Relationship Id="rId19" Type="http://schemas.openxmlformats.org/officeDocument/2006/relationships/chart" Target="charts/chart9.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hyperlink" Target="https://www.insidehighered.com/digital-learning/article/2020/10/27/long-term-online-learning-pandemic-may-impact-students-wel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200"/>
              <a:t>Q1:</a:t>
            </a:r>
            <a:r>
              <a:rPr lang="en-US" sz="1200" baseline="0"/>
              <a:t> HAVE YOU HAD ANY EXPERIENCE USING mOODLE?</a:t>
            </a:r>
            <a:endParaRPr lang="en-US" sz="1200"/>
          </a:p>
        </c:rich>
      </c:tx>
      <c:layout>
        <c:manualLayout>
          <c:xMode val="edge"/>
          <c:yMode val="edge"/>
          <c:x val="0.13943044619422573"/>
          <c:y val="4.1666666666666664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6692038495188099E-2"/>
          <c:y val="0.21435185185185182"/>
          <c:w val="0.9155301837270341"/>
          <c:h val="0.58705307669874596"/>
        </c:manualLayout>
      </c:layout>
      <c:bar3DChart>
        <c:barDir val="col"/>
        <c:grouping val="clustered"/>
        <c:varyColors val="0"/>
        <c:ser>
          <c:idx val="0"/>
          <c:order val="0"/>
          <c:tx>
            <c:strRef>
              <c:f>Sheet1!$C$2</c:f>
              <c:strCache>
                <c:ptCount val="1"/>
                <c:pt idx="0">
                  <c:v>Column2</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Pt>
            <c:idx val="1"/>
            <c:invertIfNegative val="0"/>
            <c:bubble3D val="0"/>
            <c:spPr>
              <a:solidFill>
                <a:srgbClr val="FF0000"/>
              </a:solidFill>
              <a:ln>
                <a:solidFill>
                  <a:schemeClr val="accent2"/>
                </a:solidFill>
              </a:ln>
              <a:effectLst/>
              <a:sp3d>
                <a:contourClr>
                  <a:schemeClr val="accent2"/>
                </a:contourClr>
              </a:sp3d>
            </c:spPr>
            <c:extLst>
              <c:ext xmlns:c16="http://schemas.microsoft.com/office/drawing/2014/chart" uri="{C3380CC4-5D6E-409C-BE32-E72D297353CC}">
                <c16:uniqueId val="{00000001-0382-4E0E-B9D5-5401DE98B552}"/>
              </c:ext>
            </c:extLst>
          </c:dPt>
          <c:dPt>
            <c:idx val="2"/>
            <c:invertIfNegative val="0"/>
            <c:bubble3D val="0"/>
            <c:spPr>
              <a:solidFill>
                <a:srgbClr val="00B0F0"/>
              </a:solidFill>
              <a:ln>
                <a:solidFill>
                  <a:schemeClr val="accent2"/>
                </a:solidFill>
              </a:ln>
              <a:effectLst/>
              <a:sp3d>
                <a:contourClr>
                  <a:schemeClr val="accent2"/>
                </a:contourClr>
              </a:sp3d>
            </c:spPr>
            <c:extLst>
              <c:ext xmlns:c16="http://schemas.microsoft.com/office/drawing/2014/chart" uri="{C3380CC4-5D6E-409C-BE32-E72D297353CC}">
                <c16:uniqueId val="{00000003-0382-4E0E-B9D5-5401DE98B55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Sheet1!$A$3:$B$5</c:f>
              <c:multiLvlStrCache>
                <c:ptCount val="3"/>
                <c:lvl>
                  <c:pt idx="0">
                    <c:v>YES</c:v>
                  </c:pt>
                  <c:pt idx="1">
                    <c:v>NO</c:v>
                  </c:pt>
                  <c:pt idx="2">
                    <c:v>NOT SURE</c:v>
                  </c:pt>
                </c:lvl>
                <c:lvl>
                  <c:pt idx="0">
                    <c:v>A)</c:v>
                  </c:pt>
                  <c:pt idx="1">
                    <c:v>B)</c:v>
                  </c:pt>
                  <c:pt idx="2">
                    <c:v>C)</c:v>
                  </c:pt>
                </c:lvl>
              </c:multiLvlStrCache>
            </c:multiLvlStrRef>
          </c:cat>
          <c:val>
            <c:numRef>
              <c:f>Sheet1!$C$3:$C$5</c:f>
              <c:numCache>
                <c:formatCode>General</c:formatCode>
                <c:ptCount val="3"/>
                <c:pt idx="0">
                  <c:v>8</c:v>
                </c:pt>
                <c:pt idx="1">
                  <c:v>0</c:v>
                </c:pt>
                <c:pt idx="2">
                  <c:v>2</c:v>
                </c:pt>
              </c:numCache>
            </c:numRef>
          </c:val>
          <c:extLst>
            <c:ext xmlns:c16="http://schemas.microsoft.com/office/drawing/2014/chart" uri="{C3380CC4-5D6E-409C-BE32-E72D297353CC}">
              <c16:uniqueId val="{00000004-0382-4E0E-B9D5-5401DE98B552}"/>
            </c:ext>
          </c:extLst>
        </c:ser>
        <c:dLbls>
          <c:showLegendKey val="0"/>
          <c:showVal val="1"/>
          <c:showCatName val="0"/>
          <c:showSerName val="0"/>
          <c:showPercent val="0"/>
          <c:showBubbleSize val="0"/>
        </c:dLbls>
        <c:gapWidth val="160"/>
        <c:gapDepth val="0"/>
        <c:shape val="box"/>
        <c:axId val="882406719"/>
        <c:axId val="881352991"/>
        <c:axId val="0"/>
      </c:bar3DChart>
      <c:catAx>
        <c:axId val="88240671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352991"/>
        <c:crosses val="autoZero"/>
        <c:auto val="1"/>
        <c:lblAlgn val="ctr"/>
        <c:lblOffset val="100"/>
        <c:noMultiLvlLbl val="0"/>
      </c:catAx>
      <c:valAx>
        <c:axId val="88135299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406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7222222222222221E-2"/>
          <c:y val="2.7777777777777776E-2"/>
          <c:w val="0.74768941382327214"/>
          <c:h val="0.89814814814814814"/>
        </c:manualLayout>
      </c:layout>
      <c:pie3DChart>
        <c:varyColors val="1"/>
        <c:ser>
          <c:idx val="0"/>
          <c:order val="0"/>
          <c:tx>
            <c:strRef>
              <c:f>Sheet1!$C$2</c:f>
              <c:strCache>
                <c:ptCount val="1"/>
                <c:pt idx="0">
                  <c:v>Column2</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4C6-4092-9D8D-51882074C85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4C6-4092-9D8D-51882074C85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4C6-4092-9D8D-51882074C85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Sheet1!$A$3:$B$5</c:f>
              <c:multiLvlStrCache>
                <c:ptCount val="3"/>
                <c:lvl>
                  <c:pt idx="0">
                    <c:v>YES</c:v>
                  </c:pt>
                  <c:pt idx="1">
                    <c:v>NO</c:v>
                  </c:pt>
                  <c:pt idx="2">
                    <c:v>NOT SURE</c:v>
                  </c:pt>
                </c:lvl>
                <c:lvl>
                  <c:pt idx="0">
                    <c:v>A)</c:v>
                  </c:pt>
                  <c:pt idx="1">
                    <c:v>B)</c:v>
                  </c:pt>
                  <c:pt idx="2">
                    <c:v>C)</c:v>
                  </c:pt>
                </c:lvl>
              </c:multiLvlStrCache>
            </c:multiLvlStrRef>
          </c:cat>
          <c:val>
            <c:numRef>
              <c:f>Sheet1!$C$3:$C$5</c:f>
              <c:numCache>
                <c:formatCode>General</c:formatCode>
                <c:ptCount val="3"/>
                <c:pt idx="0">
                  <c:v>8</c:v>
                </c:pt>
                <c:pt idx="1">
                  <c:v>0</c:v>
                </c:pt>
                <c:pt idx="2">
                  <c:v>2</c:v>
                </c:pt>
              </c:numCache>
            </c:numRef>
          </c:val>
          <c:extLst>
            <c:ext xmlns:c16="http://schemas.microsoft.com/office/drawing/2014/chart" uri="{C3380CC4-5D6E-409C-BE32-E72D297353CC}">
              <c16:uniqueId val="{00000006-24C6-4092-9D8D-51882074C85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200"/>
              <a:t>Q2:</a:t>
            </a:r>
            <a:r>
              <a:rPr lang="en-US" sz="1200" baseline="0"/>
              <a:t> HAs your learning been benefiting through of moodle?</a:t>
            </a:r>
            <a:endParaRPr lang="en-US" sz="1200"/>
          </a:p>
        </c:rich>
      </c:tx>
      <c:layout>
        <c:manualLayout>
          <c:xMode val="edge"/>
          <c:yMode val="edge"/>
          <c:x val="0.13943044619422573"/>
          <c:y val="4.1666666666666664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6692038495188099E-2"/>
          <c:y val="0.21435185185185182"/>
          <c:w val="0.9155301837270341"/>
          <c:h val="0.58705307669874596"/>
        </c:manualLayout>
      </c:layout>
      <c:bar3DChart>
        <c:barDir val="col"/>
        <c:grouping val="clustered"/>
        <c:varyColors val="0"/>
        <c:ser>
          <c:idx val="0"/>
          <c:order val="0"/>
          <c:tx>
            <c:strRef>
              <c:f>Sheet1!$C$2</c:f>
              <c:strCache>
                <c:ptCount val="1"/>
                <c:pt idx="0">
                  <c:v>Column2</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Pt>
            <c:idx val="0"/>
            <c:invertIfNegative val="0"/>
            <c:bubble3D val="0"/>
            <c:spPr>
              <a:solidFill>
                <a:schemeClr val="accent4">
                  <a:lumMod val="75000"/>
                </a:schemeClr>
              </a:solidFill>
              <a:ln>
                <a:solidFill>
                  <a:schemeClr val="accent2"/>
                </a:solidFill>
              </a:ln>
              <a:effectLst/>
              <a:sp3d>
                <a:contourClr>
                  <a:schemeClr val="accent2"/>
                </a:contourClr>
              </a:sp3d>
            </c:spPr>
            <c:extLst>
              <c:ext xmlns:c16="http://schemas.microsoft.com/office/drawing/2014/chart" uri="{C3380CC4-5D6E-409C-BE32-E72D297353CC}">
                <c16:uniqueId val="{00000001-1752-48C6-B248-4B629ACFC52A}"/>
              </c:ext>
            </c:extLst>
          </c:dPt>
          <c:dPt>
            <c:idx val="1"/>
            <c:invertIfNegative val="0"/>
            <c:bubble3D val="0"/>
            <c:spPr>
              <a:solidFill>
                <a:srgbClr val="00B050"/>
              </a:solidFill>
              <a:ln>
                <a:solidFill>
                  <a:schemeClr val="accent2"/>
                </a:solidFill>
              </a:ln>
              <a:effectLst/>
              <a:sp3d>
                <a:contourClr>
                  <a:schemeClr val="accent2"/>
                </a:contourClr>
              </a:sp3d>
            </c:spPr>
            <c:extLst>
              <c:ext xmlns:c16="http://schemas.microsoft.com/office/drawing/2014/chart" uri="{C3380CC4-5D6E-409C-BE32-E72D297353CC}">
                <c16:uniqueId val="{00000003-1752-48C6-B248-4B629ACFC52A}"/>
              </c:ext>
            </c:extLst>
          </c:dPt>
          <c:dPt>
            <c:idx val="2"/>
            <c:invertIfNegative val="0"/>
            <c:bubble3D val="0"/>
            <c:spPr>
              <a:solidFill>
                <a:srgbClr val="FF0000"/>
              </a:solidFill>
              <a:ln>
                <a:solidFill>
                  <a:schemeClr val="accent2"/>
                </a:solidFill>
              </a:ln>
              <a:effectLst/>
              <a:sp3d>
                <a:contourClr>
                  <a:schemeClr val="accent2"/>
                </a:contourClr>
              </a:sp3d>
            </c:spPr>
            <c:extLst>
              <c:ext xmlns:c16="http://schemas.microsoft.com/office/drawing/2014/chart" uri="{C3380CC4-5D6E-409C-BE32-E72D297353CC}">
                <c16:uniqueId val="{00000005-1752-48C6-B248-4B629ACFC5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Sheet1!$A$3:$B$5</c:f>
              <c:multiLvlStrCache>
                <c:ptCount val="3"/>
                <c:lvl>
                  <c:pt idx="0">
                    <c:v>YES</c:v>
                  </c:pt>
                  <c:pt idx="1">
                    <c:v>NO</c:v>
                  </c:pt>
                  <c:pt idx="2">
                    <c:v>NOT SURE</c:v>
                  </c:pt>
                </c:lvl>
                <c:lvl>
                  <c:pt idx="0">
                    <c:v>A)</c:v>
                  </c:pt>
                  <c:pt idx="1">
                    <c:v>B)</c:v>
                  </c:pt>
                  <c:pt idx="2">
                    <c:v>C)</c:v>
                  </c:pt>
                </c:lvl>
              </c:multiLvlStrCache>
            </c:multiLvlStrRef>
          </c:cat>
          <c:val>
            <c:numRef>
              <c:f>Sheet1!$C$3:$C$5</c:f>
              <c:numCache>
                <c:formatCode>General</c:formatCode>
                <c:ptCount val="3"/>
                <c:pt idx="0">
                  <c:v>8</c:v>
                </c:pt>
                <c:pt idx="1">
                  <c:v>0</c:v>
                </c:pt>
                <c:pt idx="2">
                  <c:v>2</c:v>
                </c:pt>
              </c:numCache>
            </c:numRef>
          </c:val>
          <c:extLst>
            <c:ext xmlns:c16="http://schemas.microsoft.com/office/drawing/2014/chart" uri="{C3380CC4-5D6E-409C-BE32-E72D297353CC}">
              <c16:uniqueId val="{00000006-1752-48C6-B248-4B629ACFC52A}"/>
            </c:ext>
          </c:extLst>
        </c:ser>
        <c:dLbls>
          <c:showLegendKey val="0"/>
          <c:showVal val="1"/>
          <c:showCatName val="0"/>
          <c:showSerName val="0"/>
          <c:showPercent val="0"/>
          <c:showBubbleSize val="0"/>
        </c:dLbls>
        <c:gapWidth val="160"/>
        <c:gapDepth val="0"/>
        <c:shape val="box"/>
        <c:axId val="882406719"/>
        <c:axId val="881352991"/>
        <c:axId val="0"/>
      </c:bar3DChart>
      <c:catAx>
        <c:axId val="88240671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352991"/>
        <c:crosses val="autoZero"/>
        <c:auto val="1"/>
        <c:lblAlgn val="ctr"/>
        <c:lblOffset val="100"/>
        <c:noMultiLvlLbl val="0"/>
      </c:catAx>
      <c:valAx>
        <c:axId val="88135299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406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7222222222222221E-2"/>
          <c:y val="2.7777777777777776E-2"/>
          <c:w val="0.74768941382327214"/>
          <c:h val="0.89814814814814814"/>
        </c:manualLayout>
      </c:layout>
      <c:pie3DChart>
        <c:varyColors val="1"/>
        <c:ser>
          <c:idx val="0"/>
          <c:order val="0"/>
          <c:tx>
            <c:strRef>
              <c:f>Sheet1!$C$2</c:f>
              <c:strCache>
                <c:ptCount val="1"/>
                <c:pt idx="0">
                  <c:v>Column2</c:v>
                </c:pt>
              </c:strCache>
            </c:strRef>
          </c:tx>
          <c:dPt>
            <c:idx val="0"/>
            <c:bubble3D val="0"/>
            <c:spPr>
              <a:solidFill>
                <a:schemeClr val="accent4">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615-4774-A5D4-CC216B70BAD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615-4774-A5D4-CC216B70BAD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615-4774-A5D4-CC216B70BAD5}"/>
              </c:ext>
            </c:extLst>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Pt>
            <c:idx val="5"/>
            <c:bubble3D val="0"/>
            <c:spPr>
              <a:solidFill>
                <a:schemeClr val="accent6"/>
              </a:solidFill>
              <a:ln>
                <a:noFill/>
              </a:ln>
              <a:effectLst>
                <a:outerShdw blurRad="254000" sx="102000" sy="102000" algn="ctr" rotWithShape="0">
                  <a:prstClr val="black">
                    <a:alpha val="20000"/>
                  </a:prstClr>
                </a:outerShdw>
              </a:effectLst>
              <a:sp3d/>
            </c:spPr>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Sheet1!$A$3:$B$12</c:f>
              <c:multiLvlStrCache>
                <c:ptCount val="3"/>
                <c:lvl>
                  <c:pt idx="0">
                    <c:v>YES</c:v>
                  </c:pt>
                  <c:pt idx="1">
                    <c:v>NO</c:v>
                  </c:pt>
                  <c:pt idx="2">
                    <c:v>NOT SURE</c:v>
                  </c:pt>
                </c:lvl>
                <c:lvl>
                  <c:pt idx="0">
                    <c:v>A)</c:v>
                  </c:pt>
                  <c:pt idx="1">
                    <c:v>B)</c:v>
                  </c:pt>
                  <c:pt idx="2">
                    <c:v>C)</c:v>
                  </c:pt>
                </c:lvl>
              </c:multiLvlStrCache>
            </c:multiLvlStrRef>
          </c:cat>
          <c:val>
            <c:numRef>
              <c:f>Sheet1!$C$3:$C$12</c:f>
              <c:numCache>
                <c:formatCode>General</c:formatCode>
                <c:ptCount val="10"/>
                <c:pt idx="0">
                  <c:v>8</c:v>
                </c:pt>
                <c:pt idx="1">
                  <c:v>0</c:v>
                </c:pt>
                <c:pt idx="2">
                  <c:v>2</c:v>
                </c:pt>
              </c:numCache>
            </c:numRef>
          </c:val>
          <c:extLst>
            <c:ext xmlns:c16="http://schemas.microsoft.com/office/drawing/2014/chart" uri="{C3380CC4-5D6E-409C-BE32-E72D297353CC}">
              <c16:uniqueId val="{00000006-8615-4774-A5D4-CC216B70BAD5}"/>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81318402615403407"/>
          <c:y val="0.10937226596675416"/>
          <c:w val="0.17076460947999478"/>
          <c:h val="0.2719962088072324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200"/>
              <a:t>Q3:</a:t>
            </a:r>
            <a:r>
              <a:rPr lang="en-US" sz="1200" baseline="0"/>
              <a:t> IS a moodle easy to use?</a:t>
            </a:r>
            <a:endParaRPr lang="en-US" sz="1200"/>
          </a:p>
        </c:rich>
      </c:tx>
      <c:layout>
        <c:manualLayout>
          <c:xMode val="edge"/>
          <c:yMode val="edge"/>
          <c:x val="0.13943044619422573"/>
          <c:y val="4.1666666666666664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6692038495188099E-2"/>
          <c:y val="0.21435185185185182"/>
          <c:w val="0.9155301837270341"/>
          <c:h val="0.58705307669874596"/>
        </c:manualLayout>
      </c:layout>
      <c:bar3DChart>
        <c:barDir val="col"/>
        <c:grouping val="clustered"/>
        <c:varyColors val="0"/>
        <c:ser>
          <c:idx val="0"/>
          <c:order val="0"/>
          <c:tx>
            <c:strRef>
              <c:f>Sheet1!$C$2</c:f>
              <c:strCache>
                <c:ptCount val="1"/>
                <c:pt idx="0">
                  <c:v>Column2</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Pt>
            <c:idx val="0"/>
            <c:invertIfNegative val="0"/>
            <c:bubble3D val="0"/>
            <c:spPr>
              <a:solidFill>
                <a:schemeClr val="accent4">
                  <a:lumMod val="75000"/>
                </a:schemeClr>
              </a:solidFill>
              <a:ln>
                <a:solidFill>
                  <a:schemeClr val="accent2"/>
                </a:solidFill>
              </a:ln>
              <a:effectLst/>
              <a:sp3d>
                <a:contourClr>
                  <a:schemeClr val="accent2"/>
                </a:contourClr>
              </a:sp3d>
            </c:spPr>
            <c:extLst>
              <c:ext xmlns:c16="http://schemas.microsoft.com/office/drawing/2014/chart" uri="{C3380CC4-5D6E-409C-BE32-E72D297353CC}">
                <c16:uniqueId val="{00000001-470C-4D95-8A75-DE9A51A85FFC}"/>
              </c:ext>
            </c:extLst>
          </c:dPt>
          <c:dPt>
            <c:idx val="1"/>
            <c:invertIfNegative val="0"/>
            <c:bubble3D val="0"/>
            <c:spPr>
              <a:solidFill>
                <a:srgbClr val="00B050"/>
              </a:solidFill>
              <a:ln>
                <a:solidFill>
                  <a:schemeClr val="accent2"/>
                </a:solidFill>
              </a:ln>
              <a:effectLst/>
              <a:sp3d>
                <a:contourClr>
                  <a:schemeClr val="accent2"/>
                </a:contourClr>
              </a:sp3d>
            </c:spPr>
            <c:extLst>
              <c:ext xmlns:c16="http://schemas.microsoft.com/office/drawing/2014/chart" uri="{C3380CC4-5D6E-409C-BE32-E72D297353CC}">
                <c16:uniqueId val="{00000003-470C-4D95-8A75-DE9A51A85FFC}"/>
              </c:ext>
            </c:extLst>
          </c:dPt>
          <c:dPt>
            <c:idx val="2"/>
            <c:invertIfNegative val="0"/>
            <c:bubble3D val="0"/>
            <c:spPr>
              <a:solidFill>
                <a:srgbClr val="FF0000"/>
              </a:solidFill>
              <a:ln>
                <a:solidFill>
                  <a:schemeClr val="accent2"/>
                </a:solidFill>
              </a:ln>
              <a:effectLst/>
              <a:sp3d>
                <a:contourClr>
                  <a:schemeClr val="accent2"/>
                </a:contourClr>
              </a:sp3d>
            </c:spPr>
            <c:extLst>
              <c:ext xmlns:c16="http://schemas.microsoft.com/office/drawing/2014/chart" uri="{C3380CC4-5D6E-409C-BE32-E72D297353CC}">
                <c16:uniqueId val="{00000005-470C-4D95-8A75-DE9A51A85FF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Sheet1!$A$3:$B$5</c:f>
              <c:multiLvlStrCache>
                <c:ptCount val="3"/>
                <c:lvl>
                  <c:pt idx="0">
                    <c:v>YES</c:v>
                  </c:pt>
                  <c:pt idx="1">
                    <c:v>NO</c:v>
                  </c:pt>
                  <c:pt idx="2">
                    <c:v>NOT SURE</c:v>
                  </c:pt>
                </c:lvl>
                <c:lvl>
                  <c:pt idx="0">
                    <c:v>A)</c:v>
                  </c:pt>
                  <c:pt idx="1">
                    <c:v>B)</c:v>
                  </c:pt>
                  <c:pt idx="2">
                    <c:v>C)</c:v>
                  </c:pt>
                </c:lvl>
              </c:multiLvlStrCache>
            </c:multiLvlStrRef>
          </c:cat>
          <c:val>
            <c:numRef>
              <c:f>Sheet1!$C$3:$C$5</c:f>
              <c:numCache>
                <c:formatCode>General</c:formatCode>
                <c:ptCount val="3"/>
                <c:pt idx="0">
                  <c:v>8</c:v>
                </c:pt>
                <c:pt idx="1">
                  <c:v>0</c:v>
                </c:pt>
                <c:pt idx="2">
                  <c:v>2</c:v>
                </c:pt>
              </c:numCache>
            </c:numRef>
          </c:val>
          <c:extLst>
            <c:ext xmlns:c16="http://schemas.microsoft.com/office/drawing/2014/chart" uri="{C3380CC4-5D6E-409C-BE32-E72D297353CC}">
              <c16:uniqueId val="{00000006-470C-4D95-8A75-DE9A51A85FFC}"/>
            </c:ext>
          </c:extLst>
        </c:ser>
        <c:dLbls>
          <c:showLegendKey val="0"/>
          <c:showVal val="1"/>
          <c:showCatName val="0"/>
          <c:showSerName val="0"/>
          <c:showPercent val="0"/>
          <c:showBubbleSize val="0"/>
        </c:dLbls>
        <c:gapWidth val="160"/>
        <c:gapDepth val="0"/>
        <c:shape val="box"/>
        <c:axId val="882406719"/>
        <c:axId val="881352991"/>
        <c:axId val="0"/>
      </c:bar3DChart>
      <c:catAx>
        <c:axId val="88240671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352991"/>
        <c:crosses val="autoZero"/>
        <c:auto val="1"/>
        <c:lblAlgn val="ctr"/>
        <c:lblOffset val="100"/>
        <c:noMultiLvlLbl val="0"/>
      </c:catAx>
      <c:valAx>
        <c:axId val="88135299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406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7222222222222221E-2"/>
          <c:y val="2.7777777777777776E-2"/>
          <c:w val="0.74768941382327214"/>
          <c:h val="0.89814814814814814"/>
        </c:manualLayout>
      </c:layout>
      <c:pie3DChart>
        <c:varyColors val="1"/>
        <c:ser>
          <c:idx val="0"/>
          <c:order val="0"/>
          <c:tx>
            <c:strRef>
              <c:f>Sheet1!$C$2</c:f>
              <c:strCache>
                <c:ptCount val="1"/>
                <c:pt idx="0">
                  <c:v>Column2</c:v>
                </c:pt>
              </c:strCache>
            </c:strRef>
          </c:tx>
          <c:dPt>
            <c:idx val="0"/>
            <c:bubble3D val="0"/>
            <c:spPr>
              <a:solidFill>
                <a:schemeClr val="accent4">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972-412D-913D-4E79712C4D0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972-412D-913D-4E79712C4D0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972-412D-913D-4E79712C4D0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Sheet1!$A$3:$B$5</c:f>
              <c:multiLvlStrCache>
                <c:ptCount val="3"/>
                <c:lvl>
                  <c:pt idx="0">
                    <c:v>YES</c:v>
                  </c:pt>
                  <c:pt idx="1">
                    <c:v>NO</c:v>
                  </c:pt>
                  <c:pt idx="2">
                    <c:v>NOT SURE</c:v>
                  </c:pt>
                </c:lvl>
                <c:lvl>
                  <c:pt idx="0">
                    <c:v>A)</c:v>
                  </c:pt>
                  <c:pt idx="1">
                    <c:v>B)</c:v>
                  </c:pt>
                  <c:pt idx="2">
                    <c:v>C)</c:v>
                  </c:pt>
                </c:lvl>
              </c:multiLvlStrCache>
            </c:multiLvlStrRef>
          </c:cat>
          <c:val>
            <c:numRef>
              <c:f>Sheet1!$C$3:$C$5</c:f>
              <c:numCache>
                <c:formatCode>General</c:formatCode>
                <c:ptCount val="3"/>
                <c:pt idx="0">
                  <c:v>8</c:v>
                </c:pt>
                <c:pt idx="1">
                  <c:v>0</c:v>
                </c:pt>
                <c:pt idx="2">
                  <c:v>2</c:v>
                </c:pt>
              </c:numCache>
            </c:numRef>
          </c:val>
          <c:extLst>
            <c:ext xmlns:c16="http://schemas.microsoft.com/office/drawing/2014/chart" uri="{C3380CC4-5D6E-409C-BE32-E72D297353CC}">
              <c16:uniqueId val="{00000006-2972-412D-913D-4E79712C4D0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136482939632549E-2"/>
          <c:y val="0.13930555555555557"/>
          <c:w val="0.9155301837270341"/>
          <c:h val="0.72088764946048411"/>
        </c:manualLayout>
      </c:layout>
      <c:barChart>
        <c:barDir val="col"/>
        <c:grouping val="clustered"/>
        <c:varyColors val="0"/>
        <c:ser>
          <c:idx val="0"/>
          <c:order val="0"/>
          <c:tx>
            <c:strRef>
              <c:f>Sheet2!$B$2</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Sheet2!$A$3:$A$12</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Sheet2!$B$3:$B$12</c:f>
              <c:numCache>
                <c:formatCode>General</c:formatCode>
                <c:ptCount val="10"/>
                <c:pt idx="6">
                  <c:v>1</c:v>
                </c:pt>
                <c:pt idx="7">
                  <c:v>2</c:v>
                </c:pt>
                <c:pt idx="8">
                  <c:v>7</c:v>
                </c:pt>
              </c:numCache>
            </c:numRef>
          </c:val>
          <c:extLst>
            <c:ext xmlns:c16="http://schemas.microsoft.com/office/drawing/2014/chart" uri="{C3380CC4-5D6E-409C-BE32-E72D297353CC}">
              <c16:uniqueId val="{00000000-4533-44DD-8CD2-92AD1A120CB2}"/>
            </c:ext>
          </c:extLst>
        </c:ser>
        <c:dLbls>
          <c:dLblPos val="inEnd"/>
          <c:showLegendKey val="0"/>
          <c:showVal val="1"/>
          <c:showCatName val="0"/>
          <c:showSerName val="0"/>
          <c:showPercent val="0"/>
          <c:showBubbleSize val="0"/>
        </c:dLbls>
        <c:gapWidth val="65"/>
        <c:axId val="775153711"/>
        <c:axId val="890144239"/>
        <c:extLst>
          <c:ext xmlns:c15="http://schemas.microsoft.com/office/drawing/2012/chart" uri="{02D57815-91ED-43cb-92C2-25804820EDAC}">
            <c15:filteredBarSeries>
              <c15:ser>
                <c:idx val="1"/>
                <c:order val="1"/>
                <c:tx>
                  <c:strRef>
                    <c:extLst>
                      <c:ext uri="{02D57815-91ED-43cb-92C2-25804820EDAC}">
                        <c15:formulaRef>
                          <c15:sqref>Sheet2!$C$2</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Sheet2!$A$3:$A$12</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extLst>
                      <c:ext uri="{02D57815-91ED-43cb-92C2-25804820EDAC}">
                        <c15:formulaRef>
                          <c15:sqref>Sheet2!$C$3:$C$12</c15:sqref>
                        </c15:formulaRef>
                      </c:ext>
                    </c:extLst>
                    <c:numCache>
                      <c:formatCode>General</c:formatCode>
                      <c:ptCount val="10"/>
                    </c:numCache>
                  </c:numRef>
                </c:val>
                <c:extLst>
                  <c:ext xmlns:c16="http://schemas.microsoft.com/office/drawing/2014/chart" uri="{C3380CC4-5D6E-409C-BE32-E72D297353CC}">
                    <c16:uniqueId val="{00000001-4533-44DD-8CD2-92AD1A120CB2}"/>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Sheet2!$D$2</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Sheet2!$A$3:$A$12</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extLst xmlns:c15="http://schemas.microsoft.com/office/drawing/2012/chart">
                      <c:ext xmlns:c15="http://schemas.microsoft.com/office/drawing/2012/chart" uri="{02D57815-91ED-43cb-92C2-25804820EDAC}">
                        <c15:formulaRef>
                          <c15:sqref>Sheet2!$D$3:$D$12</c15:sqref>
                        </c15:formulaRef>
                      </c:ext>
                    </c:extLst>
                    <c:numCache>
                      <c:formatCode>General</c:formatCode>
                      <c:ptCount val="10"/>
                    </c:numCache>
                  </c:numRef>
                </c:val>
                <c:extLst>
                  <c:ext xmlns:c16="http://schemas.microsoft.com/office/drawing/2014/chart" uri="{C3380CC4-5D6E-409C-BE32-E72D297353CC}">
                    <c16:uniqueId val="{00000002-4533-44DD-8CD2-92AD1A120CB2}"/>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Sheet2!$E$2</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Sheet2!$A$3:$A$12</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extLst xmlns:c15="http://schemas.microsoft.com/office/drawing/2012/chart">
                      <c:ext xmlns:c15="http://schemas.microsoft.com/office/drawing/2012/chart" uri="{02D57815-91ED-43cb-92C2-25804820EDAC}">
                        <c15:formulaRef>
                          <c15:sqref>Sheet2!$E$3:$E$12</c15:sqref>
                        </c15:formulaRef>
                      </c:ext>
                    </c:extLst>
                    <c:numCache>
                      <c:formatCode>General</c:formatCode>
                      <c:ptCount val="10"/>
                    </c:numCache>
                  </c:numRef>
                </c:val>
                <c:extLst>
                  <c:ext xmlns:c16="http://schemas.microsoft.com/office/drawing/2014/chart" uri="{C3380CC4-5D6E-409C-BE32-E72D297353CC}">
                    <c16:uniqueId val="{00000003-4533-44DD-8CD2-92AD1A120CB2}"/>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Sheet2!$F$2</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Sheet2!$A$3:$A$12</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extLst xmlns:c15="http://schemas.microsoft.com/office/drawing/2012/chart">
                      <c:ext xmlns:c15="http://schemas.microsoft.com/office/drawing/2012/chart" uri="{02D57815-91ED-43cb-92C2-25804820EDAC}">
                        <c15:formulaRef>
                          <c15:sqref>Sheet2!$F$3:$F$12</c15:sqref>
                        </c15:formulaRef>
                      </c:ext>
                    </c:extLst>
                    <c:numCache>
                      <c:formatCode>General</c:formatCode>
                      <c:ptCount val="10"/>
                    </c:numCache>
                  </c:numRef>
                </c:val>
                <c:extLst>
                  <c:ext xmlns:c16="http://schemas.microsoft.com/office/drawing/2014/chart" uri="{C3380CC4-5D6E-409C-BE32-E72D297353CC}">
                    <c16:uniqueId val="{00000004-4533-44DD-8CD2-92AD1A120CB2}"/>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Sheet2!$G$2</c15:sqref>
                        </c15:formulaRef>
                      </c:ext>
                    </c:extLst>
                    <c:strCache>
                      <c:ptCount val="1"/>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Sheet2!$A$3:$A$12</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extLst xmlns:c15="http://schemas.microsoft.com/office/drawing/2012/chart">
                      <c:ext xmlns:c15="http://schemas.microsoft.com/office/drawing/2012/chart" uri="{02D57815-91ED-43cb-92C2-25804820EDAC}">
                        <c15:formulaRef>
                          <c15:sqref>Sheet2!$G$3:$G$12</c15:sqref>
                        </c15:formulaRef>
                      </c:ext>
                    </c:extLst>
                    <c:numCache>
                      <c:formatCode>General</c:formatCode>
                      <c:ptCount val="10"/>
                    </c:numCache>
                  </c:numRef>
                </c:val>
                <c:extLst>
                  <c:ext xmlns:c16="http://schemas.microsoft.com/office/drawing/2014/chart" uri="{C3380CC4-5D6E-409C-BE32-E72D297353CC}">
                    <c16:uniqueId val="{00000005-4533-44DD-8CD2-92AD1A120CB2}"/>
                  </c:ext>
                </c:extLst>
              </c15:ser>
            </c15:filteredBarSeries>
          </c:ext>
        </c:extLst>
      </c:barChart>
      <c:catAx>
        <c:axId val="77515371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90144239"/>
        <c:crosses val="autoZero"/>
        <c:auto val="1"/>
        <c:lblAlgn val="ctr"/>
        <c:lblOffset val="100"/>
        <c:noMultiLvlLbl val="0"/>
      </c:catAx>
      <c:valAx>
        <c:axId val="89014423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775153711"/>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Sheet3!$B$2</c:f>
              <c:strCache>
                <c:ptCount val="1"/>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Sheet3!$A$3:$A$5</c:f>
              <c:strCache>
                <c:ptCount val="3"/>
                <c:pt idx="0">
                  <c:v>Very</c:v>
                </c:pt>
                <c:pt idx="1">
                  <c:v>Mostly</c:v>
                </c:pt>
                <c:pt idx="2">
                  <c:v>Not </c:v>
                </c:pt>
              </c:strCache>
            </c:strRef>
          </c:cat>
          <c:val>
            <c:numRef>
              <c:f>Sheet3!$B$3:$B$5</c:f>
              <c:numCache>
                <c:formatCode>General</c:formatCode>
                <c:ptCount val="3"/>
                <c:pt idx="0">
                  <c:v>1</c:v>
                </c:pt>
                <c:pt idx="1">
                  <c:v>9</c:v>
                </c:pt>
                <c:pt idx="2">
                  <c:v>0</c:v>
                </c:pt>
              </c:numCache>
            </c:numRef>
          </c:val>
          <c:extLst>
            <c:ext xmlns:c16="http://schemas.microsoft.com/office/drawing/2014/chart" uri="{C3380CC4-5D6E-409C-BE32-E72D297353CC}">
              <c16:uniqueId val="{00000000-EE48-49FD-8AF8-32424E73A487}"/>
            </c:ext>
          </c:extLst>
        </c:ser>
        <c:dLbls>
          <c:showLegendKey val="0"/>
          <c:showVal val="1"/>
          <c:showCatName val="0"/>
          <c:showSerName val="0"/>
          <c:showPercent val="0"/>
          <c:showBubbleSize val="0"/>
        </c:dLbls>
        <c:gapWidth val="41"/>
        <c:shape val="box"/>
        <c:axId val="1093009423"/>
        <c:axId val="828187279"/>
        <c:axId val="0"/>
        <c:extLst>
          <c:ext xmlns:c15="http://schemas.microsoft.com/office/drawing/2012/chart" uri="{02D57815-91ED-43cb-92C2-25804820EDAC}">
            <c15:filteredBarSeries>
              <c15:ser>
                <c:idx val="1"/>
                <c:order val="1"/>
                <c:tx>
                  <c:strRef>
                    <c:extLst>
                      <c:ext uri="{02D57815-91ED-43cb-92C2-25804820EDAC}">
                        <c15:formulaRef>
                          <c15:sqref>Sheet3!$C$2</c15:sqref>
                        </c15:formulaRef>
                      </c:ext>
                    </c:extLst>
                    <c:strCache>
                      <c:ptCount val="1"/>
                    </c:strCache>
                  </c:strRef>
                </c:tx>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Sheet3!$A$3:$A$5</c15:sqref>
                        </c15:formulaRef>
                      </c:ext>
                    </c:extLst>
                    <c:strCache>
                      <c:ptCount val="3"/>
                      <c:pt idx="0">
                        <c:v>Very</c:v>
                      </c:pt>
                      <c:pt idx="1">
                        <c:v>Mostly</c:v>
                      </c:pt>
                      <c:pt idx="2">
                        <c:v>Not </c:v>
                      </c:pt>
                    </c:strCache>
                  </c:strRef>
                </c:cat>
                <c:val>
                  <c:numRef>
                    <c:extLst>
                      <c:ext uri="{02D57815-91ED-43cb-92C2-25804820EDAC}">
                        <c15:formulaRef>
                          <c15:sqref>Sheet3!$C$3:$C$5</c15:sqref>
                        </c15:formulaRef>
                      </c:ext>
                    </c:extLst>
                    <c:numCache>
                      <c:formatCode>General</c:formatCode>
                      <c:ptCount val="3"/>
                    </c:numCache>
                  </c:numRef>
                </c:val>
                <c:extLst>
                  <c:ext xmlns:c16="http://schemas.microsoft.com/office/drawing/2014/chart" uri="{C3380CC4-5D6E-409C-BE32-E72D297353CC}">
                    <c16:uniqueId val="{00000001-EE48-49FD-8AF8-32424E73A48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Sheet3!$D$2</c15:sqref>
                        </c15:formulaRef>
                      </c:ext>
                    </c:extLst>
                    <c:strCache>
                      <c:ptCount val="1"/>
                    </c:strCache>
                  </c:strRef>
                </c:tx>
                <c:spPr>
                  <a:gradFill>
                    <a:gsLst>
                      <a:gs pos="0">
                        <a:schemeClr val="accent3"/>
                      </a:gs>
                      <a:gs pos="100000">
                        <a:schemeClr val="accent3">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Sheet3!$D$3:$D$5</c15:sqref>
                        </c15:formulaRef>
                      </c:ext>
                    </c:extLst>
                    <c:numCache>
                      <c:formatCode>General</c:formatCode>
                      <c:ptCount val="3"/>
                    </c:numCache>
                  </c:numRef>
                </c:val>
                <c:extLst>
                  <c:ext xmlns:c16="http://schemas.microsoft.com/office/drawing/2014/chart" uri="{C3380CC4-5D6E-409C-BE32-E72D297353CC}">
                    <c16:uniqueId val="{00000002-EE48-49FD-8AF8-32424E73A48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Sheet3!$E$2</c15:sqref>
                        </c15:formulaRef>
                      </c:ext>
                    </c:extLst>
                    <c:strCache>
                      <c:ptCount val="1"/>
                    </c:strCache>
                  </c:strRef>
                </c:tx>
                <c:spPr>
                  <a:gradFill>
                    <a:gsLst>
                      <a:gs pos="0">
                        <a:schemeClr val="accent4"/>
                      </a:gs>
                      <a:gs pos="100000">
                        <a:schemeClr val="accent4">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Sheet3!$E$3:$E$5</c15:sqref>
                        </c15:formulaRef>
                      </c:ext>
                    </c:extLst>
                    <c:numCache>
                      <c:formatCode>General</c:formatCode>
                      <c:ptCount val="3"/>
                    </c:numCache>
                  </c:numRef>
                </c:val>
                <c:extLst>
                  <c:ext xmlns:c16="http://schemas.microsoft.com/office/drawing/2014/chart" uri="{C3380CC4-5D6E-409C-BE32-E72D297353CC}">
                    <c16:uniqueId val="{00000003-EE48-49FD-8AF8-32424E73A487}"/>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Sheet3!$F$2</c15:sqref>
                        </c15:formulaRef>
                      </c:ext>
                    </c:extLst>
                    <c:strCache>
                      <c:ptCount val="1"/>
                    </c:strCache>
                  </c:strRef>
                </c:tx>
                <c:spPr>
                  <a:gradFill>
                    <a:gsLst>
                      <a:gs pos="0">
                        <a:schemeClr val="accent5"/>
                      </a:gs>
                      <a:gs pos="100000">
                        <a:schemeClr val="accent5">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Sheet3!$F$3:$F$5</c15:sqref>
                        </c15:formulaRef>
                      </c:ext>
                    </c:extLst>
                    <c:numCache>
                      <c:formatCode>General</c:formatCode>
                      <c:ptCount val="3"/>
                    </c:numCache>
                  </c:numRef>
                </c:val>
                <c:extLst>
                  <c:ext xmlns:c16="http://schemas.microsoft.com/office/drawing/2014/chart" uri="{C3380CC4-5D6E-409C-BE32-E72D297353CC}">
                    <c16:uniqueId val="{00000004-EE48-49FD-8AF8-32424E73A487}"/>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Sheet3!$G$2</c15:sqref>
                        </c15:formulaRef>
                      </c:ext>
                    </c:extLst>
                    <c:strCache>
                      <c:ptCount val="1"/>
                    </c:strCache>
                  </c:strRef>
                </c:tx>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Sheet3!$G$3:$G$5</c15:sqref>
                        </c15:formulaRef>
                      </c:ext>
                    </c:extLst>
                    <c:numCache>
                      <c:formatCode>General</c:formatCode>
                      <c:ptCount val="3"/>
                    </c:numCache>
                  </c:numRef>
                </c:val>
                <c:extLst>
                  <c:ext xmlns:c16="http://schemas.microsoft.com/office/drawing/2014/chart" uri="{C3380CC4-5D6E-409C-BE32-E72D297353CC}">
                    <c16:uniqueId val="{00000005-EE48-49FD-8AF8-32424E73A487}"/>
                  </c:ext>
                </c:extLst>
              </c15:ser>
            </c15:filteredBarSeries>
          </c:ext>
        </c:extLst>
      </c:bar3DChart>
      <c:catAx>
        <c:axId val="109300942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200"/>
                  <a:t>How</a:t>
                </a:r>
                <a:r>
                  <a:rPr lang="en-GB" sz="1200" baseline="0"/>
                  <a:t> satisfied are you with the overall experience of Moodle?</a:t>
                </a:r>
                <a:endParaRPr lang="en-GB" sz="1200"/>
              </a:p>
            </c:rich>
          </c:tx>
          <c:layout>
            <c:manualLayout>
              <c:xMode val="edge"/>
              <c:yMode val="edge"/>
              <c:x val="0.15275087489063868"/>
              <c:y val="0.8930037911927677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828187279"/>
        <c:crosses val="autoZero"/>
        <c:auto val="1"/>
        <c:lblAlgn val="ctr"/>
        <c:lblOffset val="100"/>
        <c:noMultiLvlLbl val="0"/>
      </c:catAx>
      <c:valAx>
        <c:axId val="828187279"/>
        <c:scaling>
          <c:orientation val="minMax"/>
        </c:scaling>
        <c:delete val="1"/>
        <c:axPos val="l"/>
        <c:numFmt formatCode="General" sourceLinked="1"/>
        <c:majorTickMark val="none"/>
        <c:minorTickMark val="none"/>
        <c:tickLblPos val="nextTo"/>
        <c:crossAx val="1093009423"/>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4BB-463E-9F55-DB81A5CF7C97}"/>
              </c:ext>
            </c:extLst>
          </c:dPt>
          <c:dLbls>
            <c:dLbl>
              <c:idx val="0"/>
              <c:layout>
                <c:manualLayout>
                  <c:x val="-8.7357369196281176E-2"/>
                  <c:y val="7.2434548045537062E-2"/>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4BB-463E-9F55-DB81A5CF7C97}"/>
                </c:ext>
              </c:extLst>
            </c:dLbl>
            <c:dLbl>
              <c:idx val="2"/>
              <c:layout>
                <c:manualLayout>
                  <c:x val="-6.1268699443264435E-2"/>
                  <c:y val="0.25339502734503033"/>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4BB-463E-9F55-DB81A5CF7C9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Sheet3!$A$3:$A$5</c:f>
              <c:strCache>
                <c:ptCount val="3"/>
                <c:pt idx="0">
                  <c:v>Very</c:v>
                </c:pt>
                <c:pt idx="1">
                  <c:v>Mostly</c:v>
                </c:pt>
                <c:pt idx="2">
                  <c:v>Not </c:v>
                </c:pt>
              </c:strCache>
            </c:strRef>
          </c:cat>
          <c:val>
            <c:numRef>
              <c:f>Sheet3!$B$3:$B$5</c:f>
              <c:numCache>
                <c:formatCode>General</c:formatCode>
                <c:ptCount val="3"/>
                <c:pt idx="0">
                  <c:v>1</c:v>
                </c:pt>
                <c:pt idx="1">
                  <c:v>9</c:v>
                </c:pt>
                <c:pt idx="2">
                  <c:v>0</c:v>
                </c:pt>
              </c:numCache>
            </c:numRef>
          </c:val>
          <c:extLst>
            <c:ext xmlns:c16="http://schemas.microsoft.com/office/drawing/2014/chart" uri="{C3380CC4-5D6E-409C-BE32-E72D297353CC}">
              <c16:uniqueId val="{00000006-B4BB-463E-9F55-DB81A5CF7C97}"/>
            </c:ext>
          </c:extLst>
        </c:ser>
        <c:dLbls>
          <c:dLblPos val="ctr"/>
          <c:showLegendKey val="0"/>
          <c:showVal val="0"/>
          <c:showCatName val="1"/>
          <c:showSerName val="0"/>
          <c:showPercent val="0"/>
          <c:showBubbleSize val="0"/>
          <c:showLeaderLines val="1"/>
        </c:dLbls>
        <c:extLst>
          <c:ext xmlns:c15="http://schemas.microsoft.com/office/drawing/2012/chart" uri="{02D57815-91ED-43cb-92C2-25804820EDAC}">
            <c15:filteredPieSeries>
              <c15:ser>
                <c:idx val="1"/>
                <c:order val="1"/>
                <c:tx>
                  <c:strRef>
                    <c:extLst>
                      <c:ext uri="{02D57815-91ED-43cb-92C2-25804820EDAC}">
                        <c15:formulaRef>
                          <c15:sqref>Sheet3!$C$2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B4BB-463E-9F55-DB81A5CF7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Sheet3!$A$3:$A$5</c15:sqref>
                        </c15:formulaRef>
                      </c:ext>
                    </c:extLst>
                    <c:strCache>
                      <c:ptCount val="3"/>
                      <c:pt idx="0">
                        <c:v>Very</c:v>
                      </c:pt>
                      <c:pt idx="1">
                        <c:v>Mostly</c:v>
                      </c:pt>
                      <c:pt idx="2">
                        <c:v>Not </c:v>
                      </c:pt>
                    </c:strCache>
                  </c:strRef>
                </c:cat>
                <c:val>
                  <c:numRef>
                    <c:extLst>
                      <c:ext uri="{02D57815-91ED-43cb-92C2-25804820EDAC}">
                        <c15:formulaRef>
                          <c15:sqref>Sheet3!$C$3:$C$5</c15:sqref>
                        </c15:formulaRef>
                      </c:ext>
                    </c:extLst>
                    <c:numCache>
                      <c:formatCode>General</c:formatCode>
                      <c:ptCount val="3"/>
                    </c:numCache>
                  </c:numRef>
                </c:val>
                <c:extLst>
                  <c:ext xmlns:c16="http://schemas.microsoft.com/office/drawing/2014/chart" uri="{C3380CC4-5D6E-409C-BE32-E72D297353CC}">
                    <c16:uniqueId val="{0000000D-B4BB-463E-9F55-DB81A5CF7C97}"/>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Sheet3!$D$2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B4BB-463E-9F55-DB81A5CF7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Sheet3!$D$3:$D$5</c15:sqref>
                        </c15:formulaRef>
                      </c:ext>
                    </c:extLst>
                    <c:numCache>
                      <c:formatCode>General</c:formatCode>
                      <c:ptCount val="3"/>
                    </c:numCache>
                  </c:numRef>
                </c:val>
                <c:extLst>
                  <c:ext xmlns:c16="http://schemas.microsoft.com/office/drawing/2014/chart" uri="{C3380CC4-5D6E-409C-BE32-E72D297353CC}">
                    <c16:uniqueId val="{00000014-B4BB-463E-9F55-DB81A5CF7C97}"/>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Sheet3!$E$2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6-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8-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A-B4BB-463E-9F55-DB81A5CF7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Sheet3!$E$3:$E$5</c15:sqref>
                        </c15:formulaRef>
                      </c:ext>
                    </c:extLst>
                    <c:numCache>
                      <c:formatCode>General</c:formatCode>
                      <c:ptCount val="3"/>
                    </c:numCache>
                  </c:numRef>
                </c:val>
                <c:extLst>
                  <c:ext xmlns:c16="http://schemas.microsoft.com/office/drawing/2014/chart" uri="{C3380CC4-5D6E-409C-BE32-E72D297353CC}">
                    <c16:uniqueId val="{0000001B-B4BB-463E-9F55-DB81A5CF7C97}"/>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Sheet3!$F$2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D-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F-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1-B4BB-463E-9F55-DB81A5CF7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Sheet3!$F$3:$F$5</c15:sqref>
                        </c15:formulaRef>
                      </c:ext>
                    </c:extLst>
                    <c:numCache>
                      <c:formatCode>General</c:formatCode>
                      <c:ptCount val="3"/>
                    </c:numCache>
                  </c:numRef>
                </c:val>
                <c:extLst>
                  <c:ext xmlns:c16="http://schemas.microsoft.com/office/drawing/2014/chart" uri="{C3380CC4-5D6E-409C-BE32-E72D297353CC}">
                    <c16:uniqueId val="{00000022-B4BB-463E-9F55-DB81A5CF7C97}"/>
                  </c:ext>
                </c:extLst>
              </c15:ser>
            </c15:filteredPieSeries>
            <c15:filteredPieSeries>
              <c15:ser>
                <c:idx val="5"/>
                <c:order val="5"/>
                <c:tx>
                  <c:strRef>
                    <c:extLst xmlns:c15="http://schemas.microsoft.com/office/drawing/2012/chart">
                      <c:ext xmlns:c15="http://schemas.microsoft.com/office/drawing/2012/chart" uri="{02D57815-91ED-43cb-92C2-25804820EDAC}">
                        <c15:formulaRef>
                          <c15:sqref>Sheet3!$G$2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B4BB-463E-9F55-DB81A5CF7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B4BB-463E-9F55-DB81A5CF7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B4BB-463E-9F55-DB81A5CF7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Sheet3!$A$3:$A$5</c15:sqref>
                        </c15:formulaRef>
                      </c:ext>
                    </c:extLst>
                    <c:strCache>
                      <c:ptCount val="3"/>
                      <c:pt idx="0">
                        <c:v>Very</c:v>
                      </c:pt>
                      <c:pt idx="1">
                        <c:v>Mostly</c:v>
                      </c:pt>
                      <c:pt idx="2">
                        <c:v>Not </c:v>
                      </c:pt>
                    </c:strCache>
                  </c:strRef>
                </c:cat>
                <c:val>
                  <c:numRef>
                    <c:extLst xmlns:c15="http://schemas.microsoft.com/office/drawing/2012/chart">
                      <c:ext xmlns:c15="http://schemas.microsoft.com/office/drawing/2012/chart" uri="{02D57815-91ED-43cb-92C2-25804820EDAC}">
                        <c15:formulaRef>
                          <c15:sqref>Sheet3!$G$3:$G$5</c15:sqref>
                        </c15:formulaRef>
                      </c:ext>
                    </c:extLst>
                    <c:numCache>
                      <c:formatCode>General</c:formatCode>
                      <c:ptCount val="3"/>
                    </c:numCache>
                  </c:numRef>
                </c:val>
                <c:extLst>
                  <c:ext xmlns:c16="http://schemas.microsoft.com/office/drawing/2014/chart" uri="{C3380CC4-5D6E-409C-BE32-E72D297353CC}">
                    <c16:uniqueId val="{00000029-B4BB-463E-9F55-DB81A5CF7C97}"/>
                  </c:ext>
                </c:extLst>
              </c15:ser>
            </c15:filteredPieSeries>
          </c:ext>
        </c:extLst>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Sheet4!$B$3:$B$4</c:f>
              <c:strCache>
                <c:ptCount val="2"/>
                <c:pt idx="0">
                  <c:v>Question 6: What age group do you belong to?</c:v>
                </c:pt>
                <c:pt idx="1">
                  <c:v>0</c:v>
                </c:pt>
              </c:strCache>
            </c:strRef>
          </c:tx>
          <c:spPr>
            <a:solidFill>
              <a:schemeClr val="accent1"/>
            </a:solidFill>
            <a:ln>
              <a:noFill/>
            </a:ln>
            <a:effectLst/>
          </c:spPr>
          <c:invertIfNegative val="0"/>
          <c:cat>
            <c:strRef>
              <c:f>Sheet4!$A$5:$A$8</c:f>
              <c:strCache>
                <c:ptCount val="4"/>
                <c:pt idx="0">
                  <c:v>23-27</c:v>
                </c:pt>
                <c:pt idx="1">
                  <c:v>28-31</c:v>
                </c:pt>
                <c:pt idx="2">
                  <c:v>32-36</c:v>
                </c:pt>
                <c:pt idx="3">
                  <c:v>36+</c:v>
                </c:pt>
              </c:strCache>
            </c:strRef>
          </c:cat>
          <c:val>
            <c:numRef>
              <c:f>Sheet4!$B$5:$B$8</c:f>
              <c:numCache>
                <c:formatCode>General</c:formatCode>
                <c:ptCount val="4"/>
                <c:pt idx="0">
                  <c:v>5</c:v>
                </c:pt>
                <c:pt idx="1">
                  <c:v>1</c:v>
                </c:pt>
                <c:pt idx="2">
                  <c:v>4</c:v>
                </c:pt>
                <c:pt idx="3">
                  <c:v>0</c:v>
                </c:pt>
              </c:numCache>
            </c:numRef>
          </c:val>
          <c:extLst>
            <c:ext xmlns:c16="http://schemas.microsoft.com/office/drawing/2014/chart" uri="{C3380CC4-5D6E-409C-BE32-E72D297353CC}">
              <c16:uniqueId val="{00000000-20F4-4FD0-838A-A5AE9A9499E3}"/>
            </c:ext>
          </c:extLst>
        </c:ser>
        <c:dLbls>
          <c:showLegendKey val="0"/>
          <c:showVal val="0"/>
          <c:showCatName val="0"/>
          <c:showSerName val="0"/>
          <c:showPercent val="0"/>
          <c:showBubbleSize val="0"/>
        </c:dLbls>
        <c:gapWidth val="219"/>
        <c:overlap val="-27"/>
        <c:axId val="975363247"/>
        <c:axId val="777539199"/>
        <c:extLst>
          <c:ext xmlns:c15="http://schemas.microsoft.com/office/drawing/2012/chart" uri="{02D57815-91ED-43cb-92C2-25804820EDAC}">
            <c15:filteredBarSeries>
              <c15:ser>
                <c:idx val="1"/>
                <c:order val="1"/>
                <c:tx>
                  <c:strRef>
                    <c:extLst>
                      <c:ext uri="{02D57815-91ED-43cb-92C2-25804820EDAC}">
                        <c15:formulaRef>
                          <c15:sqref>Sheet4!$C$3:$C$4</c15:sqref>
                        </c15:formulaRef>
                      </c:ext>
                    </c:extLst>
                    <c:strCache>
                      <c:ptCount val="2"/>
                      <c:pt idx="0">
                        <c:v>Question 6: What age group do you belong to?</c:v>
                      </c:pt>
                      <c:pt idx="1">
                        <c:v>0</c:v>
                      </c:pt>
                    </c:strCache>
                  </c:strRef>
                </c:tx>
                <c:spPr>
                  <a:solidFill>
                    <a:schemeClr val="accent2"/>
                  </a:solidFill>
                  <a:ln>
                    <a:noFill/>
                  </a:ln>
                  <a:effectLst/>
                </c:spPr>
                <c:invertIfNegative val="0"/>
                <c:cat>
                  <c:strRef>
                    <c:extLst>
                      <c:ext uri="{02D57815-91ED-43cb-92C2-25804820EDAC}">
                        <c15:formulaRef>
                          <c15:sqref>Sheet4!$A$5:$A$8</c15:sqref>
                        </c15:formulaRef>
                      </c:ext>
                    </c:extLst>
                    <c:strCache>
                      <c:ptCount val="4"/>
                      <c:pt idx="0">
                        <c:v>23-27</c:v>
                      </c:pt>
                      <c:pt idx="1">
                        <c:v>28-31</c:v>
                      </c:pt>
                      <c:pt idx="2">
                        <c:v>32-36</c:v>
                      </c:pt>
                      <c:pt idx="3">
                        <c:v>36+</c:v>
                      </c:pt>
                    </c:strCache>
                  </c:strRef>
                </c:cat>
                <c:val>
                  <c:numRef>
                    <c:extLst>
                      <c:ext uri="{02D57815-91ED-43cb-92C2-25804820EDAC}">
                        <c15:formulaRef>
                          <c15:sqref>Sheet4!$C$5:$C$8</c15:sqref>
                        </c15:formulaRef>
                      </c:ext>
                    </c:extLst>
                    <c:numCache>
                      <c:formatCode>General</c:formatCode>
                      <c:ptCount val="4"/>
                    </c:numCache>
                  </c:numRef>
                </c:val>
                <c:extLst>
                  <c:ext xmlns:c16="http://schemas.microsoft.com/office/drawing/2014/chart" uri="{C3380CC4-5D6E-409C-BE32-E72D297353CC}">
                    <c16:uniqueId val="{00000001-20F4-4FD0-838A-A5AE9A9499E3}"/>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Sheet4!$D$3:$D$4</c15:sqref>
                        </c15:formulaRef>
                      </c:ext>
                    </c:extLst>
                    <c:strCache>
                      <c:ptCount val="2"/>
                      <c:pt idx="0">
                        <c:v>Question 6: What age group do you belong to?</c:v>
                      </c:pt>
                      <c:pt idx="1">
                        <c:v>0</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Sheet4!$A$5:$A$8</c15:sqref>
                        </c15:formulaRef>
                      </c:ext>
                    </c:extLst>
                    <c:strCache>
                      <c:ptCount val="4"/>
                      <c:pt idx="0">
                        <c:v>23-27</c:v>
                      </c:pt>
                      <c:pt idx="1">
                        <c:v>28-31</c:v>
                      </c:pt>
                      <c:pt idx="2">
                        <c:v>32-36</c:v>
                      </c:pt>
                      <c:pt idx="3">
                        <c:v>36+</c:v>
                      </c:pt>
                    </c:strCache>
                  </c:strRef>
                </c:cat>
                <c:val>
                  <c:numRef>
                    <c:extLst xmlns:c15="http://schemas.microsoft.com/office/drawing/2012/chart">
                      <c:ext xmlns:c15="http://schemas.microsoft.com/office/drawing/2012/chart" uri="{02D57815-91ED-43cb-92C2-25804820EDAC}">
                        <c15:formulaRef>
                          <c15:sqref>Sheet4!$D$5:$D$8</c15:sqref>
                        </c15:formulaRef>
                      </c:ext>
                    </c:extLst>
                    <c:numCache>
                      <c:formatCode>General</c:formatCode>
                      <c:ptCount val="4"/>
                    </c:numCache>
                  </c:numRef>
                </c:val>
                <c:extLst>
                  <c:ext xmlns:c16="http://schemas.microsoft.com/office/drawing/2014/chart" uri="{C3380CC4-5D6E-409C-BE32-E72D297353CC}">
                    <c16:uniqueId val="{00000002-20F4-4FD0-838A-A5AE9A9499E3}"/>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Sheet4!$E$3:$E$4</c15:sqref>
                        </c15:formulaRef>
                      </c:ext>
                    </c:extLst>
                    <c:strCache>
                      <c:ptCount val="2"/>
                      <c:pt idx="0">
                        <c:v>Question 6: What age group do you belong to?</c:v>
                      </c:pt>
                      <c:pt idx="1">
                        <c:v>0</c:v>
                      </c:pt>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Sheet4!$A$5:$A$8</c15:sqref>
                        </c15:formulaRef>
                      </c:ext>
                    </c:extLst>
                    <c:strCache>
                      <c:ptCount val="4"/>
                      <c:pt idx="0">
                        <c:v>23-27</c:v>
                      </c:pt>
                      <c:pt idx="1">
                        <c:v>28-31</c:v>
                      </c:pt>
                      <c:pt idx="2">
                        <c:v>32-36</c:v>
                      </c:pt>
                      <c:pt idx="3">
                        <c:v>36+</c:v>
                      </c:pt>
                    </c:strCache>
                  </c:strRef>
                </c:cat>
                <c:val>
                  <c:numRef>
                    <c:extLst xmlns:c15="http://schemas.microsoft.com/office/drawing/2012/chart">
                      <c:ext xmlns:c15="http://schemas.microsoft.com/office/drawing/2012/chart" uri="{02D57815-91ED-43cb-92C2-25804820EDAC}">
                        <c15:formulaRef>
                          <c15:sqref>Sheet4!$E$5:$E$8</c15:sqref>
                        </c15:formulaRef>
                      </c:ext>
                    </c:extLst>
                    <c:numCache>
                      <c:formatCode>General</c:formatCode>
                      <c:ptCount val="4"/>
                    </c:numCache>
                  </c:numRef>
                </c:val>
                <c:extLst>
                  <c:ext xmlns:c16="http://schemas.microsoft.com/office/drawing/2014/chart" uri="{C3380CC4-5D6E-409C-BE32-E72D297353CC}">
                    <c16:uniqueId val="{00000003-20F4-4FD0-838A-A5AE9A9499E3}"/>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Sheet4!$F$3:$F$4</c15:sqref>
                        </c15:formulaRef>
                      </c:ext>
                    </c:extLst>
                    <c:strCache>
                      <c:ptCount val="2"/>
                      <c:pt idx="0">
                        <c:v>Question 6: What age group do you belong to?</c:v>
                      </c:pt>
                      <c:pt idx="1">
                        <c:v>0</c:v>
                      </c:pt>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Sheet4!$A$5:$A$8</c15:sqref>
                        </c15:formulaRef>
                      </c:ext>
                    </c:extLst>
                    <c:strCache>
                      <c:ptCount val="4"/>
                      <c:pt idx="0">
                        <c:v>23-27</c:v>
                      </c:pt>
                      <c:pt idx="1">
                        <c:v>28-31</c:v>
                      </c:pt>
                      <c:pt idx="2">
                        <c:v>32-36</c:v>
                      </c:pt>
                      <c:pt idx="3">
                        <c:v>36+</c:v>
                      </c:pt>
                    </c:strCache>
                  </c:strRef>
                </c:cat>
                <c:val>
                  <c:numRef>
                    <c:extLst xmlns:c15="http://schemas.microsoft.com/office/drawing/2012/chart">
                      <c:ext xmlns:c15="http://schemas.microsoft.com/office/drawing/2012/chart" uri="{02D57815-91ED-43cb-92C2-25804820EDAC}">
                        <c15:formulaRef>
                          <c15:sqref>Sheet4!$F$5:$F$8</c15:sqref>
                        </c15:formulaRef>
                      </c:ext>
                    </c:extLst>
                    <c:numCache>
                      <c:formatCode>General</c:formatCode>
                      <c:ptCount val="4"/>
                    </c:numCache>
                  </c:numRef>
                </c:val>
                <c:extLst>
                  <c:ext xmlns:c16="http://schemas.microsoft.com/office/drawing/2014/chart" uri="{C3380CC4-5D6E-409C-BE32-E72D297353CC}">
                    <c16:uniqueId val="{00000004-20F4-4FD0-838A-A5AE9A9499E3}"/>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Sheet4!$G$3:$G$4</c15:sqref>
                        </c15:formulaRef>
                      </c:ext>
                    </c:extLst>
                    <c:strCache>
                      <c:ptCount val="2"/>
                      <c:pt idx="0">
                        <c:v>Question 6: What age group do you belong to?</c:v>
                      </c:pt>
                      <c:pt idx="1">
                        <c:v>0</c:v>
                      </c:pt>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Sheet4!$A$5:$A$8</c15:sqref>
                        </c15:formulaRef>
                      </c:ext>
                    </c:extLst>
                    <c:strCache>
                      <c:ptCount val="4"/>
                      <c:pt idx="0">
                        <c:v>23-27</c:v>
                      </c:pt>
                      <c:pt idx="1">
                        <c:v>28-31</c:v>
                      </c:pt>
                      <c:pt idx="2">
                        <c:v>32-36</c:v>
                      </c:pt>
                      <c:pt idx="3">
                        <c:v>36+</c:v>
                      </c:pt>
                    </c:strCache>
                  </c:strRef>
                </c:cat>
                <c:val>
                  <c:numRef>
                    <c:extLst xmlns:c15="http://schemas.microsoft.com/office/drawing/2012/chart">
                      <c:ext xmlns:c15="http://schemas.microsoft.com/office/drawing/2012/chart" uri="{02D57815-91ED-43cb-92C2-25804820EDAC}">
                        <c15:formulaRef>
                          <c15:sqref>Sheet4!$G$5:$G$8</c15:sqref>
                        </c15:formulaRef>
                      </c:ext>
                    </c:extLst>
                    <c:numCache>
                      <c:formatCode>General</c:formatCode>
                      <c:ptCount val="4"/>
                    </c:numCache>
                  </c:numRef>
                </c:val>
                <c:extLst>
                  <c:ext xmlns:c16="http://schemas.microsoft.com/office/drawing/2014/chart" uri="{C3380CC4-5D6E-409C-BE32-E72D297353CC}">
                    <c16:uniqueId val="{00000005-20F4-4FD0-838A-A5AE9A9499E3}"/>
                  </c:ext>
                </c:extLst>
              </c15:ser>
            </c15:filteredBarSeries>
          </c:ext>
        </c:extLst>
      </c:barChart>
      <c:catAx>
        <c:axId val="975363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539199"/>
        <c:crosses val="autoZero"/>
        <c:auto val="1"/>
        <c:lblAlgn val="ctr"/>
        <c:lblOffset val="100"/>
        <c:noMultiLvlLbl val="0"/>
      </c:catAx>
      <c:valAx>
        <c:axId val="777539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3632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Sheet4!$B$3</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Sheet4!$A$4:$A$8</c:f>
              <c:strCache>
                <c:ptCount val="5"/>
                <c:pt idx="0">
                  <c:v>18-22</c:v>
                </c:pt>
                <c:pt idx="1">
                  <c:v>23-27</c:v>
                </c:pt>
                <c:pt idx="2">
                  <c:v>28-31</c:v>
                </c:pt>
                <c:pt idx="3">
                  <c:v>32-36</c:v>
                </c:pt>
                <c:pt idx="4">
                  <c:v>36+</c:v>
                </c:pt>
              </c:strCache>
            </c:strRef>
          </c:cat>
          <c:val>
            <c:numRef>
              <c:f>Sheet4!$B$4:$B$8</c:f>
              <c:numCache>
                <c:formatCode>General</c:formatCode>
                <c:ptCount val="5"/>
                <c:pt idx="0">
                  <c:v>0</c:v>
                </c:pt>
                <c:pt idx="1">
                  <c:v>5</c:v>
                </c:pt>
                <c:pt idx="2">
                  <c:v>1</c:v>
                </c:pt>
                <c:pt idx="3">
                  <c:v>4</c:v>
                </c:pt>
                <c:pt idx="4">
                  <c:v>0</c:v>
                </c:pt>
              </c:numCache>
            </c:numRef>
          </c:val>
          <c:extLst>
            <c:ext xmlns:c16="http://schemas.microsoft.com/office/drawing/2014/chart" uri="{C3380CC4-5D6E-409C-BE32-E72D297353CC}">
              <c16:uniqueId val="{0000000A-F32D-4B79-815E-C8761DD154BE}"/>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Sheet4!$C$3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Sheet4!$A$4:$A$8</c15:sqref>
                        </c15:formulaRef>
                      </c:ext>
                    </c:extLst>
                    <c:strCache>
                      <c:ptCount val="5"/>
                      <c:pt idx="0">
                        <c:v>18-22</c:v>
                      </c:pt>
                      <c:pt idx="1">
                        <c:v>23-27</c:v>
                      </c:pt>
                      <c:pt idx="2">
                        <c:v>28-31</c:v>
                      </c:pt>
                      <c:pt idx="3">
                        <c:v>32-36</c:v>
                      </c:pt>
                      <c:pt idx="4">
                        <c:v>36+</c:v>
                      </c:pt>
                    </c:strCache>
                  </c:strRef>
                </c:cat>
                <c:val>
                  <c:numRef>
                    <c:extLst>
                      <c:ext uri="{02D57815-91ED-43cb-92C2-25804820EDAC}">
                        <c15:formulaRef>
                          <c15:sqref>Sheet4!$C$4:$C$8</c15:sqref>
                        </c15:formulaRef>
                      </c:ext>
                    </c:extLst>
                    <c:numCache>
                      <c:formatCode>General</c:formatCode>
                      <c:ptCount val="5"/>
                    </c:numCache>
                  </c:numRef>
                </c:val>
                <c:extLst>
                  <c:ext xmlns:c16="http://schemas.microsoft.com/office/drawing/2014/chart" uri="{C3380CC4-5D6E-409C-BE32-E72D297353CC}">
                    <c16:uniqueId val="{00000015-F32D-4B79-815E-C8761DD154BE}"/>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Sheet4!$D$3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Sheet4!$A$4:$A$8</c15:sqref>
                        </c15:formulaRef>
                      </c:ext>
                    </c:extLst>
                    <c:strCache>
                      <c:ptCount val="5"/>
                      <c:pt idx="0">
                        <c:v>18-22</c:v>
                      </c:pt>
                      <c:pt idx="1">
                        <c:v>23-27</c:v>
                      </c:pt>
                      <c:pt idx="2">
                        <c:v>28-31</c:v>
                      </c:pt>
                      <c:pt idx="3">
                        <c:v>32-36</c:v>
                      </c:pt>
                      <c:pt idx="4">
                        <c:v>36+</c:v>
                      </c:pt>
                    </c:strCache>
                  </c:strRef>
                </c:cat>
                <c:val>
                  <c:numRef>
                    <c:extLst xmlns:c15="http://schemas.microsoft.com/office/drawing/2012/chart">
                      <c:ext xmlns:c15="http://schemas.microsoft.com/office/drawing/2012/chart" uri="{02D57815-91ED-43cb-92C2-25804820EDAC}">
                        <c15:formulaRef>
                          <c15:sqref>Sheet4!$D$4:$D$8</c15:sqref>
                        </c15:formulaRef>
                      </c:ext>
                    </c:extLst>
                    <c:numCache>
                      <c:formatCode>General</c:formatCode>
                      <c:ptCount val="5"/>
                    </c:numCache>
                  </c:numRef>
                </c:val>
                <c:extLst>
                  <c:ext xmlns:c16="http://schemas.microsoft.com/office/drawing/2014/chart" uri="{C3380CC4-5D6E-409C-BE32-E72D297353CC}">
                    <c16:uniqueId val="{00000020-F32D-4B79-815E-C8761DD154BE}"/>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Sheet4!$E$3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A-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Sheet4!$A$4:$A$8</c15:sqref>
                        </c15:formulaRef>
                      </c:ext>
                    </c:extLst>
                    <c:strCache>
                      <c:ptCount val="5"/>
                      <c:pt idx="0">
                        <c:v>18-22</c:v>
                      </c:pt>
                      <c:pt idx="1">
                        <c:v>23-27</c:v>
                      </c:pt>
                      <c:pt idx="2">
                        <c:v>28-31</c:v>
                      </c:pt>
                      <c:pt idx="3">
                        <c:v>32-36</c:v>
                      </c:pt>
                      <c:pt idx="4">
                        <c:v>36+</c:v>
                      </c:pt>
                    </c:strCache>
                  </c:strRef>
                </c:cat>
                <c:val>
                  <c:numRef>
                    <c:extLst xmlns:c15="http://schemas.microsoft.com/office/drawing/2012/chart">
                      <c:ext xmlns:c15="http://schemas.microsoft.com/office/drawing/2012/chart" uri="{02D57815-91ED-43cb-92C2-25804820EDAC}">
                        <c15:formulaRef>
                          <c15:sqref>Sheet4!$E$4:$E$8</c15:sqref>
                        </c15:formulaRef>
                      </c:ext>
                    </c:extLst>
                    <c:numCache>
                      <c:formatCode>General</c:formatCode>
                      <c:ptCount val="5"/>
                    </c:numCache>
                  </c:numRef>
                </c:val>
                <c:extLst>
                  <c:ext xmlns:c16="http://schemas.microsoft.com/office/drawing/2014/chart" uri="{C3380CC4-5D6E-409C-BE32-E72D297353CC}">
                    <c16:uniqueId val="{0000002B-F32D-4B79-815E-C8761DD154BE}"/>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Sheet4!$F$3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D-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F-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1-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3-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5-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Sheet4!$A$4:$A$8</c15:sqref>
                        </c15:formulaRef>
                      </c:ext>
                    </c:extLst>
                    <c:strCache>
                      <c:ptCount val="5"/>
                      <c:pt idx="0">
                        <c:v>18-22</c:v>
                      </c:pt>
                      <c:pt idx="1">
                        <c:v>23-27</c:v>
                      </c:pt>
                      <c:pt idx="2">
                        <c:v>28-31</c:v>
                      </c:pt>
                      <c:pt idx="3">
                        <c:v>32-36</c:v>
                      </c:pt>
                      <c:pt idx="4">
                        <c:v>36+</c:v>
                      </c:pt>
                    </c:strCache>
                  </c:strRef>
                </c:cat>
                <c:val>
                  <c:numRef>
                    <c:extLst xmlns:c15="http://schemas.microsoft.com/office/drawing/2012/chart">
                      <c:ext xmlns:c15="http://schemas.microsoft.com/office/drawing/2012/chart" uri="{02D57815-91ED-43cb-92C2-25804820EDAC}">
                        <c15:formulaRef>
                          <c15:sqref>Sheet4!$F$4:$F$8</c15:sqref>
                        </c15:formulaRef>
                      </c:ext>
                    </c:extLst>
                    <c:numCache>
                      <c:formatCode>General</c:formatCode>
                      <c:ptCount val="5"/>
                    </c:numCache>
                  </c:numRef>
                </c:val>
                <c:extLst>
                  <c:ext xmlns:c16="http://schemas.microsoft.com/office/drawing/2014/chart" uri="{C3380CC4-5D6E-409C-BE32-E72D297353CC}">
                    <c16:uniqueId val="{00000036-F32D-4B79-815E-C8761DD154BE}"/>
                  </c:ext>
                </c:extLst>
              </c15:ser>
            </c15:filteredPieSeries>
            <c15:filteredPieSeries>
              <c15:ser>
                <c:idx val="5"/>
                <c:order val="5"/>
                <c:tx>
                  <c:strRef>
                    <c:extLst xmlns:c15="http://schemas.microsoft.com/office/drawing/2012/chart">
                      <c:ext xmlns:c15="http://schemas.microsoft.com/office/drawing/2012/chart" uri="{02D57815-91ED-43cb-92C2-25804820EDAC}">
                        <c15:formulaRef>
                          <c15:sqref>Sheet4!$G$3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8-F32D-4B79-815E-C8761DD154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A-F32D-4B79-815E-C8761DD154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C-F32D-4B79-815E-C8761DD154B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E-F32D-4B79-815E-C8761DD154B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0-F32D-4B79-815E-C8761DD154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Sheet4!$A$4:$A$8</c15:sqref>
                        </c15:formulaRef>
                      </c:ext>
                    </c:extLst>
                    <c:strCache>
                      <c:ptCount val="5"/>
                      <c:pt idx="0">
                        <c:v>18-22</c:v>
                      </c:pt>
                      <c:pt idx="1">
                        <c:v>23-27</c:v>
                      </c:pt>
                      <c:pt idx="2">
                        <c:v>28-31</c:v>
                      </c:pt>
                      <c:pt idx="3">
                        <c:v>32-36</c:v>
                      </c:pt>
                      <c:pt idx="4">
                        <c:v>36+</c:v>
                      </c:pt>
                    </c:strCache>
                  </c:strRef>
                </c:cat>
                <c:val>
                  <c:numRef>
                    <c:extLst xmlns:c15="http://schemas.microsoft.com/office/drawing/2012/chart">
                      <c:ext xmlns:c15="http://schemas.microsoft.com/office/drawing/2012/chart" uri="{02D57815-91ED-43cb-92C2-25804820EDAC}">
                        <c15:formulaRef>
                          <c15:sqref>Sheet4!$G$4:$G$8</c15:sqref>
                        </c15:formulaRef>
                      </c:ext>
                    </c:extLst>
                    <c:numCache>
                      <c:formatCode>General</c:formatCode>
                      <c:ptCount val="5"/>
                    </c:numCache>
                  </c:numRef>
                </c:val>
                <c:extLst>
                  <c:ext xmlns:c16="http://schemas.microsoft.com/office/drawing/2014/chart" uri="{C3380CC4-5D6E-409C-BE32-E72D297353CC}">
                    <c16:uniqueId val="{00000041-F32D-4B79-815E-C8761DD154BE}"/>
                  </c:ext>
                </c:extLst>
              </c15:ser>
            </c15:filteredPieSeries>
          </c:ext>
        </c:extLst>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bfd4dcc4ed45f200a53b2f59de6ffadd">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85915f86a7e76d4a53680d66bc3e7d18"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{0C4576FD-8FFA-41B3-85D4-DF819D473626}</b:Guid>
    <b:Title>The Journal</b:Title>
    <b:Year>2020</b:Year>
    <b:Author>
      <b:Author>
        <b:Corporate>The Journal</b:Corporate>
      </b:Author>
    </b:Author>
    <b:YearAccessed>2020</b:YearAccessed>
    <b:MonthAccessed>8</b:MonthAccessed>
    <b:DayAccessed>19</b:DayAccessed>
    <b:URL>https://thejournal.com/Articles/1999/11/01/Virtual-Learning-Environments.aspx?Page=1&amp;m=1</b:URL>
    <b:RefOrder>8</b:RefOrder>
  </b:Source>
</b:Sources>
</file>

<file path=customXml/itemProps1.xml><?xml version="1.0" encoding="utf-8"?>
<ds:datastoreItem xmlns:ds="http://schemas.openxmlformats.org/officeDocument/2006/customXml" ds:itemID="{3C80B16B-381C-4FF7-BA39-E5E45F37F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CA504B-70A7-4230-9A22-5BA2470BDE7A}">
  <ds:schemaRefs>
    <ds:schemaRef ds:uri="http://schemas.microsoft.com/sharepoint/v3/contenttype/forms"/>
  </ds:schemaRefs>
</ds:datastoreItem>
</file>

<file path=customXml/itemProps3.xml><?xml version="1.0" encoding="utf-8"?>
<ds:datastoreItem xmlns:ds="http://schemas.openxmlformats.org/officeDocument/2006/customXml" ds:itemID="{A41848ED-2ACA-48A3-A2E9-9B6938BA02D1}">
  <ds:schemaRefs>
    <ds:schemaRef ds:uri="http://www.w3.org/XML/1998/namespace"/>
    <ds:schemaRef ds:uri="http://purl.org/dc/terms/"/>
    <ds:schemaRef ds:uri="a57b78b8-a4d7-45e2-a358-6302b8d7dee2"/>
    <ds:schemaRef ds:uri="http://schemas.microsoft.com/office/2006/documentManagement/types"/>
    <ds:schemaRef ds:uri="http://schemas.microsoft.com/office/2006/metadata/properties"/>
    <ds:schemaRef ds:uri="http://purl.org/dc/elements/1.1/"/>
    <ds:schemaRef ds:uri="c82ff366-8b5f-4e68-9f1d-9bc90fbcbde6"/>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7069FC63-EBBA-4D89-B032-1F805C667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Adam (1917610)</dc:creator>
  <cp:keywords/>
  <dc:description/>
  <cp:lastModifiedBy>Tomas Adam (1917610)</cp:lastModifiedBy>
  <cp:revision>2</cp:revision>
  <dcterms:created xsi:type="dcterms:W3CDTF">2021-01-07T20:15:00Z</dcterms:created>
  <dcterms:modified xsi:type="dcterms:W3CDTF">2021-01-07T20:15:00Z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