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8B044" w14:textId="77777777" w:rsidR="007A0040" w:rsidRPr="00EA63C7" w:rsidRDefault="007A0040" w:rsidP="00EA63C7">
      <w:pPr>
        <w:spacing w:line="360" w:lineRule="auto"/>
        <w:jc w:val="both"/>
      </w:pPr>
    </w:p>
    <w:p w14:paraId="3E1EF692" w14:textId="77777777" w:rsidR="007A0040" w:rsidRPr="00EA63C7" w:rsidRDefault="007A0040" w:rsidP="00EA63C7">
      <w:pPr>
        <w:spacing w:line="360" w:lineRule="auto"/>
        <w:jc w:val="both"/>
      </w:pPr>
    </w:p>
    <w:p w14:paraId="44E61F06" w14:textId="77777777" w:rsidR="007A0040" w:rsidRPr="00EA63C7" w:rsidRDefault="007A0040" w:rsidP="00EA63C7">
      <w:pPr>
        <w:spacing w:line="360" w:lineRule="auto"/>
        <w:jc w:val="both"/>
      </w:pPr>
    </w:p>
    <w:p w14:paraId="4B40F6CE" w14:textId="77777777" w:rsidR="007A0040" w:rsidRPr="00EA63C7" w:rsidRDefault="007A0040" w:rsidP="00EA63C7">
      <w:pPr>
        <w:spacing w:line="360" w:lineRule="auto"/>
        <w:jc w:val="both"/>
      </w:pPr>
    </w:p>
    <w:p w14:paraId="16491D92" w14:textId="77777777" w:rsidR="007A0040" w:rsidRPr="00EA63C7" w:rsidRDefault="007A0040" w:rsidP="00EA63C7">
      <w:pPr>
        <w:spacing w:line="360" w:lineRule="auto"/>
        <w:jc w:val="both"/>
      </w:pPr>
    </w:p>
    <w:p w14:paraId="0E0030A0" w14:textId="77777777" w:rsidR="007A0040" w:rsidRPr="00EA63C7" w:rsidRDefault="007A0040" w:rsidP="00EA63C7">
      <w:pPr>
        <w:spacing w:line="360" w:lineRule="auto"/>
        <w:jc w:val="both"/>
      </w:pPr>
    </w:p>
    <w:p w14:paraId="385621A6" w14:textId="77777777" w:rsidR="007A0040" w:rsidRPr="00EA63C7" w:rsidRDefault="007A0040" w:rsidP="00EA63C7">
      <w:pPr>
        <w:spacing w:line="360" w:lineRule="auto"/>
        <w:jc w:val="both"/>
      </w:pPr>
    </w:p>
    <w:p w14:paraId="5B55A7A2" w14:textId="77777777" w:rsidR="007A0040" w:rsidRPr="00EA63C7" w:rsidRDefault="007A0040" w:rsidP="00EA63C7">
      <w:pPr>
        <w:spacing w:line="360" w:lineRule="auto"/>
        <w:jc w:val="both"/>
      </w:pPr>
    </w:p>
    <w:p w14:paraId="000CD2E3" w14:textId="77777777" w:rsidR="007A0040" w:rsidRPr="00EA63C7" w:rsidRDefault="007A0040" w:rsidP="00EA63C7">
      <w:pPr>
        <w:spacing w:line="360" w:lineRule="auto"/>
        <w:jc w:val="both"/>
      </w:pPr>
    </w:p>
    <w:p w14:paraId="07030A90" w14:textId="77777777" w:rsidR="007A0040" w:rsidRPr="00EA63C7" w:rsidRDefault="00E27814" w:rsidP="00486E9F">
      <w:pPr>
        <w:spacing w:line="360" w:lineRule="auto"/>
        <w:rPr>
          <w:b/>
          <w:i/>
          <w:sz w:val="52"/>
          <w:szCs w:val="52"/>
        </w:rPr>
      </w:pPr>
      <w:r w:rsidRPr="00EA63C7">
        <w:rPr>
          <w:b/>
          <w:i/>
          <w:sz w:val="52"/>
          <w:szCs w:val="52"/>
        </w:rPr>
        <w:t>Professional Career Development</w:t>
      </w:r>
    </w:p>
    <w:p w14:paraId="1AB8DD5B" w14:textId="77777777" w:rsidR="00C64B8C" w:rsidRPr="00EA63C7" w:rsidRDefault="00C64B8C" w:rsidP="00EA63C7">
      <w:pPr>
        <w:spacing w:line="360" w:lineRule="auto"/>
        <w:jc w:val="center"/>
      </w:pPr>
    </w:p>
    <w:p w14:paraId="41109F2E" w14:textId="77777777" w:rsidR="00C64B8C" w:rsidRPr="00EA63C7" w:rsidRDefault="00C64B8C" w:rsidP="00EA63C7">
      <w:pPr>
        <w:spacing w:line="360" w:lineRule="auto"/>
        <w:jc w:val="center"/>
      </w:pPr>
    </w:p>
    <w:p w14:paraId="465EE414" w14:textId="77777777" w:rsidR="00486E9F" w:rsidRPr="00636638" w:rsidRDefault="00486E9F" w:rsidP="00486E9F">
      <w:pPr>
        <w:spacing w:line="360" w:lineRule="auto"/>
        <w:rPr>
          <w:b/>
          <w:bCs/>
          <w:sz w:val="36"/>
          <w:szCs w:val="36"/>
        </w:rPr>
      </w:pPr>
      <w:r w:rsidRPr="00636638">
        <w:rPr>
          <w:b/>
          <w:bCs/>
          <w:sz w:val="36"/>
          <w:szCs w:val="36"/>
        </w:rPr>
        <w:t xml:space="preserve">University of Wales Trinity Saint David London </w:t>
      </w:r>
    </w:p>
    <w:p w14:paraId="4160ADC7" w14:textId="77777777" w:rsidR="00486E9F" w:rsidRPr="00636638" w:rsidRDefault="00486E9F" w:rsidP="00486E9F">
      <w:pPr>
        <w:spacing w:line="360" w:lineRule="auto"/>
        <w:rPr>
          <w:b/>
          <w:bCs/>
          <w:sz w:val="36"/>
          <w:szCs w:val="36"/>
        </w:rPr>
      </w:pPr>
      <w:r w:rsidRPr="00636638">
        <w:rPr>
          <w:b/>
          <w:bCs/>
          <w:sz w:val="36"/>
          <w:szCs w:val="36"/>
        </w:rPr>
        <w:t>Student Name: Vania Da Costa</w:t>
      </w:r>
    </w:p>
    <w:p w14:paraId="34F79551" w14:textId="77777777" w:rsidR="00486E9F" w:rsidRPr="00636638" w:rsidRDefault="00486E9F" w:rsidP="00486E9F">
      <w:pPr>
        <w:spacing w:line="360" w:lineRule="auto"/>
        <w:rPr>
          <w:b/>
          <w:bCs/>
          <w:sz w:val="36"/>
          <w:szCs w:val="36"/>
        </w:rPr>
      </w:pPr>
      <w:r w:rsidRPr="00636638">
        <w:rPr>
          <w:b/>
          <w:bCs/>
          <w:sz w:val="36"/>
          <w:szCs w:val="36"/>
        </w:rPr>
        <w:t>Student ID: 2030889</w:t>
      </w:r>
    </w:p>
    <w:p w14:paraId="19281F17" w14:textId="3928E2D8" w:rsidR="00486E9F" w:rsidRPr="00636638" w:rsidRDefault="00486E9F" w:rsidP="00486E9F">
      <w:pPr>
        <w:spacing w:line="360" w:lineRule="auto"/>
        <w:rPr>
          <w:b/>
          <w:bCs/>
          <w:sz w:val="36"/>
          <w:szCs w:val="36"/>
        </w:rPr>
      </w:pPr>
      <w:r w:rsidRPr="00636638">
        <w:rPr>
          <w:b/>
          <w:bCs/>
          <w:sz w:val="36"/>
          <w:szCs w:val="36"/>
        </w:rPr>
        <w:t>Module Code: BMSW</w:t>
      </w:r>
      <w:r>
        <w:rPr>
          <w:b/>
          <w:bCs/>
          <w:sz w:val="36"/>
          <w:szCs w:val="36"/>
        </w:rPr>
        <w:t>4005</w:t>
      </w:r>
    </w:p>
    <w:p w14:paraId="7C67997D" w14:textId="276752ED" w:rsidR="007A0040" w:rsidRPr="00EA63C7" w:rsidRDefault="00486E9F" w:rsidP="00486E9F">
      <w:pPr>
        <w:spacing w:line="360" w:lineRule="auto"/>
        <w:jc w:val="both"/>
      </w:pPr>
      <w:r w:rsidRPr="00636638">
        <w:rPr>
          <w:b/>
          <w:bCs/>
          <w:sz w:val="36"/>
          <w:szCs w:val="36"/>
        </w:rPr>
        <w:t>Module Name:</w:t>
      </w:r>
      <w:r>
        <w:rPr>
          <w:b/>
          <w:bCs/>
          <w:sz w:val="36"/>
          <w:szCs w:val="36"/>
        </w:rPr>
        <w:t xml:space="preserve"> Professional Career Development</w:t>
      </w:r>
    </w:p>
    <w:p w14:paraId="2D784F44" w14:textId="77777777" w:rsidR="007A0040" w:rsidRPr="00EA63C7" w:rsidRDefault="007A0040" w:rsidP="00EA63C7">
      <w:pPr>
        <w:spacing w:line="360" w:lineRule="auto"/>
        <w:jc w:val="both"/>
      </w:pPr>
    </w:p>
    <w:p w14:paraId="7B85AB1B" w14:textId="77777777" w:rsidR="007A0040" w:rsidRPr="00EA63C7" w:rsidRDefault="007A0040" w:rsidP="00EA63C7">
      <w:pPr>
        <w:spacing w:line="360" w:lineRule="auto"/>
        <w:jc w:val="both"/>
      </w:pPr>
    </w:p>
    <w:p w14:paraId="52022EFB" w14:textId="77777777" w:rsidR="007A0040" w:rsidRPr="00EA63C7" w:rsidRDefault="007A0040" w:rsidP="00EA63C7">
      <w:pPr>
        <w:spacing w:line="360" w:lineRule="auto"/>
        <w:jc w:val="both"/>
      </w:pPr>
    </w:p>
    <w:p w14:paraId="38D13CE8" w14:textId="77777777" w:rsidR="007A0040" w:rsidRPr="00EA63C7" w:rsidRDefault="00E27814" w:rsidP="00EA63C7">
      <w:pPr>
        <w:spacing w:line="360" w:lineRule="auto"/>
        <w:jc w:val="both"/>
      </w:pPr>
      <w:r w:rsidRPr="00EA63C7">
        <w:br w:type="page"/>
      </w:r>
    </w:p>
    <w:p w14:paraId="4E1A756F" w14:textId="77777777" w:rsidR="007A0040" w:rsidRPr="00EA63C7" w:rsidRDefault="00E27814" w:rsidP="00EA63C7">
      <w:pPr>
        <w:keepNext/>
        <w:keepLines/>
        <w:pBdr>
          <w:top w:val="nil"/>
          <w:left w:val="nil"/>
          <w:bottom w:val="nil"/>
          <w:right w:val="nil"/>
          <w:between w:val="nil"/>
        </w:pBdr>
        <w:spacing w:before="240" w:after="0" w:line="360" w:lineRule="auto"/>
        <w:rPr>
          <w:b/>
          <w:color w:val="000000"/>
          <w:sz w:val="32"/>
          <w:szCs w:val="32"/>
        </w:rPr>
      </w:pPr>
      <w:r w:rsidRPr="00EA63C7">
        <w:rPr>
          <w:b/>
          <w:color w:val="000000"/>
          <w:sz w:val="32"/>
          <w:szCs w:val="32"/>
        </w:rPr>
        <w:t>Table of Contents</w:t>
      </w:r>
    </w:p>
    <w:sdt>
      <w:sdtPr>
        <w:id w:val="1001401064"/>
        <w:docPartObj>
          <w:docPartGallery w:val="Table of Contents"/>
          <w:docPartUnique/>
        </w:docPartObj>
      </w:sdtPr>
      <w:sdtEndPr/>
      <w:sdtContent>
        <w:p w14:paraId="68180567" w14:textId="77777777" w:rsidR="00EA63C7" w:rsidRPr="00EA63C7" w:rsidRDefault="00E27814" w:rsidP="00EA63C7">
          <w:pPr>
            <w:pStyle w:val="ndice1"/>
            <w:tabs>
              <w:tab w:val="right" w:pos="9350"/>
            </w:tabs>
            <w:spacing w:line="360" w:lineRule="auto"/>
            <w:rPr>
              <w:noProof/>
            </w:rPr>
          </w:pPr>
          <w:r w:rsidRPr="00EA63C7">
            <w:fldChar w:fldCharType="begin"/>
          </w:r>
          <w:r w:rsidRPr="00EA63C7">
            <w:instrText xml:space="preserve"> TOC \h \u \z </w:instrText>
          </w:r>
          <w:r w:rsidRPr="00EA63C7">
            <w:fldChar w:fldCharType="separate"/>
          </w:r>
          <w:hyperlink w:anchor="_Toc122319867" w:history="1">
            <w:r w:rsidR="00EA63C7" w:rsidRPr="00EA63C7">
              <w:rPr>
                <w:rStyle w:val="Hiperligao"/>
                <w:noProof/>
              </w:rPr>
              <w:t>Introduction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_Toc122319867 \h </w:instrText>
            </w:r>
            <w:r w:rsidR="00EA63C7" w:rsidRPr="00EA63C7">
              <w:rPr>
                <w:noProof/>
                <w:webHidden/>
              </w:rPr>
            </w:r>
            <w:r w:rsidR="00EA63C7" w:rsidRPr="00EA63C7">
              <w:rPr>
                <w:noProof/>
                <w:webHidden/>
              </w:rPr>
              <w:fldChar w:fldCharType="separate"/>
            </w:r>
            <w:r w:rsidR="00EA63C7" w:rsidRPr="00EA63C7">
              <w:rPr>
                <w:noProof/>
                <w:webHidden/>
              </w:rPr>
              <w:t>3</w:t>
            </w:r>
            <w:r w:rsidR="00EA63C7" w:rsidRPr="00EA63C7">
              <w:rPr>
                <w:noProof/>
                <w:webHidden/>
              </w:rPr>
              <w:fldChar w:fldCharType="end"/>
            </w:r>
          </w:hyperlink>
        </w:p>
        <w:p w14:paraId="7C9437B3" w14:textId="77777777" w:rsidR="00EA63C7" w:rsidRPr="00EA63C7" w:rsidRDefault="00366236" w:rsidP="00EA63C7">
          <w:pPr>
            <w:pStyle w:val="ndice1"/>
            <w:tabs>
              <w:tab w:val="right" w:pos="9350"/>
            </w:tabs>
            <w:spacing w:line="360" w:lineRule="auto"/>
            <w:rPr>
              <w:noProof/>
            </w:rPr>
          </w:pPr>
          <w:hyperlink w:anchor="_Toc122319868" w:history="1">
            <w:r w:rsidR="00EA63C7" w:rsidRPr="00EA63C7">
              <w:rPr>
                <w:rStyle w:val="Hiperligao"/>
                <w:noProof/>
              </w:rPr>
              <w:t>Current Skills</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_Toc122319868 \h </w:instrText>
            </w:r>
            <w:r w:rsidR="00EA63C7" w:rsidRPr="00EA63C7">
              <w:rPr>
                <w:noProof/>
                <w:webHidden/>
              </w:rPr>
            </w:r>
            <w:r w:rsidR="00EA63C7" w:rsidRPr="00EA63C7">
              <w:rPr>
                <w:noProof/>
                <w:webHidden/>
              </w:rPr>
              <w:fldChar w:fldCharType="separate"/>
            </w:r>
            <w:r w:rsidR="00EA63C7" w:rsidRPr="00EA63C7">
              <w:rPr>
                <w:noProof/>
                <w:webHidden/>
              </w:rPr>
              <w:t>3</w:t>
            </w:r>
            <w:r w:rsidR="00EA63C7" w:rsidRPr="00EA63C7">
              <w:rPr>
                <w:noProof/>
                <w:webHidden/>
              </w:rPr>
              <w:fldChar w:fldCharType="end"/>
            </w:r>
          </w:hyperlink>
        </w:p>
        <w:p w14:paraId="5D29D4D2" w14:textId="77777777" w:rsidR="00EA63C7" w:rsidRPr="00EA63C7" w:rsidRDefault="00366236" w:rsidP="00EA63C7">
          <w:pPr>
            <w:pStyle w:val="ndice1"/>
            <w:tabs>
              <w:tab w:val="right" w:pos="9350"/>
            </w:tabs>
            <w:spacing w:line="360" w:lineRule="auto"/>
            <w:rPr>
              <w:noProof/>
            </w:rPr>
          </w:pPr>
          <w:hyperlink w:anchor="_Toc122319869" w:history="1">
            <w:r w:rsidR="00EA63C7" w:rsidRPr="00EA63C7">
              <w:rPr>
                <w:rStyle w:val="Hiperligao"/>
                <w:noProof/>
              </w:rPr>
              <w:t>Gap in skills</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_Toc122319869 \h </w:instrText>
            </w:r>
            <w:r w:rsidR="00EA63C7" w:rsidRPr="00EA63C7">
              <w:rPr>
                <w:noProof/>
                <w:webHidden/>
              </w:rPr>
            </w:r>
            <w:r w:rsidR="00EA63C7" w:rsidRPr="00EA63C7">
              <w:rPr>
                <w:noProof/>
                <w:webHidden/>
              </w:rPr>
              <w:fldChar w:fldCharType="separate"/>
            </w:r>
            <w:r w:rsidR="00EA63C7" w:rsidRPr="00EA63C7">
              <w:rPr>
                <w:noProof/>
                <w:webHidden/>
              </w:rPr>
              <w:t>5</w:t>
            </w:r>
            <w:r w:rsidR="00EA63C7" w:rsidRPr="00EA63C7">
              <w:rPr>
                <w:noProof/>
                <w:webHidden/>
              </w:rPr>
              <w:fldChar w:fldCharType="end"/>
            </w:r>
          </w:hyperlink>
        </w:p>
        <w:p w14:paraId="28D673CD" w14:textId="77777777" w:rsidR="00EA63C7" w:rsidRPr="00EA63C7" w:rsidRDefault="00366236" w:rsidP="00EA63C7">
          <w:pPr>
            <w:pStyle w:val="ndice1"/>
            <w:tabs>
              <w:tab w:val="right" w:pos="9350"/>
            </w:tabs>
            <w:spacing w:line="360" w:lineRule="auto"/>
            <w:rPr>
              <w:noProof/>
            </w:rPr>
          </w:pPr>
          <w:hyperlink w:anchor="_Toc122319870" w:history="1">
            <w:r w:rsidR="00EA63C7" w:rsidRPr="00EA63C7">
              <w:rPr>
                <w:rStyle w:val="Hiperligao"/>
                <w:noProof/>
              </w:rPr>
              <w:t>Systematic Approach to Skill Acquisition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_Toc122319870 \h </w:instrText>
            </w:r>
            <w:r w:rsidR="00EA63C7" w:rsidRPr="00EA63C7">
              <w:rPr>
                <w:noProof/>
                <w:webHidden/>
              </w:rPr>
            </w:r>
            <w:r w:rsidR="00EA63C7" w:rsidRPr="00EA63C7">
              <w:rPr>
                <w:noProof/>
                <w:webHidden/>
              </w:rPr>
              <w:fldChar w:fldCharType="separate"/>
            </w:r>
            <w:r w:rsidR="00EA63C7" w:rsidRPr="00EA63C7">
              <w:rPr>
                <w:noProof/>
                <w:webHidden/>
              </w:rPr>
              <w:t>6</w:t>
            </w:r>
            <w:r w:rsidR="00EA63C7" w:rsidRPr="00EA63C7">
              <w:rPr>
                <w:noProof/>
                <w:webHidden/>
              </w:rPr>
              <w:fldChar w:fldCharType="end"/>
            </w:r>
          </w:hyperlink>
        </w:p>
        <w:p w14:paraId="46254E72" w14:textId="77777777" w:rsidR="00EA63C7" w:rsidRPr="00EA63C7" w:rsidRDefault="00366236" w:rsidP="00EA63C7">
          <w:pPr>
            <w:pStyle w:val="ndice1"/>
            <w:tabs>
              <w:tab w:val="right" w:pos="9350"/>
            </w:tabs>
            <w:spacing w:line="360" w:lineRule="auto"/>
            <w:rPr>
              <w:noProof/>
            </w:rPr>
          </w:pPr>
          <w:hyperlink w:anchor="_Toc122319871" w:history="1">
            <w:r w:rsidR="00EA63C7" w:rsidRPr="00EA63C7">
              <w:rPr>
                <w:rStyle w:val="Hiperligao"/>
                <w:noProof/>
              </w:rPr>
              <w:t>Recruitment and Selection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_Toc122319871 \h </w:instrText>
            </w:r>
            <w:r w:rsidR="00EA63C7" w:rsidRPr="00EA63C7">
              <w:rPr>
                <w:noProof/>
                <w:webHidden/>
              </w:rPr>
            </w:r>
            <w:r w:rsidR="00EA63C7" w:rsidRPr="00EA63C7">
              <w:rPr>
                <w:noProof/>
                <w:webHidden/>
              </w:rPr>
              <w:fldChar w:fldCharType="separate"/>
            </w:r>
            <w:r w:rsidR="00EA63C7" w:rsidRPr="00EA63C7">
              <w:rPr>
                <w:noProof/>
                <w:webHidden/>
              </w:rPr>
              <w:t>6</w:t>
            </w:r>
            <w:r w:rsidR="00EA63C7" w:rsidRPr="00EA63C7">
              <w:rPr>
                <w:noProof/>
                <w:webHidden/>
              </w:rPr>
              <w:fldChar w:fldCharType="end"/>
            </w:r>
          </w:hyperlink>
        </w:p>
        <w:p w14:paraId="203F567D" w14:textId="77777777" w:rsidR="00EA63C7" w:rsidRPr="00EA63C7" w:rsidRDefault="00366236" w:rsidP="00EA63C7">
          <w:pPr>
            <w:pStyle w:val="ndice2"/>
            <w:tabs>
              <w:tab w:val="right" w:pos="9350"/>
            </w:tabs>
            <w:spacing w:line="360" w:lineRule="auto"/>
            <w:rPr>
              <w:noProof/>
            </w:rPr>
          </w:pPr>
          <w:hyperlink w:anchor="_Toc122319872" w:history="1">
            <w:r w:rsidR="00EA63C7" w:rsidRPr="00EA63C7">
              <w:rPr>
                <w:rStyle w:val="Hiperligao"/>
                <w:noProof/>
              </w:rPr>
              <w:t>Description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_Toc122319872 \h </w:instrText>
            </w:r>
            <w:r w:rsidR="00EA63C7" w:rsidRPr="00EA63C7">
              <w:rPr>
                <w:noProof/>
                <w:webHidden/>
              </w:rPr>
            </w:r>
            <w:r w:rsidR="00EA63C7" w:rsidRPr="00EA63C7">
              <w:rPr>
                <w:noProof/>
                <w:webHidden/>
              </w:rPr>
              <w:fldChar w:fldCharType="separate"/>
            </w:r>
            <w:r w:rsidR="00EA63C7" w:rsidRPr="00EA63C7">
              <w:rPr>
                <w:noProof/>
                <w:webHidden/>
              </w:rPr>
              <w:t>7</w:t>
            </w:r>
            <w:r w:rsidR="00EA63C7" w:rsidRPr="00EA63C7">
              <w:rPr>
                <w:noProof/>
                <w:webHidden/>
              </w:rPr>
              <w:fldChar w:fldCharType="end"/>
            </w:r>
          </w:hyperlink>
        </w:p>
        <w:p w14:paraId="38E5C28A" w14:textId="77777777" w:rsidR="00EA63C7" w:rsidRPr="00EA63C7" w:rsidRDefault="00366236" w:rsidP="00EA63C7">
          <w:pPr>
            <w:pStyle w:val="ndice2"/>
            <w:tabs>
              <w:tab w:val="right" w:pos="9350"/>
            </w:tabs>
            <w:spacing w:line="360" w:lineRule="auto"/>
            <w:rPr>
              <w:noProof/>
            </w:rPr>
          </w:pPr>
          <w:hyperlink w:anchor="_Toc122319873" w:history="1">
            <w:r w:rsidR="00EA63C7" w:rsidRPr="00EA63C7">
              <w:rPr>
                <w:rStyle w:val="Hiperligao"/>
                <w:noProof/>
              </w:rPr>
              <w:t>Feelings</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_Toc122319873 \h </w:instrText>
            </w:r>
            <w:r w:rsidR="00EA63C7" w:rsidRPr="00EA63C7">
              <w:rPr>
                <w:noProof/>
                <w:webHidden/>
              </w:rPr>
            </w:r>
            <w:r w:rsidR="00EA63C7" w:rsidRPr="00EA63C7">
              <w:rPr>
                <w:noProof/>
                <w:webHidden/>
              </w:rPr>
              <w:fldChar w:fldCharType="separate"/>
            </w:r>
            <w:r w:rsidR="00EA63C7" w:rsidRPr="00EA63C7">
              <w:rPr>
                <w:noProof/>
                <w:webHidden/>
              </w:rPr>
              <w:t>8</w:t>
            </w:r>
            <w:r w:rsidR="00EA63C7" w:rsidRPr="00EA63C7">
              <w:rPr>
                <w:noProof/>
                <w:webHidden/>
              </w:rPr>
              <w:fldChar w:fldCharType="end"/>
            </w:r>
          </w:hyperlink>
        </w:p>
        <w:p w14:paraId="61650CC3" w14:textId="77777777" w:rsidR="00EA63C7" w:rsidRPr="00EA63C7" w:rsidRDefault="00366236" w:rsidP="00EA63C7">
          <w:pPr>
            <w:pStyle w:val="ndice2"/>
            <w:tabs>
              <w:tab w:val="right" w:pos="9350"/>
            </w:tabs>
            <w:spacing w:line="360" w:lineRule="auto"/>
            <w:rPr>
              <w:noProof/>
            </w:rPr>
          </w:pPr>
          <w:hyperlink w:anchor="_Toc122319874" w:history="1">
            <w:r w:rsidR="00EA63C7" w:rsidRPr="00EA63C7">
              <w:rPr>
                <w:rStyle w:val="Hiperligao"/>
                <w:noProof/>
              </w:rPr>
              <w:t>Evaluation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_Toc122319874 \h </w:instrText>
            </w:r>
            <w:r w:rsidR="00EA63C7" w:rsidRPr="00EA63C7">
              <w:rPr>
                <w:noProof/>
                <w:webHidden/>
              </w:rPr>
            </w:r>
            <w:r w:rsidR="00EA63C7" w:rsidRPr="00EA63C7">
              <w:rPr>
                <w:noProof/>
                <w:webHidden/>
              </w:rPr>
              <w:fldChar w:fldCharType="separate"/>
            </w:r>
            <w:r w:rsidR="00EA63C7" w:rsidRPr="00EA63C7">
              <w:rPr>
                <w:noProof/>
                <w:webHidden/>
              </w:rPr>
              <w:t>8</w:t>
            </w:r>
            <w:r w:rsidR="00EA63C7" w:rsidRPr="00EA63C7">
              <w:rPr>
                <w:noProof/>
                <w:webHidden/>
              </w:rPr>
              <w:fldChar w:fldCharType="end"/>
            </w:r>
          </w:hyperlink>
        </w:p>
        <w:p w14:paraId="7CA76C81" w14:textId="77777777" w:rsidR="00EA63C7" w:rsidRPr="00EA63C7" w:rsidRDefault="00366236" w:rsidP="00EA63C7">
          <w:pPr>
            <w:pStyle w:val="ndice2"/>
            <w:tabs>
              <w:tab w:val="right" w:pos="9350"/>
            </w:tabs>
            <w:spacing w:line="360" w:lineRule="auto"/>
            <w:rPr>
              <w:noProof/>
            </w:rPr>
          </w:pPr>
          <w:hyperlink w:anchor="_Toc122319875" w:history="1">
            <w:r w:rsidR="00EA63C7" w:rsidRPr="00EA63C7">
              <w:rPr>
                <w:rStyle w:val="Hiperligao"/>
                <w:noProof/>
              </w:rPr>
              <w:t>Analysis</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_Toc122319875 \h </w:instrText>
            </w:r>
            <w:r w:rsidR="00EA63C7" w:rsidRPr="00EA63C7">
              <w:rPr>
                <w:noProof/>
                <w:webHidden/>
              </w:rPr>
            </w:r>
            <w:r w:rsidR="00EA63C7" w:rsidRPr="00EA63C7">
              <w:rPr>
                <w:noProof/>
                <w:webHidden/>
              </w:rPr>
              <w:fldChar w:fldCharType="separate"/>
            </w:r>
            <w:r w:rsidR="00EA63C7" w:rsidRPr="00EA63C7">
              <w:rPr>
                <w:noProof/>
                <w:webHidden/>
              </w:rPr>
              <w:t>8</w:t>
            </w:r>
            <w:r w:rsidR="00EA63C7" w:rsidRPr="00EA63C7">
              <w:rPr>
                <w:noProof/>
                <w:webHidden/>
              </w:rPr>
              <w:fldChar w:fldCharType="end"/>
            </w:r>
          </w:hyperlink>
        </w:p>
        <w:p w14:paraId="3DFA7EA2" w14:textId="77777777" w:rsidR="00EA63C7" w:rsidRPr="00EA63C7" w:rsidRDefault="00366236" w:rsidP="00EA63C7">
          <w:pPr>
            <w:pStyle w:val="ndice2"/>
            <w:tabs>
              <w:tab w:val="right" w:pos="9350"/>
            </w:tabs>
            <w:spacing w:line="360" w:lineRule="auto"/>
            <w:rPr>
              <w:noProof/>
            </w:rPr>
          </w:pPr>
          <w:hyperlink w:anchor="_Toc122319876" w:history="1">
            <w:r w:rsidR="00EA63C7" w:rsidRPr="00EA63C7">
              <w:rPr>
                <w:rStyle w:val="Hiperligao"/>
                <w:noProof/>
              </w:rPr>
              <w:t>Conclusion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_Toc122319876 \h </w:instrText>
            </w:r>
            <w:r w:rsidR="00EA63C7" w:rsidRPr="00EA63C7">
              <w:rPr>
                <w:noProof/>
                <w:webHidden/>
              </w:rPr>
            </w:r>
            <w:r w:rsidR="00EA63C7" w:rsidRPr="00EA63C7">
              <w:rPr>
                <w:noProof/>
                <w:webHidden/>
              </w:rPr>
              <w:fldChar w:fldCharType="separate"/>
            </w:r>
            <w:r w:rsidR="00EA63C7" w:rsidRPr="00EA63C7">
              <w:rPr>
                <w:noProof/>
                <w:webHidden/>
              </w:rPr>
              <w:t>8</w:t>
            </w:r>
            <w:r w:rsidR="00EA63C7" w:rsidRPr="00EA63C7">
              <w:rPr>
                <w:noProof/>
                <w:webHidden/>
              </w:rPr>
              <w:fldChar w:fldCharType="end"/>
            </w:r>
          </w:hyperlink>
        </w:p>
        <w:p w14:paraId="4DD8EABC" w14:textId="77777777" w:rsidR="00EA63C7" w:rsidRPr="00EA63C7" w:rsidRDefault="00366236" w:rsidP="00EA63C7">
          <w:pPr>
            <w:pStyle w:val="ndice2"/>
            <w:tabs>
              <w:tab w:val="right" w:pos="9350"/>
            </w:tabs>
            <w:spacing w:line="360" w:lineRule="auto"/>
            <w:rPr>
              <w:noProof/>
            </w:rPr>
          </w:pPr>
          <w:hyperlink w:anchor="_Toc122319877" w:history="1">
            <w:r w:rsidR="00EA63C7" w:rsidRPr="00EA63C7">
              <w:rPr>
                <w:rStyle w:val="Hiperligao"/>
                <w:noProof/>
              </w:rPr>
              <w:t>Action plan</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_Toc122319877 \h </w:instrText>
            </w:r>
            <w:r w:rsidR="00EA63C7" w:rsidRPr="00EA63C7">
              <w:rPr>
                <w:noProof/>
                <w:webHidden/>
              </w:rPr>
            </w:r>
            <w:r w:rsidR="00EA63C7" w:rsidRPr="00EA63C7">
              <w:rPr>
                <w:noProof/>
                <w:webHidden/>
              </w:rPr>
              <w:fldChar w:fldCharType="separate"/>
            </w:r>
            <w:r w:rsidR="00EA63C7" w:rsidRPr="00EA63C7">
              <w:rPr>
                <w:noProof/>
                <w:webHidden/>
              </w:rPr>
              <w:t>9</w:t>
            </w:r>
            <w:r w:rsidR="00EA63C7" w:rsidRPr="00EA63C7">
              <w:rPr>
                <w:noProof/>
                <w:webHidden/>
              </w:rPr>
              <w:fldChar w:fldCharType="end"/>
            </w:r>
          </w:hyperlink>
        </w:p>
        <w:p w14:paraId="15B21EFE" w14:textId="77777777" w:rsidR="00EA63C7" w:rsidRPr="00EA63C7" w:rsidRDefault="00366236" w:rsidP="00EA63C7">
          <w:pPr>
            <w:pStyle w:val="ndice1"/>
            <w:tabs>
              <w:tab w:val="right" w:pos="9350"/>
            </w:tabs>
            <w:spacing w:line="360" w:lineRule="auto"/>
            <w:rPr>
              <w:noProof/>
            </w:rPr>
          </w:pPr>
          <w:hyperlink w:anchor="_Toc122319878" w:history="1">
            <w:r w:rsidR="00EA63C7" w:rsidRPr="00EA63C7">
              <w:rPr>
                <w:rStyle w:val="Hiperligao"/>
                <w:noProof/>
              </w:rPr>
              <w:t>Conclusion and Recommendations</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_Toc122319878 \h </w:instrText>
            </w:r>
            <w:r w:rsidR="00EA63C7" w:rsidRPr="00EA63C7">
              <w:rPr>
                <w:noProof/>
                <w:webHidden/>
              </w:rPr>
            </w:r>
            <w:r w:rsidR="00EA63C7" w:rsidRPr="00EA63C7">
              <w:rPr>
                <w:noProof/>
                <w:webHidden/>
              </w:rPr>
              <w:fldChar w:fldCharType="separate"/>
            </w:r>
            <w:r w:rsidR="00EA63C7" w:rsidRPr="00EA63C7">
              <w:rPr>
                <w:noProof/>
                <w:webHidden/>
              </w:rPr>
              <w:t>9</w:t>
            </w:r>
            <w:r w:rsidR="00EA63C7" w:rsidRPr="00EA63C7">
              <w:rPr>
                <w:noProof/>
                <w:webHidden/>
              </w:rPr>
              <w:fldChar w:fldCharType="end"/>
            </w:r>
          </w:hyperlink>
        </w:p>
        <w:p w14:paraId="6D5BB0F1" w14:textId="77777777" w:rsidR="00EA63C7" w:rsidRPr="00EA63C7" w:rsidRDefault="00366236" w:rsidP="00EA63C7">
          <w:pPr>
            <w:pStyle w:val="ndice1"/>
            <w:tabs>
              <w:tab w:val="right" w:pos="9350"/>
            </w:tabs>
            <w:spacing w:line="360" w:lineRule="auto"/>
            <w:rPr>
              <w:noProof/>
            </w:rPr>
          </w:pPr>
          <w:hyperlink w:anchor="_Toc122319879" w:history="1">
            <w:r w:rsidR="00EA63C7" w:rsidRPr="00EA63C7">
              <w:rPr>
                <w:rStyle w:val="Hiperligao"/>
                <w:noProof/>
              </w:rPr>
              <w:t>References</w:t>
            </w:r>
            <w:r w:rsidR="00EA63C7" w:rsidRPr="00EA63C7">
              <w:rPr>
                <w:noProof/>
                <w:webHidden/>
              </w:rPr>
              <w:tab/>
            </w:r>
            <w:r w:rsidR="00EA63C7" w:rsidRPr="00EA63C7">
              <w:rPr>
                <w:noProof/>
                <w:webHidden/>
              </w:rPr>
              <w:fldChar w:fldCharType="begin"/>
            </w:r>
            <w:r w:rsidR="00EA63C7" w:rsidRPr="00EA63C7">
              <w:rPr>
                <w:noProof/>
                <w:webHidden/>
              </w:rPr>
              <w:instrText xml:space="preserve"> PAGEREF _Toc122319879 \h </w:instrText>
            </w:r>
            <w:r w:rsidR="00EA63C7" w:rsidRPr="00EA63C7">
              <w:rPr>
                <w:noProof/>
                <w:webHidden/>
              </w:rPr>
            </w:r>
            <w:r w:rsidR="00EA63C7" w:rsidRPr="00EA63C7">
              <w:rPr>
                <w:noProof/>
                <w:webHidden/>
              </w:rPr>
              <w:fldChar w:fldCharType="separate"/>
            </w:r>
            <w:r w:rsidR="00EA63C7" w:rsidRPr="00EA63C7">
              <w:rPr>
                <w:noProof/>
                <w:webHidden/>
              </w:rPr>
              <w:t>10</w:t>
            </w:r>
            <w:r w:rsidR="00EA63C7" w:rsidRPr="00EA63C7">
              <w:rPr>
                <w:noProof/>
                <w:webHidden/>
              </w:rPr>
              <w:fldChar w:fldCharType="end"/>
            </w:r>
          </w:hyperlink>
        </w:p>
        <w:p w14:paraId="719FF001" w14:textId="77777777" w:rsidR="007A0040" w:rsidRPr="00EA63C7" w:rsidRDefault="00E27814" w:rsidP="00EA63C7">
          <w:pPr>
            <w:spacing w:line="360" w:lineRule="auto"/>
          </w:pPr>
          <w:r w:rsidRPr="00EA63C7">
            <w:fldChar w:fldCharType="end"/>
          </w:r>
        </w:p>
      </w:sdtContent>
    </w:sdt>
    <w:p w14:paraId="1FC74A48" w14:textId="77777777" w:rsidR="007A0040" w:rsidRPr="00EA63C7" w:rsidRDefault="00E27814" w:rsidP="00EA63C7">
      <w:pPr>
        <w:spacing w:line="360" w:lineRule="auto"/>
        <w:jc w:val="both"/>
        <w:rPr>
          <w:rFonts w:eastAsia="Calibri"/>
        </w:rPr>
      </w:pPr>
      <w:r w:rsidRPr="00EA63C7">
        <w:br w:type="page"/>
      </w:r>
    </w:p>
    <w:p w14:paraId="3B795FA2" w14:textId="77777777" w:rsidR="007A0040" w:rsidRPr="00EA63C7" w:rsidRDefault="00E27814" w:rsidP="00EA63C7">
      <w:pPr>
        <w:pStyle w:val="Ttulo1"/>
        <w:spacing w:line="360" w:lineRule="auto"/>
      </w:pPr>
      <w:bookmarkStart w:id="0" w:name="_Toc122319867"/>
      <w:r w:rsidRPr="00EA63C7">
        <w:t>Introduction</w:t>
      </w:r>
      <w:bookmarkEnd w:id="0"/>
    </w:p>
    <w:p w14:paraId="3A569B86" w14:textId="77777777" w:rsidR="007A0040" w:rsidRPr="00EA63C7" w:rsidRDefault="00E27814" w:rsidP="00EA63C7">
      <w:pPr>
        <w:spacing w:line="360" w:lineRule="auto"/>
        <w:jc w:val="both"/>
      </w:pPr>
      <w:r w:rsidRPr="00EA63C7">
        <w:t>The role of a social worker in the healthcare system is an amalgamation of many responsibilities. In essence, providing services and support to individuals, families, and groups which face acute, chronic, or terminal illnesses constitutes this job. In overwhelming medical situations, individuals or families need to have someone to offer emotional support and practical advice to navigate the complex healthcare environment. Guiding the patient to optimal solutions, coordinating devised care plans with medical stakeholders and monitoring the patient's and respective family's mental health, and providing short-term counselling are the main responsibilities of a healthcare social worker (</w:t>
      </w:r>
      <w:r w:rsidRPr="00EA63C7">
        <w:rPr>
          <w:color w:val="222222"/>
          <w:highlight w:val="white"/>
        </w:rPr>
        <w:t>Slade, 2009)</w:t>
      </w:r>
      <w:r w:rsidRPr="00EA63C7">
        <w:t xml:space="preserve">. In cases where the insurance does not cover the length and breadth of healthcare required, the social worker acts as an advocate for the patient. Lastly, patients are in need of their healthcare workers for guidance on community programs for assistance in recovering from mental or physical illness, and for understanding available financial, educational and legal aid services. </w:t>
      </w:r>
    </w:p>
    <w:p w14:paraId="27993D12" w14:textId="77777777" w:rsidR="007A0040" w:rsidRPr="00EA63C7" w:rsidRDefault="00E27814" w:rsidP="00EA63C7">
      <w:pPr>
        <w:spacing w:line="360" w:lineRule="auto"/>
        <w:jc w:val="both"/>
      </w:pPr>
      <w:r w:rsidRPr="00EA63C7">
        <w:t xml:space="preserve">This reflective report briefly introduces the social work profession in a health setting, what skills are needed for an impactful career in this field, and the evaluation of currently held skills and their utility in the field. Moreover, this paper aims to gauge the skill gap and ways to address the evaluated gap. In addition, Gibbs' reflective cycle will be used to assess the learnings from the role-play interview. A systematic action plan will be devised to yield better results in similar settings in the future. Lastly, recommendations for career progression will conclude the report. </w:t>
      </w:r>
      <w:r w:rsidRPr="00EA63C7">
        <w:tab/>
      </w:r>
    </w:p>
    <w:p w14:paraId="3CC8A9C4" w14:textId="77777777" w:rsidR="007A0040" w:rsidRPr="00EA63C7" w:rsidRDefault="00E27814" w:rsidP="00EA63C7">
      <w:pPr>
        <w:pStyle w:val="Ttulo1"/>
        <w:spacing w:line="360" w:lineRule="auto"/>
      </w:pPr>
      <w:bookmarkStart w:id="1" w:name="_Toc122319868"/>
      <w:r w:rsidRPr="00EA63C7">
        <w:t>Current Skills</w:t>
      </w:r>
      <w:bookmarkEnd w:id="1"/>
    </w:p>
    <w:p w14:paraId="79258FF4" w14:textId="77777777" w:rsidR="007A0040" w:rsidRPr="00EA63C7" w:rsidRDefault="00E27814" w:rsidP="00EA63C7">
      <w:pPr>
        <w:spacing w:line="360" w:lineRule="auto"/>
        <w:jc w:val="both"/>
      </w:pPr>
      <w:r w:rsidRPr="00EA63C7">
        <w:t xml:space="preserve">Empathy, Teamwork, Self-awareness, Attention-to-detail, ability to listen patiently (Active listening), Critical thinking, Persuasiveness, and Self-Care are vital skills needed for the profession of a social worker in the health system. </w:t>
      </w:r>
    </w:p>
    <w:p w14:paraId="311075FC" w14:textId="77777777" w:rsidR="007A0040" w:rsidRPr="00EA63C7" w:rsidRDefault="00E27814" w:rsidP="00EA63C7">
      <w:pPr>
        <w:spacing w:line="360" w:lineRule="auto"/>
        <w:jc w:val="both"/>
      </w:pPr>
      <w:r w:rsidRPr="00EA63C7">
        <w:t xml:space="preserve">Empathy is the ability to see the world from the perspective of another person, essentially it means that you can put yourself in someone else's shoes. </w:t>
      </w:r>
      <w:proofErr w:type="spellStart"/>
      <w:r w:rsidRPr="00EA63C7">
        <w:t>Recognising</w:t>
      </w:r>
      <w:proofErr w:type="spellEnd"/>
      <w:r w:rsidRPr="00EA63C7">
        <w:t xml:space="preserve"> perceptions, experiences, and worldviews that vary from person to person enables a social worker to get a deep and complete understanding of a client's needs. Also, it helps in building a stronger relationship with the person or group of persons with whom interaction is being done. Stronger relationships and a complete understanding of client needs to translate into the ability to provide more efficient services.</w:t>
      </w:r>
    </w:p>
    <w:p w14:paraId="5F8AFF37" w14:textId="77777777" w:rsidR="007A0040" w:rsidRPr="00EA63C7" w:rsidRDefault="00E27814" w:rsidP="00EA63C7">
      <w:pPr>
        <w:spacing w:line="360" w:lineRule="auto"/>
        <w:jc w:val="both"/>
      </w:pPr>
      <w:r w:rsidRPr="00EA63C7">
        <w:t>Among social workers, there is a high likelihood of possessing training in interpersonal collaboration and teamwork. The value placed on experience and sub-skills related to collaboration within the health social work profession is relatively higher than in other professions (</w:t>
      </w:r>
      <w:proofErr w:type="spellStart"/>
      <w:r w:rsidRPr="00EA63C7">
        <w:t>Liepzig</w:t>
      </w:r>
      <w:proofErr w:type="spellEnd"/>
      <w:r w:rsidRPr="00EA63C7">
        <w:t xml:space="preserve"> et al. 2002).</w:t>
      </w:r>
    </w:p>
    <w:p w14:paraId="726DC36F" w14:textId="77777777" w:rsidR="007A0040" w:rsidRPr="00EA63C7" w:rsidRDefault="00E27814" w:rsidP="00EA63C7">
      <w:pPr>
        <w:spacing w:line="360" w:lineRule="auto"/>
        <w:jc w:val="both"/>
      </w:pPr>
      <w:r w:rsidRPr="00EA63C7">
        <w:t xml:space="preserve">Attention to detail is another skill that is necessary for the field of health social work, as per my belief, because it assists in understanding subtle emotional cues that might be important in assessing the client's feelings. Once a person can assess these cues, persuading the client to follow a carefully devised plan becomes easier. It is important to notice here that the same skill of attention to detail is necessary for devising the healthcare plan. </w:t>
      </w:r>
    </w:p>
    <w:p w14:paraId="77EF6D16" w14:textId="77777777" w:rsidR="007A0040" w:rsidRPr="00EA63C7" w:rsidRDefault="007A0040" w:rsidP="00EA63C7">
      <w:pPr>
        <w:spacing w:line="360" w:lineRule="auto"/>
        <w:jc w:val="both"/>
      </w:pPr>
    </w:p>
    <w:p w14:paraId="3738D742" w14:textId="77777777" w:rsidR="007A0040" w:rsidRPr="00EA63C7" w:rsidRDefault="00E27814" w:rsidP="00EA63C7">
      <w:pPr>
        <w:spacing w:line="360" w:lineRule="auto"/>
        <w:jc w:val="both"/>
      </w:pPr>
      <w:r w:rsidRPr="00EA63C7">
        <w:t xml:space="preserve">Thinking critically without any biases helps a professional in the field of health social work because, with this ability, you can gather and </w:t>
      </w:r>
      <w:proofErr w:type="spellStart"/>
      <w:r w:rsidRPr="00EA63C7">
        <w:t>analyse</w:t>
      </w:r>
      <w:proofErr w:type="spellEnd"/>
      <w:r w:rsidRPr="00EA63C7">
        <w:t xml:space="preserve"> information objectively. This translates into making informed decisions about your client’s healthcare plans.</w:t>
      </w:r>
    </w:p>
    <w:p w14:paraId="1AA6D8F8" w14:textId="77777777" w:rsidR="007A0040" w:rsidRPr="00EA63C7" w:rsidRDefault="00E27814" w:rsidP="00EA63C7">
      <w:pPr>
        <w:spacing w:line="360" w:lineRule="auto"/>
        <w:jc w:val="both"/>
      </w:pPr>
      <w:r w:rsidRPr="00EA63C7">
        <w:t>Comprehensively assessing the situation a client is faced with, coupled with understanding factors that, in your view, are the root causes of the problem and evaluating all available options for effective intervention, are the core elements of a practically applicable and optimal intervention plan. In addition, critical thinking assists social workers in discussing options with the client (</w:t>
      </w:r>
      <w:proofErr w:type="spellStart"/>
      <w:r w:rsidRPr="00EA63C7">
        <w:t>Gambrill</w:t>
      </w:r>
      <w:proofErr w:type="spellEnd"/>
      <w:r w:rsidRPr="00EA63C7">
        <w:t xml:space="preserve">, 2000). </w:t>
      </w:r>
    </w:p>
    <w:p w14:paraId="0DDE5B58" w14:textId="77777777" w:rsidR="007A0040" w:rsidRPr="00EA63C7" w:rsidRDefault="00E27814" w:rsidP="00EA63C7">
      <w:pPr>
        <w:spacing w:line="360" w:lineRule="auto"/>
        <w:jc w:val="both"/>
      </w:pPr>
      <w:r w:rsidRPr="00EA63C7">
        <w:t xml:space="preserve">Being able to care for oneself is vital in the field of social work in general and especially in a health setting. Trauma is associated with medical procedures, especially for children (Lovett, 2010). However, there is a chance of </w:t>
      </w:r>
      <w:proofErr w:type="spellStart"/>
      <w:r w:rsidRPr="00EA63C7">
        <w:t>traumatisation</w:t>
      </w:r>
      <w:proofErr w:type="spellEnd"/>
      <w:r w:rsidRPr="00EA63C7">
        <w:t xml:space="preserve"> of social workers too. A higher degree of stress is a part of this profession, as when one is trying to </w:t>
      </w:r>
      <w:proofErr w:type="spellStart"/>
      <w:r w:rsidRPr="00EA63C7">
        <w:t>empathise</w:t>
      </w:r>
      <w:proofErr w:type="spellEnd"/>
      <w:r w:rsidRPr="00EA63C7">
        <w:t xml:space="preserve"> with the client, there is a chance of "vicarious </w:t>
      </w:r>
      <w:proofErr w:type="spellStart"/>
      <w:r w:rsidRPr="00EA63C7">
        <w:t>traumatisation</w:t>
      </w:r>
      <w:proofErr w:type="spellEnd"/>
      <w:r w:rsidRPr="00EA63C7">
        <w:t xml:space="preserve">" (Pearlman and McCain, 1990). It refers to cases where the social worker has </w:t>
      </w:r>
      <w:proofErr w:type="spellStart"/>
      <w:r w:rsidRPr="00EA63C7">
        <w:t>empathised</w:t>
      </w:r>
      <w:proofErr w:type="spellEnd"/>
      <w:r w:rsidRPr="00EA63C7">
        <w:t xml:space="preserve"> and identified with the client to a great extent and, as a result, has become </w:t>
      </w:r>
      <w:proofErr w:type="spellStart"/>
      <w:r w:rsidRPr="00EA63C7">
        <w:t>traumatised</w:t>
      </w:r>
      <w:proofErr w:type="spellEnd"/>
      <w:r w:rsidRPr="00EA63C7">
        <w:t xml:space="preserve">. In such scenarios, a healthcare social work professional needs to deploy self-care practices. Also, it is imperative to proactively monitor one's mental health and practice self-care to avoid getting </w:t>
      </w:r>
      <w:proofErr w:type="spellStart"/>
      <w:r w:rsidRPr="00EA63C7">
        <w:t>traumatised</w:t>
      </w:r>
      <w:proofErr w:type="spellEnd"/>
      <w:r w:rsidRPr="00EA63C7">
        <w:t xml:space="preserve"> altogether. </w:t>
      </w:r>
    </w:p>
    <w:p w14:paraId="2662E9C1" w14:textId="77777777" w:rsidR="007A0040" w:rsidRPr="00EA63C7" w:rsidRDefault="00E27814" w:rsidP="00EA63C7">
      <w:pPr>
        <w:pStyle w:val="Ttulo1"/>
        <w:spacing w:line="360" w:lineRule="auto"/>
      </w:pPr>
      <w:bookmarkStart w:id="2" w:name="_Toc122319869"/>
      <w:r w:rsidRPr="00EA63C7">
        <w:t>Gap in skills</w:t>
      </w:r>
      <w:bookmarkEnd w:id="2"/>
    </w:p>
    <w:p w14:paraId="3BAE6017" w14:textId="77777777" w:rsidR="007A0040" w:rsidRPr="00EA63C7" w:rsidRDefault="00E27814" w:rsidP="00EA63C7">
      <w:pPr>
        <w:spacing w:line="360" w:lineRule="auto"/>
        <w:jc w:val="both"/>
      </w:pPr>
      <w:r w:rsidRPr="00EA63C7">
        <w:t>Self-awareness is a skill that is very important to have for a social worker in a healthcare setting. When one cannot identify and make sense of their feelings, understanding others' feelings and emotions can become a difficult milestone to achieve. Being informed of your deeply held cultural beliefs and values about mental and physical health enable you to assess culture-sensitive situations and develop intervention plans accordingly (</w:t>
      </w:r>
      <w:proofErr w:type="spellStart"/>
      <w:r w:rsidRPr="00EA63C7">
        <w:t>Pinderhughes</w:t>
      </w:r>
      <w:proofErr w:type="spellEnd"/>
      <w:r w:rsidRPr="00EA63C7">
        <w:t>, 1989; Rolland, 1994). It is therefore important for social workers to first identify their cultural beliefs and understand how they influence their decisions. Doing so would assist in understanding the client better.</w:t>
      </w:r>
    </w:p>
    <w:p w14:paraId="2BA91711" w14:textId="77777777" w:rsidR="007A0040" w:rsidRPr="00EA63C7" w:rsidRDefault="00E27814" w:rsidP="00EA63C7">
      <w:pPr>
        <w:spacing w:line="360" w:lineRule="auto"/>
        <w:jc w:val="both"/>
      </w:pPr>
      <w:r w:rsidRPr="00EA63C7">
        <w:t>The best of carefully devised solutions can only be useful if the client is willing to commit to their application. Therefore, social workers must create a persuasive personality and can effectively convince. This ability comes with confidence in the devised plan, understanding the client's needs and feelings, and developing your pitch accordingly. A well-devised pitch that considers all the aspects of effective persuasion tailored as per the values, feelings, needs and culturally held beliefs is set for success. A skilled professional focuses on a well-structured solution and works his convincing skills so that the client embraces and executes the proposed solution (</w:t>
      </w:r>
      <w:proofErr w:type="spellStart"/>
      <w:r w:rsidRPr="00EA63C7">
        <w:t>Sopory</w:t>
      </w:r>
      <w:proofErr w:type="spellEnd"/>
      <w:r w:rsidRPr="00EA63C7">
        <w:t>, 2006). Client-</w:t>
      </w:r>
      <w:proofErr w:type="spellStart"/>
      <w:r w:rsidRPr="00EA63C7">
        <w:t>centred</w:t>
      </w:r>
      <w:proofErr w:type="spellEnd"/>
      <w:r w:rsidRPr="00EA63C7">
        <w:t xml:space="preserve"> communication focuses on active listening to understand the concerns and needs of the client. </w:t>
      </w:r>
    </w:p>
    <w:p w14:paraId="10E6B04F" w14:textId="77777777" w:rsidR="007A0040" w:rsidRPr="00EA63C7" w:rsidRDefault="00E27814" w:rsidP="00EA63C7">
      <w:pPr>
        <w:spacing w:line="360" w:lineRule="auto"/>
        <w:jc w:val="both"/>
      </w:pPr>
      <w:r w:rsidRPr="00EA63C7">
        <w:t>Active listening involves verbal and nonverbal techniques, such as the mirroring of facial expressions, making direct eye contact, assuming a posture indicating attention, and exhibiting facilitative responses such as nods of understanding. Framing or signposting is analogous to the empathic responding advocated by social work clinicians.</w:t>
      </w:r>
    </w:p>
    <w:p w14:paraId="7D0684F6" w14:textId="77777777" w:rsidR="007A0040" w:rsidRPr="00EA63C7" w:rsidRDefault="00E27814" w:rsidP="00EA63C7">
      <w:pPr>
        <w:spacing w:line="360" w:lineRule="auto"/>
        <w:jc w:val="both"/>
      </w:pPr>
      <w:r w:rsidRPr="00EA63C7">
        <w:t>Verbal and Non-verbal techniques are included in the process of active listening. Facial Expression Mirroring, making eye contact, use of posture to reflect that you are paying attention, and facilitating the conversation with nods to reflect understanding, empathy and regard to what the other person is saying. Signposting or framing is equivalent to responding with empathy which social workers usually support in clinical settings (Hepworth, Rooney, and Larsen, 2002).</w:t>
      </w:r>
    </w:p>
    <w:p w14:paraId="7E27CF65" w14:textId="77777777" w:rsidR="007A0040" w:rsidRPr="00EA63C7" w:rsidRDefault="00E27814" w:rsidP="00EA63C7">
      <w:pPr>
        <w:pStyle w:val="Ttulo1"/>
        <w:spacing w:line="360" w:lineRule="auto"/>
      </w:pPr>
      <w:bookmarkStart w:id="3" w:name="_Toc122319870"/>
      <w:r w:rsidRPr="00EA63C7">
        <w:t>Systematic Approach to Skill Acquisition</w:t>
      </w:r>
      <w:bookmarkEnd w:id="3"/>
    </w:p>
    <w:p w14:paraId="584C439C" w14:textId="77777777" w:rsidR="007A0040" w:rsidRPr="00EA63C7" w:rsidRDefault="00E27814" w:rsidP="00EA63C7">
      <w:pPr>
        <w:spacing w:line="360" w:lineRule="auto"/>
        <w:jc w:val="both"/>
      </w:pPr>
      <w:r w:rsidRPr="00EA63C7">
        <w:t xml:space="preserve">Self-awareness, persuasiveness, and active listening are skills that, among others, have been identified as necessary for a professional health social worker by me in the skill gap assessment section of this reflective. To develop these skills to become an impactful professional in the field, I first need to examine what these skills constitute in detail. Focusing on and mindfully </w:t>
      </w:r>
      <w:proofErr w:type="spellStart"/>
      <w:r w:rsidRPr="00EA63C7">
        <w:t>practising</w:t>
      </w:r>
      <w:proofErr w:type="spellEnd"/>
      <w:r w:rsidRPr="00EA63C7">
        <w:t xml:space="preserve"> each identified aspect, in turn, will follow; through this, the aim is to polish the skills. </w:t>
      </w:r>
    </w:p>
    <w:p w14:paraId="00CAA37F" w14:textId="77777777" w:rsidR="007A0040" w:rsidRPr="00EA63C7" w:rsidRDefault="00E27814" w:rsidP="00EA63C7">
      <w:pPr>
        <w:spacing w:line="360" w:lineRule="auto"/>
        <w:jc w:val="both"/>
      </w:pPr>
      <w:r w:rsidRPr="00EA63C7">
        <w:t xml:space="preserve">Self-awareness is a vigorous process in which the transformation of self occurs through actively identifying your thought processes, emotions and values. It involves reflecting on one's personality to guide authentic and genuine </w:t>
      </w:r>
      <w:proofErr w:type="spellStart"/>
      <w:r w:rsidRPr="00EA63C7">
        <w:t>behaviours</w:t>
      </w:r>
      <w:proofErr w:type="spellEnd"/>
      <w:r w:rsidRPr="00EA63C7">
        <w:t xml:space="preserve"> to develop an interpersonal atmosphere that promotes healing and develops the client's confidence in the social worker (</w:t>
      </w:r>
      <w:proofErr w:type="spellStart"/>
      <w:r w:rsidRPr="00EA63C7">
        <w:t>Eckroth</w:t>
      </w:r>
      <w:proofErr w:type="spellEnd"/>
      <w:r w:rsidRPr="00EA63C7">
        <w:t>-Bucher, Margie 2010)</w:t>
      </w:r>
    </w:p>
    <w:p w14:paraId="78EF0138" w14:textId="77777777" w:rsidR="007A0040" w:rsidRPr="00EA63C7" w:rsidRDefault="00E27814" w:rsidP="00EA63C7">
      <w:pPr>
        <w:spacing w:line="360" w:lineRule="auto"/>
        <w:jc w:val="both"/>
      </w:pPr>
      <w:r w:rsidRPr="00EA63C7">
        <w:t xml:space="preserve">I intend to develop self-awareness using the Mind-body skills (MBS) methodology. MBS focuses on the connection between the mind, brain, and body through strategies like contemplation, unwinding, and guided imagery to influence physiological and psychological working (Pelletier 1992; Gordon 1996; Benson and </w:t>
      </w:r>
      <w:proofErr w:type="spellStart"/>
      <w:r w:rsidRPr="00EA63C7">
        <w:t>Klipper</w:t>
      </w:r>
      <w:proofErr w:type="spellEnd"/>
      <w:r w:rsidRPr="00EA63C7">
        <w:t xml:space="preserve"> 2000).</w:t>
      </w:r>
    </w:p>
    <w:p w14:paraId="040EC97E" w14:textId="77777777" w:rsidR="007A0040" w:rsidRPr="00EA63C7" w:rsidRDefault="00E27814" w:rsidP="00EA63C7">
      <w:pPr>
        <w:spacing w:line="360" w:lineRule="auto"/>
        <w:jc w:val="both"/>
      </w:pPr>
      <w:r w:rsidRPr="00EA63C7">
        <w:t>To gain the skill of persuasion, I intend to deploy the techniques of using valid and convincing arguments based on the details of the situation. These arguments can vary case-to-case basis because every case has a different set of encompassing factors. In addition, using metaphors during a persuasive conversation is an impactful method of making the persuasion efforts successful and increases the likelihood of desired outcomes (</w:t>
      </w:r>
      <w:proofErr w:type="spellStart"/>
      <w:r w:rsidRPr="00EA63C7">
        <w:t>Sopory</w:t>
      </w:r>
      <w:proofErr w:type="spellEnd"/>
      <w:r w:rsidRPr="00EA63C7">
        <w:t xml:space="preserve"> and Dillard, 2002). The use of metaphors increases persuasion in scenarios where it identifies a comparison that is novel, is stated at the beginning of related arguments, or is semantically consistent with other metaphors included in the correspondence (Read et al., 1990; </w:t>
      </w:r>
      <w:proofErr w:type="spellStart"/>
      <w:r w:rsidRPr="00EA63C7">
        <w:t>Sopory</w:t>
      </w:r>
      <w:proofErr w:type="spellEnd"/>
      <w:r w:rsidRPr="00EA63C7">
        <w:t xml:space="preserve">, 2006; </w:t>
      </w:r>
      <w:proofErr w:type="spellStart"/>
      <w:r w:rsidRPr="00EA63C7">
        <w:t>Sopory</w:t>
      </w:r>
      <w:proofErr w:type="spellEnd"/>
      <w:r w:rsidRPr="00EA63C7">
        <w:t xml:space="preserve"> and Dillard, 2002). Active listening skills are intended to be polished through </w:t>
      </w:r>
      <w:proofErr w:type="spellStart"/>
      <w:r w:rsidRPr="00EA63C7">
        <w:t>practising</w:t>
      </w:r>
      <w:proofErr w:type="spellEnd"/>
      <w:r w:rsidRPr="00EA63C7">
        <w:t xml:space="preserve"> the ability to listen to understand rather than listening to respond. </w:t>
      </w:r>
    </w:p>
    <w:p w14:paraId="4654A770" w14:textId="77777777" w:rsidR="007A0040" w:rsidRPr="00EA63C7" w:rsidRDefault="00E27814" w:rsidP="00EA63C7">
      <w:pPr>
        <w:pStyle w:val="Ttulo1"/>
        <w:spacing w:line="360" w:lineRule="auto"/>
      </w:pPr>
      <w:bookmarkStart w:id="4" w:name="_Toc122319871"/>
      <w:r w:rsidRPr="00EA63C7">
        <w:t>Recruitment and Selection</w:t>
      </w:r>
      <w:bookmarkEnd w:id="4"/>
    </w:p>
    <w:p w14:paraId="38A84429" w14:textId="77777777" w:rsidR="007A0040" w:rsidRPr="00EA63C7" w:rsidRDefault="00E27814" w:rsidP="00EA63C7">
      <w:pPr>
        <w:spacing w:line="360" w:lineRule="auto"/>
        <w:jc w:val="both"/>
      </w:pPr>
      <w:r w:rsidRPr="00EA63C7">
        <w:t>Gibbs’ reflective cycle gives structure to learning gained from experiences and assists in laying out a way forward for betterment in similar future scenarios. It consists of describing what happened, what feelings accompanied the event, evaluation and analysis of the event, and conclusion followed by devising an action plan for future scenarios (Gibbs, 1988).</w:t>
      </w:r>
    </w:p>
    <w:p w14:paraId="2A4BB5E2" w14:textId="77777777" w:rsidR="007A0040" w:rsidRPr="00EA63C7" w:rsidRDefault="00E27814" w:rsidP="00EA63C7">
      <w:pPr>
        <w:spacing w:line="360" w:lineRule="auto"/>
        <w:jc w:val="center"/>
      </w:pPr>
      <w:r w:rsidRPr="00EA63C7">
        <w:rPr>
          <w:noProof/>
        </w:rPr>
        <w:drawing>
          <wp:inline distT="0" distB="0" distL="0" distR="0" wp14:anchorId="4E75EC80" wp14:editId="1CFEC252">
            <wp:extent cx="5465587" cy="465800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465587" cy="4658006"/>
                    </a:xfrm>
                    <a:prstGeom prst="rect">
                      <a:avLst/>
                    </a:prstGeom>
                  </pic:spPr>
                </pic:pic>
              </a:graphicData>
            </a:graphic>
          </wp:inline>
        </w:drawing>
      </w:r>
    </w:p>
    <w:p w14:paraId="358D628A" w14:textId="77777777" w:rsidR="007A0040" w:rsidRPr="00EA63C7" w:rsidRDefault="00E27814" w:rsidP="00EA63C7">
      <w:pPr>
        <w:spacing w:line="360" w:lineRule="auto"/>
        <w:jc w:val="center"/>
        <w:rPr>
          <w:b/>
          <w:i/>
        </w:rPr>
      </w:pPr>
      <w:r w:rsidRPr="00EA63C7">
        <w:rPr>
          <w:b/>
          <w:i/>
        </w:rPr>
        <w:t>Figure: Gibbs' Reflective Cycle (Gibbs, 1988)</w:t>
      </w:r>
    </w:p>
    <w:p w14:paraId="0C0A0DE5" w14:textId="77777777" w:rsidR="007A0040" w:rsidRPr="00EA63C7" w:rsidRDefault="00E27814" w:rsidP="00EA63C7">
      <w:pPr>
        <w:pStyle w:val="Ttulo2"/>
        <w:spacing w:line="360" w:lineRule="auto"/>
      </w:pPr>
      <w:bookmarkStart w:id="5" w:name="_Toc122319872"/>
      <w:r w:rsidRPr="00EA63C7">
        <w:t>Description</w:t>
      </w:r>
      <w:bookmarkEnd w:id="5"/>
    </w:p>
    <w:p w14:paraId="78C3C1C9" w14:textId="77777777" w:rsidR="007A0040" w:rsidRPr="00EA63C7" w:rsidRDefault="00E27814" w:rsidP="00EA63C7">
      <w:pPr>
        <w:spacing w:line="360" w:lineRule="auto"/>
        <w:jc w:val="both"/>
      </w:pPr>
      <w:bookmarkStart w:id="6" w:name="_lnxbz9" w:colFirst="0" w:colLast="0"/>
      <w:bookmarkEnd w:id="6"/>
      <w:r w:rsidRPr="00EA63C7">
        <w:t xml:space="preserve">The experience of the role-play was quite insightful. Preparation was done through research on all expected questions. After completing the research on questions, I devised appropriate answers for these questions. For my turn to play as an interviewer, I developed questions that I believe are necessary for the recruitment and selection of a candidate and </w:t>
      </w:r>
      <w:proofErr w:type="spellStart"/>
      <w:r w:rsidRPr="00EA63C7">
        <w:t>visualised</w:t>
      </w:r>
      <w:proofErr w:type="spellEnd"/>
      <w:r w:rsidRPr="00EA63C7">
        <w:t xml:space="preserve"> what could be the appropriate answers to the questions that I had developed. Lastly, the application form was completed as an interviewee that detailed my personal information, education, experiences and preferences. </w:t>
      </w:r>
    </w:p>
    <w:p w14:paraId="08EE33AF" w14:textId="77777777" w:rsidR="007A0040" w:rsidRPr="00EA63C7" w:rsidRDefault="00E27814" w:rsidP="00EA63C7">
      <w:pPr>
        <w:pStyle w:val="Ttulo2"/>
        <w:spacing w:line="360" w:lineRule="auto"/>
        <w:rPr>
          <w:sz w:val="24"/>
          <w:szCs w:val="24"/>
        </w:rPr>
      </w:pPr>
      <w:bookmarkStart w:id="7" w:name="_Toc122319873"/>
      <w:r w:rsidRPr="00EA63C7">
        <w:t>Feelings</w:t>
      </w:r>
      <w:bookmarkEnd w:id="7"/>
    </w:p>
    <w:p w14:paraId="35417733" w14:textId="77777777" w:rsidR="007A0040" w:rsidRPr="00EA63C7" w:rsidRDefault="00E27814" w:rsidP="00EA63C7">
      <w:pPr>
        <w:spacing w:line="360" w:lineRule="auto"/>
        <w:jc w:val="both"/>
      </w:pPr>
      <w:r w:rsidRPr="00EA63C7">
        <w:t xml:space="preserve">Despite the knowledge that this was a role-play, the general nervousness that precedes an interview was there. I had perceived some of the questions that I thought the interviewer was going to ask, but the fear of unanticipated questions was present. I started feeling confident after the first few questions asked by the interviewer, although they were different from the questions for which I prepared. During my role-playing as the interviewer, I decided to try to make it as close to real-life interviews as possible and simulate my past interview experiences.  </w:t>
      </w:r>
    </w:p>
    <w:p w14:paraId="2B86A2F7" w14:textId="77777777" w:rsidR="007A0040" w:rsidRPr="00EA63C7" w:rsidRDefault="00E27814" w:rsidP="00EA63C7">
      <w:pPr>
        <w:pStyle w:val="Ttulo2"/>
        <w:spacing w:line="360" w:lineRule="auto"/>
      </w:pPr>
      <w:bookmarkStart w:id="8" w:name="_Toc122319874"/>
      <w:r w:rsidRPr="00EA63C7">
        <w:t>Evaluation</w:t>
      </w:r>
      <w:bookmarkEnd w:id="8"/>
      <w:r w:rsidRPr="00EA63C7">
        <w:t> </w:t>
      </w:r>
    </w:p>
    <w:p w14:paraId="6726A37D" w14:textId="77777777" w:rsidR="007A0040" w:rsidRPr="00EA63C7" w:rsidRDefault="00E27814" w:rsidP="00EA63C7">
      <w:pPr>
        <w:spacing w:line="360" w:lineRule="auto"/>
        <w:jc w:val="both"/>
      </w:pPr>
      <w:r w:rsidRPr="00EA63C7">
        <w:t xml:space="preserve">The interviewer, in my view, asked the right questions and mimicked quite well a real-life interview. He tried to simulate a stress interview, but I appropriately handled the questions. I noticed a bit of nervousness building up when questions were being asked one after another, and the interviewer himself noticed this, but I followed through successfully by consciously letting the thoughts flow as I answered. When I acted as the interviewer, I aimed to build comfort with the interviewee so as to get genuine answers rather than answers fabricated to impress. The interviewee took the cue, followed through, and spoke his mind on various topics that I made part of his interview. </w:t>
      </w:r>
    </w:p>
    <w:p w14:paraId="505AD05F" w14:textId="77777777" w:rsidR="007A0040" w:rsidRPr="00EA63C7" w:rsidRDefault="00E27814" w:rsidP="00EA63C7">
      <w:pPr>
        <w:pStyle w:val="Ttulo2"/>
        <w:spacing w:line="360" w:lineRule="auto"/>
      </w:pPr>
      <w:bookmarkStart w:id="9" w:name="_Toc122319875"/>
      <w:r w:rsidRPr="00EA63C7">
        <w:t>Analysis</w:t>
      </w:r>
      <w:bookmarkEnd w:id="9"/>
      <w:r w:rsidRPr="00EA63C7">
        <w:t> </w:t>
      </w:r>
    </w:p>
    <w:p w14:paraId="46F89DCF" w14:textId="77777777" w:rsidR="007A0040" w:rsidRPr="00EA63C7" w:rsidRDefault="00E27814" w:rsidP="00EA63C7">
      <w:pPr>
        <w:spacing w:line="360" w:lineRule="auto"/>
        <w:jc w:val="both"/>
      </w:pPr>
      <w:r w:rsidRPr="00EA63C7">
        <w:t>This role-play activity gave me an experience of how stress interviews can be dealt with and how an interview can be conducted. I learned from this experience that preparation is necessary for setting yourself to win in an interview. Also, it is imperative to note that many ideas I conveyed during the interview came from my prior knowledge base and not from the preparation I had done a day ago. So, while preparation is necessary, having a strong knowledge base is a must (Van, 2007).</w:t>
      </w:r>
    </w:p>
    <w:p w14:paraId="4ACAEB1C" w14:textId="77777777" w:rsidR="007A0040" w:rsidRPr="00EA63C7" w:rsidRDefault="00E27814" w:rsidP="00EA63C7">
      <w:pPr>
        <w:pStyle w:val="Ttulo2"/>
        <w:spacing w:line="360" w:lineRule="auto"/>
      </w:pPr>
      <w:bookmarkStart w:id="10" w:name="_Toc122319876"/>
      <w:r w:rsidRPr="00EA63C7">
        <w:t>Conclusion</w:t>
      </w:r>
      <w:bookmarkEnd w:id="10"/>
      <w:r w:rsidRPr="00EA63C7">
        <w:t> </w:t>
      </w:r>
    </w:p>
    <w:p w14:paraId="65AA7400" w14:textId="77777777" w:rsidR="007A0040" w:rsidRPr="00EA63C7" w:rsidRDefault="00E27814" w:rsidP="00EA63C7">
      <w:pPr>
        <w:spacing w:line="360" w:lineRule="auto"/>
        <w:jc w:val="both"/>
      </w:pPr>
      <w:r w:rsidRPr="00EA63C7">
        <w:t xml:space="preserve">The key points that I take from this activity are to have an open-mind while answering questions and not focus too much on saying the right thing in answer to every question being asked. I learnt from the experience that the right answers would automatically flow when you have a knowledge base you can refer to while answering questions. </w:t>
      </w:r>
    </w:p>
    <w:p w14:paraId="5731143E" w14:textId="77777777" w:rsidR="007A0040" w:rsidRPr="00EA63C7" w:rsidRDefault="00E27814" w:rsidP="00EA63C7">
      <w:pPr>
        <w:spacing w:line="360" w:lineRule="auto"/>
        <w:jc w:val="both"/>
      </w:pPr>
      <w:r w:rsidRPr="00EA63C7">
        <w:t xml:space="preserve">While my role-play as the interviewer, a slightly different approach could have been applied for a more effective interview. This approach involves probing further into the answers of the interviewee. This could have served the purpose of knowing how strong the knowledge base of the interviewee is. </w:t>
      </w:r>
    </w:p>
    <w:p w14:paraId="10E26C1D" w14:textId="77777777" w:rsidR="007A0040" w:rsidRPr="00EA63C7" w:rsidRDefault="00E27814" w:rsidP="00EA63C7">
      <w:pPr>
        <w:pStyle w:val="Ttulo2"/>
        <w:spacing w:line="360" w:lineRule="auto"/>
        <w:rPr>
          <w:sz w:val="24"/>
          <w:szCs w:val="24"/>
        </w:rPr>
      </w:pPr>
      <w:bookmarkStart w:id="11" w:name="_Toc122319877"/>
      <w:r w:rsidRPr="00EA63C7">
        <w:t>Action plan</w:t>
      </w:r>
      <w:bookmarkEnd w:id="11"/>
    </w:p>
    <w:p w14:paraId="595A42FD" w14:textId="77777777" w:rsidR="007A0040" w:rsidRPr="00EA63C7" w:rsidRDefault="00E27814" w:rsidP="00EA63C7">
      <w:pPr>
        <w:spacing w:line="360" w:lineRule="auto"/>
        <w:jc w:val="both"/>
      </w:pPr>
      <w:r w:rsidRPr="00EA63C7">
        <w:t xml:space="preserve">Next time when I give an interview, the focus will be on not being nervous, even if such a situation is being created intently. This ability will come from </w:t>
      </w:r>
      <w:proofErr w:type="spellStart"/>
      <w:r w:rsidRPr="00EA63C7">
        <w:t>practising</w:t>
      </w:r>
      <w:proofErr w:type="spellEnd"/>
      <w:r w:rsidRPr="00EA63C7">
        <w:t xml:space="preserve"> dealing with such situations in daily life by doing things that instigate a stress response. Also, I intend to increase my knowledge of my chosen discipline further to enable me to do informed discussions in interviews that follow. </w:t>
      </w:r>
    </w:p>
    <w:p w14:paraId="76C8D56C" w14:textId="77777777" w:rsidR="007A0040" w:rsidRPr="00EA63C7" w:rsidRDefault="00E27814" w:rsidP="00EA63C7">
      <w:pPr>
        <w:pStyle w:val="Ttulo1"/>
        <w:spacing w:line="360" w:lineRule="auto"/>
      </w:pPr>
      <w:bookmarkStart w:id="12" w:name="_Toc122319878"/>
      <w:r w:rsidRPr="00EA63C7">
        <w:t>Conclusion and Recommendations</w:t>
      </w:r>
      <w:bookmarkEnd w:id="12"/>
      <w:r w:rsidRPr="00EA63C7">
        <w:t xml:space="preserve"> </w:t>
      </w:r>
    </w:p>
    <w:p w14:paraId="11B0978F" w14:textId="77777777" w:rsidR="007A0040" w:rsidRPr="00EA63C7" w:rsidRDefault="00E27814" w:rsidP="00EA63C7">
      <w:pPr>
        <w:spacing w:line="360" w:lineRule="auto"/>
        <w:jc w:val="both"/>
      </w:pPr>
      <w:r w:rsidRPr="00EA63C7">
        <w:t xml:space="preserve">The role of a health social worker is an important part of the healthcare system. The professional works in a myriad of teams and with several other professionals from different disciplines and a plethora of individuals, families and groups faced with situations unique to one another. This requires self-awareness, teamwork and collaboration, active listening, persuasiveness, attention to detail, empathy, critical thinking, and self-care. Self-awareness and empathy are two of the most important skills needed.  </w:t>
      </w:r>
    </w:p>
    <w:p w14:paraId="3EB2FE39" w14:textId="77777777" w:rsidR="007A0040" w:rsidRPr="00EA63C7" w:rsidRDefault="00E27814" w:rsidP="00EA63C7">
      <w:pPr>
        <w:spacing w:line="360" w:lineRule="auto"/>
        <w:jc w:val="both"/>
      </w:pPr>
      <w:r w:rsidRPr="00EA63C7">
        <w:t xml:space="preserve">Reflection on the role-play experience has yielded beneficial results in the form of insight into what is important to ace an interview. This includes preparation and a strong grasp of the fundamentals of your chosen profession. Continued efforts for planned growth in knowledge and skills required for becoming an effective health social worker should be exercised routinely. </w:t>
      </w:r>
    </w:p>
    <w:p w14:paraId="73CFB02A" w14:textId="77777777" w:rsidR="007A0040" w:rsidRPr="00EA63C7" w:rsidRDefault="00E27814" w:rsidP="00EA63C7">
      <w:pPr>
        <w:spacing w:line="360" w:lineRule="auto"/>
        <w:rPr>
          <w:b/>
          <w:color w:val="000000"/>
          <w:sz w:val="32"/>
          <w:szCs w:val="32"/>
        </w:rPr>
      </w:pPr>
      <w:r w:rsidRPr="00EA63C7">
        <w:br w:type="page"/>
      </w:r>
    </w:p>
    <w:p w14:paraId="01A624D6" w14:textId="77777777" w:rsidR="007A0040" w:rsidRPr="00EA63C7" w:rsidRDefault="00E27814" w:rsidP="00EA63C7">
      <w:pPr>
        <w:pStyle w:val="Ttulo1"/>
        <w:spacing w:line="360" w:lineRule="auto"/>
        <w:jc w:val="center"/>
      </w:pPr>
      <w:bookmarkStart w:id="13" w:name="_Toc122319879"/>
      <w:r w:rsidRPr="00EA63C7">
        <w:t>References</w:t>
      </w:r>
      <w:bookmarkEnd w:id="13"/>
    </w:p>
    <w:p w14:paraId="5DDFD6AB" w14:textId="77777777" w:rsidR="007A0040" w:rsidRPr="00EA63C7" w:rsidRDefault="00E27814" w:rsidP="00EA63C7">
      <w:pPr>
        <w:spacing w:line="360" w:lineRule="auto"/>
        <w:ind w:left="720" w:hanging="720"/>
        <w:jc w:val="both"/>
        <w:rPr>
          <w:highlight w:val="white"/>
        </w:rPr>
      </w:pPr>
      <w:r w:rsidRPr="00EA63C7">
        <w:rPr>
          <w:highlight w:val="white"/>
        </w:rPr>
        <w:t>Barker, R.L., 2003. </w:t>
      </w:r>
      <w:r w:rsidRPr="00EA63C7">
        <w:rPr>
          <w:i/>
          <w:highlight w:val="white"/>
        </w:rPr>
        <w:t>The social work dictionary</w:t>
      </w:r>
      <w:r w:rsidRPr="00EA63C7">
        <w:rPr>
          <w:highlight w:val="white"/>
        </w:rPr>
        <w:t>. NASW press.</w:t>
      </w:r>
    </w:p>
    <w:p w14:paraId="6F3B4F69" w14:textId="77777777" w:rsidR="007A0040" w:rsidRPr="00EA63C7" w:rsidRDefault="00E27814" w:rsidP="00EA63C7">
      <w:pPr>
        <w:spacing w:line="360" w:lineRule="auto"/>
        <w:ind w:left="720" w:hanging="720"/>
        <w:jc w:val="both"/>
        <w:rPr>
          <w:i/>
          <w:highlight w:val="white"/>
        </w:rPr>
      </w:pPr>
      <w:r w:rsidRPr="00EA63C7">
        <w:rPr>
          <w:highlight w:val="white"/>
        </w:rPr>
        <w:t xml:space="preserve">Benson, H. and </w:t>
      </w:r>
      <w:proofErr w:type="spellStart"/>
      <w:r w:rsidRPr="00EA63C7">
        <w:rPr>
          <w:highlight w:val="white"/>
        </w:rPr>
        <w:t>Klipper</w:t>
      </w:r>
      <w:proofErr w:type="spellEnd"/>
      <w:r w:rsidRPr="00EA63C7">
        <w:rPr>
          <w:highlight w:val="white"/>
        </w:rPr>
        <w:t>, M.Z., 2000. The relaxation response: Updated and expanded. </w:t>
      </w:r>
      <w:proofErr w:type="spellStart"/>
      <w:r w:rsidRPr="00EA63C7">
        <w:rPr>
          <w:i/>
          <w:highlight w:val="white"/>
        </w:rPr>
        <w:t>Harpertorch</w:t>
      </w:r>
      <w:proofErr w:type="spellEnd"/>
      <w:r w:rsidRPr="00EA63C7">
        <w:rPr>
          <w:i/>
          <w:highlight w:val="white"/>
        </w:rPr>
        <w:t>, New York</w:t>
      </w:r>
    </w:p>
    <w:p w14:paraId="51626D06" w14:textId="77777777" w:rsidR="007A0040" w:rsidRPr="00EA63C7" w:rsidRDefault="00E27814" w:rsidP="00EA63C7">
      <w:pPr>
        <w:spacing w:line="360" w:lineRule="auto"/>
        <w:ind w:left="720" w:hanging="720"/>
        <w:jc w:val="both"/>
        <w:rPr>
          <w:highlight w:val="white"/>
        </w:rPr>
      </w:pPr>
      <w:proofErr w:type="spellStart"/>
      <w:r w:rsidRPr="00EA63C7">
        <w:rPr>
          <w:highlight w:val="white"/>
        </w:rPr>
        <w:t>Eckroth</w:t>
      </w:r>
      <w:proofErr w:type="spellEnd"/>
      <w:r w:rsidRPr="00EA63C7">
        <w:rPr>
          <w:highlight w:val="white"/>
        </w:rPr>
        <w:t>-Bucher, M., 2010. Self-awareness: A review and analysis of a basic nursing concept. </w:t>
      </w:r>
      <w:r w:rsidRPr="00EA63C7">
        <w:rPr>
          <w:i/>
          <w:highlight w:val="white"/>
        </w:rPr>
        <w:t>Advances in Nursing Science</w:t>
      </w:r>
      <w:r w:rsidRPr="00EA63C7">
        <w:rPr>
          <w:highlight w:val="white"/>
        </w:rPr>
        <w:t>, </w:t>
      </w:r>
      <w:r w:rsidRPr="00EA63C7">
        <w:rPr>
          <w:i/>
          <w:highlight w:val="white"/>
        </w:rPr>
        <w:t>33</w:t>
      </w:r>
      <w:r w:rsidRPr="00EA63C7">
        <w:rPr>
          <w:highlight w:val="white"/>
        </w:rPr>
        <w:t>(4), pp.297-309.</w:t>
      </w:r>
    </w:p>
    <w:p w14:paraId="47FD5F03" w14:textId="77777777" w:rsidR="007A0040" w:rsidRPr="00EA63C7" w:rsidRDefault="00E27814" w:rsidP="00EA63C7">
      <w:pPr>
        <w:spacing w:line="360" w:lineRule="auto"/>
        <w:ind w:left="720" w:hanging="720"/>
        <w:jc w:val="both"/>
      </w:pPr>
      <w:proofErr w:type="spellStart"/>
      <w:r w:rsidRPr="00EA63C7">
        <w:rPr>
          <w:highlight w:val="white"/>
        </w:rPr>
        <w:t>Gambrill</w:t>
      </w:r>
      <w:proofErr w:type="spellEnd"/>
      <w:r w:rsidRPr="00EA63C7">
        <w:rPr>
          <w:highlight w:val="white"/>
        </w:rPr>
        <w:t>, E.D., 2000. From the Editor: Honest Brokering of Knowledge and Ignorance. </w:t>
      </w:r>
      <w:r w:rsidRPr="00EA63C7">
        <w:rPr>
          <w:i/>
          <w:highlight w:val="white"/>
        </w:rPr>
        <w:t>Journal of Social Work Education</w:t>
      </w:r>
      <w:r w:rsidRPr="00EA63C7">
        <w:rPr>
          <w:highlight w:val="white"/>
        </w:rPr>
        <w:t>, </w:t>
      </w:r>
      <w:r w:rsidRPr="00EA63C7">
        <w:rPr>
          <w:i/>
          <w:highlight w:val="white"/>
        </w:rPr>
        <w:t>36</w:t>
      </w:r>
      <w:r w:rsidRPr="00EA63C7">
        <w:rPr>
          <w:highlight w:val="white"/>
        </w:rPr>
        <w:t>(3), pp.387-397.</w:t>
      </w:r>
    </w:p>
    <w:p w14:paraId="5E32DC24" w14:textId="77777777" w:rsidR="007A0040" w:rsidRPr="00EA63C7" w:rsidRDefault="00E27814" w:rsidP="00EA63C7">
      <w:pPr>
        <w:spacing w:line="360" w:lineRule="auto"/>
        <w:ind w:left="720" w:hanging="720"/>
        <w:jc w:val="both"/>
        <w:rPr>
          <w:highlight w:val="white"/>
        </w:rPr>
      </w:pPr>
      <w:r w:rsidRPr="00EA63C7">
        <w:rPr>
          <w:highlight w:val="white"/>
        </w:rPr>
        <w:t>Gibbs, G., 1988. Learning by doing: A guide to teaching and learning methods. </w:t>
      </w:r>
      <w:r w:rsidRPr="00EA63C7">
        <w:rPr>
          <w:i/>
          <w:highlight w:val="white"/>
        </w:rPr>
        <w:t>Further Education Unit</w:t>
      </w:r>
      <w:r w:rsidRPr="00EA63C7">
        <w:rPr>
          <w:highlight w:val="white"/>
        </w:rPr>
        <w:t xml:space="preserve">. </w:t>
      </w:r>
    </w:p>
    <w:p w14:paraId="60343A0D" w14:textId="77777777" w:rsidR="007A0040" w:rsidRPr="00EA63C7" w:rsidRDefault="00E27814" w:rsidP="00EA63C7">
      <w:pPr>
        <w:spacing w:line="360" w:lineRule="auto"/>
        <w:ind w:left="720" w:hanging="720"/>
        <w:jc w:val="both"/>
        <w:rPr>
          <w:highlight w:val="white"/>
        </w:rPr>
      </w:pPr>
      <w:r w:rsidRPr="00EA63C7">
        <w:rPr>
          <w:highlight w:val="white"/>
        </w:rPr>
        <w:t>Gordon, J.S., 1996. Manifesto for a new medicine: Your guide to healing partnerships and the wise use of alternative therapies.</w:t>
      </w:r>
    </w:p>
    <w:p w14:paraId="4EA3F0EB" w14:textId="77777777" w:rsidR="007A0040" w:rsidRPr="00EA63C7" w:rsidRDefault="00E27814" w:rsidP="00EA63C7">
      <w:pPr>
        <w:spacing w:line="360" w:lineRule="auto"/>
        <w:ind w:left="720" w:hanging="720"/>
        <w:jc w:val="both"/>
        <w:rPr>
          <w:highlight w:val="white"/>
        </w:rPr>
      </w:pPr>
      <w:r w:rsidRPr="00EA63C7">
        <w:rPr>
          <w:highlight w:val="white"/>
        </w:rPr>
        <w:t>Hepworth, D.H., Rooney, R.H. and Larsen, J., 2002. Direct social work practice: Theory and skills Pacific Grove. </w:t>
      </w:r>
      <w:r w:rsidRPr="00EA63C7">
        <w:rPr>
          <w:i/>
          <w:highlight w:val="white"/>
        </w:rPr>
        <w:t>CA: Brooks/Cole-Thomson Learning</w:t>
      </w:r>
      <w:r w:rsidRPr="00EA63C7">
        <w:rPr>
          <w:highlight w:val="white"/>
        </w:rPr>
        <w:t>.</w:t>
      </w:r>
    </w:p>
    <w:p w14:paraId="025E4C4E" w14:textId="77777777" w:rsidR="007A0040" w:rsidRPr="00EA63C7" w:rsidRDefault="00E27814" w:rsidP="00EA63C7">
      <w:pPr>
        <w:spacing w:line="360" w:lineRule="auto"/>
        <w:ind w:left="720" w:hanging="720"/>
        <w:jc w:val="both"/>
      </w:pPr>
      <w:r w:rsidRPr="00EA63C7">
        <w:rPr>
          <w:highlight w:val="white"/>
        </w:rPr>
        <w:t xml:space="preserve">Leipzig, R.M., </w:t>
      </w:r>
      <w:proofErr w:type="spellStart"/>
      <w:r w:rsidRPr="00EA63C7">
        <w:rPr>
          <w:highlight w:val="white"/>
        </w:rPr>
        <w:t>Hyer</w:t>
      </w:r>
      <w:proofErr w:type="spellEnd"/>
      <w:r w:rsidRPr="00EA63C7">
        <w:rPr>
          <w:highlight w:val="white"/>
        </w:rPr>
        <w:t>, K., Ek, K., Wallenstein, S., Vezina, M.L., Fairchild, S., Cassel, C.K. and Howe, J.L., 2002. Attitudes toward working on interdisciplinary healthcare teams: a comparison by discipline. </w:t>
      </w:r>
      <w:r w:rsidRPr="00EA63C7">
        <w:rPr>
          <w:i/>
          <w:highlight w:val="white"/>
        </w:rPr>
        <w:t>Journal of the American Geriatrics Society</w:t>
      </w:r>
      <w:r w:rsidRPr="00EA63C7">
        <w:rPr>
          <w:highlight w:val="white"/>
        </w:rPr>
        <w:t>, </w:t>
      </w:r>
      <w:r w:rsidRPr="00EA63C7">
        <w:rPr>
          <w:i/>
          <w:highlight w:val="white"/>
        </w:rPr>
        <w:t>50</w:t>
      </w:r>
      <w:r w:rsidRPr="00EA63C7">
        <w:rPr>
          <w:highlight w:val="white"/>
        </w:rPr>
        <w:t>(6), pp.1141-1148.</w:t>
      </w:r>
      <w:r w:rsidRPr="00EA63C7">
        <w:t xml:space="preserve"> </w:t>
      </w:r>
    </w:p>
    <w:p w14:paraId="76A1F325" w14:textId="77777777" w:rsidR="007A0040" w:rsidRPr="00EA63C7" w:rsidRDefault="00E27814" w:rsidP="00EA63C7">
      <w:pPr>
        <w:spacing w:line="360" w:lineRule="auto"/>
        <w:ind w:left="720" w:hanging="720"/>
        <w:jc w:val="both"/>
        <w:rPr>
          <w:highlight w:val="white"/>
        </w:rPr>
      </w:pPr>
      <w:r w:rsidRPr="00EA63C7">
        <w:rPr>
          <w:highlight w:val="white"/>
        </w:rPr>
        <w:t xml:space="preserve">Lovett, J. and Boyd Webb, N., 2010. A </w:t>
      </w:r>
      <w:proofErr w:type="spellStart"/>
      <w:r w:rsidRPr="00EA63C7">
        <w:rPr>
          <w:highlight w:val="white"/>
        </w:rPr>
        <w:t>behavioural</w:t>
      </w:r>
      <w:proofErr w:type="spellEnd"/>
      <w:r w:rsidRPr="00EA63C7">
        <w:rPr>
          <w:highlight w:val="white"/>
        </w:rPr>
        <w:t xml:space="preserve"> </w:t>
      </w:r>
      <w:proofErr w:type="spellStart"/>
      <w:r w:rsidRPr="00EA63C7">
        <w:rPr>
          <w:highlight w:val="white"/>
        </w:rPr>
        <w:t>paediatrician's</w:t>
      </w:r>
      <w:proofErr w:type="spellEnd"/>
      <w:r w:rsidRPr="00EA63C7">
        <w:rPr>
          <w:highlight w:val="white"/>
        </w:rPr>
        <w:t xml:space="preserve"> perspective on helping children recover from traumatic medical experiences. </w:t>
      </w:r>
      <w:r w:rsidRPr="00EA63C7">
        <w:rPr>
          <w:i/>
          <w:highlight w:val="white"/>
        </w:rPr>
        <w:t>Helping children and adolescents with chronic and serious medical conditions: A strengths-based approach</w:t>
      </w:r>
      <w:r w:rsidRPr="00EA63C7">
        <w:rPr>
          <w:highlight w:val="white"/>
        </w:rPr>
        <w:t>, pp.59-72.</w:t>
      </w:r>
    </w:p>
    <w:p w14:paraId="3DF9D618" w14:textId="77777777" w:rsidR="007A0040" w:rsidRPr="00EA63C7" w:rsidRDefault="00E27814" w:rsidP="00EA63C7">
      <w:pPr>
        <w:spacing w:line="360" w:lineRule="auto"/>
        <w:ind w:left="720" w:hanging="720"/>
        <w:jc w:val="both"/>
        <w:rPr>
          <w:highlight w:val="white"/>
        </w:rPr>
      </w:pPr>
      <w:r w:rsidRPr="00EA63C7">
        <w:rPr>
          <w:highlight w:val="white"/>
        </w:rPr>
        <w:t xml:space="preserve">McCann, I.L. and Pearlman, L.A., 1990. Vicarious </w:t>
      </w:r>
      <w:proofErr w:type="spellStart"/>
      <w:r w:rsidRPr="00EA63C7">
        <w:rPr>
          <w:highlight w:val="white"/>
        </w:rPr>
        <w:t>traumatisation</w:t>
      </w:r>
      <w:proofErr w:type="spellEnd"/>
      <w:r w:rsidRPr="00EA63C7">
        <w:rPr>
          <w:highlight w:val="white"/>
        </w:rPr>
        <w:t>: A framework for understanding the psychological effects of working with victims. </w:t>
      </w:r>
      <w:r w:rsidRPr="00EA63C7">
        <w:rPr>
          <w:i/>
          <w:highlight w:val="white"/>
        </w:rPr>
        <w:t>Journal of traumatic stress</w:t>
      </w:r>
      <w:r w:rsidRPr="00EA63C7">
        <w:rPr>
          <w:highlight w:val="white"/>
        </w:rPr>
        <w:t>, </w:t>
      </w:r>
      <w:r w:rsidRPr="00EA63C7">
        <w:rPr>
          <w:i/>
          <w:highlight w:val="white"/>
        </w:rPr>
        <w:t>3</w:t>
      </w:r>
      <w:r w:rsidRPr="00EA63C7">
        <w:rPr>
          <w:highlight w:val="white"/>
        </w:rPr>
        <w:t>(1), pp.131-149.</w:t>
      </w:r>
    </w:p>
    <w:p w14:paraId="349726AB" w14:textId="77777777" w:rsidR="007A0040" w:rsidRPr="00EA63C7" w:rsidRDefault="00E27814" w:rsidP="00EA63C7">
      <w:pPr>
        <w:spacing w:line="360" w:lineRule="auto"/>
        <w:ind w:left="720" w:hanging="720"/>
        <w:jc w:val="both"/>
        <w:rPr>
          <w:highlight w:val="white"/>
        </w:rPr>
      </w:pPr>
      <w:r w:rsidRPr="00EA63C7">
        <w:rPr>
          <w:highlight w:val="white"/>
        </w:rPr>
        <w:t>Pelletier, K., 1992. Mind as Healer, Mind as Slaver (revised ed.). </w:t>
      </w:r>
      <w:r w:rsidRPr="00EA63C7">
        <w:rPr>
          <w:i/>
          <w:highlight w:val="white"/>
        </w:rPr>
        <w:t>New York: Delacorte</w:t>
      </w:r>
      <w:r w:rsidRPr="00EA63C7">
        <w:rPr>
          <w:highlight w:val="white"/>
        </w:rPr>
        <w:t>.</w:t>
      </w:r>
    </w:p>
    <w:p w14:paraId="25B340B2" w14:textId="77777777" w:rsidR="007A0040" w:rsidRPr="00EA63C7" w:rsidRDefault="00E27814" w:rsidP="00EA63C7">
      <w:pPr>
        <w:spacing w:line="360" w:lineRule="auto"/>
        <w:ind w:left="720" w:hanging="720"/>
        <w:jc w:val="both"/>
        <w:rPr>
          <w:highlight w:val="white"/>
        </w:rPr>
      </w:pPr>
      <w:proofErr w:type="spellStart"/>
      <w:r w:rsidRPr="00EA63C7">
        <w:rPr>
          <w:highlight w:val="white"/>
        </w:rPr>
        <w:t>Pinderhughes</w:t>
      </w:r>
      <w:proofErr w:type="spellEnd"/>
      <w:r w:rsidRPr="00EA63C7">
        <w:rPr>
          <w:highlight w:val="white"/>
        </w:rPr>
        <w:t>, E., 1989. </w:t>
      </w:r>
      <w:r w:rsidRPr="00EA63C7">
        <w:rPr>
          <w:i/>
          <w:highlight w:val="white"/>
        </w:rPr>
        <w:t>Understanding race, ethnicity, and power: The key to efficacy in clinical practice</w:t>
      </w:r>
      <w:r w:rsidRPr="00EA63C7">
        <w:rPr>
          <w:highlight w:val="white"/>
        </w:rPr>
        <w:t>. Simon and Schuster.</w:t>
      </w:r>
    </w:p>
    <w:p w14:paraId="68C5A695" w14:textId="77777777" w:rsidR="007A0040" w:rsidRPr="00EA63C7" w:rsidRDefault="00E27814" w:rsidP="00EA63C7">
      <w:pPr>
        <w:spacing w:line="360" w:lineRule="auto"/>
        <w:ind w:left="720" w:hanging="720"/>
        <w:jc w:val="both"/>
      </w:pPr>
      <w:r w:rsidRPr="00EA63C7">
        <w:t xml:space="preserve">Read, S.J., </w:t>
      </w:r>
      <w:proofErr w:type="spellStart"/>
      <w:r w:rsidRPr="00EA63C7">
        <w:t>Cesa</w:t>
      </w:r>
      <w:proofErr w:type="spellEnd"/>
      <w:r w:rsidRPr="00EA63C7">
        <w:t>, I.L., Jones, D.K. and Collins, N.L., 1990. When is the federal budget like a baby? Metaphor in political rhetoric. Metaphor and Symbol, 5(3), pp.125-149.</w:t>
      </w:r>
    </w:p>
    <w:p w14:paraId="01948BA2" w14:textId="77777777" w:rsidR="007A0040" w:rsidRPr="00EA63C7" w:rsidRDefault="00E27814" w:rsidP="00EA63C7">
      <w:pPr>
        <w:spacing w:line="360" w:lineRule="auto"/>
        <w:ind w:left="720" w:hanging="720"/>
        <w:jc w:val="both"/>
      </w:pPr>
      <w:r w:rsidRPr="00EA63C7">
        <w:rPr>
          <w:color w:val="222222"/>
          <w:highlight w:val="white"/>
        </w:rPr>
        <w:t>Slade, M., 2009. </w:t>
      </w:r>
      <w:r w:rsidRPr="00EA63C7">
        <w:rPr>
          <w:i/>
          <w:color w:val="222222"/>
          <w:highlight w:val="white"/>
        </w:rPr>
        <w:t>Personal recovery and mental illness: A guide for mental health professionals</w:t>
      </w:r>
      <w:r w:rsidRPr="00EA63C7">
        <w:rPr>
          <w:color w:val="222222"/>
          <w:highlight w:val="white"/>
        </w:rPr>
        <w:t>. Cambridge University Press.</w:t>
      </w:r>
    </w:p>
    <w:p w14:paraId="3ABD6FBD" w14:textId="77777777" w:rsidR="007A0040" w:rsidRPr="00EA63C7" w:rsidRDefault="00E27814" w:rsidP="00EA63C7">
      <w:pPr>
        <w:spacing w:line="360" w:lineRule="auto"/>
        <w:ind w:left="720" w:hanging="720"/>
        <w:jc w:val="both"/>
      </w:pPr>
      <w:proofErr w:type="spellStart"/>
      <w:r w:rsidRPr="00EA63C7">
        <w:t>Sopory</w:t>
      </w:r>
      <w:proofErr w:type="spellEnd"/>
      <w:r w:rsidRPr="00EA63C7">
        <w:t>, P., 2006. Metaphor and attitude accessibility. Southern Communication Journal, 71(3), pp.251-272.</w:t>
      </w:r>
    </w:p>
    <w:p w14:paraId="10746DBF" w14:textId="77777777" w:rsidR="007A0040" w:rsidRPr="00EA63C7" w:rsidRDefault="00E27814" w:rsidP="00EA63C7">
      <w:pPr>
        <w:spacing w:after="0" w:line="360" w:lineRule="auto"/>
        <w:ind w:left="720" w:hanging="720"/>
        <w:jc w:val="both"/>
        <w:rPr>
          <w:highlight w:val="white"/>
        </w:rPr>
      </w:pPr>
      <w:proofErr w:type="spellStart"/>
      <w:r w:rsidRPr="00EA63C7">
        <w:rPr>
          <w:highlight w:val="white"/>
        </w:rPr>
        <w:t>Sopory</w:t>
      </w:r>
      <w:proofErr w:type="spellEnd"/>
      <w:r w:rsidRPr="00EA63C7">
        <w:rPr>
          <w:highlight w:val="white"/>
        </w:rPr>
        <w:t>, P. and Dillard, J.P., 2002. The persuasive effects of metaphor: A meta</w:t>
      </w:r>
      <w:r w:rsidRPr="00EA63C7">
        <w:rPr>
          <w:rFonts w:ascii="Cambria Math" w:hAnsi="Cambria Math" w:cs="Cambria Math"/>
          <w:highlight w:val="white"/>
        </w:rPr>
        <w:t>‐</w:t>
      </w:r>
      <w:r w:rsidRPr="00EA63C7">
        <w:rPr>
          <w:highlight w:val="white"/>
        </w:rPr>
        <w:t>analysis. </w:t>
      </w:r>
      <w:r w:rsidRPr="00EA63C7">
        <w:rPr>
          <w:i/>
          <w:highlight w:val="white"/>
        </w:rPr>
        <w:t>Human communication research</w:t>
      </w:r>
      <w:r w:rsidRPr="00EA63C7">
        <w:rPr>
          <w:highlight w:val="white"/>
        </w:rPr>
        <w:t>, </w:t>
      </w:r>
      <w:r w:rsidRPr="00EA63C7">
        <w:rPr>
          <w:i/>
          <w:highlight w:val="white"/>
        </w:rPr>
        <w:t>28</w:t>
      </w:r>
      <w:r w:rsidRPr="00EA63C7">
        <w:rPr>
          <w:highlight w:val="white"/>
        </w:rPr>
        <w:t>(3), pp.382-419.</w:t>
      </w:r>
    </w:p>
    <w:p w14:paraId="5DA2ED49" w14:textId="41E50578" w:rsidR="007A0040" w:rsidRDefault="00E27814" w:rsidP="00EA63C7">
      <w:pPr>
        <w:spacing w:after="0" w:line="360" w:lineRule="auto"/>
        <w:ind w:left="720" w:hanging="720"/>
        <w:jc w:val="both"/>
      </w:pPr>
      <w:r w:rsidRPr="00EA63C7">
        <w:rPr>
          <w:highlight w:val="white"/>
        </w:rPr>
        <w:t xml:space="preserve">Van </w:t>
      </w:r>
      <w:proofErr w:type="spellStart"/>
      <w:r w:rsidRPr="00EA63C7">
        <w:rPr>
          <w:highlight w:val="white"/>
        </w:rPr>
        <w:t>Audenhove</w:t>
      </w:r>
      <w:proofErr w:type="spellEnd"/>
      <w:r w:rsidRPr="00EA63C7">
        <w:rPr>
          <w:highlight w:val="white"/>
        </w:rPr>
        <w:t>, L., 2007. Expert interviews and interview techniques for policy analysis. </w:t>
      </w:r>
      <w:r w:rsidRPr="00EA63C7">
        <w:rPr>
          <w:i/>
          <w:highlight w:val="white"/>
        </w:rPr>
        <w:t>Vrije University, Brussel Retrieved May</w:t>
      </w:r>
      <w:r w:rsidRPr="00EA63C7">
        <w:rPr>
          <w:highlight w:val="white"/>
        </w:rPr>
        <w:t xml:space="preserve"> </w:t>
      </w:r>
      <w:r w:rsidRPr="00EA63C7">
        <w:rPr>
          <w:i/>
          <w:highlight w:val="white"/>
        </w:rPr>
        <w:t>5</w:t>
      </w:r>
      <w:r w:rsidRPr="00EA63C7">
        <w:rPr>
          <w:highlight w:val="white"/>
        </w:rPr>
        <w:t>, p.2009.</w:t>
      </w:r>
    </w:p>
    <w:p w14:paraId="0A0FAF5A" w14:textId="1313C47D" w:rsidR="00486E9F" w:rsidRDefault="00486E9F" w:rsidP="00EA63C7">
      <w:pPr>
        <w:spacing w:after="0" w:line="360" w:lineRule="auto"/>
        <w:ind w:left="720" w:hanging="720"/>
        <w:jc w:val="both"/>
      </w:pPr>
    </w:p>
    <w:p w14:paraId="7865BAC9" w14:textId="71BBA6E1" w:rsidR="00505B52" w:rsidRDefault="00505B52" w:rsidP="00EA63C7">
      <w:pPr>
        <w:spacing w:after="0" w:line="360" w:lineRule="auto"/>
        <w:ind w:left="720" w:hanging="720"/>
        <w:jc w:val="both"/>
      </w:pPr>
    </w:p>
    <w:p w14:paraId="46FDFB4D" w14:textId="189E92AA" w:rsidR="00505B52" w:rsidRDefault="00505B52" w:rsidP="00EA63C7">
      <w:pPr>
        <w:spacing w:after="0" w:line="360" w:lineRule="auto"/>
        <w:ind w:left="720" w:hanging="720"/>
        <w:jc w:val="both"/>
      </w:pPr>
    </w:p>
    <w:p w14:paraId="166D477F" w14:textId="795C8E67" w:rsidR="00505B52" w:rsidRDefault="00505B52" w:rsidP="00EA63C7">
      <w:pPr>
        <w:spacing w:after="0" w:line="360" w:lineRule="auto"/>
        <w:ind w:left="720" w:hanging="720"/>
        <w:jc w:val="both"/>
      </w:pPr>
    </w:p>
    <w:p w14:paraId="6ECFF941" w14:textId="3B9A2BEC" w:rsidR="00505B52" w:rsidRDefault="00505B52" w:rsidP="00EA63C7">
      <w:pPr>
        <w:spacing w:after="0" w:line="360" w:lineRule="auto"/>
        <w:ind w:left="720" w:hanging="720"/>
        <w:jc w:val="both"/>
      </w:pPr>
    </w:p>
    <w:p w14:paraId="2493D993" w14:textId="570E91E6" w:rsidR="00505B52" w:rsidRDefault="00505B52" w:rsidP="00EA63C7">
      <w:pPr>
        <w:spacing w:after="0" w:line="360" w:lineRule="auto"/>
        <w:ind w:left="720" w:hanging="720"/>
        <w:jc w:val="both"/>
      </w:pPr>
    </w:p>
    <w:p w14:paraId="650018EB" w14:textId="4FC8CC95" w:rsidR="00505B52" w:rsidRDefault="00505B52" w:rsidP="00EA63C7">
      <w:pPr>
        <w:spacing w:after="0" w:line="360" w:lineRule="auto"/>
        <w:ind w:left="720" w:hanging="720"/>
        <w:jc w:val="both"/>
      </w:pPr>
    </w:p>
    <w:p w14:paraId="655D4878" w14:textId="46B2035A" w:rsidR="00505B52" w:rsidRDefault="00505B52" w:rsidP="00EA63C7">
      <w:pPr>
        <w:spacing w:after="0" w:line="360" w:lineRule="auto"/>
        <w:ind w:left="720" w:hanging="720"/>
        <w:jc w:val="both"/>
      </w:pPr>
    </w:p>
    <w:p w14:paraId="363772C8" w14:textId="083B2964" w:rsidR="00505B52" w:rsidRDefault="00505B52" w:rsidP="00EA63C7">
      <w:pPr>
        <w:spacing w:after="0" w:line="360" w:lineRule="auto"/>
        <w:ind w:left="720" w:hanging="720"/>
        <w:jc w:val="both"/>
      </w:pPr>
    </w:p>
    <w:p w14:paraId="60AFA6C9" w14:textId="4D9E5578" w:rsidR="00505B52" w:rsidRDefault="00505B52" w:rsidP="00EA63C7">
      <w:pPr>
        <w:spacing w:after="0" w:line="360" w:lineRule="auto"/>
        <w:ind w:left="720" w:hanging="720"/>
        <w:jc w:val="both"/>
      </w:pPr>
    </w:p>
    <w:p w14:paraId="4E41BE60" w14:textId="4B31444A" w:rsidR="00505B52" w:rsidRDefault="00505B52" w:rsidP="00EA63C7">
      <w:pPr>
        <w:spacing w:after="0" w:line="360" w:lineRule="auto"/>
        <w:ind w:left="720" w:hanging="720"/>
        <w:jc w:val="both"/>
      </w:pPr>
    </w:p>
    <w:p w14:paraId="3C159570" w14:textId="2312B943" w:rsidR="00505B52" w:rsidRDefault="00505B52" w:rsidP="00EA63C7">
      <w:pPr>
        <w:spacing w:after="0" w:line="360" w:lineRule="auto"/>
        <w:ind w:left="720" w:hanging="720"/>
        <w:jc w:val="both"/>
      </w:pPr>
    </w:p>
    <w:p w14:paraId="205A156F" w14:textId="3AF511DA" w:rsidR="00505B52" w:rsidRDefault="00505B52" w:rsidP="00EA63C7">
      <w:pPr>
        <w:spacing w:after="0" w:line="360" w:lineRule="auto"/>
        <w:ind w:left="720" w:hanging="720"/>
        <w:jc w:val="both"/>
      </w:pPr>
    </w:p>
    <w:p w14:paraId="66BA9975" w14:textId="1F9DFF5D" w:rsidR="00505B52" w:rsidRDefault="00505B52" w:rsidP="00EA63C7">
      <w:pPr>
        <w:spacing w:after="0" w:line="360" w:lineRule="auto"/>
        <w:ind w:left="720" w:hanging="720"/>
        <w:jc w:val="both"/>
      </w:pPr>
    </w:p>
    <w:p w14:paraId="0B5A4ECE" w14:textId="228DFB45" w:rsidR="00505B52" w:rsidRDefault="00505B52" w:rsidP="00EA63C7">
      <w:pPr>
        <w:spacing w:after="0" w:line="360" w:lineRule="auto"/>
        <w:ind w:left="720" w:hanging="720"/>
        <w:jc w:val="both"/>
      </w:pPr>
    </w:p>
    <w:p w14:paraId="3BED5604" w14:textId="1B09AA07" w:rsidR="00505B52" w:rsidRDefault="00505B52" w:rsidP="00EA63C7">
      <w:pPr>
        <w:spacing w:after="0" w:line="360" w:lineRule="auto"/>
        <w:ind w:left="720" w:hanging="720"/>
        <w:jc w:val="both"/>
      </w:pPr>
    </w:p>
    <w:p w14:paraId="5CCC8876" w14:textId="77777777" w:rsidR="00505B52" w:rsidRDefault="00505B52" w:rsidP="00EA63C7">
      <w:pPr>
        <w:spacing w:after="0" w:line="360" w:lineRule="auto"/>
        <w:ind w:left="720" w:hanging="720"/>
        <w:jc w:val="both"/>
      </w:pPr>
    </w:p>
    <w:p w14:paraId="648A6603" w14:textId="59D2A449" w:rsidR="00486E9F" w:rsidRPr="004F6D81" w:rsidRDefault="00486E9F" w:rsidP="00EA63C7">
      <w:pPr>
        <w:spacing w:after="0" w:line="360" w:lineRule="auto"/>
        <w:ind w:left="720" w:hanging="720"/>
        <w:jc w:val="both"/>
        <w:rPr>
          <w:b/>
          <w:bCs/>
          <w:sz w:val="72"/>
          <w:szCs w:val="72"/>
          <w:u w:val="single"/>
        </w:rPr>
      </w:pPr>
      <w:r w:rsidRPr="004F6D81">
        <w:rPr>
          <w:b/>
          <w:bCs/>
          <w:sz w:val="72"/>
          <w:szCs w:val="72"/>
          <w:u w:val="single"/>
        </w:rPr>
        <w:t>APENDIX:</w:t>
      </w:r>
    </w:p>
    <w:p w14:paraId="2535F53B" w14:textId="220DA7A3" w:rsidR="00486E9F" w:rsidRDefault="00486E9F" w:rsidP="00EA63C7">
      <w:pPr>
        <w:spacing w:after="0" w:line="360" w:lineRule="auto"/>
        <w:ind w:left="720" w:hanging="720"/>
        <w:jc w:val="both"/>
      </w:pPr>
    </w:p>
    <w:p w14:paraId="22FE3ED6" w14:textId="77777777" w:rsidR="007F4DDF" w:rsidRPr="007F4DDF" w:rsidRDefault="007F4DDF" w:rsidP="007F4DDF">
      <w:pPr>
        <w:spacing w:after="0" w:line="360" w:lineRule="auto"/>
        <w:ind w:left="720" w:hanging="720"/>
        <w:jc w:val="both"/>
        <w:rPr>
          <w:b/>
          <w:bCs/>
        </w:rPr>
      </w:pPr>
      <w:r w:rsidRPr="007F4DDF">
        <w:rPr>
          <w:b/>
          <w:bCs/>
        </w:rPr>
        <w:t>Task1: Role play (interview)</w:t>
      </w:r>
    </w:p>
    <w:p w14:paraId="0EBD6080" w14:textId="77777777" w:rsidR="007F4DDF" w:rsidRPr="007F4DDF" w:rsidRDefault="007F4DDF" w:rsidP="007F4DDF">
      <w:pPr>
        <w:spacing w:after="0" w:line="360" w:lineRule="auto"/>
        <w:ind w:left="720" w:hanging="720"/>
        <w:jc w:val="both"/>
        <w:rPr>
          <w:b/>
          <w:bCs/>
        </w:rPr>
      </w:pPr>
    </w:p>
    <w:p w14:paraId="122BD04A" w14:textId="77777777" w:rsidR="007F4DDF" w:rsidRPr="007F4DDF" w:rsidRDefault="007F4DDF" w:rsidP="007F4DDF">
      <w:pPr>
        <w:spacing w:after="0" w:line="360" w:lineRule="auto"/>
        <w:ind w:left="720" w:hanging="720"/>
        <w:jc w:val="both"/>
        <w:rPr>
          <w:b/>
          <w:bCs/>
        </w:rPr>
      </w:pPr>
      <w:r w:rsidRPr="007F4DDF">
        <w:rPr>
          <w:b/>
          <w:bCs/>
        </w:rPr>
        <w:t>Social Worker:</w:t>
      </w:r>
    </w:p>
    <w:p w14:paraId="35E26CCB" w14:textId="77777777" w:rsidR="007F4DDF" w:rsidRPr="007F4DDF" w:rsidRDefault="007F4DDF" w:rsidP="007F4DDF">
      <w:pPr>
        <w:spacing w:after="0" w:line="360" w:lineRule="auto"/>
        <w:ind w:left="720" w:hanging="720"/>
        <w:jc w:val="both"/>
        <w:rPr>
          <w:b/>
          <w:bCs/>
        </w:rPr>
      </w:pPr>
    </w:p>
    <w:p w14:paraId="4A746D47" w14:textId="77777777" w:rsidR="007F4DDF" w:rsidRPr="007F4DDF" w:rsidRDefault="007F4DDF" w:rsidP="007F4DDF">
      <w:pPr>
        <w:spacing w:after="0" w:line="360" w:lineRule="auto"/>
        <w:ind w:left="720" w:hanging="720"/>
        <w:jc w:val="both"/>
        <w:rPr>
          <w:b/>
          <w:bCs/>
        </w:rPr>
      </w:pPr>
      <w:r w:rsidRPr="007F4DDF">
        <w:rPr>
          <w:b/>
          <w:bCs/>
        </w:rPr>
        <w:t>1°- Can you tell me what are the requirements that you think are most important to be a good Social Worker?</w:t>
      </w:r>
    </w:p>
    <w:p w14:paraId="6F912C35" w14:textId="77777777" w:rsidR="007F4DDF" w:rsidRPr="007F4DDF" w:rsidRDefault="007F4DDF" w:rsidP="007F4DDF">
      <w:pPr>
        <w:spacing w:after="0" w:line="360" w:lineRule="auto"/>
        <w:ind w:left="720" w:hanging="720"/>
        <w:jc w:val="both"/>
        <w:rPr>
          <w:b/>
          <w:bCs/>
        </w:rPr>
      </w:pPr>
    </w:p>
    <w:p w14:paraId="2F59F147" w14:textId="77777777" w:rsidR="007F4DDF" w:rsidRPr="007F4DDF" w:rsidRDefault="007F4DDF" w:rsidP="007F4DDF">
      <w:pPr>
        <w:spacing w:after="0" w:line="360" w:lineRule="auto"/>
        <w:ind w:left="720" w:hanging="720"/>
        <w:jc w:val="both"/>
        <w:rPr>
          <w:b/>
          <w:bCs/>
        </w:rPr>
      </w:pPr>
      <w:r w:rsidRPr="007F4DDF">
        <w:rPr>
          <w:b/>
          <w:bCs/>
        </w:rPr>
        <w:t xml:space="preserve"> 2°- This is one of the most difficult professions. Tell me what inspires you most in this profession?</w:t>
      </w:r>
    </w:p>
    <w:p w14:paraId="288A0CBB" w14:textId="77777777" w:rsidR="007F4DDF" w:rsidRPr="007F4DDF" w:rsidRDefault="007F4DDF" w:rsidP="007F4DDF">
      <w:pPr>
        <w:spacing w:after="0" w:line="360" w:lineRule="auto"/>
        <w:ind w:left="720" w:hanging="720"/>
        <w:jc w:val="both"/>
        <w:rPr>
          <w:b/>
          <w:bCs/>
        </w:rPr>
      </w:pPr>
    </w:p>
    <w:p w14:paraId="531736E7" w14:textId="77777777" w:rsidR="007F4DDF" w:rsidRPr="007F4DDF" w:rsidRDefault="007F4DDF" w:rsidP="007F4DDF">
      <w:pPr>
        <w:spacing w:after="0" w:line="360" w:lineRule="auto"/>
        <w:ind w:left="720" w:hanging="720"/>
        <w:jc w:val="both"/>
        <w:rPr>
          <w:b/>
          <w:bCs/>
        </w:rPr>
      </w:pPr>
      <w:r w:rsidRPr="007F4DDF">
        <w:rPr>
          <w:b/>
          <w:bCs/>
        </w:rPr>
        <w:t xml:space="preserve"> 3°- Tell me about one of your previous experiences that impressed you the most.</w:t>
      </w:r>
    </w:p>
    <w:p w14:paraId="3CA21502" w14:textId="77777777" w:rsidR="007F4DDF" w:rsidRPr="007F4DDF" w:rsidRDefault="007F4DDF" w:rsidP="007F4DDF">
      <w:pPr>
        <w:spacing w:after="0" w:line="360" w:lineRule="auto"/>
        <w:ind w:left="720" w:hanging="720"/>
        <w:jc w:val="both"/>
        <w:rPr>
          <w:b/>
          <w:bCs/>
        </w:rPr>
      </w:pPr>
    </w:p>
    <w:p w14:paraId="310CC671" w14:textId="77777777" w:rsidR="007F4DDF" w:rsidRPr="007F4DDF" w:rsidRDefault="007F4DDF" w:rsidP="007F4DDF">
      <w:pPr>
        <w:spacing w:after="0" w:line="360" w:lineRule="auto"/>
        <w:ind w:left="720" w:hanging="720"/>
        <w:jc w:val="both"/>
        <w:rPr>
          <w:b/>
          <w:bCs/>
        </w:rPr>
      </w:pPr>
      <w:r w:rsidRPr="007F4DDF">
        <w:rPr>
          <w:b/>
          <w:bCs/>
        </w:rPr>
        <w:t xml:space="preserve"> 4°- What most caught your attention in this profession?</w:t>
      </w:r>
    </w:p>
    <w:p w14:paraId="5225B949" w14:textId="77777777" w:rsidR="007F4DDF" w:rsidRPr="007F4DDF" w:rsidRDefault="007F4DDF" w:rsidP="007F4DDF">
      <w:pPr>
        <w:spacing w:after="0" w:line="360" w:lineRule="auto"/>
        <w:ind w:left="720" w:hanging="720"/>
        <w:jc w:val="both"/>
        <w:rPr>
          <w:b/>
          <w:bCs/>
        </w:rPr>
      </w:pPr>
    </w:p>
    <w:p w14:paraId="6FE3B055" w14:textId="0C42165D" w:rsidR="007F4DDF" w:rsidRDefault="007F4DDF" w:rsidP="007F4DDF">
      <w:pPr>
        <w:spacing w:after="0" w:line="360" w:lineRule="auto"/>
        <w:ind w:left="720" w:hanging="720"/>
        <w:jc w:val="both"/>
        <w:rPr>
          <w:b/>
          <w:bCs/>
        </w:rPr>
      </w:pPr>
      <w:r w:rsidRPr="007F4DDF">
        <w:rPr>
          <w:b/>
          <w:bCs/>
        </w:rPr>
        <w:t xml:space="preserve"> 5°- During the years of experience in this job, what are the challenges that you no longer want to face?</w:t>
      </w:r>
    </w:p>
    <w:p w14:paraId="04361E1B" w14:textId="2B2DAFB3" w:rsidR="007F4DDF" w:rsidRDefault="007F4DDF" w:rsidP="00EA63C7">
      <w:pPr>
        <w:spacing w:after="0" w:line="360" w:lineRule="auto"/>
        <w:ind w:left="720" w:hanging="720"/>
        <w:jc w:val="both"/>
        <w:rPr>
          <w:b/>
          <w:bCs/>
        </w:rPr>
      </w:pPr>
    </w:p>
    <w:p w14:paraId="12BA4138" w14:textId="0E64B6FF" w:rsidR="007F4DDF" w:rsidRDefault="007F4DDF" w:rsidP="00EA63C7">
      <w:pPr>
        <w:spacing w:after="0" w:line="360" w:lineRule="auto"/>
        <w:ind w:left="720" w:hanging="720"/>
        <w:jc w:val="both"/>
        <w:rPr>
          <w:b/>
          <w:bCs/>
        </w:rPr>
      </w:pPr>
    </w:p>
    <w:p w14:paraId="48CD0A36" w14:textId="7D0D8E95" w:rsidR="007F4DDF" w:rsidRDefault="007F4DDF" w:rsidP="00EA63C7">
      <w:pPr>
        <w:spacing w:after="0" w:line="360" w:lineRule="auto"/>
        <w:ind w:left="720" w:hanging="720"/>
        <w:jc w:val="both"/>
        <w:rPr>
          <w:b/>
          <w:bCs/>
        </w:rPr>
      </w:pPr>
    </w:p>
    <w:p w14:paraId="0C23E996" w14:textId="58C4D1EB" w:rsidR="007F4DDF" w:rsidRDefault="007F4DDF" w:rsidP="00EA63C7">
      <w:pPr>
        <w:spacing w:after="0" w:line="360" w:lineRule="auto"/>
        <w:ind w:left="720" w:hanging="720"/>
        <w:jc w:val="both"/>
        <w:rPr>
          <w:b/>
          <w:bCs/>
        </w:rPr>
      </w:pPr>
    </w:p>
    <w:p w14:paraId="11B60794" w14:textId="0F4D7F20" w:rsidR="007F4DDF" w:rsidRDefault="007F4DDF" w:rsidP="00EA63C7">
      <w:pPr>
        <w:spacing w:after="0" w:line="360" w:lineRule="auto"/>
        <w:ind w:left="720" w:hanging="720"/>
        <w:jc w:val="both"/>
        <w:rPr>
          <w:b/>
          <w:bCs/>
        </w:rPr>
      </w:pPr>
    </w:p>
    <w:p w14:paraId="2B12B79B" w14:textId="081A8C01" w:rsidR="007F4DDF" w:rsidRDefault="007F4DDF" w:rsidP="00EA63C7">
      <w:pPr>
        <w:spacing w:after="0" w:line="360" w:lineRule="auto"/>
        <w:ind w:left="720" w:hanging="720"/>
        <w:jc w:val="both"/>
        <w:rPr>
          <w:b/>
          <w:bCs/>
        </w:rPr>
      </w:pPr>
    </w:p>
    <w:p w14:paraId="7D79BBE8" w14:textId="422AA04D" w:rsidR="007F4DDF" w:rsidRDefault="007F4DDF" w:rsidP="00EA63C7">
      <w:pPr>
        <w:spacing w:after="0" w:line="360" w:lineRule="auto"/>
        <w:ind w:left="720" w:hanging="720"/>
        <w:jc w:val="both"/>
        <w:rPr>
          <w:b/>
          <w:bCs/>
        </w:rPr>
      </w:pPr>
    </w:p>
    <w:p w14:paraId="78548EE6" w14:textId="5EFB0118" w:rsidR="007F4DDF" w:rsidRDefault="007F4DDF" w:rsidP="00EA63C7">
      <w:pPr>
        <w:spacing w:after="0" w:line="360" w:lineRule="auto"/>
        <w:ind w:left="720" w:hanging="720"/>
        <w:jc w:val="both"/>
        <w:rPr>
          <w:b/>
          <w:bCs/>
        </w:rPr>
      </w:pPr>
    </w:p>
    <w:p w14:paraId="5E65D327" w14:textId="03626C6B" w:rsidR="007F4DDF" w:rsidRDefault="007F4DDF" w:rsidP="00EA63C7">
      <w:pPr>
        <w:spacing w:after="0" w:line="360" w:lineRule="auto"/>
        <w:ind w:left="720" w:hanging="720"/>
        <w:jc w:val="both"/>
        <w:rPr>
          <w:b/>
          <w:bCs/>
        </w:rPr>
      </w:pPr>
    </w:p>
    <w:p w14:paraId="71E5F1E6" w14:textId="1D7E0B21" w:rsidR="007F4DDF" w:rsidRDefault="007F4DDF" w:rsidP="00EA63C7">
      <w:pPr>
        <w:spacing w:after="0" w:line="360" w:lineRule="auto"/>
        <w:ind w:left="720" w:hanging="720"/>
        <w:jc w:val="both"/>
        <w:rPr>
          <w:b/>
          <w:bCs/>
        </w:rPr>
      </w:pPr>
    </w:p>
    <w:p w14:paraId="077DAD29" w14:textId="7B68ABE6" w:rsidR="007F4DDF" w:rsidRDefault="007F4DDF" w:rsidP="00EA63C7">
      <w:pPr>
        <w:spacing w:after="0" w:line="360" w:lineRule="auto"/>
        <w:ind w:left="720" w:hanging="720"/>
        <w:jc w:val="both"/>
        <w:rPr>
          <w:b/>
          <w:bCs/>
        </w:rPr>
      </w:pPr>
    </w:p>
    <w:p w14:paraId="7997849F" w14:textId="44C7C185" w:rsidR="007F4DDF" w:rsidRDefault="007F4DDF" w:rsidP="00EA63C7">
      <w:pPr>
        <w:spacing w:after="0" w:line="360" w:lineRule="auto"/>
        <w:ind w:left="720" w:hanging="720"/>
        <w:jc w:val="both"/>
        <w:rPr>
          <w:b/>
          <w:bCs/>
        </w:rPr>
      </w:pPr>
    </w:p>
    <w:p w14:paraId="247A4AB4" w14:textId="77777777" w:rsidR="007F4DDF" w:rsidRPr="007F4DDF" w:rsidRDefault="007F4DDF" w:rsidP="00505B52">
      <w:pPr>
        <w:spacing w:after="0" w:line="360" w:lineRule="auto"/>
        <w:jc w:val="both"/>
        <w:rPr>
          <w:b/>
          <w:bCs/>
        </w:rPr>
      </w:pPr>
      <w:r w:rsidRPr="007F4DDF">
        <w:rPr>
          <w:b/>
          <w:bCs/>
        </w:rPr>
        <w:t>73 Percy Road</w:t>
      </w:r>
    </w:p>
    <w:p w14:paraId="0290929E" w14:textId="77777777" w:rsidR="007F4DDF" w:rsidRPr="007F4DDF" w:rsidRDefault="007F4DDF" w:rsidP="007F4DDF">
      <w:pPr>
        <w:spacing w:after="0" w:line="360" w:lineRule="auto"/>
        <w:ind w:left="720" w:hanging="720"/>
        <w:jc w:val="both"/>
        <w:rPr>
          <w:b/>
          <w:bCs/>
        </w:rPr>
      </w:pPr>
      <w:r w:rsidRPr="007F4DDF">
        <w:rPr>
          <w:b/>
          <w:bCs/>
        </w:rPr>
        <w:t xml:space="preserve"> IG3 8AU</w:t>
      </w:r>
    </w:p>
    <w:p w14:paraId="7F5565DA" w14:textId="77777777" w:rsidR="007F4DDF" w:rsidRPr="007F4DDF" w:rsidRDefault="007F4DDF" w:rsidP="007F4DDF">
      <w:pPr>
        <w:spacing w:after="0" w:line="360" w:lineRule="auto"/>
        <w:ind w:left="720" w:hanging="720"/>
        <w:jc w:val="both"/>
        <w:rPr>
          <w:b/>
          <w:bCs/>
        </w:rPr>
      </w:pPr>
      <w:r w:rsidRPr="007F4DDF">
        <w:rPr>
          <w:b/>
          <w:bCs/>
        </w:rPr>
        <w:t xml:space="preserve"> Seven Kings/</w:t>
      </w:r>
      <w:proofErr w:type="spellStart"/>
      <w:r w:rsidRPr="007F4DDF">
        <w:rPr>
          <w:b/>
          <w:bCs/>
        </w:rPr>
        <w:t>Ilford</w:t>
      </w:r>
      <w:proofErr w:type="spellEnd"/>
    </w:p>
    <w:p w14:paraId="0A314DB8" w14:textId="77777777" w:rsidR="007F4DDF" w:rsidRPr="007F4DDF" w:rsidRDefault="007F4DDF" w:rsidP="007F4DDF">
      <w:pPr>
        <w:spacing w:after="0" w:line="360" w:lineRule="auto"/>
        <w:ind w:left="720" w:hanging="720"/>
        <w:jc w:val="both"/>
        <w:rPr>
          <w:b/>
          <w:bCs/>
        </w:rPr>
      </w:pPr>
    </w:p>
    <w:p w14:paraId="207F3714" w14:textId="77777777" w:rsidR="007F4DDF" w:rsidRPr="007F4DDF" w:rsidRDefault="007F4DDF" w:rsidP="007F4DDF">
      <w:pPr>
        <w:spacing w:after="0" w:line="360" w:lineRule="auto"/>
        <w:ind w:left="720" w:hanging="720"/>
        <w:jc w:val="both"/>
        <w:rPr>
          <w:b/>
          <w:bCs/>
        </w:rPr>
      </w:pPr>
      <w:r w:rsidRPr="007F4DDF">
        <w:rPr>
          <w:b/>
          <w:bCs/>
        </w:rPr>
        <w:t xml:space="preserve">Dear Human resources manager </w:t>
      </w:r>
    </w:p>
    <w:p w14:paraId="4B70CCB0" w14:textId="77777777" w:rsidR="007F4DDF" w:rsidRPr="007F4DDF" w:rsidRDefault="007F4DDF" w:rsidP="007F4DDF">
      <w:pPr>
        <w:spacing w:after="0" w:line="360" w:lineRule="auto"/>
        <w:ind w:left="720" w:hanging="720"/>
        <w:jc w:val="both"/>
        <w:rPr>
          <w:b/>
          <w:bCs/>
        </w:rPr>
      </w:pPr>
    </w:p>
    <w:p w14:paraId="41694E49" w14:textId="17455C14" w:rsidR="007F4DDF" w:rsidRDefault="000F71B2" w:rsidP="000F71B2">
      <w:pPr>
        <w:spacing w:after="0" w:line="360" w:lineRule="auto"/>
        <w:ind w:left="720" w:hanging="720"/>
        <w:rPr>
          <w:b/>
          <w:bCs/>
        </w:rPr>
      </w:pPr>
      <w:r>
        <w:rPr>
          <w:b/>
          <w:bCs/>
        </w:rPr>
        <w:t xml:space="preserve">           </w:t>
      </w:r>
      <w:r w:rsidR="007F4DDF" w:rsidRPr="007F4DDF">
        <w:rPr>
          <w:b/>
          <w:bCs/>
        </w:rPr>
        <w:t>I hereby express my interest in helping my peers and improving the community in general. Acquire the associate power degree in human services and my courses focused on social work, social sciences and psychology to meet the demands of this job offer. I had the opportunity to complement my academic phase with a training experience for any dependency training, training with tools and in services aimed at children, adults and adults. I have the ability to deal with all kinds of situations that can arise, even if they turn violent. I am prepared to respond to a crisis in a safe and professional way, without losing focus on the main objective. I am familiar with the rights of citizens, in addition to knowledge of the laws and have extensive knowledge about this profession.</w:t>
      </w:r>
    </w:p>
    <w:p w14:paraId="6E2BD653" w14:textId="77777777" w:rsidR="000F71B2" w:rsidRPr="007F4DDF" w:rsidRDefault="000F71B2" w:rsidP="000F71B2">
      <w:pPr>
        <w:spacing w:after="0" w:line="360" w:lineRule="auto"/>
        <w:ind w:left="720" w:hanging="720"/>
        <w:rPr>
          <w:b/>
          <w:bCs/>
        </w:rPr>
      </w:pPr>
    </w:p>
    <w:p w14:paraId="7FED11E5" w14:textId="2B2898BE" w:rsidR="007F4DDF" w:rsidRPr="007F4DDF" w:rsidRDefault="000F71B2" w:rsidP="000F71B2">
      <w:pPr>
        <w:spacing w:after="0" w:line="360" w:lineRule="auto"/>
        <w:ind w:left="720" w:hanging="720"/>
        <w:rPr>
          <w:b/>
          <w:bCs/>
        </w:rPr>
      </w:pPr>
      <w:r>
        <w:rPr>
          <w:b/>
          <w:bCs/>
        </w:rPr>
        <w:t xml:space="preserve">            </w:t>
      </w:r>
      <w:r w:rsidR="007F4DDF" w:rsidRPr="007F4DDF">
        <w:rPr>
          <w:b/>
          <w:bCs/>
        </w:rPr>
        <w:t>I acquired the ability to help in the administrative part in the social area, such as filling out the necessary documentation for dealing with social situations, updating citizen information, proceeding with invoicing and creating appointments. I have excellent verbal and written skills with the ability to converse with other professionals about quality and professionalism issues. I am able to learn from their life stories and experiences, as well as gather valuable information about their experience, drawing important lessons for the future. I am aware that this career that I intend to build can be very challenging and hectic at times, but it can also be very rewarding. Helping others is my passion and that's why I chose this demanding profession. Filling this position and having this opportunity will give me the possibility to do what I love most, which is being back in my community, helping those most in need.</w:t>
      </w:r>
    </w:p>
    <w:p w14:paraId="44D4740E" w14:textId="77777777" w:rsidR="007F4DDF" w:rsidRPr="007F4DDF" w:rsidRDefault="007F4DDF" w:rsidP="000F71B2">
      <w:pPr>
        <w:spacing w:after="0" w:line="360" w:lineRule="auto"/>
        <w:ind w:left="720" w:hanging="720"/>
        <w:rPr>
          <w:b/>
          <w:bCs/>
        </w:rPr>
      </w:pPr>
    </w:p>
    <w:p w14:paraId="25750C49" w14:textId="70DD8944" w:rsidR="007F4DDF" w:rsidRPr="007F4DDF" w:rsidRDefault="000F71B2" w:rsidP="000F71B2">
      <w:pPr>
        <w:spacing w:after="0" w:line="360" w:lineRule="auto"/>
        <w:ind w:left="720" w:hanging="720"/>
        <w:rPr>
          <w:b/>
          <w:bCs/>
        </w:rPr>
      </w:pPr>
      <w:r>
        <w:rPr>
          <w:b/>
          <w:bCs/>
        </w:rPr>
        <w:t xml:space="preserve">            </w:t>
      </w:r>
      <w:r w:rsidR="007F4DDF" w:rsidRPr="007F4DDF">
        <w:rPr>
          <w:b/>
          <w:bCs/>
        </w:rPr>
        <w:t>My contact number is +447456678902. I look forward to hearing from you and scheduling a face-to-face interview to discuss the details of this position.</w:t>
      </w:r>
    </w:p>
    <w:p w14:paraId="16652623" w14:textId="77777777" w:rsidR="007F4DDF" w:rsidRPr="007F4DDF" w:rsidRDefault="007F4DDF" w:rsidP="000F71B2">
      <w:pPr>
        <w:spacing w:after="0" w:line="360" w:lineRule="auto"/>
        <w:ind w:left="720" w:hanging="720"/>
        <w:rPr>
          <w:b/>
          <w:bCs/>
        </w:rPr>
      </w:pPr>
    </w:p>
    <w:p w14:paraId="4174C97B" w14:textId="6E5F48DF" w:rsidR="007F4DDF" w:rsidRPr="007F4DDF" w:rsidRDefault="000F71B2" w:rsidP="000F71B2">
      <w:pPr>
        <w:spacing w:after="0" w:line="360" w:lineRule="auto"/>
        <w:ind w:left="720" w:hanging="720"/>
        <w:rPr>
          <w:b/>
          <w:bCs/>
        </w:rPr>
      </w:pPr>
      <w:r>
        <w:rPr>
          <w:b/>
          <w:bCs/>
        </w:rPr>
        <w:t xml:space="preserve">           </w:t>
      </w:r>
      <w:r w:rsidR="007F4DDF" w:rsidRPr="007F4DDF">
        <w:rPr>
          <w:b/>
          <w:bCs/>
        </w:rPr>
        <w:t>Yours sincerely,</w:t>
      </w:r>
    </w:p>
    <w:p w14:paraId="38625970" w14:textId="77777777" w:rsidR="007F4DDF" w:rsidRPr="007F4DDF" w:rsidRDefault="007F4DDF" w:rsidP="000F71B2">
      <w:pPr>
        <w:spacing w:after="0" w:line="360" w:lineRule="auto"/>
        <w:ind w:left="720" w:hanging="720"/>
        <w:rPr>
          <w:b/>
          <w:bCs/>
        </w:rPr>
      </w:pPr>
    </w:p>
    <w:p w14:paraId="300DEACA" w14:textId="19A07862" w:rsidR="007F4DDF" w:rsidRPr="007F4DDF" w:rsidRDefault="000F71B2" w:rsidP="000F71B2">
      <w:pPr>
        <w:spacing w:after="0" w:line="360" w:lineRule="auto"/>
        <w:ind w:left="720" w:hanging="720"/>
        <w:rPr>
          <w:b/>
          <w:bCs/>
        </w:rPr>
      </w:pPr>
      <w:r>
        <w:rPr>
          <w:b/>
          <w:bCs/>
        </w:rPr>
        <w:t xml:space="preserve">           </w:t>
      </w:r>
      <w:r w:rsidR="007F4DDF" w:rsidRPr="007F4DDF">
        <w:rPr>
          <w:b/>
          <w:bCs/>
        </w:rPr>
        <w:t>Signature</w:t>
      </w:r>
    </w:p>
    <w:p w14:paraId="20F51DB4" w14:textId="77777777" w:rsidR="007F4DDF" w:rsidRPr="007F4DDF" w:rsidRDefault="007F4DDF" w:rsidP="000F71B2">
      <w:pPr>
        <w:spacing w:after="0" w:line="360" w:lineRule="auto"/>
        <w:ind w:left="720" w:hanging="720"/>
        <w:rPr>
          <w:b/>
          <w:bCs/>
        </w:rPr>
      </w:pPr>
    </w:p>
    <w:p w14:paraId="7C3F7E5F" w14:textId="4536F881" w:rsidR="007F4DDF" w:rsidRDefault="000F71B2" w:rsidP="000F71B2">
      <w:pPr>
        <w:spacing w:after="0" w:line="360" w:lineRule="auto"/>
        <w:ind w:left="720" w:hanging="720"/>
        <w:rPr>
          <w:b/>
          <w:bCs/>
        </w:rPr>
      </w:pPr>
      <w:r>
        <w:rPr>
          <w:b/>
          <w:bCs/>
        </w:rPr>
        <w:t xml:space="preserve">           </w:t>
      </w:r>
      <w:r w:rsidR="007F4DDF" w:rsidRPr="007F4DDF">
        <w:rPr>
          <w:b/>
          <w:bCs/>
        </w:rPr>
        <w:t>Vania Da Costa</w:t>
      </w:r>
    </w:p>
    <w:p w14:paraId="3F35ED79" w14:textId="12E41C4B" w:rsidR="00A81DC7" w:rsidRDefault="00A81DC7" w:rsidP="000F71B2">
      <w:pPr>
        <w:spacing w:after="0" w:line="360" w:lineRule="auto"/>
        <w:ind w:left="720" w:hanging="720"/>
        <w:rPr>
          <w:b/>
          <w:bCs/>
        </w:rPr>
      </w:pPr>
    </w:p>
    <w:p w14:paraId="541E1AD9" w14:textId="21F8DA1D" w:rsidR="00A81DC7" w:rsidRDefault="00A81DC7" w:rsidP="007F4DDF">
      <w:pPr>
        <w:spacing w:after="0" w:line="360" w:lineRule="auto"/>
        <w:ind w:left="720" w:hanging="720"/>
        <w:jc w:val="both"/>
        <w:rPr>
          <w:b/>
          <w:bCs/>
        </w:rPr>
      </w:pPr>
    </w:p>
    <w:p w14:paraId="62D457DC" w14:textId="073B7E26" w:rsidR="00A81DC7" w:rsidRDefault="00A81DC7" w:rsidP="007F4DDF">
      <w:pPr>
        <w:spacing w:after="0" w:line="360" w:lineRule="auto"/>
        <w:ind w:left="720" w:hanging="720"/>
        <w:jc w:val="both"/>
        <w:rPr>
          <w:b/>
          <w:bCs/>
        </w:rPr>
      </w:pPr>
    </w:p>
    <w:p w14:paraId="10632883" w14:textId="4715DF9D" w:rsidR="00A81DC7" w:rsidRDefault="00A81DC7" w:rsidP="007F4DDF">
      <w:pPr>
        <w:spacing w:after="0" w:line="360" w:lineRule="auto"/>
        <w:ind w:left="720" w:hanging="720"/>
        <w:jc w:val="both"/>
        <w:rPr>
          <w:b/>
          <w:bCs/>
        </w:rPr>
      </w:pPr>
    </w:p>
    <w:p w14:paraId="2DF6CC9A" w14:textId="77777777" w:rsidR="00A81DC7" w:rsidRDefault="00A81DC7" w:rsidP="00A81DC7">
      <w:pPr>
        <w:pStyle w:val="Ttulo"/>
        <w:rPr>
          <w:rFonts w:ascii="Verdana" w:eastAsia="Verdana" w:hAnsi="Verdana" w:cs="Verdana"/>
        </w:rPr>
      </w:pPr>
      <w:r>
        <w:rPr>
          <w:rFonts w:ascii="Verdana" w:eastAsia="Verdana" w:hAnsi="Verdana" w:cs="Verdana"/>
        </w:rPr>
        <w:t>Job application form</w:t>
      </w:r>
    </w:p>
    <w:p w14:paraId="7014025D" w14:textId="77777777" w:rsidR="00A81DC7" w:rsidRDefault="00A81DC7" w:rsidP="00A81DC7">
      <w:pPr>
        <w:rPr>
          <w:rFonts w:ascii="Verdana" w:eastAsia="Verdana" w:hAnsi="Verdana" w:cs="Verdana"/>
        </w:rPr>
      </w:pPr>
    </w:p>
    <w:p w14:paraId="4AABA27F" w14:textId="77777777" w:rsidR="00A81DC7" w:rsidRDefault="00A81DC7" w:rsidP="00A81DC7">
      <w:pPr>
        <w:rPr>
          <w:rFonts w:ascii="Verdana" w:eastAsia="Verdana" w:hAnsi="Verdana" w:cs="Verdana"/>
        </w:rPr>
      </w:pPr>
      <w:bookmarkStart w:id="14" w:name="_kpr05n82n26c"/>
      <w:bookmarkEnd w:id="14"/>
    </w:p>
    <w:p w14:paraId="3585AD97" w14:textId="77777777" w:rsidR="00A81DC7" w:rsidRDefault="00A81DC7" w:rsidP="00A81DC7">
      <w:pPr>
        <w:rPr>
          <w:rFonts w:ascii="Arial" w:eastAsia="Arial" w:hAnsi="Arial" w:cs="Arial"/>
        </w:rPr>
      </w:pPr>
      <w:r>
        <w:rPr>
          <w:rFonts w:ascii="Verdana" w:eastAsia="Verdana" w:hAnsi="Verdana" w:cs="Verdana"/>
          <w:b/>
          <w:bCs/>
          <w:sz w:val="28"/>
          <w:szCs w:val="28"/>
        </w:rPr>
        <w:t>Application for [job title]</w:t>
      </w:r>
      <w:r>
        <w:rPr>
          <w:rFonts w:ascii="Verdana" w:eastAsia="Verdana" w:hAnsi="Verdana" w:cs="Verdana"/>
        </w:rPr>
        <w:t xml:space="preserve"> – Social worker</w:t>
      </w:r>
    </w:p>
    <w:p w14:paraId="64615052" w14:textId="77777777" w:rsidR="00A81DC7" w:rsidRDefault="00A81DC7" w:rsidP="00A81DC7">
      <w:pPr>
        <w:pStyle w:val="Ttulo2"/>
        <w:rPr>
          <w:rFonts w:ascii="Verdana" w:eastAsia="Verdana" w:hAnsi="Verdana" w:cs="Verdana"/>
        </w:rPr>
      </w:pPr>
      <w:bookmarkStart w:id="15" w:name="_zidixfu2h1to"/>
      <w:bookmarkEnd w:id="15"/>
      <w:r>
        <w:rPr>
          <w:rFonts w:ascii="Verdana" w:eastAsia="Verdana" w:hAnsi="Verdana" w:cs="Verdana"/>
        </w:rPr>
        <w:t>Your details</w:t>
      </w:r>
    </w:p>
    <w:p w14:paraId="04534B29" w14:textId="77777777" w:rsidR="00A81DC7" w:rsidRDefault="00A81DC7" w:rsidP="00A81DC7">
      <w:pPr>
        <w:rPr>
          <w:rFonts w:ascii="Verdana" w:eastAsia="Verdana" w:hAnsi="Verdana" w:cs="Verdana"/>
        </w:rPr>
      </w:pPr>
    </w:p>
    <w:p w14:paraId="0A77108E" w14:textId="77777777" w:rsidR="00A81DC7" w:rsidRDefault="00A81DC7" w:rsidP="00A81DC7">
      <w:pPr>
        <w:rPr>
          <w:rFonts w:ascii="Arial" w:eastAsia="Arial" w:hAnsi="Arial" w:cs="Arial"/>
        </w:rPr>
      </w:pPr>
      <w:r>
        <w:rPr>
          <w:rFonts w:ascii="Verdana" w:eastAsia="Verdana" w:hAnsi="Verdana" w:cs="Verdana"/>
          <w:b/>
          <w:bCs/>
        </w:rPr>
        <w:t xml:space="preserve">Name: </w:t>
      </w:r>
      <w:proofErr w:type="spellStart"/>
      <w:r>
        <w:rPr>
          <w:b/>
          <w:bCs/>
          <w:sz w:val="28"/>
          <w:szCs w:val="28"/>
        </w:rPr>
        <w:t>Vânia</w:t>
      </w:r>
      <w:proofErr w:type="spellEnd"/>
      <w:r>
        <w:rPr>
          <w:b/>
          <w:bCs/>
          <w:sz w:val="28"/>
          <w:szCs w:val="28"/>
        </w:rPr>
        <w:t xml:space="preserve"> </w:t>
      </w:r>
      <w:proofErr w:type="spellStart"/>
      <w:r>
        <w:rPr>
          <w:b/>
          <w:bCs/>
          <w:sz w:val="28"/>
          <w:szCs w:val="28"/>
        </w:rPr>
        <w:t>Genine</w:t>
      </w:r>
      <w:proofErr w:type="spellEnd"/>
      <w:r>
        <w:rPr>
          <w:b/>
          <w:bCs/>
          <w:sz w:val="28"/>
          <w:szCs w:val="28"/>
        </w:rPr>
        <w:t xml:space="preserve"> </w:t>
      </w:r>
      <w:proofErr w:type="spellStart"/>
      <w:r>
        <w:rPr>
          <w:b/>
          <w:bCs/>
          <w:sz w:val="28"/>
          <w:szCs w:val="28"/>
        </w:rPr>
        <w:t>Moura</w:t>
      </w:r>
      <w:proofErr w:type="spellEnd"/>
      <w:r>
        <w:rPr>
          <w:b/>
          <w:bCs/>
          <w:sz w:val="28"/>
          <w:szCs w:val="28"/>
        </w:rPr>
        <w:t xml:space="preserve"> Gomes Barbosa </w:t>
      </w:r>
      <w:proofErr w:type="gramStart"/>
      <w:r>
        <w:rPr>
          <w:b/>
          <w:bCs/>
          <w:sz w:val="28"/>
          <w:szCs w:val="28"/>
        </w:rPr>
        <w:t>Da</w:t>
      </w:r>
      <w:proofErr w:type="gramEnd"/>
      <w:r>
        <w:rPr>
          <w:b/>
          <w:bCs/>
          <w:sz w:val="28"/>
          <w:szCs w:val="28"/>
        </w:rPr>
        <w:t xml:space="preserve"> Costa</w:t>
      </w:r>
    </w:p>
    <w:p w14:paraId="14C2D4F5" w14:textId="77777777" w:rsidR="00A81DC7" w:rsidRDefault="00A81DC7" w:rsidP="00A81DC7"/>
    <w:p w14:paraId="1170656B" w14:textId="77777777" w:rsidR="00A81DC7" w:rsidRDefault="00A81DC7" w:rsidP="00A81DC7">
      <w:pPr>
        <w:rPr>
          <w:rFonts w:ascii="Verdana" w:eastAsia="Verdana" w:hAnsi="Verdana" w:cs="Verdana"/>
          <w:b/>
          <w:bCs/>
        </w:rPr>
      </w:pPr>
    </w:p>
    <w:p w14:paraId="1FEF6602" w14:textId="77777777" w:rsidR="00A81DC7" w:rsidRDefault="00A81DC7" w:rsidP="00A81DC7">
      <w:pPr>
        <w:rPr>
          <w:rFonts w:ascii="Verdana" w:eastAsia="Verdana" w:hAnsi="Verdana" w:cs="Verdana"/>
          <w:sz w:val="22"/>
          <w:szCs w:val="22"/>
        </w:rPr>
      </w:pPr>
    </w:p>
    <w:p w14:paraId="3E290DAE" w14:textId="77777777" w:rsidR="00A81DC7" w:rsidRDefault="00A81DC7" w:rsidP="00A81DC7">
      <w:pPr>
        <w:pStyle w:val="Ttulo2"/>
        <w:rPr>
          <w:rFonts w:ascii="Verdana" w:eastAsia="Verdana" w:hAnsi="Verdana" w:cs="Verdana"/>
        </w:rPr>
      </w:pPr>
      <w:bookmarkStart w:id="16" w:name="_obvz8px9oj35"/>
      <w:bookmarkEnd w:id="16"/>
      <w:r>
        <w:rPr>
          <w:rFonts w:ascii="Verdana" w:eastAsia="Verdana" w:hAnsi="Verdana" w:cs="Verdana"/>
        </w:rPr>
        <w:t>Education and training</w:t>
      </w:r>
    </w:p>
    <w:p w14:paraId="47FE9378" w14:textId="77777777" w:rsidR="00A81DC7" w:rsidRDefault="00A81DC7" w:rsidP="00A81DC7">
      <w:pPr>
        <w:rPr>
          <w:rFonts w:ascii="Verdana" w:eastAsia="Verdana" w:hAnsi="Verdana" w:cs="Verdana"/>
        </w:rPr>
      </w:pPr>
      <w:r>
        <w:rPr>
          <w:rFonts w:ascii="Verdana" w:eastAsia="Verdana" w:hAnsi="Verdana" w:cs="Verdana"/>
        </w:rPr>
        <w:t>Please give details:</w:t>
      </w:r>
    </w:p>
    <w:p w14:paraId="0C6C3279" w14:textId="77777777" w:rsidR="00A81DC7" w:rsidRDefault="00A81DC7" w:rsidP="00A81DC7">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81DC7" w14:paraId="6660F26F" w14:textId="77777777" w:rsidTr="00A81DC7">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8F133" w14:textId="77777777" w:rsidR="00A81DC7" w:rsidRDefault="00A81DC7">
            <w:pPr>
              <w:widowControl w:val="0"/>
              <w:spacing w:line="240" w:lineRule="auto"/>
              <w:rPr>
                <w:rFonts w:ascii="Verdana" w:eastAsia="Verdana" w:hAnsi="Verdana" w:cs="Verdana"/>
              </w:rPr>
            </w:pPr>
          </w:p>
          <w:p w14:paraId="76A9EF91" w14:textId="77777777" w:rsidR="00A81DC7" w:rsidRDefault="00A81DC7">
            <w:pPr>
              <w:rPr>
                <w:rFonts w:ascii="Arial" w:eastAsia="Arial" w:hAnsi="Arial" w:cs="Arial"/>
              </w:rPr>
            </w:pPr>
            <w:r>
              <w:t>01/2006–12/03/2010 Graduate Degree in Social Services Graduate Degree in</w:t>
            </w:r>
          </w:p>
          <w:p w14:paraId="705876CC" w14:textId="77777777" w:rsidR="00A81DC7" w:rsidRDefault="00A81DC7">
            <w:r>
              <w:t>Social Services</w:t>
            </w:r>
          </w:p>
          <w:p w14:paraId="0CD26A52" w14:textId="77777777" w:rsidR="00A81DC7" w:rsidRDefault="00A81DC7">
            <w:proofErr w:type="spellStart"/>
            <w:r>
              <w:t>Pontifícia</w:t>
            </w:r>
            <w:proofErr w:type="spellEnd"/>
            <w:r>
              <w:t xml:space="preserve"> </w:t>
            </w:r>
            <w:proofErr w:type="spellStart"/>
            <w:r>
              <w:t>Universidade</w:t>
            </w:r>
            <w:proofErr w:type="spellEnd"/>
            <w:r>
              <w:t xml:space="preserve"> </w:t>
            </w:r>
            <w:proofErr w:type="spellStart"/>
            <w:r>
              <w:t>católica</w:t>
            </w:r>
            <w:proofErr w:type="spellEnd"/>
            <w:r>
              <w:t xml:space="preserve"> de São Paulo</w:t>
            </w:r>
          </w:p>
          <w:p w14:paraId="7F458927" w14:textId="77777777" w:rsidR="00A81DC7" w:rsidRDefault="00A81DC7">
            <w:proofErr w:type="spellStart"/>
            <w:r>
              <w:t>Rua</w:t>
            </w:r>
            <w:proofErr w:type="spellEnd"/>
            <w:r>
              <w:t xml:space="preserve"> Monte Alegre,984, 05014-901 São-</w:t>
            </w:r>
            <w:proofErr w:type="spellStart"/>
            <w:r>
              <w:t>paulo</w:t>
            </w:r>
            <w:proofErr w:type="spellEnd"/>
            <w:r>
              <w:t xml:space="preserve"> (Brazil)</w:t>
            </w:r>
          </w:p>
          <w:p w14:paraId="29AB944E" w14:textId="77777777" w:rsidR="00A81DC7" w:rsidRDefault="00366236">
            <w:hyperlink r:id="rId8" w:history="1">
              <w:r w:rsidR="00A81DC7">
                <w:rPr>
                  <w:rStyle w:val="Hiperligao"/>
                </w:rPr>
                <w:t>http://www.pucsp.br</w:t>
              </w:r>
            </w:hyperlink>
          </w:p>
          <w:p w14:paraId="366546FC" w14:textId="77777777" w:rsidR="00A81DC7" w:rsidRDefault="00A81DC7">
            <w:pPr>
              <w:widowControl w:val="0"/>
              <w:spacing w:line="240" w:lineRule="auto"/>
              <w:rPr>
                <w:rFonts w:ascii="Verdana" w:eastAsia="Verdana" w:hAnsi="Verdana" w:cs="Verdana"/>
              </w:rPr>
            </w:pPr>
          </w:p>
        </w:tc>
      </w:tr>
    </w:tbl>
    <w:p w14:paraId="304171B4" w14:textId="77777777" w:rsidR="00A81DC7" w:rsidRDefault="00A81DC7" w:rsidP="00A81DC7">
      <w:pPr>
        <w:pStyle w:val="Ttulo2"/>
        <w:rPr>
          <w:rFonts w:ascii="Verdana" w:eastAsia="Verdana" w:hAnsi="Verdana" w:cs="Verdana"/>
          <w:sz w:val="32"/>
          <w:szCs w:val="32"/>
        </w:rPr>
      </w:pPr>
      <w:bookmarkStart w:id="17" w:name="_qhulv5cexz75"/>
      <w:bookmarkEnd w:id="17"/>
      <w:r>
        <w:rPr>
          <w:rFonts w:ascii="Verdana" w:eastAsia="Verdana" w:hAnsi="Verdana" w:cs="Verdana"/>
        </w:rPr>
        <w:t>Qualifications</w:t>
      </w:r>
    </w:p>
    <w:p w14:paraId="59B3D703" w14:textId="77777777" w:rsidR="00A81DC7" w:rsidRDefault="00A81DC7" w:rsidP="00A81DC7">
      <w:pPr>
        <w:rPr>
          <w:rFonts w:ascii="Verdana" w:eastAsia="Verdana" w:hAnsi="Verdana" w:cs="Verdana"/>
        </w:rPr>
      </w:pPr>
      <w:r>
        <w:rPr>
          <w:rFonts w:ascii="Verdana" w:eastAsia="Verdana" w:hAnsi="Verdana" w:cs="Verdana"/>
        </w:rPr>
        <w:t>Please give details:</w:t>
      </w:r>
    </w:p>
    <w:p w14:paraId="634C7903" w14:textId="77777777" w:rsidR="00A81DC7" w:rsidRDefault="00A81DC7" w:rsidP="00A81DC7">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81DC7" w14:paraId="79A6ED1A" w14:textId="77777777" w:rsidTr="00A81DC7">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B49A6" w14:textId="77777777" w:rsidR="00A81DC7" w:rsidRDefault="00A81DC7">
            <w:pPr>
              <w:widowControl w:val="0"/>
              <w:spacing w:line="240" w:lineRule="auto"/>
              <w:rPr>
                <w:rFonts w:ascii="Verdana" w:eastAsia="Verdana" w:hAnsi="Verdana" w:cs="Verdana"/>
              </w:rPr>
            </w:pPr>
          </w:p>
          <w:p w14:paraId="1CD52BD1" w14:textId="77777777" w:rsidR="00A81DC7" w:rsidRDefault="00A81DC7">
            <w:pPr>
              <w:widowControl w:val="0"/>
              <w:spacing w:line="240" w:lineRule="auto"/>
              <w:rPr>
                <w:rFonts w:ascii="Verdana" w:eastAsia="Verdana" w:hAnsi="Verdana" w:cs="Verdana"/>
              </w:rPr>
            </w:pPr>
          </w:p>
          <w:p w14:paraId="38FEA17B" w14:textId="77777777" w:rsidR="00A81DC7" w:rsidRDefault="00A81DC7">
            <w:pPr>
              <w:widowControl w:val="0"/>
              <w:spacing w:line="240" w:lineRule="auto"/>
              <w:rPr>
                <w:rFonts w:ascii="Verdana" w:eastAsia="Verdana" w:hAnsi="Verdana" w:cs="Verdana"/>
              </w:rPr>
            </w:pPr>
          </w:p>
          <w:p w14:paraId="1B85BA23" w14:textId="77777777" w:rsidR="00A81DC7" w:rsidRDefault="00A81DC7">
            <w:pPr>
              <w:rPr>
                <w:rFonts w:ascii="Arial" w:eastAsia="Arial" w:hAnsi="Arial" w:cs="Arial"/>
              </w:rPr>
            </w:pPr>
            <w:r>
              <w:t>09/2019–Present Training Keeping Children</w:t>
            </w:r>
          </w:p>
          <w:p w14:paraId="74428B02" w14:textId="77777777" w:rsidR="00A81DC7" w:rsidRDefault="00A81DC7">
            <w:r>
              <w:t>safe in education</w:t>
            </w:r>
          </w:p>
          <w:p w14:paraId="37DBB1B4" w14:textId="77777777" w:rsidR="00A81DC7" w:rsidRDefault="00A81DC7">
            <w:r>
              <w:t>East London Science School</w:t>
            </w:r>
          </w:p>
          <w:p w14:paraId="023D287A" w14:textId="77777777" w:rsidR="00A81DC7" w:rsidRDefault="00A81DC7">
            <w:r>
              <w:t>The Clock Mill, Three Mill Ln, London, London, E3 3DU (United Kingdom)</w:t>
            </w:r>
          </w:p>
          <w:p w14:paraId="7F467AE0" w14:textId="77777777" w:rsidR="00A81DC7" w:rsidRDefault="00A81DC7">
            <w:pPr>
              <w:widowControl w:val="0"/>
              <w:spacing w:line="240" w:lineRule="auto"/>
              <w:rPr>
                <w:rFonts w:ascii="Verdana" w:eastAsia="Verdana" w:hAnsi="Verdana" w:cs="Verdana"/>
              </w:rPr>
            </w:pPr>
          </w:p>
          <w:p w14:paraId="4DE4EA2C" w14:textId="77777777" w:rsidR="00A81DC7" w:rsidRDefault="00A81DC7">
            <w:pPr>
              <w:rPr>
                <w:rFonts w:ascii="Arial" w:eastAsia="Arial" w:hAnsi="Arial" w:cs="Arial"/>
              </w:rPr>
            </w:pPr>
            <w:r>
              <w:t>06/2019–Present volunteer EQF level 3</w:t>
            </w:r>
          </w:p>
          <w:p w14:paraId="61F8820F" w14:textId="77777777" w:rsidR="00A81DC7" w:rsidRDefault="00A81DC7">
            <w:r>
              <w:t>Children's Centre</w:t>
            </w:r>
          </w:p>
          <w:p w14:paraId="15A25EC1" w14:textId="77777777" w:rsidR="00A81DC7" w:rsidRDefault="00A81DC7">
            <w:r>
              <w:t xml:space="preserve">Thackeray Drive, London, RM6 4RE (United Kingdom) </w:t>
            </w:r>
          </w:p>
          <w:p w14:paraId="1119DBC5" w14:textId="77777777" w:rsidR="00A81DC7" w:rsidRDefault="00A81DC7">
            <w:pPr>
              <w:widowControl w:val="0"/>
              <w:spacing w:line="240" w:lineRule="auto"/>
              <w:rPr>
                <w:rFonts w:ascii="Verdana" w:eastAsia="Verdana" w:hAnsi="Verdana" w:cs="Verdana"/>
              </w:rPr>
            </w:pPr>
          </w:p>
          <w:p w14:paraId="2810DD40" w14:textId="77777777" w:rsidR="00A81DC7" w:rsidRDefault="00A81DC7">
            <w:pPr>
              <w:widowControl w:val="0"/>
              <w:spacing w:line="240" w:lineRule="auto"/>
              <w:rPr>
                <w:rFonts w:ascii="Verdana" w:eastAsia="Verdana" w:hAnsi="Verdana" w:cs="Verdana"/>
              </w:rPr>
            </w:pPr>
          </w:p>
          <w:p w14:paraId="2A049B12" w14:textId="77777777" w:rsidR="00A81DC7" w:rsidRDefault="00A81DC7">
            <w:pPr>
              <w:widowControl w:val="0"/>
              <w:spacing w:line="240" w:lineRule="auto"/>
              <w:rPr>
                <w:rFonts w:ascii="Verdana" w:eastAsia="Verdana" w:hAnsi="Verdana" w:cs="Verdana"/>
              </w:rPr>
            </w:pPr>
          </w:p>
          <w:p w14:paraId="0DBDCB92" w14:textId="77777777" w:rsidR="00A81DC7" w:rsidRDefault="00A81DC7">
            <w:pPr>
              <w:widowControl w:val="0"/>
              <w:spacing w:line="240" w:lineRule="auto"/>
              <w:rPr>
                <w:rFonts w:ascii="Verdana" w:eastAsia="Verdana" w:hAnsi="Verdana" w:cs="Verdana"/>
              </w:rPr>
            </w:pPr>
          </w:p>
          <w:p w14:paraId="45376533" w14:textId="77777777" w:rsidR="00A81DC7" w:rsidRDefault="00A81DC7">
            <w:pPr>
              <w:widowControl w:val="0"/>
              <w:spacing w:line="240" w:lineRule="auto"/>
              <w:rPr>
                <w:rFonts w:ascii="Verdana" w:eastAsia="Verdana" w:hAnsi="Verdana" w:cs="Verdana"/>
              </w:rPr>
            </w:pPr>
          </w:p>
          <w:p w14:paraId="7932221A" w14:textId="77777777" w:rsidR="00A81DC7" w:rsidRDefault="00A81DC7">
            <w:pPr>
              <w:widowControl w:val="0"/>
              <w:spacing w:line="240" w:lineRule="auto"/>
              <w:rPr>
                <w:rFonts w:ascii="Verdana" w:eastAsia="Verdana" w:hAnsi="Verdana" w:cs="Verdana"/>
              </w:rPr>
            </w:pPr>
          </w:p>
          <w:p w14:paraId="135331B7" w14:textId="77777777" w:rsidR="00A81DC7" w:rsidRDefault="00A81DC7">
            <w:pPr>
              <w:widowControl w:val="0"/>
              <w:spacing w:line="240" w:lineRule="auto"/>
              <w:rPr>
                <w:rFonts w:ascii="Verdana" w:eastAsia="Verdana" w:hAnsi="Verdana" w:cs="Verdana"/>
              </w:rPr>
            </w:pPr>
          </w:p>
        </w:tc>
      </w:tr>
    </w:tbl>
    <w:p w14:paraId="13E3046C" w14:textId="77777777" w:rsidR="00A81DC7" w:rsidRDefault="00A81DC7" w:rsidP="00A81DC7">
      <w:pPr>
        <w:pStyle w:val="Ttulo2"/>
        <w:rPr>
          <w:rFonts w:ascii="Verdana" w:eastAsia="Verdana" w:hAnsi="Verdana" w:cs="Verdana"/>
          <w:sz w:val="32"/>
          <w:szCs w:val="32"/>
        </w:rPr>
      </w:pPr>
      <w:bookmarkStart w:id="18" w:name="_97j1ykgd1f2u"/>
      <w:bookmarkEnd w:id="18"/>
      <w:r>
        <w:rPr>
          <w:rFonts w:ascii="Verdana" w:eastAsia="Verdana" w:hAnsi="Verdana" w:cs="Verdana"/>
        </w:rPr>
        <w:t>Employment history</w:t>
      </w:r>
    </w:p>
    <w:p w14:paraId="072D4E06" w14:textId="77777777" w:rsidR="00A81DC7" w:rsidRDefault="00A81DC7" w:rsidP="00A81DC7">
      <w:pPr>
        <w:pStyle w:val="Ttulo3"/>
        <w:rPr>
          <w:rFonts w:ascii="Verdana" w:eastAsia="Verdana" w:hAnsi="Verdana" w:cs="Verdana"/>
        </w:rPr>
      </w:pPr>
      <w:bookmarkStart w:id="19" w:name="_itppkk92vaqm"/>
      <w:bookmarkEnd w:id="19"/>
      <w:r>
        <w:rPr>
          <w:rFonts w:ascii="Verdana" w:eastAsia="Verdana" w:hAnsi="Verdana" w:cs="Verdana"/>
        </w:rPr>
        <w:t>Your current or most recent employer</w:t>
      </w:r>
    </w:p>
    <w:p w14:paraId="7016E4CA" w14:textId="77777777" w:rsidR="00A81DC7" w:rsidRDefault="00A81DC7" w:rsidP="00A81DC7">
      <w:pPr>
        <w:rPr>
          <w:rFonts w:ascii="Verdana" w:eastAsia="Verdana" w:hAnsi="Verdana" w:cs="Verdana"/>
        </w:rPr>
      </w:pPr>
    </w:p>
    <w:p w14:paraId="39540475" w14:textId="77777777" w:rsidR="00A81DC7" w:rsidRDefault="00A81DC7" w:rsidP="00A81DC7">
      <w:pPr>
        <w:rPr>
          <w:rFonts w:ascii="Verdana" w:eastAsia="Verdana" w:hAnsi="Verdana" w:cs="Verdana"/>
        </w:rPr>
      </w:pPr>
      <w:r>
        <w:rPr>
          <w:rFonts w:ascii="Verdana" w:eastAsia="Verdana" w:hAnsi="Verdana" w:cs="Verdana"/>
        </w:rPr>
        <w:t>Name of employer:</w:t>
      </w:r>
    </w:p>
    <w:p w14:paraId="673BC5B5" w14:textId="77777777" w:rsidR="00A81DC7" w:rsidRDefault="00A81DC7" w:rsidP="00A81DC7">
      <w:pPr>
        <w:rPr>
          <w:rFonts w:ascii="Verdana" w:eastAsia="Verdana" w:hAnsi="Verdana" w:cs="Verdana"/>
        </w:rPr>
      </w:pPr>
    </w:p>
    <w:p w14:paraId="7B1C9C59" w14:textId="77777777" w:rsidR="00A81DC7" w:rsidRDefault="00A81DC7" w:rsidP="00A81DC7">
      <w:pPr>
        <w:rPr>
          <w:rFonts w:ascii="Verdana" w:eastAsia="Verdana" w:hAnsi="Verdana" w:cs="Verdana"/>
        </w:rPr>
      </w:pPr>
      <w:r>
        <w:rPr>
          <w:rFonts w:ascii="Verdana" w:eastAsia="Verdana" w:hAnsi="Verdana" w:cs="Verdana"/>
        </w:rPr>
        <w:t>Job title:</w:t>
      </w:r>
    </w:p>
    <w:p w14:paraId="13A6FC3E" w14:textId="77777777" w:rsidR="00A81DC7" w:rsidRDefault="00A81DC7" w:rsidP="00A81DC7">
      <w:pPr>
        <w:rPr>
          <w:rFonts w:ascii="Verdana" w:eastAsia="Verdana" w:hAnsi="Verdana" w:cs="Verdana"/>
        </w:rPr>
      </w:pPr>
    </w:p>
    <w:p w14:paraId="08279E62" w14:textId="77777777" w:rsidR="00A81DC7" w:rsidRDefault="00A81DC7" w:rsidP="00A81DC7">
      <w:pPr>
        <w:rPr>
          <w:rFonts w:ascii="Verdana" w:eastAsia="Verdana" w:hAnsi="Verdana" w:cs="Verdana"/>
        </w:rPr>
      </w:pPr>
      <w:r>
        <w:rPr>
          <w:rFonts w:ascii="Verdana" w:eastAsia="Verdana" w:hAnsi="Verdana" w:cs="Verdana"/>
        </w:rPr>
        <w:t>Length of time with employer:</w:t>
      </w:r>
    </w:p>
    <w:p w14:paraId="72F3D07E" w14:textId="77777777" w:rsidR="00A81DC7" w:rsidRDefault="00A81DC7" w:rsidP="00A81DC7">
      <w:pPr>
        <w:rPr>
          <w:rFonts w:ascii="Verdana" w:eastAsia="Verdana" w:hAnsi="Verdana" w:cs="Verdana"/>
        </w:rPr>
      </w:pPr>
    </w:p>
    <w:p w14:paraId="0E926923" w14:textId="77777777" w:rsidR="00A81DC7" w:rsidRDefault="00A81DC7" w:rsidP="00A81DC7">
      <w:pPr>
        <w:rPr>
          <w:rFonts w:ascii="Verdana" w:eastAsia="Verdana" w:hAnsi="Verdana" w:cs="Verdana"/>
        </w:rPr>
      </w:pPr>
      <w:r>
        <w:rPr>
          <w:rFonts w:ascii="Verdana" w:eastAsia="Verdana" w:hAnsi="Verdana" w:cs="Verdana"/>
        </w:rPr>
        <w:t xml:space="preserve">Reason for leaving: </w:t>
      </w:r>
    </w:p>
    <w:p w14:paraId="21D824D4" w14:textId="77777777" w:rsidR="00A81DC7" w:rsidRDefault="00A81DC7" w:rsidP="00A81DC7">
      <w:pPr>
        <w:rPr>
          <w:rFonts w:ascii="Verdana" w:eastAsia="Verdana" w:hAnsi="Verdana" w:cs="Verdana"/>
        </w:rPr>
      </w:pPr>
    </w:p>
    <w:p w14:paraId="7C09ACEF" w14:textId="77777777" w:rsidR="00A81DC7" w:rsidRDefault="00A81DC7" w:rsidP="00A81DC7">
      <w:pPr>
        <w:rPr>
          <w:rFonts w:ascii="Verdana" w:eastAsia="Verdana" w:hAnsi="Verdana" w:cs="Verdana"/>
        </w:rPr>
      </w:pPr>
      <w:r>
        <w:rPr>
          <w:rFonts w:ascii="Verdana" w:eastAsia="Verdana" w:hAnsi="Verdana" w:cs="Verdana"/>
        </w:rPr>
        <w:t xml:space="preserve">Duties: </w:t>
      </w:r>
    </w:p>
    <w:p w14:paraId="1A3C3773" w14:textId="77777777" w:rsidR="00A81DC7" w:rsidRDefault="00A81DC7" w:rsidP="00A81DC7">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81DC7" w14:paraId="262B74D3" w14:textId="77777777" w:rsidTr="00A81DC7">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7FC8A" w14:textId="77777777" w:rsidR="00A81DC7" w:rsidRDefault="00A81DC7">
            <w:pPr>
              <w:widowControl w:val="0"/>
              <w:spacing w:line="240" w:lineRule="auto"/>
              <w:rPr>
                <w:rFonts w:ascii="Verdana" w:eastAsia="Verdana" w:hAnsi="Verdana" w:cs="Verdana"/>
              </w:rPr>
            </w:pPr>
          </w:p>
          <w:p w14:paraId="000FF1BC" w14:textId="77777777" w:rsidR="00A81DC7" w:rsidRDefault="00A81DC7">
            <w:pPr>
              <w:widowControl w:val="0"/>
              <w:spacing w:line="240" w:lineRule="auto"/>
              <w:rPr>
                <w:rFonts w:ascii="Verdana" w:eastAsia="Verdana" w:hAnsi="Verdana" w:cs="Verdana"/>
              </w:rPr>
            </w:pPr>
          </w:p>
          <w:p w14:paraId="7EB9643A" w14:textId="77777777" w:rsidR="00A81DC7" w:rsidRDefault="00A81DC7">
            <w:pPr>
              <w:widowControl w:val="0"/>
              <w:spacing w:line="240" w:lineRule="auto"/>
              <w:rPr>
                <w:rFonts w:ascii="Verdana" w:eastAsia="Verdana" w:hAnsi="Verdana" w:cs="Verdana"/>
              </w:rPr>
            </w:pPr>
          </w:p>
          <w:p w14:paraId="29470859" w14:textId="77777777" w:rsidR="00A81DC7" w:rsidRDefault="00A81DC7">
            <w:pPr>
              <w:rPr>
                <w:rFonts w:ascii="Arial" w:eastAsia="Arial" w:hAnsi="Arial" w:cs="Arial"/>
              </w:rPr>
            </w:pPr>
            <w:r>
              <w:t xml:space="preserve">2007–12/2009 Student and </w:t>
            </w:r>
            <w:proofErr w:type="spellStart"/>
            <w:r>
              <w:t>intem</w:t>
            </w:r>
            <w:proofErr w:type="spellEnd"/>
          </w:p>
          <w:p w14:paraId="25180897" w14:textId="77777777" w:rsidR="00A81DC7" w:rsidRDefault="00A81DC7">
            <w:proofErr w:type="spellStart"/>
            <w:r>
              <w:t>Instituto</w:t>
            </w:r>
            <w:proofErr w:type="spellEnd"/>
            <w:r>
              <w:t xml:space="preserve"> Terra, </w:t>
            </w:r>
            <w:proofErr w:type="spellStart"/>
            <w:r>
              <w:t>Trabalho</w:t>
            </w:r>
            <w:proofErr w:type="spellEnd"/>
            <w:r>
              <w:t xml:space="preserve"> E </w:t>
            </w:r>
            <w:proofErr w:type="spellStart"/>
            <w:proofErr w:type="gramStart"/>
            <w:r>
              <w:t>Cidadania</w:t>
            </w:r>
            <w:proofErr w:type="spellEnd"/>
            <w:r>
              <w:t>(</w:t>
            </w:r>
            <w:proofErr w:type="gramEnd"/>
            <w:r>
              <w:t>ITTC)</w:t>
            </w:r>
          </w:p>
          <w:p w14:paraId="260E3C8F" w14:textId="77777777" w:rsidR="00A81DC7" w:rsidRDefault="00A81DC7">
            <w:r>
              <w:t xml:space="preserve">R. </w:t>
            </w:r>
            <w:proofErr w:type="spellStart"/>
            <w:r>
              <w:t>Marquês</w:t>
            </w:r>
            <w:proofErr w:type="spellEnd"/>
            <w:r>
              <w:t xml:space="preserve"> de Itu,298-vila </w:t>
            </w:r>
            <w:proofErr w:type="spellStart"/>
            <w:r>
              <w:t>Buarque</w:t>
            </w:r>
            <w:proofErr w:type="spellEnd"/>
            <w:r>
              <w:t>, O1223-000 São Paulo (Brazil)</w:t>
            </w:r>
          </w:p>
          <w:p w14:paraId="0B35FA2B" w14:textId="77777777" w:rsidR="00A81DC7" w:rsidRDefault="00A81DC7">
            <w:r>
              <w:t>www.Ittc.org.br</w:t>
            </w:r>
          </w:p>
          <w:p w14:paraId="30CAEA49" w14:textId="77777777" w:rsidR="00A81DC7" w:rsidRDefault="00A81DC7">
            <w:r>
              <w:t xml:space="preserve">Business or sector NGO- Work in partnership with imprisoned </w:t>
            </w:r>
            <w:proofErr w:type="gramStart"/>
            <w:r>
              <w:t>women(</w:t>
            </w:r>
            <w:proofErr w:type="spellStart"/>
            <w:proofErr w:type="gramEnd"/>
            <w:r>
              <w:t>Prisioners</w:t>
            </w:r>
            <w:proofErr w:type="spellEnd"/>
            <w:r>
              <w:t>)</w:t>
            </w:r>
          </w:p>
          <w:p w14:paraId="738AC1DE" w14:textId="77777777" w:rsidR="00A81DC7" w:rsidRDefault="00A81DC7"/>
          <w:p w14:paraId="2D3C4933" w14:textId="77777777" w:rsidR="00A81DC7" w:rsidRDefault="00A81DC7">
            <w:r>
              <w:t xml:space="preserve">03/2007–Present Student and </w:t>
            </w:r>
            <w:proofErr w:type="spellStart"/>
            <w:r>
              <w:t>Intem</w:t>
            </w:r>
            <w:proofErr w:type="spellEnd"/>
          </w:p>
          <w:p w14:paraId="7CD10490" w14:textId="77777777" w:rsidR="00A81DC7" w:rsidRDefault="00A81DC7">
            <w:proofErr w:type="spellStart"/>
            <w:r>
              <w:t>Prefeitura</w:t>
            </w:r>
            <w:proofErr w:type="spellEnd"/>
            <w:r>
              <w:t xml:space="preserve"> de São Paulo</w:t>
            </w:r>
          </w:p>
          <w:p w14:paraId="79A8FCBF" w14:textId="77777777" w:rsidR="00A81DC7" w:rsidRDefault="00A81DC7">
            <w:proofErr w:type="spellStart"/>
            <w:r>
              <w:t>Viaduto</w:t>
            </w:r>
            <w:proofErr w:type="spellEnd"/>
            <w:r>
              <w:t xml:space="preserve"> de </w:t>
            </w:r>
            <w:proofErr w:type="spellStart"/>
            <w:r>
              <w:t>Chá</w:t>
            </w:r>
            <w:proofErr w:type="spellEnd"/>
            <w:r>
              <w:t xml:space="preserve">, 15-Centro </w:t>
            </w:r>
            <w:proofErr w:type="spellStart"/>
            <w:r>
              <w:t>histórico</w:t>
            </w:r>
            <w:proofErr w:type="spellEnd"/>
            <w:r>
              <w:t xml:space="preserve"> de São Paulo, 01002-900 São-</w:t>
            </w:r>
            <w:proofErr w:type="spellStart"/>
            <w:r>
              <w:t>paulo</w:t>
            </w:r>
            <w:proofErr w:type="spellEnd"/>
            <w:r>
              <w:t xml:space="preserve"> (Brazil)</w:t>
            </w:r>
          </w:p>
          <w:p w14:paraId="62F53614" w14:textId="77777777" w:rsidR="00A81DC7" w:rsidRDefault="00A81DC7">
            <w:r>
              <w:t>Business or sector Housing area</w:t>
            </w:r>
          </w:p>
          <w:p w14:paraId="74287F7E" w14:textId="77777777" w:rsidR="00A81DC7" w:rsidRDefault="00A81DC7">
            <w:pPr>
              <w:widowControl w:val="0"/>
              <w:spacing w:line="240" w:lineRule="auto"/>
              <w:rPr>
                <w:rFonts w:ascii="Verdana" w:eastAsia="Verdana" w:hAnsi="Verdana" w:cs="Verdana"/>
              </w:rPr>
            </w:pPr>
          </w:p>
          <w:p w14:paraId="50B009FF" w14:textId="77777777" w:rsidR="00A81DC7" w:rsidRDefault="00A81DC7">
            <w:pPr>
              <w:widowControl w:val="0"/>
              <w:spacing w:line="240" w:lineRule="auto"/>
              <w:rPr>
                <w:rFonts w:ascii="Verdana" w:eastAsia="Verdana" w:hAnsi="Verdana" w:cs="Verdana"/>
              </w:rPr>
            </w:pPr>
          </w:p>
          <w:p w14:paraId="0C7C53FB" w14:textId="77777777" w:rsidR="00A81DC7" w:rsidRDefault="00A81DC7">
            <w:pPr>
              <w:widowControl w:val="0"/>
              <w:spacing w:line="240" w:lineRule="auto"/>
              <w:rPr>
                <w:rFonts w:ascii="Verdana" w:eastAsia="Verdana" w:hAnsi="Verdana" w:cs="Verdana"/>
              </w:rPr>
            </w:pPr>
          </w:p>
          <w:p w14:paraId="18AE7D95" w14:textId="77777777" w:rsidR="00A81DC7" w:rsidRDefault="00A81DC7">
            <w:pPr>
              <w:widowControl w:val="0"/>
              <w:spacing w:line="240" w:lineRule="auto"/>
              <w:rPr>
                <w:rFonts w:ascii="Verdana" w:eastAsia="Verdana" w:hAnsi="Verdana" w:cs="Verdana"/>
              </w:rPr>
            </w:pPr>
          </w:p>
          <w:p w14:paraId="791475D9" w14:textId="77777777" w:rsidR="00A81DC7" w:rsidRDefault="00A81DC7">
            <w:pPr>
              <w:widowControl w:val="0"/>
              <w:spacing w:line="240" w:lineRule="auto"/>
              <w:rPr>
                <w:rFonts w:ascii="Verdana" w:eastAsia="Verdana" w:hAnsi="Verdana" w:cs="Verdana"/>
              </w:rPr>
            </w:pPr>
          </w:p>
          <w:p w14:paraId="20F9F2EE" w14:textId="77777777" w:rsidR="00A81DC7" w:rsidRDefault="00A81DC7">
            <w:pPr>
              <w:widowControl w:val="0"/>
              <w:spacing w:line="240" w:lineRule="auto"/>
              <w:rPr>
                <w:rFonts w:ascii="Verdana" w:eastAsia="Verdana" w:hAnsi="Verdana" w:cs="Verdana"/>
              </w:rPr>
            </w:pPr>
          </w:p>
          <w:p w14:paraId="2FE959EC" w14:textId="77777777" w:rsidR="00A81DC7" w:rsidRDefault="00A81DC7">
            <w:pPr>
              <w:widowControl w:val="0"/>
              <w:spacing w:line="240" w:lineRule="auto"/>
              <w:rPr>
                <w:rFonts w:ascii="Verdana" w:eastAsia="Verdana" w:hAnsi="Verdana" w:cs="Verdana"/>
              </w:rPr>
            </w:pPr>
          </w:p>
        </w:tc>
      </w:tr>
    </w:tbl>
    <w:p w14:paraId="6C2D7E11" w14:textId="77777777" w:rsidR="00A81DC7" w:rsidRDefault="00A81DC7" w:rsidP="00A81DC7">
      <w:pPr>
        <w:rPr>
          <w:rFonts w:ascii="Verdana" w:eastAsia="Verdana" w:hAnsi="Verdana" w:cs="Verdana"/>
          <w:sz w:val="22"/>
          <w:szCs w:val="22"/>
        </w:rPr>
      </w:pPr>
    </w:p>
    <w:p w14:paraId="284A53F4" w14:textId="77777777" w:rsidR="00A81DC7" w:rsidRDefault="00A81DC7" w:rsidP="00A81DC7">
      <w:pPr>
        <w:pStyle w:val="Ttulo3"/>
        <w:rPr>
          <w:rFonts w:ascii="Verdana" w:eastAsia="Verdana" w:hAnsi="Verdana" w:cs="Verdana"/>
        </w:rPr>
      </w:pPr>
      <w:bookmarkStart w:id="20" w:name="_81dqi68kkna8"/>
      <w:bookmarkEnd w:id="20"/>
      <w:r>
        <w:rPr>
          <w:rFonts w:ascii="Verdana" w:eastAsia="Verdana" w:hAnsi="Verdana" w:cs="Verdana"/>
        </w:rPr>
        <w:t>Previous employers</w:t>
      </w:r>
    </w:p>
    <w:p w14:paraId="46838232" w14:textId="77777777" w:rsidR="00A81DC7" w:rsidRDefault="00A81DC7" w:rsidP="00A81DC7">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3E2687BD" w14:textId="77777777" w:rsidR="00A81DC7" w:rsidRDefault="00A81DC7" w:rsidP="00A81DC7">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81DC7" w14:paraId="64297E67" w14:textId="77777777" w:rsidTr="00A81DC7">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233C0" w14:textId="77777777" w:rsidR="00A81DC7" w:rsidRDefault="00A81DC7">
            <w:pPr>
              <w:widowControl w:val="0"/>
              <w:spacing w:line="240" w:lineRule="auto"/>
              <w:rPr>
                <w:rFonts w:ascii="Verdana" w:eastAsia="Verdana" w:hAnsi="Verdana" w:cs="Verdana"/>
              </w:rPr>
            </w:pPr>
          </w:p>
          <w:p w14:paraId="0BF841A4" w14:textId="77777777" w:rsidR="00A81DC7" w:rsidRDefault="00A81DC7">
            <w:pPr>
              <w:widowControl w:val="0"/>
              <w:spacing w:line="240" w:lineRule="auto"/>
              <w:rPr>
                <w:rFonts w:ascii="Verdana" w:eastAsia="Verdana" w:hAnsi="Verdana" w:cs="Verdana"/>
              </w:rPr>
            </w:pPr>
          </w:p>
          <w:p w14:paraId="4DFAF1D7" w14:textId="77777777" w:rsidR="00A81DC7" w:rsidRDefault="00A81DC7">
            <w:pPr>
              <w:widowControl w:val="0"/>
              <w:spacing w:line="240" w:lineRule="auto"/>
              <w:rPr>
                <w:rFonts w:ascii="Verdana" w:eastAsia="Verdana" w:hAnsi="Verdana" w:cs="Verdana"/>
              </w:rPr>
            </w:pPr>
          </w:p>
          <w:p w14:paraId="2F1CA6F7" w14:textId="77777777" w:rsidR="00A81DC7" w:rsidRDefault="00A81DC7">
            <w:pPr>
              <w:widowControl w:val="0"/>
              <w:spacing w:line="240" w:lineRule="auto"/>
              <w:rPr>
                <w:rFonts w:ascii="Verdana" w:eastAsia="Verdana" w:hAnsi="Verdana" w:cs="Verdana"/>
              </w:rPr>
            </w:pPr>
          </w:p>
          <w:p w14:paraId="793E0DBF" w14:textId="77777777" w:rsidR="00A81DC7" w:rsidRDefault="00A81DC7">
            <w:pPr>
              <w:widowControl w:val="0"/>
              <w:spacing w:line="240" w:lineRule="auto"/>
              <w:rPr>
                <w:rFonts w:ascii="Verdana" w:eastAsia="Verdana" w:hAnsi="Verdana" w:cs="Verdana"/>
              </w:rPr>
            </w:pPr>
          </w:p>
          <w:p w14:paraId="5CA2452E" w14:textId="77777777" w:rsidR="00A81DC7" w:rsidRDefault="00A81DC7">
            <w:pPr>
              <w:widowControl w:val="0"/>
              <w:spacing w:line="240" w:lineRule="auto"/>
              <w:rPr>
                <w:rFonts w:ascii="Verdana" w:eastAsia="Verdana" w:hAnsi="Verdana" w:cs="Verdana"/>
              </w:rPr>
            </w:pPr>
          </w:p>
          <w:p w14:paraId="5844EC06" w14:textId="77777777" w:rsidR="00A81DC7" w:rsidRDefault="00A81DC7">
            <w:pPr>
              <w:widowControl w:val="0"/>
              <w:spacing w:line="240" w:lineRule="auto"/>
              <w:rPr>
                <w:rFonts w:ascii="Verdana" w:eastAsia="Verdana" w:hAnsi="Verdana" w:cs="Verdana"/>
              </w:rPr>
            </w:pPr>
          </w:p>
          <w:p w14:paraId="671F74C0" w14:textId="77777777" w:rsidR="00A81DC7" w:rsidRDefault="00A81DC7">
            <w:pPr>
              <w:widowControl w:val="0"/>
              <w:spacing w:line="240" w:lineRule="auto"/>
              <w:rPr>
                <w:rFonts w:ascii="Verdana" w:eastAsia="Verdana" w:hAnsi="Verdana" w:cs="Verdana"/>
              </w:rPr>
            </w:pPr>
          </w:p>
          <w:p w14:paraId="3CCECA09" w14:textId="77777777" w:rsidR="00A81DC7" w:rsidRDefault="00A81DC7">
            <w:pPr>
              <w:widowControl w:val="0"/>
              <w:spacing w:line="240" w:lineRule="auto"/>
              <w:rPr>
                <w:rFonts w:ascii="Verdana" w:eastAsia="Verdana" w:hAnsi="Verdana" w:cs="Verdana"/>
              </w:rPr>
            </w:pPr>
          </w:p>
        </w:tc>
      </w:tr>
    </w:tbl>
    <w:p w14:paraId="26E32C08" w14:textId="77777777" w:rsidR="00A81DC7" w:rsidRDefault="00A81DC7" w:rsidP="00A81DC7">
      <w:pPr>
        <w:pStyle w:val="Ttulo2"/>
        <w:rPr>
          <w:rFonts w:ascii="Verdana" w:eastAsia="Verdana" w:hAnsi="Verdana" w:cs="Verdana"/>
          <w:sz w:val="32"/>
          <w:szCs w:val="32"/>
        </w:rPr>
      </w:pPr>
      <w:bookmarkStart w:id="21" w:name="_2hk78iv0b9mh"/>
      <w:bookmarkEnd w:id="21"/>
      <w:r>
        <w:rPr>
          <w:rFonts w:ascii="Verdana" w:eastAsia="Verdana" w:hAnsi="Verdana" w:cs="Verdana"/>
        </w:rPr>
        <w:t>Supporting statement</w:t>
      </w:r>
    </w:p>
    <w:p w14:paraId="741CF6FC" w14:textId="77777777" w:rsidR="00A81DC7" w:rsidRDefault="00A81DC7" w:rsidP="00A81DC7">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163C17B6" w14:textId="77777777" w:rsidR="00A81DC7" w:rsidRDefault="00A81DC7" w:rsidP="00A81DC7">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81DC7" w14:paraId="2A376683" w14:textId="77777777" w:rsidTr="00A81DC7">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6665D4" w14:textId="77777777" w:rsidR="00A81DC7" w:rsidRDefault="00A81DC7">
            <w:pPr>
              <w:widowControl w:val="0"/>
              <w:spacing w:line="240" w:lineRule="auto"/>
              <w:rPr>
                <w:rFonts w:ascii="Verdana" w:eastAsia="Verdana" w:hAnsi="Verdana" w:cs="Verdana"/>
              </w:rPr>
            </w:pPr>
          </w:p>
          <w:p w14:paraId="655D3F25" w14:textId="77777777" w:rsidR="00A81DC7" w:rsidRDefault="00A81DC7">
            <w:pPr>
              <w:rPr>
                <w:rFonts w:ascii="Arial" w:eastAsia="Arial" w:hAnsi="Arial" w:cs="Arial"/>
              </w:rPr>
            </w:pPr>
            <w:r>
              <w:t xml:space="preserve">Mother tongue(s) </w:t>
            </w:r>
            <w:proofErr w:type="spellStart"/>
            <w:r>
              <w:t>Criolo</w:t>
            </w:r>
            <w:proofErr w:type="spellEnd"/>
            <w:r>
              <w:t>, Portuguese</w:t>
            </w:r>
          </w:p>
          <w:p w14:paraId="454C5312" w14:textId="77777777" w:rsidR="00A81DC7" w:rsidRDefault="00A81DC7">
            <w:r>
              <w:t>Communication skills I have the skills to provide and receive any type of information, communication that involves: creating a healthy environment, listening, observing, speaking, understanding differences, putting in someone else's shoes, fighting for the right or social equality. I am capable of communication through face-to face interaction, digital communication (email and social media), telephone conversations</w:t>
            </w:r>
          </w:p>
          <w:p w14:paraId="1C1BB135" w14:textId="77777777" w:rsidR="00A81DC7" w:rsidRDefault="00A81DC7"/>
          <w:p w14:paraId="6D6A05A8" w14:textId="77777777" w:rsidR="00A81DC7" w:rsidRDefault="00A81DC7">
            <w:proofErr w:type="spellStart"/>
            <w:r>
              <w:t>Organisational</w:t>
            </w:r>
            <w:proofErr w:type="spellEnd"/>
            <w:r>
              <w:t xml:space="preserve"> / managerial skills </w:t>
            </w:r>
            <w:proofErr w:type="gramStart"/>
            <w:r>
              <w:t>The</w:t>
            </w:r>
            <w:proofErr w:type="gramEnd"/>
            <w:r>
              <w:t xml:space="preserve"> manager has responsibility for the organization of the department, implements, processes, guides, underlines, planning the strategy, what needs to be done. I am a dynamic, organized person, I lead a team to achieve our goals. I have a leadership attitude. I organize all my work on time. I have friendly communication with the people on my team. I prioritize essential work. I solve the problem with less complexity</w:t>
            </w:r>
          </w:p>
          <w:p w14:paraId="17680235" w14:textId="77777777" w:rsidR="00A81DC7" w:rsidRDefault="00A81DC7">
            <w:r>
              <w:t xml:space="preserve">Job-related skills -Family care techniques - State Seminar on Mental Health- The Psychosocial Census and the Challenges for Deinstitutionalization - VII Seminar for young people building the future - 3rd Meeting of women in the Prison System - 1st </w:t>
            </w:r>
            <w:proofErr w:type="spellStart"/>
            <w:r>
              <w:t>Mooca</w:t>
            </w:r>
            <w:proofErr w:type="spellEnd"/>
            <w:r>
              <w:t>- Child and Adolescent Intersectoral Seminar</w:t>
            </w:r>
          </w:p>
          <w:p w14:paraId="0C296E9E" w14:textId="77777777" w:rsidR="00A81DC7" w:rsidRDefault="00A81DC7">
            <w:pPr>
              <w:widowControl w:val="0"/>
              <w:spacing w:line="240" w:lineRule="auto"/>
              <w:rPr>
                <w:rFonts w:ascii="Verdana" w:eastAsia="Verdana" w:hAnsi="Verdana" w:cs="Verdana"/>
              </w:rPr>
            </w:pPr>
          </w:p>
          <w:p w14:paraId="2C856231" w14:textId="77777777" w:rsidR="00A81DC7" w:rsidRDefault="00A81DC7">
            <w:pPr>
              <w:widowControl w:val="0"/>
              <w:spacing w:line="240" w:lineRule="auto"/>
              <w:rPr>
                <w:rFonts w:ascii="Verdana" w:eastAsia="Verdana" w:hAnsi="Verdana" w:cs="Verdana"/>
              </w:rPr>
            </w:pPr>
          </w:p>
          <w:p w14:paraId="1414AD86" w14:textId="77777777" w:rsidR="00A81DC7" w:rsidRDefault="00A81DC7">
            <w:pPr>
              <w:widowControl w:val="0"/>
              <w:spacing w:line="240" w:lineRule="auto"/>
              <w:rPr>
                <w:rFonts w:ascii="Verdana" w:eastAsia="Verdana" w:hAnsi="Verdana" w:cs="Verdana"/>
              </w:rPr>
            </w:pPr>
          </w:p>
          <w:p w14:paraId="7851983C" w14:textId="77777777" w:rsidR="00A81DC7" w:rsidRDefault="00A81DC7">
            <w:pPr>
              <w:widowControl w:val="0"/>
              <w:spacing w:line="240" w:lineRule="auto"/>
              <w:rPr>
                <w:rFonts w:ascii="Verdana" w:eastAsia="Verdana" w:hAnsi="Verdana" w:cs="Verdana"/>
              </w:rPr>
            </w:pPr>
          </w:p>
          <w:p w14:paraId="6D4A3C97" w14:textId="77777777" w:rsidR="00A81DC7" w:rsidRDefault="00A81DC7">
            <w:pPr>
              <w:widowControl w:val="0"/>
              <w:spacing w:line="240" w:lineRule="auto"/>
              <w:rPr>
                <w:rFonts w:ascii="Verdana" w:eastAsia="Verdana" w:hAnsi="Verdana" w:cs="Verdana"/>
              </w:rPr>
            </w:pPr>
          </w:p>
          <w:p w14:paraId="5403645D" w14:textId="77777777" w:rsidR="00A81DC7" w:rsidRDefault="00A81DC7">
            <w:pPr>
              <w:widowControl w:val="0"/>
              <w:spacing w:line="240" w:lineRule="auto"/>
              <w:rPr>
                <w:rFonts w:ascii="Verdana" w:eastAsia="Verdana" w:hAnsi="Verdana" w:cs="Verdana"/>
              </w:rPr>
            </w:pPr>
          </w:p>
          <w:p w14:paraId="212E3933" w14:textId="77777777" w:rsidR="00A81DC7" w:rsidRDefault="00A81DC7">
            <w:pPr>
              <w:widowControl w:val="0"/>
              <w:spacing w:line="240" w:lineRule="auto"/>
              <w:rPr>
                <w:rFonts w:ascii="Verdana" w:eastAsia="Verdana" w:hAnsi="Verdana" w:cs="Verdana"/>
              </w:rPr>
            </w:pPr>
          </w:p>
          <w:p w14:paraId="05552535" w14:textId="77777777" w:rsidR="00A81DC7" w:rsidRDefault="00A81DC7">
            <w:pPr>
              <w:widowControl w:val="0"/>
              <w:spacing w:line="240" w:lineRule="auto"/>
              <w:rPr>
                <w:rFonts w:ascii="Verdana" w:eastAsia="Verdana" w:hAnsi="Verdana" w:cs="Verdana"/>
              </w:rPr>
            </w:pPr>
          </w:p>
          <w:p w14:paraId="2E812744" w14:textId="77777777" w:rsidR="00A81DC7" w:rsidRDefault="00A81DC7">
            <w:pPr>
              <w:widowControl w:val="0"/>
              <w:spacing w:line="240" w:lineRule="auto"/>
              <w:rPr>
                <w:rFonts w:ascii="Verdana" w:eastAsia="Verdana" w:hAnsi="Verdana" w:cs="Verdana"/>
              </w:rPr>
            </w:pPr>
          </w:p>
          <w:p w14:paraId="2BCC1A58" w14:textId="77777777" w:rsidR="00A81DC7" w:rsidRDefault="00A81DC7">
            <w:pPr>
              <w:widowControl w:val="0"/>
              <w:spacing w:line="240" w:lineRule="auto"/>
              <w:rPr>
                <w:rFonts w:ascii="Verdana" w:eastAsia="Verdana" w:hAnsi="Verdana" w:cs="Verdana"/>
              </w:rPr>
            </w:pPr>
          </w:p>
          <w:p w14:paraId="501B761D" w14:textId="77777777" w:rsidR="00A81DC7" w:rsidRDefault="00A81DC7">
            <w:pPr>
              <w:widowControl w:val="0"/>
              <w:spacing w:line="240" w:lineRule="auto"/>
              <w:rPr>
                <w:rFonts w:ascii="Verdana" w:eastAsia="Verdana" w:hAnsi="Verdana" w:cs="Verdana"/>
              </w:rPr>
            </w:pPr>
          </w:p>
          <w:p w14:paraId="488F0FB3" w14:textId="77777777" w:rsidR="00A81DC7" w:rsidRDefault="00A81DC7">
            <w:pPr>
              <w:widowControl w:val="0"/>
              <w:spacing w:line="240" w:lineRule="auto"/>
              <w:rPr>
                <w:rFonts w:ascii="Verdana" w:eastAsia="Verdana" w:hAnsi="Verdana" w:cs="Verdana"/>
              </w:rPr>
            </w:pPr>
          </w:p>
          <w:p w14:paraId="335A25B6" w14:textId="77777777" w:rsidR="00A81DC7" w:rsidRDefault="00A81DC7">
            <w:pPr>
              <w:widowControl w:val="0"/>
              <w:spacing w:line="240" w:lineRule="auto"/>
              <w:rPr>
                <w:rFonts w:ascii="Verdana" w:eastAsia="Verdana" w:hAnsi="Verdana" w:cs="Verdana"/>
              </w:rPr>
            </w:pPr>
          </w:p>
          <w:p w14:paraId="24658F3C" w14:textId="77777777" w:rsidR="00A81DC7" w:rsidRDefault="00A81DC7">
            <w:pPr>
              <w:widowControl w:val="0"/>
              <w:spacing w:line="240" w:lineRule="auto"/>
              <w:rPr>
                <w:rFonts w:ascii="Verdana" w:eastAsia="Verdana" w:hAnsi="Verdana" w:cs="Verdana"/>
              </w:rPr>
            </w:pPr>
          </w:p>
          <w:p w14:paraId="6734BBA6" w14:textId="77777777" w:rsidR="00A81DC7" w:rsidRDefault="00A81DC7">
            <w:pPr>
              <w:widowControl w:val="0"/>
              <w:spacing w:line="240" w:lineRule="auto"/>
              <w:rPr>
                <w:rFonts w:ascii="Verdana" w:eastAsia="Verdana" w:hAnsi="Verdana" w:cs="Verdana"/>
              </w:rPr>
            </w:pPr>
          </w:p>
          <w:p w14:paraId="6D0FBAC0" w14:textId="77777777" w:rsidR="00A81DC7" w:rsidRDefault="00A81DC7">
            <w:pPr>
              <w:widowControl w:val="0"/>
              <w:spacing w:line="240" w:lineRule="auto"/>
              <w:rPr>
                <w:rFonts w:ascii="Verdana" w:eastAsia="Verdana" w:hAnsi="Verdana" w:cs="Verdana"/>
              </w:rPr>
            </w:pPr>
          </w:p>
          <w:p w14:paraId="0F7C43BA" w14:textId="77777777" w:rsidR="00A81DC7" w:rsidRDefault="00A81DC7">
            <w:pPr>
              <w:widowControl w:val="0"/>
              <w:spacing w:line="240" w:lineRule="auto"/>
              <w:rPr>
                <w:rFonts w:ascii="Verdana" w:eastAsia="Verdana" w:hAnsi="Verdana" w:cs="Verdana"/>
              </w:rPr>
            </w:pPr>
          </w:p>
          <w:p w14:paraId="2D3EE04F" w14:textId="77777777" w:rsidR="00A81DC7" w:rsidRDefault="00A81DC7">
            <w:pPr>
              <w:widowControl w:val="0"/>
              <w:spacing w:line="240" w:lineRule="auto"/>
              <w:rPr>
                <w:rFonts w:ascii="Verdana" w:eastAsia="Verdana" w:hAnsi="Verdana" w:cs="Verdana"/>
              </w:rPr>
            </w:pPr>
          </w:p>
          <w:p w14:paraId="602FF0D8" w14:textId="77777777" w:rsidR="00A81DC7" w:rsidRDefault="00A81DC7">
            <w:pPr>
              <w:widowControl w:val="0"/>
              <w:spacing w:line="240" w:lineRule="auto"/>
              <w:rPr>
                <w:rFonts w:ascii="Verdana" w:eastAsia="Verdana" w:hAnsi="Verdana" w:cs="Verdana"/>
              </w:rPr>
            </w:pPr>
          </w:p>
        </w:tc>
      </w:tr>
    </w:tbl>
    <w:p w14:paraId="2A64737A" w14:textId="77777777" w:rsidR="00A81DC7" w:rsidRDefault="00A81DC7" w:rsidP="00A81DC7">
      <w:pPr>
        <w:rPr>
          <w:rFonts w:ascii="Verdana" w:eastAsia="Verdana" w:hAnsi="Verdana" w:cs="Verdana"/>
          <w:sz w:val="22"/>
          <w:szCs w:val="22"/>
        </w:rPr>
      </w:pPr>
      <w:bookmarkStart w:id="22" w:name="_ojwn8qfpdqo4"/>
      <w:bookmarkEnd w:id="22"/>
    </w:p>
    <w:p w14:paraId="6AAED886" w14:textId="77777777" w:rsidR="00A81DC7" w:rsidRDefault="00A81DC7" w:rsidP="00A81DC7">
      <w:pPr>
        <w:pStyle w:val="Ttulo2"/>
        <w:rPr>
          <w:rFonts w:ascii="Verdana" w:eastAsia="Verdana" w:hAnsi="Verdana" w:cs="Verdana"/>
        </w:rPr>
      </w:pPr>
      <w:bookmarkStart w:id="23" w:name="_l4j9qclj5v1t"/>
      <w:bookmarkEnd w:id="23"/>
      <w:r>
        <w:rPr>
          <w:rFonts w:ascii="Verdana" w:eastAsia="Verdana" w:hAnsi="Verdana" w:cs="Verdana"/>
        </w:rPr>
        <w:t>Right to work in the UK</w:t>
      </w:r>
    </w:p>
    <w:p w14:paraId="50B57847" w14:textId="77777777" w:rsidR="00A81DC7" w:rsidRDefault="00A81DC7" w:rsidP="00A81DC7">
      <w:pPr>
        <w:rPr>
          <w:rFonts w:ascii="Verdana" w:eastAsia="Verdana" w:hAnsi="Verdana" w:cs="Verdana"/>
        </w:rPr>
      </w:pPr>
      <w:r>
        <w:rPr>
          <w:rFonts w:ascii="Verdana" w:eastAsia="Verdana" w:hAnsi="Verdana" w:cs="Verdana"/>
        </w:rPr>
        <w:t>Do you need a work permit to work in the UK? Yes / (No)</w:t>
      </w:r>
    </w:p>
    <w:p w14:paraId="5CD40F56" w14:textId="77777777" w:rsidR="00A81DC7" w:rsidRDefault="00A81DC7" w:rsidP="00A81DC7">
      <w:pPr>
        <w:pStyle w:val="Ttulo2"/>
        <w:rPr>
          <w:rFonts w:ascii="Verdana" w:eastAsia="Verdana" w:hAnsi="Verdana" w:cs="Verdana"/>
        </w:rPr>
      </w:pPr>
      <w:bookmarkStart w:id="24" w:name="_t2k2hyav6xgs"/>
      <w:bookmarkEnd w:id="24"/>
      <w:r>
        <w:rPr>
          <w:rFonts w:ascii="Verdana" w:eastAsia="Verdana" w:hAnsi="Verdana" w:cs="Verdana"/>
        </w:rPr>
        <w:t>References</w:t>
      </w:r>
    </w:p>
    <w:p w14:paraId="4E5D4463" w14:textId="77777777" w:rsidR="00A81DC7" w:rsidRDefault="00A81DC7" w:rsidP="00A81DC7">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6B156440" w14:textId="77777777" w:rsidR="00A81DC7" w:rsidRDefault="00A81DC7" w:rsidP="00A81DC7">
      <w:pPr>
        <w:rPr>
          <w:rFonts w:ascii="Verdana" w:eastAsia="Verdana" w:hAnsi="Verdana" w:cs="Verdana"/>
        </w:rPr>
      </w:pPr>
    </w:p>
    <w:p w14:paraId="2EB3E6BC" w14:textId="77777777" w:rsidR="00A81DC7" w:rsidRDefault="00A81DC7" w:rsidP="00A81DC7">
      <w:pPr>
        <w:pStyle w:val="PargrafodaLista"/>
        <w:numPr>
          <w:ilvl w:val="0"/>
          <w:numId w:val="1"/>
        </w:numPr>
        <w:rPr>
          <w:rFonts w:ascii="Verdana" w:eastAsia="Verdana" w:hAnsi="Verdana" w:cs="Verdana"/>
        </w:rPr>
      </w:pPr>
      <w:r>
        <w:rPr>
          <w:rFonts w:ascii="Verdana" w:eastAsia="Verdana" w:hAnsi="Verdana" w:cs="Verdana"/>
        </w:rPr>
        <w:t>Kevin Almada</w:t>
      </w:r>
    </w:p>
    <w:p w14:paraId="46A77AF6" w14:textId="77777777" w:rsidR="00A81DC7" w:rsidRDefault="00A81DC7" w:rsidP="00A81DC7">
      <w:pPr>
        <w:pStyle w:val="PargrafodaLista"/>
        <w:numPr>
          <w:ilvl w:val="0"/>
          <w:numId w:val="1"/>
        </w:numPr>
        <w:rPr>
          <w:rFonts w:ascii="Verdana" w:eastAsia="Verdana" w:hAnsi="Verdana" w:cs="Verdana"/>
        </w:rPr>
      </w:pPr>
      <w:r>
        <w:rPr>
          <w:rFonts w:ascii="Verdana" w:eastAsia="Verdana" w:hAnsi="Verdana" w:cs="Verdana"/>
        </w:rPr>
        <w:t xml:space="preserve">Diana </w:t>
      </w:r>
      <w:proofErr w:type="spellStart"/>
      <w:r>
        <w:rPr>
          <w:rFonts w:ascii="Verdana" w:eastAsia="Verdana" w:hAnsi="Verdana" w:cs="Verdana"/>
        </w:rPr>
        <w:t>Eleguase</w:t>
      </w:r>
      <w:proofErr w:type="spellEnd"/>
    </w:p>
    <w:p w14:paraId="2224FFD8" w14:textId="77777777" w:rsidR="00A81DC7" w:rsidRDefault="00A81DC7" w:rsidP="00A81DC7">
      <w:pPr>
        <w:pStyle w:val="Ttulo2"/>
        <w:rPr>
          <w:rFonts w:ascii="Verdana" w:eastAsia="Verdana" w:hAnsi="Verdana" w:cs="Verdana"/>
        </w:rPr>
      </w:pPr>
      <w:bookmarkStart w:id="25" w:name="_w5ptqqnrjpr0"/>
      <w:bookmarkStart w:id="26" w:name="_fimrf6f4wc5k"/>
      <w:bookmarkEnd w:id="25"/>
      <w:bookmarkEnd w:id="26"/>
      <w:r>
        <w:rPr>
          <w:rFonts w:ascii="Verdana" w:eastAsia="Verdana" w:hAnsi="Verdana" w:cs="Verdana"/>
        </w:rPr>
        <w:t>Declaration</w:t>
      </w:r>
    </w:p>
    <w:p w14:paraId="0077B818" w14:textId="77777777" w:rsidR="00A81DC7" w:rsidRDefault="00A81DC7" w:rsidP="00A81DC7">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0BDE3428" w14:textId="77777777" w:rsidR="00A81DC7" w:rsidRDefault="00A81DC7" w:rsidP="00A81DC7">
      <w:pPr>
        <w:rPr>
          <w:rFonts w:ascii="Verdana" w:eastAsia="Verdana" w:hAnsi="Verdana" w:cs="Verdana"/>
        </w:rPr>
      </w:pPr>
    </w:p>
    <w:p w14:paraId="6683A84A" w14:textId="77777777" w:rsidR="00A81DC7" w:rsidRDefault="00A81DC7" w:rsidP="00A81DC7">
      <w:pPr>
        <w:rPr>
          <w:rFonts w:ascii="Arial" w:eastAsia="Arial" w:hAnsi="Arial" w:cs="Arial"/>
        </w:rPr>
      </w:pPr>
      <w:r>
        <w:rPr>
          <w:rFonts w:ascii="Verdana" w:eastAsia="Verdana" w:hAnsi="Verdana" w:cs="Verdana"/>
        </w:rPr>
        <w:t xml:space="preserve">Name: </w:t>
      </w:r>
      <w:proofErr w:type="spellStart"/>
      <w:r>
        <w:rPr>
          <w:sz w:val="20"/>
          <w:szCs w:val="20"/>
        </w:rPr>
        <w:t>Vânia</w:t>
      </w:r>
      <w:proofErr w:type="spellEnd"/>
      <w:r>
        <w:rPr>
          <w:sz w:val="20"/>
          <w:szCs w:val="20"/>
        </w:rPr>
        <w:t xml:space="preserve"> </w:t>
      </w:r>
      <w:proofErr w:type="spellStart"/>
      <w:r>
        <w:rPr>
          <w:sz w:val="20"/>
          <w:szCs w:val="20"/>
        </w:rPr>
        <w:t>Genine</w:t>
      </w:r>
      <w:proofErr w:type="spellEnd"/>
      <w:r>
        <w:rPr>
          <w:sz w:val="20"/>
          <w:szCs w:val="20"/>
        </w:rPr>
        <w:t xml:space="preserve"> </w:t>
      </w:r>
      <w:proofErr w:type="spellStart"/>
      <w:r>
        <w:rPr>
          <w:sz w:val="20"/>
          <w:szCs w:val="20"/>
        </w:rPr>
        <w:t>Moura</w:t>
      </w:r>
      <w:proofErr w:type="spellEnd"/>
      <w:r>
        <w:rPr>
          <w:sz w:val="20"/>
          <w:szCs w:val="20"/>
        </w:rPr>
        <w:t xml:space="preserve"> Gomes Barbosa </w:t>
      </w:r>
      <w:proofErr w:type="gramStart"/>
      <w:r>
        <w:rPr>
          <w:sz w:val="20"/>
          <w:szCs w:val="20"/>
        </w:rPr>
        <w:t>Da</w:t>
      </w:r>
      <w:proofErr w:type="gramEnd"/>
      <w:r>
        <w:rPr>
          <w:sz w:val="20"/>
          <w:szCs w:val="20"/>
        </w:rPr>
        <w:t xml:space="preserve"> Costa</w:t>
      </w:r>
    </w:p>
    <w:p w14:paraId="63DC0858" w14:textId="77777777" w:rsidR="00A81DC7" w:rsidRDefault="00A81DC7" w:rsidP="00A81DC7">
      <w:pPr>
        <w:rPr>
          <w:rFonts w:ascii="Verdana" w:eastAsia="Verdana" w:hAnsi="Verdana" w:cs="Verdana"/>
        </w:rPr>
      </w:pPr>
    </w:p>
    <w:p w14:paraId="0B38F7E1" w14:textId="77777777" w:rsidR="00A81DC7" w:rsidRDefault="00A81DC7" w:rsidP="00A81DC7">
      <w:pPr>
        <w:rPr>
          <w:rFonts w:ascii="Verdana" w:eastAsia="Verdana" w:hAnsi="Verdana" w:cs="Verdana"/>
        </w:rPr>
      </w:pPr>
    </w:p>
    <w:p w14:paraId="238A3966" w14:textId="77777777" w:rsidR="00A81DC7" w:rsidRDefault="00A81DC7" w:rsidP="00A81DC7">
      <w:pPr>
        <w:rPr>
          <w:rFonts w:ascii="Verdana" w:eastAsia="Verdana" w:hAnsi="Verdana" w:cs="Verdana"/>
        </w:rPr>
      </w:pPr>
      <w:r>
        <w:rPr>
          <w:rFonts w:ascii="Verdana" w:eastAsia="Verdana" w:hAnsi="Verdana" w:cs="Verdana"/>
        </w:rPr>
        <w:t xml:space="preserve">Signature: </w:t>
      </w:r>
    </w:p>
    <w:p w14:paraId="08C8BC8C" w14:textId="77777777" w:rsidR="00A81DC7" w:rsidRDefault="00A81DC7" w:rsidP="00A81DC7">
      <w:pPr>
        <w:rPr>
          <w:rFonts w:ascii="Verdana" w:eastAsia="Verdana" w:hAnsi="Verdana" w:cs="Verdana"/>
        </w:rPr>
      </w:pPr>
    </w:p>
    <w:p w14:paraId="17F60D12" w14:textId="2D0739F8" w:rsidR="00A81DC7" w:rsidRDefault="00A81DC7" w:rsidP="00A81DC7">
      <w:pPr>
        <w:rPr>
          <w:rFonts w:ascii="Verdana" w:eastAsia="Verdana" w:hAnsi="Verdana" w:cs="Verdana"/>
        </w:rPr>
      </w:pPr>
      <w:r>
        <w:rPr>
          <w:rFonts w:ascii="Verdana" w:eastAsia="Verdana" w:hAnsi="Verdana" w:cs="Verdana"/>
        </w:rPr>
        <w:t>Date: 27/07/2022</w:t>
      </w:r>
    </w:p>
    <w:p w14:paraId="09479C2A" w14:textId="1B3EAC29" w:rsidR="00A81DC7" w:rsidRDefault="00A81DC7" w:rsidP="00A81DC7">
      <w:pPr>
        <w:rPr>
          <w:rFonts w:ascii="Verdana" w:eastAsia="Verdana" w:hAnsi="Verdana" w:cs="Verdana"/>
        </w:rPr>
      </w:pPr>
    </w:p>
    <w:p w14:paraId="4E5F5D83" w14:textId="77777777" w:rsidR="00A81DC7" w:rsidRDefault="00A81DC7" w:rsidP="00A81DC7">
      <w:pPr>
        <w:rPr>
          <w:rFonts w:ascii="Verdana" w:eastAsia="Verdana" w:hAnsi="Verdana" w:cs="Verdana"/>
        </w:rPr>
      </w:pPr>
    </w:p>
    <w:p w14:paraId="4E7EC16F" w14:textId="6FCFA812" w:rsidR="00A81DC7" w:rsidRDefault="00A81DC7" w:rsidP="00A81DC7">
      <w:pPr>
        <w:rPr>
          <w:rFonts w:ascii="Verdana" w:eastAsia="Verdana" w:hAnsi="Verdana" w:cs="Verdana"/>
        </w:rPr>
      </w:pPr>
    </w:p>
    <w:p w14:paraId="0C6FB833" w14:textId="34FA212B" w:rsidR="00A81DC7" w:rsidRDefault="00A81DC7" w:rsidP="00A81DC7">
      <w:pPr>
        <w:rPr>
          <w:rFonts w:ascii="Verdana" w:eastAsia="Verdana" w:hAnsi="Verdana" w:cs="Verdana"/>
        </w:rPr>
      </w:pPr>
    </w:p>
    <w:p w14:paraId="78EE085D" w14:textId="77777777" w:rsidR="00A81DC7" w:rsidRPr="00A81DC7" w:rsidRDefault="00A81DC7" w:rsidP="00A81DC7">
      <w:pPr>
        <w:pStyle w:val="Ttulo"/>
        <w:rPr>
          <w:bCs/>
          <w:sz w:val="44"/>
          <w:szCs w:val="44"/>
          <w:u w:val="single"/>
        </w:rPr>
      </w:pPr>
      <w:r w:rsidRPr="00A81DC7">
        <w:rPr>
          <w:b w:val="0"/>
          <w:bCs/>
          <w:sz w:val="44"/>
          <w:szCs w:val="44"/>
          <w:u w:val="single"/>
        </w:rPr>
        <w:t xml:space="preserve">PERSONAL DEVELOPMENT PLAN: </w:t>
      </w:r>
    </w:p>
    <w:p w14:paraId="7AD741A3" w14:textId="2EFE144F" w:rsidR="00A81DC7" w:rsidRDefault="00A81DC7" w:rsidP="00A81DC7">
      <w:pPr>
        <w:rPr>
          <w:rFonts w:ascii="Verdana" w:eastAsia="Verdana" w:hAnsi="Verdana" w:cs="Verdana"/>
        </w:rPr>
      </w:pPr>
    </w:p>
    <w:tbl>
      <w:tblPr>
        <w:tblStyle w:val="TabelacomGrelha"/>
        <w:tblpPr w:leftFromText="180" w:rightFromText="180" w:vertAnchor="page" w:horzAnchor="margin" w:tblpY="5929"/>
        <w:tblW w:w="9107" w:type="dxa"/>
        <w:tblInd w:w="0" w:type="dxa"/>
        <w:tblLook w:val="04A0" w:firstRow="1" w:lastRow="0" w:firstColumn="1" w:lastColumn="0" w:noHBand="0" w:noVBand="1"/>
      </w:tblPr>
      <w:tblGrid>
        <w:gridCol w:w="1984"/>
        <w:gridCol w:w="1715"/>
        <w:gridCol w:w="1756"/>
        <w:gridCol w:w="1800"/>
        <w:gridCol w:w="1852"/>
      </w:tblGrid>
      <w:tr w:rsidR="007B2C23" w14:paraId="6E21FC91" w14:textId="77777777" w:rsidTr="007B2C23">
        <w:trPr>
          <w:trHeight w:val="1185"/>
        </w:trPr>
        <w:tc>
          <w:tcPr>
            <w:tcW w:w="1984" w:type="dxa"/>
            <w:tcBorders>
              <w:top w:val="single" w:sz="4" w:space="0" w:color="auto"/>
              <w:left w:val="single" w:sz="4" w:space="0" w:color="auto"/>
              <w:bottom w:val="single" w:sz="4" w:space="0" w:color="auto"/>
              <w:right w:val="single" w:sz="4" w:space="0" w:color="auto"/>
            </w:tcBorders>
            <w:shd w:val="clear" w:color="auto" w:fill="5F497A" w:themeFill="accent4" w:themeFillShade="BF"/>
            <w:hideMark/>
          </w:tcPr>
          <w:p w14:paraId="072C853F" w14:textId="77777777" w:rsidR="007B2C23" w:rsidRDefault="007B2C23" w:rsidP="007B2C23">
            <w:r>
              <w:t>What do I want to achieve?</w:t>
            </w:r>
          </w:p>
        </w:tc>
        <w:tc>
          <w:tcPr>
            <w:tcW w:w="1715" w:type="dxa"/>
            <w:tcBorders>
              <w:top w:val="single" w:sz="4" w:space="0" w:color="auto"/>
              <w:left w:val="single" w:sz="4" w:space="0" w:color="auto"/>
              <w:bottom w:val="single" w:sz="4" w:space="0" w:color="auto"/>
              <w:right w:val="single" w:sz="4" w:space="0" w:color="auto"/>
            </w:tcBorders>
            <w:shd w:val="clear" w:color="auto" w:fill="5F497A" w:themeFill="accent4" w:themeFillShade="BF"/>
            <w:hideMark/>
          </w:tcPr>
          <w:p w14:paraId="52007151" w14:textId="77777777" w:rsidR="007B2C23" w:rsidRDefault="007B2C23" w:rsidP="007B2C23">
            <w:r>
              <w:t>What are they?</w:t>
            </w:r>
          </w:p>
        </w:tc>
        <w:tc>
          <w:tcPr>
            <w:tcW w:w="1756" w:type="dxa"/>
            <w:tcBorders>
              <w:top w:val="single" w:sz="4" w:space="0" w:color="auto"/>
              <w:left w:val="single" w:sz="4" w:space="0" w:color="auto"/>
              <w:bottom w:val="single" w:sz="4" w:space="0" w:color="auto"/>
              <w:right w:val="single" w:sz="4" w:space="0" w:color="auto"/>
            </w:tcBorders>
            <w:shd w:val="clear" w:color="auto" w:fill="5F497A" w:themeFill="accent4" w:themeFillShade="BF"/>
            <w:hideMark/>
          </w:tcPr>
          <w:p w14:paraId="76080970" w14:textId="77777777" w:rsidR="007B2C23" w:rsidRDefault="007B2C23" w:rsidP="007B2C23">
            <w:r>
              <w:t>When do I want to achieve it?</w:t>
            </w:r>
          </w:p>
        </w:tc>
        <w:tc>
          <w:tcPr>
            <w:tcW w:w="1800" w:type="dxa"/>
            <w:tcBorders>
              <w:top w:val="single" w:sz="4" w:space="0" w:color="auto"/>
              <w:left w:val="single" w:sz="4" w:space="0" w:color="auto"/>
              <w:bottom w:val="single" w:sz="4" w:space="0" w:color="auto"/>
              <w:right w:val="single" w:sz="4" w:space="0" w:color="auto"/>
            </w:tcBorders>
            <w:shd w:val="clear" w:color="auto" w:fill="5F497A" w:themeFill="accent4" w:themeFillShade="BF"/>
            <w:hideMark/>
          </w:tcPr>
          <w:p w14:paraId="2D5F05CD" w14:textId="77777777" w:rsidR="007B2C23" w:rsidRDefault="007B2C23" w:rsidP="007B2C23">
            <w:r>
              <w:t>Definition of SMART goals</w:t>
            </w:r>
          </w:p>
        </w:tc>
        <w:tc>
          <w:tcPr>
            <w:tcW w:w="1852" w:type="dxa"/>
            <w:tcBorders>
              <w:top w:val="single" w:sz="4" w:space="0" w:color="auto"/>
              <w:left w:val="single" w:sz="4" w:space="0" w:color="auto"/>
              <w:bottom w:val="single" w:sz="4" w:space="0" w:color="auto"/>
              <w:right w:val="single" w:sz="4" w:space="0" w:color="auto"/>
            </w:tcBorders>
            <w:shd w:val="clear" w:color="auto" w:fill="5F497A" w:themeFill="accent4" w:themeFillShade="BF"/>
            <w:hideMark/>
          </w:tcPr>
          <w:p w14:paraId="316E438B" w14:textId="77777777" w:rsidR="007B2C23" w:rsidRDefault="007B2C23" w:rsidP="007B2C23">
            <w:r>
              <w:t>SMART GOALS</w:t>
            </w:r>
          </w:p>
        </w:tc>
      </w:tr>
      <w:tr w:rsidR="007B2C23" w14:paraId="255152D0" w14:textId="77777777" w:rsidTr="007B2C23">
        <w:trPr>
          <w:trHeight w:val="1185"/>
        </w:trPr>
        <w:tc>
          <w:tcPr>
            <w:tcW w:w="1984"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8E3350C" w14:textId="77777777" w:rsidR="007B2C23" w:rsidRDefault="007B2C23" w:rsidP="007B2C23">
            <w:r>
              <w:t>I want to work on criminal investigations</w:t>
            </w:r>
          </w:p>
        </w:tc>
        <w:tc>
          <w:tcPr>
            <w:tcW w:w="171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F76D644" w14:textId="77777777" w:rsidR="007B2C23" w:rsidRDefault="007B2C23" w:rsidP="007B2C23">
            <w:r>
              <w:t>Realistic, specific, measurable, and relevant time bound goals</w:t>
            </w:r>
          </w:p>
        </w:tc>
        <w:tc>
          <w:tcPr>
            <w:tcW w:w="1756"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7D06BE6C" w14:textId="77777777" w:rsidR="007B2C23" w:rsidRDefault="007B2C23" w:rsidP="007B2C23">
            <w:r>
              <w:t>I want to achieve my goals 2 years from now</w:t>
            </w:r>
          </w:p>
        </w:tc>
        <w:tc>
          <w:tcPr>
            <w:tcW w:w="180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6C43FA1" w14:textId="77777777" w:rsidR="007B2C23" w:rsidRDefault="007B2C23" w:rsidP="007B2C23">
            <w:r>
              <w:t xml:space="preserve">Provide clarity, focus required to get the most out of your efforts. </w:t>
            </w:r>
          </w:p>
        </w:tc>
        <w:tc>
          <w:tcPr>
            <w:tcW w:w="1852"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1C9C9D9" w14:textId="77777777" w:rsidR="007B2C23" w:rsidRDefault="007B2C23" w:rsidP="007B2C23">
            <w:r>
              <w:t>A great way of getting yourself mentally prepared for what's ahead.</w:t>
            </w:r>
          </w:p>
        </w:tc>
      </w:tr>
      <w:tr w:rsidR="007B2C23" w14:paraId="1CE6611C" w14:textId="77777777" w:rsidTr="007B2C23">
        <w:trPr>
          <w:trHeight w:val="1185"/>
        </w:trPr>
        <w:tc>
          <w:tcPr>
            <w:tcW w:w="1984" w:type="dxa"/>
            <w:tcBorders>
              <w:top w:val="single" w:sz="4" w:space="0" w:color="auto"/>
              <w:left w:val="single" w:sz="4" w:space="0" w:color="auto"/>
              <w:bottom w:val="single" w:sz="4" w:space="0" w:color="auto"/>
              <w:right w:val="single" w:sz="4" w:space="0" w:color="auto"/>
            </w:tcBorders>
            <w:hideMark/>
          </w:tcPr>
          <w:p w14:paraId="3BE2CC41" w14:textId="77777777" w:rsidR="007B2C23" w:rsidRDefault="007B2C23" w:rsidP="007B2C23">
            <w:r>
              <w:t>Specialised department of crimes against women &amp; children.</w:t>
            </w:r>
          </w:p>
        </w:tc>
        <w:tc>
          <w:tcPr>
            <w:tcW w:w="1715" w:type="dxa"/>
            <w:tcBorders>
              <w:top w:val="single" w:sz="4" w:space="0" w:color="auto"/>
              <w:left w:val="single" w:sz="4" w:space="0" w:color="auto"/>
              <w:bottom w:val="single" w:sz="4" w:space="0" w:color="auto"/>
              <w:right w:val="single" w:sz="4" w:space="0" w:color="auto"/>
            </w:tcBorders>
            <w:hideMark/>
          </w:tcPr>
          <w:p w14:paraId="06C2B986" w14:textId="77777777" w:rsidR="007B2C23" w:rsidRDefault="007B2C23" w:rsidP="007B2C23">
            <w:r>
              <w:t xml:space="preserve">Long term goals </w:t>
            </w:r>
          </w:p>
        </w:tc>
        <w:tc>
          <w:tcPr>
            <w:tcW w:w="1756" w:type="dxa"/>
            <w:tcBorders>
              <w:top w:val="single" w:sz="4" w:space="0" w:color="auto"/>
              <w:left w:val="single" w:sz="4" w:space="0" w:color="auto"/>
              <w:bottom w:val="single" w:sz="4" w:space="0" w:color="auto"/>
              <w:right w:val="single" w:sz="4" w:space="0" w:color="auto"/>
            </w:tcBorders>
            <w:hideMark/>
          </w:tcPr>
          <w:p w14:paraId="77541056" w14:textId="77777777" w:rsidR="007B2C23" w:rsidRDefault="007B2C23" w:rsidP="007B2C23">
            <w:r>
              <w:t xml:space="preserve">4 years </w:t>
            </w:r>
          </w:p>
        </w:tc>
        <w:tc>
          <w:tcPr>
            <w:tcW w:w="1800" w:type="dxa"/>
            <w:tcBorders>
              <w:top w:val="single" w:sz="4" w:space="0" w:color="auto"/>
              <w:left w:val="single" w:sz="4" w:space="0" w:color="auto"/>
              <w:bottom w:val="single" w:sz="4" w:space="0" w:color="auto"/>
              <w:right w:val="single" w:sz="4" w:space="0" w:color="auto"/>
            </w:tcBorders>
            <w:hideMark/>
          </w:tcPr>
          <w:p w14:paraId="6F039818" w14:textId="77777777" w:rsidR="007B2C23" w:rsidRDefault="007B2C23" w:rsidP="007B2C23">
            <w:r>
              <w:t>This helps your efforts towards achieving your goals.</w:t>
            </w:r>
          </w:p>
        </w:tc>
        <w:tc>
          <w:tcPr>
            <w:tcW w:w="1852" w:type="dxa"/>
            <w:tcBorders>
              <w:top w:val="single" w:sz="4" w:space="0" w:color="auto"/>
              <w:left w:val="single" w:sz="4" w:space="0" w:color="auto"/>
              <w:bottom w:val="single" w:sz="4" w:space="0" w:color="auto"/>
              <w:right w:val="single" w:sz="4" w:space="0" w:color="auto"/>
            </w:tcBorders>
            <w:hideMark/>
          </w:tcPr>
          <w:p w14:paraId="77EEBD70" w14:textId="77777777" w:rsidR="007B2C23" w:rsidRDefault="007B2C23" w:rsidP="007B2C23">
            <w:r>
              <w:t>SMART Specific, Measurable, Achievable, Relevant &amp; Time-Bound</w:t>
            </w:r>
          </w:p>
        </w:tc>
      </w:tr>
    </w:tbl>
    <w:p w14:paraId="645DEB8C" w14:textId="02223354" w:rsidR="00A81DC7" w:rsidRDefault="00A81DC7" w:rsidP="00A81DC7">
      <w:pPr>
        <w:rPr>
          <w:rFonts w:ascii="Verdana" w:eastAsia="Verdana" w:hAnsi="Verdana" w:cs="Verdana"/>
        </w:rPr>
      </w:pPr>
    </w:p>
    <w:p w14:paraId="7517CC58" w14:textId="77777777" w:rsidR="00A81DC7" w:rsidRDefault="00A81DC7" w:rsidP="00A81DC7">
      <w:pPr>
        <w:rPr>
          <w:rFonts w:ascii="Verdana" w:eastAsia="Verdana" w:hAnsi="Verdana" w:cs="Verdana"/>
        </w:rPr>
      </w:pPr>
    </w:p>
    <w:p w14:paraId="55602695" w14:textId="7DC01638" w:rsidR="00A81DC7" w:rsidRDefault="00A81DC7" w:rsidP="00A81DC7">
      <w:pPr>
        <w:rPr>
          <w:rFonts w:ascii="Verdana" w:eastAsia="Verdana" w:hAnsi="Verdana" w:cs="Verdana"/>
        </w:rPr>
      </w:pPr>
    </w:p>
    <w:p w14:paraId="4D214CD1" w14:textId="73CCA460" w:rsidR="007B2C23" w:rsidRDefault="007B2C23" w:rsidP="00A81DC7">
      <w:pPr>
        <w:rPr>
          <w:rFonts w:ascii="Verdana" w:eastAsia="Verdana" w:hAnsi="Verdana" w:cs="Verdana"/>
        </w:rPr>
      </w:pPr>
    </w:p>
    <w:p w14:paraId="0CCAEEB0" w14:textId="60339A7F" w:rsidR="007B2C23" w:rsidRDefault="007B2C23" w:rsidP="00A81DC7">
      <w:pPr>
        <w:rPr>
          <w:rFonts w:ascii="Verdana" w:eastAsia="Verdana" w:hAnsi="Verdana" w:cs="Verdana"/>
        </w:rPr>
      </w:pPr>
    </w:p>
    <w:p w14:paraId="36BADBB2" w14:textId="398B022C" w:rsidR="007B2C23" w:rsidRDefault="007B2C23" w:rsidP="00A81DC7">
      <w:pPr>
        <w:rPr>
          <w:rFonts w:ascii="Verdana" w:eastAsia="Verdana" w:hAnsi="Verdana" w:cs="Verdana"/>
        </w:rPr>
      </w:pPr>
    </w:p>
    <w:p w14:paraId="24DF28E7" w14:textId="2030F45F" w:rsidR="007B2C23" w:rsidRDefault="007B2C23" w:rsidP="00A81DC7">
      <w:pPr>
        <w:rPr>
          <w:rFonts w:ascii="Verdana" w:eastAsia="Verdana" w:hAnsi="Verdana" w:cs="Verdana"/>
        </w:rPr>
      </w:pPr>
    </w:p>
    <w:p w14:paraId="111B9ACF" w14:textId="6B0EB6D0" w:rsidR="007B2C23" w:rsidRDefault="007B2C23" w:rsidP="00A81DC7">
      <w:pPr>
        <w:rPr>
          <w:rFonts w:ascii="Verdana" w:eastAsia="Verdana" w:hAnsi="Verdana" w:cs="Verdana"/>
        </w:rPr>
      </w:pPr>
    </w:p>
    <w:p w14:paraId="2E882B92" w14:textId="38FC49FE" w:rsidR="007B2C23" w:rsidRDefault="007B2C23" w:rsidP="00A81DC7">
      <w:pPr>
        <w:rPr>
          <w:rFonts w:ascii="Verdana" w:eastAsia="Verdana" w:hAnsi="Verdana" w:cs="Verdana"/>
        </w:rPr>
      </w:pPr>
    </w:p>
    <w:p w14:paraId="41AF79D4" w14:textId="03E18AB8" w:rsidR="007B2C23" w:rsidRDefault="007B2C23" w:rsidP="00A81DC7">
      <w:pPr>
        <w:rPr>
          <w:rFonts w:ascii="Verdana" w:eastAsia="Verdana" w:hAnsi="Verdana" w:cs="Verdana"/>
        </w:rPr>
      </w:pPr>
    </w:p>
    <w:p w14:paraId="7E935A01" w14:textId="75F0DC29" w:rsidR="007B2C23" w:rsidRDefault="007B2C23" w:rsidP="00A81DC7">
      <w:pPr>
        <w:rPr>
          <w:rFonts w:ascii="Verdana" w:eastAsia="Verdana" w:hAnsi="Verdana" w:cs="Verdana"/>
        </w:rPr>
      </w:pPr>
    </w:p>
    <w:p w14:paraId="4D28268B" w14:textId="77777777" w:rsidR="007B2C23" w:rsidRDefault="007B2C23" w:rsidP="007B2C23">
      <w:pPr>
        <w:jc w:val="center"/>
        <w:rPr>
          <w:b/>
          <w:bCs/>
          <w:sz w:val="32"/>
          <w:szCs w:val="32"/>
          <w:u w:val="single"/>
        </w:rPr>
      </w:pPr>
      <w:r>
        <w:rPr>
          <w:b/>
          <w:bCs/>
          <w:sz w:val="32"/>
          <w:szCs w:val="32"/>
          <w:u w:val="single"/>
        </w:rPr>
        <w:t>Curriculum vitae</w:t>
      </w:r>
    </w:p>
    <w:p w14:paraId="185B8541" w14:textId="77777777" w:rsidR="007B2C23" w:rsidRDefault="007B2C23" w:rsidP="007B2C23">
      <w:pPr>
        <w:jc w:val="center"/>
        <w:rPr>
          <w:b/>
          <w:bCs/>
          <w:sz w:val="32"/>
          <w:szCs w:val="32"/>
          <w:u w:val="single"/>
        </w:rPr>
      </w:pPr>
    </w:p>
    <w:p w14:paraId="0A13D187" w14:textId="77777777" w:rsidR="007B2C23" w:rsidRDefault="007B2C23" w:rsidP="007B2C23">
      <w:pPr>
        <w:jc w:val="center"/>
        <w:rPr>
          <w:b/>
          <w:bCs/>
          <w:sz w:val="28"/>
          <w:szCs w:val="28"/>
        </w:rPr>
      </w:pPr>
      <w:proofErr w:type="spellStart"/>
      <w:r>
        <w:rPr>
          <w:b/>
          <w:bCs/>
          <w:sz w:val="28"/>
          <w:szCs w:val="28"/>
        </w:rPr>
        <w:t>Vânia</w:t>
      </w:r>
      <w:proofErr w:type="spellEnd"/>
      <w:r>
        <w:rPr>
          <w:b/>
          <w:bCs/>
          <w:sz w:val="28"/>
          <w:szCs w:val="28"/>
        </w:rPr>
        <w:t xml:space="preserve"> </w:t>
      </w:r>
      <w:proofErr w:type="spellStart"/>
      <w:r>
        <w:rPr>
          <w:b/>
          <w:bCs/>
          <w:sz w:val="28"/>
          <w:szCs w:val="28"/>
        </w:rPr>
        <w:t>Genine</w:t>
      </w:r>
      <w:proofErr w:type="spellEnd"/>
      <w:r>
        <w:rPr>
          <w:b/>
          <w:bCs/>
          <w:sz w:val="28"/>
          <w:szCs w:val="28"/>
        </w:rPr>
        <w:t xml:space="preserve"> </w:t>
      </w:r>
      <w:proofErr w:type="spellStart"/>
      <w:r>
        <w:rPr>
          <w:b/>
          <w:bCs/>
          <w:sz w:val="28"/>
          <w:szCs w:val="28"/>
        </w:rPr>
        <w:t>Moura</w:t>
      </w:r>
      <w:proofErr w:type="spellEnd"/>
      <w:r>
        <w:rPr>
          <w:b/>
          <w:bCs/>
          <w:sz w:val="28"/>
          <w:szCs w:val="28"/>
        </w:rPr>
        <w:t xml:space="preserve"> Gomes Barbosa </w:t>
      </w:r>
      <w:proofErr w:type="gramStart"/>
      <w:r>
        <w:rPr>
          <w:b/>
          <w:bCs/>
          <w:sz w:val="28"/>
          <w:szCs w:val="28"/>
        </w:rPr>
        <w:t>Da</w:t>
      </w:r>
      <w:proofErr w:type="gramEnd"/>
      <w:r>
        <w:rPr>
          <w:b/>
          <w:bCs/>
          <w:sz w:val="28"/>
          <w:szCs w:val="28"/>
        </w:rPr>
        <w:t xml:space="preserve"> Costa</w:t>
      </w:r>
    </w:p>
    <w:p w14:paraId="3559E363" w14:textId="77777777" w:rsidR="007B2C23" w:rsidRDefault="007B2C23" w:rsidP="007B2C23">
      <w:pPr>
        <w:rPr>
          <w:sz w:val="22"/>
          <w:szCs w:val="22"/>
        </w:rPr>
      </w:pPr>
    </w:p>
    <w:p w14:paraId="54752168" w14:textId="77777777" w:rsidR="007B2C23" w:rsidRDefault="007B2C23" w:rsidP="007B2C23">
      <w:pPr>
        <w:jc w:val="right"/>
      </w:pPr>
      <w:r>
        <w:t>73 Percy Road, Seven Kings/</w:t>
      </w:r>
      <w:proofErr w:type="spellStart"/>
      <w:r>
        <w:t>Ilford</w:t>
      </w:r>
      <w:proofErr w:type="spellEnd"/>
      <w:r>
        <w:t>, IG3 8UA (United Kingdom</w:t>
      </w:r>
    </w:p>
    <w:p w14:paraId="2C8F87D2" w14:textId="77777777" w:rsidR="007B2C23" w:rsidRDefault="007B2C23" w:rsidP="007B2C23">
      <w:pPr>
        <w:jc w:val="right"/>
      </w:pPr>
      <w:r>
        <w:t>07438639020</w:t>
      </w:r>
    </w:p>
    <w:p w14:paraId="195A527E" w14:textId="77777777" w:rsidR="007B2C23" w:rsidRDefault="00366236" w:rsidP="007B2C23">
      <w:pPr>
        <w:jc w:val="right"/>
      </w:pPr>
      <w:hyperlink r:id="rId9" w:history="1">
        <w:r w:rsidR="007B2C23">
          <w:rPr>
            <w:rStyle w:val="Hiperligao"/>
          </w:rPr>
          <w:t>vaniagenine1982@Outlook.com</w:t>
        </w:r>
      </w:hyperlink>
    </w:p>
    <w:p w14:paraId="391B5F06" w14:textId="77777777" w:rsidR="007B2C23" w:rsidRDefault="007B2C23" w:rsidP="007B2C23"/>
    <w:p w14:paraId="6A194C4F" w14:textId="77777777" w:rsidR="007B2C23" w:rsidRDefault="007B2C23" w:rsidP="007B2C23">
      <w:pPr>
        <w:rPr>
          <w:b/>
          <w:bCs/>
          <w:sz w:val="28"/>
          <w:szCs w:val="28"/>
          <w:u w:val="single"/>
        </w:rPr>
      </w:pPr>
      <w:r>
        <w:rPr>
          <w:b/>
          <w:bCs/>
          <w:sz w:val="28"/>
          <w:szCs w:val="28"/>
          <w:u w:val="single"/>
        </w:rPr>
        <w:t xml:space="preserve">Work Experience </w:t>
      </w:r>
    </w:p>
    <w:p w14:paraId="67915873" w14:textId="77777777" w:rsidR="007B2C23" w:rsidRDefault="007B2C23" w:rsidP="007B2C23">
      <w:pPr>
        <w:rPr>
          <w:sz w:val="22"/>
          <w:szCs w:val="22"/>
        </w:rPr>
      </w:pPr>
      <w:r>
        <w:t xml:space="preserve">2007–12/2009 Student and </w:t>
      </w:r>
      <w:proofErr w:type="spellStart"/>
      <w:r>
        <w:t>intem</w:t>
      </w:r>
      <w:proofErr w:type="spellEnd"/>
    </w:p>
    <w:p w14:paraId="4DFB273E" w14:textId="77777777" w:rsidR="007B2C23" w:rsidRDefault="007B2C23" w:rsidP="007B2C23">
      <w:proofErr w:type="spellStart"/>
      <w:r>
        <w:t>Instituto</w:t>
      </w:r>
      <w:proofErr w:type="spellEnd"/>
      <w:r>
        <w:t xml:space="preserve"> Terra, </w:t>
      </w:r>
      <w:proofErr w:type="spellStart"/>
      <w:r>
        <w:t>Trabalho</w:t>
      </w:r>
      <w:proofErr w:type="spellEnd"/>
      <w:r>
        <w:t xml:space="preserve"> E </w:t>
      </w:r>
      <w:proofErr w:type="spellStart"/>
      <w:proofErr w:type="gramStart"/>
      <w:r>
        <w:t>Cidadania</w:t>
      </w:r>
      <w:proofErr w:type="spellEnd"/>
      <w:r>
        <w:t>(</w:t>
      </w:r>
      <w:proofErr w:type="gramEnd"/>
      <w:r>
        <w:t>ITTC)</w:t>
      </w:r>
    </w:p>
    <w:p w14:paraId="371D4BD7" w14:textId="77777777" w:rsidR="007B2C23" w:rsidRDefault="007B2C23" w:rsidP="007B2C23">
      <w:r>
        <w:t xml:space="preserve">R. </w:t>
      </w:r>
      <w:proofErr w:type="spellStart"/>
      <w:r>
        <w:t>Marquês</w:t>
      </w:r>
      <w:proofErr w:type="spellEnd"/>
      <w:r>
        <w:t xml:space="preserve"> de Itu,298-vila </w:t>
      </w:r>
      <w:proofErr w:type="spellStart"/>
      <w:r>
        <w:t>Buarque</w:t>
      </w:r>
      <w:proofErr w:type="spellEnd"/>
      <w:r>
        <w:t>, O1223-000 São Paulo (Brazil)</w:t>
      </w:r>
    </w:p>
    <w:p w14:paraId="79F35A88" w14:textId="77777777" w:rsidR="007B2C23" w:rsidRDefault="007B2C23" w:rsidP="007B2C23">
      <w:r>
        <w:t>www.Ittc.org.br</w:t>
      </w:r>
    </w:p>
    <w:p w14:paraId="07E51509" w14:textId="77777777" w:rsidR="007B2C23" w:rsidRDefault="007B2C23" w:rsidP="007B2C23">
      <w:r>
        <w:t xml:space="preserve">Business or sector NGO- Work in partnership with imprisoned </w:t>
      </w:r>
      <w:proofErr w:type="gramStart"/>
      <w:r>
        <w:t>women(</w:t>
      </w:r>
      <w:proofErr w:type="spellStart"/>
      <w:proofErr w:type="gramEnd"/>
      <w:r>
        <w:t>Prisioners</w:t>
      </w:r>
      <w:proofErr w:type="spellEnd"/>
      <w:r>
        <w:t>)</w:t>
      </w:r>
    </w:p>
    <w:p w14:paraId="7A64B708" w14:textId="77777777" w:rsidR="007B2C23" w:rsidRDefault="007B2C23" w:rsidP="007B2C23"/>
    <w:p w14:paraId="04CEBA07" w14:textId="77777777" w:rsidR="007B2C23" w:rsidRDefault="007B2C23" w:rsidP="007B2C23">
      <w:r>
        <w:t xml:space="preserve">03/2007–Present Student and </w:t>
      </w:r>
      <w:proofErr w:type="spellStart"/>
      <w:r>
        <w:t>Intem</w:t>
      </w:r>
      <w:proofErr w:type="spellEnd"/>
    </w:p>
    <w:p w14:paraId="09C3456F" w14:textId="77777777" w:rsidR="007B2C23" w:rsidRDefault="007B2C23" w:rsidP="007B2C23">
      <w:proofErr w:type="spellStart"/>
      <w:r>
        <w:t>Prefeitura</w:t>
      </w:r>
      <w:proofErr w:type="spellEnd"/>
      <w:r>
        <w:t xml:space="preserve"> de São Paulo</w:t>
      </w:r>
    </w:p>
    <w:p w14:paraId="234B7138" w14:textId="77777777" w:rsidR="007B2C23" w:rsidRDefault="007B2C23" w:rsidP="007B2C23">
      <w:proofErr w:type="spellStart"/>
      <w:r>
        <w:t>Viaduto</w:t>
      </w:r>
      <w:proofErr w:type="spellEnd"/>
      <w:r>
        <w:t xml:space="preserve"> de </w:t>
      </w:r>
      <w:proofErr w:type="spellStart"/>
      <w:r>
        <w:t>Chá</w:t>
      </w:r>
      <w:proofErr w:type="spellEnd"/>
      <w:r>
        <w:t xml:space="preserve">, 15-Centro </w:t>
      </w:r>
      <w:proofErr w:type="spellStart"/>
      <w:r>
        <w:t>histórico</w:t>
      </w:r>
      <w:proofErr w:type="spellEnd"/>
      <w:r>
        <w:t xml:space="preserve"> de São Paulo, 01002-900 São-</w:t>
      </w:r>
      <w:proofErr w:type="spellStart"/>
      <w:r>
        <w:t>paulo</w:t>
      </w:r>
      <w:proofErr w:type="spellEnd"/>
      <w:r>
        <w:t xml:space="preserve"> (Brazil)</w:t>
      </w:r>
    </w:p>
    <w:p w14:paraId="2043262C" w14:textId="77777777" w:rsidR="007B2C23" w:rsidRDefault="007B2C23" w:rsidP="007B2C23">
      <w:r>
        <w:t>Business or sector Housing area</w:t>
      </w:r>
    </w:p>
    <w:p w14:paraId="4B1C1BA2" w14:textId="77777777" w:rsidR="007B2C23" w:rsidRDefault="007B2C23" w:rsidP="007B2C23"/>
    <w:p w14:paraId="105CF1CB" w14:textId="77777777" w:rsidR="007B2C23" w:rsidRDefault="007B2C23" w:rsidP="007B2C23">
      <w:pPr>
        <w:rPr>
          <w:b/>
          <w:bCs/>
          <w:sz w:val="28"/>
          <w:szCs w:val="28"/>
          <w:u w:val="single"/>
        </w:rPr>
      </w:pPr>
      <w:r>
        <w:rPr>
          <w:b/>
          <w:bCs/>
          <w:sz w:val="28"/>
          <w:szCs w:val="28"/>
          <w:u w:val="single"/>
        </w:rPr>
        <w:t xml:space="preserve">Education &amp; training </w:t>
      </w:r>
    </w:p>
    <w:p w14:paraId="58B4A75A" w14:textId="77777777" w:rsidR="007B2C23" w:rsidRDefault="007B2C23" w:rsidP="007B2C23">
      <w:pPr>
        <w:rPr>
          <w:sz w:val="22"/>
          <w:szCs w:val="22"/>
        </w:rPr>
      </w:pPr>
      <w:r>
        <w:t>09/2019–Present Training Keeping Children</w:t>
      </w:r>
    </w:p>
    <w:p w14:paraId="258500C9" w14:textId="77777777" w:rsidR="007B2C23" w:rsidRDefault="007B2C23" w:rsidP="007B2C23">
      <w:r>
        <w:t>safe in education</w:t>
      </w:r>
    </w:p>
    <w:p w14:paraId="7A7BF7BB" w14:textId="77777777" w:rsidR="007B2C23" w:rsidRDefault="007B2C23" w:rsidP="007B2C23">
      <w:r>
        <w:t>East London Science School</w:t>
      </w:r>
    </w:p>
    <w:p w14:paraId="00DBC38A" w14:textId="77777777" w:rsidR="007B2C23" w:rsidRDefault="007B2C23" w:rsidP="007B2C23">
      <w:r>
        <w:t>The Clock Mill, Three Mill Ln, London, London, E3 3DU (United Kingdom)</w:t>
      </w:r>
    </w:p>
    <w:p w14:paraId="09E92954" w14:textId="77777777" w:rsidR="007B2C23" w:rsidRDefault="00366236" w:rsidP="007B2C23">
      <w:hyperlink r:id="rId10" w:history="1">
        <w:r w:rsidR="007B2C23">
          <w:rPr>
            <w:rStyle w:val="Hiperligao"/>
          </w:rPr>
          <w:t>www.eastlondonscienceschool.co.uk</w:t>
        </w:r>
      </w:hyperlink>
    </w:p>
    <w:p w14:paraId="50E324BA" w14:textId="77777777" w:rsidR="007B2C23" w:rsidRDefault="007B2C23" w:rsidP="007B2C23"/>
    <w:p w14:paraId="3504D52A" w14:textId="77777777" w:rsidR="007B2C23" w:rsidRDefault="007B2C23" w:rsidP="007B2C23">
      <w:r>
        <w:t>06/2019–Present volunteer EQF level 3</w:t>
      </w:r>
    </w:p>
    <w:p w14:paraId="15728979" w14:textId="77777777" w:rsidR="007B2C23" w:rsidRDefault="007B2C23" w:rsidP="007B2C23">
      <w:r>
        <w:t>Children's Centre</w:t>
      </w:r>
    </w:p>
    <w:p w14:paraId="661098EF" w14:textId="77777777" w:rsidR="007B2C23" w:rsidRDefault="007B2C23" w:rsidP="007B2C23">
      <w:r>
        <w:t xml:space="preserve">Thackeray Drive, London, RM6 4RE (United Kingdom) </w:t>
      </w:r>
    </w:p>
    <w:p w14:paraId="25C7E896" w14:textId="77777777" w:rsidR="007B2C23" w:rsidRDefault="007B2C23" w:rsidP="007B2C23"/>
    <w:p w14:paraId="01327B38" w14:textId="77777777" w:rsidR="007B2C23" w:rsidRDefault="007B2C23" w:rsidP="007B2C23">
      <w:r>
        <w:t>01/2006–12/03/2010 Graduate Degree in Social Services Graduate Degree in</w:t>
      </w:r>
    </w:p>
    <w:p w14:paraId="08ADB3B7" w14:textId="77777777" w:rsidR="007B2C23" w:rsidRDefault="007B2C23" w:rsidP="007B2C23">
      <w:r>
        <w:t>Social Services</w:t>
      </w:r>
    </w:p>
    <w:p w14:paraId="0AD438F2" w14:textId="77777777" w:rsidR="007B2C23" w:rsidRDefault="007B2C23" w:rsidP="007B2C23">
      <w:proofErr w:type="spellStart"/>
      <w:r>
        <w:t>Pontifícia</w:t>
      </w:r>
      <w:proofErr w:type="spellEnd"/>
      <w:r>
        <w:t xml:space="preserve"> </w:t>
      </w:r>
      <w:proofErr w:type="spellStart"/>
      <w:r>
        <w:t>Universidade</w:t>
      </w:r>
      <w:proofErr w:type="spellEnd"/>
      <w:r>
        <w:t xml:space="preserve"> </w:t>
      </w:r>
      <w:proofErr w:type="spellStart"/>
      <w:r>
        <w:t>católica</w:t>
      </w:r>
      <w:proofErr w:type="spellEnd"/>
      <w:r>
        <w:t xml:space="preserve"> de São Paulo</w:t>
      </w:r>
    </w:p>
    <w:p w14:paraId="0A994325" w14:textId="77777777" w:rsidR="007B2C23" w:rsidRDefault="007B2C23" w:rsidP="007B2C23">
      <w:proofErr w:type="spellStart"/>
      <w:r>
        <w:t>Rua</w:t>
      </w:r>
      <w:proofErr w:type="spellEnd"/>
      <w:r>
        <w:t xml:space="preserve"> Monte Alegre,984, 05014-901 São-</w:t>
      </w:r>
      <w:proofErr w:type="spellStart"/>
      <w:r>
        <w:t>paulo</w:t>
      </w:r>
      <w:proofErr w:type="spellEnd"/>
      <w:r>
        <w:t xml:space="preserve"> (Brazil)</w:t>
      </w:r>
    </w:p>
    <w:p w14:paraId="34B18625" w14:textId="77777777" w:rsidR="007B2C23" w:rsidRDefault="00366236" w:rsidP="007B2C23">
      <w:hyperlink r:id="rId11" w:history="1">
        <w:r w:rsidR="007B2C23">
          <w:rPr>
            <w:rStyle w:val="Hiperligao"/>
          </w:rPr>
          <w:t>http://www.pucsp.br</w:t>
        </w:r>
      </w:hyperlink>
    </w:p>
    <w:p w14:paraId="19741545" w14:textId="77777777" w:rsidR="007B2C23" w:rsidRDefault="007B2C23" w:rsidP="007B2C23">
      <w:pPr>
        <w:rPr>
          <w:b/>
          <w:bCs/>
        </w:rPr>
      </w:pPr>
    </w:p>
    <w:p w14:paraId="1560AF67" w14:textId="77777777" w:rsidR="007B2C23" w:rsidRDefault="007B2C23" w:rsidP="007B2C23">
      <w:pPr>
        <w:rPr>
          <w:b/>
          <w:bCs/>
          <w:u w:val="single"/>
        </w:rPr>
      </w:pPr>
      <w:r>
        <w:rPr>
          <w:b/>
          <w:bCs/>
          <w:u w:val="single"/>
        </w:rPr>
        <w:t>PERSONAL SKILLS</w:t>
      </w:r>
    </w:p>
    <w:p w14:paraId="3935CE82" w14:textId="77777777" w:rsidR="007B2C23" w:rsidRDefault="007B2C23" w:rsidP="007B2C23"/>
    <w:p w14:paraId="60402961" w14:textId="77777777" w:rsidR="007B2C23" w:rsidRDefault="007B2C23" w:rsidP="007B2C23">
      <w:r>
        <w:t xml:space="preserve">Mother tongue(s) </w:t>
      </w:r>
      <w:proofErr w:type="spellStart"/>
      <w:r>
        <w:t>Criolo</w:t>
      </w:r>
      <w:proofErr w:type="spellEnd"/>
      <w:r>
        <w:t>, Portuguese</w:t>
      </w:r>
    </w:p>
    <w:p w14:paraId="18804FCC" w14:textId="77777777" w:rsidR="007B2C23" w:rsidRDefault="007B2C23" w:rsidP="007B2C23">
      <w:r>
        <w:t>Communication skills I have the skills to provide and receive any type of information, communication that involves: creating a healthy environment, listening, observing, speaking, understanding differences, putting in someone else's shoes, fighting for the right or social equality. I am capable of communication through face-to face interaction, digital communication (email and social media), telephone conversations</w:t>
      </w:r>
    </w:p>
    <w:p w14:paraId="0D820B9F" w14:textId="77777777" w:rsidR="007B2C23" w:rsidRDefault="007B2C23" w:rsidP="007B2C23"/>
    <w:p w14:paraId="51048351" w14:textId="77777777" w:rsidR="007B2C23" w:rsidRDefault="007B2C23" w:rsidP="007B2C23">
      <w:proofErr w:type="spellStart"/>
      <w:r>
        <w:t>Organisational</w:t>
      </w:r>
      <w:proofErr w:type="spellEnd"/>
      <w:r>
        <w:t xml:space="preserve"> / managerial skills </w:t>
      </w:r>
      <w:proofErr w:type="gramStart"/>
      <w:r>
        <w:t>The</w:t>
      </w:r>
      <w:proofErr w:type="gramEnd"/>
      <w:r>
        <w:t xml:space="preserve"> manager has responsibility for the organization of the department, implements, processes, guides, underlines, planning the strategy, what needs to be done. I am a dynamic, organized person, I lead a team to achieve our goals. I have a leadership attitude. I organize all my work on time. I have friendly communication with the people on my team. I prioritize essential work. I solve the problem with less complexity</w:t>
      </w:r>
    </w:p>
    <w:p w14:paraId="352E88E0" w14:textId="77777777" w:rsidR="007B2C23" w:rsidRDefault="007B2C23" w:rsidP="007B2C23">
      <w:r>
        <w:t xml:space="preserve">Job-related skills -Family care techniques - State Seminar on Mental Health- The Psychosocial Census and the Challenges for Deinstitutionalization - VII Seminar for young people building the future - 3rd Meeting of women in the Prison System - 1st </w:t>
      </w:r>
      <w:proofErr w:type="spellStart"/>
      <w:r>
        <w:t>Mooca</w:t>
      </w:r>
      <w:proofErr w:type="spellEnd"/>
      <w:r>
        <w:t>- Child and Adolescent Intersectoral Seminar</w:t>
      </w:r>
    </w:p>
    <w:p w14:paraId="252E11EE" w14:textId="73728FE1" w:rsidR="007B2C23" w:rsidRDefault="007B2C23" w:rsidP="00A81DC7">
      <w:pPr>
        <w:rPr>
          <w:rFonts w:ascii="Verdana" w:eastAsia="Verdana" w:hAnsi="Verdana" w:cs="Verdana"/>
        </w:rPr>
      </w:pPr>
    </w:p>
    <w:p w14:paraId="0D06A254" w14:textId="528E2018" w:rsidR="007B2C23" w:rsidRDefault="007B2C23" w:rsidP="00A81DC7">
      <w:pPr>
        <w:rPr>
          <w:rFonts w:ascii="Verdana" w:eastAsia="Verdana" w:hAnsi="Verdana" w:cs="Verdana"/>
        </w:rPr>
      </w:pPr>
    </w:p>
    <w:p w14:paraId="31721FAC" w14:textId="0235D2FE" w:rsidR="007B2C23" w:rsidRDefault="007B2C23" w:rsidP="00A81DC7">
      <w:pPr>
        <w:rPr>
          <w:rFonts w:ascii="Verdana" w:eastAsia="Verdana" w:hAnsi="Verdana" w:cs="Verdana"/>
        </w:rPr>
      </w:pPr>
    </w:p>
    <w:p w14:paraId="65EC1504" w14:textId="2CEF23E2" w:rsidR="007B2C23" w:rsidRDefault="007B2C23" w:rsidP="00A81DC7">
      <w:pPr>
        <w:rPr>
          <w:rFonts w:ascii="Verdana" w:eastAsia="Verdana" w:hAnsi="Verdana" w:cs="Verdana"/>
        </w:rPr>
      </w:pPr>
    </w:p>
    <w:p w14:paraId="3FD46E30" w14:textId="77777777" w:rsidR="007B2C23" w:rsidRDefault="007B2C23" w:rsidP="00A81DC7">
      <w:pPr>
        <w:rPr>
          <w:rFonts w:ascii="Verdana" w:eastAsia="Verdana" w:hAnsi="Verdana" w:cs="Verdana"/>
        </w:rPr>
      </w:pPr>
    </w:p>
    <w:p w14:paraId="44871BFD" w14:textId="0E4989B0" w:rsidR="00A81DC7" w:rsidRDefault="00A81DC7" w:rsidP="007B2C23">
      <w:pPr>
        <w:spacing w:after="0" w:line="360" w:lineRule="auto"/>
        <w:jc w:val="both"/>
      </w:pPr>
    </w:p>
    <w:p w14:paraId="3633D112" w14:textId="7CE878DA" w:rsidR="00A81DC7" w:rsidRDefault="00A81DC7" w:rsidP="00A81DC7">
      <w:pPr>
        <w:spacing w:after="0" w:line="360" w:lineRule="auto"/>
        <w:ind w:left="720" w:hanging="720"/>
        <w:jc w:val="both"/>
      </w:pPr>
    </w:p>
    <w:p w14:paraId="7D7130D0" w14:textId="7A6A91DF" w:rsidR="00A81DC7" w:rsidRDefault="00A81DC7" w:rsidP="00A81DC7">
      <w:pPr>
        <w:spacing w:after="0" w:line="360" w:lineRule="auto"/>
        <w:ind w:left="720" w:hanging="720"/>
        <w:jc w:val="both"/>
      </w:pPr>
    </w:p>
    <w:p w14:paraId="656B1105" w14:textId="77777777" w:rsidR="00A81DC7" w:rsidRPr="00A81DC7" w:rsidRDefault="00A81DC7" w:rsidP="00A81DC7">
      <w:pPr>
        <w:spacing w:after="0" w:line="360" w:lineRule="auto"/>
        <w:ind w:left="720" w:hanging="720"/>
        <w:jc w:val="both"/>
      </w:pPr>
    </w:p>
    <w:sectPr w:rsidR="00A81DC7" w:rsidRPr="00A81DC7" w:rsidSect="00C64B8C">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9C500" w14:textId="77777777" w:rsidR="004714EB" w:rsidRDefault="004714EB">
      <w:pPr>
        <w:spacing w:after="0" w:line="240" w:lineRule="auto"/>
      </w:pPr>
      <w:r>
        <w:separator/>
      </w:r>
    </w:p>
  </w:endnote>
  <w:endnote w:type="continuationSeparator" w:id="0">
    <w:p w14:paraId="391C4D88" w14:textId="77777777" w:rsidR="004714EB" w:rsidRDefault="00471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DC9A5" w14:textId="77777777" w:rsidR="007A0040" w:rsidRDefault="00E2781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A63C7">
      <w:rPr>
        <w:noProof/>
        <w:color w:val="000000"/>
      </w:rPr>
      <w:t>11</w:t>
    </w:r>
    <w:r>
      <w:rPr>
        <w:color w:val="000000"/>
      </w:rPr>
      <w:fldChar w:fldCharType="end"/>
    </w:r>
  </w:p>
  <w:p w14:paraId="654D9B40" w14:textId="77777777" w:rsidR="007A0040" w:rsidRDefault="007A0040">
    <w:pPr>
      <w:pBdr>
        <w:top w:val="nil"/>
        <w:left w:val="nil"/>
        <w:bottom w:val="nil"/>
        <w:right w:val="nil"/>
        <w:between w:val="nil"/>
      </w:pBdr>
      <w:tabs>
        <w:tab w:val="center" w:pos="4680"/>
        <w:tab w:val="right" w:pos="9360"/>
      </w:tabs>
      <w:spacing w:after="0" w:line="240" w:lineRule="auto"/>
      <w:rPr>
        <w:color w:val="000000"/>
      </w:rPr>
    </w:pPr>
  </w:p>
  <w:p w14:paraId="6D49DE0F" w14:textId="77777777" w:rsidR="007A0040" w:rsidRDefault="007A00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41EB" w14:textId="77777777" w:rsidR="004714EB" w:rsidRDefault="004714EB">
      <w:pPr>
        <w:spacing w:after="0" w:line="240" w:lineRule="auto"/>
      </w:pPr>
      <w:r>
        <w:separator/>
      </w:r>
    </w:p>
  </w:footnote>
  <w:footnote w:type="continuationSeparator" w:id="0">
    <w:p w14:paraId="7C78924C" w14:textId="77777777" w:rsidR="004714EB" w:rsidRDefault="00471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209C5"/>
    <w:multiLevelType w:val="multilevel"/>
    <w:tmpl w:val="E83C027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935385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WwMDI2MrA0MTM3MbNU0lEKTi0uzszPAykwqgUAnpRamCwAAAA="/>
  </w:docVars>
  <w:rsids>
    <w:rsidRoot w:val="007A0040"/>
    <w:rsid w:val="000F71B2"/>
    <w:rsid w:val="00366236"/>
    <w:rsid w:val="004714EB"/>
    <w:rsid w:val="00486E9F"/>
    <w:rsid w:val="004F6D81"/>
    <w:rsid w:val="00505B52"/>
    <w:rsid w:val="007750CB"/>
    <w:rsid w:val="007A0040"/>
    <w:rsid w:val="007B2C23"/>
    <w:rsid w:val="007F4DDF"/>
    <w:rsid w:val="008866F5"/>
    <w:rsid w:val="00A81DC7"/>
    <w:rsid w:val="00B33654"/>
    <w:rsid w:val="00C64B8C"/>
    <w:rsid w:val="00C93DB0"/>
    <w:rsid w:val="00E27814"/>
    <w:rsid w:val="00EA63C7"/>
    <w:rsid w:val="00F45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B9DA"/>
  <w15:docId w15:val="{8FC6A9D7-4FDB-42ED-8273-811490AA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after="0"/>
      <w:outlineLvl w:val="0"/>
    </w:pPr>
    <w:rPr>
      <w:b/>
      <w:color w:val="000000"/>
      <w:sz w:val="32"/>
      <w:szCs w:val="32"/>
    </w:rPr>
  </w:style>
  <w:style w:type="paragraph" w:styleId="Ttulo2">
    <w:name w:val="heading 2"/>
    <w:basedOn w:val="Normal"/>
    <w:next w:val="Normal"/>
    <w:pPr>
      <w:keepNext/>
      <w:keepLines/>
      <w:spacing w:before="40" w:after="0"/>
      <w:outlineLvl w:val="1"/>
    </w:pPr>
    <w:rPr>
      <w:b/>
      <w:sz w:val="28"/>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arter"/>
    <w:uiPriority w:val="10"/>
    <w:qFormat/>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dice1">
    <w:name w:val="toc 1"/>
    <w:basedOn w:val="Normal"/>
    <w:next w:val="Normal"/>
    <w:autoRedefine/>
    <w:uiPriority w:val="39"/>
    <w:unhideWhenUsed/>
    <w:rsid w:val="00EA63C7"/>
    <w:pPr>
      <w:spacing w:after="100"/>
    </w:pPr>
  </w:style>
  <w:style w:type="paragraph" w:styleId="ndice2">
    <w:name w:val="toc 2"/>
    <w:basedOn w:val="Normal"/>
    <w:next w:val="Normal"/>
    <w:autoRedefine/>
    <w:uiPriority w:val="39"/>
    <w:unhideWhenUsed/>
    <w:rsid w:val="00EA63C7"/>
    <w:pPr>
      <w:spacing w:after="100"/>
      <w:ind w:left="240"/>
    </w:pPr>
  </w:style>
  <w:style w:type="character" w:styleId="Hiperligao">
    <w:name w:val="Hyperlink"/>
    <w:basedOn w:val="Tipodeletrapredefinidodopargrafo"/>
    <w:uiPriority w:val="99"/>
    <w:unhideWhenUsed/>
    <w:rsid w:val="00EA63C7"/>
    <w:rPr>
      <w:color w:val="0000FF" w:themeColor="hyperlink"/>
      <w:u w:val="single"/>
    </w:rPr>
  </w:style>
  <w:style w:type="character" w:customStyle="1" w:styleId="TtuloCarter">
    <w:name w:val="Título Caráter"/>
    <w:basedOn w:val="Tipodeletrapredefinidodopargrafo"/>
    <w:link w:val="Ttulo"/>
    <w:uiPriority w:val="10"/>
    <w:rsid w:val="00A81DC7"/>
    <w:rPr>
      <w:b/>
      <w:sz w:val="72"/>
      <w:szCs w:val="72"/>
    </w:rPr>
  </w:style>
  <w:style w:type="paragraph" w:styleId="PargrafodaLista">
    <w:name w:val="List Paragraph"/>
    <w:basedOn w:val="Normal"/>
    <w:qFormat/>
    <w:rsid w:val="00A81DC7"/>
    <w:pPr>
      <w:suppressAutoHyphens/>
      <w:autoSpaceDN w:val="0"/>
      <w:spacing w:after="0" w:line="276" w:lineRule="auto"/>
      <w:ind w:left="720"/>
      <w:contextualSpacing/>
    </w:pPr>
    <w:rPr>
      <w:rFonts w:ascii="Arial" w:eastAsia="Arial" w:hAnsi="Arial" w:cs="Arial"/>
      <w:sz w:val="22"/>
      <w:szCs w:val="22"/>
      <w:lang w:val="en-GB" w:eastAsia="en-GB"/>
    </w:rPr>
  </w:style>
  <w:style w:type="table" w:styleId="TabelacomGrelha">
    <w:name w:val="Table Grid"/>
    <w:basedOn w:val="Tabelanormal"/>
    <w:uiPriority w:val="39"/>
    <w:rsid w:val="00A81DC7"/>
    <w:pPr>
      <w:spacing w:after="0" w:line="240" w:lineRule="auto"/>
    </w:pPr>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391974">
      <w:bodyDiv w:val="1"/>
      <w:marLeft w:val="0"/>
      <w:marRight w:val="0"/>
      <w:marTop w:val="0"/>
      <w:marBottom w:val="0"/>
      <w:divBdr>
        <w:top w:val="none" w:sz="0" w:space="0" w:color="auto"/>
        <w:left w:val="none" w:sz="0" w:space="0" w:color="auto"/>
        <w:bottom w:val="none" w:sz="0" w:space="0" w:color="auto"/>
        <w:right w:val="none" w:sz="0" w:space="0" w:color="auto"/>
      </w:divBdr>
    </w:div>
    <w:div w:id="543753136">
      <w:bodyDiv w:val="1"/>
      <w:marLeft w:val="0"/>
      <w:marRight w:val="0"/>
      <w:marTop w:val="0"/>
      <w:marBottom w:val="0"/>
      <w:divBdr>
        <w:top w:val="none" w:sz="0" w:space="0" w:color="auto"/>
        <w:left w:val="none" w:sz="0" w:space="0" w:color="auto"/>
        <w:bottom w:val="none" w:sz="0" w:space="0" w:color="auto"/>
        <w:right w:val="none" w:sz="0" w:space="0" w:color="auto"/>
      </w:divBdr>
    </w:div>
    <w:div w:id="983461666">
      <w:bodyDiv w:val="1"/>
      <w:marLeft w:val="0"/>
      <w:marRight w:val="0"/>
      <w:marTop w:val="0"/>
      <w:marBottom w:val="0"/>
      <w:divBdr>
        <w:top w:val="none" w:sz="0" w:space="0" w:color="auto"/>
        <w:left w:val="none" w:sz="0" w:space="0" w:color="auto"/>
        <w:bottom w:val="none" w:sz="0" w:space="0" w:color="auto"/>
        <w:right w:val="none" w:sz="0" w:space="0" w:color="auto"/>
      </w:divBdr>
    </w:div>
    <w:div w:id="1102989638">
      <w:bodyDiv w:val="1"/>
      <w:marLeft w:val="0"/>
      <w:marRight w:val="0"/>
      <w:marTop w:val="0"/>
      <w:marBottom w:val="0"/>
      <w:divBdr>
        <w:top w:val="none" w:sz="0" w:space="0" w:color="auto"/>
        <w:left w:val="none" w:sz="0" w:space="0" w:color="auto"/>
        <w:bottom w:val="none" w:sz="0" w:space="0" w:color="auto"/>
        <w:right w:val="none" w:sz="0" w:space="0" w:color="auto"/>
      </w:divBdr>
    </w:div>
    <w:div w:id="1381704654">
      <w:bodyDiv w:val="1"/>
      <w:marLeft w:val="0"/>
      <w:marRight w:val="0"/>
      <w:marTop w:val="0"/>
      <w:marBottom w:val="0"/>
      <w:divBdr>
        <w:top w:val="none" w:sz="0" w:space="0" w:color="auto"/>
        <w:left w:val="none" w:sz="0" w:space="0" w:color="auto"/>
        <w:bottom w:val="none" w:sz="0" w:space="0" w:color="auto"/>
        <w:right w:val="none" w:sz="0" w:space="0" w:color="auto"/>
      </w:divBdr>
    </w:div>
    <w:div w:id="1755202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ucsp.br"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pucsp.br" TargetMode="External" /><Relationship Id="rId5" Type="http://schemas.openxmlformats.org/officeDocument/2006/relationships/footnotes" Target="footnotes.xml" /><Relationship Id="rId10" Type="http://schemas.openxmlformats.org/officeDocument/2006/relationships/hyperlink" Target="http://www.eastlondonscienceschool.co.uk" TargetMode="External" /><Relationship Id="rId4" Type="http://schemas.openxmlformats.org/officeDocument/2006/relationships/webSettings" Target="webSettings.xml" /><Relationship Id="rId9" Type="http://schemas.openxmlformats.org/officeDocument/2006/relationships/hyperlink" Target="mailto:vaniagenine1982@Outlook.com"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4204</Words>
  <Characters>22704</Characters>
  <Application>Microsoft Office Word</Application>
  <DocSecurity>0</DocSecurity>
  <Lines>189</Lines>
  <Paragraphs>53</Paragraphs>
  <ScaleCrop>false</ScaleCrop>
  <Company/>
  <LinksUpToDate>false</LinksUpToDate>
  <CharactersWithSpaces>26855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Vania da costa</cp:lastModifiedBy>
  <cp:revision>2</cp:revision>
  <dcterms:created xsi:type="dcterms:W3CDTF">2023-01-09T13:26:00Z</dcterms:created>
  <dcterms:modified xsi:type="dcterms:W3CDTF">2023-01-09T13:26:00Z</dcterms:modified>
</cp:coreProperties>
</file>