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1BDBB" w14:textId="42D12B17" w:rsidR="00EA2978" w:rsidRPr="00D228B5" w:rsidRDefault="00AD54FC">
      <w:pPr>
        <w:rPr>
          <w:rFonts w:ascii="Arial" w:hAnsi="Arial" w:cs="Arial"/>
          <w:sz w:val="24"/>
          <w:szCs w:val="24"/>
        </w:rPr>
      </w:pPr>
      <w:r w:rsidRPr="00D228B5">
        <w:rPr>
          <w:rFonts w:ascii="Arial" w:hAnsi="Arial" w:cs="Arial"/>
          <w:sz w:val="24"/>
          <w:szCs w:val="24"/>
        </w:rPr>
        <w:t>Deborah O’Sullivan</w:t>
      </w:r>
      <w:r w:rsidR="00EA2978" w:rsidRPr="00D228B5">
        <w:rPr>
          <w:rFonts w:ascii="Arial" w:hAnsi="Arial" w:cs="Arial"/>
          <w:sz w:val="24"/>
          <w:szCs w:val="24"/>
        </w:rPr>
        <w:t>:  2112757</w:t>
      </w:r>
    </w:p>
    <w:p w14:paraId="60AFFC4F" w14:textId="5B6F7253" w:rsidR="004634FC" w:rsidRPr="00CF7A29" w:rsidRDefault="00AD54FC">
      <w:pPr>
        <w:rPr>
          <w:rFonts w:ascii="Arial" w:hAnsi="Arial" w:cs="Arial"/>
          <w:b/>
          <w:bCs/>
          <w:sz w:val="28"/>
          <w:szCs w:val="28"/>
          <w:u w:val="single"/>
        </w:rPr>
      </w:pPr>
      <w:r w:rsidRPr="00D228B5">
        <w:rPr>
          <w:rFonts w:ascii="Arial" w:hAnsi="Arial" w:cs="Arial"/>
          <w:sz w:val="24"/>
          <w:szCs w:val="24"/>
        </w:rPr>
        <w:t xml:space="preserve">  </w:t>
      </w:r>
      <w:r w:rsidR="005E17C6" w:rsidRPr="00CF7A29">
        <w:rPr>
          <w:rFonts w:ascii="Arial" w:hAnsi="Arial" w:cs="Arial"/>
          <w:b/>
          <w:bCs/>
          <w:sz w:val="28"/>
          <w:szCs w:val="28"/>
          <w:u w:val="single"/>
        </w:rPr>
        <w:t xml:space="preserve">A reflective account of </w:t>
      </w:r>
      <w:r w:rsidRPr="00CF7A29">
        <w:rPr>
          <w:rFonts w:ascii="Arial" w:hAnsi="Arial" w:cs="Arial"/>
          <w:b/>
          <w:bCs/>
          <w:sz w:val="28"/>
          <w:szCs w:val="28"/>
          <w:u w:val="single"/>
        </w:rPr>
        <w:t>stakeholder engagement</w:t>
      </w:r>
    </w:p>
    <w:p w14:paraId="78D428CD" w14:textId="0FBD16E8" w:rsidR="00ED09C1" w:rsidRPr="00D228B5" w:rsidRDefault="00ED09C1">
      <w:pPr>
        <w:rPr>
          <w:rFonts w:ascii="Arial" w:hAnsi="Arial" w:cs="Arial"/>
          <w:sz w:val="24"/>
          <w:szCs w:val="24"/>
        </w:rPr>
      </w:pPr>
    </w:p>
    <w:p w14:paraId="42D7CBE8" w14:textId="66D0E337" w:rsidR="007F6E49" w:rsidRDefault="0065068D">
      <w:pPr>
        <w:rPr>
          <w:rFonts w:ascii="Arial" w:hAnsi="Arial" w:cs="Arial"/>
          <w:sz w:val="24"/>
          <w:szCs w:val="24"/>
        </w:rPr>
      </w:pPr>
      <w:r w:rsidRPr="00D228B5">
        <w:rPr>
          <w:rFonts w:ascii="Arial" w:hAnsi="Arial" w:cs="Arial"/>
          <w:sz w:val="24"/>
          <w:szCs w:val="24"/>
        </w:rPr>
        <w:t>I have used Gibbs</w:t>
      </w:r>
      <w:r w:rsidR="005F261E" w:rsidRPr="00D228B5">
        <w:rPr>
          <w:rFonts w:ascii="Arial" w:hAnsi="Arial" w:cs="Arial"/>
          <w:sz w:val="24"/>
          <w:szCs w:val="24"/>
        </w:rPr>
        <w:t xml:space="preserve">’ </w:t>
      </w:r>
      <w:r w:rsidR="008A0632">
        <w:rPr>
          <w:rFonts w:ascii="Arial" w:hAnsi="Arial" w:cs="Arial"/>
          <w:sz w:val="24"/>
          <w:szCs w:val="24"/>
        </w:rPr>
        <w:t xml:space="preserve">reflective </w:t>
      </w:r>
      <w:r w:rsidR="005F261E" w:rsidRPr="00D228B5">
        <w:rPr>
          <w:rFonts w:ascii="Arial" w:hAnsi="Arial" w:cs="Arial"/>
          <w:sz w:val="24"/>
          <w:szCs w:val="24"/>
        </w:rPr>
        <w:t>cycle</w:t>
      </w:r>
      <w:r w:rsidR="00E16D49">
        <w:rPr>
          <w:rFonts w:ascii="Arial" w:hAnsi="Arial" w:cs="Arial"/>
          <w:sz w:val="24"/>
          <w:szCs w:val="24"/>
        </w:rPr>
        <w:t xml:space="preserve"> </w:t>
      </w:r>
      <w:r w:rsidR="005F261E" w:rsidRPr="00D228B5">
        <w:rPr>
          <w:rFonts w:ascii="Arial" w:hAnsi="Arial" w:cs="Arial"/>
          <w:sz w:val="24"/>
          <w:szCs w:val="24"/>
        </w:rPr>
        <w:t>(</w:t>
      </w:r>
      <w:proofErr w:type="spellStart"/>
      <w:r w:rsidR="00954F8E">
        <w:rPr>
          <w:rFonts w:ascii="Arial" w:hAnsi="Arial" w:cs="Arial"/>
          <w:sz w:val="24"/>
          <w:szCs w:val="24"/>
        </w:rPr>
        <w:t>Rawles</w:t>
      </w:r>
      <w:proofErr w:type="spellEnd"/>
      <w:r w:rsidR="00954F8E">
        <w:rPr>
          <w:rFonts w:ascii="Arial" w:hAnsi="Arial" w:cs="Arial"/>
          <w:sz w:val="24"/>
          <w:szCs w:val="24"/>
        </w:rPr>
        <w:t>, 2019</w:t>
      </w:r>
      <w:r w:rsidR="00F20169">
        <w:rPr>
          <w:rFonts w:ascii="Arial" w:hAnsi="Arial" w:cs="Arial"/>
          <w:sz w:val="24"/>
          <w:szCs w:val="24"/>
        </w:rPr>
        <w:t>,</w:t>
      </w:r>
      <w:r w:rsidR="00954F8E">
        <w:rPr>
          <w:rFonts w:ascii="Arial" w:hAnsi="Arial" w:cs="Arial"/>
          <w:sz w:val="24"/>
          <w:szCs w:val="24"/>
        </w:rPr>
        <w:t xml:space="preserve"> p.1</w:t>
      </w:r>
      <w:r w:rsidR="00E16D49">
        <w:rPr>
          <w:rFonts w:ascii="Arial" w:hAnsi="Arial" w:cs="Arial"/>
          <w:sz w:val="24"/>
          <w:szCs w:val="24"/>
        </w:rPr>
        <w:t>1</w:t>
      </w:r>
      <w:r w:rsidR="00B86A0E" w:rsidRPr="00D228B5">
        <w:rPr>
          <w:rFonts w:ascii="Arial" w:hAnsi="Arial" w:cs="Arial"/>
          <w:sz w:val="24"/>
          <w:szCs w:val="24"/>
        </w:rPr>
        <w:t>) to</w:t>
      </w:r>
      <w:r w:rsidR="005F261E" w:rsidRPr="00D228B5">
        <w:rPr>
          <w:rFonts w:ascii="Arial" w:hAnsi="Arial" w:cs="Arial"/>
          <w:sz w:val="24"/>
          <w:szCs w:val="24"/>
        </w:rPr>
        <w:t xml:space="preserve"> reflect on </w:t>
      </w:r>
      <w:r w:rsidR="00265FC9" w:rsidRPr="00D228B5">
        <w:rPr>
          <w:rFonts w:ascii="Arial" w:hAnsi="Arial" w:cs="Arial"/>
          <w:sz w:val="24"/>
          <w:szCs w:val="24"/>
        </w:rPr>
        <w:t>previous</w:t>
      </w:r>
      <w:r w:rsidR="005F261E" w:rsidRPr="00D228B5">
        <w:rPr>
          <w:rFonts w:ascii="Arial" w:hAnsi="Arial" w:cs="Arial"/>
          <w:sz w:val="24"/>
          <w:szCs w:val="24"/>
        </w:rPr>
        <w:t xml:space="preserve"> engagement process</w:t>
      </w:r>
      <w:r w:rsidR="0075049B">
        <w:rPr>
          <w:rFonts w:ascii="Arial" w:hAnsi="Arial" w:cs="Arial"/>
          <w:sz w:val="24"/>
          <w:szCs w:val="24"/>
        </w:rPr>
        <w:t>es for my last assignment</w:t>
      </w:r>
      <w:r w:rsidR="00005A5A">
        <w:rPr>
          <w:rFonts w:ascii="Arial" w:hAnsi="Arial" w:cs="Arial"/>
          <w:sz w:val="24"/>
          <w:szCs w:val="24"/>
        </w:rPr>
        <w:t xml:space="preserve"> for the introduction of a digital tool to </w:t>
      </w:r>
      <w:r w:rsidR="00545580">
        <w:rPr>
          <w:rFonts w:ascii="Arial" w:hAnsi="Arial" w:cs="Arial"/>
          <w:sz w:val="24"/>
          <w:szCs w:val="24"/>
        </w:rPr>
        <w:t xml:space="preserve">assist with the nurse staffing process. </w:t>
      </w:r>
      <w:r w:rsidR="008A0632" w:rsidRPr="00D228B5">
        <w:rPr>
          <w:rFonts w:ascii="Arial" w:hAnsi="Arial" w:cs="Arial"/>
          <w:sz w:val="24"/>
          <w:szCs w:val="24"/>
        </w:rPr>
        <w:t xml:space="preserve">The </w:t>
      </w:r>
      <w:r w:rsidR="00BB130E">
        <w:rPr>
          <w:rFonts w:ascii="Arial" w:hAnsi="Arial" w:cs="Arial"/>
          <w:sz w:val="24"/>
          <w:szCs w:val="24"/>
        </w:rPr>
        <w:t xml:space="preserve">digital tool was to be developed in response to the </w:t>
      </w:r>
      <w:r w:rsidR="008A0632" w:rsidRPr="00D228B5">
        <w:rPr>
          <w:rFonts w:ascii="Arial" w:hAnsi="Arial" w:cs="Arial"/>
          <w:sz w:val="24"/>
          <w:szCs w:val="24"/>
        </w:rPr>
        <w:t>introduction of the Nurse Staffing (Wales) Act 2016 (RCN 2022)</w:t>
      </w:r>
      <w:r w:rsidR="00A9590B">
        <w:rPr>
          <w:rFonts w:ascii="Arial" w:hAnsi="Arial" w:cs="Arial"/>
          <w:sz w:val="24"/>
          <w:szCs w:val="24"/>
        </w:rPr>
        <w:t xml:space="preserve"> to assist with the nurse staffing process within my health board</w:t>
      </w:r>
      <w:r w:rsidR="008A0632" w:rsidRPr="00D228B5">
        <w:rPr>
          <w:rFonts w:ascii="Arial" w:hAnsi="Arial" w:cs="Arial"/>
          <w:sz w:val="24"/>
          <w:szCs w:val="24"/>
        </w:rPr>
        <w:t xml:space="preserve">. </w:t>
      </w:r>
    </w:p>
    <w:p w14:paraId="3DB8BCE0" w14:textId="2C80DF40" w:rsidR="00EC638B" w:rsidRPr="006D213F" w:rsidRDefault="00524169">
      <w:pPr>
        <w:rPr>
          <w:rFonts w:ascii="Arial" w:hAnsi="Arial" w:cs="Arial"/>
          <w:b/>
          <w:bCs/>
          <w:sz w:val="24"/>
          <w:szCs w:val="24"/>
        </w:rPr>
      </w:pPr>
      <w:r>
        <w:rPr>
          <w:rFonts w:ascii="Arial" w:hAnsi="Arial" w:cs="Arial"/>
          <w:b/>
          <w:bCs/>
          <w:sz w:val="24"/>
          <w:szCs w:val="24"/>
        </w:rPr>
        <w:t xml:space="preserve">Description </w:t>
      </w:r>
    </w:p>
    <w:p w14:paraId="0305B2EB" w14:textId="11D70EE0" w:rsidR="000344D1" w:rsidRDefault="00AC53CF" w:rsidP="004E44B5">
      <w:pPr>
        <w:rPr>
          <w:rFonts w:ascii="Arial" w:hAnsi="Arial" w:cs="Arial"/>
          <w:sz w:val="24"/>
          <w:szCs w:val="24"/>
        </w:rPr>
      </w:pPr>
      <w:r>
        <w:rPr>
          <w:rFonts w:ascii="Arial" w:hAnsi="Arial" w:cs="Arial"/>
          <w:sz w:val="24"/>
          <w:szCs w:val="24"/>
        </w:rPr>
        <w:t xml:space="preserve">I </w:t>
      </w:r>
      <w:r w:rsidR="004A60EB">
        <w:rPr>
          <w:rFonts w:ascii="Arial" w:hAnsi="Arial" w:cs="Arial"/>
          <w:sz w:val="24"/>
          <w:szCs w:val="24"/>
        </w:rPr>
        <w:t xml:space="preserve">described the process for </w:t>
      </w:r>
      <w:r w:rsidR="00AE3264">
        <w:rPr>
          <w:rFonts w:ascii="Arial" w:hAnsi="Arial" w:cs="Arial"/>
          <w:sz w:val="24"/>
          <w:szCs w:val="24"/>
        </w:rPr>
        <w:t xml:space="preserve">identifying the requirements needed and options </w:t>
      </w:r>
      <w:r w:rsidR="00C5316D">
        <w:rPr>
          <w:rFonts w:ascii="Arial" w:hAnsi="Arial" w:cs="Arial"/>
          <w:sz w:val="24"/>
          <w:szCs w:val="24"/>
        </w:rPr>
        <w:t>appraisal</w:t>
      </w:r>
      <w:r w:rsidR="00AE3264">
        <w:rPr>
          <w:rFonts w:ascii="Arial" w:hAnsi="Arial" w:cs="Arial"/>
          <w:sz w:val="24"/>
          <w:szCs w:val="24"/>
        </w:rPr>
        <w:t xml:space="preserve"> for a digital solution which would </w:t>
      </w:r>
      <w:r w:rsidR="00212691">
        <w:rPr>
          <w:rFonts w:ascii="Arial" w:hAnsi="Arial" w:cs="Arial"/>
          <w:sz w:val="24"/>
          <w:szCs w:val="24"/>
        </w:rPr>
        <w:t>assist with the compliance of the Nurse Staffing</w:t>
      </w:r>
      <w:r w:rsidR="00C5316D">
        <w:rPr>
          <w:rFonts w:ascii="Arial" w:hAnsi="Arial" w:cs="Arial"/>
          <w:sz w:val="24"/>
          <w:szCs w:val="24"/>
        </w:rPr>
        <w:t xml:space="preserve"> (Wales) act. </w:t>
      </w:r>
      <w:r w:rsidR="005435AD">
        <w:rPr>
          <w:rFonts w:ascii="Arial" w:hAnsi="Arial" w:cs="Arial"/>
          <w:sz w:val="24"/>
          <w:szCs w:val="24"/>
        </w:rPr>
        <w:t>There are various stakeholders who be involved in the project, including nurses from ward level right up to d</w:t>
      </w:r>
      <w:r w:rsidR="00FB786F">
        <w:rPr>
          <w:rFonts w:ascii="Arial" w:hAnsi="Arial" w:cs="Arial"/>
          <w:sz w:val="24"/>
          <w:szCs w:val="24"/>
        </w:rPr>
        <w:t xml:space="preserve">irectors, the health board </w:t>
      </w:r>
      <w:r w:rsidR="00395ECF">
        <w:rPr>
          <w:rFonts w:ascii="Arial" w:hAnsi="Arial" w:cs="Arial"/>
          <w:sz w:val="24"/>
          <w:szCs w:val="24"/>
        </w:rPr>
        <w:t xml:space="preserve">IT team </w:t>
      </w:r>
      <w:r w:rsidR="00FB786F">
        <w:rPr>
          <w:rFonts w:ascii="Arial" w:hAnsi="Arial" w:cs="Arial"/>
          <w:sz w:val="24"/>
          <w:szCs w:val="24"/>
        </w:rPr>
        <w:t>and DHCW. Business analysts</w:t>
      </w:r>
      <w:r w:rsidR="00395ECF">
        <w:rPr>
          <w:rFonts w:ascii="Arial" w:hAnsi="Arial" w:cs="Arial"/>
          <w:sz w:val="24"/>
          <w:szCs w:val="24"/>
        </w:rPr>
        <w:t>,</w:t>
      </w:r>
      <w:r w:rsidR="00FB786F">
        <w:rPr>
          <w:rFonts w:ascii="Arial" w:hAnsi="Arial" w:cs="Arial"/>
          <w:sz w:val="24"/>
          <w:szCs w:val="24"/>
        </w:rPr>
        <w:t xml:space="preserve"> software developers, product specialists and </w:t>
      </w:r>
      <w:r w:rsidR="003B2039">
        <w:rPr>
          <w:rFonts w:ascii="Arial" w:hAnsi="Arial" w:cs="Arial"/>
          <w:sz w:val="24"/>
          <w:szCs w:val="24"/>
        </w:rPr>
        <w:t>procurement teams would also be involve</w:t>
      </w:r>
      <w:r w:rsidR="008B6305">
        <w:rPr>
          <w:rFonts w:ascii="Arial" w:hAnsi="Arial" w:cs="Arial"/>
          <w:sz w:val="24"/>
          <w:szCs w:val="24"/>
        </w:rPr>
        <w:t xml:space="preserve">d. The public are affected by the staffing levels so need representation within the project </w:t>
      </w:r>
      <w:r w:rsidR="00CB3DE1">
        <w:rPr>
          <w:rFonts w:ascii="Arial" w:hAnsi="Arial" w:cs="Arial"/>
          <w:sz w:val="24"/>
          <w:szCs w:val="24"/>
        </w:rPr>
        <w:t>team. The Welsh Government collate reports from all health boards regarding staffing</w:t>
      </w:r>
      <w:r w:rsidR="000344D1">
        <w:rPr>
          <w:rFonts w:ascii="Arial" w:hAnsi="Arial" w:cs="Arial"/>
          <w:sz w:val="24"/>
          <w:szCs w:val="24"/>
        </w:rPr>
        <w:t xml:space="preserve"> levels. </w:t>
      </w:r>
    </w:p>
    <w:p w14:paraId="6A235C56" w14:textId="0D06141C" w:rsidR="00477F83" w:rsidRPr="00524169" w:rsidRDefault="00C5316D" w:rsidP="004E44B5">
      <w:pPr>
        <w:rPr>
          <w:rFonts w:ascii="Arial" w:hAnsi="Arial" w:cs="Arial"/>
          <w:sz w:val="24"/>
          <w:szCs w:val="24"/>
        </w:rPr>
      </w:pPr>
      <w:r>
        <w:rPr>
          <w:rFonts w:ascii="Arial" w:hAnsi="Arial" w:cs="Arial"/>
          <w:sz w:val="24"/>
          <w:szCs w:val="24"/>
        </w:rPr>
        <w:t xml:space="preserve">My role as an Informatics nurse specialist involves working </w:t>
      </w:r>
      <w:r w:rsidR="004E6DD1">
        <w:rPr>
          <w:rFonts w:ascii="Arial" w:hAnsi="Arial" w:cs="Arial"/>
          <w:sz w:val="24"/>
          <w:szCs w:val="24"/>
        </w:rPr>
        <w:t>with a multidisciplinary team</w:t>
      </w:r>
      <w:r w:rsidR="009B57F3">
        <w:rPr>
          <w:rFonts w:ascii="Arial" w:hAnsi="Arial" w:cs="Arial"/>
          <w:sz w:val="24"/>
          <w:szCs w:val="24"/>
        </w:rPr>
        <w:t xml:space="preserve"> including colleagues in DHCW, and my role is to </w:t>
      </w:r>
      <w:r w:rsidR="00057FB9">
        <w:rPr>
          <w:rFonts w:ascii="Arial" w:hAnsi="Arial" w:cs="Arial"/>
          <w:sz w:val="24"/>
          <w:szCs w:val="24"/>
        </w:rPr>
        <w:t xml:space="preserve">be a conduit between the technical team and the </w:t>
      </w:r>
      <w:r w:rsidR="00A339BE">
        <w:rPr>
          <w:rFonts w:ascii="Arial" w:hAnsi="Arial" w:cs="Arial"/>
          <w:sz w:val="24"/>
          <w:szCs w:val="24"/>
        </w:rPr>
        <w:t>front-line</w:t>
      </w:r>
      <w:r w:rsidR="00057FB9">
        <w:rPr>
          <w:rFonts w:ascii="Arial" w:hAnsi="Arial" w:cs="Arial"/>
          <w:sz w:val="24"/>
          <w:szCs w:val="24"/>
        </w:rPr>
        <w:t xml:space="preserve"> nurses. </w:t>
      </w:r>
      <w:r w:rsidR="000927E1">
        <w:rPr>
          <w:rFonts w:ascii="Arial" w:hAnsi="Arial" w:cs="Arial"/>
          <w:sz w:val="24"/>
          <w:szCs w:val="24"/>
        </w:rPr>
        <w:t>Since I started the in my role, I have had in an</w:t>
      </w:r>
      <w:r w:rsidR="000B0A63">
        <w:rPr>
          <w:rFonts w:ascii="Arial" w:hAnsi="Arial" w:cs="Arial"/>
          <w:sz w:val="24"/>
          <w:szCs w:val="24"/>
        </w:rPr>
        <w:t xml:space="preserve"> in</w:t>
      </w:r>
      <w:r w:rsidR="000927E1">
        <w:rPr>
          <w:rFonts w:ascii="Arial" w:hAnsi="Arial" w:cs="Arial"/>
          <w:sz w:val="24"/>
          <w:szCs w:val="24"/>
        </w:rPr>
        <w:t xml:space="preserve">sight into how the project board works and who </w:t>
      </w:r>
      <w:r w:rsidR="00F94B34">
        <w:rPr>
          <w:rFonts w:ascii="Arial" w:hAnsi="Arial" w:cs="Arial"/>
          <w:sz w:val="24"/>
          <w:szCs w:val="24"/>
        </w:rPr>
        <w:t>key stakeholders are for the Welsh Nursing Care Record project. This helped me to think about</w:t>
      </w:r>
      <w:r w:rsidR="000D4049">
        <w:rPr>
          <w:rFonts w:ascii="Arial" w:hAnsi="Arial" w:cs="Arial"/>
          <w:sz w:val="24"/>
          <w:szCs w:val="24"/>
        </w:rPr>
        <w:t xml:space="preserve"> who the key </w:t>
      </w:r>
      <w:r w:rsidR="00426932">
        <w:rPr>
          <w:rFonts w:ascii="Arial" w:hAnsi="Arial" w:cs="Arial"/>
          <w:sz w:val="24"/>
          <w:szCs w:val="24"/>
        </w:rPr>
        <w:t>stakeholders</w:t>
      </w:r>
      <w:r w:rsidR="000D4049">
        <w:rPr>
          <w:rFonts w:ascii="Arial" w:hAnsi="Arial" w:cs="Arial"/>
          <w:sz w:val="24"/>
          <w:szCs w:val="24"/>
        </w:rPr>
        <w:t xml:space="preserve"> would be in the </w:t>
      </w:r>
      <w:r w:rsidR="00EA5C00">
        <w:rPr>
          <w:rFonts w:ascii="Arial" w:hAnsi="Arial" w:cs="Arial"/>
          <w:sz w:val="24"/>
          <w:szCs w:val="24"/>
        </w:rPr>
        <w:t xml:space="preserve">Nurse staffing system project. </w:t>
      </w:r>
      <w:r w:rsidR="00A066B2">
        <w:rPr>
          <w:rFonts w:ascii="Arial" w:hAnsi="Arial" w:cs="Arial"/>
          <w:sz w:val="24"/>
          <w:szCs w:val="24"/>
        </w:rPr>
        <w:t xml:space="preserve">The procurement of the system from a company </w:t>
      </w:r>
      <w:r w:rsidR="005F0B13">
        <w:rPr>
          <w:rFonts w:ascii="Arial" w:hAnsi="Arial" w:cs="Arial"/>
          <w:sz w:val="24"/>
          <w:szCs w:val="24"/>
        </w:rPr>
        <w:t xml:space="preserve">outside of the NHS </w:t>
      </w:r>
      <w:r w:rsidR="00A066B2">
        <w:rPr>
          <w:rFonts w:ascii="Arial" w:hAnsi="Arial" w:cs="Arial"/>
          <w:sz w:val="24"/>
          <w:szCs w:val="24"/>
        </w:rPr>
        <w:t xml:space="preserve">meant that I would be working with </w:t>
      </w:r>
      <w:r w:rsidR="0003225C">
        <w:rPr>
          <w:rFonts w:ascii="Arial" w:hAnsi="Arial" w:cs="Arial"/>
          <w:sz w:val="24"/>
          <w:szCs w:val="24"/>
        </w:rPr>
        <w:t>a new team whom I had no contact with before</w:t>
      </w:r>
      <w:r w:rsidR="009D0D9C">
        <w:rPr>
          <w:rFonts w:ascii="Arial" w:hAnsi="Arial" w:cs="Arial"/>
          <w:sz w:val="24"/>
          <w:szCs w:val="24"/>
        </w:rPr>
        <w:t xml:space="preserve">. This </w:t>
      </w:r>
      <w:r w:rsidR="00160CA8">
        <w:rPr>
          <w:rFonts w:ascii="Arial" w:hAnsi="Arial" w:cs="Arial"/>
          <w:sz w:val="24"/>
          <w:szCs w:val="24"/>
        </w:rPr>
        <w:t xml:space="preserve">would </w:t>
      </w:r>
      <w:r w:rsidR="007A4904">
        <w:rPr>
          <w:rFonts w:ascii="Arial" w:hAnsi="Arial" w:cs="Arial"/>
          <w:sz w:val="24"/>
          <w:szCs w:val="24"/>
        </w:rPr>
        <w:t>involve me</w:t>
      </w:r>
      <w:r w:rsidR="009D0D9C">
        <w:rPr>
          <w:rFonts w:ascii="Arial" w:hAnsi="Arial" w:cs="Arial"/>
          <w:sz w:val="24"/>
          <w:szCs w:val="24"/>
        </w:rPr>
        <w:t xml:space="preserve"> develop</w:t>
      </w:r>
      <w:r w:rsidR="007A4904">
        <w:rPr>
          <w:rFonts w:ascii="Arial" w:hAnsi="Arial" w:cs="Arial"/>
          <w:sz w:val="24"/>
          <w:szCs w:val="24"/>
        </w:rPr>
        <w:t xml:space="preserve">ing </w:t>
      </w:r>
      <w:r w:rsidR="009D0D9C">
        <w:rPr>
          <w:rFonts w:ascii="Arial" w:hAnsi="Arial" w:cs="Arial"/>
          <w:sz w:val="24"/>
          <w:szCs w:val="24"/>
        </w:rPr>
        <w:t xml:space="preserve">new </w:t>
      </w:r>
      <w:r w:rsidR="00925DBB">
        <w:rPr>
          <w:rFonts w:ascii="Arial" w:hAnsi="Arial" w:cs="Arial"/>
          <w:sz w:val="24"/>
          <w:szCs w:val="24"/>
        </w:rPr>
        <w:t>working relationships with the members of their team</w:t>
      </w:r>
      <w:r w:rsidR="003C7D2B">
        <w:rPr>
          <w:rFonts w:ascii="Arial" w:hAnsi="Arial" w:cs="Arial"/>
          <w:sz w:val="24"/>
          <w:szCs w:val="24"/>
        </w:rPr>
        <w:t xml:space="preserve">, which </w:t>
      </w:r>
      <w:r w:rsidR="0012617A">
        <w:rPr>
          <w:rFonts w:ascii="Arial" w:hAnsi="Arial" w:cs="Arial"/>
          <w:sz w:val="24"/>
          <w:szCs w:val="24"/>
        </w:rPr>
        <w:t>in the past I have found</w:t>
      </w:r>
      <w:r w:rsidR="003C7D2B">
        <w:rPr>
          <w:rFonts w:ascii="Arial" w:hAnsi="Arial" w:cs="Arial"/>
          <w:sz w:val="24"/>
          <w:szCs w:val="24"/>
        </w:rPr>
        <w:t xml:space="preserve"> </w:t>
      </w:r>
      <w:r w:rsidR="0012617A">
        <w:rPr>
          <w:rFonts w:ascii="Arial" w:hAnsi="Arial" w:cs="Arial"/>
          <w:sz w:val="24"/>
          <w:szCs w:val="24"/>
        </w:rPr>
        <w:t>harder</w:t>
      </w:r>
      <w:r w:rsidR="003C7D2B">
        <w:rPr>
          <w:rFonts w:ascii="Arial" w:hAnsi="Arial" w:cs="Arial"/>
          <w:sz w:val="24"/>
          <w:szCs w:val="24"/>
        </w:rPr>
        <w:t xml:space="preserve"> to achieve virtually</w:t>
      </w:r>
      <w:r w:rsidR="00AD1CEB">
        <w:rPr>
          <w:rFonts w:ascii="Arial" w:hAnsi="Arial" w:cs="Arial"/>
          <w:sz w:val="24"/>
          <w:szCs w:val="24"/>
        </w:rPr>
        <w:t>.</w:t>
      </w:r>
      <w:r w:rsidR="00925DBB">
        <w:rPr>
          <w:rFonts w:ascii="Arial" w:hAnsi="Arial" w:cs="Arial"/>
          <w:sz w:val="24"/>
          <w:szCs w:val="24"/>
        </w:rPr>
        <w:t xml:space="preserve"> </w:t>
      </w:r>
      <w:r w:rsidR="00BB540C" w:rsidRPr="00D228B5">
        <w:rPr>
          <w:rFonts w:ascii="Arial" w:hAnsi="Arial" w:cs="Arial"/>
          <w:sz w:val="24"/>
          <w:szCs w:val="24"/>
        </w:rPr>
        <w:t xml:space="preserve"> </w:t>
      </w:r>
      <w:r w:rsidR="00BE6C0B">
        <w:rPr>
          <w:rFonts w:ascii="Arial" w:hAnsi="Arial" w:cs="Arial"/>
          <w:sz w:val="24"/>
          <w:szCs w:val="24"/>
        </w:rPr>
        <w:t xml:space="preserve">As I am not a senior nurse, I feel that the nursing group needs to be represented by a senior </w:t>
      </w:r>
      <w:r w:rsidR="00217147">
        <w:rPr>
          <w:rFonts w:ascii="Arial" w:hAnsi="Arial" w:cs="Arial"/>
          <w:sz w:val="24"/>
          <w:szCs w:val="24"/>
        </w:rPr>
        <w:t xml:space="preserve">or directorate level nurse with experience of the nurse staffing process, and an </w:t>
      </w:r>
      <w:r w:rsidR="00A339BE">
        <w:rPr>
          <w:rFonts w:ascii="Arial" w:hAnsi="Arial" w:cs="Arial"/>
          <w:sz w:val="24"/>
          <w:szCs w:val="24"/>
        </w:rPr>
        <w:t>in-depth</w:t>
      </w:r>
      <w:r w:rsidR="00217147">
        <w:rPr>
          <w:rFonts w:ascii="Arial" w:hAnsi="Arial" w:cs="Arial"/>
          <w:sz w:val="24"/>
          <w:szCs w:val="24"/>
        </w:rPr>
        <w:t xml:space="preserve"> knowledge of the </w:t>
      </w:r>
      <w:r w:rsidR="000B0A63">
        <w:rPr>
          <w:rFonts w:ascii="Arial" w:hAnsi="Arial" w:cs="Arial"/>
          <w:sz w:val="24"/>
          <w:szCs w:val="24"/>
        </w:rPr>
        <w:t xml:space="preserve">all </w:t>
      </w:r>
      <w:r w:rsidR="00B86A0E">
        <w:rPr>
          <w:rFonts w:ascii="Arial" w:hAnsi="Arial" w:cs="Arial"/>
          <w:sz w:val="24"/>
          <w:szCs w:val="24"/>
        </w:rPr>
        <w:t>-</w:t>
      </w:r>
      <w:r w:rsidR="000B0A63">
        <w:rPr>
          <w:rFonts w:ascii="Arial" w:hAnsi="Arial" w:cs="Arial"/>
          <w:sz w:val="24"/>
          <w:szCs w:val="24"/>
        </w:rPr>
        <w:t xml:space="preserve">Wales </w:t>
      </w:r>
      <w:r w:rsidR="00217147">
        <w:rPr>
          <w:rFonts w:ascii="Arial" w:hAnsi="Arial" w:cs="Arial"/>
          <w:sz w:val="24"/>
          <w:szCs w:val="24"/>
        </w:rPr>
        <w:t xml:space="preserve">policy. </w:t>
      </w:r>
    </w:p>
    <w:p w14:paraId="6E3917FA" w14:textId="4FD10C78" w:rsidR="000423E4" w:rsidRPr="00D228B5" w:rsidRDefault="00213DBD" w:rsidP="00585D42">
      <w:pPr>
        <w:rPr>
          <w:rFonts w:ascii="Arial" w:hAnsi="Arial" w:cs="Arial"/>
          <w:sz w:val="24"/>
          <w:szCs w:val="24"/>
        </w:rPr>
      </w:pPr>
      <w:r>
        <w:rPr>
          <w:rFonts w:ascii="Arial" w:hAnsi="Arial" w:cs="Arial"/>
          <w:sz w:val="24"/>
          <w:szCs w:val="24"/>
        </w:rPr>
        <w:t>Whilst attending</w:t>
      </w:r>
      <w:r w:rsidR="00490F34" w:rsidRPr="00D228B5">
        <w:rPr>
          <w:rFonts w:ascii="Arial" w:hAnsi="Arial" w:cs="Arial"/>
          <w:sz w:val="24"/>
          <w:szCs w:val="24"/>
        </w:rPr>
        <w:t xml:space="preserve"> various stakeholder meetings alongside </w:t>
      </w:r>
      <w:r>
        <w:rPr>
          <w:rFonts w:ascii="Arial" w:hAnsi="Arial" w:cs="Arial"/>
          <w:sz w:val="24"/>
          <w:szCs w:val="24"/>
        </w:rPr>
        <w:t>multidisciplinary colleagues</w:t>
      </w:r>
      <w:r w:rsidR="00B1218C">
        <w:rPr>
          <w:rFonts w:ascii="Arial" w:hAnsi="Arial" w:cs="Arial"/>
          <w:sz w:val="24"/>
          <w:szCs w:val="24"/>
        </w:rPr>
        <w:t>, I feel out of my depth at times if technical elements are spoken about which I do not understand.</w:t>
      </w:r>
      <w:r w:rsidR="00BE7B42">
        <w:rPr>
          <w:rFonts w:ascii="Arial" w:hAnsi="Arial" w:cs="Arial"/>
          <w:sz w:val="24"/>
          <w:szCs w:val="24"/>
        </w:rPr>
        <w:t xml:space="preserve"> I feel I do not want to ask what </w:t>
      </w:r>
      <w:r w:rsidR="0080665E">
        <w:rPr>
          <w:rFonts w:ascii="Arial" w:hAnsi="Arial" w:cs="Arial"/>
          <w:sz w:val="24"/>
          <w:szCs w:val="24"/>
        </w:rPr>
        <w:t>this means</w:t>
      </w:r>
      <w:r w:rsidR="00BE7B42">
        <w:rPr>
          <w:rFonts w:ascii="Arial" w:hAnsi="Arial" w:cs="Arial"/>
          <w:sz w:val="24"/>
          <w:szCs w:val="24"/>
        </w:rPr>
        <w:t xml:space="preserve"> and instead I look them up online.</w:t>
      </w:r>
      <w:r w:rsidR="00AE696C" w:rsidRPr="00D228B5">
        <w:rPr>
          <w:rFonts w:ascii="Arial" w:hAnsi="Arial" w:cs="Arial"/>
          <w:sz w:val="24"/>
          <w:szCs w:val="24"/>
        </w:rPr>
        <w:t xml:space="preserve"> </w:t>
      </w:r>
      <w:r w:rsidR="00667EA9" w:rsidRPr="00D228B5">
        <w:rPr>
          <w:rFonts w:ascii="Arial" w:hAnsi="Arial" w:cs="Arial"/>
          <w:sz w:val="24"/>
          <w:szCs w:val="24"/>
        </w:rPr>
        <w:t>T</w:t>
      </w:r>
      <w:r w:rsidR="00AE696C" w:rsidRPr="00D228B5">
        <w:rPr>
          <w:rFonts w:ascii="Arial" w:hAnsi="Arial" w:cs="Arial"/>
          <w:sz w:val="24"/>
          <w:szCs w:val="24"/>
        </w:rPr>
        <w:t xml:space="preserve">here </w:t>
      </w:r>
      <w:r w:rsidR="001F1296" w:rsidRPr="00D228B5">
        <w:rPr>
          <w:rFonts w:ascii="Arial" w:hAnsi="Arial" w:cs="Arial"/>
          <w:sz w:val="24"/>
          <w:szCs w:val="24"/>
        </w:rPr>
        <w:t>are</w:t>
      </w:r>
      <w:r w:rsidR="00AE696C" w:rsidRPr="00D228B5">
        <w:rPr>
          <w:rFonts w:ascii="Arial" w:hAnsi="Arial" w:cs="Arial"/>
          <w:sz w:val="24"/>
          <w:szCs w:val="24"/>
        </w:rPr>
        <w:t xml:space="preserve"> time and budget pressures for projects, so </w:t>
      </w:r>
      <w:r w:rsidR="00B63385" w:rsidRPr="00D228B5">
        <w:rPr>
          <w:rFonts w:ascii="Arial" w:hAnsi="Arial" w:cs="Arial"/>
          <w:sz w:val="24"/>
          <w:szCs w:val="24"/>
        </w:rPr>
        <w:t>i</w:t>
      </w:r>
      <w:r w:rsidR="00AA433F" w:rsidRPr="00D228B5">
        <w:rPr>
          <w:rFonts w:ascii="Arial" w:hAnsi="Arial" w:cs="Arial"/>
          <w:sz w:val="24"/>
          <w:szCs w:val="24"/>
        </w:rPr>
        <w:t xml:space="preserve">t can feel as though </w:t>
      </w:r>
      <w:r w:rsidR="00001D38" w:rsidRPr="00D228B5">
        <w:rPr>
          <w:rFonts w:ascii="Arial" w:hAnsi="Arial" w:cs="Arial"/>
          <w:sz w:val="24"/>
          <w:szCs w:val="24"/>
        </w:rPr>
        <w:t>decisions</w:t>
      </w:r>
      <w:r w:rsidR="00AA433F" w:rsidRPr="00D228B5">
        <w:rPr>
          <w:rFonts w:ascii="Arial" w:hAnsi="Arial" w:cs="Arial"/>
          <w:sz w:val="24"/>
          <w:szCs w:val="24"/>
        </w:rPr>
        <w:t xml:space="preserve"> can be rushed and</w:t>
      </w:r>
      <w:r w:rsidR="00386806" w:rsidRPr="00D228B5">
        <w:rPr>
          <w:rFonts w:ascii="Arial" w:hAnsi="Arial" w:cs="Arial"/>
          <w:sz w:val="24"/>
          <w:szCs w:val="24"/>
        </w:rPr>
        <w:t xml:space="preserve"> there is more pressure on team members to agree to something</w:t>
      </w:r>
      <w:r w:rsidR="00B63385" w:rsidRPr="00D228B5">
        <w:rPr>
          <w:rFonts w:ascii="Arial" w:hAnsi="Arial" w:cs="Arial"/>
          <w:sz w:val="24"/>
          <w:szCs w:val="24"/>
        </w:rPr>
        <w:t xml:space="preserve"> and come to a consensus.</w:t>
      </w:r>
      <w:r w:rsidR="00D145D1" w:rsidRPr="00D228B5">
        <w:rPr>
          <w:rFonts w:ascii="Arial" w:hAnsi="Arial" w:cs="Arial"/>
          <w:sz w:val="24"/>
          <w:szCs w:val="24"/>
        </w:rPr>
        <w:t xml:space="preserve"> </w:t>
      </w:r>
      <w:r w:rsidR="00386806" w:rsidRPr="00D228B5">
        <w:rPr>
          <w:rFonts w:ascii="Arial" w:hAnsi="Arial" w:cs="Arial"/>
          <w:sz w:val="24"/>
          <w:szCs w:val="24"/>
        </w:rPr>
        <w:t xml:space="preserve"> It can be intimidating to speak up in a meeting when there are strong voices in the group</w:t>
      </w:r>
      <w:r w:rsidR="005A6612" w:rsidRPr="00D228B5">
        <w:rPr>
          <w:rFonts w:ascii="Arial" w:hAnsi="Arial" w:cs="Arial"/>
          <w:sz w:val="24"/>
          <w:szCs w:val="24"/>
        </w:rPr>
        <w:t xml:space="preserve">, especially when I have not met them </w:t>
      </w:r>
      <w:r w:rsidR="00C3117C" w:rsidRPr="00D228B5">
        <w:rPr>
          <w:rFonts w:ascii="Arial" w:hAnsi="Arial" w:cs="Arial"/>
          <w:sz w:val="24"/>
          <w:szCs w:val="24"/>
        </w:rPr>
        <w:t>in person</w:t>
      </w:r>
      <w:r w:rsidR="00001D38" w:rsidRPr="00D228B5">
        <w:rPr>
          <w:rFonts w:ascii="Arial" w:hAnsi="Arial" w:cs="Arial"/>
          <w:sz w:val="24"/>
          <w:szCs w:val="24"/>
        </w:rPr>
        <w:t>.</w:t>
      </w:r>
      <w:r w:rsidR="00386806" w:rsidRPr="00D228B5">
        <w:rPr>
          <w:rFonts w:ascii="Arial" w:hAnsi="Arial" w:cs="Arial"/>
          <w:sz w:val="24"/>
          <w:szCs w:val="24"/>
        </w:rPr>
        <w:t xml:space="preserve"> I </w:t>
      </w:r>
      <w:r w:rsidR="00F86A98" w:rsidRPr="00D228B5">
        <w:rPr>
          <w:rFonts w:ascii="Arial" w:hAnsi="Arial" w:cs="Arial"/>
          <w:sz w:val="24"/>
          <w:szCs w:val="24"/>
        </w:rPr>
        <w:t>have felt</w:t>
      </w:r>
      <w:r w:rsidR="00386806" w:rsidRPr="00D228B5">
        <w:rPr>
          <w:rFonts w:ascii="Arial" w:hAnsi="Arial" w:cs="Arial"/>
          <w:sz w:val="24"/>
          <w:szCs w:val="24"/>
        </w:rPr>
        <w:t xml:space="preserve"> at times that my opinion </w:t>
      </w:r>
      <w:r w:rsidR="00C3117C" w:rsidRPr="00D228B5">
        <w:rPr>
          <w:rFonts w:ascii="Arial" w:hAnsi="Arial" w:cs="Arial"/>
          <w:sz w:val="24"/>
          <w:szCs w:val="24"/>
        </w:rPr>
        <w:t xml:space="preserve">has no </w:t>
      </w:r>
      <w:r w:rsidR="00AF2A06">
        <w:rPr>
          <w:rFonts w:ascii="Arial" w:hAnsi="Arial" w:cs="Arial"/>
          <w:sz w:val="24"/>
          <w:szCs w:val="24"/>
        </w:rPr>
        <w:t>value</w:t>
      </w:r>
      <w:r w:rsidR="008945C6">
        <w:rPr>
          <w:rFonts w:ascii="Arial" w:hAnsi="Arial" w:cs="Arial"/>
          <w:sz w:val="24"/>
          <w:szCs w:val="24"/>
        </w:rPr>
        <w:t xml:space="preserve"> which </w:t>
      </w:r>
      <w:r w:rsidR="00072DCA">
        <w:rPr>
          <w:rFonts w:ascii="Arial" w:hAnsi="Arial" w:cs="Arial"/>
          <w:sz w:val="24"/>
          <w:szCs w:val="24"/>
        </w:rPr>
        <w:t xml:space="preserve">I believe is due to my junior role compared to </w:t>
      </w:r>
      <w:r w:rsidR="0080665E">
        <w:rPr>
          <w:rFonts w:ascii="Arial" w:hAnsi="Arial" w:cs="Arial"/>
          <w:sz w:val="24"/>
          <w:szCs w:val="24"/>
        </w:rPr>
        <w:t>others</w:t>
      </w:r>
      <w:r w:rsidR="00072DCA">
        <w:rPr>
          <w:rFonts w:ascii="Arial" w:hAnsi="Arial" w:cs="Arial"/>
          <w:sz w:val="24"/>
          <w:szCs w:val="24"/>
        </w:rPr>
        <w:t xml:space="preserve"> in the group. </w:t>
      </w:r>
      <w:r w:rsidR="002737F2" w:rsidRPr="00D228B5">
        <w:rPr>
          <w:rFonts w:ascii="Arial" w:hAnsi="Arial" w:cs="Arial"/>
          <w:sz w:val="24"/>
          <w:szCs w:val="24"/>
        </w:rPr>
        <w:t xml:space="preserve"> </w:t>
      </w:r>
      <w:r w:rsidR="00AF2A06">
        <w:rPr>
          <w:rFonts w:ascii="Arial" w:hAnsi="Arial" w:cs="Arial"/>
          <w:sz w:val="24"/>
          <w:szCs w:val="24"/>
        </w:rPr>
        <w:t>H</w:t>
      </w:r>
      <w:r w:rsidR="002737F2" w:rsidRPr="00D228B5">
        <w:rPr>
          <w:rFonts w:ascii="Arial" w:hAnsi="Arial" w:cs="Arial"/>
          <w:sz w:val="24"/>
          <w:szCs w:val="24"/>
        </w:rPr>
        <w:t>owever,</w:t>
      </w:r>
      <w:r w:rsidR="0081025A" w:rsidRPr="00D228B5">
        <w:rPr>
          <w:rFonts w:ascii="Arial" w:hAnsi="Arial" w:cs="Arial"/>
          <w:sz w:val="24"/>
          <w:szCs w:val="24"/>
        </w:rPr>
        <w:t xml:space="preserve"> by having such a diverse group of nurses within the </w:t>
      </w:r>
      <w:r w:rsidR="0080665E" w:rsidRPr="00D228B5">
        <w:rPr>
          <w:rFonts w:ascii="Arial" w:hAnsi="Arial" w:cs="Arial"/>
          <w:sz w:val="24"/>
          <w:szCs w:val="24"/>
        </w:rPr>
        <w:t>team, other</w:t>
      </w:r>
      <w:r w:rsidR="007E05B5" w:rsidRPr="00D228B5">
        <w:rPr>
          <w:rFonts w:ascii="Arial" w:hAnsi="Arial" w:cs="Arial"/>
          <w:sz w:val="24"/>
          <w:szCs w:val="24"/>
        </w:rPr>
        <w:t xml:space="preserve"> members</w:t>
      </w:r>
      <w:r w:rsidR="008A4126" w:rsidRPr="00D228B5">
        <w:rPr>
          <w:rFonts w:ascii="Arial" w:hAnsi="Arial" w:cs="Arial"/>
          <w:sz w:val="24"/>
          <w:szCs w:val="24"/>
        </w:rPr>
        <w:t xml:space="preserve"> bring th</w:t>
      </w:r>
      <w:r w:rsidR="00F95C15" w:rsidRPr="00D228B5">
        <w:rPr>
          <w:rFonts w:ascii="Arial" w:hAnsi="Arial" w:cs="Arial"/>
          <w:sz w:val="24"/>
          <w:szCs w:val="24"/>
        </w:rPr>
        <w:t>e</w:t>
      </w:r>
      <w:r w:rsidR="008A4126" w:rsidRPr="00D228B5">
        <w:rPr>
          <w:rFonts w:ascii="Arial" w:hAnsi="Arial" w:cs="Arial"/>
          <w:sz w:val="24"/>
          <w:szCs w:val="24"/>
        </w:rPr>
        <w:t xml:space="preserve"> </w:t>
      </w:r>
      <w:r w:rsidR="00B86A0E" w:rsidRPr="00D228B5">
        <w:rPr>
          <w:rFonts w:ascii="Arial" w:hAnsi="Arial" w:cs="Arial"/>
          <w:sz w:val="24"/>
          <w:szCs w:val="24"/>
        </w:rPr>
        <w:t>relevant knowledge</w:t>
      </w:r>
      <w:r w:rsidR="008A4126" w:rsidRPr="00D228B5">
        <w:rPr>
          <w:rFonts w:ascii="Arial" w:hAnsi="Arial" w:cs="Arial"/>
          <w:sz w:val="24"/>
          <w:szCs w:val="24"/>
        </w:rPr>
        <w:t xml:space="preserve"> and experience to the group</w:t>
      </w:r>
      <w:r w:rsidR="00F95C15" w:rsidRPr="00D228B5">
        <w:rPr>
          <w:rFonts w:ascii="Arial" w:hAnsi="Arial" w:cs="Arial"/>
          <w:sz w:val="24"/>
          <w:szCs w:val="24"/>
        </w:rPr>
        <w:t xml:space="preserve"> that I do not have</w:t>
      </w:r>
      <w:r w:rsidR="008A4126" w:rsidRPr="00D228B5">
        <w:rPr>
          <w:rFonts w:ascii="Arial" w:hAnsi="Arial" w:cs="Arial"/>
          <w:sz w:val="24"/>
          <w:szCs w:val="24"/>
        </w:rPr>
        <w:t xml:space="preserve">. </w:t>
      </w:r>
      <w:r w:rsidR="00937B46" w:rsidRPr="00D228B5">
        <w:rPr>
          <w:rFonts w:ascii="Arial" w:hAnsi="Arial" w:cs="Arial"/>
          <w:sz w:val="24"/>
          <w:szCs w:val="24"/>
        </w:rPr>
        <w:t xml:space="preserve">Bang and Frith (2017) </w:t>
      </w:r>
      <w:r w:rsidR="001C1D5D">
        <w:rPr>
          <w:rFonts w:ascii="Arial" w:hAnsi="Arial" w:cs="Arial"/>
          <w:sz w:val="24"/>
          <w:szCs w:val="24"/>
        </w:rPr>
        <w:t xml:space="preserve">suggest </w:t>
      </w:r>
      <w:r w:rsidR="00937B46" w:rsidRPr="00D228B5">
        <w:rPr>
          <w:rFonts w:ascii="Arial" w:hAnsi="Arial" w:cs="Arial"/>
          <w:sz w:val="24"/>
          <w:szCs w:val="24"/>
        </w:rPr>
        <w:t xml:space="preserve">that the bases of the opinions of individuals depends on the reliability of the information they have to make their decisions. </w:t>
      </w:r>
      <w:bookmarkStart w:id="0" w:name="_Hlk105693275"/>
      <w:r w:rsidR="001D6B29">
        <w:rPr>
          <w:rFonts w:ascii="Arial" w:hAnsi="Arial" w:cs="Arial"/>
          <w:sz w:val="24"/>
          <w:szCs w:val="24"/>
        </w:rPr>
        <w:t xml:space="preserve">Within the team are business analysists and software developers, and they are </w:t>
      </w:r>
      <w:r w:rsidR="00010139">
        <w:rPr>
          <w:rFonts w:ascii="Arial" w:hAnsi="Arial" w:cs="Arial"/>
          <w:sz w:val="24"/>
          <w:szCs w:val="24"/>
        </w:rPr>
        <w:t xml:space="preserve">continually asking about user </w:t>
      </w:r>
      <w:r w:rsidR="00010139">
        <w:rPr>
          <w:rFonts w:ascii="Arial" w:hAnsi="Arial" w:cs="Arial"/>
          <w:sz w:val="24"/>
          <w:szCs w:val="24"/>
        </w:rPr>
        <w:lastRenderedPageBreak/>
        <w:t xml:space="preserve">experience and changing the user stories to reflect changes within the process as the project develops. </w:t>
      </w:r>
      <w:r w:rsidR="00925247">
        <w:rPr>
          <w:rFonts w:ascii="Arial" w:hAnsi="Arial" w:cs="Arial"/>
          <w:sz w:val="24"/>
          <w:szCs w:val="24"/>
        </w:rPr>
        <w:t>This is a great example to follow, and I have learnt much from how the</w:t>
      </w:r>
      <w:r w:rsidR="000279A2">
        <w:rPr>
          <w:rFonts w:ascii="Arial" w:hAnsi="Arial" w:cs="Arial"/>
          <w:sz w:val="24"/>
          <w:szCs w:val="24"/>
        </w:rPr>
        <w:t xml:space="preserve">y interact with various stakeholders and collate all the information. </w:t>
      </w:r>
    </w:p>
    <w:bookmarkEnd w:id="0"/>
    <w:p w14:paraId="37547E01" w14:textId="70DE533A" w:rsidR="00312C72" w:rsidRDefault="00C12841">
      <w:pPr>
        <w:rPr>
          <w:rFonts w:ascii="Arial" w:hAnsi="Arial" w:cs="Arial"/>
          <w:sz w:val="24"/>
          <w:szCs w:val="24"/>
        </w:rPr>
      </w:pPr>
      <w:r>
        <w:rPr>
          <w:rFonts w:ascii="Arial" w:hAnsi="Arial" w:cs="Arial"/>
          <w:sz w:val="24"/>
          <w:szCs w:val="24"/>
        </w:rPr>
        <w:t xml:space="preserve">I </w:t>
      </w:r>
      <w:r w:rsidR="00545580">
        <w:rPr>
          <w:rFonts w:ascii="Arial" w:hAnsi="Arial" w:cs="Arial"/>
          <w:sz w:val="24"/>
          <w:szCs w:val="24"/>
        </w:rPr>
        <w:t xml:space="preserve">have used a power point presentation </w:t>
      </w:r>
      <w:r w:rsidR="00983310">
        <w:rPr>
          <w:rFonts w:ascii="Arial" w:hAnsi="Arial" w:cs="Arial"/>
          <w:sz w:val="24"/>
          <w:szCs w:val="24"/>
        </w:rPr>
        <w:t xml:space="preserve">to show how my working collaboratively with my colleagues on a digital care plan model proposal </w:t>
      </w:r>
      <w:r w:rsidR="008270FF">
        <w:rPr>
          <w:rFonts w:ascii="Arial" w:hAnsi="Arial" w:cs="Arial"/>
          <w:sz w:val="24"/>
          <w:szCs w:val="24"/>
        </w:rPr>
        <w:t xml:space="preserve">and </w:t>
      </w:r>
      <w:r w:rsidR="00EC3902">
        <w:rPr>
          <w:rFonts w:ascii="Arial" w:hAnsi="Arial" w:cs="Arial"/>
          <w:sz w:val="24"/>
          <w:szCs w:val="24"/>
        </w:rPr>
        <w:t xml:space="preserve">presented </w:t>
      </w:r>
      <w:r w:rsidR="008270FF">
        <w:rPr>
          <w:rFonts w:ascii="Arial" w:hAnsi="Arial" w:cs="Arial"/>
          <w:sz w:val="24"/>
          <w:szCs w:val="24"/>
        </w:rPr>
        <w:t xml:space="preserve">it </w:t>
      </w:r>
      <w:r w:rsidR="00EC3902">
        <w:rPr>
          <w:rFonts w:ascii="Arial" w:hAnsi="Arial" w:cs="Arial"/>
          <w:sz w:val="24"/>
          <w:szCs w:val="24"/>
        </w:rPr>
        <w:t xml:space="preserve">to our senior nursing colleagues, as well as the </w:t>
      </w:r>
      <w:r w:rsidR="0030426A">
        <w:rPr>
          <w:rFonts w:ascii="Arial" w:hAnsi="Arial" w:cs="Arial"/>
          <w:sz w:val="24"/>
          <w:szCs w:val="24"/>
        </w:rPr>
        <w:t>project manager within DHCW.</w:t>
      </w:r>
      <w:r w:rsidR="00EA4AB8">
        <w:rPr>
          <w:rFonts w:ascii="Arial" w:hAnsi="Arial" w:cs="Arial"/>
          <w:sz w:val="24"/>
          <w:szCs w:val="24"/>
        </w:rPr>
        <w:t xml:space="preserve"> I </w:t>
      </w:r>
      <w:r w:rsidR="00CD0616">
        <w:rPr>
          <w:rFonts w:ascii="Arial" w:hAnsi="Arial" w:cs="Arial"/>
          <w:sz w:val="24"/>
          <w:szCs w:val="24"/>
        </w:rPr>
        <w:t xml:space="preserve">found this a really effective way of showing the team </w:t>
      </w:r>
      <w:r w:rsidR="007B5103">
        <w:rPr>
          <w:rFonts w:ascii="Arial" w:hAnsi="Arial" w:cs="Arial"/>
          <w:sz w:val="24"/>
          <w:szCs w:val="24"/>
        </w:rPr>
        <w:t>exactly what we wanted</w:t>
      </w:r>
      <w:r w:rsidR="00A03772">
        <w:rPr>
          <w:rFonts w:ascii="Arial" w:hAnsi="Arial" w:cs="Arial"/>
          <w:sz w:val="24"/>
          <w:szCs w:val="24"/>
        </w:rPr>
        <w:t>.</w:t>
      </w:r>
      <w:r w:rsidR="005800FD" w:rsidRPr="00D228B5">
        <w:rPr>
          <w:rFonts w:ascii="Arial" w:hAnsi="Arial" w:cs="Arial"/>
          <w:sz w:val="24"/>
          <w:szCs w:val="24"/>
        </w:rPr>
        <w:t xml:space="preserve"> </w:t>
      </w:r>
      <w:r w:rsidR="00BA4515">
        <w:rPr>
          <w:rFonts w:ascii="Arial" w:hAnsi="Arial" w:cs="Arial"/>
          <w:sz w:val="24"/>
          <w:szCs w:val="24"/>
        </w:rPr>
        <w:t xml:space="preserve">I enjoyed the process and </w:t>
      </w:r>
      <w:r w:rsidR="0058749C">
        <w:rPr>
          <w:rFonts w:ascii="Arial" w:hAnsi="Arial" w:cs="Arial"/>
          <w:sz w:val="24"/>
          <w:szCs w:val="24"/>
        </w:rPr>
        <w:t>received good feedback.</w:t>
      </w:r>
      <w:r w:rsidR="007C60A5">
        <w:rPr>
          <w:rFonts w:ascii="Arial" w:hAnsi="Arial" w:cs="Arial"/>
          <w:sz w:val="24"/>
          <w:szCs w:val="24"/>
        </w:rPr>
        <w:t xml:space="preserve"> </w:t>
      </w:r>
      <w:r w:rsidR="00237066">
        <w:rPr>
          <w:rFonts w:ascii="Arial" w:hAnsi="Arial" w:cs="Arial"/>
          <w:sz w:val="24"/>
          <w:szCs w:val="24"/>
        </w:rPr>
        <w:t>The experience gave me involvement in user story creation</w:t>
      </w:r>
      <w:r w:rsidR="001D7323">
        <w:rPr>
          <w:rFonts w:ascii="Arial" w:hAnsi="Arial" w:cs="Arial"/>
          <w:sz w:val="24"/>
          <w:szCs w:val="24"/>
        </w:rPr>
        <w:t xml:space="preserve">, and prioritisation of user requirements. </w:t>
      </w:r>
      <w:r w:rsidR="007C60A5">
        <w:rPr>
          <w:rFonts w:ascii="Arial" w:hAnsi="Arial" w:cs="Arial"/>
          <w:sz w:val="24"/>
          <w:szCs w:val="24"/>
        </w:rPr>
        <w:t xml:space="preserve">I feel that this is a </w:t>
      </w:r>
      <w:r w:rsidR="00F954A4">
        <w:rPr>
          <w:rFonts w:ascii="Arial" w:hAnsi="Arial" w:cs="Arial"/>
          <w:sz w:val="24"/>
          <w:szCs w:val="24"/>
        </w:rPr>
        <w:t>great way to communicate with nursing and medical colleagues who may not understan</w:t>
      </w:r>
      <w:r w:rsidR="005363B7">
        <w:rPr>
          <w:rFonts w:ascii="Arial" w:hAnsi="Arial" w:cs="Arial"/>
          <w:sz w:val="24"/>
          <w:szCs w:val="24"/>
        </w:rPr>
        <w:t xml:space="preserve">d </w:t>
      </w:r>
      <w:r w:rsidR="005B53D5">
        <w:rPr>
          <w:rFonts w:ascii="Arial" w:hAnsi="Arial" w:cs="Arial"/>
          <w:sz w:val="24"/>
          <w:szCs w:val="24"/>
        </w:rPr>
        <w:t xml:space="preserve">communications from IT colleagues as much as visual aids. </w:t>
      </w:r>
    </w:p>
    <w:p w14:paraId="7CE4EE20" w14:textId="64ED2FA3" w:rsidR="0058749C" w:rsidRPr="0058749C" w:rsidRDefault="0058749C">
      <w:pPr>
        <w:rPr>
          <w:rFonts w:ascii="Arial" w:hAnsi="Arial" w:cs="Arial"/>
          <w:b/>
          <w:bCs/>
          <w:sz w:val="24"/>
          <w:szCs w:val="24"/>
        </w:rPr>
      </w:pPr>
      <w:r w:rsidRPr="0058749C">
        <w:rPr>
          <w:rFonts w:ascii="Arial" w:hAnsi="Arial" w:cs="Arial"/>
          <w:b/>
          <w:bCs/>
          <w:sz w:val="24"/>
          <w:szCs w:val="24"/>
        </w:rPr>
        <w:t xml:space="preserve">Analysis </w:t>
      </w:r>
    </w:p>
    <w:p w14:paraId="0377D519" w14:textId="3D179E6E" w:rsidR="0058749C" w:rsidRDefault="00970FC6">
      <w:pPr>
        <w:rPr>
          <w:rFonts w:ascii="Arial" w:hAnsi="Arial" w:cs="Arial"/>
          <w:sz w:val="24"/>
          <w:szCs w:val="24"/>
        </w:rPr>
      </w:pPr>
      <w:r>
        <w:rPr>
          <w:rFonts w:ascii="Arial" w:hAnsi="Arial" w:cs="Arial"/>
          <w:sz w:val="24"/>
          <w:szCs w:val="24"/>
        </w:rPr>
        <w:t>McCauley (1989)</w:t>
      </w:r>
      <w:r w:rsidR="009207CF">
        <w:rPr>
          <w:rFonts w:ascii="Arial" w:hAnsi="Arial" w:cs="Arial"/>
          <w:sz w:val="24"/>
          <w:szCs w:val="24"/>
        </w:rPr>
        <w:t>,</w:t>
      </w:r>
      <w:r>
        <w:rPr>
          <w:rFonts w:ascii="Arial" w:hAnsi="Arial" w:cs="Arial"/>
          <w:sz w:val="24"/>
          <w:szCs w:val="24"/>
        </w:rPr>
        <w:t xml:space="preserve"> </w:t>
      </w:r>
      <w:r w:rsidR="003D7736">
        <w:rPr>
          <w:rFonts w:ascii="Arial" w:hAnsi="Arial" w:cs="Arial"/>
          <w:sz w:val="24"/>
          <w:szCs w:val="24"/>
        </w:rPr>
        <w:t xml:space="preserve">describes the theory by Irvin </w:t>
      </w:r>
      <w:r w:rsidR="0058749C" w:rsidRPr="00D228B5">
        <w:rPr>
          <w:rFonts w:ascii="Arial" w:hAnsi="Arial" w:cs="Arial"/>
          <w:sz w:val="24"/>
          <w:szCs w:val="24"/>
        </w:rPr>
        <w:t>Janis</w:t>
      </w:r>
      <w:r w:rsidR="00F7762C">
        <w:rPr>
          <w:rFonts w:ascii="Arial" w:hAnsi="Arial" w:cs="Arial"/>
          <w:sz w:val="24"/>
          <w:szCs w:val="24"/>
        </w:rPr>
        <w:t xml:space="preserve"> in 1982,</w:t>
      </w:r>
      <w:r w:rsidR="0058749C" w:rsidRPr="00D228B5">
        <w:rPr>
          <w:rFonts w:ascii="Arial" w:hAnsi="Arial" w:cs="Arial"/>
          <w:sz w:val="24"/>
          <w:szCs w:val="24"/>
        </w:rPr>
        <w:t xml:space="preserve"> that “groupthink” phenomenon can occur when a team all agree to a decision when alternative options may </w:t>
      </w:r>
      <w:r w:rsidR="0058749C">
        <w:rPr>
          <w:rFonts w:ascii="Arial" w:hAnsi="Arial" w:cs="Arial"/>
          <w:sz w:val="24"/>
          <w:szCs w:val="24"/>
        </w:rPr>
        <w:t xml:space="preserve">have been </w:t>
      </w:r>
      <w:r w:rsidR="0080665E">
        <w:rPr>
          <w:rFonts w:ascii="Arial" w:hAnsi="Arial" w:cs="Arial"/>
          <w:sz w:val="24"/>
          <w:szCs w:val="24"/>
        </w:rPr>
        <w:t>overlooked</w:t>
      </w:r>
      <w:r w:rsidR="0080665E" w:rsidRPr="00D228B5">
        <w:rPr>
          <w:rFonts w:ascii="Arial" w:hAnsi="Arial" w:cs="Arial"/>
          <w:sz w:val="24"/>
          <w:szCs w:val="24"/>
        </w:rPr>
        <w:t xml:space="preserve"> and</w:t>
      </w:r>
      <w:r w:rsidR="0058749C" w:rsidRPr="00D228B5">
        <w:rPr>
          <w:rFonts w:ascii="Arial" w:hAnsi="Arial" w:cs="Arial"/>
          <w:sz w:val="24"/>
          <w:szCs w:val="24"/>
        </w:rPr>
        <w:t xml:space="preserve"> are more likely to come to this decision if it is “time limited” and under high stress and can be mistaken for consensus.  It can lead to bad decisions being made and may cause mistakes or harm. McKee (2017) argues that if there are issues which may cause resistance, groupthink may go unchallenged with individuals not wanting to unsettle the group with an unpopular opinion. </w:t>
      </w:r>
      <w:r w:rsidR="0058749C">
        <w:rPr>
          <w:rFonts w:ascii="Arial" w:hAnsi="Arial" w:cs="Arial"/>
          <w:sz w:val="24"/>
          <w:szCs w:val="24"/>
        </w:rPr>
        <w:t xml:space="preserve">I have felt anxious about raising questions within a group when it appears as though the matter is being closed. I think hard about whether or not to ask the question and more often than not say nothing. </w:t>
      </w:r>
      <w:r w:rsidR="0058749C" w:rsidRPr="00D228B5">
        <w:rPr>
          <w:rFonts w:ascii="Arial" w:hAnsi="Arial" w:cs="Arial"/>
          <w:sz w:val="24"/>
          <w:szCs w:val="24"/>
        </w:rPr>
        <w:t xml:space="preserve"> It is therefore important to ensure that for each engagement meeting, there is sufficient experience and knowledge on the subject. Hutchings and Raine (2006) </w:t>
      </w:r>
      <w:r w:rsidR="0058749C">
        <w:rPr>
          <w:rFonts w:ascii="Arial" w:hAnsi="Arial" w:cs="Arial"/>
          <w:sz w:val="24"/>
          <w:szCs w:val="24"/>
        </w:rPr>
        <w:t>agree</w:t>
      </w:r>
      <w:r w:rsidR="0058749C" w:rsidRPr="00D228B5">
        <w:rPr>
          <w:rFonts w:ascii="Arial" w:hAnsi="Arial" w:cs="Arial"/>
          <w:sz w:val="24"/>
          <w:szCs w:val="24"/>
        </w:rPr>
        <w:t xml:space="preserve"> that having a wide range of specialties in a group can ensure that more options are taken into account, this could help with preventing groupthink and the team coming to a consensus.</w:t>
      </w:r>
      <w:r w:rsidR="0058749C">
        <w:rPr>
          <w:rFonts w:ascii="Arial" w:hAnsi="Arial" w:cs="Arial"/>
          <w:sz w:val="24"/>
          <w:szCs w:val="24"/>
        </w:rPr>
        <w:t xml:space="preserve"> In a </w:t>
      </w:r>
      <w:r w:rsidR="0080665E">
        <w:rPr>
          <w:rFonts w:ascii="Arial" w:hAnsi="Arial" w:cs="Arial"/>
          <w:sz w:val="24"/>
          <w:szCs w:val="24"/>
        </w:rPr>
        <w:t>classroom-based</w:t>
      </w:r>
      <w:r w:rsidR="0058749C">
        <w:rPr>
          <w:rFonts w:ascii="Arial" w:hAnsi="Arial" w:cs="Arial"/>
          <w:sz w:val="24"/>
          <w:szCs w:val="24"/>
        </w:rPr>
        <w:t xml:space="preserve"> workshop I attended, the facilitator went around the room and all individuals a question. Everyone gave an answer and I felt that the day schedule progressed quickly and was more enjoyable, compared to when the question is opened to the room, and there is no response. </w:t>
      </w:r>
    </w:p>
    <w:p w14:paraId="0C16C167" w14:textId="220C9376" w:rsidR="002920E0" w:rsidRPr="00D228B5" w:rsidRDefault="002920E0">
      <w:pPr>
        <w:rPr>
          <w:rFonts w:ascii="Arial" w:hAnsi="Arial" w:cs="Arial"/>
          <w:sz w:val="24"/>
          <w:szCs w:val="24"/>
        </w:rPr>
      </w:pPr>
      <w:r>
        <w:rPr>
          <w:rFonts w:ascii="Arial" w:hAnsi="Arial" w:cs="Arial"/>
          <w:sz w:val="24"/>
          <w:szCs w:val="24"/>
        </w:rPr>
        <w:t xml:space="preserve">I </w:t>
      </w:r>
      <w:r w:rsidR="00B80A02">
        <w:rPr>
          <w:rFonts w:ascii="Arial" w:hAnsi="Arial" w:cs="Arial"/>
          <w:sz w:val="24"/>
          <w:szCs w:val="24"/>
        </w:rPr>
        <w:t xml:space="preserve">believe that the chair of the meeting needs to have a strong voice in order to keep the group on track and </w:t>
      </w:r>
      <w:r w:rsidR="0084558A">
        <w:rPr>
          <w:rFonts w:ascii="Arial" w:hAnsi="Arial" w:cs="Arial"/>
          <w:sz w:val="24"/>
          <w:szCs w:val="24"/>
        </w:rPr>
        <w:t xml:space="preserve">ensure that </w:t>
      </w:r>
      <w:r w:rsidR="00347B67">
        <w:rPr>
          <w:rFonts w:ascii="Arial" w:hAnsi="Arial" w:cs="Arial"/>
          <w:sz w:val="24"/>
          <w:szCs w:val="24"/>
        </w:rPr>
        <w:t xml:space="preserve">individuals do not steer the discussion in just one direction. </w:t>
      </w:r>
      <w:r w:rsidR="002B7954">
        <w:rPr>
          <w:rFonts w:ascii="Arial" w:hAnsi="Arial" w:cs="Arial"/>
          <w:sz w:val="24"/>
          <w:szCs w:val="24"/>
        </w:rPr>
        <w:t xml:space="preserve">I have </w:t>
      </w:r>
      <w:r w:rsidR="006076E7">
        <w:rPr>
          <w:rFonts w:ascii="Arial" w:hAnsi="Arial" w:cs="Arial"/>
          <w:sz w:val="24"/>
          <w:szCs w:val="24"/>
        </w:rPr>
        <w:t xml:space="preserve">been in a meeting where the manager lost control of the </w:t>
      </w:r>
      <w:r w:rsidR="00262B26">
        <w:rPr>
          <w:rFonts w:ascii="Arial" w:hAnsi="Arial" w:cs="Arial"/>
          <w:sz w:val="24"/>
          <w:szCs w:val="24"/>
        </w:rPr>
        <w:t xml:space="preserve">agenda and other people took over. </w:t>
      </w:r>
      <w:r w:rsidR="00F30D11">
        <w:rPr>
          <w:rFonts w:ascii="Arial" w:hAnsi="Arial" w:cs="Arial"/>
          <w:sz w:val="24"/>
          <w:szCs w:val="24"/>
        </w:rPr>
        <w:t xml:space="preserve">This resulted in the meeting </w:t>
      </w:r>
      <w:r w:rsidR="008E5F9E">
        <w:rPr>
          <w:rFonts w:ascii="Arial" w:hAnsi="Arial" w:cs="Arial"/>
          <w:sz w:val="24"/>
          <w:szCs w:val="24"/>
        </w:rPr>
        <w:t xml:space="preserve">finishing with no decision having been made, which delayed the process. </w:t>
      </w:r>
      <w:r w:rsidR="00B168D7">
        <w:rPr>
          <w:rFonts w:ascii="Arial" w:hAnsi="Arial" w:cs="Arial"/>
          <w:sz w:val="24"/>
          <w:szCs w:val="24"/>
        </w:rPr>
        <w:t xml:space="preserve">It makes a difference having good leadership </w:t>
      </w:r>
      <w:r w:rsidR="00AD4C28">
        <w:rPr>
          <w:rFonts w:ascii="Arial" w:hAnsi="Arial" w:cs="Arial"/>
          <w:sz w:val="24"/>
          <w:szCs w:val="24"/>
        </w:rPr>
        <w:t xml:space="preserve">at the helm. </w:t>
      </w:r>
      <w:r w:rsidR="00844BC5">
        <w:rPr>
          <w:rFonts w:ascii="Arial" w:hAnsi="Arial" w:cs="Arial"/>
          <w:sz w:val="24"/>
          <w:szCs w:val="24"/>
        </w:rPr>
        <w:t>I think a</w:t>
      </w:r>
      <w:r w:rsidR="00221F39">
        <w:rPr>
          <w:rFonts w:ascii="Arial" w:hAnsi="Arial" w:cs="Arial"/>
          <w:sz w:val="24"/>
          <w:szCs w:val="24"/>
        </w:rPr>
        <w:t xml:space="preserve"> good leader or project manager should recognise when groupthink has </w:t>
      </w:r>
      <w:r w:rsidR="00844BC5">
        <w:rPr>
          <w:rFonts w:ascii="Arial" w:hAnsi="Arial" w:cs="Arial"/>
          <w:sz w:val="24"/>
          <w:szCs w:val="24"/>
        </w:rPr>
        <w:t xml:space="preserve">occurred and not consensus. </w:t>
      </w:r>
    </w:p>
    <w:p w14:paraId="34B9988C" w14:textId="75098BDA" w:rsidR="00E8340A" w:rsidRDefault="005D7AA5">
      <w:pPr>
        <w:rPr>
          <w:rFonts w:ascii="Arial" w:hAnsi="Arial" w:cs="Arial"/>
          <w:b/>
          <w:bCs/>
          <w:sz w:val="24"/>
          <w:szCs w:val="24"/>
        </w:rPr>
      </w:pPr>
      <w:r>
        <w:rPr>
          <w:rFonts w:ascii="Arial" w:hAnsi="Arial" w:cs="Arial"/>
          <w:b/>
          <w:bCs/>
          <w:sz w:val="24"/>
          <w:szCs w:val="24"/>
        </w:rPr>
        <w:t xml:space="preserve">Discussion </w:t>
      </w:r>
    </w:p>
    <w:p w14:paraId="4D612EFA" w14:textId="419ADADE" w:rsidR="00F01800" w:rsidRDefault="004579FC" w:rsidP="001D7323">
      <w:pPr>
        <w:rPr>
          <w:rFonts w:ascii="Arial" w:hAnsi="Arial" w:cs="Arial"/>
          <w:sz w:val="24"/>
          <w:szCs w:val="24"/>
        </w:rPr>
      </w:pPr>
      <w:r w:rsidRPr="003C1C48">
        <w:rPr>
          <w:rFonts w:ascii="Arial" w:hAnsi="Arial" w:cs="Arial"/>
          <w:sz w:val="24"/>
          <w:szCs w:val="24"/>
        </w:rPr>
        <w:t xml:space="preserve">Other methods of involving more team members and end users would be to hold workshops or </w:t>
      </w:r>
      <w:r w:rsidR="00CD14F3">
        <w:rPr>
          <w:rFonts w:ascii="Arial" w:hAnsi="Arial" w:cs="Arial"/>
          <w:sz w:val="24"/>
          <w:szCs w:val="24"/>
        </w:rPr>
        <w:t>“</w:t>
      </w:r>
      <w:proofErr w:type="spellStart"/>
      <w:r w:rsidRPr="003C1C48">
        <w:rPr>
          <w:rFonts w:ascii="Arial" w:hAnsi="Arial" w:cs="Arial"/>
          <w:sz w:val="24"/>
          <w:szCs w:val="24"/>
        </w:rPr>
        <w:t>connectathons</w:t>
      </w:r>
      <w:proofErr w:type="spellEnd"/>
      <w:r w:rsidR="00CD14F3">
        <w:rPr>
          <w:rFonts w:ascii="Arial" w:hAnsi="Arial" w:cs="Arial"/>
          <w:sz w:val="24"/>
          <w:szCs w:val="24"/>
        </w:rPr>
        <w:t>”</w:t>
      </w:r>
      <w:r w:rsidR="00E95F8D">
        <w:rPr>
          <w:rFonts w:ascii="Arial" w:hAnsi="Arial" w:cs="Arial"/>
          <w:sz w:val="24"/>
          <w:szCs w:val="24"/>
        </w:rPr>
        <w:t xml:space="preserve"> which can</w:t>
      </w:r>
      <w:r w:rsidR="00CC1D1B">
        <w:rPr>
          <w:rFonts w:ascii="Arial" w:hAnsi="Arial" w:cs="Arial"/>
          <w:sz w:val="24"/>
          <w:szCs w:val="24"/>
        </w:rPr>
        <w:t xml:space="preserve"> </w:t>
      </w:r>
      <w:r w:rsidR="00E95F8D">
        <w:rPr>
          <w:rFonts w:ascii="Arial" w:hAnsi="Arial" w:cs="Arial"/>
          <w:sz w:val="24"/>
          <w:szCs w:val="24"/>
        </w:rPr>
        <w:t xml:space="preserve">be </w:t>
      </w:r>
      <w:r w:rsidR="00CC1D1B">
        <w:rPr>
          <w:rFonts w:ascii="Arial" w:hAnsi="Arial" w:cs="Arial"/>
          <w:sz w:val="24"/>
          <w:szCs w:val="24"/>
        </w:rPr>
        <w:t xml:space="preserve">set up attended </w:t>
      </w:r>
      <w:r w:rsidR="00EC2914">
        <w:rPr>
          <w:rFonts w:ascii="Arial" w:hAnsi="Arial" w:cs="Arial"/>
          <w:sz w:val="24"/>
          <w:szCs w:val="24"/>
        </w:rPr>
        <w:t xml:space="preserve">by IT colleagues for testing </w:t>
      </w:r>
      <w:r w:rsidR="00CC1D1B">
        <w:rPr>
          <w:rFonts w:ascii="Arial" w:hAnsi="Arial" w:cs="Arial"/>
          <w:sz w:val="24"/>
          <w:szCs w:val="24"/>
        </w:rPr>
        <w:t>the interoperability and d</w:t>
      </w:r>
      <w:r w:rsidR="005257E4">
        <w:rPr>
          <w:rFonts w:ascii="Arial" w:hAnsi="Arial" w:cs="Arial"/>
          <w:sz w:val="24"/>
          <w:szCs w:val="24"/>
        </w:rPr>
        <w:t>ata with products to check the compatibility with health board systems</w:t>
      </w:r>
      <w:r w:rsidR="00714590">
        <w:rPr>
          <w:rFonts w:ascii="Arial" w:hAnsi="Arial" w:cs="Arial"/>
          <w:sz w:val="24"/>
          <w:szCs w:val="24"/>
        </w:rPr>
        <w:t xml:space="preserve"> (IHE, 2022). </w:t>
      </w:r>
      <w:r w:rsidRPr="003C1C48">
        <w:rPr>
          <w:rFonts w:ascii="Arial" w:hAnsi="Arial" w:cs="Arial"/>
          <w:sz w:val="24"/>
          <w:szCs w:val="24"/>
        </w:rPr>
        <w:t xml:space="preserve"> </w:t>
      </w:r>
    </w:p>
    <w:p w14:paraId="0DF54362" w14:textId="47B4F228" w:rsidR="007D6781" w:rsidRPr="008E1295" w:rsidRDefault="005259B8" w:rsidP="008E1295">
      <w:pPr>
        <w:rPr>
          <w:rFonts w:ascii="Arial" w:hAnsi="Arial" w:cs="Arial"/>
          <w:sz w:val="24"/>
          <w:szCs w:val="24"/>
        </w:rPr>
      </w:pPr>
      <w:r>
        <w:rPr>
          <w:rFonts w:ascii="Arial" w:hAnsi="Arial" w:cs="Arial"/>
          <w:sz w:val="24"/>
          <w:szCs w:val="24"/>
        </w:rPr>
        <w:lastRenderedPageBreak/>
        <w:t xml:space="preserve">The use of a collaboration </w:t>
      </w:r>
      <w:r w:rsidR="00A26BA1">
        <w:rPr>
          <w:rFonts w:ascii="Arial" w:hAnsi="Arial" w:cs="Arial"/>
          <w:sz w:val="24"/>
          <w:szCs w:val="24"/>
        </w:rPr>
        <w:t xml:space="preserve">whiteboard tool could be utilised in the early stages of planning. I have used this </w:t>
      </w:r>
      <w:r w:rsidR="0078356B">
        <w:rPr>
          <w:rFonts w:ascii="Arial" w:hAnsi="Arial" w:cs="Arial"/>
          <w:sz w:val="24"/>
          <w:szCs w:val="24"/>
        </w:rPr>
        <w:t xml:space="preserve">alongside nursing colleagues and found it a really useful tool to share ideas. </w:t>
      </w:r>
    </w:p>
    <w:p w14:paraId="332F93E9" w14:textId="77777777" w:rsidR="00CF4322" w:rsidRDefault="002D29C0" w:rsidP="00CF4322">
      <w:pPr>
        <w:rPr>
          <w:rFonts w:ascii="Arial" w:hAnsi="Arial" w:cs="Arial"/>
          <w:sz w:val="24"/>
          <w:szCs w:val="24"/>
        </w:rPr>
      </w:pPr>
      <w:r w:rsidRPr="00D228B5">
        <w:rPr>
          <w:rFonts w:ascii="Arial" w:hAnsi="Arial" w:cs="Arial"/>
          <w:sz w:val="24"/>
          <w:szCs w:val="24"/>
        </w:rPr>
        <w:t xml:space="preserve">During any engagement for decision making, asking staff direct questions may give a much fairer chance for all team members to have their say. Online </w:t>
      </w:r>
      <w:r>
        <w:rPr>
          <w:rFonts w:ascii="Arial" w:hAnsi="Arial" w:cs="Arial"/>
          <w:sz w:val="24"/>
          <w:szCs w:val="24"/>
        </w:rPr>
        <w:t>platforms</w:t>
      </w:r>
      <w:r w:rsidRPr="00D228B5">
        <w:rPr>
          <w:rFonts w:ascii="Arial" w:hAnsi="Arial" w:cs="Arial"/>
          <w:sz w:val="24"/>
          <w:szCs w:val="24"/>
        </w:rPr>
        <w:t xml:space="preserve"> offer various ways for members to participate.  </w:t>
      </w:r>
      <w:r>
        <w:rPr>
          <w:rFonts w:ascii="Arial" w:hAnsi="Arial" w:cs="Arial"/>
          <w:sz w:val="24"/>
          <w:szCs w:val="24"/>
        </w:rPr>
        <w:t>If team members</w:t>
      </w:r>
      <w:r w:rsidRPr="00D228B5">
        <w:rPr>
          <w:rFonts w:ascii="Arial" w:hAnsi="Arial" w:cs="Arial"/>
          <w:sz w:val="24"/>
          <w:szCs w:val="24"/>
        </w:rPr>
        <w:t xml:space="preserve"> are not confident speaking up, having the option to turn their camera off may help to ease their anxiety about speaking up</w:t>
      </w:r>
      <w:r>
        <w:rPr>
          <w:rFonts w:ascii="Arial" w:hAnsi="Arial" w:cs="Arial"/>
          <w:sz w:val="24"/>
          <w:szCs w:val="24"/>
        </w:rPr>
        <w:t>, or</w:t>
      </w:r>
      <w:r w:rsidRPr="00D228B5">
        <w:rPr>
          <w:rFonts w:ascii="Arial" w:hAnsi="Arial" w:cs="Arial"/>
          <w:sz w:val="24"/>
          <w:szCs w:val="24"/>
        </w:rPr>
        <w:t xml:space="preserve"> offer the chance for questions to be asked to either the organisers, or the whole audience. </w:t>
      </w:r>
      <w:r>
        <w:rPr>
          <w:rFonts w:ascii="Arial" w:hAnsi="Arial" w:cs="Arial"/>
          <w:sz w:val="24"/>
          <w:szCs w:val="24"/>
        </w:rPr>
        <w:t xml:space="preserve"> An anonymised online poll could be used in certain circumstances where a quick decision needs to be made. </w:t>
      </w:r>
      <w:r w:rsidR="00CF4322">
        <w:rPr>
          <w:rFonts w:ascii="Arial" w:hAnsi="Arial" w:cs="Arial"/>
          <w:sz w:val="24"/>
          <w:szCs w:val="24"/>
        </w:rPr>
        <w:t xml:space="preserve">To gain user feedback I have used questionnaires in the past. These can be paper based or online (MS tool/Google forms). They can also be anonymised. </w:t>
      </w:r>
    </w:p>
    <w:p w14:paraId="027CDFA0" w14:textId="17838E69" w:rsidR="002D29C0" w:rsidRDefault="00CF4322" w:rsidP="002D29C0">
      <w:pPr>
        <w:rPr>
          <w:rFonts w:ascii="Arial" w:hAnsi="Arial" w:cs="Arial"/>
          <w:sz w:val="24"/>
          <w:szCs w:val="24"/>
        </w:rPr>
      </w:pPr>
      <w:r>
        <w:rPr>
          <w:rFonts w:ascii="Arial" w:hAnsi="Arial" w:cs="Arial"/>
          <w:sz w:val="24"/>
          <w:szCs w:val="24"/>
        </w:rPr>
        <w:t xml:space="preserve">During online conferences, I have participated in virtual Q&amp;As using an interactive poll and quiz such as </w:t>
      </w:r>
      <w:proofErr w:type="spellStart"/>
      <w:r>
        <w:rPr>
          <w:rFonts w:ascii="Arial" w:hAnsi="Arial" w:cs="Arial"/>
          <w:sz w:val="24"/>
          <w:szCs w:val="24"/>
        </w:rPr>
        <w:t>Menti</w:t>
      </w:r>
      <w:proofErr w:type="spellEnd"/>
      <w:r>
        <w:rPr>
          <w:rFonts w:ascii="Arial" w:hAnsi="Arial" w:cs="Arial"/>
          <w:sz w:val="24"/>
          <w:szCs w:val="24"/>
        </w:rPr>
        <w:t xml:space="preserve">. I noticed that during the presentation there were plenty of responses to the polls, and I felt confident using the app on my phone to take part. </w:t>
      </w:r>
    </w:p>
    <w:p w14:paraId="0B9BB374" w14:textId="73EB41BE" w:rsidR="002D29C0" w:rsidRDefault="002D29C0" w:rsidP="002D29C0">
      <w:pPr>
        <w:rPr>
          <w:rFonts w:ascii="Arial" w:hAnsi="Arial" w:cs="Arial"/>
          <w:sz w:val="24"/>
          <w:szCs w:val="24"/>
        </w:rPr>
      </w:pPr>
      <w:r>
        <w:rPr>
          <w:rFonts w:ascii="Arial" w:hAnsi="Arial" w:cs="Arial"/>
          <w:sz w:val="24"/>
          <w:szCs w:val="24"/>
        </w:rPr>
        <w:t>I ha</w:t>
      </w:r>
      <w:r w:rsidR="00803331">
        <w:rPr>
          <w:rFonts w:ascii="Arial" w:hAnsi="Arial" w:cs="Arial"/>
          <w:sz w:val="24"/>
          <w:szCs w:val="24"/>
        </w:rPr>
        <w:t xml:space="preserve">d the opportunity </w:t>
      </w:r>
      <w:r>
        <w:rPr>
          <w:rFonts w:ascii="Arial" w:hAnsi="Arial" w:cs="Arial"/>
          <w:sz w:val="24"/>
          <w:szCs w:val="24"/>
        </w:rPr>
        <w:t>to test a sandbox site</w:t>
      </w:r>
      <w:r w:rsidR="00473467">
        <w:rPr>
          <w:rFonts w:ascii="Arial" w:hAnsi="Arial" w:cs="Arial"/>
          <w:sz w:val="24"/>
          <w:szCs w:val="24"/>
        </w:rPr>
        <w:t xml:space="preserve"> for a commercial company</w:t>
      </w:r>
      <w:r>
        <w:rPr>
          <w:rFonts w:ascii="Arial" w:hAnsi="Arial" w:cs="Arial"/>
          <w:sz w:val="24"/>
          <w:szCs w:val="24"/>
        </w:rPr>
        <w:t xml:space="preserve"> and found this </w:t>
      </w:r>
      <w:r w:rsidR="0088503C">
        <w:rPr>
          <w:rFonts w:ascii="Arial" w:hAnsi="Arial" w:cs="Arial"/>
          <w:sz w:val="24"/>
          <w:szCs w:val="24"/>
        </w:rPr>
        <w:t xml:space="preserve">was a </w:t>
      </w:r>
      <w:r>
        <w:rPr>
          <w:rFonts w:ascii="Arial" w:hAnsi="Arial" w:cs="Arial"/>
          <w:sz w:val="24"/>
          <w:szCs w:val="24"/>
        </w:rPr>
        <w:t>really useful</w:t>
      </w:r>
      <w:r w:rsidR="0088503C">
        <w:rPr>
          <w:rFonts w:ascii="Arial" w:hAnsi="Arial" w:cs="Arial"/>
          <w:sz w:val="24"/>
          <w:szCs w:val="24"/>
        </w:rPr>
        <w:t xml:space="preserve"> tool</w:t>
      </w:r>
      <w:r>
        <w:rPr>
          <w:rFonts w:ascii="Arial" w:hAnsi="Arial" w:cs="Arial"/>
          <w:sz w:val="24"/>
          <w:szCs w:val="24"/>
        </w:rPr>
        <w:t>. I gave feedback from a nursing perspective</w:t>
      </w:r>
      <w:r w:rsidR="00656585">
        <w:rPr>
          <w:rFonts w:ascii="Arial" w:hAnsi="Arial" w:cs="Arial"/>
          <w:sz w:val="24"/>
          <w:szCs w:val="24"/>
        </w:rPr>
        <w:t>.</w:t>
      </w:r>
      <w:r>
        <w:rPr>
          <w:rFonts w:ascii="Arial" w:hAnsi="Arial" w:cs="Arial"/>
          <w:sz w:val="24"/>
          <w:szCs w:val="24"/>
        </w:rPr>
        <w:t xml:space="preserve"> It may be possible to do this for the </w:t>
      </w:r>
      <w:r w:rsidR="0088503C">
        <w:rPr>
          <w:rFonts w:ascii="Arial" w:hAnsi="Arial" w:cs="Arial"/>
          <w:sz w:val="24"/>
          <w:szCs w:val="24"/>
        </w:rPr>
        <w:t xml:space="preserve">new </w:t>
      </w:r>
      <w:r w:rsidR="00635BD3">
        <w:rPr>
          <w:rFonts w:ascii="Arial" w:hAnsi="Arial" w:cs="Arial"/>
          <w:sz w:val="24"/>
          <w:szCs w:val="24"/>
        </w:rPr>
        <w:t>Nurse staffing</w:t>
      </w:r>
      <w:r>
        <w:rPr>
          <w:rFonts w:ascii="Arial" w:hAnsi="Arial" w:cs="Arial"/>
          <w:sz w:val="24"/>
          <w:szCs w:val="24"/>
        </w:rPr>
        <w:t xml:space="preserve"> system with end users encouraged to give feedback. I feel this would be an ideal opportunity to gauge opinion and highlight any issues with a new system</w:t>
      </w:r>
      <w:r w:rsidR="00D2477F">
        <w:rPr>
          <w:rFonts w:ascii="Arial" w:hAnsi="Arial" w:cs="Arial"/>
          <w:sz w:val="24"/>
          <w:szCs w:val="24"/>
        </w:rPr>
        <w:t>, but</w:t>
      </w:r>
      <w:r>
        <w:rPr>
          <w:rFonts w:ascii="Arial" w:hAnsi="Arial" w:cs="Arial"/>
          <w:sz w:val="24"/>
          <w:szCs w:val="24"/>
        </w:rPr>
        <w:t xml:space="preserve"> may not be </w:t>
      </w:r>
      <w:r w:rsidR="00D844A6">
        <w:rPr>
          <w:rFonts w:ascii="Arial" w:hAnsi="Arial" w:cs="Arial"/>
          <w:sz w:val="24"/>
          <w:szCs w:val="24"/>
        </w:rPr>
        <w:t>possible.</w:t>
      </w:r>
    </w:p>
    <w:p w14:paraId="207FCDB5" w14:textId="6580C826" w:rsidR="00057320" w:rsidRPr="00D228B5" w:rsidRDefault="00057320" w:rsidP="002D29C0">
      <w:pPr>
        <w:rPr>
          <w:rFonts w:ascii="Arial" w:hAnsi="Arial" w:cs="Arial"/>
          <w:sz w:val="24"/>
          <w:szCs w:val="24"/>
        </w:rPr>
      </w:pPr>
      <w:r>
        <w:rPr>
          <w:rFonts w:ascii="Arial" w:hAnsi="Arial" w:cs="Arial"/>
          <w:sz w:val="24"/>
          <w:szCs w:val="24"/>
        </w:rPr>
        <w:t xml:space="preserve">Holding separate meetings for groups of stakeholders has its benefits and may </w:t>
      </w:r>
      <w:r w:rsidR="006F76F0">
        <w:rPr>
          <w:rFonts w:ascii="Arial" w:hAnsi="Arial" w:cs="Arial"/>
          <w:sz w:val="24"/>
          <w:szCs w:val="24"/>
        </w:rPr>
        <w:t>shorten the meeting time.</w:t>
      </w:r>
      <w:r w:rsidR="003E5DFD">
        <w:rPr>
          <w:rFonts w:ascii="Arial" w:hAnsi="Arial" w:cs="Arial"/>
          <w:sz w:val="24"/>
          <w:szCs w:val="24"/>
        </w:rPr>
        <w:t xml:space="preserve"> The </w:t>
      </w:r>
      <w:r w:rsidR="00864EF5">
        <w:rPr>
          <w:rFonts w:ascii="Arial" w:hAnsi="Arial" w:cs="Arial"/>
          <w:sz w:val="24"/>
          <w:szCs w:val="24"/>
        </w:rPr>
        <w:t>project</w:t>
      </w:r>
      <w:r w:rsidR="003E5DFD">
        <w:rPr>
          <w:rFonts w:ascii="Arial" w:hAnsi="Arial" w:cs="Arial"/>
          <w:sz w:val="24"/>
          <w:szCs w:val="24"/>
        </w:rPr>
        <w:t xml:space="preserve"> board</w:t>
      </w:r>
      <w:r w:rsidR="00864EF5">
        <w:rPr>
          <w:rFonts w:ascii="Arial" w:hAnsi="Arial" w:cs="Arial"/>
          <w:sz w:val="24"/>
          <w:szCs w:val="24"/>
        </w:rPr>
        <w:t xml:space="preserve"> are best placed to schedule the meeting with the relevant staff groups in attendance. </w:t>
      </w:r>
      <w:r w:rsidR="00656585">
        <w:rPr>
          <w:rFonts w:ascii="Arial" w:hAnsi="Arial" w:cs="Arial"/>
          <w:sz w:val="24"/>
          <w:szCs w:val="24"/>
        </w:rPr>
        <w:t>The project board could use Email</w:t>
      </w:r>
      <w:r w:rsidR="00CD2C1F">
        <w:rPr>
          <w:rFonts w:ascii="Arial" w:hAnsi="Arial" w:cs="Arial"/>
          <w:sz w:val="24"/>
          <w:szCs w:val="24"/>
        </w:rPr>
        <w:t xml:space="preserve"> to share project updates, as well as </w:t>
      </w:r>
      <w:r w:rsidR="00E03989">
        <w:rPr>
          <w:rFonts w:ascii="Arial" w:hAnsi="Arial" w:cs="Arial"/>
          <w:sz w:val="24"/>
          <w:szCs w:val="24"/>
        </w:rPr>
        <w:t>stakeholder demo’s, sprint</w:t>
      </w:r>
      <w:r w:rsidR="008344FA">
        <w:rPr>
          <w:rFonts w:ascii="Arial" w:hAnsi="Arial" w:cs="Arial"/>
          <w:sz w:val="24"/>
          <w:szCs w:val="24"/>
        </w:rPr>
        <w:t xml:space="preserve"> release </w:t>
      </w:r>
      <w:r w:rsidR="005730FA">
        <w:rPr>
          <w:rFonts w:ascii="Arial" w:hAnsi="Arial" w:cs="Arial"/>
          <w:sz w:val="24"/>
          <w:szCs w:val="24"/>
        </w:rPr>
        <w:t>updates a</w:t>
      </w:r>
      <w:r w:rsidR="005C2C9F">
        <w:rPr>
          <w:rFonts w:ascii="Arial" w:hAnsi="Arial" w:cs="Arial"/>
          <w:sz w:val="24"/>
          <w:szCs w:val="24"/>
        </w:rPr>
        <w:t>nd</w:t>
      </w:r>
      <w:r w:rsidR="00927932">
        <w:rPr>
          <w:rFonts w:ascii="Arial" w:hAnsi="Arial" w:cs="Arial"/>
          <w:sz w:val="24"/>
          <w:szCs w:val="24"/>
        </w:rPr>
        <w:t xml:space="preserve"> roadmaps</w:t>
      </w:r>
      <w:r w:rsidR="003702D4">
        <w:rPr>
          <w:rFonts w:ascii="Arial" w:hAnsi="Arial" w:cs="Arial"/>
          <w:sz w:val="24"/>
          <w:szCs w:val="24"/>
        </w:rPr>
        <w:t>.</w:t>
      </w:r>
    </w:p>
    <w:p w14:paraId="232BCAA8" w14:textId="15085324" w:rsidR="00612FC0" w:rsidRPr="00D228B5" w:rsidRDefault="00F21667" w:rsidP="00612FC0">
      <w:pPr>
        <w:rPr>
          <w:rFonts w:ascii="Arial" w:hAnsi="Arial" w:cs="Arial"/>
          <w:sz w:val="24"/>
          <w:szCs w:val="24"/>
        </w:rPr>
      </w:pPr>
      <w:r w:rsidRPr="00D228B5">
        <w:rPr>
          <w:rFonts w:ascii="Arial" w:hAnsi="Arial" w:cs="Arial"/>
          <w:sz w:val="24"/>
          <w:szCs w:val="24"/>
        </w:rPr>
        <w:t xml:space="preserve"> Communication around planning and </w:t>
      </w:r>
      <w:r w:rsidR="000C640A" w:rsidRPr="00D228B5">
        <w:rPr>
          <w:rFonts w:ascii="Arial" w:hAnsi="Arial" w:cs="Arial"/>
          <w:sz w:val="24"/>
          <w:szCs w:val="24"/>
        </w:rPr>
        <w:t>engagement</w:t>
      </w:r>
      <w:r w:rsidRPr="00D228B5">
        <w:rPr>
          <w:rFonts w:ascii="Arial" w:hAnsi="Arial" w:cs="Arial"/>
          <w:sz w:val="24"/>
          <w:szCs w:val="24"/>
        </w:rPr>
        <w:t xml:space="preserve"> is critical, and this could be done in a number of ways. If we are asking ward nurses to take on more work, it needs to be sold to them as a benefit for their work rather than a hindrance, they will be more likely to use it if will benefit them. </w:t>
      </w:r>
      <w:r>
        <w:rPr>
          <w:rFonts w:ascii="Arial" w:hAnsi="Arial" w:cs="Arial"/>
          <w:sz w:val="24"/>
          <w:szCs w:val="24"/>
        </w:rPr>
        <w:t xml:space="preserve">I have found that face to face engagement with ward staff has been beneficial when I have been working in the clinical area. </w:t>
      </w:r>
      <w:r w:rsidR="005003E5">
        <w:rPr>
          <w:rFonts w:ascii="Arial" w:hAnsi="Arial" w:cs="Arial"/>
          <w:sz w:val="24"/>
          <w:szCs w:val="24"/>
        </w:rPr>
        <w:t>I</w:t>
      </w:r>
      <w:r w:rsidR="00392208">
        <w:rPr>
          <w:rFonts w:ascii="Arial" w:hAnsi="Arial" w:cs="Arial"/>
          <w:sz w:val="24"/>
          <w:szCs w:val="24"/>
        </w:rPr>
        <w:t xml:space="preserve"> find it beneficial to watch training videos </w:t>
      </w:r>
      <w:r w:rsidR="00FB6E92">
        <w:rPr>
          <w:rFonts w:ascii="Arial" w:hAnsi="Arial" w:cs="Arial"/>
          <w:sz w:val="24"/>
          <w:szCs w:val="24"/>
        </w:rPr>
        <w:t xml:space="preserve">and ‘how to’ guides </w:t>
      </w:r>
      <w:r w:rsidR="00392208">
        <w:rPr>
          <w:rFonts w:ascii="Arial" w:hAnsi="Arial" w:cs="Arial"/>
          <w:sz w:val="24"/>
          <w:szCs w:val="24"/>
        </w:rPr>
        <w:t xml:space="preserve">alongside e-learning for new products or </w:t>
      </w:r>
      <w:r w:rsidR="00EC446F">
        <w:rPr>
          <w:rFonts w:ascii="Arial" w:hAnsi="Arial" w:cs="Arial"/>
          <w:sz w:val="24"/>
          <w:szCs w:val="24"/>
        </w:rPr>
        <w:t xml:space="preserve">documents which are released. This could be organised by the project team and could be used as a useful training tool for </w:t>
      </w:r>
      <w:r w:rsidR="00FB6E92">
        <w:rPr>
          <w:rFonts w:ascii="Arial" w:hAnsi="Arial" w:cs="Arial"/>
          <w:sz w:val="24"/>
          <w:szCs w:val="24"/>
        </w:rPr>
        <w:t xml:space="preserve">end users. </w:t>
      </w:r>
      <w:r w:rsidR="008E1295">
        <w:rPr>
          <w:rFonts w:ascii="Arial" w:hAnsi="Arial" w:cs="Arial"/>
          <w:sz w:val="24"/>
          <w:szCs w:val="24"/>
        </w:rPr>
        <w:t>A</w:t>
      </w:r>
      <w:r w:rsidR="00612FC0" w:rsidRPr="00D228B5">
        <w:rPr>
          <w:rFonts w:ascii="Arial" w:hAnsi="Arial" w:cs="Arial"/>
          <w:sz w:val="24"/>
          <w:szCs w:val="24"/>
        </w:rPr>
        <w:t xml:space="preserve">ny engagement regarding the </w:t>
      </w:r>
      <w:r w:rsidR="008E1295">
        <w:rPr>
          <w:rFonts w:ascii="Arial" w:hAnsi="Arial" w:cs="Arial"/>
          <w:sz w:val="24"/>
          <w:szCs w:val="24"/>
        </w:rPr>
        <w:t>public</w:t>
      </w:r>
      <w:r w:rsidR="007E6560">
        <w:rPr>
          <w:rFonts w:ascii="Arial" w:hAnsi="Arial" w:cs="Arial"/>
          <w:sz w:val="24"/>
          <w:szCs w:val="24"/>
        </w:rPr>
        <w:t xml:space="preserve"> and patients</w:t>
      </w:r>
      <w:r w:rsidR="00612FC0" w:rsidRPr="00D228B5">
        <w:rPr>
          <w:rFonts w:ascii="Arial" w:hAnsi="Arial" w:cs="Arial"/>
          <w:sz w:val="24"/>
          <w:szCs w:val="24"/>
        </w:rPr>
        <w:t>, could be represented by th</w:t>
      </w:r>
      <w:r w:rsidR="00612FC0">
        <w:rPr>
          <w:rFonts w:ascii="Arial" w:hAnsi="Arial" w:cs="Arial"/>
          <w:sz w:val="24"/>
          <w:szCs w:val="24"/>
        </w:rPr>
        <w:t>e patient experience team</w:t>
      </w:r>
      <w:r w:rsidR="00612FC0" w:rsidRPr="00D228B5">
        <w:rPr>
          <w:rFonts w:ascii="Arial" w:hAnsi="Arial" w:cs="Arial"/>
          <w:sz w:val="24"/>
          <w:szCs w:val="24"/>
        </w:rPr>
        <w:t>.</w:t>
      </w:r>
    </w:p>
    <w:p w14:paraId="0F87401D" w14:textId="45F1A363" w:rsidR="005044CB" w:rsidRPr="00974632" w:rsidRDefault="00AD6793">
      <w:pPr>
        <w:rPr>
          <w:rFonts w:ascii="Arial" w:hAnsi="Arial" w:cs="Arial"/>
          <w:b/>
          <w:bCs/>
          <w:sz w:val="24"/>
          <w:szCs w:val="24"/>
        </w:rPr>
      </w:pPr>
      <w:r>
        <w:rPr>
          <w:rFonts w:ascii="Arial" w:hAnsi="Arial" w:cs="Arial"/>
          <w:b/>
          <w:bCs/>
          <w:sz w:val="24"/>
          <w:szCs w:val="24"/>
        </w:rPr>
        <w:t xml:space="preserve">Action plan </w:t>
      </w:r>
    </w:p>
    <w:p w14:paraId="1DD3369C" w14:textId="18F16EF5" w:rsidR="00EB6294" w:rsidRDefault="00EB6294">
      <w:pPr>
        <w:rPr>
          <w:rFonts w:ascii="Arial" w:hAnsi="Arial" w:cs="Arial"/>
          <w:sz w:val="24"/>
          <w:szCs w:val="24"/>
        </w:rPr>
      </w:pPr>
      <w:r>
        <w:rPr>
          <w:rFonts w:ascii="Arial" w:hAnsi="Arial" w:cs="Arial"/>
          <w:sz w:val="24"/>
          <w:szCs w:val="24"/>
        </w:rPr>
        <w:t>I</w:t>
      </w:r>
      <w:r w:rsidR="005A4C6B">
        <w:rPr>
          <w:rFonts w:ascii="Arial" w:hAnsi="Arial" w:cs="Arial"/>
          <w:sz w:val="24"/>
          <w:szCs w:val="24"/>
        </w:rPr>
        <w:t xml:space="preserve"> now feel that I</w:t>
      </w:r>
      <w:r>
        <w:rPr>
          <w:rFonts w:ascii="Arial" w:hAnsi="Arial" w:cs="Arial"/>
          <w:sz w:val="24"/>
          <w:szCs w:val="24"/>
        </w:rPr>
        <w:t xml:space="preserve"> have a broader understanding of how various stakeholders interact and work together to bring projects </w:t>
      </w:r>
      <w:r w:rsidR="00ED63BA">
        <w:rPr>
          <w:rFonts w:ascii="Arial" w:hAnsi="Arial" w:cs="Arial"/>
          <w:sz w:val="24"/>
          <w:szCs w:val="24"/>
        </w:rPr>
        <w:t>to fruition.</w:t>
      </w:r>
      <w:r w:rsidR="00797860">
        <w:rPr>
          <w:rFonts w:ascii="Arial" w:hAnsi="Arial" w:cs="Arial"/>
          <w:sz w:val="24"/>
          <w:szCs w:val="24"/>
        </w:rPr>
        <w:t xml:space="preserve"> </w:t>
      </w:r>
      <w:r w:rsidR="00425F33">
        <w:rPr>
          <w:rFonts w:ascii="Arial" w:hAnsi="Arial" w:cs="Arial"/>
          <w:sz w:val="24"/>
          <w:szCs w:val="24"/>
        </w:rPr>
        <w:t xml:space="preserve">Differing perspectives from </w:t>
      </w:r>
      <w:r w:rsidR="005228EF">
        <w:rPr>
          <w:rFonts w:ascii="Arial" w:hAnsi="Arial" w:cs="Arial"/>
          <w:sz w:val="24"/>
          <w:szCs w:val="24"/>
        </w:rPr>
        <w:t xml:space="preserve">a wider </w:t>
      </w:r>
      <w:r w:rsidR="005228EF" w:rsidRPr="00275BBF">
        <w:rPr>
          <w:rFonts w:ascii="Arial" w:hAnsi="Arial" w:cs="Arial"/>
          <w:sz w:val="24"/>
          <w:szCs w:val="24"/>
        </w:rPr>
        <w:t>range of stakeholders can help to inform policy and decision making (</w:t>
      </w:r>
      <w:r w:rsidR="00425F33" w:rsidRPr="00275BBF">
        <w:rPr>
          <w:rFonts w:ascii="Arial" w:hAnsi="Arial" w:cs="Arial"/>
          <w:sz w:val="24"/>
          <w:szCs w:val="24"/>
        </w:rPr>
        <w:t xml:space="preserve"> </w:t>
      </w:r>
      <w:proofErr w:type="spellStart"/>
      <w:r w:rsidR="005228EF" w:rsidRPr="00275BBF">
        <w:rPr>
          <w:rFonts w:ascii="Arial" w:hAnsi="Arial" w:cs="Arial"/>
          <w:color w:val="53565A"/>
          <w:sz w:val="24"/>
          <w:szCs w:val="24"/>
        </w:rPr>
        <w:t>Khodyakov</w:t>
      </w:r>
      <w:proofErr w:type="spellEnd"/>
      <w:r w:rsidR="00560294" w:rsidRPr="00275BBF">
        <w:rPr>
          <w:rFonts w:ascii="Arial" w:hAnsi="Arial" w:cs="Arial"/>
          <w:color w:val="53565A"/>
          <w:sz w:val="24"/>
          <w:szCs w:val="24"/>
        </w:rPr>
        <w:t xml:space="preserve">, </w:t>
      </w:r>
      <w:proofErr w:type="spellStart"/>
      <w:r w:rsidR="009F3799" w:rsidRPr="00275BBF">
        <w:rPr>
          <w:rFonts w:ascii="Arial" w:hAnsi="Arial" w:cs="Arial"/>
          <w:sz w:val="24"/>
          <w:szCs w:val="24"/>
        </w:rPr>
        <w:t>Savitsky</w:t>
      </w:r>
      <w:proofErr w:type="spellEnd"/>
      <w:r w:rsidR="00ED4DD3" w:rsidRPr="00275BBF">
        <w:rPr>
          <w:rFonts w:ascii="Arial" w:hAnsi="Arial" w:cs="Arial"/>
          <w:sz w:val="24"/>
          <w:szCs w:val="24"/>
        </w:rPr>
        <w:t xml:space="preserve"> and </w:t>
      </w:r>
      <w:proofErr w:type="spellStart"/>
      <w:r w:rsidR="00ED4DD3" w:rsidRPr="00275BBF">
        <w:rPr>
          <w:rFonts w:ascii="Arial" w:hAnsi="Arial" w:cs="Arial"/>
          <w:sz w:val="24"/>
          <w:szCs w:val="24"/>
        </w:rPr>
        <w:t>Dalal</w:t>
      </w:r>
      <w:proofErr w:type="spellEnd"/>
      <w:r w:rsidR="00ED4DD3" w:rsidRPr="00275BBF">
        <w:rPr>
          <w:rFonts w:ascii="Arial" w:hAnsi="Arial" w:cs="Arial"/>
          <w:sz w:val="24"/>
          <w:szCs w:val="24"/>
        </w:rPr>
        <w:t>, 2016) and</w:t>
      </w:r>
      <w:r w:rsidR="00ED63BA" w:rsidRPr="00275BBF">
        <w:rPr>
          <w:rFonts w:ascii="Arial" w:hAnsi="Arial" w:cs="Arial"/>
          <w:sz w:val="24"/>
          <w:szCs w:val="24"/>
        </w:rPr>
        <w:t xml:space="preserve"> </w:t>
      </w:r>
      <w:r w:rsidR="00D87895">
        <w:rPr>
          <w:rFonts w:ascii="Arial" w:hAnsi="Arial" w:cs="Arial"/>
          <w:sz w:val="24"/>
          <w:szCs w:val="24"/>
        </w:rPr>
        <w:t xml:space="preserve">Turner and </w:t>
      </w:r>
      <w:proofErr w:type="spellStart"/>
      <w:r w:rsidR="00D87895">
        <w:rPr>
          <w:rFonts w:ascii="Arial" w:hAnsi="Arial" w:cs="Arial"/>
          <w:sz w:val="24"/>
          <w:szCs w:val="24"/>
        </w:rPr>
        <w:t>Pratkanis</w:t>
      </w:r>
      <w:proofErr w:type="spellEnd"/>
      <w:r w:rsidR="00D87895">
        <w:rPr>
          <w:rFonts w:ascii="Arial" w:hAnsi="Arial" w:cs="Arial"/>
          <w:sz w:val="24"/>
          <w:szCs w:val="24"/>
        </w:rPr>
        <w:t xml:space="preserve"> (1998) state that “groupthink has an interdisciplinary impact”. I</w:t>
      </w:r>
      <w:r w:rsidR="003534E5">
        <w:rPr>
          <w:rFonts w:ascii="Arial" w:hAnsi="Arial" w:cs="Arial"/>
          <w:sz w:val="24"/>
          <w:szCs w:val="24"/>
        </w:rPr>
        <w:t xml:space="preserve"> </w:t>
      </w:r>
      <w:r w:rsidR="00FF08D9">
        <w:rPr>
          <w:rFonts w:ascii="Arial" w:hAnsi="Arial" w:cs="Arial"/>
          <w:sz w:val="24"/>
          <w:szCs w:val="24"/>
        </w:rPr>
        <w:t>w</w:t>
      </w:r>
      <w:r w:rsidR="00E9078A">
        <w:rPr>
          <w:rFonts w:ascii="Arial" w:hAnsi="Arial" w:cs="Arial"/>
          <w:sz w:val="24"/>
          <w:szCs w:val="24"/>
        </w:rPr>
        <w:t>ill</w:t>
      </w:r>
      <w:r w:rsidR="00FF08D9">
        <w:rPr>
          <w:rFonts w:ascii="Arial" w:hAnsi="Arial" w:cs="Arial"/>
          <w:sz w:val="24"/>
          <w:szCs w:val="24"/>
        </w:rPr>
        <w:t xml:space="preserve"> now </w:t>
      </w:r>
      <w:r w:rsidR="000D7DCA">
        <w:rPr>
          <w:rFonts w:ascii="Arial" w:hAnsi="Arial" w:cs="Arial"/>
          <w:sz w:val="24"/>
          <w:szCs w:val="24"/>
        </w:rPr>
        <w:t>observe</w:t>
      </w:r>
      <w:r w:rsidR="001031F9">
        <w:rPr>
          <w:rFonts w:ascii="Arial" w:hAnsi="Arial" w:cs="Arial"/>
          <w:sz w:val="24"/>
          <w:szCs w:val="24"/>
        </w:rPr>
        <w:t xml:space="preserve"> for signs of group think, and I hope </w:t>
      </w:r>
      <w:r w:rsidR="00722336">
        <w:rPr>
          <w:rFonts w:ascii="Arial" w:hAnsi="Arial" w:cs="Arial"/>
          <w:sz w:val="24"/>
          <w:szCs w:val="24"/>
        </w:rPr>
        <w:t xml:space="preserve">that </w:t>
      </w:r>
      <w:r w:rsidR="001031F9">
        <w:rPr>
          <w:rFonts w:ascii="Arial" w:hAnsi="Arial" w:cs="Arial"/>
          <w:sz w:val="24"/>
          <w:szCs w:val="24"/>
        </w:rPr>
        <w:t xml:space="preserve">this experience </w:t>
      </w:r>
      <w:r w:rsidR="00722336">
        <w:rPr>
          <w:rFonts w:ascii="Arial" w:hAnsi="Arial" w:cs="Arial"/>
          <w:sz w:val="24"/>
          <w:szCs w:val="24"/>
        </w:rPr>
        <w:t xml:space="preserve">will prompt me to </w:t>
      </w:r>
      <w:r w:rsidR="007A3682">
        <w:rPr>
          <w:rFonts w:ascii="Arial" w:hAnsi="Arial" w:cs="Arial"/>
          <w:sz w:val="24"/>
          <w:szCs w:val="24"/>
        </w:rPr>
        <w:t>speak up and share my opinions in the future</w:t>
      </w:r>
      <w:r w:rsidR="00672B7C">
        <w:rPr>
          <w:rFonts w:ascii="Arial" w:hAnsi="Arial" w:cs="Arial"/>
          <w:sz w:val="24"/>
          <w:szCs w:val="24"/>
        </w:rPr>
        <w:t xml:space="preserve"> within the team</w:t>
      </w:r>
      <w:r w:rsidR="00E9078A">
        <w:rPr>
          <w:rFonts w:ascii="Arial" w:hAnsi="Arial" w:cs="Arial"/>
          <w:sz w:val="24"/>
          <w:szCs w:val="24"/>
        </w:rPr>
        <w:t xml:space="preserve">, and </w:t>
      </w:r>
      <w:r w:rsidR="00C71EF0">
        <w:rPr>
          <w:rFonts w:ascii="Arial" w:hAnsi="Arial" w:cs="Arial"/>
          <w:sz w:val="24"/>
          <w:szCs w:val="24"/>
        </w:rPr>
        <w:t xml:space="preserve">using the various engagement methods described could </w:t>
      </w:r>
      <w:r w:rsidR="00C71EF0">
        <w:rPr>
          <w:rFonts w:ascii="Arial" w:hAnsi="Arial" w:cs="Arial"/>
          <w:sz w:val="24"/>
          <w:szCs w:val="24"/>
        </w:rPr>
        <w:lastRenderedPageBreak/>
        <w:t xml:space="preserve">ensure that all stakeholders give input and feedback to the project to ensure the best product outcome. </w:t>
      </w:r>
    </w:p>
    <w:p w14:paraId="4576CD06" w14:textId="77777777" w:rsidR="0029337C" w:rsidRDefault="0029337C" w:rsidP="00B52A66">
      <w:pPr>
        <w:rPr>
          <w:rFonts w:ascii="Arial" w:hAnsi="Arial" w:cs="Arial"/>
          <w:sz w:val="24"/>
          <w:szCs w:val="24"/>
        </w:rPr>
      </w:pPr>
    </w:p>
    <w:p w14:paraId="2D48D9B0" w14:textId="77777777" w:rsidR="0029337C" w:rsidRDefault="0029337C" w:rsidP="00B52A66">
      <w:pPr>
        <w:rPr>
          <w:rFonts w:ascii="Arial" w:hAnsi="Arial" w:cs="Arial"/>
          <w:sz w:val="24"/>
          <w:szCs w:val="24"/>
        </w:rPr>
      </w:pPr>
    </w:p>
    <w:p w14:paraId="39CC6254" w14:textId="4ABFBA68" w:rsidR="0029337C" w:rsidRPr="007962D4" w:rsidRDefault="0029337C" w:rsidP="00B52A66">
      <w:pPr>
        <w:rPr>
          <w:rFonts w:ascii="Arial" w:hAnsi="Arial" w:cs="Arial"/>
          <w:b/>
          <w:bCs/>
          <w:sz w:val="24"/>
          <w:szCs w:val="24"/>
        </w:rPr>
      </w:pPr>
      <w:r w:rsidRPr="0029337C">
        <w:rPr>
          <w:rFonts w:ascii="Arial" w:hAnsi="Arial" w:cs="Arial"/>
          <w:b/>
          <w:bCs/>
          <w:sz w:val="24"/>
          <w:szCs w:val="24"/>
        </w:rPr>
        <w:t xml:space="preserve">References </w:t>
      </w:r>
    </w:p>
    <w:p w14:paraId="4D4482F6" w14:textId="77777777" w:rsidR="007962D4" w:rsidRPr="007962D4" w:rsidRDefault="007962D4" w:rsidP="007962D4">
      <w:pPr>
        <w:spacing w:after="0" w:line="240" w:lineRule="auto"/>
        <w:ind w:left="720"/>
        <w:rPr>
          <w:rFonts w:ascii="Arial" w:eastAsia="Times New Roman" w:hAnsi="Arial" w:cs="Arial"/>
          <w:color w:val="333132"/>
          <w:sz w:val="24"/>
          <w:szCs w:val="24"/>
          <w:shd w:val="clear" w:color="auto" w:fill="FFFFFF"/>
          <w:lang w:eastAsia="en-GB"/>
        </w:rPr>
      </w:pPr>
      <w:r w:rsidRPr="007962D4">
        <w:rPr>
          <w:rFonts w:ascii="Arial" w:eastAsia="Times New Roman" w:hAnsi="Arial" w:cs="Arial"/>
          <w:color w:val="333132"/>
          <w:sz w:val="24"/>
          <w:szCs w:val="24"/>
          <w:shd w:val="clear" w:color="auto" w:fill="FFFFFF"/>
          <w:lang w:eastAsia="en-GB"/>
        </w:rPr>
        <w:t> </w:t>
      </w:r>
    </w:p>
    <w:p w14:paraId="4E92EAE0" w14:textId="4F184ED8" w:rsidR="00A55985" w:rsidRPr="00963515" w:rsidRDefault="006C55C7" w:rsidP="007962D4">
      <w:pPr>
        <w:rPr>
          <w:rFonts w:ascii="Arial" w:eastAsia="Times New Roman" w:hAnsi="Arial" w:cs="Arial"/>
          <w:sz w:val="24"/>
          <w:szCs w:val="24"/>
          <w:shd w:val="clear" w:color="auto" w:fill="FFFFFF"/>
          <w:lang w:eastAsia="en-GB"/>
        </w:rPr>
      </w:pPr>
      <w:r w:rsidRPr="00FF2148">
        <w:rPr>
          <w:rFonts w:ascii="Arial" w:eastAsia="Times New Roman" w:hAnsi="Arial" w:cs="Arial"/>
          <w:sz w:val="24"/>
          <w:szCs w:val="24"/>
          <w:shd w:val="clear" w:color="auto" w:fill="FFFFFF"/>
          <w:lang w:eastAsia="en-GB"/>
        </w:rPr>
        <w:t>Bang. D and Frith. C (</w:t>
      </w:r>
      <w:r w:rsidR="007962D4" w:rsidRPr="00FF2148">
        <w:rPr>
          <w:rFonts w:ascii="Arial" w:eastAsia="Times New Roman" w:hAnsi="Arial" w:cs="Arial"/>
          <w:sz w:val="24"/>
          <w:szCs w:val="24"/>
          <w:shd w:val="clear" w:color="auto" w:fill="FFFFFF"/>
          <w:lang w:eastAsia="en-GB"/>
        </w:rPr>
        <w:t>2017</w:t>
      </w:r>
      <w:r w:rsidRPr="00FF2148">
        <w:rPr>
          <w:rFonts w:ascii="Arial" w:eastAsia="Times New Roman" w:hAnsi="Arial" w:cs="Arial"/>
          <w:sz w:val="24"/>
          <w:szCs w:val="24"/>
          <w:shd w:val="clear" w:color="auto" w:fill="FFFFFF"/>
          <w:lang w:eastAsia="en-GB"/>
        </w:rPr>
        <w:t>) ‘</w:t>
      </w:r>
      <w:r w:rsidR="007962D4" w:rsidRPr="00FF2148">
        <w:rPr>
          <w:rFonts w:ascii="Arial" w:eastAsia="Times New Roman" w:hAnsi="Arial" w:cs="Arial"/>
          <w:sz w:val="24"/>
          <w:szCs w:val="24"/>
          <w:shd w:val="clear" w:color="auto" w:fill="FFFFFF"/>
          <w:lang w:eastAsia="en-GB"/>
        </w:rPr>
        <w:t>Making better decisions in groups</w:t>
      </w:r>
      <w:r w:rsidRPr="00FF2148">
        <w:rPr>
          <w:rFonts w:ascii="Arial" w:eastAsia="Times New Roman" w:hAnsi="Arial" w:cs="Arial"/>
          <w:sz w:val="24"/>
          <w:szCs w:val="24"/>
          <w:shd w:val="clear" w:color="auto" w:fill="FFFFFF"/>
          <w:lang w:eastAsia="en-GB"/>
        </w:rPr>
        <w:t xml:space="preserve">’ </w:t>
      </w:r>
      <w:r w:rsidR="007962D4" w:rsidRPr="00FF2148">
        <w:rPr>
          <w:rFonts w:ascii="Arial" w:eastAsia="Times New Roman" w:hAnsi="Arial" w:cs="Arial"/>
          <w:i/>
          <w:iCs/>
          <w:sz w:val="24"/>
          <w:szCs w:val="24"/>
          <w:shd w:val="clear" w:color="auto" w:fill="FFFFFF"/>
          <w:lang w:eastAsia="en-GB"/>
        </w:rPr>
        <w:t>R</w:t>
      </w:r>
      <w:r w:rsidR="001F40EF" w:rsidRPr="00FF2148">
        <w:rPr>
          <w:rFonts w:ascii="Arial" w:eastAsia="Times New Roman" w:hAnsi="Arial" w:cs="Arial"/>
          <w:i/>
          <w:iCs/>
          <w:sz w:val="24"/>
          <w:szCs w:val="24"/>
          <w:shd w:val="clear" w:color="auto" w:fill="FFFFFF"/>
          <w:lang w:eastAsia="en-GB"/>
        </w:rPr>
        <w:t>oyal</w:t>
      </w:r>
      <w:r w:rsidR="007962D4" w:rsidRPr="00FF2148">
        <w:rPr>
          <w:rFonts w:ascii="Arial" w:eastAsia="Times New Roman" w:hAnsi="Arial" w:cs="Arial"/>
          <w:i/>
          <w:iCs/>
          <w:sz w:val="24"/>
          <w:szCs w:val="24"/>
          <w:shd w:val="clear" w:color="auto" w:fill="FFFFFF"/>
          <w:lang w:eastAsia="en-GB"/>
        </w:rPr>
        <w:t xml:space="preserve"> Soc</w:t>
      </w:r>
      <w:r w:rsidR="001F40EF" w:rsidRPr="00FF2148">
        <w:rPr>
          <w:rFonts w:ascii="Arial" w:eastAsia="Times New Roman" w:hAnsi="Arial" w:cs="Arial"/>
          <w:i/>
          <w:iCs/>
          <w:sz w:val="24"/>
          <w:szCs w:val="24"/>
          <w:shd w:val="clear" w:color="auto" w:fill="FFFFFF"/>
          <w:lang w:eastAsia="en-GB"/>
        </w:rPr>
        <w:t xml:space="preserve">iety of </w:t>
      </w:r>
      <w:r w:rsidR="00447E30" w:rsidRPr="00FF2148">
        <w:rPr>
          <w:rFonts w:ascii="Arial" w:eastAsia="Times New Roman" w:hAnsi="Arial" w:cs="Arial"/>
          <w:i/>
          <w:iCs/>
          <w:sz w:val="24"/>
          <w:szCs w:val="24"/>
          <w:shd w:val="clear" w:color="auto" w:fill="FFFFFF"/>
          <w:lang w:eastAsia="en-GB"/>
        </w:rPr>
        <w:t>O</w:t>
      </w:r>
      <w:r w:rsidR="007962D4" w:rsidRPr="00FF2148">
        <w:rPr>
          <w:rFonts w:ascii="Arial" w:eastAsia="Times New Roman" w:hAnsi="Arial" w:cs="Arial"/>
          <w:i/>
          <w:iCs/>
          <w:sz w:val="24"/>
          <w:szCs w:val="24"/>
          <w:shd w:val="clear" w:color="auto" w:fill="FFFFFF"/>
          <w:lang w:eastAsia="en-GB"/>
        </w:rPr>
        <w:t xml:space="preserve">pen </w:t>
      </w:r>
      <w:r w:rsidR="00447E30" w:rsidRPr="00FF2148">
        <w:rPr>
          <w:rFonts w:ascii="Arial" w:eastAsia="Times New Roman" w:hAnsi="Arial" w:cs="Arial"/>
          <w:i/>
          <w:iCs/>
          <w:sz w:val="24"/>
          <w:szCs w:val="24"/>
          <w:shd w:val="clear" w:color="auto" w:fill="FFFFFF"/>
          <w:lang w:eastAsia="en-GB"/>
        </w:rPr>
        <w:t>S</w:t>
      </w:r>
      <w:r w:rsidR="007962D4" w:rsidRPr="00FF2148">
        <w:rPr>
          <w:rFonts w:ascii="Arial" w:eastAsia="Times New Roman" w:hAnsi="Arial" w:cs="Arial"/>
          <w:i/>
          <w:iCs/>
          <w:sz w:val="24"/>
          <w:szCs w:val="24"/>
          <w:shd w:val="clear" w:color="auto" w:fill="FFFFFF"/>
          <w:lang w:eastAsia="en-GB"/>
        </w:rPr>
        <w:t>c</w:t>
      </w:r>
      <w:r w:rsidR="001F40EF" w:rsidRPr="00FF2148">
        <w:rPr>
          <w:rFonts w:ascii="Arial" w:eastAsia="Times New Roman" w:hAnsi="Arial" w:cs="Arial"/>
          <w:i/>
          <w:iCs/>
          <w:sz w:val="24"/>
          <w:szCs w:val="24"/>
          <w:shd w:val="clear" w:color="auto" w:fill="FFFFFF"/>
          <w:lang w:eastAsia="en-GB"/>
        </w:rPr>
        <w:t>ience</w:t>
      </w:r>
      <w:r w:rsidR="00FD46FA" w:rsidRPr="00FF2148">
        <w:rPr>
          <w:rFonts w:ascii="Arial" w:eastAsia="Times New Roman" w:hAnsi="Arial" w:cs="Arial"/>
          <w:i/>
          <w:iCs/>
          <w:sz w:val="24"/>
          <w:szCs w:val="24"/>
          <w:shd w:val="clear" w:color="auto" w:fill="FFFFFF"/>
          <w:lang w:eastAsia="en-GB"/>
        </w:rPr>
        <w:t xml:space="preserve"> </w:t>
      </w:r>
      <w:r w:rsidR="007962D4" w:rsidRPr="00FF2148">
        <w:rPr>
          <w:rFonts w:ascii="Arial" w:eastAsia="Times New Roman" w:hAnsi="Arial" w:cs="Arial"/>
          <w:sz w:val="24"/>
          <w:szCs w:val="24"/>
          <w:shd w:val="clear" w:color="auto" w:fill="FFFFFF"/>
          <w:lang w:eastAsia="en-GB"/>
        </w:rPr>
        <w:t>4</w:t>
      </w:r>
      <w:r w:rsidR="00FD46FA" w:rsidRPr="00FF2148">
        <w:rPr>
          <w:rFonts w:ascii="Arial" w:eastAsia="Times New Roman" w:hAnsi="Arial" w:cs="Arial"/>
          <w:sz w:val="24"/>
          <w:szCs w:val="24"/>
          <w:shd w:val="clear" w:color="auto" w:fill="FFFFFF"/>
          <w:lang w:eastAsia="en-GB"/>
        </w:rPr>
        <w:t>(</w:t>
      </w:r>
      <w:r w:rsidR="007962D4" w:rsidRPr="00FF2148">
        <w:rPr>
          <w:rFonts w:ascii="Arial" w:eastAsia="Times New Roman" w:hAnsi="Arial" w:cs="Arial"/>
          <w:sz w:val="24"/>
          <w:szCs w:val="24"/>
          <w:shd w:val="clear" w:color="auto" w:fill="FFFFFF"/>
          <w:lang w:eastAsia="en-GB"/>
        </w:rPr>
        <w:t>170193170193</w:t>
      </w:r>
      <w:r w:rsidR="00FD46FA" w:rsidRPr="00FF2148">
        <w:rPr>
          <w:rFonts w:ascii="Arial" w:eastAsia="Times New Roman" w:hAnsi="Arial" w:cs="Arial"/>
          <w:sz w:val="24"/>
          <w:szCs w:val="24"/>
          <w:shd w:val="clear" w:color="auto" w:fill="FFFFFF"/>
          <w:lang w:eastAsia="en-GB"/>
        </w:rPr>
        <w:t>)</w:t>
      </w:r>
      <w:r w:rsidR="00E35C5A" w:rsidRPr="00FF2148">
        <w:rPr>
          <w:rFonts w:ascii="Arial" w:eastAsia="Times New Roman" w:hAnsi="Arial" w:cs="Arial"/>
          <w:sz w:val="24"/>
          <w:szCs w:val="24"/>
          <w:shd w:val="clear" w:color="auto" w:fill="FFFFFF"/>
          <w:lang w:eastAsia="en-GB"/>
        </w:rPr>
        <w:t xml:space="preserve"> </w:t>
      </w:r>
      <w:r w:rsidR="00B52A66" w:rsidRPr="00FF2148">
        <w:rPr>
          <w:rFonts w:ascii="Arial" w:eastAsia="Times New Roman" w:hAnsi="Arial" w:cs="Arial"/>
          <w:sz w:val="24"/>
          <w:szCs w:val="24"/>
          <w:shd w:val="clear" w:color="auto" w:fill="FFFFFF"/>
          <w:lang w:eastAsia="en-GB"/>
        </w:rPr>
        <w:t xml:space="preserve">Available at: </w:t>
      </w:r>
      <w:hyperlink r:id="rId5" w:history="1">
        <w:r w:rsidR="00B52A66" w:rsidRPr="00FF2148">
          <w:rPr>
            <w:rStyle w:val="Hyperlink"/>
            <w:rFonts w:ascii="Arial" w:eastAsia="Times New Roman" w:hAnsi="Arial" w:cs="Arial"/>
            <w:color w:val="auto"/>
            <w:sz w:val="24"/>
            <w:szCs w:val="24"/>
            <w:shd w:val="clear" w:color="auto" w:fill="FFFFFF"/>
            <w:lang w:eastAsia="en-GB"/>
          </w:rPr>
          <w:t>https://royalsocietypublishing.org/doi/10.1098/rsos.170193</w:t>
        </w:r>
      </w:hyperlink>
      <w:r w:rsidR="00B52A66" w:rsidRPr="00FF2148">
        <w:rPr>
          <w:rFonts w:ascii="Arial" w:eastAsia="Times New Roman" w:hAnsi="Arial" w:cs="Arial"/>
          <w:sz w:val="24"/>
          <w:szCs w:val="24"/>
          <w:shd w:val="clear" w:color="auto" w:fill="FFFFFF"/>
          <w:lang w:eastAsia="en-GB"/>
        </w:rPr>
        <w:t xml:space="preserve"> </w:t>
      </w:r>
      <w:r w:rsidR="002F6A52" w:rsidRPr="00FF2148">
        <w:rPr>
          <w:rFonts w:ascii="Arial" w:eastAsia="Times New Roman" w:hAnsi="Arial" w:cs="Arial"/>
          <w:sz w:val="24"/>
          <w:szCs w:val="24"/>
          <w:shd w:val="clear" w:color="auto" w:fill="FFFFFF"/>
          <w:lang w:eastAsia="en-GB"/>
        </w:rPr>
        <w:t>(Accessed 2 June 2022)</w:t>
      </w:r>
    </w:p>
    <w:p w14:paraId="3F87B398" w14:textId="7319DE12" w:rsidR="00E94DDF" w:rsidRPr="00FF2148" w:rsidRDefault="009C37FB" w:rsidP="007962D4">
      <w:pPr>
        <w:rPr>
          <w:rFonts w:ascii="Arial" w:hAnsi="Arial" w:cs="Arial"/>
          <w:sz w:val="24"/>
          <w:szCs w:val="24"/>
          <w:shd w:val="clear" w:color="auto" w:fill="FFFFFF"/>
        </w:rPr>
      </w:pPr>
      <w:r w:rsidRPr="00FF2148">
        <w:rPr>
          <w:rFonts w:ascii="Arial" w:hAnsi="Arial" w:cs="Arial"/>
          <w:sz w:val="24"/>
          <w:szCs w:val="24"/>
          <w:shd w:val="clear" w:color="auto" w:fill="FFFFFF"/>
        </w:rPr>
        <w:t xml:space="preserve">Hutchings A, Raine R. </w:t>
      </w:r>
      <w:r w:rsidR="00E35C5A" w:rsidRPr="00FF2148">
        <w:rPr>
          <w:rFonts w:ascii="Arial" w:hAnsi="Arial" w:cs="Arial"/>
          <w:sz w:val="24"/>
          <w:szCs w:val="24"/>
          <w:shd w:val="clear" w:color="auto" w:fill="FFFFFF"/>
        </w:rPr>
        <w:t>(2006).</w:t>
      </w:r>
      <w:r w:rsidR="002619C9" w:rsidRPr="00FF2148">
        <w:rPr>
          <w:rFonts w:ascii="Arial" w:hAnsi="Arial" w:cs="Arial"/>
          <w:sz w:val="24"/>
          <w:szCs w:val="24"/>
          <w:shd w:val="clear" w:color="auto" w:fill="FFFFFF"/>
        </w:rPr>
        <w:t xml:space="preserve"> </w:t>
      </w:r>
      <w:r w:rsidR="00E35C5A" w:rsidRPr="00FF2148">
        <w:rPr>
          <w:rFonts w:ascii="Arial" w:hAnsi="Arial" w:cs="Arial"/>
          <w:sz w:val="24"/>
          <w:szCs w:val="24"/>
          <w:shd w:val="clear" w:color="auto" w:fill="FFFFFF"/>
        </w:rPr>
        <w:t>‘</w:t>
      </w:r>
      <w:r w:rsidRPr="00FF2148">
        <w:rPr>
          <w:rFonts w:ascii="Arial" w:hAnsi="Arial" w:cs="Arial"/>
          <w:sz w:val="24"/>
          <w:szCs w:val="24"/>
          <w:shd w:val="clear" w:color="auto" w:fill="FFFFFF"/>
        </w:rPr>
        <w:t>A systematic review of factors affecting the judgments produced by formal consensus development methods in health care.</w:t>
      </w:r>
      <w:r w:rsidR="00E35C5A" w:rsidRPr="00FF2148">
        <w:rPr>
          <w:rFonts w:ascii="Arial" w:hAnsi="Arial" w:cs="Arial"/>
          <w:sz w:val="24"/>
          <w:szCs w:val="24"/>
          <w:shd w:val="clear" w:color="auto" w:fill="FFFFFF"/>
        </w:rPr>
        <w:t>’</w:t>
      </w:r>
      <w:r w:rsidRPr="00FF2148">
        <w:rPr>
          <w:rFonts w:ascii="Arial" w:hAnsi="Arial" w:cs="Arial"/>
          <w:sz w:val="24"/>
          <w:szCs w:val="24"/>
          <w:shd w:val="clear" w:color="auto" w:fill="FFFFFF"/>
        </w:rPr>
        <w:t xml:space="preserve"> </w:t>
      </w:r>
      <w:r w:rsidRPr="00FF2148">
        <w:rPr>
          <w:rFonts w:ascii="Arial" w:hAnsi="Arial" w:cs="Arial"/>
          <w:i/>
          <w:iCs/>
          <w:sz w:val="24"/>
          <w:szCs w:val="24"/>
          <w:shd w:val="clear" w:color="auto" w:fill="FFFFFF"/>
        </w:rPr>
        <w:t>J</w:t>
      </w:r>
      <w:r w:rsidR="008107F6" w:rsidRPr="00FF2148">
        <w:rPr>
          <w:rFonts w:ascii="Arial" w:hAnsi="Arial" w:cs="Arial"/>
          <w:i/>
          <w:iCs/>
          <w:sz w:val="24"/>
          <w:szCs w:val="24"/>
          <w:shd w:val="clear" w:color="auto" w:fill="FFFFFF"/>
        </w:rPr>
        <w:t>ournal of</w:t>
      </w:r>
      <w:r w:rsidRPr="00FF2148">
        <w:rPr>
          <w:rFonts w:ascii="Arial" w:hAnsi="Arial" w:cs="Arial"/>
          <w:i/>
          <w:iCs/>
          <w:sz w:val="24"/>
          <w:szCs w:val="24"/>
          <w:shd w:val="clear" w:color="auto" w:fill="FFFFFF"/>
        </w:rPr>
        <w:t xml:space="preserve"> Health Serv</w:t>
      </w:r>
      <w:r w:rsidR="00D2715A" w:rsidRPr="00FF2148">
        <w:rPr>
          <w:rFonts w:ascii="Arial" w:hAnsi="Arial" w:cs="Arial"/>
          <w:i/>
          <w:iCs/>
          <w:sz w:val="24"/>
          <w:szCs w:val="24"/>
          <w:shd w:val="clear" w:color="auto" w:fill="FFFFFF"/>
        </w:rPr>
        <w:t>ices</w:t>
      </w:r>
      <w:r w:rsidRPr="00FF2148">
        <w:rPr>
          <w:rFonts w:ascii="Arial" w:hAnsi="Arial" w:cs="Arial"/>
          <w:i/>
          <w:iCs/>
          <w:sz w:val="24"/>
          <w:szCs w:val="24"/>
          <w:shd w:val="clear" w:color="auto" w:fill="FFFFFF"/>
        </w:rPr>
        <w:t xml:space="preserve"> Res</w:t>
      </w:r>
      <w:r w:rsidR="00D2715A" w:rsidRPr="00FF2148">
        <w:rPr>
          <w:rFonts w:ascii="Arial" w:hAnsi="Arial" w:cs="Arial"/>
          <w:i/>
          <w:iCs/>
          <w:sz w:val="24"/>
          <w:szCs w:val="24"/>
          <w:shd w:val="clear" w:color="auto" w:fill="FFFFFF"/>
        </w:rPr>
        <w:t>earch and</w:t>
      </w:r>
      <w:r w:rsidRPr="00FF2148">
        <w:rPr>
          <w:rFonts w:ascii="Arial" w:hAnsi="Arial" w:cs="Arial"/>
          <w:i/>
          <w:iCs/>
          <w:sz w:val="24"/>
          <w:szCs w:val="24"/>
          <w:shd w:val="clear" w:color="auto" w:fill="FFFFFF"/>
        </w:rPr>
        <w:t xml:space="preserve"> Policy</w:t>
      </w:r>
      <w:r w:rsidR="00BB363F" w:rsidRPr="00FF2148">
        <w:rPr>
          <w:rFonts w:ascii="Arial" w:hAnsi="Arial" w:cs="Arial"/>
          <w:sz w:val="24"/>
          <w:szCs w:val="24"/>
          <w:shd w:val="clear" w:color="auto" w:fill="FFFFFF"/>
        </w:rPr>
        <w:t xml:space="preserve">, </w:t>
      </w:r>
      <w:r w:rsidRPr="00FF2148">
        <w:rPr>
          <w:rFonts w:ascii="Arial" w:hAnsi="Arial" w:cs="Arial"/>
          <w:sz w:val="24"/>
          <w:szCs w:val="24"/>
          <w:shd w:val="clear" w:color="auto" w:fill="FFFFFF"/>
        </w:rPr>
        <w:t>11(3)</w:t>
      </w:r>
      <w:r w:rsidR="00447E30" w:rsidRPr="00FF2148">
        <w:rPr>
          <w:rFonts w:ascii="Arial" w:hAnsi="Arial" w:cs="Arial"/>
          <w:sz w:val="24"/>
          <w:szCs w:val="24"/>
          <w:shd w:val="clear" w:color="auto" w:fill="FFFFFF"/>
        </w:rPr>
        <w:t xml:space="preserve">, </w:t>
      </w:r>
      <w:r w:rsidR="00D2715A" w:rsidRPr="00FF2148">
        <w:rPr>
          <w:rFonts w:ascii="Arial" w:hAnsi="Arial" w:cs="Arial"/>
          <w:sz w:val="24"/>
          <w:szCs w:val="24"/>
          <w:shd w:val="clear" w:color="auto" w:fill="FFFFFF"/>
        </w:rPr>
        <w:t>p</w:t>
      </w:r>
      <w:r w:rsidR="00447E30" w:rsidRPr="00FF2148">
        <w:rPr>
          <w:rFonts w:ascii="Arial" w:hAnsi="Arial" w:cs="Arial"/>
          <w:sz w:val="24"/>
          <w:szCs w:val="24"/>
          <w:shd w:val="clear" w:color="auto" w:fill="FFFFFF"/>
        </w:rPr>
        <w:t>p.</w:t>
      </w:r>
      <w:r w:rsidRPr="00FF2148">
        <w:rPr>
          <w:rFonts w:ascii="Arial" w:hAnsi="Arial" w:cs="Arial"/>
          <w:sz w:val="24"/>
          <w:szCs w:val="24"/>
          <w:shd w:val="clear" w:color="auto" w:fill="FFFFFF"/>
        </w:rPr>
        <w:t xml:space="preserve">172-9. </w:t>
      </w:r>
    </w:p>
    <w:p w14:paraId="2257D396" w14:textId="66320089" w:rsidR="00333870" w:rsidRPr="00FF2148" w:rsidRDefault="00EE5CED" w:rsidP="0017441E">
      <w:pPr>
        <w:rPr>
          <w:rFonts w:ascii="Arial" w:hAnsi="Arial" w:cs="Arial"/>
          <w:sz w:val="24"/>
          <w:szCs w:val="24"/>
          <w:shd w:val="clear" w:color="auto" w:fill="FFFFFF"/>
        </w:rPr>
      </w:pPr>
      <w:r w:rsidRPr="00FF2148">
        <w:rPr>
          <w:rFonts w:ascii="Arial" w:hAnsi="Arial" w:cs="Arial"/>
          <w:sz w:val="24"/>
          <w:szCs w:val="24"/>
          <w:shd w:val="clear" w:color="auto" w:fill="FFFFFF"/>
        </w:rPr>
        <w:t xml:space="preserve">IHE International (2022) </w:t>
      </w:r>
      <w:proofErr w:type="spellStart"/>
      <w:r w:rsidR="000F52E2" w:rsidRPr="00FF2148">
        <w:rPr>
          <w:rFonts w:ascii="Arial" w:hAnsi="Arial" w:cs="Arial"/>
          <w:i/>
          <w:iCs/>
          <w:sz w:val="24"/>
          <w:szCs w:val="24"/>
          <w:shd w:val="clear" w:color="auto" w:fill="FFFFFF"/>
        </w:rPr>
        <w:t>Connectathon</w:t>
      </w:r>
      <w:proofErr w:type="spellEnd"/>
      <w:r w:rsidR="0066375F" w:rsidRPr="00FF2148">
        <w:rPr>
          <w:rFonts w:ascii="Arial" w:hAnsi="Arial" w:cs="Arial"/>
          <w:sz w:val="24"/>
          <w:szCs w:val="24"/>
          <w:shd w:val="clear" w:color="auto" w:fill="FFFFFF"/>
        </w:rPr>
        <w:t xml:space="preserve">. </w:t>
      </w:r>
      <w:r w:rsidR="000F52E2" w:rsidRPr="00FF2148">
        <w:rPr>
          <w:rFonts w:ascii="Arial" w:hAnsi="Arial" w:cs="Arial"/>
          <w:sz w:val="24"/>
          <w:szCs w:val="24"/>
          <w:shd w:val="clear" w:color="auto" w:fill="FFFFFF"/>
        </w:rPr>
        <w:t xml:space="preserve">Available at: </w:t>
      </w:r>
      <w:hyperlink r:id="rId6" w:history="1">
        <w:r w:rsidR="000F52E2" w:rsidRPr="00FF2148">
          <w:rPr>
            <w:rStyle w:val="Hyperlink"/>
            <w:rFonts w:ascii="Arial" w:hAnsi="Arial" w:cs="Arial"/>
            <w:color w:val="auto"/>
            <w:sz w:val="24"/>
            <w:szCs w:val="24"/>
            <w:shd w:val="clear" w:color="auto" w:fill="FFFFFF"/>
          </w:rPr>
          <w:t>https://www.ihe.net/participate/connectathon/</w:t>
        </w:r>
      </w:hyperlink>
      <w:r w:rsidR="00E94DDF" w:rsidRPr="00FF2148">
        <w:rPr>
          <w:rFonts w:ascii="Arial" w:hAnsi="Arial" w:cs="Arial"/>
          <w:sz w:val="24"/>
          <w:szCs w:val="24"/>
          <w:shd w:val="clear" w:color="auto" w:fill="FFFFFF"/>
        </w:rPr>
        <w:t xml:space="preserve"> </w:t>
      </w:r>
      <w:r w:rsidR="0066375F" w:rsidRPr="00FF2148">
        <w:rPr>
          <w:rFonts w:ascii="Arial" w:hAnsi="Arial" w:cs="Arial"/>
          <w:sz w:val="24"/>
          <w:szCs w:val="24"/>
          <w:shd w:val="clear" w:color="auto" w:fill="FFFFFF"/>
        </w:rPr>
        <w:t xml:space="preserve">(Accessed: </w:t>
      </w:r>
      <w:r w:rsidR="0003562F" w:rsidRPr="00FF2148">
        <w:rPr>
          <w:rFonts w:ascii="Arial" w:hAnsi="Arial" w:cs="Arial"/>
          <w:sz w:val="24"/>
          <w:szCs w:val="24"/>
          <w:shd w:val="clear" w:color="auto" w:fill="FFFFFF"/>
        </w:rPr>
        <w:t>1 June 2022)</w:t>
      </w:r>
    </w:p>
    <w:p w14:paraId="7C398072" w14:textId="3518CC06" w:rsidR="00E35C5A" w:rsidRPr="00F07BF3" w:rsidRDefault="00087973" w:rsidP="00FF2148">
      <w:pPr>
        <w:pStyle w:val="NormalWeb"/>
        <w:shd w:val="clear" w:color="auto" w:fill="FFFFFF"/>
        <w:spacing w:before="0" w:beforeAutospacing="0" w:after="173" w:afterAutospacing="0"/>
        <w:ind w:left="450" w:hanging="450"/>
        <w:rPr>
          <w:rFonts w:ascii="Arial" w:hAnsi="Arial" w:cs="Arial"/>
        </w:rPr>
      </w:pPr>
      <w:proofErr w:type="spellStart"/>
      <w:r w:rsidRPr="00FF2148">
        <w:rPr>
          <w:rFonts w:ascii="Arial" w:hAnsi="Arial" w:cs="Arial"/>
        </w:rPr>
        <w:t>Khodyakov</w:t>
      </w:r>
      <w:proofErr w:type="spellEnd"/>
      <w:r w:rsidRPr="00FF2148">
        <w:rPr>
          <w:rFonts w:ascii="Arial" w:hAnsi="Arial" w:cs="Arial"/>
        </w:rPr>
        <w:t xml:space="preserve">, D., </w:t>
      </w:r>
      <w:proofErr w:type="spellStart"/>
      <w:r w:rsidRPr="00FF2148">
        <w:rPr>
          <w:rFonts w:ascii="Arial" w:hAnsi="Arial" w:cs="Arial"/>
        </w:rPr>
        <w:t>Savitsky</w:t>
      </w:r>
      <w:proofErr w:type="spellEnd"/>
      <w:r w:rsidRPr="00FF2148">
        <w:rPr>
          <w:rFonts w:ascii="Arial" w:hAnsi="Arial" w:cs="Arial"/>
        </w:rPr>
        <w:t xml:space="preserve">, T.D. and </w:t>
      </w:r>
      <w:proofErr w:type="spellStart"/>
      <w:r w:rsidRPr="00FF2148">
        <w:rPr>
          <w:rFonts w:ascii="Arial" w:hAnsi="Arial" w:cs="Arial"/>
        </w:rPr>
        <w:t>Dalal</w:t>
      </w:r>
      <w:proofErr w:type="spellEnd"/>
      <w:r w:rsidRPr="00FF2148">
        <w:rPr>
          <w:rFonts w:ascii="Arial" w:hAnsi="Arial" w:cs="Arial"/>
        </w:rPr>
        <w:t xml:space="preserve">, S. (2016) </w:t>
      </w:r>
      <w:r w:rsidR="006F6D65" w:rsidRPr="00FF2148">
        <w:rPr>
          <w:rFonts w:ascii="Arial" w:hAnsi="Arial" w:cs="Arial"/>
        </w:rPr>
        <w:t>‘</w:t>
      </w:r>
      <w:r w:rsidRPr="00FF2148">
        <w:rPr>
          <w:rFonts w:ascii="Arial" w:hAnsi="Arial" w:cs="Arial"/>
        </w:rPr>
        <w:t>Collaborative learning framework for online stakeholder engagement</w:t>
      </w:r>
      <w:r w:rsidR="006F6D65" w:rsidRPr="00FF2148">
        <w:rPr>
          <w:rFonts w:ascii="Arial" w:hAnsi="Arial" w:cs="Arial"/>
        </w:rPr>
        <w:t>’</w:t>
      </w:r>
      <w:r w:rsidRPr="00FF2148">
        <w:rPr>
          <w:rFonts w:ascii="Arial" w:hAnsi="Arial" w:cs="Arial"/>
          <w:i/>
          <w:iCs/>
        </w:rPr>
        <w:t>, Health Expectations,</w:t>
      </w:r>
      <w:r w:rsidRPr="00FF2148">
        <w:rPr>
          <w:rFonts w:ascii="Arial" w:hAnsi="Arial" w:cs="Arial"/>
        </w:rPr>
        <w:t xml:space="preserve"> 19</w:t>
      </w:r>
      <w:r w:rsidR="00447E30" w:rsidRPr="00FF2148">
        <w:rPr>
          <w:rFonts w:ascii="Arial" w:hAnsi="Arial" w:cs="Arial"/>
        </w:rPr>
        <w:t>(</w:t>
      </w:r>
      <w:r w:rsidRPr="00FF2148">
        <w:rPr>
          <w:rFonts w:ascii="Arial" w:hAnsi="Arial" w:cs="Arial"/>
        </w:rPr>
        <w:t>4</w:t>
      </w:r>
      <w:r w:rsidR="00447E30" w:rsidRPr="00FF2148">
        <w:rPr>
          <w:rFonts w:ascii="Arial" w:hAnsi="Arial" w:cs="Arial"/>
        </w:rPr>
        <w:t>)</w:t>
      </w:r>
      <w:r w:rsidRPr="00FF2148">
        <w:rPr>
          <w:rFonts w:ascii="Arial" w:hAnsi="Arial" w:cs="Arial"/>
        </w:rPr>
        <w:t>, pp. 868-882. available at: </w:t>
      </w:r>
      <w:hyperlink r:id="rId7" w:tgtFrame="_blank" w:history="1">
        <w:r w:rsidRPr="00FF2148">
          <w:rPr>
            <w:rStyle w:val="Hyperlink"/>
            <w:rFonts w:ascii="Arial" w:hAnsi="Arial" w:cs="Arial"/>
            <w:color w:val="auto"/>
          </w:rPr>
          <w:t>https://www.proquest.com/scholarly-journals/collaborative-learning-framework-online/docview/2289593966/se-2</w:t>
        </w:r>
      </w:hyperlink>
      <w:r w:rsidRPr="00FF2148">
        <w:rPr>
          <w:rFonts w:ascii="Arial" w:hAnsi="Arial" w:cs="Arial"/>
        </w:rPr>
        <w:t> </w:t>
      </w:r>
      <w:hyperlink r:id="rId8" w:tgtFrame="_blank" w:history="1">
        <w:r w:rsidRPr="00FF2148">
          <w:rPr>
            <w:rStyle w:val="Hyperlink"/>
            <w:rFonts w:ascii="Arial" w:hAnsi="Arial" w:cs="Arial"/>
            <w:color w:val="auto"/>
          </w:rPr>
          <w:t>https://librarysearch.uwtsd.ac.uk/openurl/44WHELF_UWTSD/44WHELF_UWTSD:44WHELF_UWTSD_VU1?rft.atitle=Collaborative+learning+framework+for+online+stakeholder+engagement&amp;rft.au=Khodyakov%252C+Dmitry%253BSavitsky%252C+Terrance+D%253BDalal%252C+Siddhartha&amp;rft.jtitle=Health+Expectations&amp;rft.date=2016-08-01&amp;rft.volume=19&amp;rft.issue=4&amp;rft.spage=868&amp;rft.issn=13696513</w:t>
        </w:r>
      </w:hyperlink>
      <w:r w:rsidRPr="00FF2148">
        <w:rPr>
          <w:rFonts w:ascii="Arial" w:hAnsi="Arial" w:cs="Arial"/>
        </w:rPr>
        <w:t> </w:t>
      </w:r>
      <w:hyperlink r:id="rId9" w:tgtFrame="_blank" w:history="1">
        <w:r w:rsidRPr="00F07BF3">
          <w:rPr>
            <w:rStyle w:val="Hyperlink"/>
            <w:rFonts w:ascii="Arial" w:hAnsi="Arial" w:cs="Arial"/>
            <w:color w:val="auto"/>
          </w:rPr>
          <w:t>https://doi.org/10.1111/hex.12383</w:t>
        </w:r>
      </w:hyperlink>
      <w:r w:rsidRPr="00F07BF3">
        <w:rPr>
          <w:rFonts w:ascii="Arial" w:hAnsi="Arial" w:cs="Arial"/>
        </w:rPr>
        <w:t>.</w:t>
      </w:r>
    </w:p>
    <w:p w14:paraId="4163F666" w14:textId="0F68FD65" w:rsidR="00F07BF3" w:rsidRPr="00F07BF3" w:rsidRDefault="00F07BF3" w:rsidP="00FF2148">
      <w:pPr>
        <w:pStyle w:val="NormalWeb"/>
        <w:shd w:val="clear" w:color="auto" w:fill="FFFFFF"/>
        <w:spacing w:before="0" w:beforeAutospacing="0" w:after="173" w:afterAutospacing="0"/>
        <w:ind w:left="450" w:hanging="450"/>
        <w:rPr>
          <w:rFonts w:ascii="Arial" w:hAnsi="Arial" w:cs="Arial"/>
        </w:rPr>
      </w:pPr>
      <w:r w:rsidRPr="00F07BF3">
        <w:rPr>
          <w:rFonts w:ascii="Arial" w:hAnsi="Arial" w:cs="Arial"/>
          <w:color w:val="222222"/>
          <w:shd w:val="clear" w:color="auto" w:fill="FFFFFF"/>
        </w:rPr>
        <w:t xml:space="preserve">McCauley, C. </w:t>
      </w:r>
      <w:r w:rsidR="00645856">
        <w:rPr>
          <w:rFonts w:ascii="Arial" w:hAnsi="Arial" w:cs="Arial"/>
          <w:color w:val="222222"/>
          <w:shd w:val="clear" w:color="auto" w:fill="FFFFFF"/>
        </w:rPr>
        <w:t>(</w:t>
      </w:r>
      <w:r w:rsidRPr="00F07BF3">
        <w:rPr>
          <w:rFonts w:ascii="Arial" w:hAnsi="Arial" w:cs="Arial"/>
          <w:color w:val="222222"/>
          <w:shd w:val="clear" w:color="auto" w:fill="FFFFFF"/>
        </w:rPr>
        <w:t>1989</w:t>
      </w:r>
      <w:r w:rsidR="00645856">
        <w:rPr>
          <w:rFonts w:ascii="Arial" w:hAnsi="Arial" w:cs="Arial"/>
          <w:color w:val="222222"/>
          <w:shd w:val="clear" w:color="auto" w:fill="FFFFFF"/>
        </w:rPr>
        <w:t>)</w:t>
      </w:r>
      <w:r w:rsidRPr="00F07BF3">
        <w:rPr>
          <w:rFonts w:ascii="Arial" w:hAnsi="Arial" w:cs="Arial"/>
          <w:color w:val="222222"/>
          <w:shd w:val="clear" w:color="auto" w:fill="FFFFFF"/>
        </w:rPr>
        <w:t xml:space="preserve"> </w:t>
      </w:r>
      <w:r w:rsidR="00645856">
        <w:rPr>
          <w:rFonts w:ascii="Arial" w:hAnsi="Arial" w:cs="Arial"/>
          <w:color w:val="222222"/>
          <w:shd w:val="clear" w:color="auto" w:fill="FFFFFF"/>
        </w:rPr>
        <w:t>‘</w:t>
      </w:r>
      <w:r w:rsidRPr="00F07BF3">
        <w:rPr>
          <w:rFonts w:ascii="Arial" w:hAnsi="Arial" w:cs="Arial"/>
          <w:color w:val="222222"/>
          <w:shd w:val="clear" w:color="auto" w:fill="FFFFFF"/>
        </w:rPr>
        <w:t>The nature of social influence in groupthink: Compliance and internalization</w:t>
      </w:r>
      <w:r w:rsidR="00645856">
        <w:rPr>
          <w:rFonts w:ascii="Arial" w:hAnsi="Arial" w:cs="Arial"/>
          <w:color w:val="222222"/>
          <w:shd w:val="clear" w:color="auto" w:fill="FFFFFF"/>
        </w:rPr>
        <w:t>’</w:t>
      </w:r>
      <w:r w:rsidRPr="00F07BF3">
        <w:rPr>
          <w:rFonts w:ascii="Arial" w:hAnsi="Arial" w:cs="Arial"/>
          <w:color w:val="222222"/>
          <w:shd w:val="clear" w:color="auto" w:fill="FFFFFF"/>
        </w:rPr>
        <w:t>. </w:t>
      </w:r>
      <w:r w:rsidRPr="00F07BF3">
        <w:rPr>
          <w:rFonts w:ascii="Arial" w:hAnsi="Arial" w:cs="Arial"/>
          <w:i/>
          <w:iCs/>
          <w:color w:val="222222"/>
          <w:shd w:val="clear" w:color="auto" w:fill="FFFFFF"/>
        </w:rPr>
        <w:t>Journal of personality and social psychology</w:t>
      </w:r>
      <w:r w:rsidRPr="00F07BF3">
        <w:rPr>
          <w:rFonts w:ascii="Arial" w:hAnsi="Arial" w:cs="Arial"/>
          <w:color w:val="222222"/>
          <w:shd w:val="clear" w:color="auto" w:fill="FFFFFF"/>
        </w:rPr>
        <w:t>, </w:t>
      </w:r>
      <w:r w:rsidRPr="00F07BF3">
        <w:rPr>
          <w:rFonts w:ascii="Arial" w:hAnsi="Arial" w:cs="Arial"/>
          <w:i/>
          <w:iCs/>
          <w:color w:val="222222"/>
          <w:shd w:val="clear" w:color="auto" w:fill="FFFFFF"/>
        </w:rPr>
        <w:t>57</w:t>
      </w:r>
      <w:r w:rsidRPr="00F07BF3">
        <w:rPr>
          <w:rFonts w:ascii="Arial" w:hAnsi="Arial" w:cs="Arial"/>
          <w:color w:val="222222"/>
          <w:shd w:val="clear" w:color="auto" w:fill="FFFFFF"/>
        </w:rPr>
        <w:t>(2), p.250.</w:t>
      </w:r>
    </w:p>
    <w:p w14:paraId="135A6782" w14:textId="17E716BD" w:rsidR="00E35C5A" w:rsidRPr="00FF2148" w:rsidRDefault="0017441E" w:rsidP="00E35C5A">
      <w:pPr>
        <w:rPr>
          <w:rFonts w:ascii="Arial" w:hAnsi="Arial" w:cs="Arial"/>
          <w:sz w:val="24"/>
          <w:szCs w:val="24"/>
          <w:shd w:val="clear" w:color="auto" w:fill="FFFFFF"/>
        </w:rPr>
      </w:pPr>
      <w:r w:rsidRPr="00FF2148">
        <w:rPr>
          <w:rFonts w:ascii="Arial" w:hAnsi="Arial" w:cs="Arial"/>
          <w:sz w:val="24"/>
          <w:szCs w:val="24"/>
          <w:shd w:val="clear" w:color="auto" w:fill="FFFFFF"/>
        </w:rPr>
        <w:t>McKee S</w:t>
      </w:r>
      <w:r w:rsidR="006B7A7A" w:rsidRPr="00FF2148">
        <w:rPr>
          <w:rFonts w:ascii="Arial" w:hAnsi="Arial" w:cs="Arial"/>
          <w:sz w:val="24"/>
          <w:szCs w:val="24"/>
          <w:shd w:val="clear" w:color="auto" w:fill="FFFFFF"/>
        </w:rPr>
        <w:t xml:space="preserve">. </w:t>
      </w:r>
      <w:r w:rsidRPr="00FF2148">
        <w:rPr>
          <w:rFonts w:ascii="Arial" w:hAnsi="Arial" w:cs="Arial"/>
          <w:sz w:val="24"/>
          <w:szCs w:val="24"/>
          <w:shd w:val="clear" w:color="auto" w:fill="FFFFFF"/>
        </w:rPr>
        <w:t xml:space="preserve">(2017) </w:t>
      </w:r>
      <w:r w:rsidRPr="00FF2148">
        <w:rPr>
          <w:rFonts w:ascii="Arial" w:hAnsi="Arial" w:cs="Arial"/>
          <w:i/>
          <w:iCs/>
          <w:sz w:val="24"/>
          <w:szCs w:val="24"/>
          <w:shd w:val="clear" w:color="auto" w:fill="FFFFFF"/>
        </w:rPr>
        <w:t>Groupthink vs Consensus: Don’t mix them up.</w:t>
      </w:r>
      <w:r w:rsidRPr="00FF2148">
        <w:rPr>
          <w:rFonts w:ascii="Arial" w:hAnsi="Arial" w:cs="Arial"/>
          <w:sz w:val="24"/>
          <w:szCs w:val="24"/>
          <w:shd w:val="clear" w:color="auto" w:fill="FFFFFF"/>
        </w:rPr>
        <w:t xml:space="preserve"> Available at : </w:t>
      </w:r>
      <w:hyperlink r:id="rId10" w:history="1">
        <w:r w:rsidRPr="00FF2148">
          <w:rPr>
            <w:rStyle w:val="Hyperlink"/>
            <w:rFonts w:ascii="Arial" w:hAnsi="Arial" w:cs="Arial"/>
            <w:color w:val="auto"/>
            <w:sz w:val="24"/>
            <w:szCs w:val="24"/>
            <w:shd w:val="clear" w:color="auto" w:fill="FFFFFF"/>
          </w:rPr>
          <w:t>https://corp.smartbrief.com/original/2017/05/groupthink-vs-consensus-dont-mix-them</w:t>
        </w:r>
      </w:hyperlink>
      <w:r w:rsidR="006B7A7A" w:rsidRPr="00FF2148">
        <w:rPr>
          <w:rFonts w:ascii="Arial" w:hAnsi="Arial" w:cs="Arial"/>
          <w:sz w:val="24"/>
          <w:szCs w:val="24"/>
          <w:shd w:val="clear" w:color="auto" w:fill="FFFFFF"/>
        </w:rPr>
        <w:t xml:space="preserve"> (Accessed 1 June 2022)</w:t>
      </w:r>
    </w:p>
    <w:p w14:paraId="07224F83" w14:textId="506F5DB9" w:rsidR="00E35C5A" w:rsidRPr="00FF2148" w:rsidRDefault="008B3C1F" w:rsidP="002619C9">
      <w:pPr>
        <w:pStyle w:val="NormalWeb"/>
        <w:shd w:val="clear" w:color="auto" w:fill="FFFFFF"/>
        <w:spacing w:before="0" w:beforeAutospacing="0" w:after="173" w:afterAutospacing="0"/>
        <w:ind w:left="450" w:hanging="450"/>
        <w:rPr>
          <w:rFonts w:ascii="Arial" w:hAnsi="Arial" w:cs="Arial"/>
        </w:rPr>
      </w:pPr>
      <w:proofErr w:type="spellStart"/>
      <w:r w:rsidRPr="00FF2148">
        <w:rPr>
          <w:rFonts w:ascii="Arial" w:hAnsi="Arial" w:cs="Arial"/>
        </w:rPr>
        <w:t>Rawles</w:t>
      </w:r>
      <w:proofErr w:type="spellEnd"/>
      <w:r w:rsidR="00DE1A3D" w:rsidRPr="00FF2148">
        <w:rPr>
          <w:rFonts w:ascii="Arial" w:hAnsi="Arial" w:cs="Arial"/>
        </w:rPr>
        <w:t>,</w:t>
      </w:r>
      <w:r w:rsidR="00F668DD" w:rsidRPr="00FF2148">
        <w:rPr>
          <w:rFonts w:ascii="Arial" w:hAnsi="Arial" w:cs="Arial"/>
        </w:rPr>
        <w:t xml:space="preserve"> Z. (2019</w:t>
      </w:r>
      <w:r w:rsidR="00F668DD" w:rsidRPr="00FF2148">
        <w:rPr>
          <w:rFonts w:ascii="Arial" w:hAnsi="Arial" w:cs="Arial"/>
          <w:i/>
          <w:iCs/>
        </w:rPr>
        <w:t>) Essential knowledge and skills for Healthcare Assistants and Assist</w:t>
      </w:r>
      <w:r w:rsidR="00326ADF" w:rsidRPr="00FF2148">
        <w:rPr>
          <w:rFonts w:ascii="Arial" w:hAnsi="Arial" w:cs="Arial"/>
          <w:i/>
          <w:iCs/>
        </w:rPr>
        <w:t>ant Practitioners</w:t>
      </w:r>
      <w:r w:rsidR="00326ADF" w:rsidRPr="00FF2148">
        <w:rPr>
          <w:rFonts w:ascii="Arial" w:hAnsi="Arial" w:cs="Arial"/>
        </w:rPr>
        <w:t>. 2</w:t>
      </w:r>
      <w:r w:rsidR="00326ADF" w:rsidRPr="00FF2148">
        <w:rPr>
          <w:rFonts w:ascii="Arial" w:hAnsi="Arial" w:cs="Arial"/>
          <w:vertAlign w:val="superscript"/>
        </w:rPr>
        <w:t>nd</w:t>
      </w:r>
      <w:r w:rsidR="00326ADF" w:rsidRPr="00FF2148">
        <w:rPr>
          <w:rFonts w:ascii="Arial" w:hAnsi="Arial" w:cs="Arial"/>
        </w:rPr>
        <w:t xml:space="preserve"> </w:t>
      </w:r>
      <w:proofErr w:type="spellStart"/>
      <w:r w:rsidR="00326ADF" w:rsidRPr="00FF2148">
        <w:rPr>
          <w:rFonts w:ascii="Arial" w:hAnsi="Arial" w:cs="Arial"/>
        </w:rPr>
        <w:t>edn</w:t>
      </w:r>
      <w:proofErr w:type="spellEnd"/>
      <w:r w:rsidR="004459BE" w:rsidRPr="00FF2148">
        <w:rPr>
          <w:rFonts w:ascii="Arial" w:hAnsi="Arial" w:cs="Arial"/>
        </w:rPr>
        <w:t xml:space="preserve">. </w:t>
      </w:r>
      <w:r w:rsidR="00283048" w:rsidRPr="00FF2148">
        <w:rPr>
          <w:rFonts w:ascii="Arial" w:hAnsi="Arial" w:cs="Arial"/>
        </w:rPr>
        <w:t>Oxon</w:t>
      </w:r>
      <w:r w:rsidR="009B68FD" w:rsidRPr="00FF2148">
        <w:rPr>
          <w:rFonts w:ascii="Arial" w:hAnsi="Arial" w:cs="Arial"/>
        </w:rPr>
        <w:t>: Routledge</w:t>
      </w:r>
    </w:p>
    <w:p w14:paraId="50D6A35B" w14:textId="5F58E0BF" w:rsidR="00087973" w:rsidRPr="00FF2148" w:rsidRDefault="001B4B39" w:rsidP="00FF2148">
      <w:pPr>
        <w:pStyle w:val="paragraph"/>
        <w:spacing w:before="0" w:beforeAutospacing="0" w:after="0" w:afterAutospacing="0"/>
        <w:rPr>
          <w:rFonts w:ascii="Arial" w:hAnsi="Arial" w:cs="Arial"/>
        </w:rPr>
      </w:pPr>
      <w:r w:rsidRPr="00FF2148">
        <w:rPr>
          <w:rFonts w:ascii="Arial" w:hAnsi="Arial" w:cs="Arial"/>
        </w:rPr>
        <w:t xml:space="preserve">RCN Wales (2022) </w:t>
      </w:r>
      <w:r w:rsidRPr="00FF2148">
        <w:rPr>
          <w:rFonts w:ascii="Arial" w:hAnsi="Arial" w:cs="Arial"/>
          <w:i/>
          <w:iCs/>
        </w:rPr>
        <w:t>Progress and Challenge in Delivering Safe and Effective Care 2022: How NHS Wales has implemented the Nurse Staffing Levels (Wales) Act 2016.</w:t>
      </w:r>
      <w:r w:rsidRPr="00FF2148">
        <w:rPr>
          <w:rFonts w:ascii="Arial" w:hAnsi="Arial" w:cs="Arial"/>
        </w:rPr>
        <w:t xml:space="preserve"> Available at: </w:t>
      </w:r>
      <w:hyperlink r:id="rId11" w:history="1">
        <w:r w:rsidRPr="00FF2148">
          <w:rPr>
            <w:rStyle w:val="Hyperlink"/>
            <w:rFonts w:ascii="Arial" w:hAnsi="Arial" w:cs="Arial"/>
            <w:color w:val="auto"/>
          </w:rPr>
          <w:t>https://www.rcn.org.uk/ProfessionalDevelopment/publications/progress-and-challenge-in-delivering-safe-and-effective-care-2022-uk-pub-010-279</w:t>
        </w:r>
      </w:hyperlink>
      <w:r w:rsidRPr="00FF2148">
        <w:rPr>
          <w:rFonts w:ascii="Arial" w:hAnsi="Arial" w:cs="Arial"/>
        </w:rPr>
        <w:t xml:space="preserve"> (Accessed: 10 May 2022).</w:t>
      </w:r>
    </w:p>
    <w:p w14:paraId="3C528B96" w14:textId="77777777" w:rsidR="00FF2148" w:rsidRPr="00FF2148" w:rsidRDefault="00FF2148" w:rsidP="00FF2148">
      <w:pPr>
        <w:pStyle w:val="paragraph"/>
        <w:spacing w:before="0" w:beforeAutospacing="0" w:after="0" w:afterAutospacing="0"/>
        <w:rPr>
          <w:rFonts w:ascii="Arial" w:hAnsi="Arial" w:cs="Arial"/>
        </w:rPr>
      </w:pPr>
    </w:p>
    <w:p w14:paraId="5545B9D1" w14:textId="0BDF05DC" w:rsidR="00087973" w:rsidRPr="00FF2148" w:rsidRDefault="00087973" w:rsidP="00087973">
      <w:pPr>
        <w:pStyle w:val="NormalWeb"/>
        <w:shd w:val="clear" w:color="auto" w:fill="FFFFFF"/>
        <w:spacing w:before="0" w:beforeAutospacing="0" w:after="173" w:afterAutospacing="0"/>
        <w:ind w:left="450" w:hanging="450"/>
        <w:rPr>
          <w:rFonts w:ascii="Arial" w:hAnsi="Arial" w:cs="Arial"/>
        </w:rPr>
      </w:pPr>
      <w:r w:rsidRPr="00FF2148">
        <w:rPr>
          <w:rFonts w:ascii="Arial" w:hAnsi="Arial" w:cs="Arial"/>
        </w:rPr>
        <w:t xml:space="preserve">Turner, M.E. and </w:t>
      </w:r>
      <w:proofErr w:type="spellStart"/>
      <w:r w:rsidRPr="00FF2148">
        <w:rPr>
          <w:rFonts w:ascii="Arial" w:hAnsi="Arial" w:cs="Arial"/>
        </w:rPr>
        <w:t>Pratkanis</w:t>
      </w:r>
      <w:proofErr w:type="spellEnd"/>
      <w:r w:rsidRPr="00FF2148">
        <w:rPr>
          <w:rFonts w:ascii="Arial" w:hAnsi="Arial" w:cs="Arial"/>
        </w:rPr>
        <w:t xml:space="preserve">, A.R (1998) </w:t>
      </w:r>
      <w:r w:rsidR="006A17A0" w:rsidRPr="00FF2148">
        <w:rPr>
          <w:rFonts w:ascii="Arial" w:hAnsi="Arial" w:cs="Arial"/>
        </w:rPr>
        <w:t>‘</w:t>
      </w:r>
      <w:r w:rsidRPr="00FF2148">
        <w:rPr>
          <w:rFonts w:ascii="Arial" w:hAnsi="Arial" w:cs="Arial"/>
        </w:rPr>
        <w:t>Twenty-five years of groupthink theory and research: Lessons from the evaluation of a theory</w:t>
      </w:r>
      <w:r w:rsidR="006A17A0" w:rsidRPr="00FF2148">
        <w:rPr>
          <w:rFonts w:ascii="Arial" w:hAnsi="Arial" w:cs="Arial"/>
        </w:rPr>
        <w:t>’</w:t>
      </w:r>
      <w:r w:rsidRPr="00FF2148">
        <w:rPr>
          <w:rFonts w:ascii="Arial" w:hAnsi="Arial" w:cs="Arial"/>
          <w:i/>
          <w:iCs/>
        </w:rPr>
        <w:t xml:space="preserve">, Organizational </w:t>
      </w:r>
      <w:r w:rsidR="0087127D" w:rsidRPr="00FF2148">
        <w:rPr>
          <w:rFonts w:ascii="Arial" w:hAnsi="Arial" w:cs="Arial"/>
          <w:i/>
          <w:iCs/>
        </w:rPr>
        <w:t>behaviour</w:t>
      </w:r>
      <w:r w:rsidRPr="00FF2148">
        <w:rPr>
          <w:rFonts w:ascii="Arial" w:hAnsi="Arial" w:cs="Arial"/>
          <w:i/>
          <w:iCs/>
        </w:rPr>
        <w:t xml:space="preserve"> and human decision processes,</w:t>
      </w:r>
      <w:r w:rsidRPr="00FF2148">
        <w:rPr>
          <w:rFonts w:ascii="Arial" w:hAnsi="Arial" w:cs="Arial"/>
        </w:rPr>
        <w:t xml:space="preserve"> 73</w:t>
      </w:r>
      <w:r w:rsidR="007C2135" w:rsidRPr="00FF2148">
        <w:rPr>
          <w:rFonts w:ascii="Arial" w:hAnsi="Arial" w:cs="Arial"/>
        </w:rPr>
        <w:t>(</w:t>
      </w:r>
      <w:r w:rsidRPr="00FF2148">
        <w:rPr>
          <w:rFonts w:ascii="Arial" w:hAnsi="Arial" w:cs="Arial"/>
        </w:rPr>
        <w:t>2-3</w:t>
      </w:r>
      <w:r w:rsidR="007C2135" w:rsidRPr="00FF2148">
        <w:rPr>
          <w:rFonts w:ascii="Arial" w:hAnsi="Arial" w:cs="Arial"/>
        </w:rPr>
        <w:t>)</w:t>
      </w:r>
      <w:r w:rsidRPr="00FF2148">
        <w:rPr>
          <w:rFonts w:ascii="Arial" w:hAnsi="Arial" w:cs="Arial"/>
        </w:rPr>
        <w:t xml:space="preserve"> pp. 105-115.</w:t>
      </w:r>
    </w:p>
    <w:p w14:paraId="1B3E7001" w14:textId="77777777" w:rsidR="00EA2978" w:rsidRPr="00014683" w:rsidRDefault="00EA2978" w:rsidP="00B54193">
      <w:pPr>
        <w:pStyle w:val="paragraph"/>
        <w:spacing w:before="0" w:beforeAutospacing="0" w:after="0" w:afterAutospacing="0"/>
        <w:rPr>
          <w:rFonts w:ascii="Arial" w:hAnsi="Arial" w:cs="Arial"/>
        </w:rPr>
      </w:pPr>
    </w:p>
    <w:p w14:paraId="2A91266E" w14:textId="77777777" w:rsidR="00B54193" w:rsidRPr="00014683" w:rsidRDefault="00B54193" w:rsidP="007962D4">
      <w:pPr>
        <w:rPr>
          <w:rFonts w:ascii="Arial" w:hAnsi="Arial" w:cs="Arial"/>
          <w:color w:val="212121"/>
          <w:sz w:val="24"/>
          <w:szCs w:val="24"/>
          <w:shd w:val="clear" w:color="auto" w:fill="FFFFFF"/>
        </w:rPr>
      </w:pPr>
    </w:p>
    <w:p w14:paraId="23E71ABB" w14:textId="77777777" w:rsidR="00DF499E" w:rsidRPr="00014683" w:rsidRDefault="00DF499E" w:rsidP="007962D4">
      <w:pPr>
        <w:rPr>
          <w:rFonts w:ascii="Arial" w:hAnsi="Arial" w:cs="Arial"/>
          <w:color w:val="212121"/>
          <w:shd w:val="clear" w:color="auto" w:fill="FFFFFF"/>
        </w:rPr>
      </w:pPr>
    </w:p>
    <w:p w14:paraId="2028FC88" w14:textId="6AAA7E25" w:rsidR="00550FA1" w:rsidRPr="00014683" w:rsidRDefault="00550FA1" w:rsidP="00550FA1">
      <w:pPr>
        <w:rPr>
          <w:rFonts w:ascii="Arial" w:hAnsi="Arial" w:cs="Arial"/>
        </w:rPr>
      </w:pPr>
      <w:r w:rsidRPr="00014683">
        <w:rPr>
          <w:rFonts w:ascii="Arial" w:hAnsi="Arial" w:cs="Arial"/>
        </w:rPr>
        <w:t xml:space="preserve">    </w:t>
      </w:r>
    </w:p>
    <w:sectPr w:rsidR="00550FA1" w:rsidRPr="000146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2913"/>
    <w:multiLevelType w:val="multilevel"/>
    <w:tmpl w:val="CB169E3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C1B63"/>
    <w:multiLevelType w:val="multilevel"/>
    <w:tmpl w:val="9C200EB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7E732A"/>
    <w:multiLevelType w:val="hybridMultilevel"/>
    <w:tmpl w:val="B7A6C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87C27"/>
    <w:multiLevelType w:val="hybridMultilevel"/>
    <w:tmpl w:val="76726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A30F72"/>
    <w:multiLevelType w:val="hybridMultilevel"/>
    <w:tmpl w:val="83EEAE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3930496">
    <w:abstractNumId w:val="0"/>
  </w:num>
  <w:num w:numId="2" w16cid:durableId="62606722">
    <w:abstractNumId w:val="3"/>
  </w:num>
  <w:num w:numId="3" w16cid:durableId="1053431190">
    <w:abstractNumId w:val="4"/>
  </w:num>
  <w:num w:numId="4" w16cid:durableId="528765901">
    <w:abstractNumId w:val="2"/>
  </w:num>
  <w:num w:numId="5" w16cid:durableId="16096526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E05"/>
    <w:rsid w:val="00001D38"/>
    <w:rsid w:val="00005A5A"/>
    <w:rsid w:val="00005AB6"/>
    <w:rsid w:val="00007D36"/>
    <w:rsid w:val="00010139"/>
    <w:rsid w:val="00011D87"/>
    <w:rsid w:val="00014409"/>
    <w:rsid w:val="00014683"/>
    <w:rsid w:val="00016F6B"/>
    <w:rsid w:val="000279A2"/>
    <w:rsid w:val="00030D09"/>
    <w:rsid w:val="0003225C"/>
    <w:rsid w:val="000344D1"/>
    <w:rsid w:val="0003562F"/>
    <w:rsid w:val="00036AA2"/>
    <w:rsid w:val="000400B3"/>
    <w:rsid w:val="000423E4"/>
    <w:rsid w:val="00046944"/>
    <w:rsid w:val="00054705"/>
    <w:rsid w:val="00056CAF"/>
    <w:rsid w:val="00057320"/>
    <w:rsid w:val="00057FB9"/>
    <w:rsid w:val="00060CF5"/>
    <w:rsid w:val="0006416E"/>
    <w:rsid w:val="00066758"/>
    <w:rsid w:val="00072DCA"/>
    <w:rsid w:val="00080923"/>
    <w:rsid w:val="00087973"/>
    <w:rsid w:val="000927E1"/>
    <w:rsid w:val="00095CF8"/>
    <w:rsid w:val="0009699D"/>
    <w:rsid w:val="000A4491"/>
    <w:rsid w:val="000B0A63"/>
    <w:rsid w:val="000B1F48"/>
    <w:rsid w:val="000B2A7F"/>
    <w:rsid w:val="000B4F9B"/>
    <w:rsid w:val="000B728F"/>
    <w:rsid w:val="000C1109"/>
    <w:rsid w:val="000C640A"/>
    <w:rsid w:val="000C74CB"/>
    <w:rsid w:val="000D0446"/>
    <w:rsid w:val="000D4049"/>
    <w:rsid w:val="000D7DCA"/>
    <w:rsid w:val="000E417E"/>
    <w:rsid w:val="000F3217"/>
    <w:rsid w:val="000F52E2"/>
    <w:rsid w:val="0010039B"/>
    <w:rsid w:val="001019EB"/>
    <w:rsid w:val="00102745"/>
    <w:rsid w:val="001031F9"/>
    <w:rsid w:val="0010586F"/>
    <w:rsid w:val="00115077"/>
    <w:rsid w:val="00116B09"/>
    <w:rsid w:val="00121A9C"/>
    <w:rsid w:val="00123A22"/>
    <w:rsid w:val="00124C96"/>
    <w:rsid w:val="0012617A"/>
    <w:rsid w:val="00127FA2"/>
    <w:rsid w:val="00134525"/>
    <w:rsid w:val="00134A9D"/>
    <w:rsid w:val="00140EEF"/>
    <w:rsid w:val="00140F60"/>
    <w:rsid w:val="0014785C"/>
    <w:rsid w:val="00150344"/>
    <w:rsid w:val="00154B27"/>
    <w:rsid w:val="00160CA8"/>
    <w:rsid w:val="00163CE5"/>
    <w:rsid w:val="0016488B"/>
    <w:rsid w:val="001715D6"/>
    <w:rsid w:val="0017441E"/>
    <w:rsid w:val="00174496"/>
    <w:rsid w:val="001768E8"/>
    <w:rsid w:val="001776B4"/>
    <w:rsid w:val="001777D4"/>
    <w:rsid w:val="001868E3"/>
    <w:rsid w:val="0019182B"/>
    <w:rsid w:val="0019317C"/>
    <w:rsid w:val="001959CA"/>
    <w:rsid w:val="001A630C"/>
    <w:rsid w:val="001B0CA0"/>
    <w:rsid w:val="001B4B39"/>
    <w:rsid w:val="001B4D3E"/>
    <w:rsid w:val="001C1D5D"/>
    <w:rsid w:val="001C39B2"/>
    <w:rsid w:val="001D0A32"/>
    <w:rsid w:val="001D6B29"/>
    <w:rsid w:val="001D7323"/>
    <w:rsid w:val="001F1296"/>
    <w:rsid w:val="001F40EF"/>
    <w:rsid w:val="002018F1"/>
    <w:rsid w:val="002040A1"/>
    <w:rsid w:val="00205202"/>
    <w:rsid w:val="00206CE6"/>
    <w:rsid w:val="00212691"/>
    <w:rsid w:val="00213DBD"/>
    <w:rsid w:val="002159A8"/>
    <w:rsid w:val="00217147"/>
    <w:rsid w:val="00217E03"/>
    <w:rsid w:val="00221F39"/>
    <w:rsid w:val="00222639"/>
    <w:rsid w:val="00224ACE"/>
    <w:rsid w:val="002333D2"/>
    <w:rsid w:val="00237066"/>
    <w:rsid w:val="00237A29"/>
    <w:rsid w:val="0025237C"/>
    <w:rsid w:val="002619C9"/>
    <w:rsid w:val="0026290C"/>
    <w:rsid w:val="00262B26"/>
    <w:rsid w:val="002631F0"/>
    <w:rsid w:val="0026486B"/>
    <w:rsid w:val="00265A79"/>
    <w:rsid w:val="00265BA6"/>
    <w:rsid w:val="00265FC9"/>
    <w:rsid w:val="002737F2"/>
    <w:rsid w:val="00275BBF"/>
    <w:rsid w:val="002768D5"/>
    <w:rsid w:val="0028115E"/>
    <w:rsid w:val="00283048"/>
    <w:rsid w:val="0028778D"/>
    <w:rsid w:val="0029026B"/>
    <w:rsid w:val="00290C6B"/>
    <w:rsid w:val="0029181E"/>
    <w:rsid w:val="002920E0"/>
    <w:rsid w:val="00292A1E"/>
    <w:rsid w:val="0029337C"/>
    <w:rsid w:val="00295CD9"/>
    <w:rsid w:val="00296459"/>
    <w:rsid w:val="002B7954"/>
    <w:rsid w:val="002C5432"/>
    <w:rsid w:val="002D29C0"/>
    <w:rsid w:val="002D3917"/>
    <w:rsid w:val="002D6EE2"/>
    <w:rsid w:val="002E50D1"/>
    <w:rsid w:val="002E6620"/>
    <w:rsid w:val="002E74D3"/>
    <w:rsid w:val="002F6A52"/>
    <w:rsid w:val="0030426A"/>
    <w:rsid w:val="00304B21"/>
    <w:rsid w:val="003102CE"/>
    <w:rsid w:val="003111D4"/>
    <w:rsid w:val="00312C72"/>
    <w:rsid w:val="00316EF5"/>
    <w:rsid w:val="00320B6E"/>
    <w:rsid w:val="003218B0"/>
    <w:rsid w:val="003220E3"/>
    <w:rsid w:val="00326ADF"/>
    <w:rsid w:val="00330FF0"/>
    <w:rsid w:val="00333870"/>
    <w:rsid w:val="00337414"/>
    <w:rsid w:val="00344C67"/>
    <w:rsid w:val="00347A3E"/>
    <w:rsid w:val="00347B67"/>
    <w:rsid w:val="003534E5"/>
    <w:rsid w:val="00360765"/>
    <w:rsid w:val="00360B74"/>
    <w:rsid w:val="003702D4"/>
    <w:rsid w:val="00377F7B"/>
    <w:rsid w:val="003857E4"/>
    <w:rsid w:val="00386806"/>
    <w:rsid w:val="00392208"/>
    <w:rsid w:val="00395ECF"/>
    <w:rsid w:val="003B2039"/>
    <w:rsid w:val="003C1C48"/>
    <w:rsid w:val="003C6689"/>
    <w:rsid w:val="003C702C"/>
    <w:rsid w:val="003C7D2B"/>
    <w:rsid w:val="003D049B"/>
    <w:rsid w:val="003D2499"/>
    <w:rsid w:val="003D35AE"/>
    <w:rsid w:val="003D7736"/>
    <w:rsid w:val="003E50E4"/>
    <w:rsid w:val="003E5DFD"/>
    <w:rsid w:val="003F6B97"/>
    <w:rsid w:val="0041303B"/>
    <w:rsid w:val="00415B0D"/>
    <w:rsid w:val="00422860"/>
    <w:rsid w:val="00422AB0"/>
    <w:rsid w:val="00423506"/>
    <w:rsid w:val="00425F33"/>
    <w:rsid w:val="00426932"/>
    <w:rsid w:val="0043379C"/>
    <w:rsid w:val="004352B9"/>
    <w:rsid w:val="00445458"/>
    <w:rsid w:val="004459BE"/>
    <w:rsid w:val="00447CCC"/>
    <w:rsid w:val="00447E30"/>
    <w:rsid w:val="004519DF"/>
    <w:rsid w:val="004579FC"/>
    <w:rsid w:val="00461619"/>
    <w:rsid w:val="004634FC"/>
    <w:rsid w:val="00466CD4"/>
    <w:rsid w:val="00473467"/>
    <w:rsid w:val="00477F83"/>
    <w:rsid w:val="004831C4"/>
    <w:rsid w:val="00485C68"/>
    <w:rsid w:val="004870AE"/>
    <w:rsid w:val="00490474"/>
    <w:rsid w:val="00490F34"/>
    <w:rsid w:val="004A60EB"/>
    <w:rsid w:val="004B0B34"/>
    <w:rsid w:val="004B22BB"/>
    <w:rsid w:val="004B67B8"/>
    <w:rsid w:val="004D225B"/>
    <w:rsid w:val="004D34E7"/>
    <w:rsid w:val="004E44B5"/>
    <w:rsid w:val="004E6DD1"/>
    <w:rsid w:val="004F325A"/>
    <w:rsid w:val="004F49AB"/>
    <w:rsid w:val="004F78BA"/>
    <w:rsid w:val="004F7FBE"/>
    <w:rsid w:val="005003E5"/>
    <w:rsid w:val="005013A9"/>
    <w:rsid w:val="005044CB"/>
    <w:rsid w:val="0050759F"/>
    <w:rsid w:val="00510CC5"/>
    <w:rsid w:val="00510DAB"/>
    <w:rsid w:val="005226A5"/>
    <w:rsid w:val="005228EF"/>
    <w:rsid w:val="00524169"/>
    <w:rsid w:val="005257E4"/>
    <w:rsid w:val="005259B8"/>
    <w:rsid w:val="00533F93"/>
    <w:rsid w:val="005363B7"/>
    <w:rsid w:val="005432F7"/>
    <w:rsid w:val="005435AD"/>
    <w:rsid w:val="00545580"/>
    <w:rsid w:val="00550FA1"/>
    <w:rsid w:val="00554518"/>
    <w:rsid w:val="00555B74"/>
    <w:rsid w:val="005565AB"/>
    <w:rsid w:val="00560294"/>
    <w:rsid w:val="00566F68"/>
    <w:rsid w:val="00570AF5"/>
    <w:rsid w:val="00570FC1"/>
    <w:rsid w:val="005730FA"/>
    <w:rsid w:val="00577633"/>
    <w:rsid w:val="005800FD"/>
    <w:rsid w:val="00585D42"/>
    <w:rsid w:val="00586B7B"/>
    <w:rsid w:val="0058749C"/>
    <w:rsid w:val="00591391"/>
    <w:rsid w:val="005A1BF6"/>
    <w:rsid w:val="005A29F7"/>
    <w:rsid w:val="005A308B"/>
    <w:rsid w:val="005A3923"/>
    <w:rsid w:val="005A4C6B"/>
    <w:rsid w:val="005A6612"/>
    <w:rsid w:val="005A7FCC"/>
    <w:rsid w:val="005B1639"/>
    <w:rsid w:val="005B53D5"/>
    <w:rsid w:val="005B6A90"/>
    <w:rsid w:val="005C15DC"/>
    <w:rsid w:val="005C2887"/>
    <w:rsid w:val="005C2C9F"/>
    <w:rsid w:val="005C5FA4"/>
    <w:rsid w:val="005D7AA5"/>
    <w:rsid w:val="005E17C6"/>
    <w:rsid w:val="005E2530"/>
    <w:rsid w:val="005E43CB"/>
    <w:rsid w:val="005E58AA"/>
    <w:rsid w:val="005E7A36"/>
    <w:rsid w:val="005F0B13"/>
    <w:rsid w:val="005F261E"/>
    <w:rsid w:val="00604443"/>
    <w:rsid w:val="00605631"/>
    <w:rsid w:val="006076E7"/>
    <w:rsid w:val="00612FC0"/>
    <w:rsid w:val="0061412A"/>
    <w:rsid w:val="00631A6C"/>
    <w:rsid w:val="00635BD3"/>
    <w:rsid w:val="00644B0F"/>
    <w:rsid w:val="00645856"/>
    <w:rsid w:val="00646F3E"/>
    <w:rsid w:val="006473F6"/>
    <w:rsid w:val="0065068D"/>
    <w:rsid w:val="00654992"/>
    <w:rsid w:val="00656585"/>
    <w:rsid w:val="0066375F"/>
    <w:rsid w:val="00663BA9"/>
    <w:rsid w:val="00667EA9"/>
    <w:rsid w:val="00672B7C"/>
    <w:rsid w:val="00673685"/>
    <w:rsid w:val="00680492"/>
    <w:rsid w:val="0068136C"/>
    <w:rsid w:val="0068504D"/>
    <w:rsid w:val="006A00DC"/>
    <w:rsid w:val="006A129F"/>
    <w:rsid w:val="006A17A0"/>
    <w:rsid w:val="006A4F5B"/>
    <w:rsid w:val="006A7853"/>
    <w:rsid w:val="006B3744"/>
    <w:rsid w:val="006B5389"/>
    <w:rsid w:val="006B7A7A"/>
    <w:rsid w:val="006C55C7"/>
    <w:rsid w:val="006C671E"/>
    <w:rsid w:val="006C7643"/>
    <w:rsid w:val="006D213F"/>
    <w:rsid w:val="006D562A"/>
    <w:rsid w:val="006E0615"/>
    <w:rsid w:val="006E1400"/>
    <w:rsid w:val="006E1E46"/>
    <w:rsid w:val="006E21CC"/>
    <w:rsid w:val="006F6D65"/>
    <w:rsid w:val="006F76F0"/>
    <w:rsid w:val="00700D7C"/>
    <w:rsid w:val="007020F7"/>
    <w:rsid w:val="00702662"/>
    <w:rsid w:val="00703B61"/>
    <w:rsid w:val="00714590"/>
    <w:rsid w:val="00722336"/>
    <w:rsid w:val="00723878"/>
    <w:rsid w:val="00723969"/>
    <w:rsid w:val="00723F3C"/>
    <w:rsid w:val="007246F4"/>
    <w:rsid w:val="0073755C"/>
    <w:rsid w:val="00742085"/>
    <w:rsid w:val="0074460B"/>
    <w:rsid w:val="0075049B"/>
    <w:rsid w:val="00757B89"/>
    <w:rsid w:val="00764498"/>
    <w:rsid w:val="0076563A"/>
    <w:rsid w:val="00766925"/>
    <w:rsid w:val="00767BDC"/>
    <w:rsid w:val="007757DA"/>
    <w:rsid w:val="00775F20"/>
    <w:rsid w:val="0078356B"/>
    <w:rsid w:val="0078570C"/>
    <w:rsid w:val="0078728F"/>
    <w:rsid w:val="0078780E"/>
    <w:rsid w:val="00792E51"/>
    <w:rsid w:val="007962D4"/>
    <w:rsid w:val="00797860"/>
    <w:rsid w:val="007A0D03"/>
    <w:rsid w:val="007A3682"/>
    <w:rsid w:val="007A3E57"/>
    <w:rsid w:val="007A450C"/>
    <w:rsid w:val="007A4904"/>
    <w:rsid w:val="007A4B60"/>
    <w:rsid w:val="007B01A6"/>
    <w:rsid w:val="007B0ADD"/>
    <w:rsid w:val="007B5103"/>
    <w:rsid w:val="007C2135"/>
    <w:rsid w:val="007C2A5B"/>
    <w:rsid w:val="007C3C84"/>
    <w:rsid w:val="007C407F"/>
    <w:rsid w:val="007C5406"/>
    <w:rsid w:val="007C60A5"/>
    <w:rsid w:val="007C6627"/>
    <w:rsid w:val="007D1418"/>
    <w:rsid w:val="007D1654"/>
    <w:rsid w:val="007D50E7"/>
    <w:rsid w:val="007D6781"/>
    <w:rsid w:val="007E05B5"/>
    <w:rsid w:val="007E6560"/>
    <w:rsid w:val="007E74CD"/>
    <w:rsid w:val="007F6E49"/>
    <w:rsid w:val="007F70E7"/>
    <w:rsid w:val="00800900"/>
    <w:rsid w:val="00803331"/>
    <w:rsid w:val="008044D0"/>
    <w:rsid w:val="0080665E"/>
    <w:rsid w:val="0081025A"/>
    <w:rsid w:val="008107F6"/>
    <w:rsid w:val="00810CFA"/>
    <w:rsid w:val="00814D3B"/>
    <w:rsid w:val="008154B6"/>
    <w:rsid w:val="0082002C"/>
    <w:rsid w:val="008270FF"/>
    <w:rsid w:val="008344FA"/>
    <w:rsid w:val="00837B0A"/>
    <w:rsid w:val="008402A8"/>
    <w:rsid w:val="0084045A"/>
    <w:rsid w:val="00841AC8"/>
    <w:rsid w:val="00843C80"/>
    <w:rsid w:val="00844627"/>
    <w:rsid w:val="00844BC5"/>
    <w:rsid w:val="008451CF"/>
    <w:rsid w:val="0084558A"/>
    <w:rsid w:val="00850A9C"/>
    <w:rsid w:val="00854CE1"/>
    <w:rsid w:val="00864EF5"/>
    <w:rsid w:val="0087127D"/>
    <w:rsid w:val="008720C0"/>
    <w:rsid w:val="00873AFA"/>
    <w:rsid w:val="008776C6"/>
    <w:rsid w:val="00884C43"/>
    <w:rsid w:val="0088503C"/>
    <w:rsid w:val="008945C6"/>
    <w:rsid w:val="00897EE4"/>
    <w:rsid w:val="008A0632"/>
    <w:rsid w:val="008A2581"/>
    <w:rsid w:val="008A4126"/>
    <w:rsid w:val="008A72C0"/>
    <w:rsid w:val="008A7709"/>
    <w:rsid w:val="008B20FD"/>
    <w:rsid w:val="008B3C1F"/>
    <w:rsid w:val="008B6305"/>
    <w:rsid w:val="008C2B70"/>
    <w:rsid w:val="008C4C43"/>
    <w:rsid w:val="008D6415"/>
    <w:rsid w:val="008E1295"/>
    <w:rsid w:val="008E5F9E"/>
    <w:rsid w:val="008F262B"/>
    <w:rsid w:val="00901600"/>
    <w:rsid w:val="00904355"/>
    <w:rsid w:val="009171CA"/>
    <w:rsid w:val="00917393"/>
    <w:rsid w:val="009207CF"/>
    <w:rsid w:val="009223B9"/>
    <w:rsid w:val="00925247"/>
    <w:rsid w:val="00925DBB"/>
    <w:rsid w:val="00926DE5"/>
    <w:rsid w:val="00927932"/>
    <w:rsid w:val="00935484"/>
    <w:rsid w:val="00937B46"/>
    <w:rsid w:val="00941988"/>
    <w:rsid w:val="00952A17"/>
    <w:rsid w:val="00954F8E"/>
    <w:rsid w:val="00963515"/>
    <w:rsid w:val="00964F3A"/>
    <w:rsid w:val="00966F6C"/>
    <w:rsid w:val="00967E88"/>
    <w:rsid w:val="00970FC6"/>
    <w:rsid w:val="009729C8"/>
    <w:rsid w:val="00973C3A"/>
    <w:rsid w:val="00974330"/>
    <w:rsid w:val="00974632"/>
    <w:rsid w:val="00983310"/>
    <w:rsid w:val="00991EEA"/>
    <w:rsid w:val="00997554"/>
    <w:rsid w:val="009A2EBF"/>
    <w:rsid w:val="009A3D7E"/>
    <w:rsid w:val="009B1F6F"/>
    <w:rsid w:val="009B2572"/>
    <w:rsid w:val="009B3100"/>
    <w:rsid w:val="009B4010"/>
    <w:rsid w:val="009B57F3"/>
    <w:rsid w:val="009B5D3A"/>
    <w:rsid w:val="009B68FD"/>
    <w:rsid w:val="009B6EA1"/>
    <w:rsid w:val="009C37FB"/>
    <w:rsid w:val="009D0D9C"/>
    <w:rsid w:val="009D5CA4"/>
    <w:rsid w:val="009E31E2"/>
    <w:rsid w:val="009F24CF"/>
    <w:rsid w:val="009F3799"/>
    <w:rsid w:val="009F50BE"/>
    <w:rsid w:val="00A036F4"/>
    <w:rsid w:val="00A03772"/>
    <w:rsid w:val="00A066B2"/>
    <w:rsid w:val="00A1455C"/>
    <w:rsid w:val="00A206B3"/>
    <w:rsid w:val="00A26BA1"/>
    <w:rsid w:val="00A339BE"/>
    <w:rsid w:val="00A35545"/>
    <w:rsid w:val="00A36BA8"/>
    <w:rsid w:val="00A400EA"/>
    <w:rsid w:val="00A41FA6"/>
    <w:rsid w:val="00A4324D"/>
    <w:rsid w:val="00A4473A"/>
    <w:rsid w:val="00A467E3"/>
    <w:rsid w:val="00A55985"/>
    <w:rsid w:val="00A73168"/>
    <w:rsid w:val="00A75680"/>
    <w:rsid w:val="00A77D38"/>
    <w:rsid w:val="00A80D00"/>
    <w:rsid w:val="00A810E4"/>
    <w:rsid w:val="00A81588"/>
    <w:rsid w:val="00A82E56"/>
    <w:rsid w:val="00A83773"/>
    <w:rsid w:val="00A85F14"/>
    <w:rsid w:val="00A9273D"/>
    <w:rsid w:val="00A92919"/>
    <w:rsid w:val="00A93FC5"/>
    <w:rsid w:val="00A9413D"/>
    <w:rsid w:val="00A9590B"/>
    <w:rsid w:val="00AA31B3"/>
    <w:rsid w:val="00AA433F"/>
    <w:rsid w:val="00AA584C"/>
    <w:rsid w:val="00AA6899"/>
    <w:rsid w:val="00AB0DF5"/>
    <w:rsid w:val="00AB1F57"/>
    <w:rsid w:val="00AB40D4"/>
    <w:rsid w:val="00AC53CF"/>
    <w:rsid w:val="00AD0305"/>
    <w:rsid w:val="00AD1CEB"/>
    <w:rsid w:val="00AD2417"/>
    <w:rsid w:val="00AD4C28"/>
    <w:rsid w:val="00AD54FC"/>
    <w:rsid w:val="00AD6793"/>
    <w:rsid w:val="00AE3264"/>
    <w:rsid w:val="00AE696C"/>
    <w:rsid w:val="00AE769B"/>
    <w:rsid w:val="00AE7CB1"/>
    <w:rsid w:val="00AF2A06"/>
    <w:rsid w:val="00AF45BE"/>
    <w:rsid w:val="00AF777C"/>
    <w:rsid w:val="00B06AEA"/>
    <w:rsid w:val="00B1218C"/>
    <w:rsid w:val="00B12E7E"/>
    <w:rsid w:val="00B168D7"/>
    <w:rsid w:val="00B17070"/>
    <w:rsid w:val="00B234AE"/>
    <w:rsid w:val="00B3763C"/>
    <w:rsid w:val="00B408D6"/>
    <w:rsid w:val="00B43FF4"/>
    <w:rsid w:val="00B4456E"/>
    <w:rsid w:val="00B4640F"/>
    <w:rsid w:val="00B51451"/>
    <w:rsid w:val="00B51780"/>
    <w:rsid w:val="00B51EF7"/>
    <w:rsid w:val="00B52A66"/>
    <w:rsid w:val="00B53E53"/>
    <w:rsid w:val="00B54193"/>
    <w:rsid w:val="00B54E0D"/>
    <w:rsid w:val="00B54E18"/>
    <w:rsid w:val="00B56B9E"/>
    <w:rsid w:val="00B57354"/>
    <w:rsid w:val="00B63385"/>
    <w:rsid w:val="00B6620F"/>
    <w:rsid w:val="00B71E02"/>
    <w:rsid w:val="00B74BB6"/>
    <w:rsid w:val="00B7526B"/>
    <w:rsid w:val="00B80A02"/>
    <w:rsid w:val="00B82FC6"/>
    <w:rsid w:val="00B86A0E"/>
    <w:rsid w:val="00B8734C"/>
    <w:rsid w:val="00B900DF"/>
    <w:rsid w:val="00B910D7"/>
    <w:rsid w:val="00B91D68"/>
    <w:rsid w:val="00BA0B0C"/>
    <w:rsid w:val="00BA1A6B"/>
    <w:rsid w:val="00BA4515"/>
    <w:rsid w:val="00BA5613"/>
    <w:rsid w:val="00BB0E05"/>
    <w:rsid w:val="00BB130E"/>
    <w:rsid w:val="00BB363F"/>
    <w:rsid w:val="00BB540C"/>
    <w:rsid w:val="00BB56DD"/>
    <w:rsid w:val="00BB69B7"/>
    <w:rsid w:val="00BD4BA7"/>
    <w:rsid w:val="00BD760B"/>
    <w:rsid w:val="00BE6B3E"/>
    <w:rsid w:val="00BE6C0B"/>
    <w:rsid w:val="00BE7B42"/>
    <w:rsid w:val="00C011CD"/>
    <w:rsid w:val="00C01AA4"/>
    <w:rsid w:val="00C113C8"/>
    <w:rsid w:val="00C12841"/>
    <w:rsid w:val="00C12D31"/>
    <w:rsid w:val="00C13A8E"/>
    <w:rsid w:val="00C14B99"/>
    <w:rsid w:val="00C16E33"/>
    <w:rsid w:val="00C256A1"/>
    <w:rsid w:val="00C30630"/>
    <w:rsid w:val="00C309C8"/>
    <w:rsid w:val="00C3117C"/>
    <w:rsid w:val="00C425EC"/>
    <w:rsid w:val="00C508D3"/>
    <w:rsid w:val="00C50F9F"/>
    <w:rsid w:val="00C5316D"/>
    <w:rsid w:val="00C564AD"/>
    <w:rsid w:val="00C67F8C"/>
    <w:rsid w:val="00C71EF0"/>
    <w:rsid w:val="00C75A73"/>
    <w:rsid w:val="00C80CC1"/>
    <w:rsid w:val="00C911F2"/>
    <w:rsid w:val="00C95D67"/>
    <w:rsid w:val="00CA0876"/>
    <w:rsid w:val="00CA74AC"/>
    <w:rsid w:val="00CB2941"/>
    <w:rsid w:val="00CB3DE1"/>
    <w:rsid w:val="00CC1D1B"/>
    <w:rsid w:val="00CC413C"/>
    <w:rsid w:val="00CD0616"/>
    <w:rsid w:val="00CD14F3"/>
    <w:rsid w:val="00CD1894"/>
    <w:rsid w:val="00CD2C1F"/>
    <w:rsid w:val="00CD789C"/>
    <w:rsid w:val="00CE115A"/>
    <w:rsid w:val="00CE277F"/>
    <w:rsid w:val="00CF4322"/>
    <w:rsid w:val="00CF7A29"/>
    <w:rsid w:val="00D06F7F"/>
    <w:rsid w:val="00D07A87"/>
    <w:rsid w:val="00D145D1"/>
    <w:rsid w:val="00D169F4"/>
    <w:rsid w:val="00D228B5"/>
    <w:rsid w:val="00D2477F"/>
    <w:rsid w:val="00D2715A"/>
    <w:rsid w:val="00D42834"/>
    <w:rsid w:val="00D44DCA"/>
    <w:rsid w:val="00D5162B"/>
    <w:rsid w:val="00D55FA2"/>
    <w:rsid w:val="00D56936"/>
    <w:rsid w:val="00D655BC"/>
    <w:rsid w:val="00D66C42"/>
    <w:rsid w:val="00D708D2"/>
    <w:rsid w:val="00D735B0"/>
    <w:rsid w:val="00D77C09"/>
    <w:rsid w:val="00D844A6"/>
    <w:rsid w:val="00D87895"/>
    <w:rsid w:val="00D93A10"/>
    <w:rsid w:val="00D945F8"/>
    <w:rsid w:val="00DA2AD8"/>
    <w:rsid w:val="00DA6C9D"/>
    <w:rsid w:val="00DB3380"/>
    <w:rsid w:val="00DC5925"/>
    <w:rsid w:val="00DD36EF"/>
    <w:rsid w:val="00DE01BC"/>
    <w:rsid w:val="00DE0AFF"/>
    <w:rsid w:val="00DE1A3D"/>
    <w:rsid w:val="00DF3CF3"/>
    <w:rsid w:val="00DF4163"/>
    <w:rsid w:val="00DF4284"/>
    <w:rsid w:val="00DF44F1"/>
    <w:rsid w:val="00DF499E"/>
    <w:rsid w:val="00DF5E64"/>
    <w:rsid w:val="00E02CF6"/>
    <w:rsid w:val="00E03989"/>
    <w:rsid w:val="00E10B74"/>
    <w:rsid w:val="00E16970"/>
    <w:rsid w:val="00E16AA0"/>
    <w:rsid w:val="00E16D49"/>
    <w:rsid w:val="00E17FD0"/>
    <w:rsid w:val="00E230EC"/>
    <w:rsid w:val="00E25F08"/>
    <w:rsid w:val="00E3548E"/>
    <w:rsid w:val="00E35C5A"/>
    <w:rsid w:val="00E36399"/>
    <w:rsid w:val="00E365B5"/>
    <w:rsid w:val="00E55362"/>
    <w:rsid w:val="00E70498"/>
    <w:rsid w:val="00E76253"/>
    <w:rsid w:val="00E764A1"/>
    <w:rsid w:val="00E81752"/>
    <w:rsid w:val="00E8340A"/>
    <w:rsid w:val="00E9078A"/>
    <w:rsid w:val="00E937BF"/>
    <w:rsid w:val="00E937DE"/>
    <w:rsid w:val="00E94DDF"/>
    <w:rsid w:val="00E95F8D"/>
    <w:rsid w:val="00EA2978"/>
    <w:rsid w:val="00EA4AB8"/>
    <w:rsid w:val="00EA5C00"/>
    <w:rsid w:val="00EB0A87"/>
    <w:rsid w:val="00EB463C"/>
    <w:rsid w:val="00EB6294"/>
    <w:rsid w:val="00EB7C2F"/>
    <w:rsid w:val="00EB7CDB"/>
    <w:rsid w:val="00EC2914"/>
    <w:rsid w:val="00EC3902"/>
    <w:rsid w:val="00EC446F"/>
    <w:rsid w:val="00EC638B"/>
    <w:rsid w:val="00EC6E6E"/>
    <w:rsid w:val="00ED09C1"/>
    <w:rsid w:val="00ED4DD3"/>
    <w:rsid w:val="00ED63BA"/>
    <w:rsid w:val="00ED6D21"/>
    <w:rsid w:val="00EE0FC0"/>
    <w:rsid w:val="00EE1A27"/>
    <w:rsid w:val="00EE5CED"/>
    <w:rsid w:val="00EE73CA"/>
    <w:rsid w:val="00EF751F"/>
    <w:rsid w:val="00F01800"/>
    <w:rsid w:val="00F04711"/>
    <w:rsid w:val="00F07BF3"/>
    <w:rsid w:val="00F121FE"/>
    <w:rsid w:val="00F15119"/>
    <w:rsid w:val="00F17960"/>
    <w:rsid w:val="00F20169"/>
    <w:rsid w:val="00F21667"/>
    <w:rsid w:val="00F21F66"/>
    <w:rsid w:val="00F23C62"/>
    <w:rsid w:val="00F30D11"/>
    <w:rsid w:val="00F4379D"/>
    <w:rsid w:val="00F50ED3"/>
    <w:rsid w:val="00F55395"/>
    <w:rsid w:val="00F555E4"/>
    <w:rsid w:val="00F57300"/>
    <w:rsid w:val="00F57348"/>
    <w:rsid w:val="00F6100D"/>
    <w:rsid w:val="00F62141"/>
    <w:rsid w:val="00F63F58"/>
    <w:rsid w:val="00F668DD"/>
    <w:rsid w:val="00F73399"/>
    <w:rsid w:val="00F74774"/>
    <w:rsid w:val="00F7762C"/>
    <w:rsid w:val="00F820C3"/>
    <w:rsid w:val="00F8226C"/>
    <w:rsid w:val="00F829C2"/>
    <w:rsid w:val="00F86A98"/>
    <w:rsid w:val="00F86B4B"/>
    <w:rsid w:val="00F905E6"/>
    <w:rsid w:val="00F92778"/>
    <w:rsid w:val="00F94B34"/>
    <w:rsid w:val="00F954A4"/>
    <w:rsid w:val="00F95C15"/>
    <w:rsid w:val="00F9692F"/>
    <w:rsid w:val="00FB6E92"/>
    <w:rsid w:val="00FB786F"/>
    <w:rsid w:val="00FC4A0C"/>
    <w:rsid w:val="00FC6AFA"/>
    <w:rsid w:val="00FD46FA"/>
    <w:rsid w:val="00FD5B5B"/>
    <w:rsid w:val="00FF08D9"/>
    <w:rsid w:val="00FF2148"/>
    <w:rsid w:val="00FF2E7E"/>
    <w:rsid w:val="00FF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4ADCE"/>
  <w15:chartTrackingRefBased/>
  <w15:docId w15:val="{72088B9A-345C-41CE-BE11-7973E2D5B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57E4"/>
    <w:rPr>
      <w:color w:val="0000FF"/>
      <w:u w:val="single"/>
    </w:rPr>
  </w:style>
  <w:style w:type="character" w:styleId="UnresolvedMention">
    <w:name w:val="Unresolved Mention"/>
    <w:basedOn w:val="DefaultParagraphFont"/>
    <w:uiPriority w:val="99"/>
    <w:semiHidden/>
    <w:unhideWhenUsed/>
    <w:rsid w:val="00B52A66"/>
    <w:rPr>
      <w:color w:val="605E5C"/>
      <w:shd w:val="clear" w:color="auto" w:fill="E1DFDD"/>
    </w:rPr>
  </w:style>
  <w:style w:type="paragraph" w:customStyle="1" w:styleId="paragraph">
    <w:name w:val="paragraph"/>
    <w:basedOn w:val="Normal"/>
    <w:rsid w:val="00B541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879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400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2286">
      <w:bodyDiv w:val="1"/>
      <w:marLeft w:val="0"/>
      <w:marRight w:val="0"/>
      <w:marTop w:val="0"/>
      <w:marBottom w:val="0"/>
      <w:divBdr>
        <w:top w:val="none" w:sz="0" w:space="0" w:color="auto"/>
        <w:left w:val="none" w:sz="0" w:space="0" w:color="auto"/>
        <w:bottom w:val="none" w:sz="0" w:space="0" w:color="auto"/>
        <w:right w:val="none" w:sz="0" w:space="0" w:color="auto"/>
      </w:divBdr>
    </w:div>
    <w:div w:id="826871042">
      <w:bodyDiv w:val="1"/>
      <w:marLeft w:val="0"/>
      <w:marRight w:val="0"/>
      <w:marTop w:val="0"/>
      <w:marBottom w:val="0"/>
      <w:divBdr>
        <w:top w:val="none" w:sz="0" w:space="0" w:color="auto"/>
        <w:left w:val="none" w:sz="0" w:space="0" w:color="auto"/>
        <w:bottom w:val="none" w:sz="0" w:space="0" w:color="auto"/>
        <w:right w:val="none" w:sz="0" w:space="0" w:color="auto"/>
      </w:divBdr>
    </w:div>
    <w:div w:id="1598520948">
      <w:bodyDiv w:val="1"/>
      <w:marLeft w:val="0"/>
      <w:marRight w:val="0"/>
      <w:marTop w:val="0"/>
      <w:marBottom w:val="0"/>
      <w:divBdr>
        <w:top w:val="none" w:sz="0" w:space="0" w:color="auto"/>
        <w:left w:val="none" w:sz="0" w:space="0" w:color="auto"/>
        <w:bottom w:val="none" w:sz="0" w:space="0" w:color="auto"/>
        <w:right w:val="none" w:sz="0" w:space="0" w:color="auto"/>
      </w:divBdr>
      <w:divsChild>
        <w:div w:id="208960289">
          <w:marLeft w:val="0"/>
          <w:marRight w:val="0"/>
          <w:marTop w:val="0"/>
          <w:marBottom w:val="0"/>
          <w:divBdr>
            <w:top w:val="none" w:sz="0" w:space="0" w:color="auto"/>
            <w:left w:val="none" w:sz="0" w:space="0" w:color="auto"/>
            <w:bottom w:val="none" w:sz="0" w:space="0" w:color="auto"/>
            <w:right w:val="none" w:sz="0" w:space="0" w:color="auto"/>
          </w:divBdr>
          <w:divsChild>
            <w:div w:id="205202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977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openurl/44WHELF_UWTSD/44WHELF_UWTSD:44WHELF_UWTSD_VU1?rft.atitle=Collaborative+learning+framework+for+online+stakeholder+engagement&amp;rft.au=Khodyakov%252C+Dmitry%253BSavitsky%252C+Terrance+D%253BDalal%252C+Siddhartha&amp;rft.jtitle=Health+Expectations&amp;rft.date=2016-08-01&amp;rft.volume=19&amp;rft.issue=4&amp;rft.spage=868&amp;rft.issn=1369651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quest.com/scholarly-journals/collaborative-learning-framework-online/docview/2289593966/se-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he.net/participate/connectathon/" TargetMode="External"/><Relationship Id="rId11" Type="http://schemas.openxmlformats.org/officeDocument/2006/relationships/hyperlink" Target="https://www.rcn.org.uk/ProfessionalDevelopment/publications/progress-and-challenge-in-delivering-safe-and-effective-care-2022-uk-pub-010-279" TargetMode="External"/><Relationship Id="rId5" Type="http://schemas.openxmlformats.org/officeDocument/2006/relationships/hyperlink" Target="https://royalsocietypublishing.org/doi/10.1098/rsos.170193" TargetMode="External"/><Relationship Id="rId10" Type="http://schemas.openxmlformats.org/officeDocument/2006/relationships/hyperlink" Target="https://corp.smartbrief.com/original/2017/05/groupthink-vs-consensus-dont-mix-them" TargetMode="External"/><Relationship Id="rId4" Type="http://schemas.openxmlformats.org/officeDocument/2006/relationships/webSettings" Target="webSettings.xml"/><Relationship Id="rId9" Type="http://schemas.openxmlformats.org/officeDocument/2006/relationships/hyperlink" Target="https://doi.org/10.1111/hex.123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1931</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 Phillips</dc:creator>
  <cp:keywords/>
  <dc:description/>
  <cp:lastModifiedBy>Deb Phillips</cp:lastModifiedBy>
  <cp:revision>696</cp:revision>
  <cp:lastPrinted>2022-06-08T16:05:00Z</cp:lastPrinted>
  <dcterms:created xsi:type="dcterms:W3CDTF">2022-06-04T18:06:00Z</dcterms:created>
  <dcterms:modified xsi:type="dcterms:W3CDTF">2022-06-09T21:46:00Z</dcterms:modified>
</cp:coreProperties>
</file>