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E504AA" wp14:paraId="5E5787A5" wp14:textId="23FE1A12">
      <w:pPr>
        <w:ind w:left="2160"/>
        <w:rPr>
          <w:u w:val="single"/>
        </w:rPr>
      </w:pPr>
      <w:r w:rsidRPr="57256C57" w:rsidR="4E1A4D23">
        <w:rPr>
          <w:u w:val="single"/>
        </w:rPr>
        <w:t>Multilingual practice in the early years</w:t>
      </w:r>
    </w:p>
    <w:p w:rsidR="57256C57" w:rsidP="57256C57" w:rsidRDefault="57256C57" w14:paraId="4B0991F5" w14:textId="1459E607">
      <w:pPr>
        <w:ind w:left="0"/>
        <w:rPr>
          <w:u w:val="none"/>
        </w:rPr>
      </w:pPr>
    </w:p>
    <w:p w:rsidR="12BB5AA3" w:rsidP="57256C57" w:rsidRDefault="12BB5AA3" w14:paraId="0C56167D" w14:textId="5A1A053A">
      <w:pPr>
        <w:ind w:left="0"/>
        <w:rPr>
          <w:u w:val="none"/>
        </w:rPr>
      </w:pPr>
      <w:r w:rsidR="12BB5AA3">
        <w:rPr>
          <w:u w:val="none"/>
        </w:rPr>
        <w:t xml:space="preserve">I used AI tools for this assignment </w:t>
      </w:r>
      <w:r w:rsidR="766A7973">
        <w:rPr>
          <w:u w:val="none"/>
        </w:rPr>
        <w:t xml:space="preserve">to help structure my work not as a replacement for my own findings. </w:t>
      </w:r>
    </w:p>
    <w:p w:rsidR="4E1A4D23" w:rsidP="46E504AA" w:rsidRDefault="4E1A4D23" w14:paraId="69D82271" w14:textId="5B1ACE3B">
      <w:pPr>
        <w:ind w:left="0"/>
        <w:rPr>
          <w:u w:val="none"/>
        </w:rPr>
      </w:pPr>
      <w:r w:rsidR="4E1A4D23">
        <w:rPr>
          <w:u w:val="none"/>
        </w:rPr>
        <w:t>This paper will include the following;</w:t>
      </w:r>
    </w:p>
    <w:p w:rsidR="0CD2EA54" w:rsidP="46E504AA" w:rsidRDefault="0CD2EA54" w14:paraId="1F676E4B" w14:textId="0F2364CD">
      <w:pPr>
        <w:pStyle w:val="ListParagraph"/>
        <w:numPr>
          <w:ilvl w:val="0"/>
          <w:numId w:val="1"/>
        </w:numPr>
        <w:rPr>
          <w:u w:val="none"/>
        </w:rPr>
      </w:pPr>
      <w:r w:rsidR="0CD2EA54">
        <w:rPr>
          <w:u w:val="none"/>
        </w:rPr>
        <w:t xml:space="preserve">Benefits of bilingualism and/or multilingualism </w:t>
      </w:r>
    </w:p>
    <w:p w:rsidR="0CD2EA54" w:rsidP="46E504AA" w:rsidRDefault="0CD2EA54" w14:paraId="3703404D" w14:textId="0CD7248A">
      <w:pPr>
        <w:pStyle w:val="ListParagraph"/>
        <w:numPr>
          <w:ilvl w:val="0"/>
          <w:numId w:val="1"/>
        </w:numPr>
        <w:rPr>
          <w:u w:val="none"/>
        </w:rPr>
      </w:pPr>
      <w:r w:rsidR="0CD2EA54">
        <w:rPr>
          <w:u w:val="none"/>
        </w:rPr>
        <w:t xml:space="preserve">Welsh as an </w:t>
      </w:r>
      <w:r w:rsidR="0CD2EA54">
        <w:rPr>
          <w:u w:val="none"/>
        </w:rPr>
        <w:t>additional</w:t>
      </w:r>
      <w:r w:rsidR="0CD2EA54">
        <w:rPr>
          <w:u w:val="none"/>
        </w:rPr>
        <w:t xml:space="preserve"> language/ English as an additional language </w:t>
      </w:r>
    </w:p>
    <w:p w:rsidR="0CD2EA54" w:rsidP="46E504AA" w:rsidRDefault="0CD2EA54" w14:paraId="4B8EC1E5" w14:textId="79EB9441">
      <w:pPr>
        <w:pStyle w:val="ListParagraph"/>
        <w:numPr>
          <w:ilvl w:val="0"/>
          <w:numId w:val="1"/>
        </w:numPr>
        <w:rPr>
          <w:u w:val="none"/>
        </w:rPr>
      </w:pPr>
      <w:r w:rsidR="0CD2EA54">
        <w:rPr>
          <w:u w:val="none"/>
        </w:rPr>
        <w:t xml:space="preserve">Brain development </w:t>
      </w:r>
    </w:p>
    <w:p w:rsidR="0CD2EA54" w:rsidP="46E504AA" w:rsidRDefault="0CD2EA54" w14:paraId="43774DA4" w14:textId="6128FED2">
      <w:pPr>
        <w:pStyle w:val="ListParagraph"/>
        <w:numPr>
          <w:ilvl w:val="0"/>
          <w:numId w:val="1"/>
        </w:numPr>
        <w:rPr>
          <w:u w:val="none"/>
        </w:rPr>
      </w:pPr>
      <w:r w:rsidR="0CD2EA54">
        <w:rPr>
          <w:u w:val="none"/>
        </w:rPr>
        <w:t xml:space="preserve">Divergent thinking </w:t>
      </w:r>
    </w:p>
    <w:p w:rsidR="0CD2EA54" w:rsidP="46E504AA" w:rsidRDefault="0CD2EA54" w14:paraId="5EAC22D5" w14:textId="2C7E0ACD">
      <w:pPr>
        <w:pStyle w:val="ListParagraph"/>
        <w:numPr>
          <w:ilvl w:val="0"/>
          <w:numId w:val="1"/>
        </w:numPr>
        <w:rPr>
          <w:u w:val="none"/>
        </w:rPr>
      </w:pPr>
      <w:r w:rsidR="0CD2EA54">
        <w:rPr>
          <w:u w:val="none"/>
        </w:rPr>
        <w:t>Links with early years frameworks and programmes</w:t>
      </w:r>
    </w:p>
    <w:p w:rsidR="46E504AA" w:rsidP="46E504AA" w:rsidRDefault="46E504AA" w14:paraId="3C6E8E92" w14:textId="55C14D8E">
      <w:pPr>
        <w:pStyle w:val="Normal"/>
        <w:rPr>
          <w:u w:val="none"/>
        </w:rPr>
      </w:pPr>
    </w:p>
    <w:p w:rsidR="57256C57" w:rsidP="57256C57" w:rsidRDefault="57256C57" w14:paraId="35978BC2" w14:textId="2EA63437">
      <w:pPr>
        <w:pStyle w:val="Normal"/>
        <w:rPr>
          <w:u w:val="none"/>
        </w:rPr>
      </w:pPr>
    </w:p>
    <w:p w:rsidR="751711E8" w:rsidP="57256C57" w:rsidRDefault="751711E8" w14:paraId="30856A14" w14:textId="40C8395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hyperlink r:id="Ra19332013d7d4bbc">
        <w:r w:rsidRPr="57256C57" w:rsidR="751711E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Home - OneDrive</w:t>
        </w:r>
      </w:hyperlink>
    </w:p>
    <w:p w:rsidR="57256C57" w:rsidP="57256C57" w:rsidRDefault="57256C57" w14:paraId="6A935968" w14:textId="15052F7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6E504AA" w:rsidP="46E504AA" w:rsidRDefault="46E504AA" w14:paraId="65DF43A9" w14:textId="776B713C">
      <w:pPr>
        <w:pStyle w:val="Normal"/>
        <w:rPr>
          <w:u w:val="none"/>
        </w:rPr>
      </w:pPr>
    </w:p>
    <w:p w:rsidR="46E504AA" w:rsidP="46E504AA" w:rsidRDefault="46E504AA" w14:paraId="594F0CE1" w14:textId="764B9CF6">
      <w:pPr>
        <w:pStyle w:val="Normal"/>
        <w:rPr>
          <w:u w:val="none"/>
        </w:rPr>
      </w:pPr>
    </w:p>
    <w:p w:rsidR="46E504AA" w:rsidP="46E504AA" w:rsidRDefault="46E504AA" w14:paraId="3444584E" w14:textId="2400E148">
      <w:pPr>
        <w:pStyle w:val="Normal"/>
        <w:rPr>
          <w:u w:val="none"/>
        </w:rPr>
      </w:pPr>
    </w:p>
    <w:p w:rsidR="46E504AA" w:rsidP="46E504AA" w:rsidRDefault="46E504AA" w14:paraId="6DCCF97E" w14:textId="38F8F4F5">
      <w:pPr>
        <w:pStyle w:val="Normal"/>
        <w:rPr>
          <w:u w:val="none"/>
        </w:rPr>
      </w:pPr>
    </w:p>
    <w:p w:rsidR="46E504AA" w:rsidP="46E504AA" w:rsidRDefault="46E504AA" w14:paraId="667530AB" w14:textId="323062C6">
      <w:pPr>
        <w:pStyle w:val="Normal"/>
        <w:rPr>
          <w:u w:val="none"/>
        </w:rPr>
      </w:pPr>
    </w:p>
    <w:p w:rsidR="46E504AA" w:rsidP="46E504AA" w:rsidRDefault="46E504AA" w14:paraId="5835A9B0" w14:textId="01F6A1FF">
      <w:pPr>
        <w:pStyle w:val="Normal"/>
        <w:rPr>
          <w:u w:val="none"/>
        </w:rPr>
      </w:pPr>
    </w:p>
    <w:p w:rsidR="46E504AA" w:rsidP="46E504AA" w:rsidRDefault="46E504AA" w14:paraId="6DFFDEF0" w14:textId="2108DFA7">
      <w:pPr>
        <w:pStyle w:val="Normal"/>
        <w:rPr>
          <w:u w:val="none"/>
        </w:rPr>
      </w:pPr>
    </w:p>
    <w:p w:rsidR="46E504AA" w:rsidP="46E504AA" w:rsidRDefault="46E504AA" w14:paraId="42C3119F" w14:textId="27580C5E">
      <w:pPr>
        <w:pStyle w:val="Normal"/>
        <w:rPr>
          <w:u w:val="none"/>
        </w:rPr>
      </w:pPr>
    </w:p>
    <w:p w:rsidR="46E504AA" w:rsidP="46E504AA" w:rsidRDefault="46E504AA" w14:paraId="48315DE8" w14:textId="10FED627">
      <w:pPr>
        <w:pStyle w:val="Normal"/>
        <w:rPr>
          <w:u w:val="none"/>
        </w:rPr>
      </w:pPr>
    </w:p>
    <w:p w:rsidR="46E504AA" w:rsidP="46E504AA" w:rsidRDefault="46E504AA" w14:paraId="364942CA" w14:textId="6009EE38">
      <w:pPr>
        <w:pStyle w:val="Normal"/>
        <w:rPr>
          <w:u w:val="none"/>
        </w:rPr>
      </w:pPr>
    </w:p>
    <w:p w:rsidR="46E504AA" w:rsidP="46E504AA" w:rsidRDefault="46E504AA" w14:paraId="06D11EC8" w14:textId="650F0C04">
      <w:pPr>
        <w:pStyle w:val="Normal"/>
        <w:rPr>
          <w:u w:val="none"/>
        </w:rPr>
      </w:pPr>
    </w:p>
    <w:p w:rsidR="46E504AA" w:rsidP="46E504AA" w:rsidRDefault="46E504AA" w14:paraId="6E536D32" w14:textId="38413C95">
      <w:pPr>
        <w:pStyle w:val="Normal"/>
        <w:rPr>
          <w:u w:val="none"/>
        </w:rPr>
      </w:pPr>
    </w:p>
    <w:p w:rsidR="46E504AA" w:rsidP="46E504AA" w:rsidRDefault="46E504AA" w14:paraId="7BD4AC92" w14:textId="3BD979F2">
      <w:pPr>
        <w:pStyle w:val="Normal"/>
        <w:rPr>
          <w:u w:val="none"/>
        </w:rPr>
      </w:pPr>
    </w:p>
    <w:p w:rsidR="46E504AA" w:rsidP="46E504AA" w:rsidRDefault="46E504AA" w14:paraId="7B777D4D" w14:textId="36C7AE9F">
      <w:pPr>
        <w:pStyle w:val="Normal"/>
        <w:rPr>
          <w:u w:val="none"/>
        </w:rPr>
      </w:pPr>
    </w:p>
    <w:p w:rsidR="46E504AA" w:rsidP="46E504AA" w:rsidRDefault="46E504AA" w14:paraId="6680E34D" w14:textId="72270676">
      <w:pPr>
        <w:pStyle w:val="Normal"/>
        <w:rPr>
          <w:u w:val="none"/>
        </w:rPr>
      </w:pPr>
    </w:p>
    <w:p w:rsidR="46E504AA" w:rsidP="46E504AA" w:rsidRDefault="46E504AA" w14:paraId="3F68FCA5" w14:textId="0CBAC0F9">
      <w:pPr>
        <w:pStyle w:val="Normal"/>
        <w:rPr>
          <w:u w:val="none"/>
        </w:rPr>
      </w:pPr>
    </w:p>
    <w:p w:rsidR="46E504AA" w:rsidP="46E504AA" w:rsidRDefault="46E504AA" w14:paraId="6DEC1C31" w14:textId="193BFE5A">
      <w:pPr>
        <w:pStyle w:val="Normal"/>
        <w:rPr>
          <w:u w:val="none"/>
        </w:rPr>
      </w:pPr>
    </w:p>
    <w:p w:rsidR="46E504AA" w:rsidP="46E504AA" w:rsidRDefault="46E504AA" w14:paraId="765BF68E" w14:textId="73781FDF">
      <w:pPr>
        <w:pStyle w:val="Normal"/>
        <w:rPr>
          <w:u w:val="none"/>
        </w:rPr>
      </w:pPr>
    </w:p>
    <w:p w:rsidR="691E98B4" w:rsidP="57256C57" w:rsidRDefault="691E98B4" w14:paraId="55DB0D0B" w14:textId="025F96EC">
      <w:pPr>
        <w:pStyle w:val="Normal"/>
        <w:suppressLineNumbers w:val="0"/>
        <w:spacing w:before="0" w:beforeAutospacing="off" w:after="160" w:afterAutospacing="off" w:line="279" w:lineRule="auto"/>
        <w:ind/>
        <w:rPr>
          <w:u w:val="none"/>
        </w:rPr>
      </w:pPr>
      <w:r w:rsidR="691E98B4">
        <w:rPr>
          <w:u w:val="none"/>
        </w:rPr>
        <w:t xml:space="preserve">Bilingualism can be seen as the ability to use two languages, while multilingualism involves </w:t>
      </w:r>
      <w:r w:rsidR="691E98B4">
        <w:rPr>
          <w:u w:val="none"/>
        </w:rPr>
        <w:t>proficiency</w:t>
      </w:r>
      <w:r w:rsidR="691E98B4">
        <w:rPr>
          <w:u w:val="none"/>
        </w:rPr>
        <w:t xml:space="preserve"> </w:t>
      </w:r>
      <w:r w:rsidR="55A18A35">
        <w:rPr>
          <w:u w:val="none"/>
        </w:rPr>
        <w:t xml:space="preserve">in more than two. </w:t>
      </w:r>
      <w:r w:rsidR="325D6B11">
        <w:rPr>
          <w:u w:val="none"/>
        </w:rPr>
        <w:t>According to Nordquist (2025)</w:t>
      </w:r>
      <w:r w:rsidR="31985868">
        <w:rPr>
          <w:u w:val="none"/>
        </w:rPr>
        <w:t>, multilingualism</w:t>
      </w:r>
      <w:r w:rsidR="325D6B11">
        <w:rPr>
          <w:u w:val="none"/>
        </w:rPr>
        <w:t xml:space="preserve"> is the ability of an individual speaker or a community o</w:t>
      </w:r>
      <w:r w:rsidR="3DEDC94E">
        <w:rPr>
          <w:u w:val="none"/>
        </w:rPr>
        <w:t xml:space="preserve">f speakers to communicate effectively in three or more languages. </w:t>
      </w:r>
      <w:r w:rsidR="4AA7C9C8">
        <w:rPr>
          <w:u w:val="none"/>
        </w:rPr>
        <w:t xml:space="preserve">Both multilingualism and bilingualism </w:t>
      </w:r>
      <w:r w:rsidR="1CCAB9EC">
        <w:rPr>
          <w:u w:val="none"/>
        </w:rPr>
        <w:t>mean</w:t>
      </w:r>
      <w:r w:rsidR="4AA7C9C8">
        <w:rPr>
          <w:u w:val="none"/>
        </w:rPr>
        <w:t xml:space="preserve"> a lot more than just communication, they strengthen cognitive development, cultural </w:t>
      </w:r>
      <w:r w:rsidR="3FC72396">
        <w:rPr>
          <w:u w:val="none"/>
        </w:rPr>
        <w:t>identity</w:t>
      </w:r>
      <w:r w:rsidR="3FC72396">
        <w:rPr>
          <w:u w:val="none"/>
        </w:rPr>
        <w:t xml:space="preserve"> and educational paths. </w:t>
      </w:r>
      <w:r w:rsidR="2A0745D8">
        <w:rPr>
          <w:u w:val="none"/>
        </w:rPr>
        <w:t xml:space="preserve">In Wales, it is important to promote the Welsh language not only for cultural goals but also for educational purposes. </w:t>
      </w:r>
      <w:r w:rsidR="59EDD23D">
        <w:rPr>
          <w:u w:val="none"/>
        </w:rPr>
        <w:t>Puente (N.D) mentions t</w:t>
      </w:r>
      <w:r w:rsidR="7EFB0C98">
        <w:rPr>
          <w:u w:val="none"/>
        </w:rPr>
        <w:t>hat bilingual learners often pr</w:t>
      </w:r>
      <w:r w:rsidR="024B7EF1">
        <w:rPr>
          <w:u w:val="none"/>
        </w:rPr>
        <w:t xml:space="preserve">esent better cognitive abilities, such as problem-solving skills, attention </w:t>
      </w:r>
      <w:r w:rsidR="59B30BD8">
        <w:rPr>
          <w:u w:val="none"/>
        </w:rPr>
        <w:t xml:space="preserve">control, multitasking, </w:t>
      </w:r>
      <w:r w:rsidR="09318D72">
        <w:rPr>
          <w:u w:val="none"/>
        </w:rPr>
        <w:t xml:space="preserve">switching between tasks and thus contributing to improved academic performance. This shows that </w:t>
      </w:r>
      <w:r w:rsidR="103C24C1">
        <w:rPr>
          <w:u w:val="none"/>
        </w:rPr>
        <w:t xml:space="preserve">bilingualism provides </w:t>
      </w:r>
      <w:r w:rsidR="103C24C1">
        <w:rPr>
          <w:u w:val="none"/>
        </w:rPr>
        <w:t xml:space="preserve">a great </w:t>
      </w:r>
      <w:r w:rsidR="590B35C5">
        <w:rPr>
          <w:u w:val="none"/>
        </w:rPr>
        <w:t>number</w:t>
      </w:r>
      <w:r w:rsidR="103C24C1">
        <w:rPr>
          <w:u w:val="none"/>
        </w:rPr>
        <w:t xml:space="preserve"> of advantages which </w:t>
      </w:r>
      <w:r w:rsidR="5D004F2E">
        <w:rPr>
          <w:u w:val="none"/>
        </w:rPr>
        <w:t>encourage</w:t>
      </w:r>
      <w:r w:rsidR="103C24C1">
        <w:rPr>
          <w:u w:val="none"/>
        </w:rPr>
        <w:t xml:space="preserve"> </w:t>
      </w:r>
      <w:r w:rsidR="3E925AAF">
        <w:rPr>
          <w:u w:val="none"/>
        </w:rPr>
        <w:t xml:space="preserve">learners to excel through their academic studies. </w:t>
      </w:r>
      <w:r w:rsidR="642A06A9">
        <w:rPr>
          <w:u w:val="none"/>
        </w:rPr>
        <w:t xml:space="preserve">Bilingualism and or multilingualism has shown advantages with brain development. Neuroscientific </w:t>
      </w:r>
      <w:r w:rsidR="71503D6F">
        <w:rPr>
          <w:u w:val="none"/>
        </w:rPr>
        <w:t xml:space="preserve">studies show that bilingualism can lead to structural changes in the brain. For </w:t>
      </w:r>
      <w:r w:rsidR="214E5B5C">
        <w:rPr>
          <w:u w:val="none"/>
        </w:rPr>
        <w:t>example</w:t>
      </w:r>
      <w:r w:rsidR="71503D6F">
        <w:rPr>
          <w:u w:val="none"/>
        </w:rPr>
        <w:t xml:space="preserve">, increased grey matter </w:t>
      </w:r>
      <w:r w:rsidR="02F614AC">
        <w:rPr>
          <w:u w:val="none"/>
        </w:rPr>
        <w:t xml:space="preserve">density has been </w:t>
      </w:r>
      <w:r w:rsidR="02F614AC">
        <w:rPr>
          <w:u w:val="none"/>
        </w:rPr>
        <w:t>observed</w:t>
      </w:r>
      <w:r w:rsidR="02F614AC">
        <w:rPr>
          <w:u w:val="none"/>
        </w:rPr>
        <w:t xml:space="preserve"> in regions associated with language processing and executive control </w:t>
      </w:r>
      <w:r w:rsidR="2A655A74">
        <w:rPr>
          <w:u w:val="none"/>
        </w:rPr>
        <w:t>(Goksan et al.,2020)</w:t>
      </w:r>
      <w:r w:rsidR="464C7A87">
        <w:rPr>
          <w:u w:val="none"/>
        </w:rPr>
        <w:t xml:space="preserve"> </w:t>
      </w:r>
    </w:p>
    <w:p w:rsidR="2ACDD46A" w:rsidP="2ACDD46A" w:rsidRDefault="2ACDD46A" w14:paraId="68E35501" w14:textId="4EC9D41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24F2B424" w:rsidP="2ACDD46A" w:rsidRDefault="24F2B424" w14:paraId="3AF9177E" w14:textId="711D772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2ACDD46A" w:rsidR="24F2B424">
        <w:rPr>
          <w:u w:val="single"/>
        </w:rPr>
        <w:t xml:space="preserve">Welsh as an </w:t>
      </w:r>
      <w:r w:rsidRPr="2ACDD46A" w:rsidR="24F2B424">
        <w:rPr>
          <w:u w:val="single"/>
        </w:rPr>
        <w:t>additional</w:t>
      </w:r>
      <w:r w:rsidRPr="2ACDD46A" w:rsidR="24F2B424">
        <w:rPr>
          <w:u w:val="single"/>
        </w:rPr>
        <w:t xml:space="preserve"> </w:t>
      </w:r>
      <w:r w:rsidRPr="2ACDD46A" w:rsidR="24F2B424">
        <w:rPr>
          <w:u w:val="single"/>
        </w:rPr>
        <w:t>language</w:t>
      </w:r>
      <w:r w:rsidRPr="2ACDD46A" w:rsidR="24F2B424">
        <w:rPr>
          <w:u w:val="single"/>
        </w:rPr>
        <w:t xml:space="preserve"> </w:t>
      </w:r>
    </w:p>
    <w:p w:rsidR="0A45B934" w:rsidP="0A45B934" w:rsidRDefault="0A45B934" w14:paraId="219C5733" w14:textId="38DFC1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5516FD8">
        <w:rPr>
          <w:u w:val="none"/>
        </w:rPr>
        <w:t xml:space="preserve">The curriculum for Wales has a strong emphasis on developing bilingual and multilingual learners. It promotes </w:t>
      </w:r>
      <w:r w:rsidR="4A170226">
        <w:rPr>
          <w:u w:val="none"/>
        </w:rPr>
        <w:t>the idea that language learning should be integrated across all areas of learning rather than taught in isolation (Welsh Government</w:t>
      </w:r>
      <w:r w:rsidR="125376B3">
        <w:rPr>
          <w:u w:val="none"/>
        </w:rPr>
        <w:t xml:space="preserve">, 2022). </w:t>
      </w:r>
      <w:r w:rsidR="734C8625">
        <w:rPr>
          <w:u w:val="none"/>
        </w:rPr>
        <w:t>The curriculum is built around four purposes</w:t>
      </w:r>
      <w:r w:rsidR="5D80035A">
        <w:rPr>
          <w:u w:val="none"/>
        </w:rPr>
        <w:t>, these purposes are, ambitious, capable learners, healthy</w:t>
      </w:r>
      <w:r w:rsidR="381DB09B">
        <w:rPr>
          <w:u w:val="none"/>
        </w:rPr>
        <w:t>,</w:t>
      </w:r>
      <w:r w:rsidR="5D80035A">
        <w:rPr>
          <w:u w:val="none"/>
        </w:rPr>
        <w:t xml:space="preserve"> confident individuals, enter</w:t>
      </w:r>
      <w:r w:rsidR="04182668">
        <w:rPr>
          <w:u w:val="none"/>
        </w:rPr>
        <w:t xml:space="preserve">prising, creative </w:t>
      </w:r>
      <w:r w:rsidR="04182668">
        <w:rPr>
          <w:u w:val="none"/>
        </w:rPr>
        <w:t>contributors</w:t>
      </w:r>
      <w:r w:rsidR="04182668">
        <w:rPr>
          <w:u w:val="none"/>
        </w:rPr>
        <w:t xml:space="preserve"> and ethical, informed citizens. </w:t>
      </w:r>
      <w:r w:rsidR="21BDFFD7">
        <w:rPr>
          <w:u w:val="none"/>
        </w:rPr>
        <w:t xml:space="preserve">Bilingualism supports all four of the </w:t>
      </w:r>
      <w:r w:rsidR="38C99519">
        <w:rPr>
          <w:u w:val="none"/>
        </w:rPr>
        <w:t>Welsh curriculum</w:t>
      </w:r>
      <w:r w:rsidR="21BDFFD7">
        <w:rPr>
          <w:u w:val="none"/>
        </w:rPr>
        <w:t xml:space="preserve"> purposes and by learning Welsh, children will foster a </w:t>
      </w:r>
      <w:r w:rsidR="62FBC8FF">
        <w:rPr>
          <w:u w:val="none"/>
        </w:rPr>
        <w:t>sense</w:t>
      </w:r>
      <w:r w:rsidR="21BDFFD7">
        <w:rPr>
          <w:u w:val="none"/>
        </w:rPr>
        <w:t xml:space="preserve"> of cultural </w:t>
      </w:r>
      <w:r w:rsidR="07B88ED5">
        <w:rPr>
          <w:u w:val="none"/>
        </w:rPr>
        <w:t>identity and belonging which is essential for developing ethical and informed citizens.</w:t>
      </w:r>
      <w:r w:rsidR="0B6FF3C5">
        <w:rPr>
          <w:u w:val="none"/>
        </w:rPr>
        <w:t xml:space="preserve"> </w:t>
      </w:r>
      <w:r w:rsidR="76F4E5C4">
        <w:rPr>
          <w:u w:val="none"/>
        </w:rPr>
        <w:t xml:space="preserve">The Foundation Phase Framework mentions play-based learning as </w:t>
      </w:r>
      <w:r w:rsidR="76F4E5C4">
        <w:rPr>
          <w:u w:val="none"/>
        </w:rPr>
        <w:t>a central component</w:t>
      </w:r>
      <w:r w:rsidR="76F4E5C4">
        <w:rPr>
          <w:u w:val="none"/>
        </w:rPr>
        <w:t xml:space="preserve"> </w:t>
      </w:r>
      <w:r w:rsidR="1618C6C3">
        <w:rPr>
          <w:u w:val="none"/>
        </w:rPr>
        <w:t>of early childhood education. This approach allows children to learn Welsh naturally through interact</w:t>
      </w:r>
      <w:r w:rsidR="0956B2C6">
        <w:rPr>
          <w:u w:val="none"/>
        </w:rPr>
        <w:t>ion, exploration, and experience. (Welsh Government, 2022)</w:t>
      </w:r>
      <w:r w:rsidR="7FC40598">
        <w:rPr>
          <w:u w:val="none"/>
        </w:rPr>
        <w:t xml:space="preserve"> </w:t>
      </w:r>
      <w:r w:rsidR="76993736">
        <w:rPr>
          <w:u w:val="none"/>
        </w:rPr>
        <w:t>By doing activities such as storytelling, singing and role-play, children will be involved with Wels</w:t>
      </w:r>
      <w:r w:rsidR="6D1968CE">
        <w:rPr>
          <w:u w:val="none"/>
        </w:rPr>
        <w:t xml:space="preserve">h in a </w:t>
      </w:r>
      <w:r w:rsidR="6029F246">
        <w:rPr>
          <w:u w:val="none"/>
        </w:rPr>
        <w:t xml:space="preserve">meaningful </w:t>
      </w:r>
      <w:r w:rsidR="63A1CE5F">
        <w:rPr>
          <w:u w:val="none"/>
        </w:rPr>
        <w:t xml:space="preserve">and engaging way. </w:t>
      </w:r>
      <w:r w:rsidR="54088054">
        <w:rPr>
          <w:u w:val="none"/>
        </w:rPr>
        <w:t xml:space="preserve">All children in Wales </w:t>
      </w:r>
      <w:r w:rsidR="24F83AEE">
        <w:rPr>
          <w:u w:val="none"/>
        </w:rPr>
        <w:t>must</w:t>
      </w:r>
      <w:r w:rsidR="54088054">
        <w:rPr>
          <w:u w:val="none"/>
        </w:rPr>
        <w:t xml:space="preserve"> learn Welsh up until they are 16. This </w:t>
      </w:r>
      <w:r w:rsidR="41ED3C27">
        <w:rPr>
          <w:u w:val="none"/>
        </w:rPr>
        <w:t xml:space="preserve">includes English-medium schools where children are taught </w:t>
      </w:r>
      <w:r w:rsidR="52F5C5AC">
        <w:rPr>
          <w:u w:val="none"/>
        </w:rPr>
        <w:t>in English</w:t>
      </w:r>
      <w:r w:rsidR="16144962">
        <w:rPr>
          <w:u w:val="none"/>
        </w:rPr>
        <w:t>, The Good Choice Schools (</w:t>
      </w:r>
      <w:r w:rsidR="16144962">
        <w:rPr>
          <w:u w:val="none"/>
        </w:rPr>
        <w:t>N,D</w:t>
      </w:r>
      <w:r w:rsidR="16144962">
        <w:rPr>
          <w:u w:val="none"/>
        </w:rPr>
        <w:t>)</w:t>
      </w:r>
      <w:r w:rsidR="6D9824A3">
        <w:rPr>
          <w:u w:val="none"/>
        </w:rPr>
        <w:t xml:space="preserve">. </w:t>
      </w:r>
    </w:p>
    <w:p w:rsidR="2B63CAA0" w:rsidP="57256C57" w:rsidRDefault="2B63CAA0" w14:paraId="481B9A96" w14:textId="24D69F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B63CAA0">
        <w:rPr>
          <w:u w:val="none"/>
        </w:rPr>
        <w:t xml:space="preserve">Children with English as an </w:t>
      </w:r>
      <w:r w:rsidR="2B63CAA0">
        <w:rPr>
          <w:u w:val="none"/>
        </w:rPr>
        <w:t>additional</w:t>
      </w:r>
      <w:r w:rsidR="2B63CAA0">
        <w:rPr>
          <w:u w:val="none"/>
        </w:rPr>
        <w:t xml:space="preserve"> language need to hear English spoken </w:t>
      </w:r>
      <w:r w:rsidR="5A7FE92F">
        <w:rPr>
          <w:u w:val="none"/>
        </w:rPr>
        <w:t xml:space="preserve">by the adults in the setting as many different context as possible </w:t>
      </w:r>
      <w:r w:rsidR="12C0DF32">
        <w:rPr>
          <w:u w:val="none"/>
        </w:rPr>
        <w:t>(Department for Education, 2021)</w:t>
      </w:r>
      <w:r w:rsidR="08917C9B">
        <w:rPr>
          <w:u w:val="none"/>
        </w:rPr>
        <w:t xml:space="preserve"> </w:t>
      </w:r>
      <w:r w:rsidR="31E2F375">
        <w:rPr>
          <w:u w:val="none"/>
        </w:rPr>
        <w:t>By doing this</w:t>
      </w:r>
      <w:r w:rsidR="6C076B0C">
        <w:rPr>
          <w:u w:val="none"/>
        </w:rPr>
        <w:t>, it</w:t>
      </w:r>
      <w:r w:rsidR="31E2F375">
        <w:rPr>
          <w:u w:val="none"/>
        </w:rPr>
        <w:t xml:space="preserve"> </w:t>
      </w:r>
      <w:r w:rsidR="770FB1CB">
        <w:rPr>
          <w:u w:val="none"/>
        </w:rPr>
        <w:t xml:space="preserve">will encourage the child </w:t>
      </w:r>
      <w:r w:rsidR="6A1257EC">
        <w:rPr>
          <w:u w:val="none"/>
        </w:rPr>
        <w:t>to feel comfortable to learn more English, it will also enable their sub-</w:t>
      </w:r>
      <w:r w:rsidR="3FF6A0F0">
        <w:rPr>
          <w:u w:val="none"/>
        </w:rPr>
        <w:t xml:space="preserve">conscious abilities. By there being </w:t>
      </w:r>
      <w:r w:rsidR="3D6335CC">
        <w:rPr>
          <w:u w:val="none"/>
        </w:rPr>
        <w:t>classrooms</w:t>
      </w:r>
      <w:r w:rsidR="3FF6A0F0">
        <w:rPr>
          <w:u w:val="none"/>
        </w:rPr>
        <w:t xml:space="preserve"> with English </w:t>
      </w:r>
      <w:r w:rsidR="6D74B4D5">
        <w:rPr>
          <w:u w:val="none"/>
        </w:rPr>
        <w:t xml:space="preserve">promoted on the wall displays and in lesson plans, children will be developing their </w:t>
      </w:r>
      <w:r w:rsidR="6D74B4D5">
        <w:rPr>
          <w:u w:val="none"/>
        </w:rPr>
        <w:t>English</w:t>
      </w:r>
      <w:r w:rsidR="6D74B4D5">
        <w:rPr>
          <w:u w:val="none"/>
        </w:rPr>
        <w:t xml:space="preserve"> skills without acknowledging that they are. </w:t>
      </w:r>
    </w:p>
    <w:p w:rsidR="0381BFF2" w:rsidP="0381BFF2" w:rsidRDefault="0381BFF2" w14:paraId="35DCFD2E" w14:textId="7D42AF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2988F447" w:rsidP="0381BFF2" w:rsidRDefault="2988F447" w14:paraId="57F774F4" w14:textId="080CBD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381BFF2" w:rsidR="2988F447">
        <w:rPr>
          <w:u w:val="single"/>
        </w:rPr>
        <w:t>Brain Development</w:t>
      </w:r>
    </w:p>
    <w:p w:rsidR="43248CA8" w:rsidP="57256C57" w:rsidRDefault="43248CA8" w14:paraId="2496F034" w14:textId="0DF2C10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3248CA8">
        <w:rPr>
          <w:u w:val="none"/>
        </w:rPr>
        <w:t xml:space="preserve">Brain development is </w:t>
      </w:r>
      <w:r w:rsidR="43248CA8">
        <w:rPr>
          <w:u w:val="none"/>
        </w:rPr>
        <w:t>very important</w:t>
      </w:r>
      <w:r w:rsidR="43248CA8">
        <w:rPr>
          <w:u w:val="none"/>
        </w:rPr>
        <w:t xml:space="preserve"> in the early years of a child’s life. This is where their brain will develop the most</w:t>
      </w:r>
      <w:r w:rsidR="02CCE1D6">
        <w:rPr>
          <w:u w:val="none"/>
        </w:rPr>
        <w:t xml:space="preserve">, and </w:t>
      </w:r>
      <w:r w:rsidR="469D41DF">
        <w:rPr>
          <w:u w:val="none"/>
        </w:rPr>
        <w:t xml:space="preserve">children must receive </w:t>
      </w:r>
      <w:r w:rsidR="51DDE7AD">
        <w:rPr>
          <w:u w:val="none"/>
        </w:rPr>
        <w:t xml:space="preserve">holistic treatment from their care givers for them to have the best start in life. </w:t>
      </w:r>
      <w:r w:rsidR="3EDC47A7">
        <w:rPr>
          <w:u w:val="none"/>
        </w:rPr>
        <w:t xml:space="preserve">Some studies have confirmed that bilingualism can have a positive effect on children’s perception cognitive development, </w:t>
      </w:r>
      <w:r w:rsidR="1AACEF86">
        <w:rPr>
          <w:u w:val="none"/>
        </w:rPr>
        <w:t>particularly in the zon</w:t>
      </w:r>
      <w:r w:rsidR="1AACEF86">
        <w:rPr>
          <w:u w:val="none"/>
        </w:rPr>
        <w:t xml:space="preserve">es of attention control, operational memory, and cognitive development </w:t>
      </w:r>
      <w:r w:rsidR="41BC26B5">
        <w:rPr>
          <w:u w:val="none"/>
        </w:rPr>
        <w:t xml:space="preserve">(Ali, 2023). </w:t>
      </w:r>
      <w:r w:rsidR="7FBD0A32">
        <w:rPr>
          <w:u w:val="none"/>
        </w:rPr>
        <w:t xml:space="preserve">This </w:t>
      </w:r>
      <w:r w:rsidR="575FBCE4">
        <w:rPr>
          <w:u w:val="none"/>
        </w:rPr>
        <w:t>shows that by children being bilingual, both languages a</w:t>
      </w:r>
      <w:r w:rsidR="421EF8AC">
        <w:rPr>
          <w:u w:val="none"/>
        </w:rPr>
        <w:t xml:space="preserve">re active in the brain at the same time </w:t>
      </w:r>
      <w:r w:rsidR="4DF6F0A0">
        <w:rPr>
          <w:u w:val="none"/>
        </w:rPr>
        <w:t xml:space="preserve">which will support brain development as there will be stronger attention control </w:t>
      </w:r>
      <w:r w:rsidR="320F073E">
        <w:rPr>
          <w:u w:val="none"/>
        </w:rPr>
        <w:t xml:space="preserve">as children must focus on the language being used while ignoring the other language which then promotes better </w:t>
      </w:r>
      <w:r w:rsidR="355A24C2">
        <w:rPr>
          <w:u w:val="none"/>
        </w:rPr>
        <w:t>concentrating</w:t>
      </w:r>
      <w:r w:rsidR="08E0DBF5">
        <w:rPr>
          <w:u w:val="none"/>
        </w:rPr>
        <w:t xml:space="preserve"> and the ability to ignore distractions and stay on the task in hand. </w:t>
      </w:r>
      <w:r w:rsidR="39E91814">
        <w:rPr>
          <w:u w:val="none"/>
        </w:rPr>
        <w:t>Neuroscientific studies show that bilingualism can lead to structural ch</w:t>
      </w:r>
      <w:r w:rsidR="38FDAA44">
        <w:rPr>
          <w:u w:val="none"/>
        </w:rPr>
        <w:t xml:space="preserve">anges in the brain. For example, increased grey matter density has been </w:t>
      </w:r>
      <w:r w:rsidR="492F08AF">
        <w:rPr>
          <w:u w:val="none"/>
        </w:rPr>
        <w:t>observed</w:t>
      </w:r>
      <w:r w:rsidR="492F08AF">
        <w:rPr>
          <w:u w:val="none"/>
        </w:rPr>
        <w:t xml:space="preserve"> in regions associated with language </w:t>
      </w:r>
      <w:r w:rsidR="42577575">
        <w:rPr>
          <w:u w:val="none"/>
        </w:rPr>
        <w:t>processing and executive control (Goksan et al.</w:t>
      </w:r>
      <w:r w:rsidR="42577575">
        <w:rPr>
          <w:u w:val="none"/>
        </w:rPr>
        <w:t>,  2020</w:t>
      </w:r>
      <w:r w:rsidR="42577575">
        <w:rPr>
          <w:u w:val="none"/>
        </w:rPr>
        <w:t>)</w:t>
      </w:r>
      <w:r w:rsidR="351C7450">
        <w:rPr>
          <w:u w:val="none"/>
        </w:rPr>
        <w:t xml:space="preserve">. This shows that changes </w:t>
      </w:r>
      <w:r w:rsidR="08454B7B">
        <w:rPr>
          <w:u w:val="none"/>
        </w:rPr>
        <w:t>demonstrate</w:t>
      </w:r>
      <w:r w:rsidR="08454B7B">
        <w:rPr>
          <w:u w:val="none"/>
        </w:rPr>
        <w:t xml:space="preserve"> the ability to adapt and reorganise itself in response </w:t>
      </w:r>
      <w:r w:rsidR="710A8AA3">
        <w:rPr>
          <w:u w:val="none"/>
        </w:rPr>
        <w:t>to experiences</w:t>
      </w:r>
      <w:r w:rsidR="43657CA2">
        <w:rPr>
          <w:u w:val="none"/>
        </w:rPr>
        <w:t xml:space="preserve">. </w:t>
      </w:r>
      <w:r w:rsidR="37DB488F">
        <w:rPr>
          <w:u w:val="none"/>
        </w:rPr>
        <w:t xml:space="preserve">Early childhood is </w:t>
      </w:r>
      <w:r w:rsidR="37DB488F">
        <w:rPr>
          <w:u w:val="none"/>
        </w:rPr>
        <w:t>a very important</w:t>
      </w:r>
      <w:r w:rsidR="37DB488F">
        <w:rPr>
          <w:u w:val="none"/>
        </w:rPr>
        <w:t xml:space="preserve"> period for this development as the brain is highly open to linguistic input.</w:t>
      </w:r>
      <w:r w:rsidR="7BCAF80E">
        <w:rPr>
          <w:u w:val="none"/>
        </w:rPr>
        <w:t xml:space="preserve"> </w:t>
      </w:r>
      <w:r w:rsidR="778BBE7F">
        <w:rPr>
          <w:u w:val="none"/>
        </w:rPr>
        <w:t xml:space="preserve">Also, bilingual children </w:t>
      </w:r>
      <w:r w:rsidR="778BBE7F">
        <w:rPr>
          <w:u w:val="none"/>
        </w:rPr>
        <w:t>demonstrate</w:t>
      </w:r>
      <w:r w:rsidR="778BBE7F">
        <w:rPr>
          <w:u w:val="none"/>
        </w:rPr>
        <w:t xml:space="preserve"> </w:t>
      </w:r>
      <w:r w:rsidR="40E15DE2">
        <w:rPr>
          <w:u w:val="none"/>
        </w:rPr>
        <w:t xml:space="preserve">enhanced attentional control compared to non-bilingual children </w:t>
      </w:r>
      <w:r w:rsidR="72F68372">
        <w:rPr>
          <w:u w:val="none"/>
        </w:rPr>
        <w:t xml:space="preserve">and this is because they are </w:t>
      </w:r>
      <w:r w:rsidR="6DE5CC87">
        <w:rPr>
          <w:u w:val="none"/>
        </w:rPr>
        <w:t>continuously</w:t>
      </w:r>
      <w:r w:rsidR="72F68372">
        <w:rPr>
          <w:u w:val="none"/>
        </w:rPr>
        <w:t xml:space="preserve"> </w:t>
      </w:r>
      <w:r w:rsidR="4F62A727">
        <w:rPr>
          <w:u w:val="none"/>
        </w:rPr>
        <w:t>monitoring</w:t>
      </w:r>
      <w:r w:rsidR="4F62A727">
        <w:rPr>
          <w:u w:val="none"/>
        </w:rPr>
        <w:t xml:space="preserve"> their environment to </w:t>
      </w:r>
      <w:r w:rsidR="4F62A727">
        <w:rPr>
          <w:u w:val="none"/>
        </w:rPr>
        <w:t>determine</w:t>
      </w:r>
      <w:r w:rsidR="4F62A727">
        <w:rPr>
          <w:u w:val="none"/>
        </w:rPr>
        <w:t xml:space="preserve"> which language to use (</w:t>
      </w:r>
      <w:r w:rsidR="4F62A727">
        <w:rPr>
          <w:u w:val="none"/>
        </w:rPr>
        <w:t>B</w:t>
      </w:r>
      <w:r w:rsidR="4C8EBABC">
        <w:rPr>
          <w:u w:val="none"/>
        </w:rPr>
        <w:t>abazade</w:t>
      </w:r>
      <w:r w:rsidR="4C8EBABC">
        <w:rPr>
          <w:u w:val="none"/>
        </w:rPr>
        <w:t>, 2025)</w:t>
      </w:r>
      <w:r w:rsidR="42430DD0">
        <w:rPr>
          <w:u w:val="none"/>
        </w:rPr>
        <w:t xml:space="preserve">. This shows that bilingualism has positive outcomes on children's educational development </w:t>
      </w:r>
      <w:r w:rsidR="4A8EABD4">
        <w:rPr>
          <w:u w:val="none"/>
        </w:rPr>
        <w:t xml:space="preserve">as these skills are transferable to other areas of learning like, numeracy and literacy. </w:t>
      </w:r>
      <w:r w:rsidR="4FFC3601">
        <w:rPr>
          <w:u w:val="none"/>
        </w:rPr>
        <w:t xml:space="preserve">By introducing Welsh as an </w:t>
      </w:r>
      <w:r w:rsidR="7A419615">
        <w:rPr>
          <w:u w:val="none"/>
        </w:rPr>
        <w:t>additional</w:t>
      </w:r>
      <w:r w:rsidR="4FFC3601">
        <w:rPr>
          <w:u w:val="none"/>
        </w:rPr>
        <w:t xml:space="preserve"> language</w:t>
      </w:r>
      <w:r w:rsidR="26530B0C">
        <w:rPr>
          <w:u w:val="none"/>
        </w:rPr>
        <w:t xml:space="preserve"> in early years, it allows children to </w:t>
      </w:r>
      <w:r w:rsidR="26530B0C">
        <w:rPr>
          <w:u w:val="none"/>
        </w:rPr>
        <w:t>benefit</w:t>
      </w:r>
      <w:r w:rsidR="26530B0C">
        <w:rPr>
          <w:u w:val="none"/>
        </w:rPr>
        <w:t xml:space="preserve"> from this important period of brain development. </w:t>
      </w:r>
    </w:p>
    <w:p w:rsidR="57256C57" w:rsidP="57256C57" w:rsidRDefault="57256C57" w14:paraId="43674E09" w14:textId="0B4CCE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3563ADDD" w:rsidP="57256C57" w:rsidRDefault="3563ADDD" w14:paraId="30A1B340" w14:textId="34EE2B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57256C57" w:rsidR="3563ADDD">
        <w:rPr>
          <w:u w:val="single"/>
        </w:rPr>
        <w:t xml:space="preserve">Divergent thinking </w:t>
      </w:r>
    </w:p>
    <w:p w:rsidR="54B2297A" w:rsidP="57256C57" w:rsidRDefault="54B2297A" w14:paraId="19AB4590" w14:textId="5B048F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54B2297A">
        <w:rPr>
          <w:u w:val="none"/>
        </w:rPr>
        <w:t xml:space="preserve">Divergent thinking is seen as the ability to generate multiple ideas or </w:t>
      </w:r>
      <w:r w:rsidR="7D2F6A80">
        <w:rPr>
          <w:u w:val="none"/>
        </w:rPr>
        <w:t>solutions</w:t>
      </w:r>
      <w:r w:rsidR="54B2297A">
        <w:rPr>
          <w:u w:val="none"/>
        </w:rPr>
        <w:t xml:space="preserve"> from a </w:t>
      </w:r>
      <w:r w:rsidR="2D80FAEC">
        <w:rPr>
          <w:u w:val="none"/>
        </w:rPr>
        <w:t>problem,</w:t>
      </w:r>
      <w:r w:rsidR="54B2297A">
        <w:rPr>
          <w:u w:val="none"/>
        </w:rPr>
        <w:t xml:space="preserve"> and this is linked to creativity. </w:t>
      </w:r>
      <w:r w:rsidR="0F0979DB">
        <w:rPr>
          <w:u w:val="none"/>
        </w:rPr>
        <w:t xml:space="preserve">Sir Ken Robinson </w:t>
      </w:r>
      <w:r w:rsidR="5F4F80E9">
        <w:rPr>
          <w:u w:val="none"/>
        </w:rPr>
        <w:t xml:space="preserve">was a British education expert, speaker, and author. </w:t>
      </w:r>
      <w:r w:rsidR="1D678A41">
        <w:rPr>
          <w:u w:val="none"/>
        </w:rPr>
        <w:t xml:space="preserve">He argued that traditional education systems focus too much on one correct </w:t>
      </w:r>
      <w:r w:rsidR="077CA59C">
        <w:rPr>
          <w:u w:val="none"/>
        </w:rPr>
        <w:t>ans</w:t>
      </w:r>
      <w:r w:rsidR="0EBB1F87">
        <w:rPr>
          <w:u w:val="none"/>
        </w:rPr>
        <w:t xml:space="preserve">wer. He believed that young children </w:t>
      </w:r>
      <w:r w:rsidR="4ECCE2DA">
        <w:rPr>
          <w:u w:val="none"/>
        </w:rPr>
        <w:t>naturally have strong divergent thinking and these skills decline as children go through formal education</w:t>
      </w:r>
      <w:r w:rsidR="6545A6C1">
        <w:rPr>
          <w:u w:val="none"/>
        </w:rPr>
        <w:t xml:space="preserve"> (Robinson, 2016). </w:t>
      </w:r>
      <w:r w:rsidR="51FA3960">
        <w:rPr>
          <w:u w:val="none"/>
        </w:rPr>
        <w:t xml:space="preserve">Bilingual children are constanly switching between different languages and by them doing this, it strengthens their ability to </w:t>
      </w:r>
      <w:r w:rsidR="09C9CA86">
        <w:rPr>
          <w:u w:val="none"/>
        </w:rPr>
        <w:t>see things from different perspectives. This supports divergent thinking as chil</w:t>
      </w:r>
      <w:r w:rsidR="4ED8D1F3">
        <w:rPr>
          <w:u w:val="none"/>
        </w:rPr>
        <w:t xml:space="preserve">dren are more comfortable exploring multiple solutions rather than sticking to just one. </w:t>
      </w:r>
      <w:r w:rsidR="4E0E5D0C">
        <w:rPr>
          <w:u w:val="none"/>
        </w:rPr>
        <w:t xml:space="preserve">By being a divergent thinker, it encourages </w:t>
      </w:r>
      <w:r w:rsidR="2221A727">
        <w:rPr>
          <w:u w:val="none"/>
        </w:rPr>
        <w:t>facto</w:t>
      </w:r>
      <w:r w:rsidR="756C7E54">
        <w:rPr>
          <w:u w:val="none"/>
        </w:rPr>
        <w:t>rs in contributing to creative achievement</w:t>
      </w:r>
      <w:r w:rsidR="169AD245">
        <w:rPr>
          <w:u w:val="none"/>
        </w:rPr>
        <w:t xml:space="preserve">. Vygotsky (1976) believed that </w:t>
      </w:r>
      <w:r w:rsidR="0C61D727">
        <w:rPr>
          <w:u w:val="none"/>
        </w:rPr>
        <w:t xml:space="preserve">learning happens through social interaction and language, this supports divergent thinking as children are exposed to </w:t>
      </w:r>
      <w:r w:rsidR="3971872F">
        <w:rPr>
          <w:u w:val="none"/>
        </w:rPr>
        <w:t>different perspectives and they learn to think on their feet.</w:t>
      </w:r>
      <w:r w:rsidR="619059B8">
        <w:rPr>
          <w:u w:val="none"/>
        </w:rPr>
        <w:t xml:space="preserve"> Linking this to divergent thinking, in early years settings, imaginative play is </w:t>
      </w:r>
      <w:r w:rsidR="619059B8">
        <w:rPr>
          <w:u w:val="none"/>
        </w:rPr>
        <w:t>a very big</w:t>
      </w:r>
      <w:r w:rsidR="619059B8">
        <w:rPr>
          <w:u w:val="none"/>
        </w:rPr>
        <w:t xml:space="preserve"> aspect </w:t>
      </w:r>
      <w:r w:rsidR="7C990039">
        <w:rPr>
          <w:u w:val="none"/>
        </w:rPr>
        <w:t xml:space="preserve">as it allows children to explore multiple possibilities </w:t>
      </w:r>
      <w:r w:rsidR="1B8BEC50">
        <w:rPr>
          <w:u w:val="none"/>
        </w:rPr>
        <w:t xml:space="preserve">and outcomes. </w:t>
      </w:r>
      <w:r w:rsidR="1C6A40DB">
        <w:rPr>
          <w:u w:val="none"/>
        </w:rPr>
        <w:t>Vygotsky’s theory has been shown to promote creative thinking processes, incl</w:t>
      </w:r>
      <w:r w:rsidR="45D35C7D">
        <w:rPr>
          <w:u w:val="none"/>
        </w:rPr>
        <w:t>uding divergent thinking, particularly when children engage in socially</w:t>
      </w:r>
      <w:r w:rsidR="7C016BC7">
        <w:rPr>
          <w:u w:val="none"/>
        </w:rPr>
        <w:t xml:space="preserve"> rich and language-diverse interactions (</w:t>
      </w:r>
      <w:r w:rsidR="64C7774D">
        <w:rPr>
          <w:u w:val="none"/>
        </w:rPr>
        <w:t>Fung et al., 2025)</w:t>
      </w:r>
      <w:r w:rsidR="6794E6C3">
        <w:rPr>
          <w:u w:val="none"/>
        </w:rPr>
        <w:t xml:space="preserve">. </w:t>
      </w:r>
      <w:r w:rsidR="38977487">
        <w:rPr>
          <w:u w:val="none"/>
        </w:rPr>
        <w:t xml:space="preserve">Bilingualism can be </w:t>
      </w:r>
      <w:r w:rsidR="38977487">
        <w:rPr>
          <w:u w:val="none"/>
        </w:rPr>
        <w:t>closely linked</w:t>
      </w:r>
      <w:r w:rsidR="38977487">
        <w:rPr>
          <w:u w:val="none"/>
        </w:rPr>
        <w:t xml:space="preserve"> to divergent thinking as children who grow up with more tha</w:t>
      </w:r>
      <w:r w:rsidR="7ACB5041">
        <w:rPr>
          <w:u w:val="none"/>
        </w:rPr>
        <w:t xml:space="preserve">n one language </w:t>
      </w:r>
      <w:r w:rsidR="2CBF947A">
        <w:rPr>
          <w:u w:val="none"/>
        </w:rPr>
        <w:t xml:space="preserve">show enhanced cognitive </w:t>
      </w:r>
      <w:r w:rsidR="2CBF947A">
        <w:rPr>
          <w:u w:val="none"/>
        </w:rPr>
        <w:t>flexibility</w:t>
      </w:r>
      <w:r w:rsidR="2CBF947A">
        <w:rPr>
          <w:u w:val="none"/>
        </w:rPr>
        <w:t xml:space="preserve">. </w:t>
      </w:r>
    </w:p>
    <w:p w:rsidR="46D4DE5B" w:rsidP="57256C57" w:rsidRDefault="46D4DE5B" w14:paraId="4CF2BF98" w14:textId="11647E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6D4DE5B">
        <w:rPr>
          <w:u w:val="none"/>
        </w:rPr>
        <w:t>The Department for Education’s early years foundation</w:t>
      </w:r>
      <w:r w:rsidR="3D1EB9E1">
        <w:rPr>
          <w:u w:val="none"/>
        </w:rPr>
        <w:t xml:space="preserve"> stage </w:t>
      </w:r>
      <w:r w:rsidR="46D4DE5B">
        <w:rPr>
          <w:u w:val="none"/>
        </w:rPr>
        <w:t>(EYFS)</w:t>
      </w:r>
      <w:r w:rsidR="4B964F11">
        <w:rPr>
          <w:u w:val="none"/>
        </w:rPr>
        <w:t xml:space="preserve"> framework mentions that imagination and creativity </w:t>
      </w:r>
      <w:r w:rsidR="7CB5A9F8">
        <w:rPr>
          <w:u w:val="none"/>
        </w:rPr>
        <w:t xml:space="preserve">as central to children’s development. </w:t>
      </w:r>
      <w:r w:rsidR="3723F6B6">
        <w:rPr>
          <w:u w:val="none"/>
        </w:rPr>
        <w:t xml:space="preserve">Due to this </w:t>
      </w:r>
      <w:r w:rsidR="3723F6B6">
        <w:rPr>
          <w:u w:val="none"/>
        </w:rPr>
        <w:t>fram</w:t>
      </w:r>
      <w:r w:rsidR="154D410B">
        <w:rPr>
          <w:u w:val="none"/>
        </w:rPr>
        <w:t>e</w:t>
      </w:r>
      <w:r w:rsidR="3723F6B6">
        <w:rPr>
          <w:u w:val="none"/>
        </w:rPr>
        <w:t>work</w:t>
      </w:r>
      <w:r w:rsidR="3723F6B6">
        <w:rPr>
          <w:u w:val="none"/>
        </w:rPr>
        <w:t>, it allows children to explore ideas, make connections</w:t>
      </w:r>
      <w:r w:rsidR="0160E0F5">
        <w:rPr>
          <w:u w:val="none"/>
        </w:rPr>
        <w:t xml:space="preserve">, </w:t>
      </w:r>
      <w:r w:rsidR="1DE90DBC">
        <w:rPr>
          <w:u w:val="none"/>
        </w:rPr>
        <w:t>develop divergent thinking skill</w:t>
      </w:r>
      <w:r w:rsidR="0D898B6C">
        <w:rPr>
          <w:u w:val="none"/>
        </w:rPr>
        <w:t xml:space="preserve">s, make </w:t>
      </w:r>
      <w:r w:rsidR="0D898B6C">
        <w:rPr>
          <w:u w:val="none"/>
        </w:rPr>
        <w:t>connections</w:t>
      </w:r>
      <w:r w:rsidR="0D898B6C">
        <w:rPr>
          <w:u w:val="none"/>
        </w:rPr>
        <w:t xml:space="preserve"> and generate ideas through play</w:t>
      </w:r>
      <w:r w:rsidR="24C1ADF3">
        <w:rPr>
          <w:u w:val="none"/>
        </w:rPr>
        <w:t>-based experiences (Department for Education, 2022)</w:t>
      </w:r>
      <w:r w:rsidR="55962471">
        <w:rPr>
          <w:u w:val="none"/>
        </w:rPr>
        <w:t xml:space="preserve">. The Welsh Government’s curriculum for Wales also </w:t>
      </w:r>
      <w:r w:rsidR="15BE2BA5">
        <w:rPr>
          <w:u w:val="none"/>
        </w:rPr>
        <w:t xml:space="preserve">encourages creativity, critical thinking and problem solving as a core of </w:t>
      </w:r>
      <w:r w:rsidR="38AB759C">
        <w:rPr>
          <w:u w:val="none"/>
        </w:rPr>
        <w:t>children's</w:t>
      </w:r>
      <w:r w:rsidR="15BE2BA5">
        <w:rPr>
          <w:u w:val="none"/>
        </w:rPr>
        <w:t xml:space="preserve"> learning and </w:t>
      </w:r>
      <w:r w:rsidR="629DDAE3">
        <w:rPr>
          <w:u w:val="none"/>
        </w:rPr>
        <w:t xml:space="preserve">development (Welsh Government, 2022). </w:t>
      </w:r>
      <w:r w:rsidR="14608A33">
        <w:rPr>
          <w:u w:val="none"/>
        </w:rPr>
        <w:t xml:space="preserve">Within both frameworks communication and language are </w:t>
      </w:r>
      <w:r w:rsidR="57A029D9">
        <w:rPr>
          <w:u w:val="none"/>
        </w:rPr>
        <w:t>prioritised, recognising that children’s ling</w:t>
      </w:r>
      <w:r w:rsidR="3BC49F79">
        <w:rPr>
          <w:u w:val="none"/>
        </w:rPr>
        <w:t xml:space="preserve">uistic experiences shape cognitive processes. </w:t>
      </w:r>
      <w:r w:rsidR="0707EA25">
        <w:rPr>
          <w:u w:val="none"/>
        </w:rPr>
        <w:t xml:space="preserve">In Wales bilingualism is highly promoted </w:t>
      </w:r>
      <w:r w:rsidR="33FECACD">
        <w:rPr>
          <w:u w:val="none"/>
        </w:rPr>
        <w:t xml:space="preserve">throughout educational settings </w:t>
      </w:r>
      <w:r w:rsidR="314FCF33">
        <w:rPr>
          <w:u w:val="none"/>
        </w:rPr>
        <w:t xml:space="preserve">through Welsh and English development. </w:t>
      </w:r>
      <w:r w:rsidR="3162ED6F">
        <w:rPr>
          <w:u w:val="none"/>
        </w:rPr>
        <w:t xml:space="preserve">The Welsh Government’s curriculum for Wales provides </w:t>
      </w:r>
      <w:r w:rsidR="3162ED6F">
        <w:rPr>
          <w:u w:val="none"/>
        </w:rPr>
        <w:t>a</w:t>
      </w:r>
      <w:r w:rsidR="3162ED6F">
        <w:rPr>
          <w:u w:val="none"/>
        </w:rPr>
        <w:t xml:space="preserve"> essential framework that is </w:t>
      </w:r>
      <w:r w:rsidR="4226C6B7">
        <w:rPr>
          <w:u w:val="none"/>
        </w:rPr>
        <w:t xml:space="preserve">designed for children age 3-16, these are </w:t>
      </w:r>
      <w:r w:rsidR="2900622F">
        <w:rPr>
          <w:u w:val="none"/>
        </w:rPr>
        <w:t>underpinned</w:t>
      </w:r>
      <w:r w:rsidR="4226C6B7">
        <w:rPr>
          <w:u w:val="none"/>
        </w:rPr>
        <w:t xml:space="preserve"> by the four purposes</w:t>
      </w:r>
      <w:r w:rsidR="774A6D2A">
        <w:rPr>
          <w:u w:val="none"/>
        </w:rPr>
        <w:t xml:space="preserve"> including developing enterprising, creative contributors </w:t>
      </w:r>
      <w:r w:rsidR="2AC1430F">
        <w:rPr>
          <w:u w:val="none"/>
        </w:rPr>
        <w:t xml:space="preserve">and ambitious, capable learners </w:t>
      </w:r>
      <w:r w:rsidR="61DBFE4A">
        <w:rPr>
          <w:u w:val="none"/>
        </w:rPr>
        <w:t xml:space="preserve">(Welsh Government, 2022). This framework shows the importance </w:t>
      </w:r>
      <w:r w:rsidR="20569D18">
        <w:rPr>
          <w:u w:val="none"/>
        </w:rPr>
        <w:t>of language as a central tool for learning</w:t>
      </w:r>
      <w:r w:rsidR="66106DBD">
        <w:rPr>
          <w:u w:val="none"/>
        </w:rPr>
        <w:t xml:space="preserve"> through the languages, literacy and communication area of learni</w:t>
      </w:r>
      <w:r w:rsidR="59D11797">
        <w:rPr>
          <w:u w:val="none"/>
        </w:rPr>
        <w:t xml:space="preserve">ng which then supports the development of both Welsh and English. </w:t>
      </w:r>
      <w:r w:rsidR="3478E6CE">
        <w:rPr>
          <w:u w:val="none"/>
        </w:rPr>
        <w:t>As well as frameworks, there are also programmes available to further support</w:t>
      </w:r>
      <w:r w:rsidR="2FE7DFC6">
        <w:rPr>
          <w:u w:val="none"/>
        </w:rPr>
        <w:t xml:space="preserve"> early years settings in promoting the Welsh language</w:t>
      </w:r>
      <w:r w:rsidR="4524C991">
        <w:rPr>
          <w:u w:val="none"/>
        </w:rPr>
        <w:t xml:space="preserve">. Programmes such as </w:t>
      </w:r>
      <w:r w:rsidR="4524C991">
        <w:rPr>
          <w:u w:val="none"/>
        </w:rPr>
        <w:t>Cynnig</w:t>
      </w:r>
      <w:r w:rsidR="4524C991">
        <w:rPr>
          <w:u w:val="none"/>
        </w:rPr>
        <w:t xml:space="preserve"> Cymraeg</w:t>
      </w:r>
      <w:r w:rsidR="53513F50">
        <w:rPr>
          <w:u w:val="none"/>
        </w:rPr>
        <w:t xml:space="preserve"> offer further support in Welsh Language. </w:t>
      </w:r>
      <w:r w:rsidR="5D6DF2EF">
        <w:rPr>
          <w:u w:val="none"/>
        </w:rPr>
        <w:t xml:space="preserve">Also, in Wales, schools offer the </w:t>
      </w:r>
      <w:r w:rsidR="5D6DF2EF">
        <w:rPr>
          <w:u w:val="none"/>
        </w:rPr>
        <w:t>option</w:t>
      </w:r>
      <w:r w:rsidR="5D6DF2EF">
        <w:rPr>
          <w:u w:val="none"/>
        </w:rPr>
        <w:t xml:space="preserve"> of teaching through the medium of Welsh and using incidental </w:t>
      </w:r>
      <w:r w:rsidR="0AEA5484">
        <w:rPr>
          <w:u w:val="none"/>
        </w:rPr>
        <w:t>Welsh in the life of the school which further supports bilingualism</w:t>
      </w:r>
      <w:r w:rsidR="10B6C9E0">
        <w:rPr>
          <w:u w:val="none"/>
        </w:rPr>
        <w:t xml:space="preserve">/multilingualism. </w:t>
      </w:r>
      <w:r w:rsidR="70AE8E9B">
        <w:rPr>
          <w:u w:val="none"/>
        </w:rPr>
        <w:t xml:space="preserve">The Cymraeg 2050 strategy aims to increase the number of Welsh speakers to one million by 2050. A key focus of this initiative is early years education, recognising that Language habits are formed at </w:t>
      </w:r>
      <w:r w:rsidR="70AE8E9B">
        <w:rPr>
          <w:u w:val="none"/>
        </w:rPr>
        <w:t>a young age</w:t>
      </w:r>
      <w:r w:rsidR="70AE8E9B">
        <w:rPr>
          <w:u w:val="none"/>
        </w:rPr>
        <w:t xml:space="preserve"> (Welsh Government, 2022) By promoting Welsh as an </w:t>
      </w:r>
      <w:r w:rsidR="70AE8E9B">
        <w:rPr>
          <w:u w:val="none"/>
        </w:rPr>
        <w:t>additional</w:t>
      </w:r>
      <w:r w:rsidR="70AE8E9B">
        <w:rPr>
          <w:u w:val="none"/>
        </w:rPr>
        <w:t xml:space="preserve"> language in early childhood, the strategy supports both cultural and cognitive development.</w:t>
      </w:r>
    </w:p>
    <w:p w:rsidR="0E2479DE" w:rsidP="57256C57" w:rsidRDefault="0E2479DE" w14:paraId="1E99F49A" w14:textId="53710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0E2479DE">
        <w:rPr>
          <w:u w:val="none"/>
        </w:rPr>
        <w:t xml:space="preserve">In conclusion, this essay has </w:t>
      </w:r>
      <w:r w:rsidR="6F4958A3">
        <w:rPr>
          <w:u w:val="none"/>
        </w:rPr>
        <w:t>overlooked what bilingualism/multilingualism is and how using mor</w:t>
      </w:r>
      <w:r w:rsidR="1157F6B1">
        <w:rPr>
          <w:u w:val="none"/>
        </w:rPr>
        <w:t xml:space="preserve">e than one language can </w:t>
      </w:r>
      <w:r w:rsidR="1157F6B1">
        <w:rPr>
          <w:u w:val="none"/>
        </w:rPr>
        <w:t>benefit</w:t>
      </w:r>
      <w:r w:rsidR="1157F6B1">
        <w:rPr>
          <w:u w:val="none"/>
        </w:rPr>
        <w:t xml:space="preserve"> children in early years education. Bi</w:t>
      </w:r>
      <w:r w:rsidR="18164652">
        <w:rPr>
          <w:u w:val="none"/>
        </w:rPr>
        <w:t>lingualism promotes better cognitive abilities</w:t>
      </w:r>
      <w:r w:rsidR="36938658">
        <w:rPr>
          <w:u w:val="none"/>
        </w:rPr>
        <w:t xml:space="preserve">. There are also links with bilingualism and divergent thinking that further support </w:t>
      </w:r>
      <w:r w:rsidR="10CB16E6">
        <w:rPr>
          <w:u w:val="none"/>
        </w:rPr>
        <w:t>children's</w:t>
      </w:r>
      <w:r w:rsidR="36938658">
        <w:rPr>
          <w:u w:val="none"/>
        </w:rPr>
        <w:t xml:space="preserve"> development. </w:t>
      </w:r>
      <w:r w:rsidR="7CF5902F">
        <w:rPr>
          <w:u w:val="none"/>
        </w:rPr>
        <w:t xml:space="preserve">Also, this essay has explored how frameworks and programmes </w:t>
      </w:r>
      <w:r w:rsidR="7E2FD540">
        <w:rPr>
          <w:u w:val="none"/>
        </w:rPr>
        <w:t xml:space="preserve">developed by Welsh Government promotes </w:t>
      </w:r>
      <w:r w:rsidR="6A7839E4">
        <w:rPr>
          <w:u w:val="none"/>
        </w:rPr>
        <w:t xml:space="preserve">multilingual practice. </w:t>
      </w:r>
    </w:p>
    <w:p w:rsidR="57256C57" w:rsidP="57256C57" w:rsidRDefault="57256C57" w14:paraId="0B84F8DF" w14:textId="24088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57FC146F" w14:textId="1CA59C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192306F3" w14:textId="7CDC47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0487EC6D" w14:textId="5F541E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15585724" w14:textId="2192C4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110DBD7E" w14:textId="0183BF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381BFF2" w:rsidP="0381BFF2" w:rsidRDefault="0381BFF2" w14:paraId="65ED1960" w14:textId="4B0AB81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381BFF2" w:rsidP="0381BFF2" w:rsidRDefault="0381BFF2" w14:paraId="35D877E5" w14:textId="0B0BCBA9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381BFF2" w:rsidP="0381BFF2" w:rsidRDefault="0381BFF2" w14:paraId="18803C77" w14:textId="50456F7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0806D77F" w14:textId="65C337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40B3EB6C" w14:textId="0D1B05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0F6921C3" w14:textId="37DD43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33BB9F44" w14:textId="737502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5099FAA5" w14:textId="0E10EC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34FFAF1D" w14:textId="7F0B42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A45B934" w:rsidP="0A45B934" w:rsidRDefault="0A45B934" w14:paraId="37BF0172" w14:textId="74A926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EBEBEE4" w:rsidP="0EBEBEE4" w:rsidRDefault="0EBEBEE4" w14:paraId="557D48BF" w14:textId="2CE9D4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2ACDD46A" w:rsidP="2ACDD46A" w:rsidRDefault="2ACDD46A" w14:paraId="1571D2A8" w14:textId="6DBEB3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EC032EB" w:rsidP="5EC032EB" w:rsidRDefault="5EC032EB" w14:paraId="3541C0C2" w14:textId="325AA8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7256C57" w:rsidP="57256C57" w:rsidRDefault="57256C57" w14:paraId="2A370ECD" w14:textId="09E5A0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7256C57" w:rsidP="57256C57" w:rsidRDefault="57256C57" w14:paraId="27723B51" w14:textId="52EFA4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7256C57" w:rsidP="57256C57" w:rsidRDefault="57256C57" w14:paraId="4A177AC3" w14:textId="0F6CAE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7256C57" w:rsidP="57256C57" w:rsidRDefault="57256C57" w14:paraId="3A271902" w14:textId="2255F2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7256C57" w:rsidP="57256C57" w:rsidRDefault="57256C57" w14:paraId="29E46BEE" w14:textId="210727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DEDC94E" w:rsidP="57256C57" w:rsidRDefault="3DEDC94E" w14:paraId="44EE1C98" w14:textId="3DF63C8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57256C57" w:rsidR="3DEDC94E">
        <w:rPr>
          <w:u w:val="single"/>
        </w:rPr>
        <w:t xml:space="preserve">Reference list </w:t>
      </w:r>
    </w:p>
    <w:p w:rsidR="3DEDC94E" w:rsidP="46E504AA" w:rsidRDefault="3DEDC94E" w14:paraId="7136D98B" w14:textId="289EC89C">
      <w:pPr>
        <w:pStyle w:val="Normal"/>
        <w:rPr>
          <w:u w:val="none"/>
        </w:rPr>
      </w:pPr>
      <w:r w:rsidR="3DEDC94E">
        <w:rPr>
          <w:u w:val="none"/>
        </w:rPr>
        <w:t xml:space="preserve">Nordquist, R. (2025) </w:t>
      </w:r>
      <w:r w:rsidR="7AEC52A3">
        <w:rPr>
          <w:u w:val="none"/>
        </w:rPr>
        <w:t>‘What is multilingualism’. Though</w:t>
      </w:r>
      <w:r w:rsidR="3DE4FE24">
        <w:rPr>
          <w:u w:val="none"/>
        </w:rPr>
        <w:t>t</w:t>
      </w:r>
      <w:r w:rsidR="7AEC52A3">
        <w:rPr>
          <w:u w:val="none"/>
        </w:rPr>
        <w:t xml:space="preserve">Co. </w:t>
      </w:r>
      <w:r w:rsidR="19626F1D">
        <w:rPr>
          <w:u w:val="none"/>
        </w:rPr>
        <w:t>Available at:</w:t>
      </w:r>
      <w:hyperlink r:id="Rd333e5b6f24a4768">
        <w:r w:rsidRPr="6B757AF9" w:rsidR="19626F1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Definition and Examples of Multilingualism</w:t>
        </w:r>
      </w:hyperlink>
      <w:r w:rsidR="19626F1D">
        <w:rPr>
          <w:u w:val="none"/>
        </w:rPr>
        <w:t xml:space="preserve">  </w:t>
      </w:r>
    </w:p>
    <w:p w:rsidR="1972ED5A" w:rsidP="6B757AF9" w:rsidRDefault="1972ED5A" w14:paraId="5C156754" w14:textId="47B52E0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1972ED5A">
        <w:rPr>
          <w:u w:val="none"/>
        </w:rPr>
        <w:t xml:space="preserve">Puente, Z. (N.D) </w:t>
      </w:r>
      <w:r w:rsidRPr="0381BFF2" w:rsidR="1972ED5A">
        <w:rPr>
          <w:i w:val="1"/>
          <w:iCs w:val="1"/>
          <w:u w:val="none"/>
        </w:rPr>
        <w:t>The benefits of being bilingual</w:t>
      </w:r>
      <w:r w:rsidRPr="0381BFF2" w:rsidR="5F74FDEB">
        <w:rPr>
          <w:i w:val="1"/>
          <w:iCs w:val="1"/>
          <w:u w:val="none"/>
        </w:rPr>
        <w:t xml:space="preserve">. </w:t>
      </w:r>
      <w:r w:rsidRPr="0381BFF2" w:rsidR="5F74FDEB">
        <w:rPr>
          <w:i w:val="0"/>
          <w:iCs w:val="0"/>
          <w:u w:val="none"/>
        </w:rPr>
        <w:t xml:space="preserve">Available at: </w:t>
      </w:r>
      <w:hyperlink r:id="R0fc436a59db442dd">
        <w:r w:rsidRPr="0381BFF2" w:rsidR="5F74FDE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benefits of being bilingual - Education North Tyneside</w:t>
        </w:r>
      </w:hyperlink>
      <w:r w:rsidRPr="0381BFF2" w:rsidR="5F74FD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7ED24D88" w:rsidP="0381BFF2" w:rsidRDefault="7ED24D88" w14:paraId="0C025C67" w14:textId="5ABBC44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381BFF2" w:rsidR="7ED24D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 (2022) </w:t>
      </w:r>
      <w:r w:rsidRPr="0381BFF2" w:rsidR="7ED24D8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Curriculum </w:t>
      </w:r>
      <w:r w:rsidRPr="0381BFF2" w:rsidR="564FE00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for Wales guidance. </w:t>
      </w:r>
      <w:r w:rsidRPr="0381BFF2" w:rsidR="564FE00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Cardiff. Available at: </w:t>
      </w:r>
      <w:hyperlink r:id="R0474bbdab51b4d53">
        <w:r w:rsidRPr="0381BFF2" w:rsidR="3F83263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 for Wales - Hwb</w:t>
        </w:r>
      </w:hyperlink>
      <w:r w:rsidRPr="0381BFF2" w:rsidR="3F83263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36F49516" w:rsidP="0381BFF2" w:rsidRDefault="36F49516" w14:paraId="0E697FFB" w14:textId="60E6E7A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381BFF2" w:rsidR="36F495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Wright, W and Baker, C. (2025)</w:t>
      </w:r>
      <w:r w:rsidRPr="0381BFF2" w:rsidR="34CE9A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0381BFF2" w:rsidR="36F495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Foundations of </w:t>
      </w:r>
      <w:r w:rsidRPr="0381BFF2" w:rsidR="1ABCA7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bilingual education and bilingualism. 8</w:t>
      </w:r>
      <w:r w:rsidRPr="0381BFF2" w:rsidR="1ABCA7FC">
        <w:rPr>
          <w:rFonts w:ascii="Arial Nova" w:hAnsi="Arial Nova" w:eastAsia="Arial Nova" w:cs="Arial Nova"/>
          <w:noProof w:val="0"/>
          <w:sz w:val="24"/>
          <w:szCs w:val="24"/>
          <w:vertAlign w:val="superscript"/>
          <w:lang w:val="en-GB"/>
        </w:rPr>
        <w:t>th</w:t>
      </w:r>
      <w:r w:rsidRPr="0381BFF2" w:rsidR="1ABCA7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edn. </w:t>
      </w:r>
    </w:p>
    <w:p w:rsidR="4925DC38" w:rsidP="57256C57" w:rsidRDefault="4925DC38" w14:paraId="7EFA75E9" w14:textId="4B73659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4925DC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Ali, A (2023) </w:t>
      </w:r>
      <w:r w:rsidRPr="57256C57" w:rsidR="265838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‘Effect of Bilingualism </w:t>
      </w:r>
      <w:r w:rsidRPr="57256C57" w:rsidR="70DFA1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</w:t>
      </w:r>
      <w:r w:rsidRPr="57256C57" w:rsidR="265838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Cognitive Development </w:t>
      </w:r>
      <w:r w:rsidRPr="57256C57" w:rsidR="34F6D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</w:t>
      </w:r>
      <w:r w:rsidRPr="57256C57" w:rsidR="34F6DF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Children.’</w:t>
      </w:r>
      <w:r w:rsidRPr="57256C57" w:rsidR="1E6063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7256C57" w:rsidR="1E60635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Alustath</w:t>
      </w:r>
      <w:r w:rsidRPr="57256C57" w:rsidR="1E60635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Journal. </w:t>
      </w:r>
      <w:r w:rsidRPr="57256C57" w:rsidR="1E60635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V</w:t>
      </w:r>
      <w:r w:rsidRPr="57256C57" w:rsidR="5194187C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ol 62</w:t>
      </w:r>
      <w:r w:rsidRPr="57256C57" w:rsidR="080DE5C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. (4) Available at:</w:t>
      </w:r>
      <w:hyperlink r:id="R73fff48906d84dca">
        <w:r w:rsidRPr="57256C57" w:rsidR="080DE5C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(PDF) Effect of Bilingualism on Cognitive Development in Children Review Article</w:t>
        </w:r>
      </w:hyperlink>
      <w:r w:rsidRPr="57256C57" w:rsidR="080DE5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0C2D24B" w:rsidP="57256C57" w:rsidRDefault="50C2D24B" w14:paraId="1A70CE4C" w14:textId="6D7505D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50C2D2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Babazade</w:t>
      </w:r>
      <w:r w:rsidRPr="57256C57" w:rsidR="50C2D2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Y. (2025) </w:t>
      </w:r>
      <w:r w:rsidRPr="57256C57" w:rsidR="3DD3DB5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The Bilingual Brain: Cognitive Benefits and challenges of </w:t>
      </w:r>
      <w:r w:rsidRPr="57256C57" w:rsidR="10A32E2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Multilingualism. </w:t>
      </w:r>
      <w:r w:rsidRPr="57256C57" w:rsidR="10A32E2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Euro</w:t>
      </w:r>
      <w:r w:rsidRPr="57256C57" w:rsidR="3B410A00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7256C57" w:rsidR="10A32E2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Global Journal </w:t>
      </w:r>
      <w:r w:rsidRPr="57256C57" w:rsidR="479195D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of Linguistics and Language Education.</w:t>
      </w:r>
      <w:r w:rsidRPr="57256C57" w:rsidR="5EE52CF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7256C57" w:rsidR="546F761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Vol.2 </w:t>
      </w:r>
      <w:r w:rsidRPr="57256C57" w:rsidR="5EE52CF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f14fbe8ef5a4f38">
        <w:r w:rsidRPr="57256C57" w:rsidR="5EE52CF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(PDF) The Bilingual Brain: Cognitive Benefits and Challenges of Multilingualism</w:t>
        </w:r>
      </w:hyperlink>
      <w:r w:rsidRPr="57256C57" w:rsidR="5EE52C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725A29AE" w:rsidP="57256C57" w:rsidRDefault="725A29AE" w14:paraId="1D17E07A" w14:textId="213C732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725A29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Robinson, R. (2016) </w:t>
      </w:r>
      <w:r w:rsidRPr="57256C57" w:rsidR="79ED14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Divergent Thinking Ken Robinson. Available at: </w:t>
      </w:r>
      <w:hyperlink r:id="R7614e034c8124550">
        <w:r w:rsidRPr="57256C57" w:rsidR="79ED148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Flash Speedmop - Back to Clean in a Flash - New Pad March 2026</w:t>
        </w:r>
      </w:hyperlink>
    </w:p>
    <w:p w:rsidR="74CD58E0" w:rsidP="57256C57" w:rsidRDefault="74CD58E0" w14:paraId="7EA43407" w14:textId="3B0D219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74CD58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Fung, A. et al. (2025) </w:t>
      </w:r>
      <w:r w:rsidRPr="57256C57" w:rsidR="74CD58E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Parental play support a</w:t>
      </w:r>
      <w:r w:rsidRPr="57256C57" w:rsidR="614AF1E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nd children’s creative thinking processes. </w:t>
      </w:r>
      <w:r w:rsidRPr="57256C57" w:rsidR="78FE913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72ba2258708742b4">
        <w:r w:rsidRPr="57256C57" w:rsidR="78FE913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Interrelationships among parental play support and kindergarten children’s playfulness and creative thinking processes - ScienceDirect</w:t>
        </w:r>
      </w:hyperlink>
      <w:r w:rsidRPr="57256C57" w:rsidR="78FE91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32FD756B" w:rsidP="57256C57" w:rsidRDefault="32FD756B" w14:paraId="6708BBCD" w14:textId="2F059AE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32FD75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 (2022) </w:t>
      </w:r>
      <w:r w:rsidRPr="57256C57" w:rsidR="32FD756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Curriculum for Wales: Framework</w:t>
      </w:r>
      <w:r w:rsidRPr="57256C57" w:rsidR="518E8C9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guidance.</w:t>
      </w:r>
      <w:r w:rsidRPr="57256C57" w:rsidR="518E8C98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Availa</w:t>
      </w:r>
      <w:r w:rsidRPr="57256C57" w:rsidR="7733B01D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ble at: </w:t>
      </w:r>
      <w:hyperlink r:id="R3ae74702f641404a">
        <w:r w:rsidRPr="57256C57" w:rsidR="7733B01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 for Wales - Hwb</w:t>
        </w:r>
      </w:hyperlink>
    </w:p>
    <w:p w:rsidR="7733B01D" w:rsidP="57256C57" w:rsidRDefault="7733B01D" w14:paraId="3221340E" w14:textId="5078033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7256C57" w:rsidR="7733B0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 (2024) </w:t>
      </w:r>
      <w:r w:rsidRPr="57256C57" w:rsidR="7733B01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Languages, Literacy and Communication </w:t>
      </w:r>
      <w:r w:rsidRPr="57256C57" w:rsidR="61D1C64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Area of Learning and Experience</w:t>
      </w:r>
      <w:r w:rsidRPr="57256C57" w:rsidR="1636A67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7256C57" w:rsidR="1636A67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75901ca078c4cf9">
        <w:r w:rsidRPr="57256C57" w:rsidR="1636A67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Languages, Literacy and Communication: Introduction - Hwb</w:t>
        </w:r>
      </w:hyperlink>
      <w:r w:rsidRPr="57256C57" w:rsidR="1636A6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7256C57" w:rsidP="57256C57" w:rsidRDefault="57256C57" w14:paraId="6B648CB0" w14:textId="6B9F9F5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7256C57" w:rsidP="57256C57" w:rsidRDefault="57256C57" w14:paraId="75E3DE07" w14:textId="7C4F1BA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7256C57" w:rsidP="57256C57" w:rsidRDefault="57256C57" w14:paraId="46196BD6" w14:textId="47DF5BF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7256C57" w:rsidP="57256C57" w:rsidRDefault="57256C57" w14:paraId="4F35855D" w14:textId="121C97E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88b4b9d51854823"/>
      <w:footerReference w:type="default" r:id="R444f3e5b8ca549d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E504AA" w:rsidTr="46E504AA" w14:paraId="187D1725">
      <w:trPr>
        <w:trHeight w:val="300"/>
      </w:trPr>
      <w:tc>
        <w:tcPr>
          <w:tcW w:w="3005" w:type="dxa"/>
          <w:tcMar/>
        </w:tcPr>
        <w:p w:rsidR="46E504AA" w:rsidP="46E504AA" w:rsidRDefault="46E504AA" w14:paraId="3F444B4C" w14:textId="2BCBFBF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E504AA" w:rsidP="46E504AA" w:rsidRDefault="46E504AA" w14:paraId="3FC792E7" w14:textId="7104835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E504AA" w:rsidP="46E504AA" w:rsidRDefault="46E504AA" w14:paraId="07A7935B" w14:textId="75F90261">
          <w:pPr>
            <w:pStyle w:val="Header"/>
            <w:bidi w:val="0"/>
            <w:ind w:right="-115"/>
            <w:jc w:val="right"/>
          </w:pPr>
        </w:p>
      </w:tc>
    </w:tr>
  </w:tbl>
  <w:p w:rsidR="46E504AA" w:rsidP="46E504AA" w:rsidRDefault="46E504AA" w14:paraId="736110D4" w14:textId="7C7937C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E504AA" w:rsidTr="46E504AA" w14:paraId="78236DBF">
      <w:trPr>
        <w:trHeight w:val="300"/>
      </w:trPr>
      <w:tc>
        <w:tcPr>
          <w:tcW w:w="3005" w:type="dxa"/>
          <w:tcMar/>
        </w:tcPr>
        <w:p w:rsidR="46E504AA" w:rsidP="46E504AA" w:rsidRDefault="46E504AA" w14:paraId="185C050D" w14:textId="6EB66885">
          <w:pPr>
            <w:pStyle w:val="Header"/>
            <w:bidi w:val="0"/>
            <w:ind w:left="-115"/>
            <w:jc w:val="left"/>
          </w:pPr>
          <w:r w:rsidR="46E504AA">
            <w:rPr/>
            <w:t xml:space="preserve">Jade Coakley </w:t>
          </w:r>
        </w:p>
        <w:p w:rsidR="46E504AA" w:rsidP="46E504AA" w:rsidRDefault="46E504AA" w14:paraId="2E5C9103" w14:textId="587990B5">
          <w:pPr>
            <w:pStyle w:val="Header"/>
            <w:bidi w:val="0"/>
            <w:ind w:left="-115"/>
            <w:jc w:val="left"/>
          </w:pPr>
          <w:r w:rsidR="46E504AA">
            <w:rPr/>
            <w:t>1801569</w:t>
          </w:r>
        </w:p>
        <w:p w:rsidR="46E504AA" w:rsidP="46E504AA" w:rsidRDefault="46E504AA" w14:paraId="1CFF9BFB" w14:textId="27440CFC">
          <w:pPr>
            <w:pStyle w:val="Header"/>
            <w:bidi w:val="0"/>
            <w:ind w:left="-115"/>
            <w:jc w:val="left"/>
          </w:pPr>
          <w:r w:rsidR="46E504AA">
            <w:rPr/>
            <w:t>ECEY4010</w:t>
          </w:r>
        </w:p>
      </w:tc>
      <w:tc>
        <w:tcPr>
          <w:tcW w:w="3005" w:type="dxa"/>
          <w:tcMar/>
        </w:tcPr>
        <w:p w:rsidR="46E504AA" w:rsidP="46E504AA" w:rsidRDefault="46E504AA" w14:paraId="7072718A" w14:textId="0B3DC66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E504AA" w:rsidP="46E504AA" w:rsidRDefault="46E504AA" w14:paraId="4A862BDF" w14:textId="11708AE9">
          <w:pPr>
            <w:pStyle w:val="Header"/>
            <w:bidi w:val="0"/>
            <w:ind w:right="-115"/>
            <w:jc w:val="right"/>
          </w:pPr>
        </w:p>
      </w:tc>
    </w:tr>
  </w:tbl>
  <w:p w:rsidR="46E504AA" w:rsidP="46E504AA" w:rsidRDefault="46E504AA" w14:paraId="043539E5" w14:textId="543DB97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98e47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C2949E"/>
    <w:rsid w:val="005F2CAC"/>
    <w:rsid w:val="0073288A"/>
    <w:rsid w:val="007AEC85"/>
    <w:rsid w:val="00B3FBA3"/>
    <w:rsid w:val="00E78F26"/>
    <w:rsid w:val="00F41C72"/>
    <w:rsid w:val="0160E0F5"/>
    <w:rsid w:val="0173F218"/>
    <w:rsid w:val="024B7EF1"/>
    <w:rsid w:val="0255B7AA"/>
    <w:rsid w:val="02CCE1D6"/>
    <w:rsid w:val="02F614AC"/>
    <w:rsid w:val="0316BF27"/>
    <w:rsid w:val="037AE584"/>
    <w:rsid w:val="0381BFF2"/>
    <w:rsid w:val="04182668"/>
    <w:rsid w:val="04391D22"/>
    <w:rsid w:val="043BE766"/>
    <w:rsid w:val="04649678"/>
    <w:rsid w:val="04A20577"/>
    <w:rsid w:val="04DD3EF8"/>
    <w:rsid w:val="055A975A"/>
    <w:rsid w:val="05B6B777"/>
    <w:rsid w:val="05B81345"/>
    <w:rsid w:val="06C31242"/>
    <w:rsid w:val="06D9F737"/>
    <w:rsid w:val="0707EA25"/>
    <w:rsid w:val="075070EE"/>
    <w:rsid w:val="077CA59C"/>
    <w:rsid w:val="0799E542"/>
    <w:rsid w:val="07A7BC5B"/>
    <w:rsid w:val="07B88ED5"/>
    <w:rsid w:val="07DE7755"/>
    <w:rsid w:val="080DE5CA"/>
    <w:rsid w:val="08454B7B"/>
    <w:rsid w:val="08917C9B"/>
    <w:rsid w:val="08E0DBF5"/>
    <w:rsid w:val="0917CAE1"/>
    <w:rsid w:val="09274CB8"/>
    <w:rsid w:val="09318D72"/>
    <w:rsid w:val="0956B2C6"/>
    <w:rsid w:val="09C9CA86"/>
    <w:rsid w:val="0A45B934"/>
    <w:rsid w:val="0A91F1A0"/>
    <w:rsid w:val="0AEA5484"/>
    <w:rsid w:val="0B6FF3C5"/>
    <w:rsid w:val="0C2E57E2"/>
    <w:rsid w:val="0C61D727"/>
    <w:rsid w:val="0C8401B5"/>
    <w:rsid w:val="0C8B5589"/>
    <w:rsid w:val="0CB7F68A"/>
    <w:rsid w:val="0CD2EA54"/>
    <w:rsid w:val="0D898B6C"/>
    <w:rsid w:val="0DA15B11"/>
    <w:rsid w:val="0DECE12E"/>
    <w:rsid w:val="0E06AFB5"/>
    <w:rsid w:val="0E2479DE"/>
    <w:rsid w:val="0E3D994F"/>
    <w:rsid w:val="0EBB1F87"/>
    <w:rsid w:val="0EBEBEE4"/>
    <w:rsid w:val="0F0979DB"/>
    <w:rsid w:val="0F55B751"/>
    <w:rsid w:val="0F9D71A1"/>
    <w:rsid w:val="0FB1CB3A"/>
    <w:rsid w:val="103BEDAA"/>
    <w:rsid w:val="103C24C1"/>
    <w:rsid w:val="103E5A9D"/>
    <w:rsid w:val="109FF461"/>
    <w:rsid w:val="10A32E21"/>
    <w:rsid w:val="10B6C9E0"/>
    <w:rsid w:val="10CB16E6"/>
    <w:rsid w:val="1102DA65"/>
    <w:rsid w:val="1124B3D1"/>
    <w:rsid w:val="1157F6B1"/>
    <w:rsid w:val="1158FA10"/>
    <w:rsid w:val="11BC02DF"/>
    <w:rsid w:val="1243E711"/>
    <w:rsid w:val="125376B3"/>
    <w:rsid w:val="126E989B"/>
    <w:rsid w:val="12BB5AA3"/>
    <w:rsid w:val="12C0DF32"/>
    <w:rsid w:val="131B1D18"/>
    <w:rsid w:val="13216DF3"/>
    <w:rsid w:val="13CE0D7F"/>
    <w:rsid w:val="13D4CCEC"/>
    <w:rsid w:val="13E42C3D"/>
    <w:rsid w:val="14050DDC"/>
    <w:rsid w:val="14608A33"/>
    <w:rsid w:val="146B2EEB"/>
    <w:rsid w:val="14A7C400"/>
    <w:rsid w:val="14AB46B7"/>
    <w:rsid w:val="15487035"/>
    <w:rsid w:val="154D410B"/>
    <w:rsid w:val="156A34F5"/>
    <w:rsid w:val="15BE2BA5"/>
    <w:rsid w:val="16144962"/>
    <w:rsid w:val="1618C6C3"/>
    <w:rsid w:val="161B75DB"/>
    <w:rsid w:val="1636A674"/>
    <w:rsid w:val="1669F05C"/>
    <w:rsid w:val="1688CAC9"/>
    <w:rsid w:val="169AD245"/>
    <w:rsid w:val="16F35BF9"/>
    <w:rsid w:val="16F4759E"/>
    <w:rsid w:val="16F7F123"/>
    <w:rsid w:val="171034EC"/>
    <w:rsid w:val="1715CB61"/>
    <w:rsid w:val="1776E3FC"/>
    <w:rsid w:val="17A336B8"/>
    <w:rsid w:val="17AB1F35"/>
    <w:rsid w:val="17ABD6DD"/>
    <w:rsid w:val="17EA706B"/>
    <w:rsid w:val="18164652"/>
    <w:rsid w:val="18382C2B"/>
    <w:rsid w:val="18987800"/>
    <w:rsid w:val="19626F1D"/>
    <w:rsid w:val="1972ED5A"/>
    <w:rsid w:val="19D4567D"/>
    <w:rsid w:val="19F063CE"/>
    <w:rsid w:val="1A8AB2A9"/>
    <w:rsid w:val="1AA0158C"/>
    <w:rsid w:val="1AACEF86"/>
    <w:rsid w:val="1ABCA7FC"/>
    <w:rsid w:val="1B8BEC50"/>
    <w:rsid w:val="1BAE737E"/>
    <w:rsid w:val="1C6A40DB"/>
    <w:rsid w:val="1CA7E2D7"/>
    <w:rsid w:val="1CCAB9EC"/>
    <w:rsid w:val="1D678A41"/>
    <w:rsid w:val="1DE90DBC"/>
    <w:rsid w:val="1E0B625B"/>
    <w:rsid w:val="1E11A176"/>
    <w:rsid w:val="1E55DC0E"/>
    <w:rsid w:val="1E606353"/>
    <w:rsid w:val="1E62DBEA"/>
    <w:rsid w:val="1ED808B2"/>
    <w:rsid w:val="1F7868D2"/>
    <w:rsid w:val="1F804374"/>
    <w:rsid w:val="1F8D4C89"/>
    <w:rsid w:val="1FB22F5E"/>
    <w:rsid w:val="20569D18"/>
    <w:rsid w:val="20E92E95"/>
    <w:rsid w:val="20FECFE2"/>
    <w:rsid w:val="214E5B5C"/>
    <w:rsid w:val="2178082D"/>
    <w:rsid w:val="21BDFFD7"/>
    <w:rsid w:val="21FD3D69"/>
    <w:rsid w:val="2221A727"/>
    <w:rsid w:val="223FCDEB"/>
    <w:rsid w:val="228479B3"/>
    <w:rsid w:val="22C5A93F"/>
    <w:rsid w:val="23183B63"/>
    <w:rsid w:val="23210998"/>
    <w:rsid w:val="23BF57F8"/>
    <w:rsid w:val="2459F1F2"/>
    <w:rsid w:val="24A74F2E"/>
    <w:rsid w:val="24C1ADF3"/>
    <w:rsid w:val="24D5E983"/>
    <w:rsid w:val="24F2B424"/>
    <w:rsid w:val="24F83AEE"/>
    <w:rsid w:val="252E1242"/>
    <w:rsid w:val="25469789"/>
    <w:rsid w:val="2569D6D6"/>
    <w:rsid w:val="25C58E7F"/>
    <w:rsid w:val="25CD9FC9"/>
    <w:rsid w:val="25D2FBE7"/>
    <w:rsid w:val="25D91D4C"/>
    <w:rsid w:val="25E92274"/>
    <w:rsid w:val="2624EF91"/>
    <w:rsid w:val="262A7959"/>
    <w:rsid w:val="26530B0C"/>
    <w:rsid w:val="265838ED"/>
    <w:rsid w:val="265D7297"/>
    <w:rsid w:val="2683FC47"/>
    <w:rsid w:val="26A4556A"/>
    <w:rsid w:val="27178487"/>
    <w:rsid w:val="27B57388"/>
    <w:rsid w:val="2805A0C8"/>
    <w:rsid w:val="289F610B"/>
    <w:rsid w:val="2900622F"/>
    <w:rsid w:val="294295D4"/>
    <w:rsid w:val="2988F447"/>
    <w:rsid w:val="29AD8F30"/>
    <w:rsid w:val="29CA960A"/>
    <w:rsid w:val="2A0745D8"/>
    <w:rsid w:val="2A19B9E1"/>
    <w:rsid w:val="2A308652"/>
    <w:rsid w:val="2A33358E"/>
    <w:rsid w:val="2A655A74"/>
    <w:rsid w:val="2AB61ED5"/>
    <w:rsid w:val="2AC1430F"/>
    <w:rsid w:val="2ACDD46A"/>
    <w:rsid w:val="2B0D04A1"/>
    <w:rsid w:val="2B1A8AE7"/>
    <w:rsid w:val="2B1B0E1A"/>
    <w:rsid w:val="2B63CAA0"/>
    <w:rsid w:val="2C4D4D59"/>
    <w:rsid w:val="2C5E481B"/>
    <w:rsid w:val="2CBF947A"/>
    <w:rsid w:val="2D0283C5"/>
    <w:rsid w:val="2D80FAEC"/>
    <w:rsid w:val="2DCEC054"/>
    <w:rsid w:val="2DDEFE55"/>
    <w:rsid w:val="2E0E3BFF"/>
    <w:rsid w:val="2E243EDB"/>
    <w:rsid w:val="2EF14C3C"/>
    <w:rsid w:val="2EF4F793"/>
    <w:rsid w:val="2F1E0432"/>
    <w:rsid w:val="2FDE6FD9"/>
    <w:rsid w:val="2FE7DFC6"/>
    <w:rsid w:val="2FF390BF"/>
    <w:rsid w:val="3028C31A"/>
    <w:rsid w:val="3039C3DD"/>
    <w:rsid w:val="305E5371"/>
    <w:rsid w:val="30E5B1E4"/>
    <w:rsid w:val="30EBE673"/>
    <w:rsid w:val="3111C34C"/>
    <w:rsid w:val="31144D03"/>
    <w:rsid w:val="311A4831"/>
    <w:rsid w:val="314FCF33"/>
    <w:rsid w:val="3162ED6F"/>
    <w:rsid w:val="318434A0"/>
    <w:rsid w:val="318A0E4E"/>
    <w:rsid w:val="31985868"/>
    <w:rsid w:val="31E2F375"/>
    <w:rsid w:val="32003B57"/>
    <w:rsid w:val="320F073E"/>
    <w:rsid w:val="325801B6"/>
    <w:rsid w:val="325D6B11"/>
    <w:rsid w:val="32808312"/>
    <w:rsid w:val="32816CE7"/>
    <w:rsid w:val="328FC499"/>
    <w:rsid w:val="32AC10F2"/>
    <w:rsid w:val="32AFC295"/>
    <w:rsid w:val="32FD756B"/>
    <w:rsid w:val="330C55A8"/>
    <w:rsid w:val="33FECACD"/>
    <w:rsid w:val="3478E6CE"/>
    <w:rsid w:val="34B0181A"/>
    <w:rsid w:val="34C2BB14"/>
    <w:rsid w:val="34CE9A81"/>
    <w:rsid w:val="34F6DF65"/>
    <w:rsid w:val="351C7450"/>
    <w:rsid w:val="355A24C2"/>
    <w:rsid w:val="3563ADDD"/>
    <w:rsid w:val="359FDDA9"/>
    <w:rsid w:val="35C74612"/>
    <w:rsid w:val="3622609F"/>
    <w:rsid w:val="36283414"/>
    <w:rsid w:val="367E8656"/>
    <w:rsid w:val="36938658"/>
    <w:rsid w:val="36C5357A"/>
    <w:rsid w:val="36D77C25"/>
    <w:rsid w:val="36D7C855"/>
    <w:rsid w:val="36F49516"/>
    <w:rsid w:val="37030C8F"/>
    <w:rsid w:val="3723F6B6"/>
    <w:rsid w:val="373BD099"/>
    <w:rsid w:val="37C0644B"/>
    <w:rsid w:val="37DB488F"/>
    <w:rsid w:val="381DB09B"/>
    <w:rsid w:val="38977487"/>
    <w:rsid w:val="38AB759C"/>
    <w:rsid w:val="38C99519"/>
    <w:rsid w:val="38FDAA44"/>
    <w:rsid w:val="39438ECB"/>
    <w:rsid w:val="3952FC22"/>
    <w:rsid w:val="3971872F"/>
    <w:rsid w:val="39E91814"/>
    <w:rsid w:val="3A081803"/>
    <w:rsid w:val="3A1526E3"/>
    <w:rsid w:val="3AB8E565"/>
    <w:rsid w:val="3B3500FE"/>
    <w:rsid w:val="3B410A00"/>
    <w:rsid w:val="3B482555"/>
    <w:rsid w:val="3B968DE2"/>
    <w:rsid w:val="3BC49F79"/>
    <w:rsid w:val="3BFB743C"/>
    <w:rsid w:val="3C0B0B6D"/>
    <w:rsid w:val="3C36EF46"/>
    <w:rsid w:val="3C3C5E43"/>
    <w:rsid w:val="3C7114FF"/>
    <w:rsid w:val="3CC78135"/>
    <w:rsid w:val="3CF8916F"/>
    <w:rsid w:val="3D1EB9E1"/>
    <w:rsid w:val="3D6335CC"/>
    <w:rsid w:val="3D80EB49"/>
    <w:rsid w:val="3D82448D"/>
    <w:rsid w:val="3DD3DB5B"/>
    <w:rsid w:val="3DE4FE24"/>
    <w:rsid w:val="3DEDC94E"/>
    <w:rsid w:val="3E13C154"/>
    <w:rsid w:val="3E925AAF"/>
    <w:rsid w:val="3EDC47A7"/>
    <w:rsid w:val="3F2AEE6C"/>
    <w:rsid w:val="3F67F6E4"/>
    <w:rsid w:val="3F832630"/>
    <w:rsid w:val="3F8E0F45"/>
    <w:rsid w:val="3FC72396"/>
    <w:rsid w:val="3FCDE69A"/>
    <w:rsid w:val="3FF6A0F0"/>
    <w:rsid w:val="3FFE2464"/>
    <w:rsid w:val="40241C9F"/>
    <w:rsid w:val="4057049B"/>
    <w:rsid w:val="40D0CA65"/>
    <w:rsid w:val="40E15DE2"/>
    <w:rsid w:val="41481404"/>
    <w:rsid w:val="416A74D6"/>
    <w:rsid w:val="41933584"/>
    <w:rsid w:val="41BC26B5"/>
    <w:rsid w:val="41ED3C27"/>
    <w:rsid w:val="421EF8AC"/>
    <w:rsid w:val="4226C6B7"/>
    <w:rsid w:val="42430DD0"/>
    <w:rsid w:val="42577575"/>
    <w:rsid w:val="429ADBEC"/>
    <w:rsid w:val="42F100B0"/>
    <w:rsid w:val="43248CA8"/>
    <w:rsid w:val="43657CA2"/>
    <w:rsid w:val="43B9037E"/>
    <w:rsid w:val="43CDE92C"/>
    <w:rsid w:val="43D2C3F4"/>
    <w:rsid w:val="444A6F79"/>
    <w:rsid w:val="449FB1BE"/>
    <w:rsid w:val="44C1D902"/>
    <w:rsid w:val="44F2C8E5"/>
    <w:rsid w:val="4524C991"/>
    <w:rsid w:val="453153C2"/>
    <w:rsid w:val="45B9462E"/>
    <w:rsid w:val="45D35C7D"/>
    <w:rsid w:val="45D45F2D"/>
    <w:rsid w:val="464C7A87"/>
    <w:rsid w:val="469D41DF"/>
    <w:rsid w:val="46D4DE5B"/>
    <w:rsid w:val="46E2F07E"/>
    <w:rsid w:val="46E504AA"/>
    <w:rsid w:val="471DE907"/>
    <w:rsid w:val="476C9840"/>
    <w:rsid w:val="477D1706"/>
    <w:rsid w:val="479195DA"/>
    <w:rsid w:val="479B3FCF"/>
    <w:rsid w:val="47C00A58"/>
    <w:rsid w:val="47CCED82"/>
    <w:rsid w:val="47F4BB56"/>
    <w:rsid w:val="4925DC38"/>
    <w:rsid w:val="492F08AF"/>
    <w:rsid w:val="494CD8C3"/>
    <w:rsid w:val="497CB8F5"/>
    <w:rsid w:val="4A06993E"/>
    <w:rsid w:val="4A170226"/>
    <w:rsid w:val="4A446FA7"/>
    <w:rsid w:val="4A8EABD4"/>
    <w:rsid w:val="4AA7C9C8"/>
    <w:rsid w:val="4ACB0BCA"/>
    <w:rsid w:val="4B717621"/>
    <w:rsid w:val="4B964F11"/>
    <w:rsid w:val="4C0F6574"/>
    <w:rsid w:val="4C5A4F88"/>
    <w:rsid w:val="4C8EBABC"/>
    <w:rsid w:val="4D0DB98E"/>
    <w:rsid w:val="4D1BB81C"/>
    <w:rsid w:val="4D7EC714"/>
    <w:rsid w:val="4DDDB182"/>
    <w:rsid w:val="4DF6F0A0"/>
    <w:rsid w:val="4E0E5D0C"/>
    <w:rsid w:val="4E1A4D23"/>
    <w:rsid w:val="4E2FBDDB"/>
    <w:rsid w:val="4E3A6C1D"/>
    <w:rsid w:val="4EBFDAA4"/>
    <w:rsid w:val="4ECCE2DA"/>
    <w:rsid w:val="4ED8D1F3"/>
    <w:rsid w:val="4EE8E7B7"/>
    <w:rsid w:val="4EF060EF"/>
    <w:rsid w:val="4F3F12A1"/>
    <w:rsid w:val="4F62A727"/>
    <w:rsid w:val="4FFC3601"/>
    <w:rsid w:val="5017D848"/>
    <w:rsid w:val="502B20D0"/>
    <w:rsid w:val="50C2D24B"/>
    <w:rsid w:val="50F9CE80"/>
    <w:rsid w:val="51744169"/>
    <w:rsid w:val="5176C14A"/>
    <w:rsid w:val="518E8C98"/>
    <w:rsid w:val="5194187C"/>
    <w:rsid w:val="51972809"/>
    <w:rsid w:val="51DDE7AD"/>
    <w:rsid w:val="51FA3960"/>
    <w:rsid w:val="527D46EB"/>
    <w:rsid w:val="52D43B10"/>
    <w:rsid w:val="52F5C5AC"/>
    <w:rsid w:val="53044DBE"/>
    <w:rsid w:val="53513F50"/>
    <w:rsid w:val="53689EAF"/>
    <w:rsid w:val="53DE83A4"/>
    <w:rsid w:val="540152DD"/>
    <w:rsid w:val="54088054"/>
    <w:rsid w:val="543C00EF"/>
    <w:rsid w:val="546DAEAE"/>
    <w:rsid w:val="546F7619"/>
    <w:rsid w:val="5481937B"/>
    <w:rsid w:val="54B2297A"/>
    <w:rsid w:val="54FDA967"/>
    <w:rsid w:val="5506A77A"/>
    <w:rsid w:val="5511A177"/>
    <w:rsid w:val="551956A7"/>
    <w:rsid w:val="5520AC51"/>
    <w:rsid w:val="55962471"/>
    <w:rsid w:val="55A18A35"/>
    <w:rsid w:val="55B0993D"/>
    <w:rsid w:val="564FE003"/>
    <w:rsid w:val="56AB33F4"/>
    <w:rsid w:val="56AB65D8"/>
    <w:rsid w:val="56F15BED"/>
    <w:rsid w:val="57256C57"/>
    <w:rsid w:val="575FBCE4"/>
    <w:rsid w:val="57A029D9"/>
    <w:rsid w:val="57A4C063"/>
    <w:rsid w:val="580DD0FE"/>
    <w:rsid w:val="5839BC15"/>
    <w:rsid w:val="58AD6B49"/>
    <w:rsid w:val="58D18AF3"/>
    <w:rsid w:val="590B35C5"/>
    <w:rsid w:val="592004FA"/>
    <w:rsid w:val="59B30BD8"/>
    <w:rsid w:val="59D11797"/>
    <w:rsid w:val="59D3965D"/>
    <w:rsid w:val="59D7534A"/>
    <w:rsid w:val="59EDD23D"/>
    <w:rsid w:val="5A22B0F3"/>
    <w:rsid w:val="5A268A49"/>
    <w:rsid w:val="5A555280"/>
    <w:rsid w:val="5A66EB29"/>
    <w:rsid w:val="5A6F3D8C"/>
    <w:rsid w:val="5A7FE92F"/>
    <w:rsid w:val="5B2D3287"/>
    <w:rsid w:val="5B3DD748"/>
    <w:rsid w:val="5B7B21D0"/>
    <w:rsid w:val="5B7C9432"/>
    <w:rsid w:val="5C0B3933"/>
    <w:rsid w:val="5C980AC2"/>
    <w:rsid w:val="5CAB3064"/>
    <w:rsid w:val="5D004F2E"/>
    <w:rsid w:val="5D224856"/>
    <w:rsid w:val="5D6DF2EF"/>
    <w:rsid w:val="5D778C5C"/>
    <w:rsid w:val="5D80035A"/>
    <w:rsid w:val="5EC032EB"/>
    <w:rsid w:val="5EE52CF7"/>
    <w:rsid w:val="5F2913FB"/>
    <w:rsid w:val="5F2FD51E"/>
    <w:rsid w:val="5F4F80E9"/>
    <w:rsid w:val="5F74FDEB"/>
    <w:rsid w:val="5FA194AF"/>
    <w:rsid w:val="6029F246"/>
    <w:rsid w:val="6080A5A7"/>
    <w:rsid w:val="60851D17"/>
    <w:rsid w:val="60C4FE36"/>
    <w:rsid w:val="610B538F"/>
    <w:rsid w:val="613560A8"/>
    <w:rsid w:val="614AF1E9"/>
    <w:rsid w:val="6151C692"/>
    <w:rsid w:val="619059B8"/>
    <w:rsid w:val="61D1C649"/>
    <w:rsid w:val="61DBFE4A"/>
    <w:rsid w:val="623D40D0"/>
    <w:rsid w:val="629DDAE3"/>
    <w:rsid w:val="62D9ACB4"/>
    <w:rsid w:val="62FBC8FF"/>
    <w:rsid w:val="63A1CE5F"/>
    <w:rsid w:val="63C6E4AD"/>
    <w:rsid w:val="63D656BC"/>
    <w:rsid w:val="63E500BC"/>
    <w:rsid w:val="63EA9C02"/>
    <w:rsid w:val="64275C22"/>
    <w:rsid w:val="642A06A9"/>
    <w:rsid w:val="64A9520B"/>
    <w:rsid w:val="64C7774D"/>
    <w:rsid w:val="6545A6C1"/>
    <w:rsid w:val="654D183A"/>
    <w:rsid w:val="65C54AB7"/>
    <w:rsid w:val="65F92F29"/>
    <w:rsid w:val="66106DBD"/>
    <w:rsid w:val="671240A5"/>
    <w:rsid w:val="676334BA"/>
    <w:rsid w:val="6794E6C3"/>
    <w:rsid w:val="679844FA"/>
    <w:rsid w:val="67A02670"/>
    <w:rsid w:val="67EDA857"/>
    <w:rsid w:val="6801926F"/>
    <w:rsid w:val="68069AEE"/>
    <w:rsid w:val="6851D12E"/>
    <w:rsid w:val="68757362"/>
    <w:rsid w:val="68BEA165"/>
    <w:rsid w:val="68D1CCDB"/>
    <w:rsid w:val="68EF0910"/>
    <w:rsid w:val="691E98B4"/>
    <w:rsid w:val="6945F7BC"/>
    <w:rsid w:val="696620FE"/>
    <w:rsid w:val="6975AD7E"/>
    <w:rsid w:val="6A1257EC"/>
    <w:rsid w:val="6A127E49"/>
    <w:rsid w:val="6A6E9591"/>
    <w:rsid w:val="6A7839E4"/>
    <w:rsid w:val="6A7C24BD"/>
    <w:rsid w:val="6ADD454A"/>
    <w:rsid w:val="6B757AF9"/>
    <w:rsid w:val="6BBA3AC4"/>
    <w:rsid w:val="6BE43F7B"/>
    <w:rsid w:val="6C076B0C"/>
    <w:rsid w:val="6C242D79"/>
    <w:rsid w:val="6C24C7F8"/>
    <w:rsid w:val="6C718914"/>
    <w:rsid w:val="6D1968CE"/>
    <w:rsid w:val="6D74B4D5"/>
    <w:rsid w:val="6D7B98C2"/>
    <w:rsid w:val="6D8A47E3"/>
    <w:rsid w:val="6D9824A3"/>
    <w:rsid w:val="6DE5CC87"/>
    <w:rsid w:val="6E2D0B89"/>
    <w:rsid w:val="6E56FB70"/>
    <w:rsid w:val="6E9BAA42"/>
    <w:rsid w:val="6EC32360"/>
    <w:rsid w:val="6F331C79"/>
    <w:rsid w:val="6F4958A3"/>
    <w:rsid w:val="701556D4"/>
    <w:rsid w:val="70AE8E9B"/>
    <w:rsid w:val="70DFA12D"/>
    <w:rsid w:val="70EA16A8"/>
    <w:rsid w:val="710A8AA3"/>
    <w:rsid w:val="71276BEE"/>
    <w:rsid w:val="71503D6F"/>
    <w:rsid w:val="71527620"/>
    <w:rsid w:val="718BF53C"/>
    <w:rsid w:val="71E28B36"/>
    <w:rsid w:val="71E88A0D"/>
    <w:rsid w:val="725A29AE"/>
    <w:rsid w:val="72BD1AF1"/>
    <w:rsid w:val="72D04FEE"/>
    <w:rsid w:val="72F68372"/>
    <w:rsid w:val="73025DF5"/>
    <w:rsid w:val="730F33DA"/>
    <w:rsid w:val="733AE8FF"/>
    <w:rsid w:val="734C8625"/>
    <w:rsid w:val="7397CB6A"/>
    <w:rsid w:val="744B8A69"/>
    <w:rsid w:val="746DCBE2"/>
    <w:rsid w:val="74CD58E0"/>
    <w:rsid w:val="74DAE501"/>
    <w:rsid w:val="74F83CDD"/>
    <w:rsid w:val="751711E8"/>
    <w:rsid w:val="754CD16F"/>
    <w:rsid w:val="75516FD8"/>
    <w:rsid w:val="756C7E54"/>
    <w:rsid w:val="757AC842"/>
    <w:rsid w:val="7583D4CC"/>
    <w:rsid w:val="75903DF3"/>
    <w:rsid w:val="75A5CDD1"/>
    <w:rsid w:val="75B986D8"/>
    <w:rsid w:val="75C9D738"/>
    <w:rsid w:val="762E1D44"/>
    <w:rsid w:val="7669967D"/>
    <w:rsid w:val="76699D24"/>
    <w:rsid w:val="766A7973"/>
    <w:rsid w:val="76993736"/>
    <w:rsid w:val="76C119E2"/>
    <w:rsid w:val="76F4E5C4"/>
    <w:rsid w:val="76F988F9"/>
    <w:rsid w:val="770FB1CB"/>
    <w:rsid w:val="7733B01D"/>
    <w:rsid w:val="774A6D2A"/>
    <w:rsid w:val="7751DDFB"/>
    <w:rsid w:val="776DD76E"/>
    <w:rsid w:val="7770677A"/>
    <w:rsid w:val="777A6400"/>
    <w:rsid w:val="778BBE7F"/>
    <w:rsid w:val="77BAD8AF"/>
    <w:rsid w:val="77CE071D"/>
    <w:rsid w:val="78A04D6A"/>
    <w:rsid w:val="78D9D215"/>
    <w:rsid w:val="78FE9132"/>
    <w:rsid w:val="79ED148A"/>
    <w:rsid w:val="7A419615"/>
    <w:rsid w:val="7A588314"/>
    <w:rsid w:val="7AB87F16"/>
    <w:rsid w:val="7ACB5041"/>
    <w:rsid w:val="7AE8C034"/>
    <w:rsid w:val="7AEC52A3"/>
    <w:rsid w:val="7B3D0BB4"/>
    <w:rsid w:val="7BBD7CF0"/>
    <w:rsid w:val="7BCAF80E"/>
    <w:rsid w:val="7C016BC7"/>
    <w:rsid w:val="7C71DEEB"/>
    <w:rsid w:val="7C990039"/>
    <w:rsid w:val="7CB5A9F8"/>
    <w:rsid w:val="7CF5902F"/>
    <w:rsid w:val="7CF9DF35"/>
    <w:rsid w:val="7D14EA61"/>
    <w:rsid w:val="7D2F6A80"/>
    <w:rsid w:val="7D6C6ACC"/>
    <w:rsid w:val="7DA92685"/>
    <w:rsid w:val="7DC2949E"/>
    <w:rsid w:val="7E2FD540"/>
    <w:rsid w:val="7E5E2BDF"/>
    <w:rsid w:val="7E837EF3"/>
    <w:rsid w:val="7EBA2C13"/>
    <w:rsid w:val="7ED24D88"/>
    <w:rsid w:val="7EF8F06C"/>
    <w:rsid w:val="7EFB0C98"/>
    <w:rsid w:val="7F43AB16"/>
    <w:rsid w:val="7FBD0A32"/>
    <w:rsid w:val="7FC40598"/>
    <w:rsid w:val="7FD03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2949E"/>
  <w15:chartTrackingRefBased/>
  <w15:docId w15:val="{3305C93F-E2B7-44D4-BADF-727E14D981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6E504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E504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6E504A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6E504A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88b4b9d51854823" /><Relationship Type="http://schemas.openxmlformats.org/officeDocument/2006/relationships/footer" Target="/word/footer.xml" Id="R444f3e5b8ca549d9" /><Relationship Type="http://schemas.openxmlformats.org/officeDocument/2006/relationships/numbering" Target="/word/numbering.xml" Id="R59951f77726c4447" /><Relationship Type="http://schemas.openxmlformats.org/officeDocument/2006/relationships/hyperlink" Target="https://www.thoughtco.com/what-is-multilingualism-1691331" TargetMode="External" Id="Rd333e5b6f24a4768" /><Relationship Type="http://schemas.openxmlformats.org/officeDocument/2006/relationships/hyperlink" Target="https://education.northtyneside.gov.uk/the-benefits-of-being-bilingual/" TargetMode="External" Id="R0fc436a59db442dd" /><Relationship Type="http://schemas.openxmlformats.org/officeDocument/2006/relationships/hyperlink" Target="https://hwb.gov.wales/curriculum-for-wales" TargetMode="External" Id="R0474bbdab51b4d53" /><Relationship Type="http://schemas.openxmlformats.org/officeDocument/2006/relationships/hyperlink" Target="https://uowtsd-my.sharepoint.com/" TargetMode="External" Id="Ra19332013d7d4bbc" /><Relationship Type="http://schemas.openxmlformats.org/officeDocument/2006/relationships/hyperlink" Target="https://www.researchgate.net/publication/376578126_Effect_of_Bilingualism_on_Cognitive_Development_in_Children_Review_Article" TargetMode="External" Id="R73fff48906d84dca" /><Relationship Type="http://schemas.openxmlformats.org/officeDocument/2006/relationships/hyperlink" Target="https://www.researchgate.net/publication/390729478_The_Bilingual_Brain_Cognitive_Benefits_and_Challenges_of_Multilingualism" TargetMode="External" Id="Ref14fbe8ef5a4f38" /><Relationship Type="http://schemas.openxmlformats.org/officeDocument/2006/relationships/hyperlink" Target="https://www.youtube.com/watch?v=BHMUXFdBzik" TargetMode="External" Id="R7614e034c8124550" /><Relationship Type="http://schemas.openxmlformats.org/officeDocument/2006/relationships/hyperlink" Target="https://www.sciencedirect.com/science/article/pii/S1871187125001567" TargetMode="External" Id="R72ba2258708742b4" /><Relationship Type="http://schemas.openxmlformats.org/officeDocument/2006/relationships/hyperlink" Target="https://hwb.gov.wales/curriculum-for-wales" TargetMode="External" Id="R3ae74702f641404a" /><Relationship Type="http://schemas.openxmlformats.org/officeDocument/2006/relationships/hyperlink" Target="https://hwb.gov.wales/curriculum-for-wales/languages-literacy-and-communication/" TargetMode="External" Id="R875901ca078c4c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9</revision>
  <dcterms:created xsi:type="dcterms:W3CDTF">2026-03-04T17:25:11.5210748Z</dcterms:created>
  <dcterms:modified xsi:type="dcterms:W3CDTF">2026-03-29T19:50:37.5566959Z</dcterms:modified>
</coreProperties>
</file>