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07D4CE" w:rsidP="104B9920" w:rsidRDefault="2007D4CE" w14:paraId="29A40149" w14:textId="0274909B">
      <w:pPr/>
      <w:r w:rsidR="2007D4CE">
        <w:rPr/>
        <w:t xml:space="preserve">Policing across England and Wales is progressively getting harder with the rise in crime rates across the whole country however, models of policing have been suggested and are being used to help combat the increase in crime. </w:t>
      </w:r>
      <w:bookmarkStart w:name="_Int_UHpdEd2F" w:id="1228998555"/>
      <w:r w:rsidR="2007D4CE">
        <w:rPr/>
        <w:t>These models are based on Evidence Based Policing, which is defined by the College of Policing 2021, “</w:t>
      </w:r>
      <w:r w:rsidR="2007D4CE">
        <w:rPr/>
        <w:t xml:space="preserve">In an evidence-based policing approach, police officers, staff and volunteers create, review and use the best available evidence to inform and challenge policies, practices and decisions.” These models can be backed by experts and utilise reliable sources and research methods </w:t>
      </w:r>
      <w:bookmarkStart w:name="_Int_bUc6q8rU" w:id="208516605"/>
      <w:r w:rsidR="2007D4CE">
        <w:rPr/>
        <w:t>in order to</w:t>
      </w:r>
      <w:bookmarkEnd w:id="208516605"/>
      <w:r w:rsidR="2007D4CE">
        <w:rPr/>
        <w:t xml:space="preserve"> reach credible conclusions as to whether the model works effectively as a way of policing.</w:t>
      </w:r>
      <w:bookmarkEnd w:id="1228998555"/>
      <w:r w:rsidR="2007D4CE">
        <w:rPr/>
        <w:t xml:space="preserve"> They are used globally, but not every model suits every crime or situation met by the police, so evaluation is critical. These also aid the police in finding the leading causes of crime as well as </w:t>
      </w:r>
      <w:r w:rsidR="2007D4CE">
        <w:rPr/>
        <w:t>demonstrating</w:t>
      </w:r>
      <w:r w:rsidR="2007D4CE">
        <w:rPr/>
        <w:t xml:space="preserve"> the effect of police intervention (Sherman, L. 1998).</w:t>
      </w:r>
    </w:p>
    <w:p w:rsidR="2007D4CE" w:rsidP="2007D4CE" w:rsidRDefault="2007D4CE" w14:paraId="6B9012BD" w14:textId="33AFECE0">
      <w:pPr>
        <w:pStyle w:val="Normal"/>
      </w:pPr>
      <w:r w:rsidR="2007D4CE">
        <w:rPr/>
        <w:t xml:space="preserve">Hot-spot policing is one of the most popular models used by police, and unlike most models hot-spot policing does not target the crime specifically itself but the areas that crime is most likely to take place in such as a street, </w:t>
      </w:r>
      <w:bookmarkStart w:name="_Int_qbCJeVTY" w:id="594842989"/>
      <w:r w:rsidR="2007D4CE">
        <w:rPr/>
        <w:t>park,</w:t>
      </w:r>
      <w:bookmarkEnd w:id="594842989"/>
      <w:r w:rsidR="2007D4CE">
        <w:rPr/>
        <w:t xml:space="preserve"> or address. Eck and Weisburd 1995 concluded that there are three theories in relation to crime and place, these were routine activity theory, rational choice theory and crime pattern theory. </w:t>
      </w:r>
      <w:r w:rsidR="2007D4CE">
        <w:rPr/>
        <w:t>Routine activity theory specifically suggests that “</w:t>
      </w:r>
      <w:r w:rsidR="2007D4CE">
        <w:rPr/>
        <w:t>crime occurs when motivated offenders and suitable targets converge in time and space in the absence of capable guardians.” ‘In the absence of capable guardians’ entails the lack of street lighting or CCTV for example an alleyway or lane; These places are often hotspots for crime.</w:t>
      </w:r>
      <w:r w:rsidR="2007D4CE">
        <w:rPr/>
        <w:t xml:space="preserve"> Furthermore, Crime pattern theory highlights the contribution of environmental background and movement of people to the increased risk of crime. These theories all suggest that crime has an ‘ideal’ place or ‘hot-spot' compiled up of several factors and hot-spot policing was brought in to target these ‘ideal’ places. There are ways for the police to</w:t>
      </w:r>
      <w:r w:rsidR="2007D4CE">
        <w:rPr/>
        <w:t xml:space="preserve"> </w:t>
      </w:r>
      <w:r w:rsidR="2007D4CE">
        <w:rPr/>
        <w:t>locat</w:t>
      </w:r>
      <w:r w:rsidR="2007D4CE">
        <w:rPr/>
        <w:t>e</w:t>
      </w:r>
      <w:r w:rsidR="2007D4CE">
        <w:rPr/>
        <w:t xml:space="preserve"> these specific places</w:t>
      </w:r>
      <w:r w:rsidR="2007D4CE">
        <w:rPr/>
        <w:t xml:space="preserve"> </w:t>
      </w:r>
      <w:bookmarkStart w:name="_Int_fmuWUO5E" w:id="202996719"/>
      <w:r w:rsidR="2007D4CE">
        <w:rPr/>
        <w:t>in order t</w:t>
      </w:r>
      <w:r w:rsidR="2007D4CE">
        <w:rPr/>
        <w:t>o</w:t>
      </w:r>
      <w:bookmarkEnd w:id="202996719"/>
      <w:r w:rsidR="2007D4CE">
        <w:rPr/>
        <w:t xml:space="preserve"> target them such as crime maps. Crime maps are available to the public online and are used by authorities to</w:t>
      </w:r>
      <w:r w:rsidR="2007D4CE">
        <w:rPr/>
        <w:t xml:space="preserve"> </w:t>
      </w:r>
      <w:r w:rsidR="2007D4CE">
        <w:rPr/>
        <w:t>establis</w:t>
      </w:r>
      <w:r w:rsidR="2007D4CE">
        <w:rPr/>
        <w:t>h</w:t>
      </w:r>
      <w:r w:rsidR="2007D4CE">
        <w:rPr/>
        <w:t xml:space="preserve"> the locations of crime, areas with larger crime rates and any similarities between locations of crimes</w:t>
      </w:r>
      <w:r w:rsidR="2007D4CE">
        <w:rPr/>
        <w:t xml:space="preserve"> </w:t>
      </w:r>
      <w:r w:rsidR="2007D4CE">
        <w:rPr/>
        <w:t>and</w:t>
      </w:r>
      <w:r w:rsidR="2007D4CE">
        <w:rPr/>
        <w:t xml:space="preserve"> the types of crimes occurring. Although not all crimes recorded can be traced to an exact location, the crimes and locations</w:t>
      </w:r>
      <w:r w:rsidR="2007D4CE">
        <w:rPr/>
        <w:t xml:space="preserve"> </w:t>
      </w:r>
      <w:r w:rsidR="2007D4CE">
        <w:rPr/>
        <w:t>submitte</w:t>
      </w:r>
      <w:r w:rsidR="2007D4CE">
        <w:rPr/>
        <w:t>d</w:t>
      </w:r>
      <w:r w:rsidR="2007D4CE">
        <w:rPr/>
        <w:t xml:space="preserve"> to these crime maps are</w:t>
      </w:r>
      <w:r w:rsidR="2007D4CE">
        <w:rPr/>
        <w:t xml:space="preserve"> </w:t>
      </w:r>
      <w:r w:rsidR="2007D4CE">
        <w:rPr/>
        <w:t>submitte</w:t>
      </w:r>
      <w:r w:rsidR="2007D4CE">
        <w:rPr/>
        <w:t>d</w:t>
      </w:r>
      <w:r w:rsidR="2007D4CE">
        <w:rPr/>
        <w:t xml:space="preserve"> by the police themselves. From these maps, a picture can be built and will clearly</w:t>
      </w:r>
      <w:r w:rsidR="2007D4CE">
        <w:rPr/>
        <w:t xml:space="preserve"> </w:t>
      </w:r>
      <w:r w:rsidR="2007D4CE">
        <w:rPr/>
        <w:t>indicat</w:t>
      </w:r>
      <w:r w:rsidR="2007D4CE">
        <w:rPr/>
        <w:t>e</w:t>
      </w:r>
      <w:r w:rsidR="2007D4CE">
        <w:rPr/>
        <w:t xml:space="preserve"> areas where police intervention or some other deterring factor is needed.</w:t>
      </w:r>
    </w:p>
    <w:p w:rsidR="2007D4CE" w:rsidP="2007D4CE" w:rsidRDefault="2007D4CE" w14:paraId="55D02E4D" w14:textId="422E885E">
      <w:pPr>
        <w:pStyle w:val="Normal"/>
      </w:pPr>
      <w:r w:rsidR="2007D4CE">
        <w:rPr/>
        <w:t xml:space="preserve">Hot-spot policing is not designed to solve and reduce every type of crime there is however there are a few specific crimes that hot-spot policing aims to crack down on such as drug and alcohol offences, public order offences and violent crime. These are crimes that tend to occur in similar locations, for example, drug and alcohol offences occurring close to or in nightclubs and bars. This is because there are a lot of mitigating factors surrounding the situation. These mitigating factors could also lead to locations being host to violent and sexual crimes as well, as intoxication whether that be drugs or alcohol often leads to altercations and high tensions especially with younger adults or teenagers (Turan, C. 2019). When enforcing hot-spot policing, times and dates are also considered for example on a Saturday night there is more likely going to be crimes taking place around bars and clubs than on a Monday morning. This plays a significant factor in deciding where and when the police decide to utilise their limited resources. At times where police believe there may be an increased risk of crime taking place, they will increase police visibility and make patrols more proactive. These proactive, high visibility patrols are proven to be effective as </w:t>
      </w:r>
      <w:r w:rsidR="2007D4CE">
        <w:rPr/>
        <w:t>demonstrated</w:t>
      </w:r>
      <w:r w:rsidR="2007D4CE">
        <w:rPr/>
        <w:t xml:space="preserve"> in Southend where violent crimes were cut by </w:t>
      </w:r>
      <w:bookmarkStart w:name="_Int_9ilP2U8B" w:id="566851763"/>
      <w:r w:rsidR="2007D4CE">
        <w:rPr/>
        <w:t>nearly 74%</w:t>
      </w:r>
      <w:bookmarkEnd w:id="566851763"/>
      <w:r w:rsidR="2007D4CE">
        <w:rPr/>
        <w:t xml:space="preserve"> </w:t>
      </w:r>
      <w:bookmarkStart w:name="_Int_m8dgABPy" w:id="1842140972"/>
      <w:r w:rsidR="2007D4CE">
        <w:rPr/>
        <w:t>as a result of</w:t>
      </w:r>
      <w:bookmarkEnd w:id="1842140972"/>
      <w:r w:rsidR="2007D4CE">
        <w:rPr/>
        <w:t xml:space="preserve"> policing conducting 15-minute, high visibility patrols (BBC, 2021). Following the success of these patrols last year, the government shared an </w:t>
      </w:r>
      <w:r w:rsidR="2007D4CE">
        <w:rPr/>
        <w:t>additional</w:t>
      </w:r>
      <w:r w:rsidR="2007D4CE">
        <w:rPr/>
        <w:t xml:space="preserve"> £4.12 between 18 police forces to aid the conduction of hot-spot policing </w:t>
      </w:r>
      <w:bookmarkStart w:name="_Int_CaJ01mmx" w:id="180542277"/>
      <w:r w:rsidR="2007D4CE">
        <w:rPr/>
        <w:t>in order to</w:t>
      </w:r>
      <w:bookmarkEnd w:id="180542277"/>
      <w:r w:rsidR="2007D4CE">
        <w:rPr/>
        <w:t xml:space="preserve"> promote safer communities. The tactic is nothing new and is just as simple of high-</w:t>
      </w:r>
      <w:r w:rsidR="2007D4CE">
        <w:rPr/>
        <w:t>visibility</w:t>
      </w:r>
      <w:r w:rsidR="2007D4CE">
        <w:rPr/>
        <w:t xml:space="preserve"> patrols, however it does get results (UK Government, 2021).</w:t>
      </w:r>
      <w:proofErr w:type="gramStart"/>
      <w:proofErr w:type="gramEnd"/>
      <w:proofErr w:type="gramStart"/>
      <w:proofErr w:type="gramEnd"/>
    </w:p>
    <w:p w:rsidR="2007D4CE" w:rsidP="2007D4CE" w:rsidRDefault="2007D4CE" w14:paraId="1E5093F7" w14:textId="0A5D3BD2">
      <w:pPr>
        <w:pStyle w:val="Normal"/>
      </w:pPr>
      <w:r w:rsidR="104B9920">
        <w:rPr/>
        <w:t xml:space="preserve">An example of where hot-spot policing has been effective is in Neath, Wales. There have long been problems in Neath town centre, </w:t>
      </w:r>
      <w:r w:rsidR="104B9920">
        <w:rPr/>
        <w:t>regarding</w:t>
      </w:r>
      <w:r w:rsidR="104B9920">
        <w:rPr/>
        <w:t xml:space="preserve"> anti-social behaviour, and drink and drugs. Despite the local community there saying that a lot still needs to be done, there are various new developments and hope for the future as well as proof that hot-spot policing is making a difference. South Wales Police increased the levels of pro-active policing patrols in the town centre area of Neath in April 2021, corresponsive with hot-spot policing techniques. A resident </w:t>
      </w:r>
      <w:r w:rsidR="104B9920">
        <w:rPr/>
        <w:t>stated</w:t>
      </w:r>
      <w:r w:rsidR="104B9920">
        <w:rPr/>
        <w:t xml:space="preserve"> “</w:t>
      </w:r>
      <w:r w:rsidR="104B9920">
        <w:rPr/>
        <w:t xml:space="preserve">When South Wales Police initially started their patrols around the town centre, there was a definite improvement in the numbers of unsavoury characters hanging around and causing trouble. But over the last few months, the patrols seem to have become less prominent, and the anti-social behaviour </w:t>
      </w:r>
      <w:bookmarkStart w:name="_Int_DgeJa10C" w:id="888839072"/>
      <w:r w:rsidR="104B9920">
        <w:rPr/>
        <w:t>seems to be</w:t>
      </w:r>
      <w:bookmarkEnd w:id="888839072"/>
      <w:r w:rsidR="104B9920">
        <w:rPr/>
        <w:t xml:space="preserve"> returning.” This highlighted the effectiveness of the technique as crime rates improved whilst regular high-visibility patrols were in place. As well as this, the local council are involved with the issue and are working on a multi-agency response. The local council are also looking at a development for the town centre, in a bid to make it a more desirable place. This links into the hot-spot policing theory of crime taking place in an ‘ideal’ place. South Wales Police followed on to claim that the number reports of anti-social behaviour were minimal in April 2022 compared to the reports in April 2021 and that it is essential that people do report any crimes taking place </w:t>
      </w:r>
      <w:bookmarkStart w:name="_Int_wuYhCcMS" w:id="466023754"/>
      <w:proofErr w:type="gramStart"/>
      <w:r w:rsidR="104B9920">
        <w:rPr/>
        <w:t>in order for</w:t>
      </w:r>
      <w:proofErr w:type="gramEnd"/>
      <w:bookmarkEnd w:id="466023754"/>
      <w:r w:rsidR="104B9920">
        <w:rPr/>
        <w:t xml:space="preserve"> them to be able to respond appropriately (Wales Online, 2022). </w:t>
      </w:r>
    </w:p>
    <w:p w:rsidR="2007D4CE" w:rsidP="2007D4CE" w:rsidRDefault="2007D4CE" w14:paraId="1C8D2F45" w14:textId="7CC75081">
      <w:pPr>
        <w:pStyle w:val="Normal"/>
      </w:pPr>
      <w:r w:rsidR="104B9920">
        <w:rPr/>
        <w:t>Another evidence-based policing model used by the police in England and Wales is the Problem-oriented policing model (POP)</w:t>
      </w:r>
      <w:bookmarkStart w:name="_Int_UtPaxd5D" w:id="1559828302"/>
      <w:r w:rsidR="104B9920">
        <w:rPr/>
        <w:t xml:space="preserve">. </w:t>
      </w:r>
      <w:bookmarkEnd w:id="1559828302"/>
      <w:r w:rsidR="104B9920">
        <w:rPr/>
        <w:t xml:space="preserve">Problem-oriented policing involves the identification of a specific problem, thorough analysis to understand the problem, the development of a tailored response, and the assessment of the effects of the response. It is not an intervention itself but </w:t>
      </w:r>
      <w:bookmarkStart w:name="_Int_pnKRFlli" w:id="871369819"/>
      <w:r w:rsidR="104B9920">
        <w:rPr/>
        <w:t>rather an</w:t>
      </w:r>
      <w:bookmarkEnd w:id="871369819"/>
      <w:r w:rsidR="104B9920">
        <w:rPr/>
        <w:t xml:space="preserve"> approach to develop interventions and therefore can be used </w:t>
      </w:r>
      <w:bookmarkStart w:name="_Int_88RcqNPv" w:id="41869192"/>
      <w:proofErr w:type="gramStart"/>
      <w:r w:rsidR="104B9920">
        <w:rPr/>
        <w:t>in regard to</w:t>
      </w:r>
      <w:proofErr w:type="gramEnd"/>
      <w:bookmarkEnd w:id="41869192"/>
      <w:r w:rsidR="104B9920">
        <w:rPr/>
        <w:t xml:space="preserve"> any crime and disorder problem (College of Policing, 2020). Problem-orientated policing or problem-solving policing was first introduced by Herman Goldstein in 1979, after Goldstein had argued that incident-driven policing only granted short term results and that the police would return to the same places repeatedly. He suggested that the way forward was to focus on clusters of related incidents. The aim was to be imaginative and far-reaching when selecting responses. He mentioned a wide variety of possibilities such as obtaining resources from agencies other than the police, mobilising the community, and changing the physical environment (Sidebottom, A. et al, 2019).</w:t>
      </w:r>
    </w:p>
    <w:p w:rsidR="104B9920" w:rsidP="104B9920" w:rsidRDefault="104B9920" w14:paraId="264B640E" w14:textId="6197EA94">
      <w:pPr>
        <w:pStyle w:val="Normal"/>
      </w:pPr>
      <w:bookmarkStart w:name="_Int_jRgTKj2W" w:id="2100337533"/>
      <w:proofErr w:type="gramStart"/>
      <w:r w:rsidR="104B9920">
        <w:rPr/>
        <w:t>The majority of</w:t>
      </w:r>
      <w:proofErr w:type="gramEnd"/>
      <w:bookmarkEnd w:id="2100337533"/>
      <w:r w:rsidR="104B9920">
        <w:rPr/>
        <w:t xml:space="preserve"> problems </w:t>
      </w:r>
      <w:r w:rsidR="104B9920">
        <w:rPr/>
        <w:t>identified</w:t>
      </w:r>
      <w:r w:rsidR="104B9920">
        <w:rPr/>
        <w:t xml:space="preserve"> by the police seem </w:t>
      </w:r>
      <w:bookmarkStart w:name="_Int_JkybUe4t" w:id="649068279"/>
      <w:proofErr w:type="gramStart"/>
      <w:r w:rsidR="104B9920">
        <w:rPr/>
        <w:t>fairly straightforward</w:t>
      </w:r>
      <w:proofErr w:type="gramEnd"/>
      <w:bookmarkEnd w:id="649068279"/>
      <w:r w:rsidR="104B9920">
        <w:rPr/>
        <w:t xml:space="preserve"> at surface value such as anti-social behaviour within groups of young people however, problems like this often </w:t>
      </w:r>
      <w:r w:rsidR="104B9920">
        <w:rPr/>
        <w:t>fail to</w:t>
      </w:r>
      <w:r w:rsidR="104B9920">
        <w:rPr/>
        <w:t xml:space="preserve"> respond to police intervention. This is because the underlying cause of the problem has not been </w:t>
      </w:r>
      <w:r w:rsidR="104B9920">
        <w:rPr/>
        <w:t>identified</w:t>
      </w:r>
      <w:r w:rsidR="104B9920">
        <w:rPr/>
        <w:t xml:space="preserve"> or explored properly; This is where problem-solving policing is effective. A POP approach to policing will allow the police to </w:t>
      </w:r>
      <w:r w:rsidR="104B9920">
        <w:rPr/>
        <w:t>identify</w:t>
      </w:r>
      <w:r w:rsidR="104B9920">
        <w:rPr/>
        <w:t xml:space="preserve"> the leading cause of the problem and </w:t>
      </w:r>
      <w:r w:rsidR="104B9920">
        <w:rPr/>
        <w:t>identify</w:t>
      </w:r>
      <w:r w:rsidR="104B9920">
        <w:rPr/>
        <w:t xml:space="preserve"> causes sooner </w:t>
      </w:r>
      <w:bookmarkStart w:name="_Int_lhP1DmQp" w:id="1857824311"/>
      <w:r w:rsidR="104B9920">
        <w:rPr/>
        <w:t>to</w:t>
      </w:r>
      <w:bookmarkEnd w:id="1857824311"/>
      <w:r w:rsidR="104B9920">
        <w:rPr/>
        <w:t xml:space="preserve"> prevent the problem becoming a crime. Firstly, the problem needs to be </w:t>
      </w:r>
      <w:r w:rsidR="104B9920">
        <w:rPr/>
        <w:t>identified</w:t>
      </w:r>
      <w:r w:rsidR="104B9920">
        <w:rPr/>
        <w:t>. In terms of Problem-orientated policing, the ‘problem’ could be a variety of different things such as a community concern or a cluster of similar or related incidents, rather than a single incident. The ‘problem’ could also be a place, a person or persons, a specific behaviour, a specific time, or a desirable object</w:t>
      </w:r>
      <w:bookmarkStart w:name="_Int_fG25hnTf" w:id="1631972627"/>
      <w:r w:rsidR="104B9920">
        <w:rPr/>
        <w:t xml:space="preserve">. Most problems faced by the police can be resolved by enforcement and prevention measures and the police and their partners are normally the ones called to deal with them. However, the public believe that once the call to the police is made then the problem is automatically solved when that is not always the case. Sometimes the original problem becomes more complex or persistent and may even pose a risk to a person or community; This is when a problem-solving approach is needed. Once </w:t>
      </w:r>
      <w:r w:rsidR="104B9920">
        <w:rPr/>
        <w:t>identified</w:t>
      </w:r>
      <w:r w:rsidR="104B9920">
        <w:rPr/>
        <w:t>, the problem must be managed in a structured and co-ordinated manner that addresses the underlying causes (Dean, N. 2022).</w:t>
      </w:r>
      <w:bookmarkEnd w:id="1631972627"/>
    </w:p>
    <w:p w:rsidR="104B9920" w:rsidP="104B9920" w:rsidRDefault="104B9920" w14:paraId="21BEBFD5" w14:textId="09665D1F">
      <w:pPr>
        <w:pStyle w:val="Normal"/>
      </w:pPr>
      <w:r w:rsidR="104B9920">
        <w:rPr/>
        <w:t>The introduction of problem-orientated policing was designed to bring a range of advantages to modern day policing in particular,</w:t>
      </w:r>
      <w:bookmarkStart w:name="_Int_6f4CpyTl" w:id="791381899"/>
      <w:r w:rsidR="104B9920">
        <w:rPr/>
        <w:t xml:space="preserve"> the</w:t>
      </w:r>
      <w:bookmarkEnd w:id="791381899"/>
      <w:r w:rsidR="104B9920">
        <w:rPr/>
        <w:t xml:space="preserve"> attempt to move the focus of police decision-making away from managers and office staff and towards front-line officers or Police Community Support Officers (PCSOs). This is because officers who spend most of their time out in their neighbourhoods or communities tend to have a better understanding of the causes and </w:t>
      </w:r>
      <w:bookmarkStart w:name="_Int_1WglvJ1Q" w:id="12179603"/>
      <w:r w:rsidR="104B9920">
        <w:rPr/>
        <w:t>possible solutions</w:t>
      </w:r>
      <w:bookmarkEnd w:id="12179603"/>
      <w:r w:rsidR="104B9920">
        <w:rPr/>
        <w:t xml:space="preserve"> to problems or concerns. It is argued that </w:t>
      </w:r>
      <w:r w:rsidR="104B9920">
        <w:rPr/>
        <w:t xml:space="preserve">‘officers must know the underlying issues locally, be in contact with the community, have information to help understand the nature of the underlying problems that generate clusters of incidents, be supported by senior officers in </w:t>
      </w:r>
      <w:r w:rsidR="104B9920">
        <w:rPr/>
        <w:t>attempting</w:t>
      </w:r>
      <w:r w:rsidR="104B9920">
        <w:rPr/>
        <w:t xml:space="preserve"> to solve problems imaginatively and tailor problem-solving to </w:t>
      </w:r>
      <w:r w:rsidR="104B9920">
        <w:rPr/>
        <w:t>emerging</w:t>
      </w:r>
      <w:r w:rsidR="104B9920">
        <w:rPr/>
        <w:t xml:space="preserve"> local issues’ (Jordan, 1998: 73). A disadvantage of this, is that some communities may be biased when reporting crime rate and as a result, when police are analysing results and figures of crime, they are not always </w:t>
      </w:r>
      <w:r w:rsidR="104B9920">
        <w:rPr/>
        <w:t>accurate</w:t>
      </w:r>
      <w:r w:rsidR="104B9920">
        <w:rPr/>
        <w:t xml:space="preserve">. In response to this, it is the communities place to come together and work with the police </w:t>
      </w:r>
      <w:bookmarkStart w:name="_Int_0hKfVYqK" w:id="716903379"/>
      <w:r w:rsidR="104B9920">
        <w:rPr/>
        <w:t>in order to</w:t>
      </w:r>
      <w:bookmarkEnd w:id="716903379"/>
      <w:r w:rsidR="104B9920">
        <w:rPr/>
        <w:t xml:space="preserve"> </w:t>
      </w:r>
      <w:r w:rsidR="104B9920">
        <w:rPr/>
        <w:t>benefit</w:t>
      </w:r>
      <w:r w:rsidR="104B9920">
        <w:rPr/>
        <w:t xml:space="preserve"> themselves, this includes discipling children and discouraging them from such behaviour that could cause problems which may result in crimes or offences being committed (Joyce, P. 2011).</w:t>
      </w:r>
    </w:p>
    <w:p w:rsidR="104B9920" w:rsidP="104B9920" w:rsidRDefault="104B9920" w14:paraId="465B5CCE" w14:textId="425C77F9">
      <w:pPr>
        <w:pStyle w:val="Normal"/>
      </w:pPr>
      <w:r w:rsidR="104B9920">
        <w:rPr/>
        <w:t xml:space="preserve">Police officers in Dyfed Powys Police have teamed up with partnering authorities to prevent “troublesome youth gatherings.” In correspondence with problem-orientated policing, officers at Dyfed Powys have reviewed finding from recent years </w:t>
      </w:r>
      <w:bookmarkStart w:name="_Int_c1MAGxal" w:id="774097068"/>
      <w:r w:rsidR="104B9920">
        <w:rPr/>
        <w:t>in order to</w:t>
      </w:r>
      <w:bookmarkEnd w:id="774097068"/>
      <w:r w:rsidR="104B9920">
        <w:rPr/>
        <w:t xml:space="preserve"> put in places action plans to prevent the same events reoccurring. The gatherings of these youths have created a range of problems including, underage drinking, anti-social behaviour and </w:t>
      </w:r>
      <w:bookmarkStart w:name="_Int_Dqpz4UWr" w:id="198130176"/>
      <w:r w:rsidR="104B9920">
        <w:rPr/>
        <w:t>substantial amounts</w:t>
      </w:r>
      <w:bookmarkEnd w:id="198130176"/>
      <w:r w:rsidR="104B9920">
        <w:rPr/>
        <w:t xml:space="preserve"> of litter being left behind. In recent years, dispersal orders have been put in place as an immediate response to calls in a bid to reduce the reoccurrence of the matter, however this year [2022], the force has planned to increase high-visibility patrols in the area and teamed up with British Transport Police and Carmarthenshire County Council to try and put a complete stop to the problem. This comes </w:t>
      </w:r>
      <w:bookmarkStart w:name="_Int_IRJWI0RL" w:id="2008765062"/>
      <w:r w:rsidR="104B9920">
        <w:rPr/>
        <w:t>as a result of</w:t>
      </w:r>
      <w:bookmarkEnd w:id="2008765062"/>
      <w:r w:rsidR="104B9920">
        <w:rPr/>
        <w:t xml:space="preserve"> the evaluation of the occurrence over the years and </w:t>
      </w:r>
      <w:r w:rsidR="104B9920">
        <w:rPr/>
        <w:t xml:space="preserve">Inspector Dawn Fencott-Price has claimed that the force will continue to make plans to tackle the problem (Dyfed Powys Police, 2022). </w:t>
      </w:r>
    </w:p>
    <w:p w:rsidR="104B9920" w:rsidP="104B9920" w:rsidRDefault="104B9920" w14:paraId="29B26DC1" w14:textId="74A91F4F">
      <w:pPr>
        <w:pStyle w:val="Normal"/>
      </w:pPr>
    </w:p>
    <w:p w:rsidR="104B9920" w:rsidP="104B9920" w:rsidRDefault="104B9920" w14:paraId="4A007B64" w14:textId="2DF11691">
      <w:pPr>
        <w:pStyle w:val="Normal"/>
      </w:pPr>
      <w:r w:rsidR="104B9920">
        <w:rPr/>
        <w:t>References</w:t>
      </w:r>
    </w:p>
    <w:p w:rsidR="104B9920" w:rsidP="104B9920" w:rsidRDefault="104B9920" w14:paraId="666D4FDF" w14:textId="2FA6C936">
      <w:pPr>
        <w:pStyle w:val="Normal"/>
      </w:pPr>
      <w:r w:rsidR="104B9920">
        <w:rPr/>
        <w:t xml:space="preserve">Crime In My Area - Interactive UK Crime Map. [online] Adt.co.uk. Available at: </w:t>
      </w:r>
      <w:hyperlink r:id="Re3cdf0f226f04431">
        <w:r w:rsidRPr="104B9920" w:rsidR="104B9920">
          <w:rPr>
            <w:rStyle w:val="Hyperlink"/>
          </w:rPr>
          <w:t>https://www.adt.co.uk/crime-in-my-area</w:t>
        </w:r>
      </w:hyperlink>
      <w:r w:rsidR="104B9920">
        <w:rPr/>
        <w:t xml:space="preserve">  [Accessed 15 July 2022].</w:t>
      </w:r>
    </w:p>
    <w:p w:rsidR="104B9920" w:rsidP="104B9920" w:rsidRDefault="104B9920" w14:paraId="0E2161D6" w14:textId="5CC0BB5D">
      <w:pPr>
        <w:pStyle w:val="Normal"/>
      </w:pPr>
      <w:r w:rsidR="104B9920">
        <w:rPr/>
        <w:t xml:space="preserve">BBC News. 2021. Hotspot policing cuts Southend crime by 74%, says Essex force. [online] Available at: </w:t>
      </w:r>
      <w:hyperlink r:id="Rb4477aa5bdf548eb">
        <w:r w:rsidRPr="104B9920" w:rsidR="104B9920">
          <w:rPr>
            <w:rStyle w:val="Hyperlink"/>
          </w:rPr>
          <w:t>https://www.bbc.co.uk/news/uk-england-essex-58591105</w:t>
        </w:r>
      </w:hyperlink>
      <w:r w:rsidR="104B9920">
        <w:rPr/>
        <w:t xml:space="preserve">  [Accessed 15 July 2022].</w:t>
      </w:r>
    </w:p>
    <w:p w:rsidR="104B9920" w:rsidP="104B9920" w:rsidRDefault="104B9920" w14:paraId="3ABEB05E" w14:textId="3BBD9836">
      <w:pPr>
        <w:pStyle w:val="Normal"/>
      </w:pPr>
      <w:r w:rsidR="104B9920">
        <w:rPr/>
        <w:t xml:space="preserve">College of Policing. 2022. Problem-orientated Policing. [online] Available at: </w:t>
      </w:r>
      <w:hyperlink r:id="R6de53a10ed794774">
        <w:r w:rsidRPr="104B9920" w:rsidR="104B9920">
          <w:rPr>
            <w:rStyle w:val="Hyperlink"/>
          </w:rPr>
          <w:t>https://www.college.police.uk/research/crime-reduction-toolkit/problem-oriented-policing</w:t>
        </w:r>
      </w:hyperlink>
      <w:r w:rsidR="104B9920">
        <w:rPr/>
        <w:t xml:space="preserve">  [Accessed 15 July 2022].</w:t>
      </w:r>
    </w:p>
    <w:p w:rsidR="104B9920" w:rsidP="104B9920" w:rsidRDefault="104B9920" w14:paraId="7F3A345D" w14:textId="131CB698">
      <w:pPr>
        <w:pStyle w:val="Normal"/>
      </w:pPr>
      <w:r w:rsidR="104B9920">
        <w:rPr/>
        <w:t xml:space="preserve">College of Policing. Evidence-based Policing. [online] Available at: </w:t>
      </w:r>
      <w:hyperlink r:id="R3e50b46ea89b4a2d">
        <w:r w:rsidRPr="104B9920" w:rsidR="104B9920">
          <w:rPr>
            <w:rStyle w:val="Hyperlink"/>
          </w:rPr>
          <w:t>https://whatworks.college.police.uk/About/Pages/What-is-EBP.aspx</w:t>
        </w:r>
      </w:hyperlink>
      <w:r w:rsidR="104B9920">
        <w:rPr/>
        <w:t xml:space="preserve">  [Accessed 15 July 2022].</w:t>
      </w:r>
    </w:p>
    <w:p w:rsidR="104B9920" w:rsidP="104B9920" w:rsidRDefault="104B9920" w14:paraId="394BEBEB" w14:textId="0885D62A">
      <w:pPr>
        <w:pStyle w:val="Normal"/>
      </w:pPr>
      <w:r w:rsidR="104B9920">
        <w:rPr/>
        <w:t xml:space="preserve">Dean, N. Problem solving. [online] South </w:t>
      </w:r>
      <w:r w:rsidR="104B9920">
        <w:rPr/>
        <w:t>Cambs</w:t>
      </w:r>
      <w:r w:rsidR="104B9920">
        <w:rPr/>
        <w:t xml:space="preserve"> District Council. Available at: </w:t>
      </w:r>
      <w:hyperlink r:id="R906af2e8ca6043c3">
        <w:r w:rsidRPr="104B9920" w:rsidR="104B9920">
          <w:rPr>
            <w:rStyle w:val="Hyperlink"/>
          </w:rPr>
          <w:t>https://www.scambs.gov.uk/community-safety-and-health/community-action/community-safety-toolkit/crime-prevention-in-your-community/problem-solving/</w:t>
        </w:r>
      </w:hyperlink>
      <w:r w:rsidR="104B9920">
        <w:rPr/>
        <w:t xml:space="preserve"> [Accessed 15 July 2022].</w:t>
      </w:r>
    </w:p>
    <w:p w:rsidR="104B9920" w:rsidP="104B9920" w:rsidRDefault="104B9920" w14:paraId="78E11B2C" w14:textId="68CB215B">
      <w:pPr>
        <w:pStyle w:val="Normal"/>
      </w:pPr>
      <w:r w:rsidR="104B9920">
        <w:rPr/>
        <w:t xml:space="preserve">Dowrick, M. 2022. The Welsh town desperate to fulfil its potential and end its troubles. [online] WalesOnline. Available at: </w:t>
      </w:r>
      <w:hyperlink r:id="R0fa36666903941ac">
        <w:r w:rsidRPr="104B9920" w:rsidR="104B9920">
          <w:rPr>
            <w:rStyle w:val="Hyperlink"/>
          </w:rPr>
          <w:t>https://www.walesonline.co.uk/news/wales-news/neath-anti-social-behaviour-shops-23571395</w:t>
        </w:r>
      </w:hyperlink>
      <w:r w:rsidR="104B9920">
        <w:rPr/>
        <w:t xml:space="preserve">  [Accessed 15 July 2022].</w:t>
      </w:r>
    </w:p>
    <w:p w:rsidR="104B9920" w:rsidP="104B9920" w:rsidRDefault="104B9920" w14:paraId="218FF6C4" w14:textId="74DF50BF">
      <w:pPr>
        <w:pStyle w:val="Normal"/>
      </w:pPr>
      <w:r w:rsidR="104B9920">
        <w:rPr/>
        <w:t xml:space="preserve">Dyfed Powys. 2022. Police work with partners to prevent troublesome youth gatherings. [online] Available at: </w:t>
      </w:r>
      <w:hyperlink r:id="R1bdc5443947442f5">
        <w:r w:rsidRPr="104B9920" w:rsidR="104B9920">
          <w:rPr>
            <w:rStyle w:val="Hyperlink"/>
          </w:rPr>
          <w:t>https://www.dyfed-powys.police.uk/news/dyfed-powys/news/2022/march-2022/police-work-with-partners-to-prevent-troublesome-youth-gatherings/</w:t>
        </w:r>
      </w:hyperlink>
      <w:r w:rsidR="104B9920">
        <w:rPr/>
        <w:t xml:space="preserve">  [Accessed 15 July 2022].</w:t>
      </w:r>
    </w:p>
    <w:p w:rsidR="104B9920" w:rsidP="104B9920" w:rsidRDefault="104B9920" w14:paraId="6C67DC98" w14:textId="1B131FAA">
      <w:pPr>
        <w:pStyle w:val="Normal"/>
      </w:pPr>
      <w:r w:rsidR="104B9920">
        <w:rPr/>
        <w:t xml:space="preserve">GOV.UK. 2021. Forces given funding boost to increase roll out of Hotspot Policing. [online] Available at: </w:t>
      </w:r>
      <w:hyperlink r:id="R222111ee50fc4b67">
        <w:r w:rsidRPr="104B9920" w:rsidR="104B9920">
          <w:rPr>
            <w:rStyle w:val="Hyperlink"/>
          </w:rPr>
          <w:t>https://www.gov.uk/government/news/forces-given-funding-boost-to-increase-roll-out-of-hotspot-policing</w:t>
        </w:r>
      </w:hyperlink>
      <w:r w:rsidR="104B9920">
        <w:rPr/>
        <w:t xml:space="preserve">  [Accessed 15 July 2022].</w:t>
      </w:r>
    </w:p>
    <w:p w:rsidR="104B9920" w:rsidP="104B9920" w:rsidRDefault="104B9920" w14:paraId="3AA3D390" w14:textId="404082C7">
      <w:pPr>
        <w:pStyle w:val="Normal"/>
      </w:pPr>
      <w:r w:rsidR="104B9920">
        <w:rPr/>
        <w:t>Joyce, P., 2011. Policing: Development &amp; Contemporary Practice. SAGE Publications LTD.</w:t>
      </w:r>
    </w:p>
    <w:p w:rsidR="104B9920" w:rsidP="104B9920" w:rsidRDefault="104B9920" w14:paraId="0FF95E75" w14:textId="5EF953C0">
      <w:pPr>
        <w:pStyle w:val="Normal"/>
      </w:pPr>
      <w:r w:rsidR="104B9920">
        <w:rPr/>
        <w:t xml:space="preserve">Kotchel, T. and Nouri, S. 2019. Hot Spots Policing. [online] Oxford Bibliographies. Available at: </w:t>
      </w:r>
      <w:hyperlink r:id="R0677e704706a4854">
        <w:r w:rsidRPr="104B9920" w:rsidR="104B9920">
          <w:rPr>
            <w:rStyle w:val="Hyperlink"/>
          </w:rPr>
          <w:t>https://www.oxfordbibliographies.com/view/document/obo-9780195396607/obo-9780195396607-0178.xml</w:t>
        </w:r>
      </w:hyperlink>
      <w:r w:rsidR="104B9920">
        <w:rPr/>
        <w:t xml:space="preserve">  [Accessed 15 July 2022].</w:t>
      </w:r>
    </w:p>
    <w:p w:rsidR="104B9920" w:rsidP="104B9920" w:rsidRDefault="104B9920" w14:paraId="64976D6B" w14:textId="653F1E07">
      <w:pPr>
        <w:pStyle w:val="Normal"/>
      </w:pPr>
      <w:r w:rsidR="104B9920">
        <w:rPr/>
        <w:t xml:space="preserve">Sherman, L. 1998. Ideas In American Policing. [online] Police Foundation. Available at: </w:t>
      </w:r>
      <w:hyperlink r:id="Ra93ee35e98ba471d">
        <w:r w:rsidRPr="104B9920" w:rsidR="104B9920">
          <w:rPr>
            <w:rStyle w:val="Hyperlink"/>
          </w:rPr>
          <w:t>https://www.policinginstitute.org/wp-content/uploads/2015/06/Sherman-1998-Evidence-Based-Policing.pdf</w:t>
        </w:r>
      </w:hyperlink>
      <w:r w:rsidR="104B9920">
        <w:rPr/>
        <w:t xml:space="preserve">  [Accessed 15 July 2022].</w:t>
      </w:r>
    </w:p>
    <w:p w:rsidR="104B9920" w:rsidP="104B9920" w:rsidRDefault="104B9920" w14:paraId="0F1690AA" w14:textId="44FD6675">
      <w:pPr>
        <w:pStyle w:val="Normal"/>
      </w:pPr>
      <w:r w:rsidR="104B9920">
        <w:rPr/>
        <w:t xml:space="preserve">Sidebottom, A., Bullock, K. and Tilley, N. 2019. Problem-Oriented Policing in England and Wales 2019. [online] Problem Solving and Demand Reduction. Available at: </w:t>
      </w:r>
      <w:hyperlink r:id="Re19e9cc479024f70">
        <w:r w:rsidRPr="104B9920" w:rsidR="104B9920">
          <w:rPr>
            <w:rStyle w:val="Hyperlink"/>
          </w:rPr>
          <w:t>https://www.researchgate.net/publication/340540699_Problem-Oriented_Policing_in_England_and_Wales_2019</w:t>
        </w:r>
      </w:hyperlink>
      <w:r w:rsidR="104B9920">
        <w:rPr/>
        <w:t xml:space="preserve"> [Accessed 15 July 2022].</w:t>
      </w:r>
    </w:p>
    <w:p w:rsidR="104B9920" w:rsidP="104B9920" w:rsidRDefault="104B9920" w14:paraId="4793FBB7" w14:textId="275E8CBE">
      <w:pPr>
        <w:pStyle w:val="Normal"/>
      </w:pPr>
      <w:r w:rsidR="104B9920">
        <w:rPr/>
        <w:t xml:space="preserve">Turan, C. and Lewis, S. 2019. These are the cities where </w:t>
      </w:r>
      <w:bookmarkStart w:name="_Int_GnOVnkyT" w:id="18471837"/>
      <w:r w:rsidR="104B9920">
        <w:rPr/>
        <w:t>it's</w:t>
      </w:r>
      <w:bookmarkEnd w:id="18471837"/>
      <w:r w:rsidR="104B9920">
        <w:rPr/>
        <w:t xml:space="preserve"> most dangerous to go on a night out. [online] Cosmopolitan. Available at: </w:t>
      </w:r>
      <w:hyperlink r:id="R9731b7df363b42a7">
        <w:r w:rsidRPr="104B9920" w:rsidR="104B9920">
          <w:rPr>
            <w:rStyle w:val="Hyperlink"/>
          </w:rPr>
          <w:t>https://www.cosmopolitan.com/uk/reports/a29125811/sexual-violent-crime-students-nightclubs/</w:t>
        </w:r>
      </w:hyperlink>
      <w:r w:rsidR="104B9920">
        <w:rPr/>
        <w:t xml:space="preserve">  [Accessed 15 July 2022].</w:t>
      </w:r>
    </w:p>
    <w:p w:rsidR="104B9920" w:rsidP="104B9920" w:rsidRDefault="104B9920" w14:paraId="5ADE708F" w14:textId="70FEBC47">
      <w:pPr>
        <w:pStyle w:val="Normal"/>
      </w:pPr>
    </w:p>
    <w:p w:rsidR="104B9920" w:rsidP="104B9920" w:rsidRDefault="104B9920" w14:paraId="44C5FA10" w14:textId="02793F4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CmMljFT2mSALru" int2:id="rDuE73xv">
      <int2:state int2:type="LegacyProofing" int2:value="Rejected"/>
    </int2:textHash>
    <int2:textHash int2:hashCode="vzrdA1nlJv7nCU" int2:id="UgtJuwGs">
      <int2:state int2:type="LegacyProofing" int2:value="Rejected"/>
    </int2:textHash>
    <int2:textHash int2:hashCode="IL2r4ximE4w6yB" int2:id="PzBs5RaS">
      <int2:state int2:type="LegacyProofing" int2:value="Rejected"/>
    </int2:textHash>
    <int2:textHash int2:hashCode="VYkX89wWHZAtMo" int2:id="4V34wfsW">
      <int2:state int2:type="LegacyProofing" int2:value="Rejected"/>
    </int2:textHash>
    <int2:bookmark int2:bookmarkName="_Int_GnOVnkyT" int2:invalidationBookmarkName="" int2:hashCode="ebvFNemP5+ZKzn" int2:id="FpzrdAgV">
      <int2:state int2:type="AugLoop_Text_Critique" int2:value="Rejected"/>
    </int2:bookmark>
    <int2:bookmark int2:bookmarkName="_Int_0hKfVYqK" int2:invalidationBookmarkName="" int2:hashCode="e0dMsLOcF3PXGS" int2:id="M4gsNCCY">
      <int2:state int2:type="AugLoop_Text_Critique" int2:value="Rejected"/>
    </int2:bookmark>
    <int2:bookmark int2:bookmarkName="_Int_1WglvJ1Q" int2:invalidationBookmarkName="" int2:hashCode="7qFE7m6QGK7EfC" int2:id="JrcQCf2Z">
      <int2:state int2:type="AugLoop_Text_Critique" int2:value="Rejected"/>
    </int2:bookmark>
    <int2:bookmark int2:bookmarkName="_Int_6f4CpyTl" int2:invalidationBookmarkName="" int2:hashCode="jjMfTx3u/1Jl0w" int2:id="Ehwak3rV"/>
    <int2:bookmark int2:bookmarkName="_Int_IRJWI0RL" int2:invalidationBookmarkName="" int2:hashCode="VRd/LyDcPFdCnc" int2:id="dDQgYfH9">
      <int2:state int2:type="AugLoop_Text_Critique" int2:value="Rejected"/>
    </int2:bookmark>
    <int2:bookmark int2:bookmarkName="_Int_Dqpz4UWr" int2:invalidationBookmarkName="" int2:hashCode="cLnyljRn3Cf3oO" int2:id="Df16fsYB"/>
    <int2:bookmark int2:bookmarkName="_Int_c1MAGxal" int2:invalidationBookmarkName="" int2:hashCode="e0dMsLOcF3PXGS" int2:id="Q2wY2mn3">
      <int2:state int2:type="AugLoop_Text_Critique" int2:value="Rejected"/>
    </int2:bookmark>
    <int2:bookmark int2:bookmarkName="_Int_wuYhCcMS" int2:invalidationBookmarkName="" int2:hashCode="a2Elz8dU03M6CK" int2:id="cvv9NTCh">
      <int2:state int2:type="AugLoop_Text_Critique" int2:value="Rejected"/>
    </int2:bookmark>
    <int2:bookmark int2:bookmarkName="_Int_DgeJa10C" int2:invalidationBookmarkName="" int2:hashCode="7y7OKbbdIAv0B+" int2:id="XEdvhQ80">
      <int2:state int2:type="AugLoop_Text_Critique" int2:value="Rejected"/>
    </int2:bookmark>
    <int2:bookmark int2:bookmarkName="_Int_fG25hnTf" int2:invalidationBookmarkName="" int2:hashCode="RoHRJMxsS3O6q/" int2:id="yNgsMxdW"/>
    <int2:bookmark int2:bookmarkName="_Int_1wBObFLQ" int2:invalidationBookmarkName="" int2:hashCode="UAbtAkigGXE7di" int2:id="o774Ik4f"/>
    <int2:bookmark int2:bookmarkName="_Int_lhP1DmQp" int2:invalidationBookmarkName="" int2:hashCode="e0dMsLOcF3PXGS" int2:id="QtfmgftQ"/>
    <int2:bookmark int2:bookmarkName="_Int_JkybUe4t" int2:invalidationBookmarkName="" int2:hashCode="i0ZIhUdA5vJz7G" int2:id="BriDSptV">
      <int2:state int2:type="AugLoop_Text_Critique" int2:value="Rejected"/>
    </int2:bookmark>
    <int2:bookmark int2:bookmarkName="_Int_jRgTKj2W" int2:invalidationBookmarkName="" int2:hashCode="pZGmU5Q5PUeaBE" int2:id="W7a2N9hg">
      <int2:state int2:type="AugLoop_Text_Critique" int2:value="Rejected"/>
    </int2:bookmark>
    <int2:bookmark int2:bookmarkName="_Int_88RcqNPv" int2:invalidationBookmarkName="" int2:hashCode="V9CnXcV+ZGgRNM" int2:id="ibmXQsjo">
      <int2:state int2:type="AugLoop_Text_Critique" int2:value="Rejected"/>
    </int2:bookmark>
    <int2:bookmark int2:bookmarkName="_Int_pnKRFlli" int2:invalidationBookmarkName="" int2:hashCode="2dOtjqv07wVbHo" int2:id="hsLzoeep">
      <int2:state int2:type="AugLoop_Text_Critique" int2:value="Rejected"/>
    </int2:bookmark>
    <int2:bookmark int2:bookmarkName="_Int_UtPaxd5D" int2:invalidationBookmarkName="" int2:hashCode="RoHRJMxsS3O6q/" int2:id="v8YEOZjV"/>
    <int2:bookmark int2:bookmarkName="_Int_m8dgABPy" int2:invalidationBookmarkName="" int2:hashCode="VRd/LyDcPFdCnc" int2:id="xO5qoaWf">
      <int2:state int2:type="AugLoop_Text_Critique" int2:value="Rejected"/>
    </int2:bookmark>
    <int2:bookmark int2:bookmarkName="_Int_CaJ01mmx" int2:invalidationBookmarkName="" int2:hashCode="e0dMsLOcF3PXGS" int2:id="SyxH0CiR">
      <int2:state int2:type="AugLoop_Text_Critique" int2:value="Rejected"/>
    </int2:bookmark>
    <int2:bookmark int2:bookmarkName="_Int_9ilP2U8B" int2:invalidationBookmarkName="" int2:hashCode="YFLfRg5MmI4Z05" int2:id="qdtsmWyW">
      <int2:state int2:type="AugLoop_Text_Critique" int2:value="Rejected"/>
    </int2:bookmark>
    <int2:bookmark int2:bookmarkName="_Int_UHpdEd2F" int2:invalidationBookmarkName="" int2:hashCode="ZUf2X+sbjZVeu/" int2:id="OsEUn5wB">
      <int2:state int2:type="WordDesignerPullQuotesAnnotation" int2:value="Reviewed"/>
    </int2:bookmark>
    <int2:bookmark int2:bookmarkName="_Int_qbCJeVTY" int2:invalidationBookmarkName="" int2:hashCode="zkFR/4VrYp26rC" int2:id="p67ZOMfU"/>
    <int2:bookmark int2:bookmarkName="_Int_bUc6q8rU" int2:invalidationBookmarkName="" int2:hashCode="e0dMsLOcF3PXGS" int2:id="7ChqjCpo">
      <int2:state int2:type="AugLoop_Text_Critique" int2:value="Rejected"/>
    </int2:bookmark>
    <int2:bookmark int2:bookmarkName="_Int_fmuWUO5E" int2:invalidationBookmarkName="" int2:hashCode="e0dMsLOcF3PXGS" int2:id="j5dxXF5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A4D1B5"/>
    <w:rsid w:val="0002C940"/>
    <w:rsid w:val="017D3168"/>
    <w:rsid w:val="01A78493"/>
    <w:rsid w:val="01D1D5B9"/>
    <w:rsid w:val="02FAC798"/>
    <w:rsid w:val="03088982"/>
    <w:rsid w:val="035CC9C8"/>
    <w:rsid w:val="036DA61A"/>
    <w:rsid w:val="041F3356"/>
    <w:rsid w:val="041F3356"/>
    <w:rsid w:val="049697F9"/>
    <w:rsid w:val="04A459E3"/>
    <w:rsid w:val="04FABE7A"/>
    <w:rsid w:val="05BB03B7"/>
    <w:rsid w:val="06763059"/>
    <w:rsid w:val="06A546DC"/>
    <w:rsid w:val="06D839A6"/>
    <w:rsid w:val="06DA953C"/>
    <w:rsid w:val="0713720F"/>
    <w:rsid w:val="07CE38BB"/>
    <w:rsid w:val="07DBFAA5"/>
    <w:rsid w:val="08325F3C"/>
    <w:rsid w:val="09DCE79E"/>
    <w:rsid w:val="0A7A8AD9"/>
    <w:rsid w:val="0B69FFFE"/>
    <w:rsid w:val="0B7827FD"/>
    <w:rsid w:val="0B91E05C"/>
    <w:rsid w:val="0BAE065F"/>
    <w:rsid w:val="0C2A453B"/>
    <w:rsid w:val="0CBFE40F"/>
    <w:rsid w:val="0CBFE40F"/>
    <w:rsid w:val="0CCDA4C6"/>
    <w:rsid w:val="0CEC762C"/>
    <w:rsid w:val="0CF224C0"/>
    <w:rsid w:val="0D2F9C1B"/>
    <w:rsid w:val="0D49D6C0"/>
    <w:rsid w:val="0E80CA3A"/>
    <w:rsid w:val="0ECB6C7C"/>
    <w:rsid w:val="0FD97C76"/>
    <w:rsid w:val="102416EE"/>
    <w:rsid w:val="1029C582"/>
    <w:rsid w:val="104B9920"/>
    <w:rsid w:val="1065DD64"/>
    <w:rsid w:val="10BA5455"/>
    <w:rsid w:val="11A6BEF2"/>
    <w:rsid w:val="11C595E3"/>
    <w:rsid w:val="12871825"/>
    <w:rsid w:val="139D7E26"/>
    <w:rsid w:val="15394E87"/>
    <w:rsid w:val="1595B2FE"/>
    <w:rsid w:val="171D07EC"/>
    <w:rsid w:val="17F4EB8E"/>
    <w:rsid w:val="1806016F"/>
    <w:rsid w:val="18745F73"/>
    <w:rsid w:val="18F6914D"/>
    <w:rsid w:val="192B5BE6"/>
    <w:rsid w:val="19670489"/>
    <w:rsid w:val="19FAF8EE"/>
    <w:rsid w:val="1A0CBFAA"/>
    <w:rsid w:val="1A30474E"/>
    <w:rsid w:val="1B7F333A"/>
    <w:rsid w:val="1B90C727"/>
    <w:rsid w:val="1B90C727"/>
    <w:rsid w:val="1BA8900B"/>
    <w:rsid w:val="1C62FCA8"/>
    <w:rsid w:val="1D3299B0"/>
    <w:rsid w:val="1DE2E320"/>
    <w:rsid w:val="1E642D12"/>
    <w:rsid w:val="1ECA636A"/>
    <w:rsid w:val="1F3C9544"/>
    <w:rsid w:val="1FBA3F7E"/>
    <w:rsid w:val="2007D4CE"/>
    <w:rsid w:val="20549BA2"/>
    <w:rsid w:val="206633CB"/>
    <w:rsid w:val="21016B8E"/>
    <w:rsid w:val="21016B8E"/>
    <w:rsid w:val="216FDA4C"/>
    <w:rsid w:val="230E0643"/>
    <w:rsid w:val="23AAB946"/>
    <w:rsid w:val="24100667"/>
    <w:rsid w:val="245224A4"/>
    <w:rsid w:val="259E6FC7"/>
    <w:rsid w:val="262A2312"/>
    <w:rsid w:val="267E83D8"/>
    <w:rsid w:val="2747A729"/>
    <w:rsid w:val="27E17766"/>
    <w:rsid w:val="27E17766"/>
    <w:rsid w:val="282A2CFB"/>
    <w:rsid w:val="28FED24B"/>
    <w:rsid w:val="28FED24B"/>
    <w:rsid w:val="2906BED6"/>
    <w:rsid w:val="2906BED6"/>
    <w:rsid w:val="2961C3D4"/>
    <w:rsid w:val="29C5FD5C"/>
    <w:rsid w:val="29E4442C"/>
    <w:rsid w:val="2A19FACA"/>
    <w:rsid w:val="2B4CE122"/>
    <w:rsid w:val="2BC6A15B"/>
    <w:rsid w:val="2BE080F8"/>
    <w:rsid w:val="2C32E35E"/>
    <w:rsid w:val="2DDA2FF9"/>
    <w:rsid w:val="2E388EF6"/>
    <w:rsid w:val="2ED4E54C"/>
    <w:rsid w:val="2FD45F57"/>
    <w:rsid w:val="2FE12EE0"/>
    <w:rsid w:val="30569131"/>
    <w:rsid w:val="30569131"/>
    <w:rsid w:val="3123F4C9"/>
    <w:rsid w:val="313952ED"/>
    <w:rsid w:val="3163D6E4"/>
    <w:rsid w:val="3166A879"/>
    <w:rsid w:val="326098AC"/>
    <w:rsid w:val="32FFA745"/>
    <w:rsid w:val="342D7CFC"/>
    <w:rsid w:val="342D7CFC"/>
    <w:rsid w:val="349B77A6"/>
    <w:rsid w:val="3663B855"/>
    <w:rsid w:val="3663B855"/>
    <w:rsid w:val="36A99ED7"/>
    <w:rsid w:val="36A99ED7"/>
    <w:rsid w:val="37759605"/>
    <w:rsid w:val="387BC792"/>
    <w:rsid w:val="387BC792"/>
    <w:rsid w:val="38C7E0C3"/>
    <w:rsid w:val="38C7E0C3"/>
    <w:rsid w:val="392DF97C"/>
    <w:rsid w:val="39660AB7"/>
    <w:rsid w:val="3970EB4B"/>
    <w:rsid w:val="39A4035F"/>
    <w:rsid w:val="3AE23904"/>
    <w:rsid w:val="3B1B0375"/>
    <w:rsid w:val="3BB22488"/>
    <w:rsid w:val="3BB36854"/>
    <w:rsid w:val="3C490728"/>
    <w:rsid w:val="3CE3696E"/>
    <w:rsid w:val="3D4F38B5"/>
    <w:rsid w:val="3E397BDA"/>
    <w:rsid w:val="3EEB0916"/>
    <w:rsid w:val="3EEB0916"/>
    <w:rsid w:val="3FDE2A4D"/>
    <w:rsid w:val="40EE95DF"/>
    <w:rsid w:val="4118B2E7"/>
    <w:rsid w:val="4118B2E7"/>
    <w:rsid w:val="412FE20B"/>
    <w:rsid w:val="4169F717"/>
    <w:rsid w:val="4179FAAE"/>
    <w:rsid w:val="41D30FBE"/>
    <w:rsid w:val="4280E61E"/>
    <w:rsid w:val="42B48348"/>
    <w:rsid w:val="42BBB365"/>
    <w:rsid w:val="430CECFD"/>
    <w:rsid w:val="44B19B70"/>
    <w:rsid w:val="44FDC034"/>
    <w:rsid w:val="46F4D72F"/>
    <w:rsid w:val="471F2855"/>
    <w:rsid w:val="478F2488"/>
    <w:rsid w:val="479F238F"/>
    <w:rsid w:val="47C6A5C1"/>
    <w:rsid w:val="492923E9"/>
    <w:rsid w:val="4A2C77F1"/>
    <w:rsid w:val="4A3A645C"/>
    <w:rsid w:val="4AD6C451"/>
    <w:rsid w:val="4AD6C451"/>
    <w:rsid w:val="4B28CA7A"/>
    <w:rsid w:val="4B31B324"/>
    <w:rsid w:val="4CC49ADB"/>
    <w:rsid w:val="4D37A09B"/>
    <w:rsid w:val="4D39C588"/>
    <w:rsid w:val="4D39C588"/>
    <w:rsid w:val="4E606B3C"/>
    <w:rsid w:val="4ED595E9"/>
    <w:rsid w:val="4F07D69A"/>
    <w:rsid w:val="4F436297"/>
    <w:rsid w:val="4F8B587B"/>
    <w:rsid w:val="4FC7DD75"/>
    <w:rsid w:val="4FCD5B0D"/>
    <w:rsid w:val="50DFD508"/>
    <w:rsid w:val="520D36AB"/>
    <w:rsid w:val="52FF7E37"/>
    <w:rsid w:val="5371A47E"/>
    <w:rsid w:val="550C8CA3"/>
    <w:rsid w:val="554D1749"/>
    <w:rsid w:val="55B3462B"/>
    <w:rsid w:val="56C0ECEE"/>
    <w:rsid w:val="58ECD24B"/>
    <w:rsid w:val="58ECD24B"/>
    <w:rsid w:val="58F6E9E5"/>
    <w:rsid w:val="58F6E9E5"/>
    <w:rsid w:val="5969815F"/>
    <w:rsid w:val="5A1BB349"/>
    <w:rsid w:val="5BA4D1B5"/>
    <w:rsid w:val="5D9D681E"/>
    <w:rsid w:val="5D9D681E"/>
    <w:rsid w:val="5DAE0D71"/>
    <w:rsid w:val="5EB45725"/>
    <w:rsid w:val="5F19340C"/>
    <w:rsid w:val="6023ECD7"/>
    <w:rsid w:val="60A0A268"/>
    <w:rsid w:val="61EBF7E7"/>
    <w:rsid w:val="620A3218"/>
    <w:rsid w:val="63FC1A99"/>
    <w:rsid w:val="65918A90"/>
    <w:rsid w:val="6597EAFA"/>
    <w:rsid w:val="65A1EE3E"/>
    <w:rsid w:val="65B39B97"/>
    <w:rsid w:val="672D5AF1"/>
    <w:rsid w:val="67991B64"/>
    <w:rsid w:val="67D19DD2"/>
    <w:rsid w:val="67D9A60A"/>
    <w:rsid w:val="68D0034B"/>
    <w:rsid w:val="68EF2DD0"/>
    <w:rsid w:val="691B2F33"/>
    <w:rsid w:val="69CC4D84"/>
    <w:rsid w:val="6A8AFE31"/>
    <w:rsid w:val="6C072C7E"/>
    <w:rsid w:val="6C2FACA4"/>
    <w:rsid w:val="6C7BD168"/>
    <w:rsid w:val="6CAD172D"/>
    <w:rsid w:val="6CAD172D"/>
    <w:rsid w:val="6D30217F"/>
    <w:rsid w:val="6D369814"/>
    <w:rsid w:val="6DDC5335"/>
    <w:rsid w:val="6FB3722A"/>
    <w:rsid w:val="70F31A30"/>
    <w:rsid w:val="715C32D7"/>
    <w:rsid w:val="71784874"/>
    <w:rsid w:val="719160C8"/>
    <w:rsid w:val="71A50C67"/>
    <w:rsid w:val="71A50C67"/>
    <w:rsid w:val="71C5C740"/>
    <w:rsid w:val="720A0937"/>
    <w:rsid w:val="7340AAF2"/>
    <w:rsid w:val="742237E8"/>
    <w:rsid w:val="742ABAF2"/>
    <w:rsid w:val="743CDE05"/>
    <w:rsid w:val="744B94B9"/>
    <w:rsid w:val="74937DBD"/>
    <w:rsid w:val="74DCAD29"/>
    <w:rsid w:val="76B13FAB"/>
    <w:rsid w:val="77D21983"/>
    <w:rsid w:val="784D100C"/>
    <w:rsid w:val="78B24702"/>
    <w:rsid w:val="7938763A"/>
    <w:rsid w:val="79F52316"/>
    <w:rsid w:val="7BF9C550"/>
    <w:rsid w:val="7E66F8DE"/>
    <w:rsid w:val="7E6FE3D0"/>
    <w:rsid w:val="7F319DB6"/>
    <w:rsid w:val="7FE16106"/>
    <w:rsid w:val="7FE16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4D1B5"/>
  <w15:chartTrackingRefBased/>
  <w15:docId w15:val="{541E43AE-4E40-4C44-B433-4C7DF81273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dt.co.uk/crime-in-my-area" TargetMode="External" Id="Re3cdf0f226f04431" /><Relationship Type="http://schemas.openxmlformats.org/officeDocument/2006/relationships/hyperlink" Target="https://www.bbc.co.uk/news/uk-england-essex-58591105" TargetMode="External" Id="Rb4477aa5bdf548eb" /><Relationship Type="http://schemas.openxmlformats.org/officeDocument/2006/relationships/hyperlink" Target="https://www.college.police.uk/research/crime-reduction-toolkit/problem-oriented-policing" TargetMode="External" Id="R6de53a10ed794774" /><Relationship Type="http://schemas.openxmlformats.org/officeDocument/2006/relationships/hyperlink" Target="https://whatworks.college.police.uk/About/Pages/What-is-EBP.aspx" TargetMode="External" Id="R3e50b46ea89b4a2d" /><Relationship Type="http://schemas.openxmlformats.org/officeDocument/2006/relationships/hyperlink" Target="https://www.scambs.gov.uk/community-safety-and-health/community-action/community-safety-toolkit/crime-prevention-in-your-community/problem-solving/" TargetMode="External" Id="R906af2e8ca6043c3" /><Relationship Type="http://schemas.openxmlformats.org/officeDocument/2006/relationships/hyperlink" Target="https://www.walesonline.co.uk/news/wales-news/neath-anti-social-behaviour-shops-23571395" TargetMode="External" Id="R0fa36666903941ac" /><Relationship Type="http://schemas.openxmlformats.org/officeDocument/2006/relationships/hyperlink" Target="https://www.dyfed-powys.police.uk/news/dyfed-powys/news/2022/march-2022/police-work-with-partners-to-prevent-troublesome-youth-gatherings/" TargetMode="External" Id="R1bdc5443947442f5" /><Relationship Type="http://schemas.openxmlformats.org/officeDocument/2006/relationships/hyperlink" Target="https://www.gov.uk/government/news/forces-given-funding-boost-to-increase-roll-out-of-hotspot-policing" TargetMode="External" Id="R222111ee50fc4b67" /><Relationship Type="http://schemas.openxmlformats.org/officeDocument/2006/relationships/hyperlink" Target="https://www.oxfordbibliographies.com/view/document/obo-9780195396607/obo-9780195396607-0178.xml" TargetMode="External" Id="R0677e704706a4854" /><Relationship Type="http://schemas.openxmlformats.org/officeDocument/2006/relationships/hyperlink" Target="https://www.policinginstitute.org/wp-content/uploads/2015/06/Sherman-1998-Evidence-Based-Policing.pdf" TargetMode="External" Id="Ra93ee35e98ba471d" /><Relationship Type="http://schemas.openxmlformats.org/officeDocument/2006/relationships/hyperlink" Target="https://www.researchgate.net/publication/340540699_Problem-Oriented_Policing_in_England_and_Wales_2019" TargetMode="External" Id="Re19e9cc479024f70" /><Relationship Type="http://schemas.openxmlformats.org/officeDocument/2006/relationships/hyperlink" Target="https://www.cosmopolitan.com/uk/reports/a29125811/sexual-violent-crime-students-nightclubs/" TargetMode="External" Id="R9731b7df363b42a7" /><Relationship Type="http://schemas.microsoft.com/office/2020/10/relationships/intelligence" Target="/word/intelligence2.xml" Id="R53380f5b7f5a46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Evans (2101181)</dc:creator>
  <keywords/>
  <dc:description/>
  <lastModifiedBy>Lauren Evans (2101181)</lastModifiedBy>
  <revision>3</revision>
  <dcterms:created xsi:type="dcterms:W3CDTF">2022-02-28T17:29:02.5239629Z</dcterms:created>
  <dcterms:modified xsi:type="dcterms:W3CDTF">2022-07-20T21:52:41.0382634Z</dcterms:modified>
</coreProperties>
</file>