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11CE8" w14:textId="77777777" w:rsidR="00186EF6" w:rsidRDefault="00186EF6">
      <w:r>
        <w:t>Boniface, M. (2000) ‘Towards an understanding of flow and other positive</w:t>
      </w:r>
    </w:p>
    <w:p w14:paraId="13BEAD80" w14:textId="0277402A" w:rsidR="00186EF6" w:rsidRDefault="00186EF6">
      <w:r>
        <w:t>Experiences in outdoor and adventurous activities’, Journal of Adventure Education</w:t>
      </w:r>
    </w:p>
    <w:p w14:paraId="1512CA57" w14:textId="7E9B8D56" w:rsidR="00186EF6" w:rsidRDefault="00186EF6">
      <w:r>
        <w:t>And Outdoor Learning, 1(1), pp. 25–38.</w:t>
      </w:r>
    </w:p>
    <w:p w14:paraId="0CE91FFC" w14:textId="77777777" w:rsidR="00186EF6" w:rsidRDefault="00186EF6">
      <w:r>
        <w:t>British Canoeing (2019) Transforming Your Leadership. British Canoeing.</w:t>
      </w:r>
    </w:p>
    <w:p w14:paraId="667CB8BF" w14:textId="3C3BA121" w:rsidR="00186EF6" w:rsidRDefault="00186EF6">
      <w:proofErr w:type="spellStart"/>
      <w:r>
        <w:t>Brymer</w:t>
      </w:r>
      <w:proofErr w:type="spellEnd"/>
      <w:r>
        <w:t xml:space="preserve">, E. And </w:t>
      </w:r>
      <w:proofErr w:type="spellStart"/>
      <w:r>
        <w:t>Gray</w:t>
      </w:r>
      <w:proofErr w:type="spellEnd"/>
      <w:r>
        <w:t>, T. (2006) ‘Effective leadership: Transformational leadership and</w:t>
      </w:r>
    </w:p>
    <w:p w14:paraId="59C86C0C" w14:textId="03236DD3" w:rsidR="00186EF6" w:rsidRDefault="00186EF6">
      <w:r>
        <w:t>The outdoor learning environment’.</w:t>
      </w:r>
    </w:p>
    <w:p w14:paraId="78E60171" w14:textId="7D14A004" w:rsidR="00186EF6" w:rsidRDefault="00186EF6">
      <w:r>
        <w:t xml:space="preserve">Paisley, K., Furman, N., </w:t>
      </w:r>
      <w:proofErr w:type="spellStart"/>
      <w:r>
        <w:t>Sibthorp</w:t>
      </w:r>
      <w:proofErr w:type="spellEnd"/>
      <w:r>
        <w:t xml:space="preserve">, J. And </w:t>
      </w:r>
      <w:proofErr w:type="spellStart"/>
      <w:r>
        <w:t>Gookin</w:t>
      </w:r>
      <w:proofErr w:type="spellEnd"/>
      <w:r>
        <w:t>, J. (2008) ‘Student learning in</w:t>
      </w:r>
    </w:p>
    <w:p w14:paraId="2AD23A46" w14:textId="42F5BC0B" w:rsidR="00186EF6" w:rsidRDefault="00186EF6">
      <w:r>
        <w:t>Outdoor education: A case study from the National Outdoor Leadership</w:t>
      </w:r>
    </w:p>
    <w:p w14:paraId="5E124A66" w14:textId="77777777" w:rsidR="00186EF6" w:rsidRDefault="00186EF6">
      <w:r>
        <w:t>School’, Journal of Experiential Education, 30(3), pp. 201–222.</w:t>
      </w:r>
    </w:p>
    <w:p w14:paraId="7EBD0304" w14:textId="77777777" w:rsidR="00186EF6" w:rsidRDefault="00186EF6"/>
    <w:p w14:paraId="3429BA19" w14:textId="77777777" w:rsidR="00186EF6" w:rsidRDefault="00186EF6">
      <w:r>
        <w:t>Schumann, S. (2014) ‘The illusion of competence in outdoor leadership’, Journal of</w:t>
      </w:r>
    </w:p>
    <w:p w14:paraId="3FD51E7C" w14:textId="77777777" w:rsidR="00186EF6" w:rsidRDefault="00186EF6">
      <w:r>
        <w:t>Outdoor and Environmental Education, 17(1), pp. 35–44.</w:t>
      </w:r>
    </w:p>
    <w:p w14:paraId="6DFF46DF" w14:textId="5A0776E7" w:rsidR="00186EF6" w:rsidRDefault="00186EF6">
      <w:r>
        <w:t xml:space="preserve">Shooter, W., </w:t>
      </w:r>
      <w:proofErr w:type="spellStart"/>
      <w:r>
        <w:t>Sibthorp</w:t>
      </w:r>
      <w:proofErr w:type="spellEnd"/>
      <w:r>
        <w:t>, J. And Paisley, K. (2009) ‘Outdoor leadership skills: A</w:t>
      </w:r>
    </w:p>
    <w:p w14:paraId="754ED251" w14:textId="458148D3" w:rsidR="00186EF6" w:rsidRDefault="00186EF6">
      <w:r>
        <w:t>Programme perspective’, Journal of Experiential Education, 31(3), pp. 431–438.</w:t>
      </w:r>
    </w:p>
    <w:p w14:paraId="6BE7709F" w14:textId="77777777" w:rsidR="00186EF6" w:rsidRDefault="00186EF6"/>
    <w:p w14:paraId="28D88610" w14:textId="44009B59" w:rsidR="00186EF6" w:rsidRDefault="00186EF6">
      <w:hyperlink r:id="rId4" w:history="1">
        <w:r w:rsidRPr="00771E7E">
          <w:rPr>
            <w:rStyle w:val="Hyperlink"/>
          </w:rPr>
          <w:t>https://nfts.co.uk/running-your-own-film-production-company</w:t>
        </w:r>
      </w:hyperlink>
    </w:p>
    <w:p w14:paraId="159BE8DC" w14:textId="77777777" w:rsidR="00186EF6" w:rsidRDefault="00186EF6"/>
    <w:p w14:paraId="1940F99F" w14:textId="15471A47" w:rsidR="00186EF6" w:rsidRDefault="00186EF6">
      <w:hyperlink r:id="rId5" w:history="1">
        <w:r w:rsidRPr="00771E7E">
          <w:rPr>
            <w:rStyle w:val="Hyperlink"/>
          </w:rPr>
          <w:t>https://www.masterclass.com/articles/how-to-start-a-production-company</w:t>
        </w:r>
      </w:hyperlink>
    </w:p>
    <w:p w14:paraId="6CB4F6FD" w14:textId="77777777" w:rsidR="00186EF6" w:rsidRDefault="00186EF6"/>
    <w:p w14:paraId="75744AE2" w14:textId="479C4698" w:rsidR="00186EF6" w:rsidRDefault="00186EF6">
      <w:hyperlink r:id="rId6" w:history="1">
        <w:r w:rsidRPr="00771E7E">
          <w:rPr>
            <w:rStyle w:val="Hyperlink"/>
          </w:rPr>
          <w:t>https://britishfilmcommission.org.uk/plan-your-production/funding/</w:t>
        </w:r>
      </w:hyperlink>
    </w:p>
    <w:p w14:paraId="0969AD6D" w14:textId="77777777" w:rsidR="00186EF6" w:rsidRDefault="00186EF6"/>
    <w:p w14:paraId="362EE2AC" w14:textId="25F06DDF" w:rsidR="00186EF6" w:rsidRDefault="00186EF6">
      <w:hyperlink r:id="rId7" w:history="1">
        <w:r w:rsidRPr="00771E7E">
          <w:rPr>
            <w:rStyle w:val="Hyperlink"/>
          </w:rPr>
          <w:t>https://legalvision.co.uk/startups/production-company-finance-film/</w:t>
        </w:r>
      </w:hyperlink>
    </w:p>
    <w:p w14:paraId="3FBAC38A" w14:textId="77777777" w:rsidR="00186EF6" w:rsidRDefault="00186EF6"/>
    <w:p w14:paraId="7AEC63EA" w14:textId="77777777" w:rsidR="00186EF6" w:rsidRDefault="00186EF6"/>
    <w:p w14:paraId="11159727" w14:textId="77777777" w:rsidR="00186EF6" w:rsidRDefault="00186EF6"/>
    <w:sectPr w:rsidR="00186E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5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EF6"/>
    <w:rsid w:val="00186EF6"/>
    <w:rsid w:val="0088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1129A6"/>
  <w15:chartTrackingRefBased/>
  <w15:docId w15:val="{07889370-2068-2A40-A3A2-46B79D477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6E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6E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6E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6E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6E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6E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6E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6E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6E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6E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6E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6E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6EF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6EF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6E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6E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6E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6E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6E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6E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6E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6E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6E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6E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6EF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6E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6E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6EF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6EF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86EF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6E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hyperlink" Target="https://legalvision.co.uk/startups/production-company-finance-film/" TargetMode="Externa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s://britishfilmcommission.org.uk/plan-your-production/funding/" TargetMode="External" /><Relationship Id="rId5" Type="http://schemas.openxmlformats.org/officeDocument/2006/relationships/hyperlink" Target="https://www.masterclass.com/articles/how-to-start-a-production-company" TargetMode="External" /><Relationship Id="rId4" Type="http://schemas.openxmlformats.org/officeDocument/2006/relationships/hyperlink" Target="https://nfts.co.uk/running-your-own-film-production-company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Reynolds (2411346)</dc:creator>
  <cp:keywords/>
  <dc:description/>
  <cp:lastModifiedBy>Lauren Reynolds (2411346)</cp:lastModifiedBy>
  <cp:revision>2</cp:revision>
  <dcterms:created xsi:type="dcterms:W3CDTF">2026-01-16T14:35:00Z</dcterms:created>
  <dcterms:modified xsi:type="dcterms:W3CDTF">2026-01-16T14:35:00Z</dcterms:modified>
</cp:coreProperties>
</file>