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F3D5" w14:textId="77777777" w:rsidR="00A83D14" w:rsidRDefault="00A83D14" w:rsidP="000959A2">
      <w:pPr>
        <w:spacing w:line="360" w:lineRule="auto"/>
        <w:jc w:val="both"/>
        <w:rPr>
          <w:rFonts w:ascii="Arial" w:hAnsi="Arial" w:cs="Arial"/>
          <w:sz w:val="22"/>
          <w:szCs w:val="22"/>
        </w:rPr>
      </w:pPr>
    </w:p>
    <w:p w14:paraId="4C805D40" w14:textId="77777777" w:rsidR="00A83D14" w:rsidRDefault="00A83D14" w:rsidP="00A83D14">
      <w:pPr>
        <w:spacing w:line="360" w:lineRule="auto"/>
        <w:jc w:val="center"/>
        <w:rPr>
          <w:rFonts w:ascii="Arial" w:hAnsi="Arial" w:cs="Arial"/>
          <w:sz w:val="22"/>
          <w:szCs w:val="22"/>
        </w:rPr>
      </w:pPr>
    </w:p>
    <w:p w14:paraId="6E414B98" w14:textId="77777777" w:rsidR="00A83D14" w:rsidRDefault="00A83D14" w:rsidP="00A83D14">
      <w:pPr>
        <w:spacing w:line="360" w:lineRule="auto"/>
        <w:jc w:val="center"/>
        <w:rPr>
          <w:rFonts w:ascii="Arial" w:hAnsi="Arial" w:cs="Arial"/>
          <w:sz w:val="22"/>
          <w:szCs w:val="22"/>
        </w:rPr>
      </w:pPr>
    </w:p>
    <w:p w14:paraId="7EED8A23" w14:textId="77777777" w:rsidR="00A83D14" w:rsidRDefault="00A83D14" w:rsidP="00A83D14">
      <w:pPr>
        <w:spacing w:line="360" w:lineRule="auto"/>
        <w:jc w:val="center"/>
        <w:rPr>
          <w:rFonts w:ascii="Arial" w:hAnsi="Arial" w:cs="Arial"/>
          <w:sz w:val="22"/>
          <w:szCs w:val="22"/>
        </w:rPr>
      </w:pPr>
    </w:p>
    <w:p w14:paraId="21D85B05" w14:textId="77777777" w:rsidR="00A83D14" w:rsidRDefault="00A83D14" w:rsidP="00A83D14">
      <w:pPr>
        <w:spacing w:line="360" w:lineRule="auto"/>
        <w:jc w:val="center"/>
        <w:rPr>
          <w:rFonts w:ascii="Arial" w:hAnsi="Arial" w:cs="Arial"/>
          <w:sz w:val="22"/>
          <w:szCs w:val="22"/>
        </w:rPr>
      </w:pPr>
    </w:p>
    <w:p w14:paraId="26680BE1" w14:textId="77777777" w:rsidR="00A83D14" w:rsidRDefault="00A83D14" w:rsidP="00A83D14">
      <w:pPr>
        <w:spacing w:line="360" w:lineRule="auto"/>
        <w:jc w:val="center"/>
        <w:rPr>
          <w:rFonts w:ascii="Arial" w:hAnsi="Arial" w:cs="Arial"/>
          <w:sz w:val="22"/>
          <w:szCs w:val="22"/>
        </w:rPr>
      </w:pPr>
    </w:p>
    <w:p w14:paraId="0D473EC6" w14:textId="77777777" w:rsidR="00A83D14" w:rsidRDefault="00A83D14" w:rsidP="00A83D14">
      <w:pPr>
        <w:spacing w:line="360" w:lineRule="auto"/>
        <w:jc w:val="center"/>
        <w:rPr>
          <w:rFonts w:ascii="Arial" w:hAnsi="Arial" w:cs="Arial"/>
          <w:sz w:val="22"/>
          <w:szCs w:val="22"/>
        </w:rPr>
      </w:pPr>
    </w:p>
    <w:p w14:paraId="0D110FC8" w14:textId="77777777" w:rsidR="00A83D14" w:rsidRDefault="00A83D14" w:rsidP="00A83D14">
      <w:pPr>
        <w:spacing w:line="360" w:lineRule="auto"/>
        <w:jc w:val="center"/>
        <w:rPr>
          <w:rFonts w:ascii="Arial" w:hAnsi="Arial" w:cs="Arial"/>
          <w:sz w:val="22"/>
          <w:szCs w:val="22"/>
        </w:rPr>
      </w:pPr>
    </w:p>
    <w:p w14:paraId="5E175FFB" w14:textId="77777777" w:rsidR="00A83D14" w:rsidRDefault="00A83D14" w:rsidP="00A83D14">
      <w:pPr>
        <w:spacing w:line="360" w:lineRule="auto"/>
        <w:jc w:val="center"/>
        <w:rPr>
          <w:rFonts w:ascii="Arial" w:hAnsi="Arial" w:cs="Arial"/>
          <w:sz w:val="22"/>
          <w:szCs w:val="22"/>
        </w:rPr>
      </w:pPr>
    </w:p>
    <w:p w14:paraId="7DA61D0B" w14:textId="77777777" w:rsidR="00A83D14" w:rsidRDefault="00A83D14" w:rsidP="00A83D14">
      <w:pPr>
        <w:spacing w:line="360" w:lineRule="auto"/>
        <w:jc w:val="center"/>
        <w:rPr>
          <w:rFonts w:ascii="Arial" w:hAnsi="Arial" w:cs="Arial"/>
          <w:sz w:val="22"/>
          <w:szCs w:val="22"/>
        </w:rPr>
      </w:pPr>
    </w:p>
    <w:p w14:paraId="0BE8D1CB" w14:textId="77777777" w:rsidR="00A83D14" w:rsidRDefault="00A83D14" w:rsidP="00A83D14">
      <w:pPr>
        <w:spacing w:line="360" w:lineRule="auto"/>
        <w:jc w:val="center"/>
        <w:rPr>
          <w:rFonts w:ascii="Arial" w:hAnsi="Arial" w:cs="Arial"/>
          <w:sz w:val="22"/>
          <w:szCs w:val="22"/>
        </w:rPr>
      </w:pPr>
    </w:p>
    <w:p w14:paraId="0E94B44D" w14:textId="77777777" w:rsidR="00A83D14" w:rsidRDefault="00A83D14" w:rsidP="00A83D14">
      <w:pPr>
        <w:spacing w:line="360" w:lineRule="auto"/>
        <w:jc w:val="center"/>
        <w:rPr>
          <w:rFonts w:ascii="Arial" w:hAnsi="Arial" w:cs="Arial"/>
          <w:sz w:val="22"/>
          <w:szCs w:val="22"/>
        </w:rPr>
      </w:pPr>
    </w:p>
    <w:p w14:paraId="13BC4929" w14:textId="77777777" w:rsidR="00A83D14" w:rsidRPr="00181154" w:rsidRDefault="00A83D14" w:rsidP="00A83D14">
      <w:pPr>
        <w:spacing w:line="360" w:lineRule="auto"/>
        <w:jc w:val="center"/>
        <w:rPr>
          <w:rFonts w:ascii="Arial" w:hAnsi="Arial" w:cs="Arial"/>
          <w:sz w:val="48"/>
          <w:szCs w:val="48"/>
        </w:rPr>
      </w:pPr>
    </w:p>
    <w:p w14:paraId="005B0B6D" w14:textId="5944EE53" w:rsidR="00A83D14" w:rsidRPr="00181154" w:rsidRDefault="00A83D14" w:rsidP="00A83D14">
      <w:pPr>
        <w:spacing w:line="360" w:lineRule="auto"/>
        <w:jc w:val="center"/>
        <w:rPr>
          <w:rFonts w:ascii="Arial" w:hAnsi="Arial" w:cs="Arial"/>
          <w:b/>
          <w:bCs/>
          <w:sz w:val="48"/>
          <w:szCs w:val="48"/>
        </w:rPr>
      </w:pPr>
      <w:r w:rsidRPr="00181154">
        <w:rPr>
          <w:rFonts w:ascii="Arial" w:hAnsi="Arial" w:cs="Arial"/>
          <w:b/>
          <w:bCs/>
          <w:sz w:val="48"/>
          <w:szCs w:val="48"/>
        </w:rPr>
        <w:t>Professional Career Development</w:t>
      </w:r>
    </w:p>
    <w:p w14:paraId="4477C1F1" w14:textId="77777777" w:rsidR="00043574" w:rsidRPr="00181154" w:rsidRDefault="00043574" w:rsidP="00A83D14">
      <w:pPr>
        <w:spacing w:line="360" w:lineRule="auto"/>
        <w:jc w:val="center"/>
        <w:rPr>
          <w:rFonts w:ascii="Arial" w:hAnsi="Arial" w:cs="Arial"/>
          <w:b/>
          <w:bCs/>
        </w:rPr>
      </w:pPr>
    </w:p>
    <w:p w14:paraId="056A44F1" w14:textId="77777777" w:rsidR="00181154" w:rsidRDefault="00181154" w:rsidP="00A83D14">
      <w:pPr>
        <w:spacing w:line="360" w:lineRule="auto"/>
        <w:jc w:val="center"/>
        <w:rPr>
          <w:rFonts w:ascii="Arial" w:hAnsi="Arial" w:cs="Arial"/>
          <w:b/>
          <w:bCs/>
          <w:sz w:val="22"/>
          <w:szCs w:val="22"/>
        </w:rPr>
      </w:pPr>
    </w:p>
    <w:p w14:paraId="2B7BCED4" w14:textId="77777777" w:rsidR="00181154" w:rsidRDefault="00181154" w:rsidP="00A83D14">
      <w:pPr>
        <w:spacing w:line="360" w:lineRule="auto"/>
        <w:jc w:val="center"/>
        <w:rPr>
          <w:rFonts w:ascii="Arial" w:hAnsi="Arial" w:cs="Arial"/>
          <w:b/>
          <w:bCs/>
          <w:sz w:val="22"/>
          <w:szCs w:val="22"/>
        </w:rPr>
      </w:pPr>
    </w:p>
    <w:p w14:paraId="5B654345" w14:textId="70377953" w:rsidR="00A83D14" w:rsidRPr="00181154" w:rsidRDefault="00A83D14" w:rsidP="00A83D14">
      <w:pPr>
        <w:spacing w:line="360" w:lineRule="auto"/>
        <w:jc w:val="center"/>
        <w:rPr>
          <w:rFonts w:ascii="Arial" w:hAnsi="Arial" w:cs="Arial"/>
          <w:sz w:val="28"/>
          <w:szCs w:val="28"/>
        </w:rPr>
      </w:pPr>
      <w:r w:rsidRPr="00181154">
        <w:rPr>
          <w:rFonts w:ascii="Arial" w:hAnsi="Arial" w:cs="Arial"/>
          <w:b/>
          <w:bCs/>
          <w:sz w:val="28"/>
          <w:szCs w:val="28"/>
        </w:rPr>
        <w:t>Student’s Name-</w:t>
      </w:r>
      <w:r w:rsidR="00181154" w:rsidRPr="00181154">
        <w:rPr>
          <w:rFonts w:ascii="Arial" w:hAnsi="Arial" w:cs="Arial"/>
          <w:b/>
          <w:bCs/>
          <w:sz w:val="28"/>
          <w:szCs w:val="28"/>
        </w:rPr>
        <w:t xml:space="preserve"> </w:t>
      </w:r>
      <w:r w:rsidR="00181154" w:rsidRPr="00181154">
        <w:rPr>
          <w:rFonts w:ascii="Arial" w:hAnsi="Arial" w:cs="Arial"/>
          <w:sz w:val="28"/>
          <w:szCs w:val="28"/>
        </w:rPr>
        <w:t>Alpesh Machhi</w:t>
      </w:r>
    </w:p>
    <w:p w14:paraId="4B3EE4B6" w14:textId="29DD203C" w:rsidR="00A83D14" w:rsidRPr="00181154" w:rsidRDefault="00A83D14" w:rsidP="00A83D14">
      <w:pPr>
        <w:spacing w:line="360" w:lineRule="auto"/>
        <w:jc w:val="center"/>
        <w:rPr>
          <w:rFonts w:ascii="Arial" w:hAnsi="Arial" w:cs="Arial"/>
          <w:sz w:val="28"/>
          <w:szCs w:val="28"/>
        </w:rPr>
      </w:pPr>
      <w:r w:rsidRPr="00181154">
        <w:rPr>
          <w:rFonts w:ascii="Arial" w:hAnsi="Arial" w:cs="Arial"/>
          <w:b/>
          <w:bCs/>
          <w:sz w:val="28"/>
          <w:szCs w:val="28"/>
        </w:rPr>
        <w:t>Student’s ID-</w:t>
      </w:r>
      <w:r w:rsidR="00181154" w:rsidRPr="00181154">
        <w:rPr>
          <w:rFonts w:ascii="Arial" w:hAnsi="Arial" w:cs="Arial"/>
          <w:sz w:val="28"/>
          <w:szCs w:val="28"/>
        </w:rPr>
        <w:t xml:space="preserve"> 2022470</w:t>
      </w:r>
    </w:p>
    <w:p w14:paraId="676B916C" w14:textId="09D7C283" w:rsidR="00A83D14" w:rsidRPr="00181154" w:rsidRDefault="00181154" w:rsidP="00A83D14">
      <w:pPr>
        <w:spacing w:line="360" w:lineRule="auto"/>
        <w:jc w:val="center"/>
        <w:rPr>
          <w:rFonts w:ascii="Arial" w:hAnsi="Arial" w:cs="Arial"/>
          <w:sz w:val="28"/>
          <w:szCs w:val="28"/>
        </w:rPr>
      </w:pPr>
      <w:r w:rsidRPr="00181154">
        <w:rPr>
          <w:rFonts w:ascii="Arial" w:hAnsi="Arial" w:cs="Arial"/>
          <w:b/>
          <w:bCs/>
          <w:sz w:val="28"/>
          <w:szCs w:val="28"/>
        </w:rPr>
        <w:t>Lecturer</w:t>
      </w:r>
      <w:r w:rsidR="00A83D14" w:rsidRPr="00181154">
        <w:rPr>
          <w:rFonts w:ascii="Arial" w:hAnsi="Arial" w:cs="Arial"/>
          <w:b/>
          <w:bCs/>
          <w:sz w:val="28"/>
          <w:szCs w:val="28"/>
        </w:rPr>
        <w:t xml:space="preserve"> Name-</w:t>
      </w:r>
      <w:r w:rsidRPr="00181154">
        <w:rPr>
          <w:rFonts w:ascii="Arial" w:hAnsi="Arial" w:cs="Arial"/>
          <w:b/>
          <w:bCs/>
          <w:sz w:val="28"/>
          <w:szCs w:val="28"/>
        </w:rPr>
        <w:t xml:space="preserve"> </w:t>
      </w:r>
      <w:proofErr w:type="spellStart"/>
      <w:r w:rsidRPr="00181154">
        <w:rPr>
          <w:rFonts w:ascii="Arial" w:hAnsi="Arial" w:cs="Arial"/>
          <w:sz w:val="28"/>
          <w:szCs w:val="28"/>
        </w:rPr>
        <w:t>Husam</w:t>
      </w:r>
      <w:proofErr w:type="spellEnd"/>
      <w:r w:rsidRPr="00181154">
        <w:rPr>
          <w:rFonts w:ascii="Arial" w:hAnsi="Arial" w:cs="Arial"/>
          <w:sz w:val="28"/>
          <w:szCs w:val="28"/>
        </w:rPr>
        <w:t xml:space="preserve"> </w:t>
      </w:r>
      <w:proofErr w:type="spellStart"/>
      <w:r w:rsidRPr="00181154">
        <w:rPr>
          <w:rFonts w:ascii="Arial" w:hAnsi="Arial" w:cs="Arial"/>
          <w:sz w:val="28"/>
          <w:szCs w:val="28"/>
        </w:rPr>
        <w:t>Alharahsheh</w:t>
      </w:r>
      <w:proofErr w:type="spellEnd"/>
    </w:p>
    <w:p w14:paraId="1957D7C4" w14:textId="59FD4462" w:rsidR="00A83D14" w:rsidRDefault="00A83D14" w:rsidP="000959A2">
      <w:pPr>
        <w:spacing w:line="360" w:lineRule="auto"/>
        <w:jc w:val="both"/>
        <w:rPr>
          <w:rFonts w:ascii="Arial" w:hAnsi="Arial" w:cs="Arial"/>
          <w:sz w:val="22"/>
          <w:szCs w:val="22"/>
        </w:rPr>
      </w:pPr>
    </w:p>
    <w:p w14:paraId="643536B2" w14:textId="6880355C" w:rsidR="00A83D14" w:rsidRDefault="00A83D14" w:rsidP="000959A2">
      <w:pPr>
        <w:spacing w:line="360" w:lineRule="auto"/>
        <w:jc w:val="both"/>
        <w:rPr>
          <w:rFonts w:ascii="Arial" w:hAnsi="Arial" w:cs="Arial"/>
          <w:sz w:val="22"/>
          <w:szCs w:val="22"/>
        </w:rPr>
      </w:pPr>
    </w:p>
    <w:p w14:paraId="198BFD71" w14:textId="394F5A13" w:rsidR="00A83D14" w:rsidRDefault="00A83D14" w:rsidP="000959A2">
      <w:pPr>
        <w:spacing w:line="360" w:lineRule="auto"/>
        <w:jc w:val="both"/>
        <w:rPr>
          <w:rFonts w:ascii="Arial" w:hAnsi="Arial" w:cs="Arial"/>
          <w:sz w:val="22"/>
          <w:szCs w:val="22"/>
        </w:rPr>
      </w:pPr>
    </w:p>
    <w:p w14:paraId="343F5CE0" w14:textId="7DDACC45" w:rsidR="00A83D14" w:rsidRDefault="00A83D14" w:rsidP="000959A2">
      <w:pPr>
        <w:spacing w:line="360" w:lineRule="auto"/>
        <w:jc w:val="both"/>
        <w:rPr>
          <w:rFonts w:ascii="Arial" w:hAnsi="Arial" w:cs="Arial"/>
          <w:sz w:val="22"/>
          <w:szCs w:val="22"/>
        </w:rPr>
      </w:pPr>
    </w:p>
    <w:p w14:paraId="4DDB7D89" w14:textId="786BBE04" w:rsidR="00A83D14" w:rsidRDefault="00A83D14" w:rsidP="000959A2">
      <w:pPr>
        <w:spacing w:line="360" w:lineRule="auto"/>
        <w:jc w:val="both"/>
        <w:rPr>
          <w:rFonts w:ascii="Arial" w:hAnsi="Arial" w:cs="Arial"/>
          <w:sz w:val="22"/>
          <w:szCs w:val="22"/>
        </w:rPr>
      </w:pPr>
    </w:p>
    <w:p w14:paraId="5865AA12" w14:textId="4F3A4FE0" w:rsidR="00A83D14" w:rsidRDefault="00A83D14" w:rsidP="000959A2">
      <w:pPr>
        <w:spacing w:line="360" w:lineRule="auto"/>
        <w:jc w:val="both"/>
        <w:rPr>
          <w:rFonts w:ascii="Arial" w:hAnsi="Arial" w:cs="Arial"/>
          <w:sz w:val="22"/>
          <w:szCs w:val="22"/>
        </w:rPr>
      </w:pPr>
    </w:p>
    <w:p w14:paraId="0B172E54" w14:textId="1358F9DA" w:rsidR="00A83D14" w:rsidRDefault="00A83D14" w:rsidP="000959A2">
      <w:pPr>
        <w:spacing w:line="360" w:lineRule="auto"/>
        <w:jc w:val="both"/>
        <w:rPr>
          <w:rFonts w:ascii="Arial" w:hAnsi="Arial" w:cs="Arial"/>
          <w:sz w:val="22"/>
          <w:szCs w:val="22"/>
        </w:rPr>
      </w:pPr>
    </w:p>
    <w:p w14:paraId="5775CF8D" w14:textId="5DA82645" w:rsidR="00A83D14" w:rsidRDefault="00A83D14" w:rsidP="000959A2">
      <w:pPr>
        <w:spacing w:line="360" w:lineRule="auto"/>
        <w:jc w:val="both"/>
        <w:rPr>
          <w:rFonts w:ascii="Arial" w:hAnsi="Arial" w:cs="Arial"/>
          <w:sz w:val="22"/>
          <w:szCs w:val="22"/>
        </w:rPr>
      </w:pPr>
    </w:p>
    <w:p w14:paraId="16D0FAF0" w14:textId="6A3782CE" w:rsidR="00A83D14" w:rsidRDefault="00A83D14" w:rsidP="000959A2">
      <w:pPr>
        <w:spacing w:line="360" w:lineRule="auto"/>
        <w:jc w:val="both"/>
        <w:rPr>
          <w:rFonts w:ascii="Arial" w:hAnsi="Arial" w:cs="Arial"/>
          <w:sz w:val="22"/>
          <w:szCs w:val="22"/>
        </w:rPr>
      </w:pPr>
    </w:p>
    <w:p w14:paraId="6EA20CD3" w14:textId="59D2DB62" w:rsidR="00A83D14" w:rsidRDefault="00A83D14" w:rsidP="000959A2">
      <w:pPr>
        <w:spacing w:line="360" w:lineRule="auto"/>
        <w:jc w:val="both"/>
        <w:rPr>
          <w:rFonts w:ascii="Arial" w:hAnsi="Arial" w:cs="Arial"/>
          <w:sz w:val="22"/>
          <w:szCs w:val="22"/>
        </w:rPr>
      </w:pPr>
    </w:p>
    <w:p w14:paraId="09372BA0" w14:textId="2491579E" w:rsidR="00A83D14" w:rsidRDefault="00A83D14" w:rsidP="000959A2">
      <w:pPr>
        <w:spacing w:line="360" w:lineRule="auto"/>
        <w:jc w:val="both"/>
        <w:rPr>
          <w:rFonts w:ascii="Arial" w:hAnsi="Arial" w:cs="Arial"/>
          <w:sz w:val="22"/>
          <w:szCs w:val="22"/>
        </w:rPr>
      </w:pPr>
    </w:p>
    <w:p w14:paraId="76DB0E9A" w14:textId="4CCC31B7" w:rsidR="00A83D14" w:rsidRDefault="00A83D14" w:rsidP="000959A2">
      <w:pPr>
        <w:spacing w:line="360" w:lineRule="auto"/>
        <w:jc w:val="both"/>
        <w:rPr>
          <w:rFonts w:ascii="Arial" w:hAnsi="Arial" w:cs="Arial"/>
          <w:sz w:val="22"/>
          <w:szCs w:val="22"/>
        </w:rPr>
      </w:pPr>
    </w:p>
    <w:p w14:paraId="509C186A" w14:textId="0F6179AC" w:rsidR="00A83D14" w:rsidRDefault="00A83D14" w:rsidP="000959A2">
      <w:pPr>
        <w:spacing w:line="360" w:lineRule="auto"/>
        <w:jc w:val="both"/>
        <w:rPr>
          <w:rFonts w:ascii="Arial" w:hAnsi="Arial" w:cs="Arial"/>
          <w:sz w:val="22"/>
          <w:szCs w:val="22"/>
        </w:rPr>
      </w:pPr>
    </w:p>
    <w:p w14:paraId="298562D3" w14:textId="7D2CF9FD" w:rsidR="00A83D14" w:rsidRDefault="00A83D14" w:rsidP="000959A2">
      <w:pPr>
        <w:spacing w:line="360" w:lineRule="auto"/>
        <w:jc w:val="both"/>
        <w:rPr>
          <w:rFonts w:ascii="Arial" w:hAnsi="Arial" w:cs="Arial"/>
          <w:sz w:val="22"/>
          <w:szCs w:val="22"/>
        </w:rPr>
      </w:pPr>
    </w:p>
    <w:p w14:paraId="417F47BC" w14:textId="4AEFD5A2" w:rsidR="00A83D14" w:rsidRDefault="00A83D14" w:rsidP="000959A2">
      <w:pPr>
        <w:spacing w:line="360" w:lineRule="auto"/>
        <w:jc w:val="both"/>
        <w:rPr>
          <w:rFonts w:ascii="Arial" w:hAnsi="Arial" w:cs="Arial"/>
          <w:sz w:val="22"/>
          <w:szCs w:val="22"/>
        </w:rPr>
      </w:pPr>
    </w:p>
    <w:p w14:paraId="6DE375A0" w14:textId="4A2469CB" w:rsidR="00A83D14" w:rsidRDefault="00A83D14" w:rsidP="000959A2">
      <w:pPr>
        <w:spacing w:line="360" w:lineRule="auto"/>
        <w:jc w:val="both"/>
        <w:rPr>
          <w:rFonts w:ascii="Arial" w:hAnsi="Arial" w:cs="Arial"/>
          <w:sz w:val="22"/>
          <w:szCs w:val="22"/>
        </w:rPr>
      </w:pPr>
    </w:p>
    <w:p w14:paraId="71FB7586" w14:textId="77777777" w:rsidR="00A83D14" w:rsidRDefault="00A83D14" w:rsidP="000959A2">
      <w:pPr>
        <w:spacing w:line="360" w:lineRule="auto"/>
        <w:jc w:val="both"/>
        <w:rPr>
          <w:rFonts w:ascii="Arial" w:hAnsi="Arial" w:cs="Arial"/>
          <w:sz w:val="22"/>
          <w:szCs w:val="22"/>
        </w:rPr>
      </w:pPr>
    </w:p>
    <w:p w14:paraId="07920DA4" w14:textId="3CBE13F2" w:rsidR="007762FD" w:rsidRDefault="007762FD" w:rsidP="000959A2">
      <w:pPr>
        <w:spacing w:line="360" w:lineRule="auto"/>
        <w:jc w:val="both"/>
        <w:rPr>
          <w:rFonts w:ascii="Arial" w:hAnsi="Arial" w:cs="Arial"/>
          <w:sz w:val="22"/>
          <w:szCs w:val="22"/>
        </w:rPr>
      </w:pPr>
    </w:p>
    <w:sdt>
      <w:sdtPr>
        <w:rPr>
          <w:rFonts w:asciiTheme="minorHAnsi" w:eastAsiaTheme="minorHAnsi" w:hAnsiTheme="minorHAnsi" w:cstheme="minorBidi"/>
          <w:b w:val="0"/>
          <w:bCs w:val="0"/>
          <w:color w:val="auto"/>
          <w:sz w:val="24"/>
          <w:szCs w:val="24"/>
          <w:lang w:val="en-GB" w:bidi="hi-IN"/>
        </w:rPr>
        <w:id w:val="1990514512"/>
        <w:docPartObj>
          <w:docPartGallery w:val="Table of Contents"/>
          <w:docPartUnique/>
        </w:docPartObj>
      </w:sdtPr>
      <w:sdtEndPr>
        <w:rPr>
          <w:noProof/>
        </w:rPr>
      </w:sdtEndPr>
      <w:sdtContent>
        <w:p w14:paraId="760992E8" w14:textId="77777777" w:rsidR="00181154" w:rsidRDefault="00181154" w:rsidP="00181154">
          <w:pPr>
            <w:pStyle w:val="TOCHeading"/>
            <w:spacing w:line="360" w:lineRule="auto"/>
            <w:rPr>
              <w:rFonts w:asciiTheme="minorHAnsi" w:eastAsiaTheme="minorHAnsi" w:hAnsiTheme="minorHAnsi" w:cstheme="minorBidi"/>
              <w:b w:val="0"/>
              <w:bCs w:val="0"/>
              <w:color w:val="auto"/>
              <w:sz w:val="24"/>
              <w:szCs w:val="24"/>
              <w:lang w:val="en-GB" w:bidi="hi-IN"/>
            </w:rPr>
          </w:pPr>
          <w:r>
            <w:rPr>
              <w:rFonts w:asciiTheme="minorHAnsi" w:eastAsiaTheme="minorHAnsi" w:hAnsiTheme="minorHAnsi" w:cstheme="minorBidi"/>
              <w:b w:val="0"/>
              <w:bCs w:val="0"/>
              <w:color w:val="auto"/>
              <w:sz w:val="24"/>
              <w:szCs w:val="24"/>
              <w:lang w:val="en-GB" w:bidi="hi-IN"/>
            </w:rPr>
            <w:t xml:space="preserve">                                                             </w:t>
          </w:r>
        </w:p>
        <w:p w14:paraId="3B026948" w14:textId="77777777" w:rsidR="00181154" w:rsidRDefault="00181154" w:rsidP="00181154">
          <w:pPr>
            <w:pStyle w:val="TOCHeading"/>
            <w:spacing w:line="360" w:lineRule="auto"/>
            <w:rPr>
              <w:rFonts w:asciiTheme="minorHAnsi" w:eastAsiaTheme="minorHAnsi" w:hAnsiTheme="minorHAnsi" w:cstheme="minorBidi"/>
              <w:b w:val="0"/>
              <w:bCs w:val="0"/>
              <w:color w:val="auto"/>
              <w:sz w:val="24"/>
              <w:szCs w:val="24"/>
              <w:lang w:val="en-GB" w:bidi="hi-IN"/>
            </w:rPr>
          </w:pPr>
        </w:p>
        <w:p w14:paraId="41E5DE3C" w14:textId="0DF39420" w:rsidR="00181154" w:rsidRDefault="00181154" w:rsidP="00181154">
          <w:pPr>
            <w:pStyle w:val="TOCHeading"/>
            <w:spacing w:line="360" w:lineRule="auto"/>
            <w:rPr>
              <w:rFonts w:ascii="Arial" w:hAnsi="Arial" w:cs="Arial"/>
              <w:color w:val="000000" w:themeColor="text1"/>
              <w:sz w:val="22"/>
              <w:szCs w:val="22"/>
            </w:rPr>
          </w:pPr>
          <w:r>
            <w:rPr>
              <w:rFonts w:asciiTheme="minorHAnsi" w:eastAsiaTheme="minorHAnsi" w:hAnsiTheme="minorHAnsi" w:cstheme="minorBidi"/>
              <w:b w:val="0"/>
              <w:bCs w:val="0"/>
              <w:color w:val="auto"/>
              <w:sz w:val="24"/>
              <w:szCs w:val="24"/>
              <w:lang w:val="en-GB" w:bidi="hi-IN"/>
            </w:rPr>
            <w:t xml:space="preserve">                                                               </w:t>
          </w:r>
          <w:r w:rsidRPr="007762FD">
            <w:rPr>
              <w:rFonts w:ascii="Arial" w:hAnsi="Arial" w:cs="Arial"/>
              <w:color w:val="000000" w:themeColor="text1"/>
              <w:sz w:val="22"/>
              <w:szCs w:val="22"/>
            </w:rPr>
            <w:t>TABLE OF CONTENTS</w:t>
          </w:r>
        </w:p>
        <w:p w14:paraId="2A8B7924" w14:textId="77777777" w:rsidR="00181154" w:rsidRPr="007762FD" w:rsidRDefault="00181154" w:rsidP="00181154">
          <w:pPr>
            <w:rPr>
              <w:lang w:val="en-US" w:bidi="ar-SA"/>
            </w:rPr>
          </w:pPr>
        </w:p>
        <w:p w14:paraId="43B32FA5" w14:textId="4929AD08" w:rsidR="00181154" w:rsidRPr="007762FD" w:rsidRDefault="00181154" w:rsidP="00181154">
          <w:pPr>
            <w:pStyle w:val="TOC1"/>
            <w:tabs>
              <w:tab w:val="right" w:leader="dot" w:pos="9016"/>
            </w:tabs>
            <w:spacing w:line="360" w:lineRule="auto"/>
            <w:rPr>
              <w:rFonts w:ascii="Arial" w:hAnsi="Arial" w:cs="Arial"/>
              <w:noProof/>
              <w:sz w:val="22"/>
              <w:szCs w:val="22"/>
            </w:rPr>
          </w:pPr>
          <w:r w:rsidRPr="007762FD">
            <w:rPr>
              <w:rFonts w:ascii="Arial" w:hAnsi="Arial" w:cs="Arial"/>
              <w:b w:val="0"/>
              <w:bCs w:val="0"/>
              <w:sz w:val="22"/>
              <w:szCs w:val="22"/>
            </w:rPr>
            <w:fldChar w:fldCharType="begin"/>
          </w:r>
          <w:r w:rsidRPr="007762FD">
            <w:rPr>
              <w:rFonts w:ascii="Arial" w:hAnsi="Arial" w:cs="Arial"/>
              <w:sz w:val="22"/>
              <w:szCs w:val="22"/>
            </w:rPr>
            <w:instrText xml:space="preserve"> TOC \o "1-3" \h \z \u </w:instrText>
          </w:r>
          <w:r w:rsidRPr="007762FD">
            <w:rPr>
              <w:rFonts w:ascii="Arial" w:hAnsi="Arial" w:cs="Arial"/>
              <w:b w:val="0"/>
              <w:bCs w:val="0"/>
              <w:sz w:val="22"/>
              <w:szCs w:val="22"/>
            </w:rPr>
            <w:fldChar w:fldCharType="separate"/>
          </w:r>
          <w:hyperlink w:anchor="_Toc91022702" w:history="1">
            <w:r w:rsidRPr="007762FD">
              <w:rPr>
                <w:rStyle w:val="Hyperlink"/>
                <w:rFonts w:ascii="Arial" w:hAnsi="Arial" w:cs="Arial"/>
                <w:noProof/>
                <w:sz w:val="22"/>
                <w:szCs w:val="22"/>
              </w:rPr>
              <w:t>Self-Reflection Using Gibbs Reflective Model</w:t>
            </w:r>
            <w:r w:rsidRPr="007762FD">
              <w:rPr>
                <w:rFonts w:ascii="Arial" w:hAnsi="Arial" w:cs="Arial"/>
                <w:noProof/>
                <w:webHidden/>
                <w:sz w:val="22"/>
                <w:szCs w:val="22"/>
              </w:rPr>
              <w:tab/>
            </w:r>
            <w:r w:rsidRPr="007762FD">
              <w:rPr>
                <w:rFonts w:ascii="Arial" w:hAnsi="Arial" w:cs="Arial"/>
                <w:noProof/>
                <w:webHidden/>
                <w:sz w:val="22"/>
                <w:szCs w:val="22"/>
              </w:rPr>
              <w:fldChar w:fldCharType="begin"/>
            </w:r>
            <w:r w:rsidRPr="007762FD">
              <w:rPr>
                <w:rFonts w:ascii="Arial" w:hAnsi="Arial" w:cs="Arial"/>
                <w:noProof/>
                <w:webHidden/>
                <w:sz w:val="22"/>
                <w:szCs w:val="22"/>
              </w:rPr>
              <w:instrText xml:space="preserve"> PAGEREF _Toc91022702 \h </w:instrText>
            </w:r>
            <w:r w:rsidRPr="007762FD">
              <w:rPr>
                <w:rFonts w:ascii="Arial" w:hAnsi="Arial" w:cs="Arial"/>
                <w:noProof/>
                <w:webHidden/>
                <w:sz w:val="22"/>
                <w:szCs w:val="22"/>
              </w:rPr>
            </w:r>
            <w:r w:rsidRPr="007762FD">
              <w:rPr>
                <w:rFonts w:ascii="Arial" w:hAnsi="Arial" w:cs="Arial"/>
                <w:noProof/>
                <w:webHidden/>
                <w:sz w:val="22"/>
                <w:szCs w:val="22"/>
              </w:rPr>
              <w:fldChar w:fldCharType="separate"/>
            </w:r>
            <w:r>
              <w:rPr>
                <w:rFonts w:ascii="Arial" w:hAnsi="Arial" w:cs="Arial"/>
                <w:noProof/>
                <w:webHidden/>
                <w:sz w:val="22"/>
                <w:szCs w:val="22"/>
              </w:rPr>
              <w:t>3</w:t>
            </w:r>
            <w:r w:rsidRPr="007762FD">
              <w:rPr>
                <w:rFonts w:ascii="Arial" w:hAnsi="Arial" w:cs="Arial"/>
                <w:noProof/>
                <w:webHidden/>
                <w:sz w:val="22"/>
                <w:szCs w:val="22"/>
              </w:rPr>
              <w:fldChar w:fldCharType="end"/>
            </w:r>
          </w:hyperlink>
          <w:r w:rsidR="00544F2E">
            <w:rPr>
              <w:rFonts w:ascii="Arial" w:hAnsi="Arial" w:cs="Arial"/>
              <w:noProof/>
              <w:sz w:val="22"/>
              <w:szCs w:val="22"/>
            </w:rPr>
            <w:t>-6</w:t>
          </w:r>
        </w:p>
        <w:p w14:paraId="4C37B76A" w14:textId="4F9FF4FF" w:rsidR="00181154" w:rsidRPr="007762FD" w:rsidRDefault="00181154" w:rsidP="00181154">
          <w:pPr>
            <w:pStyle w:val="TOC1"/>
            <w:tabs>
              <w:tab w:val="right" w:leader="dot" w:pos="9016"/>
            </w:tabs>
            <w:spacing w:line="360" w:lineRule="auto"/>
            <w:rPr>
              <w:rFonts w:ascii="Arial" w:hAnsi="Arial" w:cs="Arial"/>
              <w:noProof/>
              <w:sz w:val="22"/>
              <w:szCs w:val="22"/>
            </w:rPr>
          </w:pPr>
          <w:hyperlink w:anchor="_Toc91022703" w:history="1">
            <w:r w:rsidRPr="007762FD">
              <w:rPr>
                <w:rStyle w:val="Hyperlink"/>
                <w:rFonts w:ascii="Arial" w:hAnsi="Arial" w:cs="Arial"/>
                <w:noProof/>
                <w:sz w:val="22"/>
                <w:szCs w:val="22"/>
              </w:rPr>
              <w:t>The Process of Hiring and Screening</w:t>
            </w:r>
            <w:r w:rsidRPr="007762FD">
              <w:rPr>
                <w:rFonts w:ascii="Arial" w:hAnsi="Arial" w:cs="Arial"/>
                <w:noProof/>
                <w:webHidden/>
                <w:sz w:val="22"/>
                <w:szCs w:val="22"/>
              </w:rPr>
              <w:tab/>
            </w:r>
            <w:r w:rsidRPr="007762FD">
              <w:rPr>
                <w:rFonts w:ascii="Arial" w:hAnsi="Arial" w:cs="Arial"/>
                <w:noProof/>
                <w:webHidden/>
                <w:sz w:val="22"/>
                <w:szCs w:val="22"/>
              </w:rPr>
              <w:fldChar w:fldCharType="begin"/>
            </w:r>
            <w:r w:rsidRPr="007762FD">
              <w:rPr>
                <w:rFonts w:ascii="Arial" w:hAnsi="Arial" w:cs="Arial"/>
                <w:noProof/>
                <w:webHidden/>
                <w:sz w:val="22"/>
                <w:szCs w:val="22"/>
              </w:rPr>
              <w:instrText xml:space="preserve"> PAGEREF _Toc91022703 \h </w:instrText>
            </w:r>
            <w:r w:rsidRPr="007762FD">
              <w:rPr>
                <w:rFonts w:ascii="Arial" w:hAnsi="Arial" w:cs="Arial"/>
                <w:noProof/>
                <w:webHidden/>
                <w:sz w:val="22"/>
                <w:szCs w:val="22"/>
              </w:rPr>
            </w:r>
            <w:r w:rsidRPr="007762FD">
              <w:rPr>
                <w:rFonts w:ascii="Arial" w:hAnsi="Arial" w:cs="Arial"/>
                <w:noProof/>
                <w:webHidden/>
                <w:sz w:val="22"/>
                <w:szCs w:val="22"/>
              </w:rPr>
              <w:fldChar w:fldCharType="separate"/>
            </w:r>
            <w:r>
              <w:rPr>
                <w:rFonts w:ascii="Arial" w:hAnsi="Arial" w:cs="Arial"/>
                <w:noProof/>
                <w:webHidden/>
                <w:sz w:val="22"/>
                <w:szCs w:val="22"/>
              </w:rPr>
              <w:t>6</w:t>
            </w:r>
            <w:r w:rsidRPr="007762FD">
              <w:rPr>
                <w:rFonts w:ascii="Arial" w:hAnsi="Arial" w:cs="Arial"/>
                <w:noProof/>
                <w:webHidden/>
                <w:sz w:val="22"/>
                <w:szCs w:val="22"/>
              </w:rPr>
              <w:fldChar w:fldCharType="end"/>
            </w:r>
          </w:hyperlink>
          <w:r w:rsidR="00544F2E">
            <w:rPr>
              <w:rFonts w:ascii="Arial" w:hAnsi="Arial" w:cs="Arial"/>
              <w:noProof/>
              <w:sz w:val="22"/>
              <w:szCs w:val="22"/>
            </w:rPr>
            <w:t>-7</w:t>
          </w:r>
        </w:p>
        <w:p w14:paraId="10843B9F" w14:textId="399294D0" w:rsidR="00181154" w:rsidRPr="007762FD" w:rsidRDefault="00181154" w:rsidP="00181154">
          <w:pPr>
            <w:pStyle w:val="TOC1"/>
            <w:tabs>
              <w:tab w:val="right" w:leader="dot" w:pos="9016"/>
            </w:tabs>
            <w:spacing w:line="360" w:lineRule="auto"/>
            <w:rPr>
              <w:rFonts w:ascii="Arial" w:hAnsi="Arial" w:cs="Arial"/>
              <w:noProof/>
              <w:sz w:val="22"/>
              <w:szCs w:val="22"/>
            </w:rPr>
          </w:pPr>
          <w:hyperlink w:anchor="_Toc91022704" w:history="1">
            <w:r w:rsidRPr="007762FD">
              <w:rPr>
                <w:rStyle w:val="Hyperlink"/>
                <w:rFonts w:ascii="Arial" w:hAnsi="Arial" w:cs="Arial"/>
                <w:noProof/>
                <w:sz w:val="22"/>
                <w:szCs w:val="22"/>
              </w:rPr>
              <w:t>References</w:t>
            </w:r>
            <w:r w:rsidRPr="007762FD">
              <w:rPr>
                <w:rFonts w:ascii="Arial" w:hAnsi="Arial" w:cs="Arial"/>
                <w:noProof/>
                <w:webHidden/>
                <w:sz w:val="22"/>
                <w:szCs w:val="22"/>
              </w:rPr>
              <w:tab/>
            </w:r>
            <w:r w:rsidRPr="007762FD">
              <w:rPr>
                <w:rFonts w:ascii="Arial" w:hAnsi="Arial" w:cs="Arial"/>
                <w:noProof/>
                <w:webHidden/>
                <w:sz w:val="22"/>
                <w:szCs w:val="22"/>
              </w:rPr>
              <w:fldChar w:fldCharType="begin"/>
            </w:r>
            <w:r w:rsidRPr="007762FD">
              <w:rPr>
                <w:rFonts w:ascii="Arial" w:hAnsi="Arial" w:cs="Arial"/>
                <w:noProof/>
                <w:webHidden/>
                <w:sz w:val="22"/>
                <w:szCs w:val="22"/>
              </w:rPr>
              <w:instrText xml:space="preserve"> PAGEREF _Toc91022704 \h </w:instrText>
            </w:r>
            <w:r w:rsidRPr="007762FD">
              <w:rPr>
                <w:rFonts w:ascii="Arial" w:hAnsi="Arial" w:cs="Arial"/>
                <w:noProof/>
                <w:webHidden/>
                <w:sz w:val="22"/>
                <w:szCs w:val="22"/>
              </w:rPr>
            </w:r>
            <w:r w:rsidRPr="007762FD">
              <w:rPr>
                <w:rFonts w:ascii="Arial" w:hAnsi="Arial" w:cs="Arial"/>
                <w:noProof/>
                <w:webHidden/>
                <w:sz w:val="22"/>
                <w:szCs w:val="22"/>
              </w:rPr>
              <w:fldChar w:fldCharType="separate"/>
            </w:r>
            <w:r>
              <w:rPr>
                <w:rFonts w:ascii="Arial" w:hAnsi="Arial" w:cs="Arial"/>
                <w:noProof/>
                <w:webHidden/>
                <w:sz w:val="22"/>
                <w:szCs w:val="22"/>
              </w:rPr>
              <w:t>8</w:t>
            </w:r>
            <w:r w:rsidRPr="007762FD">
              <w:rPr>
                <w:rFonts w:ascii="Arial" w:hAnsi="Arial" w:cs="Arial"/>
                <w:noProof/>
                <w:webHidden/>
                <w:sz w:val="22"/>
                <w:szCs w:val="22"/>
              </w:rPr>
              <w:fldChar w:fldCharType="end"/>
            </w:r>
          </w:hyperlink>
          <w:r w:rsidR="00544F2E">
            <w:rPr>
              <w:rFonts w:ascii="Arial" w:hAnsi="Arial" w:cs="Arial"/>
              <w:noProof/>
              <w:sz w:val="22"/>
              <w:szCs w:val="22"/>
            </w:rPr>
            <w:t>-9</w:t>
          </w:r>
        </w:p>
        <w:p w14:paraId="3BEFFBA2" w14:textId="77777777" w:rsidR="00181154" w:rsidRPr="007762FD" w:rsidRDefault="00181154" w:rsidP="00181154">
          <w:pPr>
            <w:pStyle w:val="TOC1"/>
            <w:tabs>
              <w:tab w:val="right" w:leader="dot" w:pos="9016"/>
            </w:tabs>
            <w:spacing w:line="360" w:lineRule="auto"/>
            <w:rPr>
              <w:rFonts w:ascii="Arial" w:hAnsi="Arial" w:cs="Arial"/>
              <w:noProof/>
              <w:sz w:val="22"/>
              <w:szCs w:val="22"/>
            </w:rPr>
          </w:pPr>
          <w:hyperlink w:anchor="_Toc91022705" w:history="1">
            <w:r w:rsidRPr="007762FD">
              <w:rPr>
                <w:rStyle w:val="Hyperlink"/>
                <w:rFonts w:ascii="Arial" w:hAnsi="Arial" w:cs="Arial"/>
                <w:noProof/>
                <w:sz w:val="22"/>
                <w:szCs w:val="22"/>
              </w:rPr>
              <w:t>APPENDIX-1: INTERVIEW QUESTIONS</w:t>
            </w:r>
            <w:r w:rsidRPr="007762FD">
              <w:rPr>
                <w:rFonts w:ascii="Arial" w:hAnsi="Arial" w:cs="Arial"/>
                <w:noProof/>
                <w:webHidden/>
                <w:sz w:val="22"/>
                <w:szCs w:val="22"/>
              </w:rPr>
              <w:tab/>
            </w:r>
            <w:r w:rsidRPr="007762FD">
              <w:rPr>
                <w:rFonts w:ascii="Arial" w:hAnsi="Arial" w:cs="Arial"/>
                <w:noProof/>
                <w:webHidden/>
                <w:sz w:val="22"/>
                <w:szCs w:val="22"/>
              </w:rPr>
              <w:fldChar w:fldCharType="begin"/>
            </w:r>
            <w:r w:rsidRPr="007762FD">
              <w:rPr>
                <w:rFonts w:ascii="Arial" w:hAnsi="Arial" w:cs="Arial"/>
                <w:noProof/>
                <w:webHidden/>
                <w:sz w:val="22"/>
                <w:szCs w:val="22"/>
              </w:rPr>
              <w:instrText xml:space="preserve"> PAGEREF _Toc91022705 \h </w:instrText>
            </w:r>
            <w:r w:rsidRPr="007762FD">
              <w:rPr>
                <w:rFonts w:ascii="Arial" w:hAnsi="Arial" w:cs="Arial"/>
                <w:noProof/>
                <w:webHidden/>
                <w:sz w:val="22"/>
                <w:szCs w:val="22"/>
              </w:rPr>
            </w:r>
            <w:r w:rsidRPr="007762FD">
              <w:rPr>
                <w:rFonts w:ascii="Arial" w:hAnsi="Arial" w:cs="Arial"/>
                <w:noProof/>
                <w:webHidden/>
                <w:sz w:val="22"/>
                <w:szCs w:val="22"/>
              </w:rPr>
              <w:fldChar w:fldCharType="separate"/>
            </w:r>
            <w:r>
              <w:rPr>
                <w:rFonts w:ascii="Arial" w:hAnsi="Arial" w:cs="Arial"/>
                <w:noProof/>
                <w:webHidden/>
                <w:sz w:val="22"/>
                <w:szCs w:val="22"/>
              </w:rPr>
              <w:t>10</w:t>
            </w:r>
            <w:r w:rsidRPr="007762FD">
              <w:rPr>
                <w:rFonts w:ascii="Arial" w:hAnsi="Arial" w:cs="Arial"/>
                <w:noProof/>
                <w:webHidden/>
                <w:sz w:val="22"/>
                <w:szCs w:val="22"/>
              </w:rPr>
              <w:fldChar w:fldCharType="end"/>
            </w:r>
          </w:hyperlink>
        </w:p>
        <w:p w14:paraId="00954A86" w14:textId="77777777" w:rsidR="00181154" w:rsidRPr="007762FD" w:rsidRDefault="00181154" w:rsidP="00181154">
          <w:pPr>
            <w:pStyle w:val="TOC1"/>
            <w:tabs>
              <w:tab w:val="right" w:leader="dot" w:pos="9016"/>
            </w:tabs>
            <w:spacing w:line="360" w:lineRule="auto"/>
            <w:rPr>
              <w:rFonts w:ascii="Arial" w:hAnsi="Arial" w:cs="Arial"/>
              <w:noProof/>
              <w:sz w:val="22"/>
              <w:szCs w:val="22"/>
            </w:rPr>
          </w:pPr>
        </w:p>
        <w:p w14:paraId="2834E10D" w14:textId="7A58B3E5" w:rsidR="00181154" w:rsidRDefault="00181154" w:rsidP="00181154">
          <w:pPr>
            <w:pStyle w:val="TOCHeading"/>
            <w:tabs>
              <w:tab w:val="right" w:pos="9026"/>
            </w:tabs>
            <w:spacing w:line="360" w:lineRule="auto"/>
          </w:pPr>
          <w:r w:rsidRPr="007762FD">
            <w:rPr>
              <w:rFonts w:ascii="Arial" w:hAnsi="Arial" w:cs="Arial"/>
              <w:b w:val="0"/>
              <w:bCs w:val="0"/>
              <w:noProof/>
              <w:sz w:val="22"/>
              <w:szCs w:val="22"/>
            </w:rPr>
            <w:fldChar w:fldCharType="end"/>
          </w:r>
        </w:p>
        <w:p w14:paraId="63100221" w14:textId="5F79C35C" w:rsidR="007762FD" w:rsidRPr="00181154" w:rsidRDefault="00544F2E" w:rsidP="00181154">
          <w:pPr>
            <w:spacing w:line="360" w:lineRule="auto"/>
          </w:pPr>
        </w:p>
      </w:sdtContent>
    </w:sdt>
    <w:p w14:paraId="2E494B3D" w14:textId="7AD9F8BD" w:rsidR="007762FD" w:rsidRDefault="007762FD" w:rsidP="000959A2">
      <w:pPr>
        <w:spacing w:line="360" w:lineRule="auto"/>
        <w:jc w:val="both"/>
        <w:rPr>
          <w:rFonts w:ascii="Arial" w:hAnsi="Arial" w:cs="Arial"/>
          <w:sz w:val="22"/>
          <w:szCs w:val="22"/>
        </w:rPr>
      </w:pPr>
    </w:p>
    <w:p w14:paraId="17285D14" w14:textId="028789D5" w:rsidR="007762FD" w:rsidRDefault="007762FD" w:rsidP="000959A2">
      <w:pPr>
        <w:spacing w:line="360" w:lineRule="auto"/>
        <w:jc w:val="both"/>
        <w:rPr>
          <w:rFonts w:ascii="Arial" w:hAnsi="Arial" w:cs="Arial"/>
          <w:sz w:val="22"/>
          <w:szCs w:val="22"/>
        </w:rPr>
      </w:pPr>
    </w:p>
    <w:p w14:paraId="24BF6162" w14:textId="3C0A687C" w:rsidR="007762FD" w:rsidRDefault="007762FD" w:rsidP="000959A2">
      <w:pPr>
        <w:spacing w:line="360" w:lineRule="auto"/>
        <w:jc w:val="both"/>
        <w:rPr>
          <w:rFonts w:ascii="Arial" w:hAnsi="Arial" w:cs="Arial"/>
          <w:sz w:val="22"/>
          <w:szCs w:val="22"/>
        </w:rPr>
      </w:pPr>
    </w:p>
    <w:p w14:paraId="76572ABF" w14:textId="1390E530" w:rsidR="007762FD" w:rsidRDefault="007762FD" w:rsidP="000959A2">
      <w:pPr>
        <w:spacing w:line="360" w:lineRule="auto"/>
        <w:jc w:val="both"/>
        <w:rPr>
          <w:rFonts w:ascii="Arial" w:hAnsi="Arial" w:cs="Arial"/>
          <w:sz w:val="22"/>
          <w:szCs w:val="22"/>
        </w:rPr>
      </w:pPr>
    </w:p>
    <w:p w14:paraId="38B5293F" w14:textId="459C4D7C" w:rsidR="007762FD" w:rsidRDefault="007762FD" w:rsidP="000959A2">
      <w:pPr>
        <w:spacing w:line="360" w:lineRule="auto"/>
        <w:jc w:val="both"/>
        <w:rPr>
          <w:rFonts w:ascii="Arial" w:hAnsi="Arial" w:cs="Arial"/>
          <w:sz w:val="22"/>
          <w:szCs w:val="22"/>
        </w:rPr>
      </w:pPr>
    </w:p>
    <w:p w14:paraId="185565F1" w14:textId="775A75C2" w:rsidR="007762FD" w:rsidRDefault="007762FD" w:rsidP="000959A2">
      <w:pPr>
        <w:spacing w:line="360" w:lineRule="auto"/>
        <w:jc w:val="both"/>
        <w:rPr>
          <w:rFonts w:ascii="Arial" w:hAnsi="Arial" w:cs="Arial"/>
          <w:sz w:val="22"/>
          <w:szCs w:val="22"/>
        </w:rPr>
      </w:pPr>
    </w:p>
    <w:p w14:paraId="6464946D" w14:textId="4F2F99EB" w:rsidR="007762FD" w:rsidRDefault="007762FD" w:rsidP="000959A2">
      <w:pPr>
        <w:spacing w:line="360" w:lineRule="auto"/>
        <w:jc w:val="both"/>
        <w:rPr>
          <w:rFonts w:ascii="Arial" w:hAnsi="Arial" w:cs="Arial"/>
          <w:sz w:val="22"/>
          <w:szCs w:val="22"/>
        </w:rPr>
      </w:pPr>
    </w:p>
    <w:p w14:paraId="7030A71B" w14:textId="37162CD5" w:rsidR="007762FD" w:rsidRDefault="007762FD" w:rsidP="000959A2">
      <w:pPr>
        <w:spacing w:line="360" w:lineRule="auto"/>
        <w:jc w:val="both"/>
        <w:rPr>
          <w:rFonts w:ascii="Arial" w:hAnsi="Arial" w:cs="Arial"/>
          <w:sz w:val="22"/>
          <w:szCs w:val="22"/>
        </w:rPr>
      </w:pPr>
    </w:p>
    <w:p w14:paraId="68C2A6FE" w14:textId="67C11AB9" w:rsidR="007762FD" w:rsidRDefault="007762FD" w:rsidP="000959A2">
      <w:pPr>
        <w:spacing w:line="360" w:lineRule="auto"/>
        <w:jc w:val="both"/>
        <w:rPr>
          <w:rFonts w:ascii="Arial" w:hAnsi="Arial" w:cs="Arial"/>
          <w:sz w:val="22"/>
          <w:szCs w:val="22"/>
        </w:rPr>
      </w:pPr>
    </w:p>
    <w:p w14:paraId="762B2244" w14:textId="001BE3FE" w:rsidR="007762FD" w:rsidRDefault="007762FD" w:rsidP="000959A2">
      <w:pPr>
        <w:spacing w:line="360" w:lineRule="auto"/>
        <w:jc w:val="both"/>
        <w:rPr>
          <w:rFonts w:ascii="Arial" w:hAnsi="Arial" w:cs="Arial"/>
          <w:sz w:val="22"/>
          <w:szCs w:val="22"/>
        </w:rPr>
      </w:pPr>
    </w:p>
    <w:p w14:paraId="49063B46" w14:textId="26B079F1" w:rsidR="007762FD" w:rsidRDefault="007762FD" w:rsidP="000959A2">
      <w:pPr>
        <w:spacing w:line="360" w:lineRule="auto"/>
        <w:jc w:val="both"/>
        <w:rPr>
          <w:rFonts w:ascii="Arial" w:hAnsi="Arial" w:cs="Arial"/>
          <w:sz w:val="22"/>
          <w:szCs w:val="22"/>
        </w:rPr>
      </w:pPr>
    </w:p>
    <w:p w14:paraId="5B42D409" w14:textId="3DB427A8" w:rsidR="007762FD" w:rsidRDefault="007762FD" w:rsidP="000959A2">
      <w:pPr>
        <w:spacing w:line="360" w:lineRule="auto"/>
        <w:jc w:val="both"/>
        <w:rPr>
          <w:rFonts w:ascii="Arial" w:hAnsi="Arial" w:cs="Arial"/>
          <w:sz w:val="22"/>
          <w:szCs w:val="22"/>
        </w:rPr>
      </w:pPr>
    </w:p>
    <w:p w14:paraId="43621D6A" w14:textId="6879E599" w:rsidR="007762FD" w:rsidRDefault="007762FD" w:rsidP="000959A2">
      <w:pPr>
        <w:spacing w:line="360" w:lineRule="auto"/>
        <w:jc w:val="both"/>
        <w:rPr>
          <w:rFonts w:ascii="Arial" w:hAnsi="Arial" w:cs="Arial"/>
          <w:sz w:val="22"/>
          <w:szCs w:val="22"/>
        </w:rPr>
      </w:pPr>
    </w:p>
    <w:p w14:paraId="4DFD7E6E" w14:textId="77777777" w:rsidR="00181154" w:rsidRDefault="00181154" w:rsidP="007762FD">
      <w:pPr>
        <w:pStyle w:val="Heading1"/>
        <w:rPr>
          <w:rFonts w:ascii="Arial" w:hAnsi="Arial" w:cs="Arial"/>
          <w:b/>
          <w:bCs/>
          <w:color w:val="000000" w:themeColor="text1"/>
          <w:sz w:val="22"/>
          <w:szCs w:val="22"/>
        </w:rPr>
      </w:pPr>
      <w:bookmarkStart w:id="0" w:name="_Toc91022702"/>
    </w:p>
    <w:p w14:paraId="787FE9B8" w14:textId="10E814D6" w:rsidR="007762FD" w:rsidRPr="00544F2E" w:rsidRDefault="007762FD" w:rsidP="007762FD">
      <w:pPr>
        <w:pStyle w:val="Heading1"/>
        <w:rPr>
          <w:rFonts w:ascii="Arial" w:hAnsi="Arial" w:cs="Arial"/>
          <w:b/>
          <w:bCs/>
          <w:color w:val="000000" w:themeColor="text1"/>
          <w:sz w:val="22"/>
          <w:szCs w:val="22"/>
        </w:rPr>
      </w:pPr>
      <w:r w:rsidRPr="00544F2E">
        <w:rPr>
          <w:rFonts w:ascii="Arial" w:hAnsi="Arial" w:cs="Arial"/>
          <w:b/>
          <w:bCs/>
          <w:color w:val="000000" w:themeColor="text1"/>
          <w:sz w:val="22"/>
          <w:szCs w:val="22"/>
        </w:rPr>
        <w:t>Self-Reflection Using Gibbs Reflective Model</w:t>
      </w:r>
      <w:bookmarkEnd w:id="0"/>
    </w:p>
    <w:p w14:paraId="3274052C" w14:textId="77777777" w:rsidR="00181154" w:rsidRPr="00181154" w:rsidRDefault="00181154" w:rsidP="00181154"/>
    <w:p w14:paraId="3AA08FEC" w14:textId="77777777" w:rsidR="007762FD" w:rsidRPr="007762FD" w:rsidRDefault="007762FD" w:rsidP="007762FD"/>
    <w:p w14:paraId="3DCB76E8" w14:textId="64A94D85" w:rsidR="00181154" w:rsidRDefault="00571354" w:rsidP="000959A2">
      <w:pPr>
        <w:spacing w:line="360" w:lineRule="auto"/>
        <w:jc w:val="both"/>
        <w:rPr>
          <w:rFonts w:ascii="Arial" w:hAnsi="Arial" w:cs="Arial"/>
          <w:sz w:val="22"/>
          <w:szCs w:val="22"/>
        </w:rPr>
      </w:pPr>
      <w:r w:rsidRPr="000959A2">
        <w:rPr>
          <w:rFonts w:ascii="Arial" w:hAnsi="Arial" w:cs="Arial"/>
          <w:sz w:val="22"/>
          <w:szCs w:val="22"/>
        </w:rPr>
        <w:t>To</w:t>
      </w:r>
      <w:r w:rsidR="000959A2" w:rsidRPr="000959A2">
        <w:rPr>
          <w:rFonts w:ascii="Arial" w:hAnsi="Arial" w:cs="Arial"/>
          <w:sz w:val="22"/>
          <w:szCs w:val="22"/>
        </w:rPr>
        <w:t xml:space="preserve"> make sense of the issue</w:t>
      </w:r>
      <w:r w:rsidR="008A4D26">
        <w:rPr>
          <w:rFonts w:ascii="Arial" w:hAnsi="Arial" w:cs="Arial"/>
          <w:sz w:val="22"/>
          <w:szCs w:val="22"/>
        </w:rPr>
        <w:t>s faced in real life</w:t>
      </w:r>
      <w:r w:rsidR="000959A2" w:rsidRPr="000959A2">
        <w:rPr>
          <w:rFonts w:ascii="Arial" w:hAnsi="Arial" w:cs="Arial"/>
          <w:sz w:val="22"/>
          <w:szCs w:val="22"/>
        </w:rPr>
        <w:t>, Graham Gibbs devised a strategy including the utilisation of multiple stages. His belief was that individuals learnt from their experiences, and if they did</w:t>
      </w:r>
      <w:r w:rsidR="008A4D26">
        <w:rPr>
          <w:rFonts w:ascii="Arial" w:hAnsi="Arial" w:cs="Arial"/>
          <w:sz w:val="22"/>
          <w:szCs w:val="22"/>
        </w:rPr>
        <w:t xml:space="preserve"> not</w:t>
      </w:r>
      <w:r w:rsidR="000959A2" w:rsidRPr="000959A2">
        <w:rPr>
          <w:rFonts w:ascii="Arial" w:hAnsi="Arial" w:cs="Arial"/>
          <w:sz w:val="22"/>
          <w:szCs w:val="22"/>
        </w:rPr>
        <w:t xml:space="preserve"> think about how they could improve their performance in the future, they </w:t>
      </w:r>
      <w:r w:rsidR="00DA1ECE">
        <w:rPr>
          <w:rFonts w:ascii="Arial" w:hAnsi="Arial" w:cs="Arial"/>
          <w:sz w:val="22"/>
          <w:szCs w:val="22"/>
        </w:rPr>
        <w:t>did</w:t>
      </w:r>
      <w:r w:rsidR="008A4D26">
        <w:rPr>
          <w:rFonts w:ascii="Arial" w:hAnsi="Arial" w:cs="Arial"/>
          <w:sz w:val="22"/>
          <w:szCs w:val="22"/>
        </w:rPr>
        <w:t xml:space="preserve"> not</w:t>
      </w:r>
      <w:r w:rsidR="00DA1ECE">
        <w:rPr>
          <w:rFonts w:ascii="Arial" w:hAnsi="Arial" w:cs="Arial"/>
          <w:sz w:val="22"/>
          <w:szCs w:val="22"/>
        </w:rPr>
        <w:t xml:space="preserve"> understand</w:t>
      </w:r>
      <w:r w:rsidR="000959A2" w:rsidRPr="000959A2">
        <w:rPr>
          <w:rFonts w:ascii="Arial" w:hAnsi="Arial" w:cs="Arial"/>
          <w:sz w:val="22"/>
          <w:szCs w:val="22"/>
        </w:rPr>
        <w:t xml:space="preserve"> anything from the event at all. Using Gibbs Reflective Cycle is </w:t>
      </w:r>
      <w:r w:rsidR="00DA1ECE">
        <w:rPr>
          <w:rFonts w:ascii="Arial" w:hAnsi="Arial" w:cs="Arial"/>
          <w:sz w:val="22"/>
          <w:szCs w:val="22"/>
        </w:rPr>
        <w:t>an essential</w:t>
      </w:r>
      <w:r w:rsidR="000959A2" w:rsidRPr="000959A2">
        <w:rPr>
          <w:rFonts w:ascii="Arial" w:hAnsi="Arial" w:cs="Arial"/>
          <w:sz w:val="22"/>
          <w:szCs w:val="22"/>
        </w:rPr>
        <w:t xml:space="preserve"> teaching and learning strategy</w:t>
      </w:r>
      <w:r w:rsidR="008A4D26">
        <w:rPr>
          <w:rFonts w:ascii="Arial" w:hAnsi="Arial" w:cs="Arial"/>
          <w:sz w:val="22"/>
          <w:szCs w:val="22"/>
        </w:rPr>
        <w:t xml:space="preserve"> </w:t>
      </w:r>
      <w:r w:rsidR="000959A2" w:rsidRPr="000959A2">
        <w:rPr>
          <w:rFonts w:ascii="Arial" w:hAnsi="Arial" w:cs="Arial"/>
          <w:sz w:val="22"/>
          <w:szCs w:val="22"/>
        </w:rPr>
        <w:t xml:space="preserve">helps people make sense of the situation and think </w:t>
      </w:r>
      <w:r w:rsidR="00DA1ECE">
        <w:rPr>
          <w:rFonts w:ascii="Arial" w:hAnsi="Arial" w:cs="Arial"/>
          <w:sz w:val="22"/>
          <w:szCs w:val="22"/>
        </w:rPr>
        <w:t>about</w:t>
      </w:r>
      <w:r w:rsidR="000959A2" w:rsidRPr="000959A2">
        <w:rPr>
          <w:rFonts w:ascii="Arial" w:hAnsi="Arial" w:cs="Arial"/>
          <w:sz w:val="22"/>
          <w:szCs w:val="22"/>
        </w:rPr>
        <w:t xml:space="preserve"> </w:t>
      </w:r>
      <w:r w:rsidR="00DA1ECE">
        <w:rPr>
          <w:rFonts w:ascii="Arial" w:hAnsi="Arial" w:cs="Arial"/>
          <w:sz w:val="22"/>
          <w:szCs w:val="22"/>
        </w:rPr>
        <w:t>improving</w:t>
      </w:r>
      <w:r w:rsidR="000959A2" w:rsidRPr="000959A2">
        <w:rPr>
          <w:rFonts w:ascii="Arial" w:hAnsi="Arial" w:cs="Arial"/>
          <w:sz w:val="22"/>
          <w:szCs w:val="22"/>
        </w:rPr>
        <w:t xml:space="preserve"> their performance in the future. This concept by Graham Gibbs, known as the Gibbs Reflective Cycle, is a circular model that emphasises repeating one's experiences. For each level, </w:t>
      </w:r>
      <w:r w:rsidR="00DA1ECE">
        <w:rPr>
          <w:rFonts w:ascii="Arial" w:hAnsi="Arial" w:cs="Arial"/>
          <w:sz w:val="22"/>
          <w:szCs w:val="22"/>
        </w:rPr>
        <w:t>a different</w:t>
      </w:r>
      <w:r w:rsidR="000959A2" w:rsidRPr="000959A2">
        <w:rPr>
          <w:rFonts w:ascii="Arial" w:hAnsi="Arial" w:cs="Arial"/>
          <w:sz w:val="22"/>
          <w:szCs w:val="22"/>
        </w:rPr>
        <w:t xml:space="preserve"> learning experience is reflected and engaged with. This technique, developed by Graham Gibbs, is a great way to help coaches assess a situation before drawing judgments. Explanation, emotions, assessment, analysis, conclusion, and action plan are part of Graham Gibbs' Reflective Cycle paradigm.</w:t>
      </w:r>
    </w:p>
    <w:p w14:paraId="4E0FC80C" w14:textId="77777777" w:rsidR="00544F2E" w:rsidRDefault="00544F2E" w:rsidP="000959A2">
      <w:pPr>
        <w:spacing w:line="360" w:lineRule="auto"/>
        <w:jc w:val="both"/>
        <w:rPr>
          <w:rFonts w:ascii="Arial" w:hAnsi="Arial" w:cs="Arial"/>
          <w:sz w:val="22"/>
          <w:szCs w:val="22"/>
        </w:rPr>
      </w:pPr>
    </w:p>
    <w:p w14:paraId="241D826C" w14:textId="6ED7D815" w:rsidR="000959A2" w:rsidRPr="000959A2" w:rsidRDefault="000959A2" w:rsidP="000959A2">
      <w:pPr>
        <w:spacing w:line="360" w:lineRule="auto"/>
        <w:jc w:val="both"/>
        <w:rPr>
          <w:rFonts w:ascii="Arial" w:hAnsi="Arial" w:cs="Arial"/>
          <w:sz w:val="22"/>
          <w:szCs w:val="22"/>
        </w:rPr>
      </w:pPr>
      <w:r w:rsidRPr="006E2E84">
        <w:rPr>
          <w:rFonts w:ascii="Arial" w:hAnsi="Arial" w:cs="Arial"/>
          <w:b/>
          <w:bCs/>
          <w:sz w:val="22"/>
          <w:szCs w:val="22"/>
        </w:rPr>
        <w:t>To begin with, participants are encouraged to express what they</w:t>
      </w:r>
      <w:r w:rsidR="006E2E84" w:rsidRPr="006E2E84">
        <w:rPr>
          <w:rFonts w:ascii="Arial" w:hAnsi="Arial" w:cs="Arial"/>
          <w:b/>
          <w:bCs/>
          <w:sz w:val="22"/>
          <w:szCs w:val="22"/>
        </w:rPr>
        <w:t xml:space="preserve"> are</w:t>
      </w:r>
      <w:r w:rsidRPr="006E2E84">
        <w:rPr>
          <w:rFonts w:ascii="Arial" w:hAnsi="Arial" w:cs="Arial"/>
          <w:b/>
          <w:bCs/>
          <w:sz w:val="22"/>
          <w:szCs w:val="22"/>
        </w:rPr>
        <w:t xml:space="preserve"> experiencing in the first step of Graham Gibbs' Gibbs Reflective Cycle.</w:t>
      </w:r>
      <w:r w:rsidRPr="000959A2">
        <w:rPr>
          <w:rFonts w:ascii="Arial" w:hAnsi="Arial" w:cs="Arial"/>
          <w:sz w:val="22"/>
          <w:szCs w:val="22"/>
        </w:rPr>
        <w:t xml:space="preserve"> Instead of </w:t>
      </w:r>
      <w:r w:rsidR="00DA1ECE">
        <w:rPr>
          <w:rFonts w:ascii="Arial" w:hAnsi="Arial" w:cs="Arial"/>
          <w:sz w:val="22"/>
          <w:szCs w:val="22"/>
        </w:rPr>
        <w:t>concluding</w:t>
      </w:r>
      <w:r w:rsidRPr="000959A2">
        <w:rPr>
          <w:rFonts w:ascii="Arial" w:hAnsi="Arial" w:cs="Arial"/>
          <w:sz w:val="22"/>
          <w:szCs w:val="22"/>
        </w:rPr>
        <w:t>, it</w:t>
      </w:r>
      <w:r w:rsidR="008A4D26">
        <w:rPr>
          <w:rFonts w:ascii="Arial" w:hAnsi="Arial" w:cs="Arial"/>
          <w:sz w:val="22"/>
          <w:szCs w:val="22"/>
        </w:rPr>
        <w:t xml:space="preserve"> is</w:t>
      </w:r>
      <w:r w:rsidRPr="000959A2">
        <w:rPr>
          <w:rFonts w:ascii="Arial" w:hAnsi="Arial" w:cs="Arial"/>
          <w:sz w:val="22"/>
          <w:szCs w:val="22"/>
        </w:rPr>
        <w:t xml:space="preserve"> </w:t>
      </w:r>
      <w:r w:rsidR="00DA1ECE">
        <w:rPr>
          <w:rFonts w:ascii="Arial" w:hAnsi="Arial" w:cs="Arial"/>
          <w:sz w:val="22"/>
          <w:szCs w:val="22"/>
        </w:rPr>
        <w:t>essential</w:t>
      </w:r>
      <w:r w:rsidRPr="000959A2">
        <w:rPr>
          <w:rFonts w:ascii="Arial" w:hAnsi="Arial" w:cs="Arial"/>
          <w:sz w:val="22"/>
          <w:szCs w:val="22"/>
        </w:rPr>
        <w:t xml:space="preserve"> to understand what</w:t>
      </w:r>
      <w:r w:rsidR="008A4D26">
        <w:rPr>
          <w:rFonts w:ascii="Arial" w:hAnsi="Arial" w:cs="Arial"/>
          <w:sz w:val="22"/>
          <w:szCs w:val="22"/>
        </w:rPr>
        <w:t xml:space="preserve"> is</w:t>
      </w:r>
      <w:r w:rsidRPr="000959A2">
        <w:rPr>
          <w:rFonts w:ascii="Arial" w:hAnsi="Arial" w:cs="Arial"/>
          <w:sz w:val="22"/>
          <w:szCs w:val="22"/>
        </w:rPr>
        <w:t xml:space="preserve"> transpired thus far. To present a factual account of the scenario, it is </w:t>
      </w:r>
      <w:r w:rsidR="00DA1ECE">
        <w:rPr>
          <w:rFonts w:ascii="Arial" w:hAnsi="Arial" w:cs="Arial"/>
          <w:sz w:val="22"/>
          <w:szCs w:val="22"/>
        </w:rPr>
        <w:t>necessary</w:t>
      </w:r>
      <w:r w:rsidRPr="000959A2">
        <w:rPr>
          <w:rFonts w:ascii="Arial" w:hAnsi="Arial" w:cs="Arial"/>
          <w:sz w:val="22"/>
          <w:szCs w:val="22"/>
        </w:rPr>
        <w:t xml:space="preserve"> to focus on the crucial facts. This stage provides a context for the incident to be comprehended. So, finding the correct work-life balance was the issue here. I</w:t>
      </w:r>
      <w:r w:rsidR="008A4D26">
        <w:rPr>
          <w:rFonts w:ascii="Arial" w:hAnsi="Arial" w:cs="Arial"/>
          <w:sz w:val="22"/>
          <w:szCs w:val="22"/>
        </w:rPr>
        <w:t xml:space="preserve"> am</w:t>
      </w:r>
      <w:r w:rsidRPr="000959A2">
        <w:rPr>
          <w:rFonts w:ascii="Arial" w:hAnsi="Arial" w:cs="Arial"/>
          <w:sz w:val="22"/>
          <w:szCs w:val="22"/>
        </w:rPr>
        <w:t xml:space="preserve"> aware that airline managers work long hours and face a lot of pressure in their job. I have learned that airline managers will have to put in extra time and effort to meet the needs of their customers. It appeared to be a rigorous profession, but the joy </w:t>
      </w:r>
      <w:r w:rsidR="00DA1ECE">
        <w:rPr>
          <w:rFonts w:ascii="Arial" w:hAnsi="Arial" w:cs="Arial"/>
          <w:sz w:val="22"/>
          <w:szCs w:val="22"/>
        </w:rPr>
        <w:t>of</w:t>
      </w:r>
      <w:r w:rsidRPr="000959A2">
        <w:rPr>
          <w:rFonts w:ascii="Arial" w:hAnsi="Arial" w:cs="Arial"/>
          <w:sz w:val="22"/>
          <w:szCs w:val="22"/>
        </w:rPr>
        <w:t xml:space="preserve"> helping others outweighs any difficulties. </w:t>
      </w:r>
    </w:p>
    <w:p w14:paraId="1B211D89" w14:textId="77777777" w:rsidR="000959A2" w:rsidRPr="000959A2" w:rsidRDefault="000959A2" w:rsidP="000959A2">
      <w:pPr>
        <w:spacing w:line="360" w:lineRule="auto"/>
        <w:jc w:val="both"/>
        <w:rPr>
          <w:rFonts w:ascii="Arial" w:hAnsi="Arial" w:cs="Arial"/>
          <w:sz w:val="22"/>
          <w:szCs w:val="22"/>
        </w:rPr>
      </w:pPr>
    </w:p>
    <w:p w14:paraId="48A75C88" w14:textId="393E7179" w:rsidR="006E2E84" w:rsidRDefault="006E2E84" w:rsidP="000959A2">
      <w:pPr>
        <w:spacing w:line="360" w:lineRule="auto"/>
        <w:jc w:val="both"/>
        <w:rPr>
          <w:rFonts w:ascii="Arial" w:hAnsi="Arial" w:cs="Arial"/>
          <w:sz w:val="22"/>
          <w:szCs w:val="22"/>
        </w:rPr>
      </w:pPr>
      <w:r w:rsidRPr="006E2E84">
        <w:rPr>
          <w:rFonts w:ascii="Arial" w:hAnsi="Arial" w:cs="Arial"/>
          <w:b/>
          <w:bCs/>
          <w:sz w:val="22"/>
          <w:szCs w:val="22"/>
        </w:rPr>
        <w:t>People</w:t>
      </w:r>
      <w:r w:rsidR="000959A2" w:rsidRPr="006E2E84">
        <w:rPr>
          <w:rFonts w:ascii="Arial" w:hAnsi="Arial" w:cs="Arial"/>
          <w:b/>
          <w:bCs/>
          <w:sz w:val="22"/>
          <w:szCs w:val="22"/>
        </w:rPr>
        <w:t xml:space="preserve"> discuss their </w:t>
      </w:r>
      <w:r w:rsidRPr="006E2E84">
        <w:rPr>
          <w:rFonts w:ascii="Arial" w:hAnsi="Arial" w:cs="Arial"/>
          <w:b/>
          <w:bCs/>
          <w:sz w:val="22"/>
          <w:szCs w:val="22"/>
        </w:rPr>
        <w:t>thoughts and</w:t>
      </w:r>
      <w:r w:rsidR="000959A2" w:rsidRPr="006E2E84">
        <w:rPr>
          <w:rFonts w:ascii="Arial" w:hAnsi="Arial" w:cs="Arial"/>
          <w:b/>
          <w:bCs/>
          <w:sz w:val="22"/>
          <w:szCs w:val="22"/>
        </w:rPr>
        <w:t xml:space="preserve"> describe how their sentiments have influenced their experiences in the second part of the Gibbs Reflective Cycle.</w:t>
      </w:r>
      <w:r w:rsidR="000959A2" w:rsidRPr="000959A2">
        <w:rPr>
          <w:rFonts w:ascii="Arial" w:hAnsi="Arial" w:cs="Arial"/>
          <w:sz w:val="22"/>
          <w:szCs w:val="22"/>
        </w:rPr>
        <w:t xml:space="preserve"> The purpose of this phase is to delve deeper into your thoughts and reflections on the problems at hand by posing some challenging questions to yourself. Depressed and dissatisfied employees have worse productivity, lower quality of work, increased absenteeism, and higher staff turnover because of a bad</w:t>
      </w:r>
      <w:r w:rsidR="008A4D26">
        <w:rPr>
          <w:rFonts w:ascii="Arial" w:hAnsi="Arial" w:cs="Arial"/>
          <w:sz w:val="22"/>
          <w:szCs w:val="22"/>
        </w:rPr>
        <w:t xml:space="preserve"> work life balance (WLB)</w:t>
      </w:r>
      <w:r w:rsidR="000959A2" w:rsidRPr="000959A2">
        <w:rPr>
          <w:rFonts w:ascii="Arial" w:hAnsi="Arial" w:cs="Arial"/>
          <w:sz w:val="22"/>
          <w:szCs w:val="22"/>
        </w:rPr>
        <w:t>,</w:t>
      </w:r>
      <w:r w:rsidR="008A4D26">
        <w:rPr>
          <w:rFonts w:ascii="Arial" w:hAnsi="Arial" w:cs="Arial"/>
          <w:sz w:val="22"/>
          <w:szCs w:val="22"/>
        </w:rPr>
        <w:t xml:space="preserve"> </w:t>
      </w:r>
      <w:r w:rsidR="000959A2" w:rsidRPr="000959A2">
        <w:rPr>
          <w:rFonts w:ascii="Arial" w:hAnsi="Arial" w:cs="Arial"/>
          <w:sz w:val="22"/>
          <w:szCs w:val="22"/>
        </w:rPr>
        <w:t>according to</w:t>
      </w:r>
      <w:r>
        <w:rPr>
          <w:rFonts w:ascii="Arial" w:hAnsi="Arial" w:cs="Arial"/>
          <w:sz w:val="22"/>
          <w:szCs w:val="22"/>
        </w:rPr>
        <w:t xml:space="preserve"> Gibbs</w:t>
      </w:r>
      <w:r w:rsidR="000959A2" w:rsidRPr="000959A2">
        <w:rPr>
          <w:rFonts w:ascii="Arial" w:hAnsi="Arial" w:cs="Arial"/>
          <w:sz w:val="22"/>
          <w:szCs w:val="22"/>
        </w:rPr>
        <w:t xml:space="preserve"> (201</w:t>
      </w:r>
      <w:r>
        <w:rPr>
          <w:rFonts w:ascii="Arial" w:hAnsi="Arial" w:cs="Arial"/>
          <w:sz w:val="22"/>
          <w:szCs w:val="22"/>
        </w:rPr>
        <w:t>3</w:t>
      </w:r>
      <w:r w:rsidR="000959A2" w:rsidRPr="000959A2">
        <w:rPr>
          <w:rFonts w:ascii="Arial" w:hAnsi="Arial" w:cs="Arial"/>
          <w:sz w:val="22"/>
          <w:szCs w:val="22"/>
        </w:rPr>
        <w:t>) and Hi</w:t>
      </w:r>
      <w:r>
        <w:rPr>
          <w:rFonts w:ascii="Arial" w:hAnsi="Arial" w:cs="Arial"/>
          <w:sz w:val="22"/>
          <w:szCs w:val="22"/>
        </w:rPr>
        <w:t>lton</w:t>
      </w:r>
      <w:r w:rsidR="000959A2" w:rsidRPr="000959A2">
        <w:rPr>
          <w:rFonts w:ascii="Arial" w:hAnsi="Arial" w:cs="Arial"/>
          <w:sz w:val="22"/>
          <w:szCs w:val="22"/>
        </w:rPr>
        <w:t xml:space="preserve"> (20</w:t>
      </w:r>
      <w:r>
        <w:rPr>
          <w:rFonts w:ascii="Arial" w:hAnsi="Arial" w:cs="Arial"/>
          <w:sz w:val="22"/>
          <w:szCs w:val="22"/>
        </w:rPr>
        <w:t>10</w:t>
      </w:r>
      <w:r w:rsidR="000959A2" w:rsidRPr="000959A2">
        <w:rPr>
          <w:rFonts w:ascii="Arial" w:hAnsi="Arial" w:cs="Arial"/>
          <w:sz w:val="22"/>
          <w:szCs w:val="22"/>
        </w:rPr>
        <w:t>). The examination of work and family role conflict has dominated work-family research. Studies on how to improve one's job and family life appear to be increasing in recent times (</w:t>
      </w:r>
      <w:r>
        <w:rPr>
          <w:rFonts w:ascii="Arial" w:hAnsi="Arial" w:cs="Arial"/>
          <w:sz w:val="22"/>
          <w:szCs w:val="22"/>
        </w:rPr>
        <w:t>Ixer, 2016</w:t>
      </w:r>
      <w:r w:rsidR="000959A2" w:rsidRPr="000959A2">
        <w:rPr>
          <w:rFonts w:ascii="Arial" w:hAnsi="Arial" w:cs="Arial"/>
          <w:sz w:val="22"/>
          <w:szCs w:val="22"/>
        </w:rPr>
        <w:t xml:space="preserve"> Role interference between work and family argues that the limited time, mental resources, and physical energy required to fulfil obligations in two distinct areas, such as job and family, compete with one another, leading to unfavourable consequences in both (</w:t>
      </w:r>
      <w:r>
        <w:rPr>
          <w:rFonts w:ascii="Arial" w:hAnsi="Arial" w:cs="Arial"/>
          <w:sz w:val="22"/>
          <w:szCs w:val="22"/>
        </w:rPr>
        <w:t>Gibbs, 2013</w:t>
      </w:r>
      <w:r w:rsidR="000959A2" w:rsidRPr="000959A2">
        <w:rPr>
          <w:rFonts w:ascii="Arial" w:hAnsi="Arial" w:cs="Arial"/>
          <w:sz w:val="22"/>
          <w:szCs w:val="22"/>
        </w:rPr>
        <w:t xml:space="preserve">). Work and family role enhancement, on the other hand, argues that taking on numerous roles can </w:t>
      </w:r>
      <w:r w:rsidR="000959A2" w:rsidRPr="000959A2">
        <w:rPr>
          <w:rFonts w:ascii="Arial" w:hAnsi="Arial" w:cs="Arial"/>
          <w:sz w:val="22"/>
          <w:szCs w:val="22"/>
        </w:rPr>
        <w:lastRenderedPageBreak/>
        <w:t>improve one's overall well-being (</w:t>
      </w:r>
      <w:r>
        <w:rPr>
          <w:rFonts w:ascii="Arial" w:hAnsi="Arial" w:cs="Arial"/>
          <w:sz w:val="22"/>
          <w:szCs w:val="22"/>
        </w:rPr>
        <w:t>Gibbs, 2013</w:t>
      </w:r>
      <w:r w:rsidR="000959A2" w:rsidRPr="000959A2">
        <w:rPr>
          <w:rFonts w:ascii="Arial" w:hAnsi="Arial" w:cs="Arial"/>
          <w:sz w:val="22"/>
          <w:szCs w:val="22"/>
        </w:rPr>
        <w:t>). Work-family friction and family-work conflict are measured in this study, which concentrates on work and family role interference. I</w:t>
      </w:r>
      <w:r>
        <w:rPr>
          <w:rFonts w:ascii="Arial" w:hAnsi="Arial" w:cs="Arial"/>
          <w:sz w:val="22"/>
          <w:szCs w:val="22"/>
        </w:rPr>
        <w:t xml:space="preserve"> have</w:t>
      </w:r>
      <w:r w:rsidR="000959A2" w:rsidRPr="000959A2">
        <w:rPr>
          <w:rFonts w:ascii="Arial" w:hAnsi="Arial" w:cs="Arial"/>
          <w:sz w:val="22"/>
          <w:szCs w:val="22"/>
        </w:rPr>
        <w:t xml:space="preserve"> had a difficult time juggling my job and personal life</w:t>
      </w:r>
      <w:r w:rsidR="00DA1ECE">
        <w:rPr>
          <w:rFonts w:ascii="Arial" w:hAnsi="Arial" w:cs="Arial"/>
          <w:sz w:val="22"/>
          <w:szCs w:val="22"/>
        </w:rPr>
        <w:t xml:space="preserve"> demands</w:t>
      </w:r>
      <w:r w:rsidR="000959A2" w:rsidRPr="000959A2">
        <w:rPr>
          <w:rFonts w:ascii="Arial" w:hAnsi="Arial" w:cs="Arial"/>
          <w:sz w:val="22"/>
          <w:szCs w:val="22"/>
        </w:rPr>
        <w:t xml:space="preserve">. </w:t>
      </w:r>
    </w:p>
    <w:p w14:paraId="6EC81409" w14:textId="0CB57E4E" w:rsidR="00544F2E" w:rsidRDefault="000959A2" w:rsidP="000959A2">
      <w:pPr>
        <w:spacing w:line="360" w:lineRule="auto"/>
        <w:jc w:val="both"/>
        <w:rPr>
          <w:rFonts w:ascii="Arial" w:hAnsi="Arial" w:cs="Arial"/>
          <w:sz w:val="22"/>
          <w:szCs w:val="22"/>
        </w:rPr>
      </w:pPr>
      <w:r w:rsidRPr="000959A2">
        <w:rPr>
          <w:rFonts w:ascii="Arial" w:hAnsi="Arial" w:cs="Arial"/>
          <w:sz w:val="22"/>
          <w:szCs w:val="22"/>
        </w:rPr>
        <w:t xml:space="preserve">Due to the stress of work and frustration, family time was frequently ignored, resulting in feelings of despair and exhaustion. However, I was encouraged by management and took some time to acclimate to my new role and expectations at the </w:t>
      </w:r>
      <w:r w:rsidR="006E2E84" w:rsidRPr="000959A2">
        <w:rPr>
          <w:rFonts w:ascii="Arial" w:hAnsi="Arial" w:cs="Arial"/>
          <w:sz w:val="22"/>
          <w:szCs w:val="22"/>
        </w:rPr>
        <w:t>workplace.</w:t>
      </w:r>
      <w:r w:rsidRPr="000959A2">
        <w:rPr>
          <w:rFonts w:ascii="Arial" w:hAnsi="Arial" w:cs="Arial"/>
          <w:sz w:val="22"/>
          <w:szCs w:val="22"/>
        </w:rPr>
        <w:t xml:space="preserve"> </w:t>
      </w:r>
    </w:p>
    <w:p w14:paraId="29BB3281" w14:textId="77777777" w:rsidR="00544F2E" w:rsidRDefault="00544F2E" w:rsidP="000959A2">
      <w:pPr>
        <w:spacing w:line="360" w:lineRule="auto"/>
        <w:jc w:val="both"/>
        <w:rPr>
          <w:rFonts w:ascii="Arial" w:hAnsi="Arial" w:cs="Arial"/>
          <w:sz w:val="22"/>
          <w:szCs w:val="22"/>
        </w:rPr>
      </w:pPr>
    </w:p>
    <w:p w14:paraId="75D4F7B7" w14:textId="0D8D533C" w:rsidR="000959A2" w:rsidRDefault="000959A2" w:rsidP="000959A2">
      <w:pPr>
        <w:spacing w:line="360" w:lineRule="auto"/>
        <w:jc w:val="both"/>
        <w:rPr>
          <w:rFonts w:ascii="Arial" w:hAnsi="Arial" w:cs="Arial"/>
          <w:sz w:val="22"/>
          <w:szCs w:val="22"/>
        </w:rPr>
      </w:pPr>
      <w:r w:rsidRPr="006E2E84">
        <w:rPr>
          <w:rFonts w:ascii="Arial" w:hAnsi="Arial" w:cs="Arial"/>
          <w:b/>
          <w:bCs/>
          <w:sz w:val="22"/>
          <w:szCs w:val="22"/>
        </w:rPr>
        <w:t xml:space="preserve">There are two ways to evaluate a situation in the Gibbs Reflective Cycle by Graham Gibbs: positive or negative. </w:t>
      </w:r>
      <w:r w:rsidR="00DA1ECE">
        <w:rPr>
          <w:rFonts w:ascii="Arial" w:hAnsi="Arial" w:cs="Arial"/>
          <w:b/>
          <w:bCs/>
          <w:sz w:val="22"/>
          <w:szCs w:val="22"/>
        </w:rPr>
        <w:t>At</w:t>
      </w:r>
      <w:r w:rsidRPr="006E2E84">
        <w:rPr>
          <w:rFonts w:ascii="Arial" w:hAnsi="Arial" w:cs="Arial"/>
          <w:b/>
          <w:bCs/>
          <w:sz w:val="22"/>
          <w:szCs w:val="22"/>
        </w:rPr>
        <w:t xml:space="preserve"> this point in the process</w:t>
      </w:r>
      <w:r w:rsidR="00DA1ECE">
        <w:rPr>
          <w:rFonts w:ascii="Arial" w:hAnsi="Arial" w:cs="Arial"/>
          <w:b/>
          <w:bCs/>
          <w:sz w:val="22"/>
          <w:szCs w:val="22"/>
        </w:rPr>
        <w:t>, one</w:t>
      </w:r>
      <w:r w:rsidRPr="006E2E84">
        <w:rPr>
          <w:rFonts w:ascii="Arial" w:hAnsi="Arial" w:cs="Arial"/>
          <w:b/>
          <w:bCs/>
          <w:sz w:val="22"/>
          <w:szCs w:val="22"/>
        </w:rPr>
        <w:t xml:space="preserve"> must be able </w:t>
      </w:r>
      <w:r w:rsidR="00DA1ECE">
        <w:rPr>
          <w:rFonts w:ascii="Arial" w:hAnsi="Arial" w:cs="Arial"/>
          <w:b/>
          <w:bCs/>
          <w:sz w:val="22"/>
          <w:szCs w:val="22"/>
        </w:rPr>
        <w:t>to assess what worked and what did not objectively</w:t>
      </w:r>
      <w:r w:rsidRPr="006E2E84">
        <w:rPr>
          <w:rFonts w:ascii="Arial" w:hAnsi="Arial" w:cs="Arial"/>
          <w:b/>
          <w:bCs/>
          <w:sz w:val="22"/>
          <w:szCs w:val="22"/>
        </w:rPr>
        <w:t>.</w:t>
      </w:r>
      <w:r w:rsidRPr="000959A2">
        <w:rPr>
          <w:rFonts w:ascii="Arial" w:hAnsi="Arial" w:cs="Arial"/>
          <w:sz w:val="22"/>
          <w:szCs w:val="22"/>
        </w:rPr>
        <w:t xml:space="preserve"> </w:t>
      </w:r>
      <w:r w:rsidR="006E2E84">
        <w:rPr>
          <w:rFonts w:ascii="Arial" w:hAnsi="Arial" w:cs="Arial"/>
          <w:sz w:val="22"/>
          <w:szCs w:val="22"/>
        </w:rPr>
        <w:t>Vyas et al.</w:t>
      </w:r>
      <w:r w:rsidRPr="000959A2">
        <w:rPr>
          <w:rFonts w:ascii="Arial" w:hAnsi="Arial" w:cs="Arial"/>
          <w:sz w:val="22"/>
          <w:szCs w:val="22"/>
        </w:rPr>
        <w:t xml:space="preserve"> (</w:t>
      </w:r>
      <w:r w:rsidR="006E2E84">
        <w:rPr>
          <w:rFonts w:ascii="Arial" w:hAnsi="Arial" w:cs="Arial"/>
          <w:sz w:val="22"/>
          <w:szCs w:val="22"/>
        </w:rPr>
        <w:t>2015)</w:t>
      </w:r>
      <w:r w:rsidRPr="000959A2">
        <w:rPr>
          <w:rFonts w:ascii="Arial" w:hAnsi="Arial" w:cs="Arial"/>
          <w:sz w:val="22"/>
          <w:szCs w:val="22"/>
        </w:rPr>
        <w:t xml:space="preserve"> claimed that the </w:t>
      </w:r>
      <w:r w:rsidR="00DA1ECE">
        <w:rPr>
          <w:rFonts w:ascii="Arial" w:hAnsi="Arial" w:cs="Arial"/>
          <w:sz w:val="22"/>
          <w:szCs w:val="22"/>
        </w:rPr>
        <w:t>micro-level</w:t>
      </w:r>
      <w:r w:rsidRPr="000959A2">
        <w:rPr>
          <w:rFonts w:ascii="Arial" w:hAnsi="Arial" w:cs="Arial"/>
          <w:sz w:val="22"/>
          <w:szCs w:val="22"/>
        </w:rPr>
        <w:t xml:space="preserve"> investigates the individual and attempts to </w:t>
      </w:r>
      <w:r w:rsidR="00DA1ECE">
        <w:rPr>
          <w:rFonts w:ascii="Arial" w:hAnsi="Arial" w:cs="Arial"/>
          <w:sz w:val="22"/>
          <w:szCs w:val="22"/>
        </w:rPr>
        <w:t>conclude</w:t>
      </w:r>
      <w:r w:rsidRPr="000959A2">
        <w:rPr>
          <w:rFonts w:ascii="Arial" w:hAnsi="Arial" w:cs="Arial"/>
          <w:sz w:val="22"/>
          <w:szCs w:val="22"/>
        </w:rPr>
        <w:t xml:space="preserve"> the collective behaviour based on their actions. We can find conflict behaviour in human nature, either because of the imperatives of survival or individual aggressive impulses activated by personality dynamics, such as egotistical need</w:t>
      </w:r>
      <w:r w:rsidR="00DA1ECE">
        <w:rPr>
          <w:rFonts w:ascii="Arial" w:hAnsi="Arial" w:cs="Arial"/>
          <w:sz w:val="22"/>
          <w:szCs w:val="22"/>
        </w:rPr>
        <w:t>,</w:t>
      </w:r>
      <w:r w:rsidRPr="000959A2">
        <w:rPr>
          <w:rFonts w:ascii="Arial" w:hAnsi="Arial" w:cs="Arial"/>
          <w:sz w:val="22"/>
          <w:szCs w:val="22"/>
        </w:rPr>
        <w:t xml:space="preserve"> frustration</w:t>
      </w:r>
      <w:r w:rsidR="00DA1ECE">
        <w:rPr>
          <w:rFonts w:ascii="Arial" w:hAnsi="Arial" w:cs="Arial"/>
          <w:sz w:val="22"/>
          <w:szCs w:val="22"/>
        </w:rPr>
        <w:t>,</w:t>
      </w:r>
      <w:r w:rsidRPr="000959A2">
        <w:rPr>
          <w:rFonts w:ascii="Arial" w:hAnsi="Arial" w:cs="Arial"/>
          <w:sz w:val="22"/>
          <w:szCs w:val="22"/>
        </w:rPr>
        <w:t xml:space="preserve"> and the reflection and transference of internal anxieties onto others (</w:t>
      </w:r>
      <w:r w:rsidR="00033850">
        <w:rPr>
          <w:rFonts w:ascii="Arial" w:hAnsi="Arial" w:cs="Arial"/>
          <w:sz w:val="22"/>
          <w:szCs w:val="22"/>
        </w:rPr>
        <w:t>Potter</w:t>
      </w:r>
      <w:r w:rsidRPr="000959A2">
        <w:rPr>
          <w:rFonts w:ascii="Arial" w:hAnsi="Arial" w:cs="Arial"/>
          <w:sz w:val="22"/>
          <w:szCs w:val="22"/>
        </w:rPr>
        <w:t xml:space="preserve">, 2015). </w:t>
      </w:r>
      <w:r w:rsidR="00DA1ECE">
        <w:rPr>
          <w:rFonts w:ascii="Arial" w:hAnsi="Arial" w:cs="Arial"/>
          <w:sz w:val="22"/>
          <w:szCs w:val="22"/>
        </w:rPr>
        <w:t>Sociologists</w:t>
      </w:r>
      <w:r w:rsidRPr="000959A2">
        <w:rPr>
          <w:rFonts w:ascii="Arial" w:hAnsi="Arial" w:cs="Arial"/>
          <w:sz w:val="22"/>
          <w:szCs w:val="22"/>
        </w:rPr>
        <w:t>, historians, political scientists, and organisational and communication theorists (</w:t>
      </w:r>
      <w:r w:rsidR="00033850" w:rsidRPr="00033850">
        <w:rPr>
          <w:rFonts w:ascii="Arial" w:hAnsi="Arial" w:cs="Arial"/>
          <w:sz w:val="22"/>
          <w:szCs w:val="22"/>
        </w:rPr>
        <w:t>Sekarwinahyu</w:t>
      </w:r>
      <w:r w:rsidR="00033850">
        <w:rPr>
          <w:rFonts w:ascii="Arial" w:hAnsi="Arial" w:cs="Arial"/>
          <w:sz w:val="22"/>
          <w:szCs w:val="22"/>
        </w:rPr>
        <w:t xml:space="preserve"> et al.</w:t>
      </w:r>
      <w:r w:rsidR="00DA1ECE">
        <w:rPr>
          <w:rFonts w:ascii="Arial" w:hAnsi="Arial" w:cs="Arial"/>
          <w:sz w:val="22"/>
          <w:szCs w:val="22"/>
        </w:rPr>
        <w:t>,</w:t>
      </w:r>
      <w:r w:rsidR="00033850">
        <w:rPr>
          <w:rFonts w:ascii="Arial" w:hAnsi="Arial" w:cs="Arial"/>
          <w:sz w:val="22"/>
          <w:szCs w:val="22"/>
        </w:rPr>
        <w:t xml:space="preserve"> 2019</w:t>
      </w:r>
      <w:r w:rsidRPr="000959A2">
        <w:rPr>
          <w:rFonts w:ascii="Arial" w:hAnsi="Arial" w:cs="Arial"/>
          <w:sz w:val="22"/>
          <w:szCs w:val="22"/>
        </w:rPr>
        <w:t xml:space="preserve">). They believe that aggregate confrontational behaviour is not the result of personal behaviour but </w:t>
      </w:r>
      <w:r w:rsidR="00DA1ECE">
        <w:rPr>
          <w:rFonts w:ascii="Arial" w:hAnsi="Arial" w:cs="Arial"/>
          <w:sz w:val="22"/>
          <w:szCs w:val="22"/>
        </w:rPr>
        <w:t>instead</w:t>
      </w:r>
      <w:r w:rsidRPr="000959A2">
        <w:rPr>
          <w:rFonts w:ascii="Arial" w:hAnsi="Arial" w:cs="Arial"/>
          <w:sz w:val="22"/>
          <w:szCs w:val="22"/>
        </w:rPr>
        <w:t xml:space="preserve"> socially generated behaviour. For me, there </w:t>
      </w:r>
      <w:r w:rsidR="00DA1ECE">
        <w:rPr>
          <w:rFonts w:ascii="Arial" w:hAnsi="Arial" w:cs="Arial"/>
          <w:sz w:val="22"/>
          <w:szCs w:val="22"/>
        </w:rPr>
        <w:t>was</w:t>
      </w:r>
      <w:r w:rsidRPr="000959A2">
        <w:rPr>
          <w:rFonts w:ascii="Arial" w:hAnsi="Arial" w:cs="Arial"/>
          <w:sz w:val="22"/>
          <w:szCs w:val="22"/>
        </w:rPr>
        <w:t xml:space="preserve"> a slew of issues, including the fact that an airline abruptly cancelled their trip, causing quite an uproar in the terminal. In my position </w:t>
      </w:r>
      <w:r w:rsidR="00DA1ECE">
        <w:rPr>
          <w:rFonts w:ascii="Arial" w:hAnsi="Arial" w:cs="Arial"/>
          <w:sz w:val="22"/>
          <w:szCs w:val="22"/>
        </w:rPr>
        <w:t>in</w:t>
      </w:r>
      <w:r w:rsidRPr="000959A2">
        <w:rPr>
          <w:rFonts w:ascii="Arial" w:hAnsi="Arial" w:cs="Arial"/>
          <w:sz w:val="22"/>
          <w:szCs w:val="22"/>
        </w:rPr>
        <w:t xml:space="preserve"> airline management, I had to deal with a lot of people who were disagreeing and questioning. </w:t>
      </w:r>
      <w:r w:rsidR="00DA1ECE">
        <w:rPr>
          <w:rFonts w:ascii="Arial" w:hAnsi="Arial" w:cs="Arial"/>
          <w:sz w:val="22"/>
          <w:szCs w:val="22"/>
        </w:rPr>
        <w:t>It was a complex scenario at</w:t>
      </w:r>
      <w:r w:rsidRPr="000959A2">
        <w:rPr>
          <w:rFonts w:ascii="Arial" w:hAnsi="Arial" w:cs="Arial"/>
          <w:sz w:val="22"/>
          <w:szCs w:val="22"/>
        </w:rPr>
        <w:t xml:space="preserve"> the micro and macro levels</w:t>
      </w:r>
      <w:r w:rsidR="00033850">
        <w:rPr>
          <w:rFonts w:ascii="Arial" w:hAnsi="Arial" w:cs="Arial"/>
          <w:sz w:val="22"/>
          <w:szCs w:val="22"/>
        </w:rPr>
        <w:t xml:space="preserve"> (Potter, 2015). Mainly </w:t>
      </w:r>
      <w:r w:rsidR="00033850" w:rsidRPr="000959A2">
        <w:rPr>
          <w:rFonts w:ascii="Arial" w:hAnsi="Arial" w:cs="Arial"/>
          <w:sz w:val="22"/>
          <w:szCs w:val="22"/>
        </w:rPr>
        <w:t>because</w:t>
      </w:r>
      <w:r w:rsidRPr="000959A2">
        <w:rPr>
          <w:rFonts w:ascii="Arial" w:hAnsi="Arial" w:cs="Arial"/>
          <w:sz w:val="22"/>
          <w:szCs w:val="22"/>
        </w:rPr>
        <w:t xml:space="preserve"> we were all working together, we could respond to people's complaints and help them feel better about the situation. Confidence and the ability to think beyond the box were instilled in me </w:t>
      </w:r>
      <w:r w:rsidR="006E2E84" w:rsidRPr="000959A2">
        <w:rPr>
          <w:rFonts w:ascii="Arial" w:hAnsi="Arial" w:cs="Arial"/>
          <w:sz w:val="22"/>
          <w:szCs w:val="22"/>
        </w:rPr>
        <w:t>because of</w:t>
      </w:r>
      <w:r w:rsidRPr="000959A2">
        <w:rPr>
          <w:rFonts w:ascii="Arial" w:hAnsi="Arial" w:cs="Arial"/>
          <w:sz w:val="22"/>
          <w:szCs w:val="22"/>
        </w:rPr>
        <w:t xml:space="preserve"> the </w:t>
      </w:r>
      <w:r w:rsidR="00DA1ECE">
        <w:rPr>
          <w:rFonts w:ascii="Arial" w:hAnsi="Arial" w:cs="Arial"/>
          <w:sz w:val="22"/>
          <w:szCs w:val="22"/>
        </w:rPr>
        <w:t>problem</w:t>
      </w:r>
      <w:r w:rsidRPr="000959A2">
        <w:rPr>
          <w:rFonts w:ascii="Arial" w:hAnsi="Arial" w:cs="Arial"/>
          <w:sz w:val="22"/>
          <w:szCs w:val="22"/>
        </w:rPr>
        <w:t xml:space="preserve">. </w:t>
      </w:r>
    </w:p>
    <w:p w14:paraId="01BEEC82" w14:textId="77777777" w:rsidR="00544F2E" w:rsidRPr="000959A2" w:rsidRDefault="00544F2E" w:rsidP="000959A2">
      <w:pPr>
        <w:spacing w:line="360" w:lineRule="auto"/>
        <w:jc w:val="both"/>
        <w:rPr>
          <w:rFonts w:ascii="Arial" w:hAnsi="Arial" w:cs="Arial"/>
          <w:sz w:val="22"/>
          <w:szCs w:val="22"/>
        </w:rPr>
      </w:pPr>
    </w:p>
    <w:p w14:paraId="37547ADD" w14:textId="3D7A0C60" w:rsidR="006E2E84" w:rsidRDefault="000959A2" w:rsidP="000959A2">
      <w:pPr>
        <w:spacing w:line="360" w:lineRule="auto"/>
        <w:jc w:val="both"/>
        <w:rPr>
          <w:rFonts w:ascii="Arial" w:hAnsi="Arial" w:cs="Arial"/>
          <w:sz w:val="22"/>
          <w:szCs w:val="22"/>
        </w:rPr>
      </w:pPr>
      <w:r w:rsidRPr="006E2E84">
        <w:rPr>
          <w:rFonts w:ascii="Arial" w:hAnsi="Arial" w:cs="Arial"/>
          <w:b/>
          <w:bCs/>
          <w:sz w:val="22"/>
          <w:szCs w:val="22"/>
        </w:rPr>
        <w:t>Gibbs Reflective Cycle has a fourth step called Analysis, in which people think, feel, and attempt to make sense of what has transpired.</w:t>
      </w:r>
      <w:r w:rsidRPr="000959A2">
        <w:rPr>
          <w:rFonts w:ascii="Arial" w:hAnsi="Arial" w:cs="Arial"/>
          <w:sz w:val="22"/>
          <w:szCs w:val="22"/>
        </w:rPr>
        <w:t xml:space="preserve"> Now is the time for reflection and finding deeper meaning in what has just happened rather than dwelling on the minutiae. At this point, scholarly literature can be included by those who wish. This is the time to figure out what went right and what went wrong</w:t>
      </w:r>
      <w:r w:rsidR="00DA1ECE">
        <w:rPr>
          <w:rFonts w:ascii="Arial" w:hAnsi="Arial" w:cs="Arial"/>
          <w:sz w:val="22"/>
          <w:szCs w:val="22"/>
        </w:rPr>
        <w:t>,</w:t>
      </w:r>
      <w:r w:rsidRPr="000959A2">
        <w:rPr>
          <w:rFonts w:ascii="Arial" w:hAnsi="Arial" w:cs="Arial"/>
          <w:sz w:val="22"/>
          <w:szCs w:val="22"/>
        </w:rPr>
        <w:t xml:space="preserve"> and why. </w:t>
      </w:r>
      <w:r w:rsidR="00DA1ECE">
        <w:rPr>
          <w:rFonts w:ascii="Arial" w:hAnsi="Arial" w:cs="Arial"/>
          <w:sz w:val="22"/>
          <w:szCs w:val="22"/>
        </w:rPr>
        <w:t>An</w:t>
      </w:r>
      <w:r w:rsidRPr="000959A2">
        <w:rPr>
          <w:rFonts w:ascii="Arial" w:hAnsi="Arial" w:cs="Arial"/>
          <w:sz w:val="22"/>
          <w:szCs w:val="22"/>
        </w:rPr>
        <w:t xml:space="preserve"> office is where individuals are expected to work on a predetermined schedule. The workplace is owned and governed by both the workers and the company's leadership. However, back at home, things are a little bit different. Employees and management have no influence over the work schedule since the </w:t>
      </w:r>
      <w:r w:rsidR="00DA1ECE">
        <w:rPr>
          <w:rFonts w:ascii="Arial" w:hAnsi="Arial" w:cs="Arial"/>
          <w:sz w:val="22"/>
          <w:szCs w:val="22"/>
        </w:rPr>
        <w:t>house</w:t>
      </w:r>
      <w:r w:rsidRPr="000959A2">
        <w:rPr>
          <w:rFonts w:ascii="Arial" w:hAnsi="Arial" w:cs="Arial"/>
          <w:sz w:val="22"/>
          <w:szCs w:val="22"/>
        </w:rPr>
        <w:t xml:space="preserve"> — the new workplace — is owned by an entire family, not just one person</w:t>
      </w:r>
      <w:r w:rsidR="00033850">
        <w:rPr>
          <w:rFonts w:ascii="Arial" w:hAnsi="Arial" w:cs="Arial"/>
          <w:sz w:val="22"/>
          <w:szCs w:val="22"/>
        </w:rPr>
        <w:t xml:space="preserve"> (Adeani et al.</w:t>
      </w:r>
      <w:r w:rsidR="00DA1ECE">
        <w:rPr>
          <w:rFonts w:ascii="Arial" w:hAnsi="Arial" w:cs="Arial"/>
          <w:sz w:val="22"/>
          <w:szCs w:val="22"/>
        </w:rPr>
        <w:t>,</w:t>
      </w:r>
      <w:r w:rsidR="00033850">
        <w:rPr>
          <w:rFonts w:ascii="Arial" w:hAnsi="Arial" w:cs="Arial"/>
          <w:sz w:val="22"/>
          <w:szCs w:val="22"/>
        </w:rPr>
        <w:t xml:space="preserve"> 2020).</w:t>
      </w:r>
      <w:r w:rsidRPr="000959A2">
        <w:rPr>
          <w:rFonts w:ascii="Arial" w:hAnsi="Arial" w:cs="Arial"/>
          <w:sz w:val="22"/>
          <w:szCs w:val="22"/>
        </w:rPr>
        <w:t xml:space="preserve"> Domestic life is a constant source of distraction, making it difficult to keep oneself organised and focused. That is</w:t>
      </w:r>
      <w:r w:rsidR="00CA7EB3">
        <w:rPr>
          <w:rFonts w:ascii="Arial" w:hAnsi="Arial" w:cs="Arial"/>
          <w:sz w:val="22"/>
          <w:szCs w:val="22"/>
        </w:rPr>
        <w:t xml:space="preserve"> not </w:t>
      </w:r>
      <w:r w:rsidRPr="000959A2">
        <w:rPr>
          <w:rFonts w:ascii="Arial" w:hAnsi="Arial" w:cs="Arial"/>
          <w:sz w:val="22"/>
          <w:szCs w:val="22"/>
        </w:rPr>
        <w:t xml:space="preserve">everything. </w:t>
      </w:r>
      <w:r w:rsidR="00DA1ECE">
        <w:rPr>
          <w:rFonts w:ascii="Arial" w:hAnsi="Arial" w:cs="Arial"/>
          <w:sz w:val="22"/>
          <w:szCs w:val="22"/>
        </w:rPr>
        <w:t>According</w:t>
      </w:r>
      <w:r w:rsidRPr="000959A2">
        <w:rPr>
          <w:rFonts w:ascii="Arial" w:hAnsi="Arial" w:cs="Arial"/>
          <w:sz w:val="22"/>
          <w:szCs w:val="22"/>
        </w:rPr>
        <w:t xml:space="preserve"> to industry experts, </w:t>
      </w:r>
      <w:r w:rsidR="00DA1ECE">
        <w:rPr>
          <w:rFonts w:ascii="Arial" w:hAnsi="Arial" w:cs="Arial"/>
          <w:sz w:val="22"/>
          <w:szCs w:val="22"/>
        </w:rPr>
        <w:t xml:space="preserve">managers </w:t>
      </w:r>
      <w:r w:rsidRPr="000959A2">
        <w:rPr>
          <w:rFonts w:ascii="Arial" w:hAnsi="Arial" w:cs="Arial"/>
          <w:sz w:val="22"/>
          <w:szCs w:val="22"/>
        </w:rPr>
        <w:t>are</w:t>
      </w:r>
      <w:r w:rsidR="00CA7EB3">
        <w:rPr>
          <w:rFonts w:ascii="Arial" w:hAnsi="Arial" w:cs="Arial"/>
          <w:sz w:val="22"/>
          <w:szCs w:val="22"/>
        </w:rPr>
        <w:t xml:space="preserve"> not</w:t>
      </w:r>
      <w:r w:rsidRPr="000959A2">
        <w:rPr>
          <w:rFonts w:ascii="Arial" w:hAnsi="Arial" w:cs="Arial"/>
          <w:sz w:val="22"/>
          <w:szCs w:val="22"/>
        </w:rPr>
        <w:t xml:space="preserve"> always mindful of their employees' need for privacy. According to the majority's view, the barrier between workplace </w:t>
      </w:r>
      <w:r w:rsidRPr="000959A2">
        <w:rPr>
          <w:rFonts w:ascii="Arial" w:hAnsi="Arial" w:cs="Arial"/>
          <w:sz w:val="22"/>
          <w:szCs w:val="22"/>
        </w:rPr>
        <w:lastRenderedPageBreak/>
        <w:t>and leisure time is becoming increasingly blurred</w:t>
      </w:r>
      <w:r w:rsidR="00033850">
        <w:rPr>
          <w:rFonts w:ascii="Arial" w:hAnsi="Arial" w:cs="Arial"/>
          <w:sz w:val="22"/>
          <w:szCs w:val="22"/>
        </w:rPr>
        <w:t xml:space="preserve"> (Ahmed, 2020). </w:t>
      </w:r>
      <w:r w:rsidRPr="000959A2">
        <w:rPr>
          <w:rFonts w:ascii="Arial" w:hAnsi="Arial" w:cs="Arial"/>
          <w:sz w:val="22"/>
          <w:szCs w:val="22"/>
        </w:rPr>
        <w:t xml:space="preserve">Who is responsible? Who is to blame for causing us to lose our work-life equilibrium? Does management need to arrange and clearly define the work plans for the employees and thicken that line between personal and work life, or is it the professionals who are unable to manage themselves and be disciplined? </w:t>
      </w:r>
    </w:p>
    <w:p w14:paraId="6B1C12A4" w14:textId="1483E430" w:rsidR="000959A2" w:rsidRDefault="000959A2" w:rsidP="000959A2">
      <w:pPr>
        <w:spacing w:line="360" w:lineRule="auto"/>
        <w:jc w:val="both"/>
        <w:rPr>
          <w:rFonts w:ascii="Arial" w:hAnsi="Arial" w:cs="Arial"/>
          <w:sz w:val="22"/>
          <w:szCs w:val="22"/>
        </w:rPr>
      </w:pPr>
      <w:r w:rsidRPr="000959A2">
        <w:rPr>
          <w:rFonts w:ascii="Arial" w:hAnsi="Arial" w:cs="Arial"/>
          <w:sz w:val="22"/>
          <w:szCs w:val="22"/>
        </w:rPr>
        <w:t xml:space="preserve">HR experts agree that both employees and employers have a role in making things right. Nevertheless, who should bear the brunt of the burden? Employees, I believe, will </w:t>
      </w:r>
      <w:r w:rsidR="00DA1ECE">
        <w:rPr>
          <w:rFonts w:ascii="Arial" w:hAnsi="Arial" w:cs="Arial"/>
          <w:sz w:val="22"/>
          <w:szCs w:val="22"/>
        </w:rPr>
        <w:t>hold</w:t>
      </w:r>
      <w:r w:rsidRPr="000959A2">
        <w:rPr>
          <w:rFonts w:ascii="Arial" w:hAnsi="Arial" w:cs="Arial"/>
          <w:sz w:val="22"/>
          <w:szCs w:val="22"/>
        </w:rPr>
        <w:t xml:space="preserve"> the lion's share of the </w:t>
      </w:r>
      <w:r w:rsidR="00DA1ECE">
        <w:rPr>
          <w:rFonts w:ascii="Arial" w:hAnsi="Arial" w:cs="Arial"/>
          <w:sz w:val="22"/>
          <w:szCs w:val="22"/>
        </w:rPr>
        <w:t>responsibility</w:t>
      </w:r>
      <w:r w:rsidRPr="000959A2">
        <w:rPr>
          <w:rFonts w:ascii="Arial" w:hAnsi="Arial" w:cs="Arial"/>
          <w:sz w:val="22"/>
          <w:szCs w:val="22"/>
        </w:rPr>
        <w:t>. Even if we do</w:t>
      </w:r>
      <w:r w:rsidR="00CA7EB3">
        <w:rPr>
          <w:rFonts w:ascii="Arial" w:hAnsi="Arial" w:cs="Arial"/>
          <w:sz w:val="22"/>
          <w:szCs w:val="22"/>
        </w:rPr>
        <w:t xml:space="preserve"> not</w:t>
      </w:r>
      <w:r w:rsidRPr="000959A2">
        <w:rPr>
          <w:rFonts w:ascii="Arial" w:hAnsi="Arial" w:cs="Arial"/>
          <w:sz w:val="22"/>
          <w:szCs w:val="22"/>
        </w:rPr>
        <w:t xml:space="preserve"> set a specific time for staff to come and go, they do so with honesty</w:t>
      </w:r>
      <w:r w:rsidR="00033850">
        <w:rPr>
          <w:rFonts w:ascii="Arial" w:hAnsi="Arial" w:cs="Arial"/>
          <w:sz w:val="22"/>
          <w:szCs w:val="22"/>
        </w:rPr>
        <w:t xml:space="preserve"> (Paterson and Chapman, 2015). </w:t>
      </w:r>
      <w:r w:rsidRPr="000959A2">
        <w:rPr>
          <w:rFonts w:ascii="Arial" w:hAnsi="Arial" w:cs="Arial"/>
          <w:sz w:val="22"/>
          <w:szCs w:val="22"/>
        </w:rPr>
        <w:t xml:space="preserve">There are bound to be a lot of other organisations doing the same thing. Integrity and orderliness are the responsibilities of the workforce. A work-life balance can only be achieved if employees are well-organized and disciplined. As a side note, supervisors must be aware of their employees' time. Managers will have to plan the daily, weekly, and monthly work schedules. They will maintain their business running smoothly </w:t>
      </w:r>
      <w:r w:rsidR="00033850">
        <w:rPr>
          <w:rFonts w:ascii="Arial" w:hAnsi="Arial" w:cs="Arial"/>
          <w:sz w:val="22"/>
          <w:szCs w:val="22"/>
        </w:rPr>
        <w:t xml:space="preserve">(Maloney </w:t>
      </w:r>
      <w:r w:rsidR="00DA1ECE">
        <w:rPr>
          <w:rFonts w:ascii="Arial" w:hAnsi="Arial" w:cs="Arial"/>
          <w:sz w:val="22"/>
          <w:szCs w:val="22"/>
        </w:rPr>
        <w:t>et al.</w:t>
      </w:r>
      <w:r w:rsidR="00033850">
        <w:rPr>
          <w:rFonts w:ascii="Arial" w:hAnsi="Arial" w:cs="Arial"/>
          <w:sz w:val="22"/>
          <w:szCs w:val="22"/>
        </w:rPr>
        <w:t xml:space="preserve">, 2012). </w:t>
      </w:r>
    </w:p>
    <w:p w14:paraId="22D5B851" w14:textId="77777777" w:rsidR="00544F2E" w:rsidRPr="000959A2" w:rsidRDefault="00544F2E" w:rsidP="000959A2">
      <w:pPr>
        <w:spacing w:line="360" w:lineRule="auto"/>
        <w:jc w:val="both"/>
        <w:rPr>
          <w:rFonts w:ascii="Arial" w:hAnsi="Arial" w:cs="Arial"/>
          <w:sz w:val="22"/>
          <w:szCs w:val="22"/>
        </w:rPr>
      </w:pPr>
    </w:p>
    <w:p w14:paraId="21C619B2" w14:textId="5123925C" w:rsidR="00DA1ECE" w:rsidRDefault="000959A2" w:rsidP="000959A2">
      <w:pPr>
        <w:spacing w:line="360" w:lineRule="auto"/>
        <w:jc w:val="both"/>
        <w:rPr>
          <w:rFonts w:ascii="Arial" w:hAnsi="Arial" w:cs="Arial"/>
          <w:sz w:val="22"/>
          <w:szCs w:val="22"/>
        </w:rPr>
      </w:pPr>
      <w:r w:rsidRPr="006E2E84">
        <w:rPr>
          <w:rFonts w:ascii="Arial" w:hAnsi="Arial" w:cs="Arial"/>
          <w:b/>
          <w:bCs/>
          <w:sz w:val="22"/>
          <w:szCs w:val="22"/>
        </w:rPr>
        <w:t xml:space="preserve">The Gibbs Reflective Cycle's final step, </w:t>
      </w:r>
      <w:r w:rsidR="006E2E84" w:rsidRPr="006E2E84">
        <w:rPr>
          <w:rFonts w:ascii="Arial" w:hAnsi="Arial" w:cs="Arial"/>
          <w:b/>
          <w:bCs/>
          <w:sz w:val="22"/>
          <w:szCs w:val="22"/>
        </w:rPr>
        <w:t>“c</w:t>
      </w:r>
      <w:r w:rsidRPr="006E2E84">
        <w:rPr>
          <w:rFonts w:ascii="Arial" w:hAnsi="Arial" w:cs="Arial"/>
          <w:b/>
          <w:bCs/>
          <w:sz w:val="22"/>
          <w:szCs w:val="22"/>
        </w:rPr>
        <w:t>onclusions</w:t>
      </w:r>
      <w:r w:rsidR="006E2E84" w:rsidRPr="006E2E84">
        <w:rPr>
          <w:rFonts w:ascii="Arial" w:hAnsi="Arial" w:cs="Arial"/>
          <w:b/>
          <w:bCs/>
          <w:sz w:val="22"/>
          <w:szCs w:val="22"/>
        </w:rPr>
        <w:t>”</w:t>
      </w:r>
      <w:r w:rsidRPr="006E2E84">
        <w:rPr>
          <w:rFonts w:ascii="Arial" w:hAnsi="Arial" w:cs="Arial"/>
          <w:b/>
          <w:bCs/>
          <w:sz w:val="22"/>
          <w:szCs w:val="22"/>
        </w:rPr>
        <w:t>, asks participants to reflect on what they've learned and what they could do differently in the future.</w:t>
      </w:r>
      <w:r w:rsidRPr="000959A2">
        <w:rPr>
          <w:rFonts w:ascii="Arial" w:hAnsi="Arial" w:cs="Arial"/>
          <w:sz w:val="22"/>
          <w:szCs w:val="22"/>
        </w:rPr>
        <w:t xml:space="preserve"> Understanding and deciding what could have been done differently in the future is the focus of this section. </w:t>
      </w:r>
      <w:r w:rsidR="00DA1ECE">
        <w:rPr>
          <w:rFonts w:ascii="Arial" w:hAnsi="Arial" w:cs="Arial"/>
          <w:sz w:val="22"/>
          <w:szCs w:val="22"/>
        </w:rPr>
        <w:t>There are no easy answers when</w:t>
      </w:r>
      <w:r w:rsidRPr="000959A2">
        <w:rPr>
          <w:rFonts w:ascii="Arial" w:hAnsi="Arial" w:cs="Arial"/>
          <w:sz w:val="22"/>
          <w:szCs w:val="22"/>
        </w:rPr>
        <w:t xml:space="preserve"> it comes to workplaces that allow for a balance between work and family life. A work-life balance can be interpreted in </w:t>
      </w:r>
      <w:r w:rsidR="00DA1ECE">
        <w:rPr>
          <w:rFonts w:ascii="Arial" w:hAnsi="Arial" w:cs="Arial"/>
          <w:sz w:val="22"/>
          <w:szCs w:val="22"/>
        </w:rPr>
        <w:t>various</w:t>
      </w:r>
      <w:r w:rsidRPr="000959A2">
        <w:rPr>
          <w:rFonts w:ascii="Arial" w:hAnsi="Arial" w:cs="Arial"/>
          <w:sz w:val="22"/>
          <w:szCs w:val="22"/>
        </w:rPr>
        <w:t xml:space="preserve"> ways, with some people requiring more private time to feel at ease than others (</w:t>
      </w:r>
      <w:r w:rsidR="00033850">
        <w:rPr>
          <w:rFonts w:ascii="Arial" w:hAnsi="Arial" w:cs="Arial"/>
          <w:sz w:val="22"/>
          <w:szCs w:val="22"/>
        </w:rPr>
        <w:t xml:space="preserve">Burns </w:t>
      </w:r>
      <w:r w:rsidR="00DA1ECE">
        <w:rPr>
          <w:rFonts w:ascii="Arial" w:hAnsi="Arial" w:cs="Arial"/>
          <w:sz w:val="22"/>
          <w:szCs w:val="22"/>
        </w:rPr>
        <w:t>et al.</w:t>
      </w:r>
      <w:r w:rsidRPr="000959A2">
        <w:rPr>
          <w:rFonts w:ascii="Arial" w:hAnsi="Arial" w:cs="Arial"/>
          <w:sz w:val="22"/>
          <w:szCs w:val="22"/>
        </w:rPr>
        <w:t>, 201</w:t>
      </w:r>
      <w:r w:rsidR="00033850">
        <w:rPr>
          <w:rFonts w:ascii="Arial" w:hAnsi="Arial" w:cs="Arial"/>
          <w:sz w:val="22"/>
          <w:szCs w:val="22"/>
        </w:rPr>
        <w:t>3</w:t>
      </w:r>
      <w:r w:rsidRPr="000959A2">
        <w:rPr>
          <w:rFonts w:ascii="Arial" w:hAnsi="Arial" w:cs="Arial"/>
          <w:sz w:val="22"/>
          <w:szCs w:val="22"/>
        </w:rPr>
        <w:t>). Different professions have workers that strive for work-life balance</w:t>
      </w:r>
      <w:r w:rsidR="00DA1ECE">
        <w:rPr>
          <w:rFonts w:ascii="Arial" w:hAnsi="Arial" w:cs="Arial"/>
          <w:sz w:val="22"/>
          <w:szCs w:val="22"/>
        </w:rPr>
        <w:t>. Yet, their</w:t>
      </w:r>
      <w:r w:rsidRPr="000959A2">
        <w:rPr>
          <w:rFonts w:ascii="Arial" w:hAnsi="Arial" w:cs="Arial"/>
          <w:sz w:val="22"/>
          <w:szCs w:val="22"/>
        </w:rPr>
        <w:t xml:space="preserve"> ambition to succeed in the workplace forces them to work extra hours and encounter friction between their home </w:t>
      </w:r>
      <w:r w:rsidR="00DA1ECE">
        <w:rPr>
          <w:rFonts w:ascii="Arial" w:hAnsi="Arial" w:cs="Arial"/>
          <w:sz w:val="22"/>
          <w:szCs w:val="22"/>
        </w:rPr>
        <w:t>and professional lives</w:t>
      </w:r>
      <w:r w:rsidRPr="000959A2">
        <w:rPr>
          <w:rFonts w:ascii="Arial" w:hAnsi="Arial" w:cs="Arial"/>
          <w:sz w:val="22"/>
          <w:szCs w:val="22"/>
        </w:rPr>
        <w:t xml:space="preserve"> (C</w:t>
      </w:r>
      <w:r w:rsidR="00033850">
        <w:rPr>
          <w:rFonts w:ascii="Arial" w:hAnsi="Arial" w:cs="Arial"/>
          <w:sz w:val="22"/>
          <w:szCs w:val="22"/>
        </w:rPr>
        <w:t>armel</w:t>
      </w:r>
      <w:r w:rsidRPr="000959A2">
        <w:rPr>
          <w:rFonts w:ascii="Arial" w:hAnsi="Arial" w:cs="Arial"/>
          <w:sz w:val="22"/>
          <w:szCs w:val="22"/>
        </w:rPr>
        <w:t>, 20</w:t>
      </w:r>
      <w:r w:rsidR="00033850">
        <w:rPr>
          <w:rFonts w:ascii="Arial" w:hAnsi="Arial" w:cs="Arial"/>
          <w:sz w:val="22"/>
          <w:szCs w:val="22"/>
        </w:rPr>
        <w:t>06</w:t>
      </w:r>
      <w:r w:rsidRPr="000959A2">
        <w:rPr>
          <w:rFonts w:ascii="Arial" w:hAnsi="Arial" w:cs="Arial"/>
          <w:sz w:val="22"/>
          <w:szCs w:val="22"/>
        </w:rPr>
        <w:t xml:space="preserve">). </w:t>
      </w:r>
      <w:r w:rsidR="00CA7EB3">
        <w:rPr>
          <w:rFonts w:ascii="Arial" w:hAnsi="Arial" w:cs="Arial"/>
          <w:sz w:val="22"/>
          <w:szCs w:val="22"/>
        </w:rPr>
        <w:t>Mainly b</w:t>
      </w:r>
      <w:r w:rsidRPr="000959A2">
        <w:rPr>
          <w:rFonts w:ascii="Arial" w:hAnsi="Arial" w:cs="Arial"/>
          <w:sz w:val="22"/>
          <w:szCs w:val="22"/>
        </w:rPr>
        <w:t xml:space="preserve">ecause of this, the findings of this study could help people become more critical, creative, and thoughtful learners when it comes to reconciling work and life values. It is difficult to describe the workplace environment </w:t>
      </w:r>
      <w:r w:rsidR="00DA1ECE">
        <w:rPr>
          <w:rFonts w:ascii="Arial" w:hAnsi="Arial" w:cs="Arial"/>
          <w:sz w:val="22"/>
          <w:szCs w:val="22"/>
        </w:rPr>
        <w:t>where</w:t>
      </w:r>
      <w:r w:rsidRPr="000959A2">
        <w:rPr>
          <w:rFonts w:ascii="Arial" w:hAnsi="Arial" w:cs="Arial"/>
          <w:sz w:val="22"/>
          <w:szCs w:val="22"/>
        </w:rPr>
        <w:t xml:space="preserve"> most people spend </w:t>
      </w:r>
      <w:r w:rsidR="006E2E84" w:rsidRPr="000959A2">
        <w:rPr>
          <w:rFonts w:ascii="Arial" w:hAnsi="Arial" w:cs="Arial"/>
          <w:sz w:val="22"/>
          <w:szCs w:val="22"/>
        </w:rPr>
        <w:t>most of</w:t>
      </w:r>
      <w:r w:rsidRPr="000959A2">
        <w:rPr>
          <w:rFonts w:ascii="Arial" w:hAnsi="Arial" w:cs="Arial"/>
          <w:sz w:val="22"/>
          <w:szCs w:val="22"/>
        </w:rPr>
        <w:t xml:space="preserve"> their waking hours (</w:t>
      </w:r>
      <w:r w:rsidR="00033850">
        <w:rPr>
          <w:rFonts w:ascii="Arial" w:hAnsi="Arial" w:cs="Arial"/>
          <w:sz w:val="22"/>
          <w:szCs w:val="22"/>
        </w:rPr>
        <w:t>Potter</w:t>
      </w:r>
      <w:r w:rsidRPr="000959A2">
        <w:rPr>
          <w:rFonts w:ascii="Arial" w:hAnsi="Arial" w:cs="Arial"/>
          <w:sz w:val="22"/>
          <w:szCs w:val="22"/>
        </w:rPr>
        <w:t>, 201</w:t>
      </w:r>
      <w:r w:rsidR="00033850">
        <w:rPr>
          <w:rFonts w:ascii="Arial" w:hAnsi="Arial" w:cs="Arial"/>
          <w:sz w:val="22"/>
          <w:szCs w:val="22"/>
        </w:rPr>
        <w:t>5</w:t>
      </w:r>
      <w:r w:rsidRPr="000959A2">
        <w:rPr>
          <w:rFonts w:ascii="Arial" w:hAnsi="Arial" w:cs="Arial"/>
          <w:sz w:val="22"/>
          <w:szCs w:val="22"/>
        </w:rPr>
        <w:t>). Organizational existence is characterised by constant change (</w:t>
      </w:r>
      <w:r w:rsidR="00A83D14">
        <w:rPr>
          <w:rFonts w:ascii="Arial" w:hAnsi="Arial" w:cs="Arial"/>
          <w:sz w:val="22"/>
          <w:szCs w:val="22"/>
        </w:rPr>
        <w:t>Adeani et al. 2020 and Ahmed, 2020</w:t>
      </w:r>
      <w:r w:rsidRPr="000959A2">
        <w:rPr>
          <w:rFonts w:ascii="Arial" w:hAnsi="Arial" w:cs="Arial"/>
          <w:sz w:val="22"/>
          <w:szCs w:val="22"/>
        </w:rPr>
        <w:t>).</w:t>
      </w:r>
    </w:p>
    <w:p w14:paraId="2F041098" w14:textId="7D0533EF" w:rsidR="000959A2" w:rsidRDefault="000959A2" w:rsidP="000959A2">
      <w:pPr>
        <w:spacing w:line="360" w:lineRule="auto"/>
        <w:jc w:val="both"/>
        <w:rPr>
          <w:rFonts w:ascii="Arial" w:hAnsi="Arial" w:cs="Arial"/>
          <w:sz w:val="22"/>
          <w:szCs w:val="22"/>
        </w:rPr>
      </w:pPr>
      <w:r w:rsidRPr="000959A2">
        <w:rPr>
          <w:rFonts w:ascii="Arial" w:hAnsi="Arial" w:cs="Arial"/>
          <w:sz w:val="22"/>
          <w:szCs w:val="22"/>
        </w:rPr>
        <w:t>Working circumstances have seen a significant change in recent years. It</w:t>
      </w:r>
      <w:r w:rsidR="00CA7EB3">
        <w:rPr>
          <w:rFonts w:ascii="Arial" w:hAnsi="Arial" w:cs="Arial"/>
          <w:sz w:val="22"/>
          <w:szCs w:val="22"/>
        </w:rPr>
        <w:t xml:space="preserve"> is</w:t>
      </w:r>
      <w:r w:rsidRPr="000959A2">
        <w:rPr>
          <w:rFonts w:ascii="Arial" w:hAnsi="Arial" w:cs="Arial"/>
          <w:sz w:val="22"/>
          <w:szCs w:val="22"/>
        </w:rPr>
        <w:t xml:space="preserve"> a combination of a volatile business environment and a shift in workers' views toward their jobs that has led to this trend. Organi</w:t>
      </w:r>
      <w:r w:rsidR="00CA7EB3">
        <w:rPr>
          <w:rFonts w:ascii="Arial" w:hAnsi="Arial" w:cs="Arial"/>
          <w:sz w:val="22"/>
          <w:szCs w:val="22"/>
        </w:rPr>
        <w:t>s</w:t>
      </w:r>
      <w:r w:rsidRPr="000959A2">
        <w:rPr>
          <w:rFonts w:ascii="Arial" w:hAnsi="Arial" w:cs="Arial"/>
          <w:sz w:val="22"/>
          <w:szCs w:val="22"/>
        </w:rPr>
        <w:t>ations are currently operating in a constantly changing environment (</w:t>
      </w:r>
      <w:r w:rsidR="00A83D14">
        <w:rPr>
          <w:rFonts w:ascii="Arial" w:hAnsi="Arial" w:cs="Arial"/>
          <w:sz w:val="22"/>
          <w:szCs w:val="22"/>
        </w:rPr>
        <w:t>Potter</w:t>
      </w:r>
      <w:r w:rsidRPr="000959A2">
        <w:rPr>
          <w:rFonts w:ascii="Arial" w:hAnsi="Arial" w:cs="Arial"/>
          <w:sz w:val="22"/>
          <w:szCs w:val="22"/>
        </w:rPr>
        <w:t>, 201</w:t>
      </w:r>
      <w:r w:rsidR="00A83D14">
        <w:rPr>
          <w:rFonts w:ascii="Arial" w:hAnsi="Arial" w:cs="Arial"/>
          <w:sz w:val="22"/>
          <w:szCs w:val="22"/>
        </w:rPr>
        <w:t>5</w:t>
      </w:r>
      <w:r w:rsidRPr="000959A2">
        <w:rPr>
          <w:rFonts w:ascii="Arial" w:hAnsi="Arial" w:cs="Arial"/>
          <w:sz w:val="22"/>
          <w:szCs w:val="22"/>
        </w:rPr>
        <w:t xml:space="preserve">). Unpredictability </w:t>
      </w:r>
      <w:r w:rsidR="00DA1ECE">
        <w:rPr>
          <w:rFonts w:ascii="Arial" w:hAnsi="Arial" w:cs="Arial"/>
          <w:sz w:val="22"/>
          <w:szCs w:val="22"/>
        </w:rPr>
        <w:t>directly impacts</w:t>
      </w:r>
      <w:r w:rsidRPr="000959A2">
        <w:rPr>
          <w:rFonts w:ascii="Arial" w:hAnsi="Arial" w:cs="Arial"/>
          <w:sz w:val="22"/>
          <w:szCs w:val="22"/>
        </w:rPr>
        <w:t xml:space="preserve"> the profitability and productivity of enterprises (</w:t>
      </w:r>
      <w:r w:rsidR="00A83D14">
        <w:rPr>
          <w:rFonts w:ascii="Arial" w:hAnsi="Arial" w:cs="Arial"/>
          <w:sz w:val="22"/>
          <w:szCs w:val="22"/>
        </w:rPr>
        <w:t>Paterson and Chapman</w:t>
      </w:r>
      <w:r w:rsidRPr="000959A2">
        <w:rPr>
          <w:rFonts w:ascii="Arial" w:hAnsi="Arial" w:cs="Arial"/>
          <w:sz w:val="22"/>
          <w:szCs w:val="22"/>
        </w:rPr>
        <w:t>, 201</w:t>
      </w:r>
      <w:r w:rsidR="00A83D14">
        <w:rPr>
          <w:rFonts w:ascii="Arial" w:hAnsi="Arial" w:cs="Arial"/>
          <w:sz w:val="22"/>
          <w:szCs w:val="22"/>
        </w:rPr>
        <w:t>5</w:t>
      </w:r>
      <w:r w:rsidRPr="000959A2">
        <w:rPr>
          <w:rFonts w:ascii="Arial" w:hAnsi="Arial" w:cs="Arial"/>
          <w:sz w:val="22"/>
          <w:szCs w:val="22"/>
        </w:rPr>
        <w:t xml:space="preserve">). In times of uncertainty, the conditioning of activities undergoes unanticipated shifts, </w:t>
      </w:r>
      <w:r w:rsidR="00DA1ECE">
        <w:rPr>
          <w:rFonts w:ascii="Arial" w:hAnsi="Arial" w:cs="Arial"/>
          <w:sz w:val="22"/>
          <w:szCs w:val="22"/>
        </w:rPr>
        <w:t>preventing</w:t>
      </w:r>
      <w:r w:rsidRPr="000959A2">
        <w:rPr>
          <w:rFonts w:ascii="Arial" w:hAnsi="Arial" w:cs="Arial"/>
          <w:sz w:val="22"/>
          <w:szCs w:val="22"/>
        </w:rPr>
        <w:t xml:space="preserve"> long-term planning (</w:t>
      </w:r>
      <w:r w:rsidR="00A83D14">
        <w:rPr>
          <w:rFonts w:ascii="Arial" w:hAnsi="Arial" w:cs="Arial"/>
          <w:sz w:val="22"/>
          <w:szCs w:val="22"/>
        </w:rPr>
        <w:t xml:space="preserve">Husebo </w:t>
      </w:r>
      <w:r w:rsidR="00DA1ECE">
        <w:rPr>
          <w:rFonts w:ascii="Arial" w:hAnsi="Arial" w:cs="Arial"/>
          <w:sz w:val="22"/>
          <w:szCs w:val="22"/>
        </w:rPr>
        <w:t>et al.</w:t>
      </w:r>
      <w:r w:rsidRPr="000959A2">
        <w:rPr>
          <w:rFonts w:ascii="Arial" w:hAnsi="Arial" w:cs="Arial"/>
          <w:sz w:val="22"/>
          <w:szCs w:val="22"/>
        </w:rPr>
        <w:t>, 201</w:t>
      </w:r>
      <w:r w:rsidR="00A83D14">
        <w:rPr>
          <w:rFonts w:ascii="Arial" w:hAnsi="Arial" w:cs="Arial"/>
          <w:sz w:val="22"/>
          <w:szCs w:val="22"/>
        </w:rPr>
        <w:t>5)</w:t>
      </w:r>
      <w:r w:rsidRPr="000959A2">
        <w:rPr>
          <w:rFonts w:ascii="Arial" w:hAnsi="Arial" w:cs="Arial"/>
          <w:sz w:val="22"/>
          <w:szCs w:val="22"/>
        </w:rPr>
        <w:t xml:space="preserve">. People and administration need to become more intelligent and accountable for every question or challenge they face, so difficulties will continue to evolve. </w:t>
      </w:r>
      <w:r w:rsidR="00DA1ECE">
        <w:rPr>
          <w:rFonts w:ascii="Arial" w:hAnsi="Arial" w:cs="Arial"/>
          <w:sz w:val="22"/>
          <w:szCs w:val="22"/>
        </w:rPr>
        <w:t>Despite</w:t>
      </w:r>
      <w:r w:rsidRPr="000959A2">
        <w:rPr>
          <w:rFonts w:ascii="Arial" w:hAnsi="Arial" w:cs="Arial"/>
          <w:sz w:val="22"/>
          <w:szCs w:val="22"/>
        </w:rPr>
        <w:t xml:space="preserve"> their best efforts, </w:t>
      </w:r>
      <w:r w:rsidR="00DA1ECE">
        <w:rPr>
          <w:rFonts w:ascii="Arial" w:hAnsi="Arial" w:cs="Arial"/>
          <w:sz w:val="22"/>
          <w:szCs w:val="22"/>
        </w:rPr>
        <w:t xml:space="preserve">employees </w:t>
      </w:r>
      <w:r w:rsidRPr="000959A2">
        <w:rPr>
          <w:rFonts w:ascii="Arial" w:hAnsi="Arial" w:cs="Arial"/>
          <w:sz w:val="22"/>
          <w:szCs w:val="22"/>
        </w:rPr>
        <w:t xml:space="preserve">constantly seem to make problems objective, </w:t>
      </w:r>
      <w:r w:rsidR="006E2E84" w:rsidRPr="000959A2">
        <w:rPr>
          <w:rFonts w:ascii="Arial" w:hAnsi="Arial" w:cs="Arial"/>
          <w:sz w:val="22"/>
          <w:szCs w:val="22"/>
        </w:rPr>
        <w:t>even though</w:t>
      </w:r>
      <w:r w:rsidRPr="000959A2">
        <w:rPr>
          <w:rFonts w:ascii="Arial" w:hAnsi="Arial" w:cs="Arial"/>
          <w:sz w:val="22"/>
          <w:szCs w:val="22"/>
        </w:rPr>
        <w:t xml:space="preserve"> they're subjective. There is a need </w:t>
      </w:r>
      <w:r w:rsidRPr="000959A2">
        <w:rPr>
          <w:rFonts w:ascii="Arial" w:hAnsi="Arial" w:cs="Arial"/>
          <w:sz w:val="22"/>
          <w:szCs w:val="22"/>
        </w:rPr>
        <w:lastRenderedPageBreak/>
        <w:t xml:space="preserve">to maintain a work-home balance and ensure that neither is barren of output. Distress behaviours need to be minimised, and efforts need to be made to improve </w:t>
      </w:r>
      <w:r w:rsidR="00DA1ECE">
        <w:rPr>
          <w:rFonts w:ascii="Arial" w:hAnsi="Arial" w:cs="Arial"/>
          <w:sz w:val="22"/>
          <w:szCs w:val="22"/>
        </w:rPr>
        <w:t>all people's</w:t>
      </w:r>
      <w:r w:rsidRPr="000959A2">
        <w:rPr>
          <w:rFonts w:ascii="Arial" w:hAnsi="Arial" w:cs="Arial"/>
          <w:sz w:val="22"/>
          <w:szCs w:val="22"/>
        </w:rPr>
        <w:t xml:space="preserve"> overall health and well-being. </w:t>
      </w:r>
    </w:p>
    <w:p w14:paraId="69DE8ED0" w14:textId="77777777" w:rsidR="006E2E84" w:rsidRPr="000959A2" w:rsidRDefault="006E2E84" w:rsidP="000959A2">
      <w:pPr>
        <w:spacing w:line="360" w:lineRule="auto"/>
        <w:jc w:val="both"/>
        <w:rPr>
          <w:rFonts w:ascii="Arial" w:hAnsi="Arial" w:cs="Arial"/>
          <w:sz w:val="22"/>
          <w:szCs w:val="22"/>
        </w:rPr>
      </w:pPr>
    </w:p>
    <w:p w14:paraId="49FD6A2A" w14:textId="77777777" w:rsidR="000959A2" w:rsidRPr="000959A2" w:rsidRDefault="000959A2" w:rsidP="000959A2">
      <w:pPr>
        <w:spacing w:line="360" w:lineRule="auto"/>
        <w:jc w:val="both"/>
        <w:rPr>
          <w:rFonts w:ascii="Arial" w:hAnsi="Arial" w:cs="Arial"/>
          <w:sz w:val="22"/>
          <w:szCs w:val="22"/>
        </w:rPr>
      </w:pPr>
    </w:p>
    <w:p w14:paraId="7C64563C" w14:textId="561BFFAE" w:rsidR="000959A2" w:rsidRPr="000959A2" w:rsidRDefault="000959A2" w:rsidP="000959A2">
      <w:pPr>
        <w:spacing w:line="360" w:lineRule="auto"/>
        <w:jc w:val="both"/>
        <w:rPr>
          <w:rFonts w:ascii="Arial" w:hAnsi="Arial" w:cs="Arial"/>
          <w:sz w:val="22"/>
          <w:szCs w:val="22"/>
        </w:rPr>
      </w:pPr>
      <w:r w:rsidRPr="000959A2">
        <w:rPr>
          <w:rFonts w:ascii="Arial" w:hAnsi="Arial" w:cs="Arial"/>
          <w:sz w:val="22"/>
          <w:szCs w:val="22"/>
        </w:rPr>
        <w:t xml:space="preserve">Finally, respondents discuss how they want to handle similar situations in the future and how they intend to improve upon their performance. This is the time to </w:t>
      </w:r>
      <w:r w:rsidR="006E2E84" w:rsidRPr="000959A2">
        <w:rPr>
          <w:rFonts w:ascii="Arial" w:hAnsi="Arial" w:cs="Arial"/>
          <w:sz w:val="22"/>
          <w:szCs w:val="22"/>
        </w:rPr>
        <w:t>adjust</w:t>
      </w:r>
      <w:r w:rsidRPr="000959A2">
        <w:rPr>
          <w:rFonts w:ascii="Arial" w:hAnsi="Arial" w:cs="Arial"/>
          <w:sz w:val="22"/>
          <w:szCs w:val="22"/>
        </w:rPr>
        <w:t xml:space="preserve"> and devise a strategy for the future</w:t>
      </w:r>
      <w:r w:rsidR="00A83D14">
        <w:rPr>
          <w:rFonts w:ascii="Arial" w:hAnsi="Arial" w:cs="Arial"/>
          <w:sz w:val="22"/>
          <w:szCs w:val="22"/>
        </w:rPr>
        <w:t xml:space="preserve"> (Ahmed, 2020).</w:t>
      </w:r>
      <w:r w:rsidRPr="000959A2">
        <w:rPr>
          <w:rFonts w:ascii="Arial" w:hAnsi="Arial" w:cs="Arial"/>
          <w:sz w:val="22"/>
          <w:szCs w:val="22"/>
        </w:rPr>
        <w:t xml:space="preserve"> Given the changing demographic trends and practices of work and family (e.g., employed mothers, </w:t>
      </w:r>
      <w:r w:rsidR="00DA1ECE">
        <w:rPr>
          <w:rFonts w:ascii="Arial" w:hAnsi="Arial" w:cs="Arial"/>
          <w:sz w:val="22"/>
          <w:szCs w:val="22"/>
        </w:rPr>
        <w:t>dual-income</w:t>
      </w:r>
      <w:r w:rsidRPr="000959A2">
        <w:rPr>
          <w:rFonts w:ascii="Arial" w:hAnsi="Arial" w:cs="Arial"/>
          <w:sz w:val="22"/>
          <w:szCs w:val="22"/>
        </w:rPr>
        <w:t xml:space="preserve"> households, employees with </w:t>
      </w:r>
      <w:r w:rsidR="00DA1ECE">
        <w:rPr>
          <w:rFonts w:ascii="Arial" w:hAnsi="Arial" w:cs="Arial"/>
          <w:sz w:val="22"/>
          <w:szCs w:val="22"/>
        </w:rPr>
        <w:t>eldercare</w:t>
      </w:r>
      <w:r w:rsidRPr="000959A2">
        <w:rPr>
          <w:rFonts w:ascii="Arial" w:hAnsi="Arial" w:cs="Arial"/>
          <w:sz w:val="22"/>
          <w:szCs w:val="22"/>
        </w:rPr>
        <w:t xml:space="preserve"> duties, etc.), it has become increasingly important to </w:t>
      </w:r>
      <w:r w:rsidR="00DA1ECE">
        <w:rPr>
          <w:rFonts w:ascii="Arial" w:hAnsi="Arial" w:cs="Arial"/>
          <w:sz w:val="22"/>
          <w:szCs w:val="22"/>
        </w:rPr>
        <w:t>balance</w:t>
      </w:r>
      <w:r w:rsidRPr="000959A2">
        <w:rPr>
          <w:rFonts w:ascii="Arial" w:hAnsi="Arial" w:cs="Arial"/>
          <w:sz w:val="22"/>
          <w:szCs w:val="22"/>
        </w:rPr>
        <w:t xml:space="preserve"> work and personal life. These changes have led to an increase in job strain, as workers struggle to maintain their professional and personal responsibilitie</w:t>
      </w:r>
      <w:r w:rsidR="00A83D14">
        <w:rPr>
          <w:rFonts w:ascii="Arial" w:hAnsi="Arial" w:cs="Arial"/>
          <w:sz w:val="22"/>
          <w:szCs w:val="22"/>
        </w:rPr>
        <w:t>s (Husebo et al.</w:t>
      </w:r>
      <w:r w:rsidR="00DA1ECE">
        <w:rPr>
          <w:rFonts w:ascii="Arial" w:hAnsi="Arial" w:cs="Arial"/>
          <w:sz w:val="22"/>
          <w:szCs w:val="22"/>
        </w:rPr>
        <w:t>,</w:t>
      </w:r>
      <w:r w:rsidR="00A83D14">
        <w:rPr>
          <w:rFonts w:ascii="Arial" w:hAnsi="Arial" w:cs="Arial"/>
          <w:sz w:val="22"/>
          <w:szCs w:val="22"/>
        </w:rPr>
        <w:t xml:space="preserve"> 2015).</w:t>
      </w:r>
      <w:r w:rsidRPr="000959A2">
        <w:rPr>
          <w:rFonts w:ascii="Arial" w:hAnsi="Arial" w:cs="Arial"/>
          <w:sz w:val="22"/>
          <w:szCs w:val="22"/>
        </w:rPr>
        <w:t xml:space="preserve"> Role overload has been linked to a wide range of stress-related effects, including anxiety, weariness, and a lower level of satisfaction with work and family</w:t>
      </w:r>
      <w:r w:rsidR="00A83D14">
        <w:rPr>
          <w:rFonts w:ascii="Arial" w:hAnsi="Arial" w:cs="Arial"/>
          <w:sz w:val="22"/>
          <w:szCs w:val="22"/>
        </w:rPr>
        <w:t xml:space="preserve"> (Potter, 2015). </w:t>
      </w:r>
      <w:r w:rsidRPr="000959A2">
        <w:rPr>
          <w:rFonts w:ascii="Arial" w:hAnsi="Arial" w:cs="Arial"/>
          <w:sz w:val="22"/>
          <w:szCs w:val="22"/>
        </w:rPr>
        <w:t xml:space="preserve"> Even while some companies are taking steps to help their employees achieve a better work-life balance, the success of these efforts is still dependent on the willingness of employees to adapt their work </w:t>
      </w:r>
      <w:r w:rsidR="00DA1ECE">
        <w:rPr>
          <w:rFonts w:ascii="Arial" w:hAnsi="Arial" w:cs="Arial"/>
          <w:sz w:val="22"/>
          <w:szCs w:val="22"/>
        </w:rPr>
        <w:t>practices</w:t>
      </w:r>
      <w:r w:rsidRPr="000959A2">
        <w:rPr>
          <w:rFonts w:ascii="Arial" w:hAnsi="Arial" w:cs="Arial"/>
          <w:sz w:val="22"/>
          <w:szCs w:val="22"/>
        </w:rPr>
        <w:t xml:space="preserve">, attitudes, values, and insights to the demands of the workplace. WLB </w:t>
      </w:r>
      <w:r w:rsidR="00DA1ECE">
        <w:rPr>
          <w:rFonts w:ascii="Arial" w:hAnsi="Arial" w:cs="Arial"/>
          <w:sz w:val="22"/>
          <w:szCs w:val="22"/>
        </w:rPr>
        <w:t>significantly impacts</w:t>
      </w:r>
      <w:r w:rsidRPr="000959A2">
        <w:rPr>
          <w:rFonts w:ascii="Arial" w:hAnsi="Arial" w:cs="Arial"/>
          <w:sz w:val="22"/>
          <w:szCs w:val="22"/>
        </w:rPr>
        <w:t xml:space="preserve"> organisational efficacy because of the constant interaction between WLB and organisational efficac</w:t>
      </w:r>
      <w:r w:rsidR="00A83D14">
        <w:rPr>
          <w:rFonts w:ascii="Arial" w:hAnsi="Arial" w:cs="Arial"/>
          <w:sz w:val="22"/>
          <w:szCs w:val="22"/>
        </w:rPr>
        <w:t>y (Adeani et al.</w:t>
      </w:r>
      <w:r w:rsidR="00DA1ECE">
        <w:rPr>
          <w:rFonts w:ascii="Arial" w:hAnsi="Arial" w:cs="Arial"/>
          <w:sz w:val="22"/>
          <w:szCs w:val="22"/>
        </w:rPr>
        <w:t>,</w:t>
      </w:r>
      <w:r w:rsidR="00A83D14">
        <w:rPr>
          <w:rFonts w:ascii="Arial" w:hAnsi="Arial" w:cs="Arial"/>
          <w:sz w:val="22"/>
          <w:szCs w:val="22"/>
        </w:rPr>
        <w:t xml:space="preserve"> 2020). </w:t>
      </w:r>
      <w:r w:rsidRPr="000959A2">
        <w:rPr>
          <w:rFonts w:ascii="Arial" w:hAnsi="Arial" w:cs="Arial"/>
          <w:sz w:val="22"/>
          <w:szCs w:val="22"/>
        </w:rPr>
        <w:t>There are both beneficial and harmful cycles. The virtuous cycle refers to organisational effectiveness, well-balanced work-life, satisfied employees, and increased productivity. Organi</w:t>
      </w:r>
      <w:r w:rsidR="00A83D14">
        <w:rPr>
          <w:rFonts w:ascii="Arial" w:hAnsi="Arial" w:cs="Arial"/>
          <w:sz w:val="22"/>
          <w:szCs w:val="22"/>
        </w:rPr>
        <w:t>s</w:t>
      </w:r>
      <w:r w:rsidRPr="000959A2">
        <w:rPr>
          <w:rFonts w:ascii="Arial" w:hAnsi="Arial" w:cs="Arial"/>
          <w:sz w:val="22"/>
          <w:szCs w:val="22"/>
        </w:rPr>
        <w:t>ational instability, work-life imbalance, employee dissatisfaction, and low performance and productivity are linked to the vicious cycle. According to research, there is still a lack of literature on work-life balance programmes even though it has been widely discussed in several professions</w:t>
      </w:r>
      <w:r w:rsidR="00A83D14">
        <w:rPr>
          <w:rFonts w:ascii="Arial" w:hAnsi="Arial" w:cs="Arial"/>
          <w:sz w:val="22"/>
          <w:szCs w:val="22"/>
        </w:rPr>
        <w:t xml:space="preserve"> (Burns et al.</w:t>
      </w:r>
      <w:r w:rsidR="0010064D">
        <w:rPr>
          <w:rFonts w:ascii="Arial" w:hAnsi="Arial" w:cs="Arial"/>
          <w:sz w:val="22"/>
          <w:szCs w:val="22"/>
        </w:rPr>
        <w:t>,</w:t>
      </w:r>
      <w:r w:rsidR="00A83D14">
        <w:rPr>
          <w:rFonts w:ascii="Arial" w:hAnsi="Arial" w:cs="Arial"/>
          <w:sz w:val="22"/>
          <w:szCs w:val="22"/>
        </w:rPr>
        <w:t xml:space="preserve"> 2013). </w:t>
      </w:r>
      <w:r w:rsidR="00F30058">
        <w:rPr>
          <w:rFonts w:ascii="Arial" w:hAnsi="Arial" w:cs="Arial"/>
          <w:sz w:val="22"/>
          <w:szCs w:val="22"/>
        </w:rPr>
        <w:t xml:space="preserve">Therefore, the next section presents an analysis of the recruiting process where I played the role of an interviewer and interviewee. </w:t>
      </w:r>
    </w:p>
    <w:p w14:paraId="304D3EFF" w14:textId="6EC061D9" w:rsidR="000959A2" w:rsidRDefault="000959A2" w:rsidP="007762FD">
      <w:pPr>
        <w:pStyle w:val="Heading1"/>
        <w:rPr>
          <w:rFonts w:ascii="Arial" w:hAnsi="Arial" w:cs="Arial"/>
          <w:b/>
          <w:bCs/>
          <w:color w:val="000000" w:themeColor="text1"/>
          <w:sz w:val="22"/>
          <w:szCs w:val="22"/>
        </w:rPr>
      </w:pPr>
      <w:bookmarkStart w:id="1" w:name="_Toc91022703"/>
      <w:r w:rsidRPr="007762FD">
        <w:rPr>
          <w:rFonts w:ascii="Arial" w:hAnsi="Arial" w:cs="Arial"/>
          <w:b/>
          <w:bCs/>
          <w:color w:val="000000" w:themeColor="text1"/>
          <w:sz w:val="22"/>
          <w:szCs w:val="22"/>
        </w:rPr>
        <w:t xml:space="preserve">The </w:t>
      </w:r>
      <w:r w:rsidR="006E2E84" w:rsidRPr="007762FD">
        <w:rPr>
          <w:rFonts w:ascii="Arial" w:hAnsi="Arial" w:cs="Arial"/>
          <w:b/>
          <w:bCs/>
          <w:color w:val="000000" w:themeColor="text1"/>
          <w:sz w:val="22"/>
          <w:szCs w:val="22"/>
        </w:rPr>
        <w:t>P</w:t>
      </w:r>
      <w:r w:rsidRPr="007762FD">
        <w:rPr>
          <w:rFonts w:ascii="Arial" w:hAnsi="Arial" w:cs="Arial"/>
          <w:b/>
          <w:bCs/>
          <w:color w:val="000000" w:themeColor="text1"/>
          <w:sz w:val="22"/>
          <w:szCs w:val="22"/>
        </w:rPr>
        <w:t xml:space="preserve">rocess of </w:t>
      </w:r>
      <w:r w:rsidR="006E2E84" w:rsidRPr="007762FD">
        <w:rPr>
          <w:rFonts w:ascii="Arial" w:hAnsi="Arial" w:cs="Arial"/>
          <w:b/>
          <w:bCs/>
          <w:color w:val="000000" w:themeColor="text1"/>
          <w:sz w:val="22"/>
          <w:szCs w:val="22"/>
        </w:rPr>
        <w:t>H</w:t>
      </w:r>
      <w:r w:rsidRPr="007762FD">
        <w:rPr>
          <w:rFonts w:ascii="Arial" w:hAnsi="Arial" w:cs="Arial"/>
          <w:b/>
          <w:bCs/>
          <w:color w:val="000000" w:themeColor="text1"/>
          <w:sz w:val="22"/>
          <w:szCs w:val="22"/>
        </w:rPr>
        <w:t xml:space="preserve">iring and </w:t>
      </w:r>
      <w:r w:rsidR="006E2E84" w:rsidRPr="007762FD">
        <w:rPr>
          <w:rFonts w:ascii="Arial" w:hAnsi="Arial" w:cs="Arial"/>
          <w:b/>
          <w:bCs/>
          <w:color w:val="000000" w:themeColor="text1"/>
          <w:sz w:val="22"/>
          <w:szCs w:val="22"/>
        </w:rPr>
        <w:t>S</w:t>
      </w:r>
      <w:r w:rsidRPr="007762FD">
        <w:rPr>
          <w:rFonts w:ascii="Arial" w:hAnsi="Arial" w:cs="Arial"/>
          <w:b/>
          <w:bCs/>
          <w:color w:val="000000" w:themeColor="text1"/>
          <w:sz w:val="22"/>
          <w:szCs w:val="22"/>
        </w:rPr>
        <w:t>creening</w:t>
      </w:r>
      <w:bookmarkEnd w:id="1"/>
      <w:r w:rsidRPr="007762FD">
        <w:rPr>
          <w:rFonts w:ascii="Arial" w:hAnsi="Arial" w:cs="Arial"/>
          <w:b/>
          <w:bCs/>
          <w:color w:val="000000" w:themeColor="text1"/>
          <w:sz w:val="22"/>
          <w:szCs w:val="22"/>
        </w:rPr>
        <w:t xml:space="preserve"> </w:t>
      </w:r>
    </w:p>
    <w:p w14:paraId="6576B273" w14:textId="77777777" w:rsidR="007762FD" w:rsidRPr="007762FD" w:rsidRDefault="007762FD" w:rsidP="007762FD"/>
    <w:p w14:paraId="492602CE" w14:textId="5C942A26" w:rsidR="00F30058" w:rsidRDefault="0010064D" w:rsidP="000959A2">
      <w:pPr>
        <w:spacing w:line="360" w:lineRule="auto"/>
        <w:jc w:val="both"/>
        <w:rPr>
          <w:rFonts w:ascii="Arial" w:hAnsi="Arial" w:cs="Arial"/>
          <w:sz w:val="22"/>
          <w:szCs w:val="22"/>
        </w:rPr>
      </w:pPr>
      <w:r>
        <w:rPr>
          <w:rFonts w:ascii="Arial" w:hAnsi="Arial" w:cs="Arial"/>
          <w:sz w:val="22"/>
          <w:szCs w:val="22"/>
        </w:rPr>
        <w:t>The recruitment and selection work were conducted as</w:t>
      </w:r>
      <w:r w:rsidR="000959A2" w:rsidRPr="000959A2">
        <w:rPr>
          <w:rFonts w:ascii="Arial" w:hAnsi="Arial" w:cs="Arial"/>
          <w:sz w:val="22"/>
          <w:szCs w:val="22"/>
        </w:rPr>
        <w:t xml:space="preserve"> an interviewer and interviewee for the airline manager job aspiration. I</w:t>
      </w:r>
      <w:r w:rsidR="006E2E84">
        <w:rPr>
          <w:rFonts w:ascii="Arial" w:hAnsi="Arial" w:cs="Arial"/>
          <w:sz w:val="22"/>
          <w:szCs w:val="22"/>
        </w:rPr>
        <w:t xml:space="preserve"> would</w:t>
      </w:r>
      <w:r w:rsidR="000959A2" w:rsidRPr="000959A2">
        <w:rPr>
          <w:rFonts w:ascii="Arial" w:hAnsi="Arial" w:cs="Arial"/>
          <w:sz w:val="22"/>
          <w:szCs w:val="22"/>
        </w:rPr>
        <w:t xml:space="preserve"> like to point out that I</w:t>
      </w:r>
      <w:r w:rsidR="00DF4E24">
        <w:rPr>
          <w:rFonts w:ascii="Arial" w:hAnsi="Arial" w:cs="Arial"/>
          <w:sz w:val="22"/>
          <w:szCs w:val="22"/>
        </w:rPr>
        <w:t xml:space="preserve"> have</w:t>
      </w:r>
      <w:r w:rsidR="000959A2" w:rsidRPr="000959A2">
        <w:rPr>
          <w:rFonts w:ascii="Arial" w:hAnsi="Arial" w:cs="Arial"/>
          <w:sz w:val="22"/>
          <w:szCs w:val="22"/>
        </w:rPr>
        <w:t xml:space="preserve"> previously worked as an intern for an airline and am familiar with the duties and responsibilities of the position. As an interviewee, I came up with five questions, and as an interviewer, I came up with five questions. The primary goal of functioning as an interviewer was to gather information about work/life balance and effective coping techniques for dealing with work-related stressors. Employee job performance is one of the most </w:t>
      </w:r>
      <w:r>
        <w:rPr>
          <w:rFonts w:ascii="Arial" w:hAnsi="Arial" w:cs="Arial"/>
          <w:sz w:val="22"/>
          <w:szCs w:val="22"/>
        </w:rPr>
        <w:t>essential</w:t>
      </w:r>
      <w:r w:rsidR="000959A2" w:rsidRPr="000959A2">
        <w:rPr>
          <w:rFonts w:ascii="Arial" w:hAnsi="Arial" w:cs="Arial"/>
          <w:sz w:val="22"/>
          <w:szCs w:val="22"/>
        </w:rPr>
        <w:t xml:space="preserve"> variables in </w:t>
      </w:r>
      <w:r>
        <w:rPr>
          <w:rFonts w:ascii="Arial" w:hAnsi="Arial" w:cs="Arial"/>
          <w:sz w:val="22"/>
          <w:szCs w:val="22"/>
        </w:rPr>
        <w:t>a firm's success</w:t>
      </w:r>
      <w:r w:rsidR="000959A2" w:rsidRPr="000959A2">
        <w:rPr>
          <w:rFonts w:ascii="Arial" w:hAnsi="Arial" w:cs="Arial"/>
          <w:sz w:val="22"/>
          <w:szCs w:val="22"/>
        </w:rPr>
        <w:t>. The strategic aims and goals of the business can be achieved by well-executed employees (</w:t>
      </w:r>
      <w:r w:rsidR="00E0768F">
        <w:rPr>
          <w:rFonts w:ascii="Arial" w:hAnsi="Arial" w:cs="Arial"/>
          <w:sz w:val="22"/>
          <w:szCs w:val="22"/>
        </w:rPr>
        <w:t>Potter, 2015</w:t>
      </w:r>
      <w:r w:rsidR="000959A2" w:rsidRPr="000959A2">
        <w:rPr>
          <w:rFonts w:ascii="Arial" w:hAnsi="Arial" w:cs="Arial"/>
          <w:sz w:val="22"/>
          <w:szCs w:val="22"/>
        </w:rPr>
        <w:t xml:space="preserve">). As a result, a question was raised </w:t>
      </w:r>
      <w:r>
        <w:rPr>
          <w:rFonts w:ascii="Arial" w:hAnsi="Arial" w:cs="Arial"/>
          <w:sz w:val="22"/>
          <w:szCs w:val="22"/>
        </w:rPr>
        <w:t>about</w:t>
      </w:r>
      <w:r w:rsidR="000959A2" w:rsidRPr="000959A2">
        <w:rPr>
          <w:rFonts w:ascii="Arial" w:hAnsi="Arial" w:cs="Arial"/>
          <w:sz w:val="22"/>
          <w:szCs w:val="22"/>
        </w:rPr>
        <w:t xml:space="preserve"> how motivation can be increased. Another </w:t>
      </w:r>
      <w:r w:rsidR="000959A2" w:rsidRPr="000959A2">
        <w:rPr>
          <w:rFonts w:ascii="Arial" w:hAnsi="Arial" w:cs="Arial"/>
          <w:sz w:val="22"/>
          <w:szCs w:val="22"/>
        </w:rPr>
        <w:lastRenderedPageBreak/>
        <w:t xml:space="preserve">issue asked was how people set their personal and career goals and manage them using constructive means. Another question pertains to the ERG theory, wherein </w:t>
      </w:r>
      <w:r>
        <w:rPr>
          <w:rFonts w:ascii="Arial" w:hAnsi="Arial" w:cs="Arial"/>
          <w:sz w:val="22"/>
          <w:szCs w:val="22"/>
        </w:rPr>
        <w:t>the</w:t>
      </w:r>
      <w:r w:rsidR="000959A2" w:rsidRPr="000959A2">
        <w:rPr>
          <w:rFonts w:ascii="Arial" w:hAnsi="Arial" w:cs="Arial"/>
          <w:sz w:val="22"/>
          <w:szCs w:val="22"/>
        </w:rPr>
        <w:t xml:space="preserve"> classified Maslow's five needs into three groups: survival (physiological and safety </w:t>
      </w:r>
      <w:r>
        <w:rPr>
          <w:rFonts w:ascii="Arial" w:hAnsi="Arial" w:cs="Arial"/>
          <w:sz w:val="22"/>
          <w:szCs w:val="22"/>
        </w:rPr>
        <w:t>requirements</w:t>
      </w:r>
      <w:r w:rsidR="000959A2" w:rsidRPr="000959A2">
        <w:rPr>
          <w:rFonts w:ascii="Arial" w:hAnsi="Arial" w:cs="Arial"/>
          <w:sz w:val="22"/>
          <w:szCs w:val="22"/>
        </w:rPr>
        <w:t xml:space="preserve">), connectedness (comfort and affiliation), and progress (esteem and self-actualization needs). </w:t>
      </w:r>
    </w:p>
    <w:p w14:paraId="76F43AF4" w14:textId="75D7CF6D" w:rsidR="003B0045" w:rsidRDefault="000959A2" w:rsidP="000959A2">
      <w:pPr>
        <w:spacing w:line="360" w:lineRule="auto"/>
        <w:jc w:val="both"/>
        <w:rPr>
          <w:rFonts w:ascii="Arial" w:hAnsi="Arial" w:cs="Arial"/>
          <w:sz w:val="22"/>
          <w:szCs w:val="22"/>
        </w:rPr>
      </w:pPr>
      <w:r w:rsidRPr="000959A2">
        <w:rPr>
          <w:rFonts w:ascii="Arial" w:hAnsi="Arial" w:cs="Arial"/>
          <w:sz w:val="22"/>
          <w:szCs w:val="22"/>
        </w:rPr>
        <w:t xml:space="preserve">This question was designed to determine </w:t>
      </w:r>
      <w:r w:rsidR="006E2E84" w:rsidRPr="000959A2">
        <w:rPr>
          <w:rFonts w:ascii="Arial" w:hAnsi="Arial" w:cs="Arial"/>
          <w:sz w:val="22"/>
          <w:szCs w:val="22"/>
        </w:rPr>
        <w:t>whether</w:t>
      </w:r>
      <w:r w:rsidRPr="000959A2">
        <w:rPr>
          <w:rFonts w:ascii="Arial" w:hAnsi="Arial" w:cs="Arial"/>
          <w:sz w:val="22"/>
          <w:szCs w:val="22"/>
        </w:rPr>
        <w:t xml:space="preserve"> people believe in the importance of self-actualization and related beliefs. One of the things that might drive employees to do their best work is communication.</w:t>
      </w:r>
      <w:r w:rsidR="00F30058">
        <w:rPr>
          <w:rFonts w:ascii="Arial" w:hAnsi="Arial" w:cs="Arial"/>
          <w:sz w:val="22"/>
          <w:szCs w:val="22"/>
        </w:rPr>
        <w:t xml:space="preserve"> </w:t>
      </w:r>
      <w:r w:rsidRPr="000959A2">
        <w:rPr>
          <w:rFonts w:ascii="Arial" w:hAnsi="Arial" w:cs="Arial"/>
          <w:sz w:val="22"/>
          <w:szCs w:val="22"/>
        </w:rPr>
        <w:t xml:space="preserve">So, a question was raised about the possibilities of better communication when juggling work and life. These questions were proven to be beneficial in eliciting </w:t>
      </w:r>
      <w:r w:rsidR="0010064D">
        <w:rPr>
          <w:rFonts w:ascii="Arial" w:hAnsi="Arial" w:cs="Arial"/>
          <w:sz w:val="22"/>
          <w:szCs w:val="22"/>
        </w:rPr>
        <w:t>helpful</w:t>
      </w:r>
      <w:r w:rsidRPr="000959A2">
        <w:rPr>
          <w:rFonts w:ascii="Arial" w:hAnsi="Arial" w:cs="Arial"/>
          <w:sz w:val="22"/>
          <w:szCs w:val="22"/>
        </w:rPr>
        <w:t xml:space="preserve"> ideas from interviewees. Interviewees were asked about the process of juggling work and personal obligations. Also, questions were posed about </w:t>
      </w:r>
      <w:r w:rsidR="0010064D">
        <w:rPr>
          <w:rFonts w:ascii="Arial" w:hAnsi="Arial" w:cs="Arial"/>
          <w:sz w:val="22"/>
          <w:szCs w:val="22"/>
        </w:rPr>
        <w:t>dealing</w:t>
      </w:r>
      <w:r w:rsidRPr="000959A2">
        <w:rPr>
          <w:rFonts w:ascii="Arial" w:hAnsi="Arial" w:cs="Arial"/>
          <w:sz w:val="22"/>
          <w:szCs w:val="22"/>
        </w:rPr>
        <w:t xml:space="preserve"> with various stressful situations and how to use appropriate time and stress management tactics to deal with them effectively</w:t>
      </w:r>
      <w:r w:rsidR="0010064D">
        <w:rPr>
          <w:rFonts w:ascii="Arial" w:hAnsi="Arial" w:cs="Arial"/>
          <w:sz w:val="22"/>
          <w:szCs w:val="22"/>
        </w:rPr>
        <w:t>, when</w:t>
      </w:r>
      <w:r w:rsidRPr="000959A2">
        <w:rPr>
          <w:rFonts w:ascii="Arial" w:hAnsi="Arial" w:cs="Arial"/>
          <w:sz w:val="22"/>
          <w:szCs w:val="22"/>
        </w:rPr>
        <w:t xml:space="preserve"> I was an interviewee, the entire procedure revolved around the idea of providing information and related questions. How do you deal with stressful situations? How do you manage time? How do you deal with people? From a learning perspective, </w:t>
      </w:r>
      <w:r w:rsidR="0010064D">
        <w:rPr>
          <w:rFonts w:ascii="Arial" w:hAnsi="Arial" w:cs="Arial"/>
          <w:sz w:val="22"/>
          <w:szCs w:val="22"/>
        </w:rPr>
        <w:t>exchanging</w:t>
      </w:r>
      <w:r w:rsidRPr="000959A2">
        <w:rPr>
          <w:rFonts w:ascii="Arial" w:hAnsi="Arial" w:cs="Arial"/>
          <w:sz w:val="22"/>
          <w:szCs w:val="22"/>
        </w:rPr>
        <w:t xml:space="preserve"> ideas and viewpoints was valuable and </w:t>
      </w:r>
      <w:r w:rsidR="0010064D">
        <w:rPr>
          <w:rFonts w:ascii="Arial" w:hAnsi="Arial" w:cs="Arial"/>
          <w:sz w:val="22"/>
          <w:szCs w:val="22"/>
        </w:rPr>
        <w:t>essential</w:t>
      </w:r>
      <w:r w:rsidRPr="000959A2">
        <w:rPr>
          <w:rFonts w:ascii="Arial" w:hAnsi="Arial" w:cs="Arial"/>
          <w:sz w:val="22"/>
          <w:szCs w:val="22"/>
        </w:rPr>
        <w:t xml:space="preserve">. In addition, I fathom that learning is an ongoing process that necessitates the assistance and cooperation of </w:t>
      </w:r>
      <w:r w:rsidR="006E2E84" w:rsidRPr="000959A2">
        <w:rPr>
          <w:rFonts w:ascii="Arial" w:hAnsi="Arial" w:cs="Arial"/>
          <w:sz w:val="22"/>
          <w:szCs w:val="22"/>
        </w:rPr>
        <w:t>many</w:t>
      </w:r>
      <w:r w:rsidRPr="000959A2">
        <w:rPr>
          <w:rFonts w:ascii="Arial" w:hAnsi="Arial" w:cs="Arial"/>
          <w:sz w:val="22"/>
          <w:szCs w:val="22"/>
        </w:rPr>
        <w:t xml:space="preserve"> people. For example, establishing a work-life balance </w:t>
      </w:r>
      <w:r w:rsidR="0010064D">
        <w:rPr>
          <w:rFonts w:ascii="Arial" w:hAnsi="Arial" w:cs="Arial"/>
          <w:sz w:val="22"/>
          <w:szCs w:val="22"/>
        </w:rPr>
        <w:t>requires</w:t>
      </w:r>
      <w:r w:rsidRPr="000959A2">
        <w:rPr>
          <w:rFonts w:ascii="Arial" w:hAnsi="Arial" w:cs="Arial"/>
          <w:sz w:val="22"/>
          <w:szCs w:val="22"/>
        </w:rPr>
        <w:t xml:space="preserve"> the participation of both employees and employers. As a result, a systematic strategy is required </w:t>
      </w:r>
      <w:r w:rsidR="006E2E84" w:rsidRPr="000959A2">
        <w:rPr>
          <w:rFonts w:ascii="Arial" w:hAnsi="Arial" w:cs="Arial"/>
          <w:sz w:val="22"/>
          <w:szCs w:val="22"/>
        </w:rPr>
        <w:t>to</w:t>
      </w:r>
      <w:r w:rsidRPr="000959A2">
        <w:rPr>
          <w:rFonts w:ascii="Arial" w:hAnsi="Arial" w:cs="Arial"/>
          <w:sz w:val="22"/>
          <w:szCs w:val="22"/>
        </w:rPr>
        <w:t xml:space="preserve"> deal with the situation. As a result of my experience in the recruitment and selection process, I have gained a wealth of knowledge on the importance of maintaining a work-life balance. As a result, I believe that the interchange of ideas will be </w:t>
      </w:r>
      <w:r w:rsidR="0010064D">
        <w:rPr>
          <w:rFonts w:ascii="Arial" w:hAnsi="Arial" w:cs="Arial"/>
          <w:sz w:val="22"/>
          <w:szCs w:val="22"/>
        </w:rPr>
        <w:t>helpful</w:t>
      </w:r>
      <w:r w:rsidRPr="000959A2">
        <w:rPr>
          <w:rFonts w:ascii="Arial" w:hAnsi="Arial" w:cs="Arial"/>
          <w:sz w:val="22"/>
          <w:szCs w:val="22"/>
        </w:rPr>
        <w:t xml:space="preserve"> in solving future professional challenges. It also enabled me to develop more self-confidence and a learning-based attitude to dealing with obstacles and difficulties.</w:t>
      </w:r>
    </w:p>
    <w:p w14:paraId="6569533D" w14:textId="14AB41C6" w:rsidR="006E2E84" w:rsidRDefault="006E2E84" w:rsidP="000959A2">
      <w:pPr>
        <w:spacing w:line="360" w:lineRule="auto"/>
        <w:jc w:val="both"/>
        <w:rPr>
          <w:rFonts w:ascii="Arial" w:hAnsi="Arial" w:cs="Arial"/>
          <w:sz w:val="22"/>
          <w:szCs w:val="22"/>
        </w:rPr>
      </w:pPr>
    </w:p>
    <w:p w14:paraId="09071104" w14:textId="6F246FE3" w:rsidR="006E2E84" w:rsidRDefault="006E2E84" w:rsidP="000959A2">
      <w:pPr>
        <w:spacing w:line="360" w:lineRule="auto"/>
        <w:jc w:val="both"/>
        <w:rPr>
          <w:rFonts w:ascii="Arial" w:hAnsi="Arial" w:cs="Arial"/>
          <w:sz w:val="22"/>
          <w:szCs w:val="22"/>
        </w:rPr>
      </w:pPr>
    </w:p>
    <w:p w14:paraId="63E54276" w14:textId="6D339164" w:rsidR="006E2E84" w:rsidRDefault="006E2E84" w:rsidP="000959A2">
      <w:pPr>
        <w:spacing w:line="360" w:lineRule="auto"/>
        <w:jc w:val="both"/>
        <w:rPr>
          <w:rFonts w:ascii="Arial" w:hAnsi="Arial" w:cs="Arial"/>
          <w:sz w:val="22"/>
          <w:szCs w:val="22"/>
        </w:rPr>
      </w:pPr>
    </w:p>
    <w:p w14:paraId="6E5D9213" w14:textId="16B9E0B6" w:rsidR="006E2E84" w:rsidRDefault="006E2E84" w:rsidP="000959A2">
      <w:pPr>
        <w:spacing w:line="360" w:lineRule="auto"/>
        <w:jc w:val="both"/>
        <w:rPr>
          <w:rFonts w:ascii="Arial" w:hAnsi="Arial" w:cs="Arial"/>
          <w:sz w:val="22"/>
          <w:szCs w:val="22"/>
        </w:rPr>
      </w:pPr>
    </w:p>
    <w:p w14:paraId="73EE58B1" w14:textId="19CD6F72" w:rsidR="006E2E84" w:rsidRDefault="006E2E84" w:rsidP="000959A2">
      <w:pPr>
        <w:spacing w:line="360" w:lineRule="auto"/>
        <w:jc w:val="both"/>
        <w:rPr>
          <w:rFonts w:ascii="Arial" w:hAnsi="Arial" w:cs="Arial"/>
          <w:sz w:val="22"/>
          <w:szCs w:val="22"/>
        </w:rPr>
      </w:pPr>
    </w:p>
    <w:p w14:paraId="793926AD" w14:textId="208DB8E1" w:rsidR="006E2E84" w:rsidRDefault="006E2E84" w:rsidP="000959A2">
      <w:pPr>
        <w:spacing w:line="360" w:lineRule="auto"/>
        <w:jc w:val="both"/>
        <w:rPr>
          <w:rFonts w:ascii="Arial" w:hAnsi="Arial" w:cs="Arial"/>
          <w:sz w:val="22"/>
          <w:szCs w:val="22"/>
        </w:rPr>
      </w:pPr>
    </w:p>
    <w:p w14:paraId="77FA574B" w14:textId="59F3C3FE" w:rsidR="006E2E84" w:rsidRDefault="006E2E84" w:rsidP="000959A2">
      <w:pPr>
        <w:spacing w:line="360" w:lineRule="auto"/>
        <w:jc w:val="both"/>
        <w:rPr>
          <w:rFonts w:ascii="Arial" w:hAnsi="Arial" w:cs="Arial"/>
          <w:sz w:val="22"/>
          <w:szCs w:val="22"/>
        </w:rPr>
      </w:pPr>
    </w:p>
    <w:p w14:paraId="77B2C8E7" w14:textId="20D239C2" w:rsidR="006E2E84" w:rsidRDefault="006E2E84" w:rsidP="000959A2">
      <w:pPr>
        <w:spacing w:line="360" w:lineRule="auto"/>
        <w:jc w:val="both"/>
        <w:rPr>
          <w:rFonts w:ascii="Arial" w:hAnsi="Arial" w:cs="Arial"/>
          <w:sz w:val="22"/>
          <w:szCs w:val="22"/>
        </w:rPr>
      </w:pPr>
    </w:p>
    <w:p w14:paraId="3BFE9A6C" w14:textId="3176FDFF" w:rsidR="006E2E84" w:rsidRDefault="006E2E84" w:rsidP="000959A2">
      <w:pPr>
        <w:spacing w:line="360" w:lineRule="auto"/>
        <w:jc w:val="both"/>
        <w:rPr>
          <w:rFonts w:ascii="Arial" w:hAnsi="Arial" w:cs="Arial"/>
          <w:sz w:val="22"/>
          <w:szCs w:val="22"/>
        </w:rPr>
      </w:pPr>
    </w:p>
    <w:p w14:paraId="3CFAF488" w14:textId="0283D788" w:rsidR="006E2E84" w:rsidRDefault="006E2E84" w:rsidP="000959A2">
      <w:pPr>
        <w:spacing w:line="360" w:lineRule="auto"/>
        <w:jc w:val="both"/>
        <w:rPr>
          <w:rFonts w:ascii="Arial" w:hAnsi="Arial" w:cs="Arial"/>
          <w:sz w:val="22"/>
          <w:szCs w:val="22"/>
        </w:rPr>
      </w:pPr>
    </w:p>
    <w:p w14:paraId="16F032E2" w14:textId="17DCBD9B" w:rsidR="006E2E84" w:rsidRDefault="006E2E84" w:rsidP="000959A2">
      <w:pPr>
        <w:spacing w:line="360" w:lineRule="auto"/>
        <w:jc w:val="both"/>
        <w:rPr>
          <w:rFonts w:ascii="Arial" w:hAnsi="Arial" w:cs="Arial"/>
          <w:sz w:val="22"/>
          <w:szCs w:val="22"/>
        </w:rPr>
      </w:pPr>
    </w:p>
    <w:p w14:paraId="0A62A1F4" w14:textId="04EBBB6D" w:rsidR="006E2E84" w:rsidRDefault="006E2E84" w:rsidP="000959A2">
      <w:pPr>
        <w:spacing w:line="360" w:lineRule="auto"/>
        <w:jc w:val="both"/>
        <w:rPr>
          <w:rFonts w:ascii="Arial" w:hAnsi="Arial" w:cs="Arial"/>
          <w:sz w:val="22"/>
          <w:szCs w:val="22"/>
        </w:rPr>
      </w:pPr>
    </w:p>
    <w:p w14:paraId="6281F766" w14:textId="2EFCE3BD" w:rsidR="006E2E84" w:rsidRDefault="006E2E84" w:rsidP="000959A2">
      <w:pPr>
        <w:spacing w:line="360" w:lineRule="auto"/>
        <w:jc w:val="both"/>
        <w:rPr>
          <w:rFonts w:ascii="Arial" w:hAnsi="Arial" w:cs="Arial"/>
          <w:sz w:val="22"/>
          <w:szCs w:val="22"/>
        </w:rPr>
      </w:pPr>
    </w:p>
    <w:p w14:paraId="36B9A1C7" w14:textId="334D2229" w:rsidR="006E2E84" w:rsidRDefault="006E2E84" w:rsidP="000959A2">
      <w:pPr>
        <w:spacing w:line="360" w:lineRule="auto"/>
        <w:jc w:val="both"/>
        <w:rPr>
          <w:rFonts w:ascii="Arial" w:hAnsi="Arial" w:cs="Arial"/>
          <w:sz w:val="22"/>
          <w:szCs w:val="22"/>
        </w:rPr>
      </w:pPr>
    </w:p>
    <w:p w14:paraId="312447A7" w14:textId="77777777" w:rsidR="00A30186" w:rsidRDefault="00A30186" w:rsidP="000959A2">
      <w:pPr>
        <w:spacing w:line="360" w:lineRule="auto"/>
        <w:jc w:val="both"/>
        <w:rPr>
          <w:rFonts w:ascii="Arial" w:hAnsi="Arial" w:cs="Arial"/>
          <w:sz w:val="22"/>
          <w:szCs w:val="22"/>
        </w:rPr>
      </w:pPr>
    </w:p>
    <w:p w14:paraId="6F77E8E3" w14:textId="662E386F" w:rsidR="006E2E84" w:rsidRDefault="006E2E84" w:rsidP="000959A2">
      <w:pPr>
        <w:spacing w:line="360" w:lineRule="auto"/>
        <w:jc w:val="both"/>
        <w:rPr>
          <w:rFonts w:ascii="Arial" w:hAnsi="Arial" w:cs="Arial"/>
          <w:sz w:val="22"/>
          <w:szCs w:val="22"/>
        </w:rPr>
      </w:pPr>
    </w:p>
    <w:p w14:paraId="408BAB68" w14:textId="493B9849" w:rsidR="006E2E84" w:rsidRDefault="006E2E84" w:rsidP="000959A2">
      <w:pPr>
        <w:spacing w:line="360" w:lineRule="auto"/>
        <w:jc w:val="both"/>
        <w:rPr>
          <w:rFonts w:ascii="Arial" w:hAnsi="Arial" w:cs="Arial"/>
          <w:sz w:val="22"/>
          <w:szCs w:val="22"/>
        </w:rPr>
      </w:pPr>
    </w:p>
    <w:p w14:paraId="0E4E0AC1" w14:textId="62FF469B" w:rsidR="006E2E84" w:rsidRDefault="006E2E84" w:rsidP="000959A2">
      <w:pPr>
        <w:spacing w:line="360" w:lineRule="auto"/>
        <w:jc w:val="both"/>
        <w:rPr>
          <w:rFonts w:ascii="Arial" w:hAnsi="Arial" w:cs="Arial"/>
          <w:sz w:val="22"/>
          <w:szCs w:val="22"/>
        </w:rPr>
      </w:pPr>
    </w:p>
    <w:p w14:paraId="7644A6DC" w14:textId="3EBA60EA" w:rsidR="006E2E84" w:rsidRPr="007762FD" w:rsidRDefault="006E2E84" w:rsidP="007762FD">
      <w:pPr>
        <w:pStyle w:val="Heading1"/>
        <w:jc w:val="center"/>
        <w:rPr>
          <w:rFonts w:ascii="Arial" w:hAnsi="Arial" w:cs="Arial"/>
          <w:b/>
          <w:bCs/>
          <w:color w:val="000000" w:themeColor="text1"/>
          <w:sz w:val="22"/>
          <w:szCs w:val="22"/>
        </w:rPr>
      </w:pPr>
      <w:bookmarkStart w:id="2" w:name="_Toc91022704"/>
      <w:r w:rsidRPr="007762FD">
        <w:rPr>
          <w:rFonts w:ascii="Arial" w:hAnsi="Arial" w:cs="Arial"/>
          <w:b/>
          <w:bCs/>
          <w:color w:val="000000" w:themeColor="text1"/>
          <w:sz w:val="22"/>
          <w:szCs w:val="22"/>
        </w:rPr>
        <w:t>References</w:t>
      </w:r>
      <w:bookmarkEnd w:id="2"/>
    </w:p>
    <w:p w14:paraId="0F24D497" w14:textId="77777777" w:rsidR="00A83D14" w:rsidRPr="00A83D14" w:rsidRDefault="00A83D14" w:rsidP="00A83D14">
      <w:pPr>
        <w:spacing w:line="360" w:lineRule="auto"/>
        <w:jc w:val="center"/>
        <w:rPr>
          <w:rFonts w:ascii="Arial" w:hAnsi="Arial" w:cs="Arial"/>
          <w:b/>
          <w:bCs/>
          <w:sz w:val="22"/>
          <w:szCs w:val="22"/>
        </w:rPr>
      </w:pPr>
    </w:p>
    <w:p w14:paraId="4F6B19F9" w14:textId="12FC67B2"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Ahmed, A.M., 2020. From reluctance to addiction: the impact of reflective journals on Qatari undergraduate students' learning. </w:t>
      </w:r>
      <w:r w:rsidRPr="00A83D14">
        <w:rPr>
          <w:rFonts w:ascii="Arial" w:hAnsi="Arial" w:cs="Arial"/>
          <w:i/>
          <w:iCs/>
          <w:sz w:val="22"/>
          <w:szCs w:val="22"/>
        </w:rPr>
        <w:t>Reflective practice</w:t>
      </w:r>
      <w:r w:rsidRPr="00A83D14">
        <w:rPr>
          <w:rFonts w:ascii="Arial" w:hAnsi="Arial" w:cs="Arial"/>
          <w:sz w:val="22"/>
          <w:szCs w:val="22"/>
        </w:rPr>
        <w:t>, 21(2), pp.251–270.</w:t>
      </w:r>
    </w:p>
    <w:p w14:paraId="7822CC09" w14:textId="77777777" w:rsidR="00A83D14" w:rsidRPr="00A83D14" w:rsidRDefault="00A83D14" w:rsidP="00A83D14">
      <w:pPr>
        <w:spacing w:line="360" w:lineRule="auto"/>
        <w:jc w:val="both"/>
        <w:rPr>
          <w:rFonts w:ascii="Arial" w:hAnsi="Arial" w:cs="Arial"/>
          <w:sz w:val="22"/>
          <w:szCs w:val="22"/>
        </w:rPr>
      </w:pPr>
    </w:p>
    <w:p w14:paraId="5AD03F85" w14:textId="440A5466"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Adeani, I.S., Febriani, R.B. &amp; Syafryadin, S., 2020. USING GIBBS REFLECTIVE CYCLE IN MAKING REFLECTIONS OF LITERARY ANALYSIS. </w:t>
      </w:r>
      <w:r w:rsidRPr="00A83D14">
        <w:rPr>
          <w:rFonts w:ascii="Arial" w:hAnsi="Arial" w:cs="Arial"/>
          <w:i/>
          <w:iCs/>
          <w:sz w:val="22"/>
          <w:szCs w:val="22"/>
        </w:rPr>
        <w:t>Indonesian EFL journal (Online)</w:t>
      </w:r>
      <w:r w:rsidRPr="00A83D14">
        <w:rPr>
          <w:rFonts w:ascii="Arial" w:hAnsi="Arial" w:cs="Arial"/>
          <w:sz w:val="22"/>
          <w:szCs w:val="22"/>
        </w:rPr>
        <w:t>, 6(2), 139–148.</w:t>
      </w:r>
    </w:p>
    <w:p w14:paraId="484896FA" w14:textId="77777777" w:rsidR="00A83D14" w:rsidRPr="00A83D14" w:rsidRDefault="00A83D14" w:rsidP="00A83D14">
      <w:pPr>
        <w:spacing w:line="360" w:lineRule="auto"/>
        <w:jc w:val="both"/>
        <w:rPr>
          <w:rFonts w:ascii="Arial" w:hAnsi="Arial" w:cs="Arial"/>
          <w:sz w:val="22"/>
          <w:szCs w:val="22"/>
        </w:rPr>
      </w:pPr>
    </w:p>
    <w:p w14:paraId="0221B7E6" w14:textId="5B54AB8A"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Burns, C. &amp; Foo, M., 2013. How is </w:t>
      </w:r>
      <w:r w:rsidR="0010064D">
        <w:rPr>
          <w:rFonts w:ascii="Arial" w:hAnsi="Arial" w:cs="Arial"/>
          <w:sz w:val="22"/>
          <w:szCs w:val="22"/>
        </w:rPr>
        <w:t xml:space="preserve">the </w:t>
      </w:r>
      <w:r w:rsidRPr="00A83D14">
        <w:rPr>
          <w:rFonts w:ascii="Arial" w:hAnsi="Arial" w:cs="Arial"/>
          <w:sz w:val="22"/>
          <w:szCs w:val="22"/>
        </w:rPr>
        <w:t xml:space="preserve">feedback used? – The international student response to a Formative Feedback Intervention. </w:t>
      </w:r>
      <w:r w:rsidRPr="00A83D14">
        <w:rPr>
          <w:rFonts w:ascii="Arial" w:hAnsi="Arial" w:cs="Arial"/>
          <w:i/>
          <w:iCs/>
          <w:sz w:val="22"/>
          <w:szCs w:val="22"/>
        </w:rPr>
        <w:t>The international journal of management education</w:t>
      </w:r>
      <w:r w:rsidRPr="00A83D14">
        <w:rPr>
          <w:rFonts w:ascii="Arial" w:hAnsi="Arial" w:cs="Arial"/>
          <w:sz w:val="22"/>
          <w:szCs w:val="22"/>
        </w:rPr>
        <w:t>, 11(3), pp.174–183.</w:t>
      </w:r>
    </w:p>
    <w:p w14:paraId="370E8F4C" w14:textId="77777777" w:rsidR="00A83D14" w:rsidRPr="00A83D14" w:rsidRDefault="00A83D14" w:rsidP="00A83D14">
      <w:pPr>
        <w:spacing w:line="360" w:lineRule="auto"/>
        <w:jc w:val="both"/>
        <w:rPr>
          <w:rFonts w:ascii="Arial" w:hAnsi="Arial" w:cs="Arial"/>
          <w:sz w:val="22"/>
          <w:szCs w:val="22"/>
        </w:rPr>
      </w:pPr>
    </w:p>
    <w:p w14:paraId="62989937" w14:textId="449C389E"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Carmel, A. 2006. Models for reflective practice. </w:t>
      </w:r>
      <w:r w:rsidRPr="00A83D14">
        <w:rPr>
          <w:rFonts w:ascii="Arial" w:hAnsi="Arial" w:cs="Arial"/>
          <w:i/>
          <w:iCs/>
          <w:sz w:val="22"/>
          <w:szCs w:val="22"/>
        </w:rPr>
        <w:t>Practice nurse: the journal for nurses in general practice</w:t>
      </w:r>
      <w:r w:rsidRPr="00A83D14">
        <w:rPr>
          <w:rFonts w:ascii="Arial" w:hAnsi="Arial" w:cs="Arial"/>
          <w:sz w:val="22"/>
          <w:szCs w:val="22"/>
        </w:rPr>
        <w:t>, 32(10), p.28.</w:t>
      </w:r>
    </w:p>
    <w:p w14:paraId="3834CF5A" w14:textId="77777777" w:rsidR="00A83D14" w:rsidRPr="00A83D14" w:rsidRDefault="00A83D14" w:rsidP="00A83D14">
      <w:pPr>
        <w:spacing w:line="360" w:lineRule="auto"/>
        <w:jc w:val="both"/>
        <w:rPr>
          <w:rFonts w:ascii="Arial" w:hAnsi="Arial" w:cs="Arial"/>
          <w:sz w:val="22"/>
          <w:szCs w:val="22"/>
        </w:rPr>
      </w:pPr>
    </w:p>
    <w:p w14:paraId="133AC8B3" w14:textId="5D03943F"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Gibbs, G., 2013. Reflections on the changing nature of educational development. </w:t>
      </w:r>
      <w:r w:rsidRPr="00A83D14">
        <w:rPr>
          <w:rFonts w:ascii="Arial" w:hAnsi="Arial" w:cs="Arial"/>
          <w:i/>
          <w:iCs/>
          <w:sz w:val="22"/>
          <w:szCs w:val="22"/>
        </w:rPr>
        <w:t>The international journal for academic development</w:t>
      </w:r>
      <w:r w:rsidRPr="00A83D14">
        <w:rPr>
          <w:rFonts w:ascii="Arial" w:hAnsi="Arial" w:cs="Arial"/>
          <w:sz w:val="22"/>
          <w:szCs w:val="22"/>
        </w:rPr>
        <w:t>, 18(1), pp.4–14.</w:t>
      </w:r>
    </w:p>
    <w:p w14:paraId="6D5B2BF2" w14:textId="77777777" w:rsidR="00A83D14" w:rsidRPr="00A83D14" w:rsidRDefault="00A83D14" w:rsidP="00A83D14">
      <w:pPr>
        <w:spacing w:line="360" w:lineRule="auto"/>
        <w:jc w:val="both"/>
        <w:rPr>
          <w:rFonts w:ascii="Arial" w:hAnsi="Arial" w:cs="Arial"/>
          <w:sz w:val="22"/>
          <w:szCs w:val="22"/>
        </w:rPr>
      </w:pPr>
    </w:p>
    <w:p w14:paraId="51322CDB" w14:textId="5DB1D4CE"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Husebø, S.E., O'Regan, S. &amp; Nestel, D., 2015. Reflective Practice and Its Role in Simulation. </w:t>
      </w:r>
      <w:r w:rsidRPr="00A83D14">
        <w:rPr>
          <w:rFonts w:ascii="Arial" w:hAnsi="Arial" w:cs="Arial"/>
          <w:i/>
          <w:iCs/>
          <w:sz w:val="22"/>
          <w:szCs w:val="22"/>
        </w:rPr>
        <w:t>Clinical simulation in nursing</w:t>
      </w:r>
      <w:r w:rsidRPr="00A83D14">
        <w:rPr>
          <w:rFonts w:ascii="Arial" w:hAnsi="Arial" w:cs="Arial"/>
          <w:sz w:val="22"/>
          <w:szCs w:val="22"/>
        </w:rPr>
        <w:t>, 11(8), pp.368–375.</w:t>
      </w:r>
    </w:p>
    <w:p w14:paraId="0A3DC046" w14:textId="77777777" w:rsidR="00A83D14" w:rsidRPr="00A83D14" w:rsidRDefault="00A83D14" w:rsidP="00A83D14">
      <w:pPr>
        <w:spacing w:line="360" w:lineRule="auto"/>
        <w:jc w:val="both"/>
        <w:rPr>
          <w:rFonts w:ascii="Arial" w:hAnsi="Arial" w:cs="Arial"/>
          <w:sz w:val="22"/>
          <w:szCs w:val="22"/>
        </w:rPr>
      </w:pPr>
    </w:p>
    <w:p w14:paraId="0CEF9F62" w14:textId="7E06044F"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Hilton, M., &amp; Whiteford, H. 2010. Interacting with the public as a risk factor for employee psychological distress. BMC Public Health, 10, 435-441.</w:t>
      </w:r>
    </w:p>
    <w:p w14:paraId="47E04475" w14:textId="77777777" w:rsidR="00A83D14" w:rsidRPr="00A83D14" w:rsidRDefault="00A83D14" w:rsidP="00A83D14">
      <w:pPr>
        <w:spacing w:line="360" w:lineRule="auto"/>
        <w:jc w:val="both"/>
        <w:rPr>
          <w:rFonts w:ascii="Arial" w:hAnsi="Arial" w:cs="Arial"/>
          <w:sz w:val="22"/>
          <w:szCs w:val="22"/>
        </w:rPr>
      </w:pPr>
    </w:p>
    <w:p w14:paraId="384107A9" w14:textId="01AF1CCA"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Ixer, G., 2016. The concept of reflection: is it skill based or values? </w:t>
      </w:r>
      <w:r w:rsidRPr="00A83D14">
        <w:rPr>
          <w:rFonts w:ascii="Arial" w:hAnsi="Arial" w:cs="Arial"/>
          <w:i/>
          <w:iCs/>
          <w:sz w:val="22"/>
          <w:szCs w:val="22"/>
        </w:rPr>
        <w:t>Social work education</w:t>
      </w:r>
      <w:r w:rsidRPr="00A83D14">
        <w:rPr>
          <w:rFonts w:ascii="Arial" w:hAnsi="Arial" w:cs="Arial"/>
          <w:sz w:val="22"/>
          <w:szCs w:val="22"/>
        </w:rPr>
        <w:t>, 35(7), pp.809–824.</w:t>
      </w:r>
    </w:p>
    <w:p w14:paraId="35F03485" w14:textId="77777777" w:rsidR="00A83D14" w:rsidRPr="00A83D14" w:rsidRDefault="00A83D14" w:rsidP="00A83D14">
      <w:pPr>
        <w:spacing w:line="360" w:lineRule="auto"/>
        <w:jc w:val="both"/>
        <w:rPr>
          <w:rFonts w:ascii="Arial" w:hAnsi="Arial" w:cs="Arial"/>
          <w:sz w:val="22"/>
          <w:szCs w:val="22"/>
        </w:rPr>
      </w:pPr>
    </w:p>
    <w:p w14:paraId="31CFAAE6" w14:textId="5B1BA291"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Paterson, C. &amp; Chapman, J., 2013. Enhancing skills of critical reflection to evidence learning in professional practice. </w:t>
      </w:r>
      <w:r w:rsidRPr="00A83D14">
        <w:rPr>
          <w:rFonts w:ascii="Arial" w:hAnsi="Arial" w:cs="Arial"/>
          <w:i/>
          <w:iCs/>
          <w:sz w:val="22"/>
          <w:szCs w:val="22"/>
        </w:rPr>
        <w:t>Physical therapy in sport</w:t>
      </w:r>
      <w:r w:rsidRPr="00A83D14">
        <w:rPr>
          <w:rFonts w:ascii="Arial" w:hAnsi="Arial" w:cs="Arial"/>
          <w:sz w:val="22"/>
          <w:szCs w:val="22"/>
        </w:rPr>
        <w:t>, 14(3), pp.133–138.</w:t>
      </w:r>
    </w:p>
    <w:p w14:paraId="4E3873C2" w14:textId="77777777" w:rsidR="00A83D14" w:rsidRPr="00A83D14" w:rsidRDefault="00A83D14" w:rsidP="00A83D14">
      <w:pPr>
        <w:spacing w:line="360" w:lineRule="auto"/>
        <w:jc w:val="both"/>
        <w:rPr>
          <w:rFonts w:ascii="Arial" w:hAnsi="Arial" w:cs="Arial"/>
          <w:sz w:val="22"/>
          <w:szCs w:val="22"/>
        </w:rPr>
      </w:pPr>
    </w:p>
    <w:p w14:paraId="7358884A" w14:textId="057FCE42" w:rsidR="00A83D14" w:rsidRDefault="00A83D14" w:rsidP="00A83D14">
      <w:pPr>
        <w:spacing w:line="360" w:lineRule="auto"/>
        <w:jc w:val="both"/>
        <w:rPr>
          <w:rFonts w:ascii="Arial" w:hAnsi="Arial" w:cs="Arial"/>
          <w:sz w:val="22"/>
          <w:szCs w:val="22"/>
        </w:rPr>
      </w:pPr>
      <w:r w:rsidRPr="00A83D14">
        <w:rPr>
          <w:rFonts w:ascii="Arial" w:hAnsi="Arial" w:cs="Arial"/>
          <w:sz w:val="22"/>
          <w:szCs w:val="22"/>
        </w:rPr>
        <w:lastRenderedPageBreak/>
        <w:t xml:space="preserve">Potter, C., 2015. Leadership development: an applied comparison of Gibbs’ Reflective Cycle and Scharmer’s Theory U. </w:t>
      </w:r>
      <w:r w:rsidRPr="00A83D14">
        <w:rPr>
          <w:rFonts w:ascii="Arial" w:hAnsi="Arial" w:cs="Arial"/>
          <w:i/>
          <w:iCs/>
          <w:sz w:val="22"/>
          <w:szCs w:val="22"/>
        </w:rPr>
        <w:t>Industrial and commercial training</w:t>
      </w:r>
      <w:r w:rsidRPr="00A83D14">
        <w:rPr>
          <w:rFonts w:ascii="Arial" w:hAnsi="Arial" w:cs="Arial"/>
          <w:sz w:val="22"/>
          <w:szCs w:val="22"/>
        </w:rPr>
        <w:t>, 47(6), pp.336–342.</w:t>
      </w:r>
    </w:p>
    <w:p w14:paraId="6B619DF2" w14:textId="77777777" w:rsidR="00A83D14" w:rsidRPr="00A83D14" w:rsidRDefault="00A83D14" w:rsidP="00A83D14">
      <w:pPr>
        <w:spacing w:line="360" w:lineRule="auto"/>
        <w:jc w:val="both"/>
        <w:rPr>
          <w:rFonts w:ascii="Arial" w:hAnsi="Arial" w:cs="Arial"/>
          <w:sz w:val="22"/>
          <w:szCs w:val="22"/>
        </w:rPr>
      </w:pPr>
    </w:p>
    <w:p w14:paraId="40BEDF72" w14:textId="5871D2A5"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Sekarwinahyu, M. et al., 2019. Development of problem-based learning for </w:t>
      </w:r>
      <w:r w:rsidR="0010064D">
        <w:rPr>
          <w:rFonts w:ascii="Arial" w:hAnsi="Arial" w:cs="Arial"/>
          <w:sz w:val="22"/>
          <w:szCs w:val="22"/>
        </w:rPr>
        <w:t xml:space="preserve">the </w:t>
      </w:r>
      <w:r w:rsidRPr="00A83D14">
        <w:rPr>
          <w:rFonts w:ascii="Arial" w:hAnsi="Arial" w:cs="Arial"/>
          <w:sz w:val="22"/>
          <w:szCs w:val="22"/>
        </w:rPr>
        <w:t xml:space="preserve">online tutorial program in plant development using Gibbs' reflective cycle and e-portfolio to enhance reflective thinking skills. </w:t>
      </w:r>
      <w:r w:rsidRPr="00A83D14">
        <w:rPr>
          <w:rFonts w:ascii="Arial" w:hAnsi="Arial" w:cs="Arial"/>
          <w:i/>
          <w:iCs/>
          <w:sz w:val="22"/>
          <w:szCs w:val="22"/>
        </w:rPr>
        <w:t>Journal of physics. Conference series</w:t>
      </w:r>
      <w:r w:rsidRPr="00A83D14">
        <w:rPr>
          <w:rFonts w:ascii="Arial" w:hAnsi="Arial" w:cs="Arial"/>
          <w:sz w:val="22"/>
          <w:szCs w:val="22"/>
        </w:rPr>
        <w:t>, 1157(2), pp. Journal of physics. Conference series, 2019–02-01, Vol.1157 (2).</w:t>
      </w:r>
    </w:p>
    <w:p w14:paraId="4E127B70" w14:textId="77777777" w:rsidR="00A83D14" w:rsidRPr="00A83D14" w:rsidRDefault="00A83D14" w:rsidP="00A83D14">
      <w:pPr>
        <w:spacing w:line="360" w:lineRule="auto"/>
        <w:jc w:val="both"/>
        <w:rPr>
          <w:rFonts w:ascii="Arial" w:hAnsi="Arial" w:cs="Arial"/>
          <w:sz w:val="22"/>
          <w:szCs w:val="22"/>
        </w:rPr>
      </w:pPr>
    </w:p>
    <w:p w14:paraId="5E38D13C" w14:textId="3D6B4CE5" w:rsidR="00A83D14" w:rsidRDefault="00A83D14" w:rsidP="00A83D14">
      <w:pPr>
        <w:spacing w:line="360" w:lineRule="auto"/>
        <w:jc w:val="both"/>
        <w:rPr>
          <w:rFonts w:ascii="Arial" w:hAnsi="Arial" w:cs="Arial"/>
          <w:sz w:val="22"/>
          <w:szCs w:val="22"/>
        </w:rPr>
      </w:pPr>
      <w:r w:rsidRPr="00A83D14">
        <w:rPr>
          <w:rFonts w:ascii="Arial" w:hAnsi="Arial" w:cs="Arial"/>
          <w:sz w:val="22"/>
          <w:szCs w:val="22"/>
        </w:rPr>
        <w:t xml:space="preserve">Vyas, D., Dix, A. &amp; van der Veer, G.C., 2015. Reflections and Encounters: Exploring Awareness in an Academic Environment. </w:t>
      </w:r>
      <w:r w:rsidR="0010064D">
        <w:rPr>
          <w:rFonts w:ascii="Arial" w:hAnsi="Arial" w:cs="Arial"/>
          <w:i/>
          <w:iCs/>
          <w:sz w:val="22"/>
          <w:szCs w:val="22"/>
        </w:rPr>
        <w:t>Computer-supported</w:t>
      </w:r>
      <w:r w:rsidRPr="00A83D14">
        <w:rPr>
          <w:rFonts w:ascii="Arial" w:hAnsi="Arial" w:cs="Arial"/>
          <w:i/>
          <w:iCs/>
          <w:sz w:val="22"/>
          <w:szCs w:val="22"/>
        </w:rPr>
        <w:t xml:space="preserve"> cooperative work</w:t>
      </w:r>
      <w:r w:rsidRPr="00A83D14">
        <w:rPr>
          <w:rFonts w:ascii="Arial" w:hAnsi="Arial" w:cs="Arial"/>
          <w:sz w:val="22"/>
          <w:szCs w:val="22"/>
        </w:rPr>
        <w:t>, 24(4), pp.277–317.</w:t>
      </w:r>
    </w:p>
    <w:p w14:paraId="57CC8173" w14:textId="13186B0F" w:rsidR="006E2E84" w:rsidRDefault="006E2E84" w:rsidP="000959A2">
      <w:pPr>
        <w:spacing w:line="360" w:lineRule="auto"/>
        <w:jc w:val="both"/>
        <w:rPr>
          <w:rFonts w:ascii="Arial" w:hAnsi="Arial" w:cs="Arial"/>
          <w:sz w:val="22"/>
          <w:szCs w:val="22"/>
        </w:rPr>
      </w:pPr>
    </w:p>
    <w:p w14:paraId="2ACFD0F4" w14:textId="018FE474" w:rsidR="00E55FCA" w:rsidRDefault="00E55FCA" w:rsidP="000959A2">
      <w:pPr>
        <w:spacing w:line="360" w:lineRule="auto"/>
        <w:jc w:val="both"/>
        <w:rPr>
          <w:rFonts w:ascii="Arial" w:hAnsi="Arial" w:cs="Arial"/>
          <w:sz w:val="22"/>
          <w:szCs w:val="22"/>
        </w:rPr>
      </w:pPr>
    </w:p>
    <w:p w14:paraId="083BF862" w14:textId="7FB46A97" w:rsidR="00E55FCA" w:rsidRDefault="00E55FCA" w:rsidP="000959A2">
      <w:pPr>
        <w:spacing w:line="360" w:lineRule="auto"/>
        <w:jc w:val="both"/>
        <w:rPr>
          <w:rFonts w:ascii="Arial" w:hAnsi="Arial" w:cs="Arial"/>
          <w:sz w:val="22"/>
          <w:szCs w:val="22"/>
        </w:rPr>
      </w:pPr>
    </w:p>
    <w:p w14:paraId="476A27E4" w14:textId="4E892FD1" w:rsidR="00E55FCA" w:rsidRDefault="00E55FCA" w:rsidP="000959A2">
      <w:pPr>
        <w:spacing w:line="360" w:lineRule="auto"/>
        <w:jc w:val="both"/>
        <w:rPr>
          <w:rFonts w:ascii="Arial" w:hAnsi="Arial" w:cs="Arial"/>
          <w:sz w:val="22"/>
          <w:szCs w:val="22"/>
        </w:rPr>
      </w:pPr>
    </w:p>
    <w:p w14:paraId="7FFC4488" w14:textId="0BDE0CEC" w:rsidR="00E55FCA" w:rsidRDefault="00E55FCA" w:rsidP="000959A2">
      <w:pPr>
        <w:spacing w:line="360" w:lineRule="auto"/>
        <w:jc w:val="both"/>
        <w:rPr>
          <w:rFonts w:ascii="Arial" w:hAnsi="Arial" w:cs="Arial"/>
          <w:sz w:val="22"/>
          <w:szCs w:val="22"/>
        </w:rPr>
      </w:pPr>
    </w:p>
    <w:p w14:paraId="60A2626B" w14:textId="50A694E9" w:rsidR="00E55FCA" w:rsidRDefault="00E55FCA" w:rsidP="000959A2">
      <w:pPr>
        <w:spacing w:line="360" w:lineRule="auto"/>
        <w:jc w:val="both"/>
        <w:rPr>
          <w:rFonts w:ascii="Arial" w:hAnsi="Arial" w:cs="Arial"/>
          <w:sz w:val="22"/>
          <w:szCs w:val="22"/>
        </w:rPr>
      </w:pPr>
    </w:p>
    <w:p w14:paraId="21AB9A05" w14:textId="4F407075" w:rsidR="00E55FCA" w:rsidRDefault="00E55FCA" w:rsidP="000959A2">
      <w:pPr>
        <w:spacing w:line="360" w:lineRule="auto"/>
        <w:jc w:val="both"/>
        <w:rPr>
          <w:rFonts w:ascii="Arial" w:hAnsi="Arial" w:cs="Arial"/>
          <w:sz w:val="22"/>
          <w:szCs w:val="22"/>
        </w:rPr>
      </w:pPr>
    </w:p>
    <w:p w14:paraId="76270CA5" w14:textId="531D1578" w:rsidR="00E55FCA" w:rsidRDefault="00E55FCA" w:rsidP="000959A2">
      <w:pPr>
        <w:spacing w:line="360" w:lineRule="auto"/>
        <w:jc w:val="both"/>
        <w:rPr>
          <w:rFonts w:ascii="Arial" w:hAnsi="Arial" w:cs="Arial"/>
          <w:sz w:val="22"/>
          <w:szCs w:val="22"/>
        </w:rPr>
      </w:pPr>
    </w:p>
    <w:p w14:paraId="1DCD7C6E" w14:textId="6F2B47A6" w:rsidR="00E55FCA" w:rsidRDefault="00E55FCA" w:rsidP="000959A2">
      <w:pPr>
        <w:spacing w:line="360" w:lineRule="auto"/>
        <w:jc w:val="both"/>
        <w:rPr>
          <w:rFonts w:ascii="Arial" w:hAnsi="Arial" w:cs="Arial"/>
          <w:sz w:val="22"/>
          <w:szCs w:val="22"/>
        </w:rPr>
      </w:pPr>
    </w:p>
    <w:p w14:paraId="6A689447" w14:textId="490D5410" w:rsidR="00E55FCA" w:rsidRDefault="00E55FCA" w:rsidP="000959A2">
      <w:pPr>
        <w:spacing w:line="360" w:lineRule="auto"/>
        <w:jc w:val="both"/>
        <w:rPr>
          <w:rFonts w:ascii="Arial" w:hAnsi="Arial" w:cs="Arial"/>
          <w:sz w:val="22"/>
          <w:szCs w:val="22"/>
        </w:rPr>
      </w:pPr>
    </w:p>
    <w:p w14:paraId="1F5ED5B6" w14:textId="1439702D" w:rsidR="00E55FCA" w:rsidRDefault="00E55FCA" w:rsidP="000959A2">
      <w:pPr>
        <w:spacing w:line="360" w:lineRule="auto"/>
        <w:jc w:val="both"/>
        <w:rPr>
          <w:rFonts w:ascii="Arial" w:hAnsi="Arial" w:cs="Arial"/>
          <w:sz w:val="22"/>
          <w:szCs w:val="22"/>
        </w:rPr>
      </w:pPr>
    </w:p>
    <w:p w14:paraId="7A9125A4" w14:textId="2D5E06BB" w:rsidR="00E55FCA" w:rsidRDefault="00E55FCA" w:rsidP="000959A2">
      <w:pPr>
        <w:spacing w:line="360" w:lineRule="auto"/>
        <w:jc w:val="both"/>
        <w:rPr>
          <w:rFonts w:ascii="Arial" w:hAnsi="Arial" w:cs="Arial"/>
          <w:sz w:val="22"/>
          <w:szCs w:val="22"/>
        </w:rPr>
      </w:pPr>
    </w:p>
    <w:p w14:paraId="0B34FB0B" w14:textId="0A8F96F0" w:rsidR="00E55FCA" w:rsidRDefault="00E55FCA" w:rsidP="000959A2">
      <w:pPr>
        <w:spacing w:line="360" w:lineRule="auto"/>
        <w:jc w:val="both"/>
        <w:rPr>
          <w:rFonts w:ascii="Arial" w:hAnsi="Arial" w:cs="Arial"/>
          <w:sz w:val="22"/>
          <w:szCs w:val="22"/>
        </w:rPr>
      </w:pPr>
    </w:p>
    <w:p w14:paraId="419E22AB" w14:textId="6AA4DDC6" w:rsidR="00E55FCA" w:rsidRDefault="00E55FCA" w:rsidP="000959A2">
      <w:pPr>
        <w:spacing w:line="360" w:lineRule="auto"/>
        <w:jc w:val="both"/>
        <w:rPr>
          <w:rFonts w:ascii="Arial" w:hAnsi="Arial" w:cs="Arial"/>
          <w:sz w:val="22"/>
          <w:szCs w:val="22"/>
        </w:rPr>
      </w:pPr>
    </w:p>
    <w:p w14:paraId="51DCE519" w14:textId="224DC6B4" w:rsidR="00E55FCA" w:rsidRDefault="00E55FCA" w:rsidP="000959A2">
      <w:pPr>
        <w:spacing w:line="360" w:lineRule="auto"/>
        <w:jc w:val="both"/>
        <w:rPr>
          <w:rFonts w:ascii="Arial" w:hAnsi="Arial" w:cs="Arial"/>
          <w:sz w:val="22"/>
          <w:szCs w:val="22"/>
        </w:rPr>
      </w:pPr>
    </w:p>
    <w:p w14:paraId="1CCC99F8" w14:textId="703B89DF" w:rsidR="00E55FCA" w:rsidRDefault="00E55FCA" w:rsidP="000959A2">
      <w:pPr>
        <w:spacing w:line="360" w:lineRule="auto"/>
        <w:jc w:val="both"/>
        <w:rPr>
          <w:rFonts w:ascii="Arial" w:hAnsi="Arial" w:cs="Arial"/>
          <w:sz w:val="22"/>
          <w:szCs w:val="22"/>
        </w:rPr>
      </w:pPr>
    </w:p>
    <w:p w14:paraId="3725147E" w14:textId="248FEF94" w:rsidR="00E55FCA" w:rsidRDefault="00E55FCA" w:rsidP="000959A2">
      <w:pPr>
        <w:spacing w:line="360" w:lineRule="auto"/>
        <w:jc w:val="both"/>
        <w:rPr>
          <w:rFonts w:ascii="Arial" w:hAnsi="Arial" w:cs="Arial"/>
          <w:sz w:val="22"/>
          <w:szCs w:val="22"/>
        </w:rPr>
      </w:pPr>
    </w:p>
    <w:p w14:paraId="40E6D762" w14:textId="72E1A38A" w:rsidR="00E55FCA" w:rsidRDefault="00E55FCA" w:rsidP="000959A2">
      <w:pPr>
        <w:spacing w:line="360" w:lineRule="auto"/>
        <w:jc w:val="both"/>
        <w:rPr>
          <w:rFonts w:ascii="Arial" w:hAnsi="Arial" w:cs="Arial"/>
          <w:sz w:val="22"/>
          <w:szCs w:val="22"/>
        </w:rPr>
      </w:pPr>
    </w:p>
    <w:p w14:paraId="554BD646" w14:textId="5968200F" w:rsidR="00E55FCA" w:rsidRDefault="00E55FCA" w:rsidP="000959A2">
      <w:pPr>
        <w:spacing w:line="360" w:lineRule="auto"/>
        <w:jc w:val="both"/>
        <w:rPr>
          <w:rFonts w:ascii="Arial" w:hAnsi="Arial" w:cs="Arial"/>
          <w:sz w:val="22"/>
          <w:szCs w:val="22"/>
        </w:rPr>
      </w:pPr>
    </w:p>
    <w:p w14:paraId="0AA2B71E" w14:textId="1F57C14F" w:rsidR="00E55FCA" w:rsidRDefault="00E55FCA" w:rsidP="000959A2">
      <w:pPr>
        <w:spacing w:line="360" w:lineRule="auto"/>
        <w:jc w:val="both"/>
        <w:rPr>
          <w:rFonts w:ascii="Arial" w:hAnsi="Arial" w:cs="Arial"/>
          <w:sz w:val="22"/>
          <w:szCs w:val="22"/>
        </w:rPr>
      </w:pPr>
    </w:p>
    <w:p w14:paraId="049FAB26" w14:textId="7C759429" w:rsidR="00E55FCA" w:rsidRDefault="00E55FCA" w:rsidP="000959A2">
      <w:pPr>
        <w:spacing w:line="360" w:lineRule="auto"/>
        <w:jc w:val="both"/>
        <w:rPr>
          <w:rFonts w:ascii="Arial" w:hAnsi="Arial" w:cs="Arial"/>
          <w:sz w:val="22"/>
          <w:szCs w:val="22"/>
        </w:rPr>
      </w:pPr>
    </w:p>
    <w:p w14:paraId="45C1F469" w14:textId="3CCA4260" w:rsidR="00E55FCA" w:rsidRDefault="00E55FCA" w:rsidP="000959A2">
      <w:pPr>
        <w:spacing w:line="360" w:lineRule="auto"/>
        <w:jc w:val="both"/>
        <w:rPr>
          <w:rFonts w:ascii="Arial" w:hAnsi="Arial" w:cs="Arial"/>
          <w:sz w:val="22"/>
          <w:szCs w:val="22"/>
        </w:rPr>
      </w:pPr>
    </w:p>
    <w:p w14:paraId="36613BBC" w14:textId="4B3D737D" w:rsidR="00E55FCA" w:rsidRDefault="00E55FCA" w:rsidP="000959A2">
      <w:pPr>
        <w:spacing w:line="360" w:lineRule="auto"/>
        <w:jc w:val="both"/>
        <w:rPr>
          <w:rFonts w:ascii="Arial" w:hAnsi="Arial" w:cs="Arial"/>
          <w:sz w:val="22"/>
          <w:szCs w:val="22"/>
        </w:rPr>
      </w:pPr>
    </w:p>
    <w:p w14:paraId="0F84543C" w14:textId="62A042C2" w:rsidR="00E55FCA" w:rsidRDefault="00E55FCA" w:rsidP="000959A2">
      <w:pPr>
        <w:spacing w:line="360" w:lineRule="auto"/>
        <w:jc w:val="both"/>
        <w:rPr>
          <w:rFonts w:ascii="Arial" w:hAnsi="Arial" w:cs="Arial"/>
          <w:sz w:val="22"/>
          <w:szCs w:val="22"/>
        </w:rPr>
      </w:pPr>
    </w:p>
    <w:p w14:paraId="392DF8D3" w14:textId="33AF8328" w:rsidR="00E55FCA" w:rsidRDefault="00E55FCA" w:rsidP="000959A2">
      <w:pPr>
        <w:spacing w:line="360" w:lineRule="auto"/>
        <w:jc w:val="both"/>
        <w:rPr>
          <w:rFonts w:ascii="Arial" w:hAnsi="Arial" w:cs="Arial"/>
          <w:sz w:val="22"/>
          <w:szCs w:val="22"/>
        </w:rPr>
      </w:pPr>
    </w:p>
    <w:p w14:paraId="6F475A76" w14:textId="1F666545" w:rsidR="00E55FCA" w:rsidRDefault="00E55FCA" w:rsidP="000959A2">
      <w:pPr>
        <w:spacing w:line="360" w:lineRule="auto"/>
        <w:jc w:val="both"/>
        <w:rPr>
          <w:rFonts w:ascii="Arial" w:hAnsi="Arial" w:cs="Arial"/>
          <w:sz w:val="22"/>
          <w:szCs w:val="22"/>
        </w:rPr>
      </w:pPr>
    </w:p>
    <w:p w14:paraId="3647BA0B" w14:textId="78B917C0" w:rsidR="00E55FCA" w:rsidRDefault="00E55FCA" w:rsidP="000959A2">
      <w:pPr>
        <w:spacing w:line="360" w:lineRule="auto"/>
        <w:jc w:val="both"/>
        <w:rPr>
          <w:rFonts w:ascii="Arial" w:hAnsi="Arial" w:cs="Arial"/>
          <w:sz w:val="22"/>
          <w:szCs w:val="22"/>
        </w:rPr>
      </w:pPr>
    </w:p>
    <w:p w14:paraId="6FD12632" w14:textId="45B33956" w:rsidR="00E55FCA" w:rsidRDefault="00E55FCA" w:rsidP="000959A2">
      <w:pPr>
        <w:spacing w:line="360" w:lineRule="auto"/>
        <w:jc w:val="both"/>
        <w:rPr>
          <w:rFonts w:ascii="Arial" w:hAnsi="Arial" w:cs="Arial"/>
          <w:sz w:val="22"/>
          <w:szCs w:val="22"/>
        </w:rPr>
      </w:pPr>
    </w:p>
    <w:p w14:paraId="07AB64BF" w14:textId="5544B852" w:rsidR="00E55FCA" w:rsidRDefault="00E55FCA" w:rsidP="000959A2">
      <w:pPr>
        <w:spacing w:line="360" w:lineRule="auto"/>
        <w:jc w:val="both"/>
        <w:rPr>
          <w:rFonts w:ascii="Arial" w:hAnsi="Arial" w:cs="Arial"/>
          <w:sz w:val="22"/>
          <w:szCs w:val="22"/>
        </w:rPr>
      </w:pPr>
    </w:p>
    <w:p w14:paraId="485FFFD3" w14:textId="25E619EB" w:rsidR="00E55FCA" w:rsidRDefault="00E55FCA" w:rsidP="000959A2">
      <w:pPr>
        <w:spacing w:line="360" w:lineRule="auto"/>
        <w:jc w:val="both"/>
        <w:rPr>
          <w:rFonts w:ascii="Arial" w:hAnsi="Arial" w:cs="Arial"/>
          <w:sz w:val="22"/>
          <w:szCs w:val="22"/>
        </w:rPr>
      </w:pPr>
    </w:p>
    <w:p w14:paraId="077D252A" w14:textId="67077919" w:rsidR="00E55FCA" w:rsidRDefault="00E55FCA" w:rsidP="000959A2">
      <w:pPr>
        <w:spacing w:line="360" w:lineRule="auto"/>
        <w:jc w:val="both"/>
        <w:rPr>
          <w:rFonts w:ascii="Arial" w:hAnsi="Arial" w:cs="Arial"/>
          <w:sz w:val="22"/>
          <w:szCs w:val="22"/>
        </w:rPr>
      </w:pPr>
    </w:p>
    <w:p w14:paraId="24BDA0CE" w14:textId="1A95D8B0" w:rsidR="00E55FCA" w:rsidRDefault="00E55FCA" w:rsidP="007762FD">
      <w:pPr>
        <w:pStyle w:val="Heading1"/>
        <w:jc w:val="center"/>
        <w:rPr>
          <w:rFonts w:ascii="Arial" w:hAnsi="Arial" w:cs="Arial"/>
          <w:b/>
          <w:bCs/>
          <w:color w:val="000000" w:themeColor="text1"/>
          <w:sz w:val="22"/>
          <w:szCs w:val="22"/>
        </w:rPr>
      </w:pPr>
      <w:bookmarkStart w:id="3" w:name="_Toc91022705"/>
      <w:r w:rsidRPr="007762FD">
        <w:rPr>
          <w:rFonts w:ascii="Arial" w:hAnsi="Arial" w:cs="Arial"/>
          <w:b/>
          <w:bCs/>
          <w:color w:val="000000" w:themeColor="text1"/>
          <w:sz w:val="22"/>
          <w:szCs w:val="22"/>
        </w:rPr>
        <w:t xml:space="preserve">APPENDIX-1: </w:t>
      </w:r>
      <w:r w:rsidR="00DF4E24" w:rsidRPr="007762FD">
        <w:rPr>
          <w:rFonts w:ascii="Arial" w:hAnsi="Arial" w:cs="Arial"/>
          <w:b/>
          <w:bCs/>
          <w:color w:val="000000" w:themeColor="text1"/>
          <w:sz w:val="22"/>
          <w:szCs w:val="22"/>
        </w:rPr>
        <w:t>INTERVIEW QUESTIONS</w:t>
      </w:r>
      <w:bookmarkEnd w:id="3"/>
    </w:p>
    <w:p w14:paraId="01A69575" w14:textId="77777777" w:rsidR="007762FD" w:rsidRPr="007762FD" w:rsidRDefault="007762FD" w:rsidP="007762FD"/>
    <w:p w14:paraId="4D846982" w14:textId="2200A8B4" w:rsidR="00DF4E24" w:rsidRDefault="00DF4E24" w:rsidP="00DF4E24">
      <w:pPr>
        <w:pStyle w:val="ListParagraph"/>
        <w:numPr>
          <w:ilvl w:val="0"/>
          <w:numId w:val="1"/>
        </w:numPr>
        <w:spacing w:line="360" w:lineRule="auto"/>
        <w:jc w:val="both"/>
        <w:rPr>
          <w:rFonts w:ascii="Arial" w:hAnsi="Arial" w:cs="Arial"/>
          <w:sz w:val="22"/>
          <w:szCs w:val="22"/>
        </w:rPr>
      </w:pPr>
      <w:r>
        <w:rPr>
          <w:rFonts w:ascii="Arial" w:hAnsi="Arial" w:cs="Arial"/>
          <w:sz w:val="22"/>
          <w:szCs w:val="22"/>
        </w:rPr>
        <w:t>What is the issue faced while working as an airline manager?</w:t>
      </w:r>
    </w:p>
    <w:p w14:paraId="0E54C2BB" w14:textId="16292060" w:rsidR="00DF4E24" w:rsidRDefault="00DF4E24" w:rsidP="00DF4E24">
      <w:pPr>
        <w:pStyle w:val="ListParagraph"/>
        <w:numPr>
          <w:ilvl w:val="0"/>
          <w:numId w:val="1"/>
        </w:numPr>
        <w:spacing w:line="360" w:lineRule="auto"/>
        <w:jc w:val="both"/>
        <w:rPr>
          <w:rFonts w:ascii="Arial" w:hAnsi="Arial" w:cs="Arial"/>
          <w:sz w:val="22"/>
          <w:szCs w:val="22"/>
        </w:rPr>
      </w:pPr>
      <w:r>
        <w:rPr>
          <w:rFonts w:ascii="Arial" w:hAnsi="Arial" w:cs="Arial"/>
          <w:sz w:val="22"/>
          <w:szCs w:val="22"/>
        </w:rPr>
        <w:t>How often you felt demotivated and what steps were taken to address the issue?</w:t>
      </w:r>
    </w:p>
    <w:p w14:paraId="42CBCF60" w14:textId="763B7415" w:rsidR="00DF4E24" w:rsidRDefault="00DF4E24" w:rsidP="00DF4E24">
      <w:pPr>
        <w:pStyle w:val="ListParagraph"/>
        <w:numPr>
          <w:ilvl w:val="0"/>
          <w:numId w:val="1"/>
        </w:numPr>
        <w:spacing w:line="360" w:lineRule="auto"/>
        <w:jc w:val="both"/>
        <w:rPr>
          <w:rFonts w:ascii="Arial" w:hAnsi="Arial" w:cs="Arial"/>
          <w:sz w:val="22"/>
          <w:szCs w:val="22"/>
        </w:rPr>
      </w:pPr>
      <w:r>
        <w:rPr>
          <w:rFonts w:ascii="Arial" w:hAnsi="Arial" w:cs="Arial"/>
          <w:sz w:val="22"/>
          <w:szCs w:val="22"/>
        </w:rPr>
        <w:t>Do you think that effective communication was facilitated from the employer?</w:t>
      </w:r>
    </w:p>
    <w:p w14:paraId="61E15080" w14:textId="3A504EFD" w:rsidR="00DF4E24" w:rsidRDefault="00DF4E24" w:rsidP="00DF4E24">
      <w:pPr>
        <w:pStyle w:val="ListParagraph"/>
        <w:numPr>
          <w:ilvl w:val="0"/>
          <w:numId w:val="1"/>
        </w:numPr>
        <w:spacing w:line="360" w:lineRule="auto"/>
        <w:jc w:val="both"/>
        <w:rPr>
          <w:rFonts w:ascii="Arial" w:hAnsi="Arial" w:cs="Arial"/>
          <w:sz w:val="22"/>
          <w:szCs w:val="22"/>
        </w:rPr>
      </w:pPr>
      <w:r>
        <w:rPr>
          <w:rFonts w:ascii="Arial" w:hAnsi="Arial" w:cs="Arial"/>
          <w:sz w:val="22"/>
          <w:szCs w:val="22"/>
        </w:rPr>
        <w:t>What was the most important thing, working for the organisation or focusing on self-actualisation?</w:t>
      </w:r>
    </w:p>
    <w:p w14:paraId="35F309DE" w14:textId="6AEE0021" w:rsidR="00DF4E24" w:rsidRDefault="00DF4E24" w:rsidP="00DF4E24">
      <w:pPr>
        <w:pStyle w:val="ListParagraph"/>
        <w:numPr>
          <w:ilvl w:val="0"/>
          <w:numId w:val="1"/>
        </w:numPr>
        <w:spacing w:line="360" w:lineRule="auto"/>
        <w:jc w:val="both"/>
        <w:rPr>
          <w:rFonts w:ascii="Arial" w:hAnsi="Arial" w:cs="Arial"/>
          <w:sz w:val="22"/>
          <w:szCs w:val="22"/>
        </w:rPr>
      </w:pPr>
      <w:r>
        <w:rPr>
          <w:rFonts w:ascii="Arial" w:hAnsi="Arial" w:cs="Arial"/>
          <w:sz w:val="22"/>
          <w:szCs w:val="22"/>
        </w:rPr>
        <w:t>How work life balance can be increased along with better motivation in the long run?</w:t>
      </w:r>
    </w:p>
    <w:p w14:paraId="4787EE5E" w14:textId="1A2965AA" w:rsidR="00DF4E24" w:rsidRDefault="00DF4E24" w:rsidP="00DF4E24">
      <w:pPr>
        <w:spacing w:line="360" w:lineRule="auto"/>
        <w:jc w:val="both"/>
        <w:rPr>
          <w:rFonts w:ascii="Arial" w:hAnsi="Arial" w:cs="Arial"/>
          <w:sz w:val="22"/>
          <w:szCs w:val="22"/>
        </w:rPr>
      </w:pPr>
    </w:p>
    <w:p w14:paraId="412DF41D" w14:textId="1AFACFB5" w:rsidR="00DF4E24" w:rsidRDefault="00DF4E24" w:rsidP="00DF4E24">
      <w:pPr>
        <w:spacing w:line="360" w:lineRule="auto"/>
        <w:jc w:val="both"/>
        <w:rPr>
          <w:rFonts w:ascii="Arial" w:hAnsi="Arial" w:cs="Arial"/>
          <w:sz w:val="22"/>
          <w:szCs w:val="22"/>
        </w:rPr>
      </w:pPr>
    </w:p>
    <w:p w14:paraId="22FF1E0F" w14:textId="3030EDFB" w:rsidR="00DF4E24" w:rsidRDefault="00DF4E24" w:rsidP="00DF4E24">
      <w:pPr>
        <w:spacing w:line="360" w:lineRule="auto"/>
        <w:jc w:val="both"/>
        <w:rPr>
          <w:rFonts w:ascii="Arial" w:hAnsi="Arial" w:cs="Arial"/>
          <w:sz w:val="22"/>
          <w:szCs w:val="22"/>
        </w:rPr>
      </w:pPr>
    </w:p>
    <w:p w14:paraId="6026896D" w14:textId="4173133C" w:rsidR="00DF4E24" w:rsidRDefault="00DF4E24" w:rsidP="00DF4E24">
      <w:pPr>
        <w:spacing w:line="360" w:lineRule="auto"/>
        <w:jc w:val="both"/>
        <w:rPr>
          <w:rFonts w:ascii="Arial" w:hAnsi="Arial" w:cs="Arial"/>
          <w:sz w:val="22"/>
          <w:szCs w:val="22"/>
        </w:rPr>
      </w:pPr>
    </w:p>
    <w:p w14:paraId="76B5A934" w14:textId="322929E0" w:rsidR="00DF4E24" w:rsidRDefault="00DF4E24" w:rsidP="00DF4E24">
      <w:pPr>
        <w:spacing w:line="360" w:lineRule="auto"/>
        <w:jc w:val="both"/>
        <w:rPr>
          <w:rFonts w:ascii="Arial" w:hAnsi="Arial" w:cs="Arial"/>
          <w:sz w:val="22"/>
          <w:szCs w:val="22"/>
        </w:rPr>
      </w:pPr>
    </w:p>
    <w:p w14:paraId="7038451F" w14:textId="39C0B2CB" w:rsidR="00DF4E24" w:rsidRDefault="00DF4E24" w:rsidP="00DF4E24">
      <w:pPr>
        <w:spacing w:line="360" w:lineRule="auto"/>
        <w:jc w:val="both"/>
        <w:rPr>
          <w:rFonts w:ascii="Arial" w:hAnsi="Arial" w:cs="Arial"/>
          <w:sz w:val="22"/>
          <w:szCs w:val="22"/>
        </w:rPr>
      </w:pPr>
    </w:p>
    <w:p w14:paraId="3097EB64" w14:textId="4F2E2668" w:rsidR="00DF4E24" w:rsidRDefault="00DF4E24" w:rsidP="00DF4E24">
      <w:pPr>
        <w:spacing w:line="360" w:lineRule="auto"/>
        <w:jc w:val="both"/>
        <w:rPr>
          <w:rFonts w:ascii="Arial" w:hAnsi="Arial" w:cs="Arial"/>
          <w:sz w:val="22"/>
          <w:szCs w:val="22"/>
        </w:rPr>
      </w:pPr>
    </w:p>
    <w:p w14:paraId="38843DC5" w14:textId="44428E2D" w:rsidR="00DF4E24" w:rsidRDefault="00DF4E24" w:rsidP="00DF4E24">
      <w:pPr>
        <w:spacing w:line="360" w:lineRule="auto"/>
        <w:jc w:val="both"/>
        <w:rPr>
          <w:rFonts w:ascii="Arial" w:hAnsi="Arial" w:cs="Arial"/>
          <w:sz w:val="22"/>
          <w:szCs w:val="22"/>
        </w:rPr>
      </w:pPr>
    </w:p>
    <w:p w14:paraId="4855257F" w14:textId="058C481D" w:rsidR="00DF4E24" w:rsidRDefault="00DF4E24" w:rsidP="00DF4E24">
      <w:pPr>
        <w:spacing w:line="360" w:lineRule="auto"/>
        <w:jc w:val="both"/>
        <w:rPr>
          <w:rFonts w:ascii="Arial" w:hAnsi="Arial" w:cs="Arial"/>
          <w:sz w:val="22"/>
          <w:szCs w:val="22"/>
        </w:rPr>
      </w:pPr>
    </w:p>
    <w:p w14:paraId="71B7453E" w14:textId="1EE84B05" w:rsidR="00DF4E24" w:rsidRDefault="00DF4E24" w:rsidP="00DF4E24">
      <w:pPr>
        <w:spacing w:line="360" w:lineRule="auto"/>
        <w:jc w:val="both"/>
        <w:rPr>
          <w:rFonts w:ascii="Arial" w:hAnsi="Arial" w:cs="Arial"/>
          <w:sz w:val="22"/>
          <w:szCs w:val="22"/>
        </w:rPr>
      </w:pPr>
    </w:p>
    <w:p w14:paraId="5092BD15" w14:textId="286CA64C" w:rsidR="00DF4E24" w:rsidRDefault="00DF4E24" w:rsidP="00DF4E24">
      <w:pPr>
        <w:spacing w:line="360" w:lineRule="auto"/>
        <w:jc w:val="both"/>
        <w:rPr>
          <w:rFonts w:ascii="Arial" w:hAnsi="Arial" w:cs="Arial"/>
          <w:sz w:val="22"/>
          <w:szCs w:val="22"/>
        </w:rPr>
      </w:pPr>
    </w:p>
    <w:p w14:paraId="6B347904" w14:textId="57136C43" w:rsidR="00DF4E24" w:rsidRDefault="00DF4E24" w:rsidP="00DF4E24">
      <w:pPr>
        <w:spacing w:line="360" w:lineRule="auto"/>
        <w:jc w:val="both"/>
        <w:rPr>
          <w:rFonts w:ascii="Arial" w:hAnsi="Arial" w:cs="Arial"/>
          <w:sz w:val="22"/>
          <w:szCs w:val="22"/>
        </w:rPr>
      </w:pPr>
    </w:p>
    <w:p w14:paraId="1F2D3011" w14:textId="2399BAF8" w:rsidR="00DF4E24" w:rsidRDefault="00DF4E24" w:rsidP="00DF4E24">
      <w:pPr>
        <w:spacing w:line="360" w:lineRule="auto"/>
        <w:jc w:val="both"/>
        <w:rPr>
          <w:rFonts w:ascii="Arial" w:hAnsi="Arial" w:cs="Arial"/>
          <w:sz w:val="22"/>
          <w:szCs w:val="22"/>
        </w:rPr>
      </w:pPr>
    </w:p>
    <w:p w14:paraId="5BA677CF" w14:textId="1C4F377D" w:rsidR="00DF4E24" w:rsidRDefault="00DF4E24" w:rsidP="00DF4E24">
      <w:pPr>
        <w:spacing w:line="360" w:lineRule="auto"/>
        <w:jc w:val="both"/>
        <w:rPr>
          <w:rFonts w:ascii="Arial" w:hAnsi="Arial" w:cs="Arial"/>
          <w:sz w:val="22"/>
          <w:szCs w:val="22"/>
        </w:rPr>
      </w:pPr>
    </w:p>
    <w:p w14:paraId="2610707B" w14:textId="5FB7EFC1" w:rsidR="00DF4E24" w:rsidRDefault="00DF4E24" w:rsidP="00DF4E24">
      <w:pPr>
        <w:spacing w:line="360" w:lineRule="auto"/>
        <w:jc w:val="both"/>
        <w:rPr>
          <w:rFonts w:ascii="Arial" w:hAnsi="Arial" w:cs="Arial"/>
          <w:sz w:val="22"/>
          <w:szCs w:val="22"/>
        </w:rPr>
      </w:pPr>
    </w:p>
    <w:p w14:paraId="2E75AD7C" w14:textId="738D36E0" w:rsidR="00DF4E24" w:rsidRDefault="00DF4E24" w:rsidP="00DF4E24">
      <w:pPr>
        <w:spacing w:line="360" w:lineRule="auto"/>
        <w:jc w:val="both"/>
        <w:rPr>
          <w:rFonts w:ascii="Arial" w:hAnsi="Arial" w:cs="Arial"/>
          <w:sz w:val="22"/>
          <w:szCs w:val="22"/>
        </w:rPr>
      </w:pPr>
    </w:p>
    <w:p w14:paraId="0B7F1E7F" w14:textId="26C1B000" w:rsidR="00DF4E24" w:rsidRDefault="00DF4E24" w:rsidP="00DF4E24">
      <w:pPr>
        <w:spacing w:line="360" w:lineRule="auto"/>
        <w:jc w:val="both"/>
        <w:rPr>
          <w:rFonts w:ascii="Arial" w:hAnsi="Arial" w:cs="Arial"/>
          <w:sz w:val="22"/>
          <w:szCs w:val="22"/>
        </w:rPr>
      </w:pPr>
    </w:p>
    <w:p w14:paraId="6F89BCE0" w14:textId="121FC527" w:rsidR="00DF4E24" w:rsidRDefault="00DF4E24" w:rsidP="00DF4E24">
      <w:pPr>
        <w:spacing w:line="360" w:lineRule="auto"/>
        <w:jc w:val="both"/>
        <w:rPr>
          <w:rFonts w:ascii="Arial" w:hAnsi="Arial" w:cs="Arial"/>
          <w:sz w:val="22"/>
          <w:szCs w:val="22"/>
        </w:rPr>
      </w:pPr>
    </w:p>
    <w:p w14:paraId="67DB32AC" w14:textId="5F33D197" w:rsidR="00DF4E24" w:rsidRDefault="00DF4E24" w:rsidP="00DF4E24">
      <w:pPr>
        <w:spacing w:line="360" w:lineRule="auto"/>
        <w:jc w:val="both"/>
        <w:rPr>
          <w:rFonts w:ascii="Arial" w:hAnsi="Arial" w:cs="Arial"/>
          <w:sz w:val="22"/>
          <w:szCs w:val="22"/>
        </w:rPr>
      </w:pPr>
    </w:p>
    <w:p w14:paraId="61FC7747" w14:textId="2D78CE70" w:rsidR="00DF4E24" w:rsidRDefault="00DF4E24" w:rsidP="00DF4E24">
      <w:pPr>
        <w:spacing w:line="360" w:lineRule="auto"/>
        <w:jc w:val="both"/>
        <w:rPr>
          <w:rFonts w:ascii="Arial" w:hAnsi="Arial" w:cs="Arial"/>
          <w:sz w:val="22"/>
          <w:szCs w:val="22"/>
        </w:rPr>
      </w:pPr>
    </w:p>
    <w:p w14:paraId="0E946AE5" w14:textId="6ED57C40" w:rsidR="00DF4E24" w:rsidRDefault="00DF4E24" w:rsidP="00DF4E24">
      <w:pPr>
        <w:spacing w:line="360" w:lineRule="auto"/>
        <w:jc w:val="both"/>
        <w:rPr>
          <w:rFonts w:ascii="Arial" w:hAnsi="Arial" w:cs="Arial"/>
          <w:sz w:val="22"/>
          <w:szCs w:val="22"/>
        </w:rPr>
      </w:pPr>
    </w:p>
    <w:p w14:paraId="0F0C91C6" w14:textId="70410968" w:rsidR="00DF4E24" w:rsidRDefault="00DF4E24" w:rsidP="00DF4E24">
      <w:pPr>
        <w:spacing w:line="360" w:lineRule="auto"/>
        <w:jc w:val="both"/>
        <w:rPr>
          <w:rFonts w:ascii="Arial" w:hAnsi="Arial" w:cs="Arial"/>
          <w:sz w:val="22"/>
          <w:szCs w:val="22"/>
        </w:rPr>
      </w:pPr>
    </w:p>
    <w:p w14:paraId="0A12C8A1" w14:textId="0DA7870F" w:rsidR="00DF4E24" w:rsidRDefault="00DF4E24" w:rsidP="00DF4E24">
      <w:pPr>
        <w:spacing w:line="360" w:lineRule="auto"/>
        <w:jc w:val="both"/>
        <w:rPr>
          <w:rFonts w:ascii="Arial" w:hAnsi="Arial" w:cs="Arial"/>
          <w:sz w:val="22"/>
          <w:szCs w:val="22"/>
        </w:rPr>
      </w:pPr>
    </w:p>
    <w:p w14:paraId="7A8DFF04" w14:textId="3EE339B3" w:rsidR="007762FD" w:rsidRPr="00181154" w:rsidRDefault="007762FD" w:rsidP="00181154">
      <w:pPr>
        <w:spacing w:line="360" w:lineRule="auto"/>
        <w:jc w:val="both"/>
        <w:rPr>
          <w:rFonts w:ascii="Arial" w:hAnsi="Arial" w:cs="Arial"/>
          <w:sz w:val="22"/>
          <w:szCs w:val="22"/>
        </w:rPr>
      </w:pPr>
    </w:p>
    <w:sectPr w:rsidR="007762FD" w:rsidRPr="00181154">
      <w:headerReference w:type="even" r:id="rI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63C2E" w14:textId="77777777" w:rsidR="00AC54C9" w:rsidRDefault="00AC54C9" w:rsidP="00A83D14">
      <w:r>
        <w:separator/>
      </w:r>
    </w:p>
  </w:endnote>
  <w:endnote w:type="continuationSeparator" w:id="0">
    <w:p w14:paraId="2FC2056F" w14:textId="77777777" w:rsidR="00AC54C9" w:rsidRDefault="00AC54C9" w:rsidP="00A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AF313" w14:textId="77777777" w:rsidR="00AC54C9" w:rsidRDefault="00AC54C9" w:rsidP="00A83D14">
      <w:r>
        <w:separator/>
      </w:r>
    </w:p>
  </w:footnote>
  <w:footnote w:type="continuationSeparator" w:id="0">
    <w:p w14:paraId="6FF236F4" w14:textId="77777777" w:rsidR="00AC54C9" w:rsidRDefault="00AC54C9" w:rsidP="00A8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2406163"/>
      <w:docPartObj>
        <w:docPartGallery w:val="Page Numbers (Top of Page)"/>
        <w:docPartUnique/>
      </w:docPartObj>
    </w:sdtPr>
    <w:sdtEndPr>
      <w:rPr>
        <w:rStyle w:val="PageNumber"/>
      </w:rPr>
    </w:sdtEndPr>
    <w:sdtContent>
      <w:p w14:paraId="7A9263C8" w14:textId="08C5CF7B" w:rsidR="00A83D14" w:rsidRDefault="00A83D14" w:rsidP="00EF58C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268392" w14:textId="77777777" w:rsidR="00A83D14" w:rsidRDefault="00A83D14" w:rsidP="00A83D1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0154773"/>
      <w:docPartObj>
        <w:docPartGallery w:val="Page Numbers (Top of Page)"/>
        <w:docPartUnique/>
      </w:docPartObj>
    </w:sdtPr>
    <w:sdtEndPr>
      <w:rPr>
        <w:rStyle w:val="PageNumber"/>
      </w:rPr>
    </w:sdtEndPr>
    <w:sdtContent>
      <w:p w14:paraId="64C3C721" w14:textId="6C2D632B" w:rsidR="00A83D14" w:rsidRDefault="00A83D14" w:rsidP="00EF58C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8913A7" w14:textId="77777777" w:rsidR="00A83D14" w:rsidRDefault="00A83D14" w:rsidP="00A83D1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340B3"/>
    <w:multiLevelType w:val="hybridMultilevel"/>
    <w:tmpl w:val="0F50D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AA6291"/>
    <w:multiLevelType w:val="hybridMultilevel"/>
    <w:tmpl w:val="78DE6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9A2"/>
    <w:rsid w:val="00002C38"/>
    <w:rsid w:val="00024C41"/>
    <w:rsid w:val="00033850"/>
    <w:rsid w:val="00043574"/>
    <w:rsid w:val="000959A2"/>
    <w:rsid w:val="000D2DF4"/>
    <w:rsid w:val="000D5218"/>
    <w:rsid w:val="0010064D"/>
    <w:rsid w:val="00181154"/>
    <w:rsid w:val="0020502E"/>
    <w:rsid w:val="002248AF"/>
    <w:rsid w:val="00262558"/>
    <w:rsid w:val="00336A58"/>
    <w:rsid w:val="003F6E16"/>
    <w:rsid w:val="004D13A0"/>
    <w:rsid w:val="004E3E27"/>
    <w:rsid w:val="004F1DC5"/>
    <w:rsid w:val="0054402A"/>
    <w:rsid w:val="00544F2E"/>
    <w:rsid w:val="00571354"/>
    <w:rsid w:val="00607D73"/>
    <w:rsid w:val="00666729"/>
    <w:rsid w:val="0069144F"/>
    <w:rsid w:val="006A41FE"/>
    <w:rsid w:val="006B2941"/>
    <w:rsid w:val="006D7969"/>
    <w:rsid w:val="006E2E84"/>
    <w:rsid w:val="006F255E"/>
    <w:rsid w:val="00720B26"/>
    <w:rsid w:val="00727F49"/>
    <w:rsid w:val="00755C83"/>
    <w:rsid w:val="007762FD"/>
    <w:rsid w:val="007D3678"/>
    <w:rsid w:val="008029F6"/>
    <w:rsid w:val="008A4640"/>
    <w:rsid w:val="008A4D26"/>
    <w:rsid w:val="008E5A60"/>
    <w:rsid w:val="008F083F"/>
    <w:rsid w:val="00934F47"/>
    <w:rsid w:val="0093515B"/>
    <w:rsid w:val="00956BDB"/>
    <w:rsid w:val="009C55B0"/>
    <w:rsid w:val="00A30186"/>
    <w:rsid w:val="00A65F15"/>
    <w:rsid w:val="00A83D14"/>
    <w:rsid w:val="00AA102E"/>
    <w:rsid w:val="00AC54C9"/>
    <w:rsid w:val="00B15185"/>
    <w:rsid w:val="00BB6030"/>
    <w:rsid w:val="00BE3EC0"/>
    <w:rsid w:val="00CA7EB3"/>
    <w:rsid w:val="00CF30D5"/>
    <w:rsid w:val="00D01B5B"/>
    <w:rsid w:val="00D2676D"/>
    <w:rsid w:val="00DA1ECE"/>
    <w:rsid w:val="00DA58A1"/>
    <w:rsid w:val="00DD3A35"/>
    <w:rsid w:val="00DF4E24"/>
    <w:rsid w:val="00E0768F"/>
    <w:rsid w:val="00E20DB0"/>
    <w:rsid w:val="00E5321B"/>
    <w:rsid w:val="00E55FCA"/>
    <w:rsid w:val="00F02174"/>
    <w:rsid w:val="00F30058"/>
    <w:rsid w:val="00F560FD"/>
    <w:rsid w:val="00F67CA4"/>
    <w:rsid w:val="00FC3991"/>
    <w:rsid w:val="00FE56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4763"/>
  <w15:chartTrackingRefBased/>
  <w15:docId w15:val="{4FF67B83-AB6D-474E-AF58-BDE96F953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bidi="hi-IN"/>
    </w:rPr>
  </w:style>
  <w:style w:type="paragraph" w:styleId="Heading1">
    <w:name w:val="heading 1"/>
    <w:basedOn w:val="Normal"/>
    <w:next w:val="Normal"/>
    <w:link w:val="Heading1Char"/>
    <w:uiPriority w:val="9"/>
    <w:qFormat/>
    <w:rsid w:val="007762FD"/>
    <w:pPr>
      <w:keepNext/>
      <w:keepLines/>
      <w:spacing w:before="240"/>
      <w:outlineLvl w:val="0"/>
    </w:pPr>
    <w:rPr>
      <w:rFonts w:asciiTheme="majorHAnsi" w:eastAsiaTheme="majorEastAsia" w:hAnsiTheme="majorHAnsi" w:cs="Mangal"/>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D1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A83D14"/>
    <w:rPr>
      <w:rFonts w:cs="Mangal"/>
      <w:szCs w:val="21"/>
      <w:lang w:val="en-GB" w:bidi="hi-IN"/>
    </w:rPr>
  </w:style>
  <w:style w:type="character" w:styleId="PageNumber">
    <w:name w:val="page number"/>
    <w:basedOn w:val="DefaultParagraphFont"/>
    <w:uiPriority w:val="99"/>
    <w:semiHidden/>
    <w:unhideWhenUsed/>
    <w:rsid w:val="00A83D14"/>
  </w:style>
  <w:style w:type="paragraph" w:styleId="ListParagraph">
    <w:name w:val="List Paragraph"/>
    <w:basedOn w:val="Normal"/>
    <w:uiPriority w:val="34"/>
    <w:qFormat/>
    <w:rsid w:val="00DF4E24"/>
    <w:pPr>
      <w:ind w:left="720"/>
      <w:contextualSpacing/>
    </w:pPr>
    <w:rPr>
      <w:rFonts w:cs="Mangal"/>
      <w:szCs w:val="21"/>
    </w:rPr>
  </w:style>
  <w:style w:type="character" w:customStyle="1" w:styleId="Heading1Char">
    <w:name w:val="Heading 1 Char"/>
    <w:basedOn w:val="DefaultParagraphFont"/>
    <w:link w:val="Heading1"/>
    <w:uiPriority w:val="9"/>
    <w:rsid w:val="007762FD"/>
    <w:rPr>
      <w:rFonts w:asciiTheme="majorHAnsi" w:eastAsiaTheme="majorEastAsia" w:hAnsiTheme="majorHAnsi" w:cs="Mangal"/>
      <w:color w:val="2F5496" w:themeColor="accent1" w:themeShade="BF"/>
      <w:sz w:val="32"/>
      <w:szCs w:val="29"/>
      <w:lang w:val="en-GB" w:bidi="hi-IN"/>
    </w:rPr>
  </w:style>
  <w:style w:type="paragraph" w:styleId="TOCHeading">
    <w:name w:val="TOC Heading"/>
    <w:basedOn w:val="Heading1"/>
    <w:next w:val="Normal"/>
    <w:uiPriority w:val="39"/>
    <w:unhideWhenUsed/>
    <w:qFormat/>
    <w:rsid w:val="007762FD"/>
    <w:pPr>
      <w:spacing w:before="480" w:line="276" w:lineRule="auto"/>
      <w:outlineLvl w:val="9"/>
    </w:pPr>
    <w:rPr>
      <w:rFonts w:cstheme="majorBidi"/>
      <w:b/>
      <w:bCs/>
      <w:sz w:val="28"/>
      <w:szCs w:val="28"/>
      <w:lang w:val="en-US" w:bidi="ar-SA"/>
    </w:rPr>
  </w:style>
  <w:style w:type="paragraph" w:styleId="TOC1">
    <w:name w:val="toc 1"/>
    <w:basedOn w:val="Normal"/>
    <w:next w:val="Normal"/>
    <w:autoRedefine/>
    <w:uiPriority w:val="39"/>
    <w:unhideWhenUsed/>
    <w:rsid w:val="007762FD"/>
    <w:pPr>
      <w:spacing w:before="120" w:after="120"/>
    </w:pPr>
    <w:rPr>
      <w:rFonts w:cstheme="minorHAnsi"/>
      <w:b/>
      <w:bCs/>
      <w:caps/>
      <w:sz w:val="20"/>
      <w:szCs w:val="20"/>
    </w:rPr>
  </w:style>
  <w:style w:type="character" w:styleId="Hyperlink">
    <w:name w:val="Hyperlink"/>
    <w:basedOn w:val="DefaultParagraphFont"/>
    <w:uiPriority w:val="99"/>
    <w:unhideWhenUsed/>
    <w:rsid w:val="007762FD"/>
    <w:rPr>
      <w:color w:val="0563C1" w:themeColor="hyperlink"/>
      <w:u w:val="single"/>
    </w:rPr>
  </w:style>
  <w:style w:type="paragraph" w:styleId="TOC2">
    <w:name w:val="toc 2"/>
    <w:basedOn w:val="Normal"/>
    <w:next w:val="Normal"/>
    <w:autoRedefine/>
    <w:uiPriority w:val="39"/>
    <w:semiHidden/>
    <w:unhideWhenUsed/>
    <w:rsid w:val="007762FD"/>
    <w:pPr>
      <w:ind w:left="240"/>
    </w:pPr>
    <w:rPr>
      <w:rFonts w:cstheme="minorHAnsi"/>
      <w:smallCaps/>
      <w:sz w:val="20"/>
      <w:szCs w:val="20"/>
    </w:rPr>
  </w:style>
  <w:style w:type="paragraph" w:styleId="TOC3">
    <w:name w:val="toc 3"/>
    <w:basedOn w:val="Normal"/>
    <w:next w:val="Normal"/>
    <w:autoRedefine/>
    <w:uiPriority w:val="39"/>
    <w:semiHidden/>
    <w:unhideWhenUsed/>
    <w:rsid w:val="007762FD"/>
    <w:pPr>
      <w:ind w:left="480"/>
    </w:pPr>
    <w:rPr>
      <w:rFonts w:cstheme="minorHAnsi"/>
      <w:i/>
      <w:iCs/>
      <w:sz w:val="20"/>
      <w:szCs w:val="20"/>
    </w:rPr>
  </w:style>
  <w:style w:type="paragraph" w:styleId="TOC4">
    <w:name w:val="toc 4"/>
    <w:basedOn w:val="Normal"/>
    <w:next w:val="Normal"/>
    <w:autoRedefine/>
    <w:uiPriority w:val="39"/>
    <w:semiHidden/>
    <w:unhideWhenUsed/>
    <w:rsid w:val="007762FD"/>
    <w:pPr>
      <w:ind w:left="720"/>
    </w:pPr>
    <w:rPr>
      <w:rFonts w:cstheme="minorHAnsi"/>
      <w:sz w:val="18"/>
      <w:szCs w:val="18"/>
    </w:rPr>
  </w:style>
  <w:style w:type="paragraph" w:styleId="TOC5">
    <w:name w:val="toc 5"/>
    <w:basedOn w:val="Normal"/>
    <w:next w:val="Normal"/>
    <w:autoRedefine/>
    <w:uiPriority w:val="39"/>
    <w:semiHidden/>
    <w:unhideWhenUsed/>
    <w:rsid w:val="007762FD"/>
    <w:pPr>
      <w:ind w:left="960"/>
    </w:pPr>
    <w:rPr>
      <w:rFonts w:cstheme="minorHAnsi"/>
      <w:sz w:val="18"/>
      <w:szCs w:val="18"/>
    </w:rPr>
  </w:style>
  <w:style w:type="paragraph" w:styleId="TOC6">
    <w:name w:val="toc 6"/>
    <w:basedOn w:val="Normal"/>
    <w:next w:val="Normal"/>
    <w:autoRedefine/>
    <w:uiPriority w:val="39"/>
    <w:semiHidden/>
    <w:unhideWhenUsed/>
    <w:rsid w:val="007762FD"/>
    <w:pPr>
      <w:ind w:left="1200"/>
    </w:pPr>
    <w:rPr>
      <w:rFonts w:cstheme="minorHAnsi"/>
      <w:sz w:val="18"/>
      <w:szCs w:val="18"/>
    </w:rPr>
  </w:style>
  <w:style w:type="paragraph" w:styleId="TOC7">
    <w:name w:val="toc 7"/>
    <w:basedOn w:val="Normal"/>
    <w:next w:val="Normal"/>
    <w:autoRedefine/>
    <w:uiPriority w:val="39"/>
    <w:semiHidden/>
    <w:unhideWhenUsed/>
    <w:rsid w:val="007762FD"/>
    <w:pPr>
      <w:ind w:left="1440"/>
    </w:pPr>
    <w:rPr>
      <w:rFonts w:cstheme="minorHAnsi"/>
      <w:sz w:val="18"/>
      <w:szCs w:val="18"/>
    </w:rPr>
  </w:style>
  <w:style w:type="paragraph" w:styleId="TOC8">
    <w:name w:val="toc 8"/>
    <w:basedOn w:val="Normal"/>
    <w:next w:val="Normal"/>
    <w:autoRedefine/>
    <w:uiPriority w:val="39"/>
    <w:semiHidden/>
    <w:unhideWhenUsed/>
    <w:rsid w:val="007762FD"/>
    <w:pPr>
      <w:ind w:left="1680"/>
    </w:pPr>
    <w:rPr>
      <w:rFonts w:cstheme="minorHAnsi"/>
      <w:sz w:val="18"/>
      <w:szCs w:val="18"/>
    </w:rPr>
  </w:style>
  <w:style w:type="paragraph" w:styleId="TOC9">
    <w:name w:val="toc 9"/>
    <w:basedOn w:val="Normal"/>
    <w:next w:val="Normal"/>
    <w:autoRedefine/>
    <w:uiPriority w:val="39"/>
    <w:semiHidden/>
    <w:unhideWhenUsed/>
    <w:rsid w:val="007762FD"/>
    <w:pPr>
      <w:ind w:left="1920"/>
    </w:pPr>
    <w:rPr>
      <w:rFonts w:cstheme="minorHAnsi"/>
      <w:sz w:val="18"/>
      <w:szCs w:val="18"/>
    </w:rPr>
  </w:style>
  <w:style w:type="paragraph" w:styleId="Footer">
    <w:name w:val="footer"/>
    <w:basedOn w:val="Normal"/>
    <w:link w:val="FooterChar"/>
    <w:uiPriority w:val="99"/>
    <w:unhideWhenUsed/>
    <w:rsid w:val="0018115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181154"/>
    <w:rPr>
      <w:rFonts w:cs="Mangal"/>
      <w:szCs w:val="21"/>
      <w:lang w:val="en-GB"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7D24C5-8A4B-6F45-A72F-619F9C600218}">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7F12E-BBBA-2F4B-B663-A140F918DA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2584</Words>
  <Characters>14731</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Research Writing</dc:creator>
  <cp:keywords/>
  <dc:description/>
  <cp:lastModifiedBy>alpesh machhi</cp:lastModifiedBy>
  <cp:revision>2</cp:revision>
  <dcterms:created xsi:type="dcterms:W3CDTF">2021-12-28T18:13:00Z</dcterms:created>
  <dcterms:modified xsi:type="dcterms:W3CDTF">2021-12-28T18:13:00Z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documentId_7184</vt:lpwstr>
  </property>
  <property fmtid="{D5CDD505-2E9C-101B-9397-08002B2CF9AE}" pid="3" name="grammarly_documentContext">
    <vt:lpwstr>{"goals":[],"domain":"general","emotions":[],"dialect":"british"}</vt:lpwstr>
  </property>
</Properties>
</file>