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538B" w:rsidRPr="000F68C5" w:rsidRDefault="0045538B" w:rsidP="000F68C5">
      <w:pPr>
        <w:spacing w:after="0" w:line="360" w:lineRule="auto"/>
        <w:rPr>
          <w:rFonts w:ascii="Arial" w:hAnsi="Arial" w:cs="Arial"/>
          <w:b/>
          <w:bCs/>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0"/>
        <w:gridCol w:w="1253"/>
        <w:gridCol w:w="545"/>
        <w:gridCol w:w="1532"/>
        <w:gridCol w:w="556"/>
      </w:tblGrid>
      <w:tr w:rsidR="00040648"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rsidR="00330917" w:rsidRPr="000F68C5" w:rsidRDefault="00330917" w:rsidP="000F68C5">
            <w:pPr>
              <w:keepNext/>
              <w:spacing w:after="0" w:line="360" w:lineRule="auto"/>
              <w:jc w:val="center"/>
              <w:rPr>
                <w:rFonts w:ascii="Arial" w:eastAsia="Times New Roman" w:hAnsi="Arial" w:cs="Arial"/>
                <w:b/>
                <w:color w:val="auto"/>
                <w:szCs w:val="24"/>
                <w:lang w:val="en-AU"/>
              </w:rPr>
            </w:pPr>
          </w:p>
          <w:p w:rsidR="00330917" w:rsidRPr="000F68C5" w:rsidRDefault="000C0CEE" w:rsidP="000F68C5">
            <w:pPr>
              <w:keepNext/>
              <w:spacing w:after="0" w:line="360" w:lineRule="auto"/>
              <w:jc w:val="both"/>
              <w:rPr>
                <w:rFonts w:ascii="Arial" w:eastAsia="Times New Roman" w:hAnsi="Arial" w:cs="Arial"/>
                <w:b/>
                <w:color w:val="auto"/>
                <w:szCs w:val="24"/>
                <w:lang w:val="en-AU"/>
              </w:rPr>
            </w:pPr>
            <w:r w:rsidRPr="000F68C5">
              <w:rPr>
                <w:rFonts w:ascii="Arial" w:hAnsi="Arial" w:cs="Arial"/>
                <w:noProof/>
                <w:color w:val="auto"/>
                <w:szCs w:val="24"/>
                <w:lang w:eastAsia="en-GB"/>
              </w:rPr>
              <w:drawing>
                <wp:inline distT="0" distB="0" distL="0" distR="0">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rsidR="00330917" w:rsidRPr="000F68C5" w:rsidRDefault="00330917" w:rsidP="000F68C5">
            <w:pPr>
              <w:keepNext/>
              <w:spacing w:after="0" w:line="360" w:lineRule="auto"/>
              <w:jc w:val="both"/>
              <w:rPr>
                <w:rFonts w:ascii="Arial" w:eastAsia="Times New Roman" w:hAnsi="Arial" w:cs="Arial"/>
                <w:b/>
                <w:color w:val="auto"/>
                <w:szCs w:val="24"/>
                <w:lang w:val="en-AU"/>
              </w:rPr>
            </w:pPr>
          </w:p>
          <w:p w:rsidR="00592A7E" w:rsidRPr="000F68C5" w:rsidRDefault="000C0CEE" w:rsidP="000F68C5">
            <w:pPr>
              <w:spacing w:after="0" w:line="360" w:lineRule="auto"/>
              <w:rPr>
                <w:rFonts w:ascii="Arial" w:hAnsi="Arial" w:cs="Arial"/>
                <w:b/>
                <w:bCs/>
                <w:color w:val="auto"/>
                <w:szCs w:val="24"/>
              </w:rPr>
            </w:pPr>
            <w:r w:rsidRPr="000F68C5">
              <w:rPr>
                <w:rFonts w:ascii="Arial" w:hAnsi="Arial" w:cs="Arial"/>
                <w:b/>
                <w:bCs/>
                <w:color w:val="auto"/>
                <w:szCs w:val="24"/>
              </w:rPr>
              <w:t>Component One:</w:t>
            </w:r>
          </w:p>
          <w:p w:rsidR="008D4E2F" w:rsidRPr="000F68C5" w:rsidRDefault="000C0CEE" w:rsidP="000F68C5">
            <w:pPr>
              <w:widowControl w:val="0"/>
              <w:autoSpaceDE w:val="0"/>
              <w:autoSpaceDN w:val="0"/>
              <w:spacing w:after="0" w:line="360" w:lineRule="auto"/>
              <w:jc w:val="both"/>
              <w:rPr>
                <w:rFonts w:ascii="Arial" w:eastAsia="Times New Roman" w:hAnsi="Arial" w:cs="Arial"/>
                <w:b/>
                <w:bCs/>
                <w:i/>
                <w:iCs/>
                <w:color w:val="auto"/>
                <w:szCs w:val="24"/>
                <w:lang w:val="en-US"/>
              </w:rPr>
            </w:pPr>
            <w:r w:rsidRPr="000F68C5">
              <w:rPr>
                <w:rFonts w:ascii="Arial" w:eastAsia="Times New Roman" w:hAnsi="Arial" w:cs="Arial"/>
                <w:b/>
                <w:bCs/>
                <w:i/>
                <w:iCs/>
                <w:color w:val="auto"/>
                <w:szCs w:val="24"/>
                <w:shd w:val="clear" w:color="auto" w:fill="FFFFFF"/>
                <w:lang w:val="en-US"/>
              </w:rPr>
              <w:t xml:space="preserve">What are the key skills required to work at the hotel's front desk? </w:t>
            </w:r>
            <w:r w:rsidRPr="000F68C5">
              <w:rPr>
                <w:rFonts w:ascii="Arial" w:eastAsia="Times New Roman" w:hAnsi="Arial" w:cs="Arial"/>
                <w:b/>
                <w:bCs/>
                <w:i/>
                <w:iCs/>
                <w:color w:val="auto"/>
                <w:szCs w:val="24"/>
                <w:lang w:val="en-US"/>
              </w:rPr>
              <w:t>750 words (+/- 10%)</w:t>
            </w:r>
          </w:p>
          <w:p w:rsidR="008D4E2F" w:rsidRPr="000F68C5" w:rsidRDefault="008D4E2F" w:rsidP="000F68C5">
            <w:pPr>
              <w:widowControl w:val="0"/>
              <w:autoSpaceDE w:val="0"/>
              <w:autoSpaceDN w:val="0"/>
              <w:spacing w:after="0" w:line="360" w:lineRule="auto"/>
              <w:jc w:val="both"/>
              <w:rPr>
                <w:rFonts w:ascii="Arial" w:eastAsia="Times New Roman" w:hAnsi="Arial" w:cs="Arial"/>
                <w:b/>
                <w:bCs/>
                <w:i/>
                <w:iCs/>
                <w:color w:val="auto"/>
                <w:szCs w:val="24"/>
                <w:lang w:val="en-US"/>
              </w:rPr>
            </w:pPr>
          </w:p>
          <w:p w:rsidR="00330917" w:rsidRPr="000F68C5" w:rsidRDefault="000C0CEE" w:rsidP="000F68C5">
            <w:pPr>
              <w:spacing w:after="0" w:line="360" w:lineRule="auto"/>
              <w:rPr>
                <w:rFonts w:ascii="Arial" w:eastAsia="Times New Roman" w:hAnsi="Arial" w:cs="Arial"/>
                <w:b/>
                <w:color w:val="auto"/>
                <w:szCs w:val="24"/>
                <w:lang w:val="en-AU"/>
              </w:rPr>
            </w:pPr>
            <w:r w:rsidRPr="000F68C5">
              <w:rPr>
                <w:rFonts w:ascii="Arial" w:eastAsia="Carlito" w:hAnsi="Arial" w:cs="Arial"/>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rsidR="00330917" w:rsidRPr="000F68C5" w:rsidRDefault="000C0CEE" w:rsidP="000F68C5">
            <w:pPr>
              <w:keepNext/>
              <w:spacing w:after="0" w:line="360" w:lineRule="auto"/>
              <w:rPr>
                <w:rFonts w:ascii="Arial" w:eastAsia="Times New Roman" w:hAnsi="Arial" w:cs="Arial"/>
                <w:b/>
                <w:bCs/>
                <w:color w:val="auto"/>
                <w:szCs w:val="24"/>
                <w:lang w:val="en-AU"/>
              </w:rPr>
            </w:pPr>
            <w:r w:rsidRPr="000F68C5">
              <w:rPr>
                <w:rFonts w:ascii="Arial" w:eastAsia="Times New Roman" w:hAnsi="Arial" w:cs="Arial"/>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rsidR="0052040D" w:rsidRDefault="0052040D" w:rsidP="000F68C5">
            <w:pPr>
              <w:keepNext/>
              <w:spacing w:after="0" w:line="360" w:lineRule="auto"/>
              <w:jc w:val="center"/>
              <w:rPr>
                <w:rFonts w:ascii="Arial" w:eastAsia="Times New Roman" w:hAnsi="Arial" w:cs="Arial"/>
                <w:b/>
                <w:color w:val="auto"/>
                <w:szCs w:val="24"/>
                <w:lang w:val="en-AU"/>
              </w:rPr>
            </w:pPr>
          </w:p>
          <w:p w:rsidR="00330917" w:rsidRPr="000F68C5" w:rsidRDefault="0052040D" w:rsidP="0052040D">
            <w:pPr>
              <w:keepNext/>
              <w:spacing w:after="0" w:line="360" w:lineRule="auto"/>
              <w:rPr>
                <w:rFonts w:ascii="Arial" w:eastAsia="Times New Roman" w:hAnsi="Arial" w:cs="Arial"/>
                <w:b/>
                <w:color w:val="auto"/>
                <w:szCs w:val="24"/>
                <w:lang w:val="en-AU"/>
              </w:rPr>
            </w:pPr>
            <w:bookmarkStart w:id="0" w:name="_GoBack"/>
            <w:bookmarkEnd w:id="0"/>
            <w:r>
              <w:rPr>
                <w:rFonts w:ascii="Arial" w:eastAsia="Times New Roman" w:hAnsi="Arial" w:cs="Arial"/>
                <w:b/>
                <w:color w:val="auto"/>
                <w:szCs w:val="24"/>
                <w:lang w:val="en-AU"/>
              </w:rPr>
              <w:t>2212646</w:t>
            </w:r>
          </w:p>
        </w:tc>
        <w:tc>
          <w:tcPr>
            <w:tcW w:w="835" w:type="dxa"/>
            <w:tcBorders>
              <w:top w:val="single" w:sz="4" w:space="0" w:color="auto"/>
              <w:left w:val="nil"/>
              <w:bottom w:val="nil"/>
              <w:right w:val="single" w:sz="4" w:space="0" w:color="auto"/>
            </w:tcBorders>
            <w:shd w:val="clear" w:color="auto" w:fill="auto"/>
            <w:vAlign w:val="center"/>
          </w:tcPr>
          <w:p w:rsidR="00330917" w:rsidRPr="000F68C5" w:rsidRDefault="00330917" w:rsidP="000F68C5">
            <w:pPr>
              <w:keepNext/>
              <w:spacing w:after="0" w:line="360" w:lineRule="auto"/>
              <w:jc w:val="center"/>
              <w:rPr>
                <w:rFonts w:ascii="Arial" w:eastAsia="Times New Roman" w:hAnsi="Arial" w:cs="Arial"/>
                <w:b/>
                <w:color w:val="auto"/>
                <w:szCs w:val="24"/>
                <w:lang w:val="en-AU"/>
              </w:rPr>
            </w:pPr>
          </w:p>
        </w:tc>
      </w:tr>
      <w:tr w:rsidR="00040648" w:rsidTr="00592A7E">
        <w:trPr>
          <w:trHeight w:val="468"/>
          <w:jc w:val="center"/>
        </w:trPr>
        <w:tc>
          <w:tcPr>
            <w:tcW w:w="5327" w:type="dxa"/>
            <w:vMerge/>
            <w:tcBorders>
              <w:left w:val="single" w:sz="4" w:space="0" w:color="auto"/>
              <w:right w:val="single" w:sz="4" w:space="0" w:color="auto"/>
            </w:tcBorders>
            <w:shd w:val="clear" w:color="auto" w:fill="auto"/>
          </w:tcPr>
          <w:p w:rsidR="00330917" w:rsidRPr="000F68C5" w:rsidRDefault="00330917" w:rsidP="000F68C5">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rsidR="00330917" w:rsidRPr="000F68C5" w:rsidRDefault="00330917" w:rsidP="000F68C5">
            <w:pPr>
              <w:keepNext/>
              <w:spacing w:after="0" w:line="360" w:lineRule="auto"/>
              <w:rPr>
                <w:rFonts w:ascii="Arial" w:eastAsia="Times New Roman" w:hAnsi="Arial" w:cs="Arial"/>
                <w:color w:val="auto"/>
                <w:szCs w:val="24"/>
                <w:lang w:val="en-AU"/>
              </w:rPr>
            </w:pPr>
          </w:p>
          <w:p w:rsidR="00330917" w:rsidRPr="000F68C5" w:rsidRDefault="000C0CEE" w:rsidP="000F68C5">
            <w:pPr>
              <w:keepNext/>
              <w:spacing w:after="0" w:line="360" w:lineRule="auto"/>
              <w:rPr>
                <w:rFonts w:ascii="Arial" w:eastAsia="Times New Roman" w:hAnsi="Arial" w:cs="Arial"/>
                <w:color w:val="auto"/>
                <w:szCs w:val="24"/>
                <w:lang w:val="en-AU"/>
              </w:rPr>
            </w:pPr>
            <w:r w:rsidRPr="000F68C5">
              <w:rPr>
                <w:rFonts w:ascii="Arial" w:eastAsia="Times New Roman" w:hAnsi="Arial" w:cs="Arial"/>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rsidR="0052040D" w:rsidRDefault="0052040D" w:rsidP="000F68C5">
            <w:pPr>
              <w:keepNext/>
              <w:spacing w:after="0" w:line="360" w:lineRule="auto"/>
              <w:jc w:val="center"/>
              <w:rPr>
                <w:rFonts w:ascii="Arial" w:hAnsi="Arial" w:cs="Arial"/>
                <w:color w:val="222222"/>
                <w:sz w:val="20"/>
                <w:szCs w:val="20"/>
                <w:shd w:val="clear" w:color="auto" w:fill="FFFFFF"/>
              </w:rPr>
            </w:pPr>
          </w:p>
          <w:p w:rsidR="00330917" w:rsidRPr="000F68C5" w:rsidRDefault="0052040D" w:rsidP="0052040D">
            <w:pPr>
              <w:keepNext/>
              <w:spacing w:after="0" w:line="360" w:lineRule="auto"/>
              <w:rPr>
                <w:rFonts w:ascii="Arial" w:eastAsia="Times New Roman" w:hAnsi="Arial" w:cs="Arial"/>
                <w:b/>
                <w:color w:val="auto"/>
                <w:szCs w:val="24"/>
                <w:lang w:val="en-AU"/>
              </w:rPr>
            </w:pPr>
            <w:r>
              <w:rPr>
                <w:rFonts w:ascii="Arial" w:hAnsi="Arial" w:cs="Arial"/>
                <w:color w:val="222222"/>
                <w:sz w:val="20"/>
                <w:szCs w:val="20"/>
                <w:shd w:val="clear" w:color="auto" w:fill="FFFFFF"/>
              </w:rPr>
              <w:t>Hotel Administration and Front Office</w:t>
            </w:r>
          </w:p>
        </w:tc>
        <w:tc>
          <w:tcPr>
            <w:tcW w:w="835" w:type="dxa"/>
            <w:tcBorders>
              <w:top w:val="nil"/>
              <w:left w:val="nil"/>
              <w:bottom w:val="nil"/>
              <w:right w:val="single" w:sz="4" w:space="0" w:color="auto"/>
            </w:tcBorders>
            <w:shd w:val="clear" w:color="auto" w:fill="auto"/>
            <w:vAlign w:val="center"/>
          </w:tcPr>
          <w:p w:rsidR="00330917" w:rsidRPr="000F68C5" w:rsidRDefault="00330917" w:rsidP="000F68C5">
            <w:pPr>
              <w:keepNext/>
              <w:spacing w:after="0" w:line="360" w:lineRule="auto"/>
              <w:jc w:val="center"/>
              <w:rPr>
                <w:rFonts w:ascii="Arial" w:eastAsia="Times New Roman" w:hAnsi="Arial" w:cs="Arial"/>
                <w:b/>
                <w:color w:val="auto"/>
                <w:szCs w:val="24"/>
                <w:lang w:val="en-AU"/>
              </w:rPr>
            </w:pPr>
          </w:p>
        </w:tc>
      </w:tr>
      <w:tr w:rsidR="00040648" w:rsidTr="00592A7E">
        <w:trPr>
          <w:trHeight w:val="468"/>
          <w:jc w:val="center"/>
        </w:trPr>
        <w:tc>
          <w:tcPr>
            <w:tcW w:w="5327" w:type="dxa"/>
            <w:vMerge/>
            <w:tcBorders>
              <w:left w:val="single" w:sz="4" w:space="0" w:color="auto"/>
              <w:right w:val="single" w:sz="4" w:space="0" w:color="auto"/>
            </w:tcBorders>
            <w:shd w:val="clear" w:color="auto" w:fill="auto"/>
          </w:tcPr>
          <w:p w:rsidR="00330917" w:rsidRPr="000F68C5" w:rsidRDefault="00330917" w:rsidP="000F68C5">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rsidR="00330917" w:rsidRPr="000F68C5" w:rsidRDefault="000C0CEE" w:rsidP="000F68C5">
            <w:pPr>
              <w:keepNext/>
              <w:spacing w:after="0" w:line="360" w:lineRule="auto"/>
              <w:rPr>
                <w:rFonts w:ascii="Arial" w:eastAsia="Times New Roman" w:hAnsi="Arial" w:cs="Arial"/>
                <w:color w:val="auto"/>
                <w:szCs w:val="24"/>
                <w:lang w:val="en-AU"/>
              </w:rPr>
            </w:pPr>
            <w:r w:rsidRPr="000F68C5">
              <w:rPr>
                <w:rFonts w:ascii="Arial" w:eastAsia="Times New Roman" w:hAnsi="Arial" w:cs="Arial"/>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rsidR="0052040D" w:rsidRDefault="0052040D" w:rsidP="000F68C5">
            <w:pPr>
              <w:keepNext/>
              <w:spacing w:after="0" w:line="360" w:lineRule="auto"/>
              <w:jc w:val="center"/>
              <w:rPr>
                <w:rFonts w:ascii="Arial" w:eastAsia="Times New Roman" w:hAnsi="Arial" w:cs="Arial"/>
                <w:b/>
                <w:color w:val="auto"/>
                <w:szCs w:val="24"/>
                <w:lang w:val="en-AU"/>
              </w:rPr>
            </w:pPr>
          </w:p>
          <w:p w:rsidR="00330917" w:rsidRPr="000F68C5" w:rsidRDefault="0052040D" w:rsidP="0052040D">
            <w:pPr>
              <w:keepNext/>
              <w:spacing w:after="0" w:line="360" w:lineRule="auto"/>
              <w:rPr>
                <w:rFonts w:ascii="Arial" w:eastAsia="Times New Roman" w:hAnsi="Arial" w:cs="Arial"/>
                <w:b/>
                <w:color w:val="auto"/>
                <w:szCs w:val="24"/>
                <w:lang w:val="en-AU"/>
              </w:rPr>
            </w:pPr>
            <w:r>
              <w:rPr>
                <w:rFonts w:ascii="Arial" w:eastAsia="Times New Roman" w:hAnsi="Arial" w:cs="Arial"/>
                <w:b/>
                <w:color w:val="auto"/>
                <w:szCs w:val="24"/>
                <w:lang w:val="en-AU"/>
              </w:rPr>
              <w:t>BHIH4004</w:t>
            </w:r>
          </w:p>
        </w:tc>
        <w:tc>
          <w:tcPr>
            <w:tcW w:w="835" w:type="dxa"/>
            <w:tcBorders>
              <w:top w:val="nil"/>
              <w:left w:val="nil"/>
              <w:bottom w:val="nil"/>
              <w:right w:val="single" w:sz="4" w:space="0" w:color="auto"/>
            </w:tcBorders>
            <w:shd w:val="clear" w:color="auto" w:fill="auto"/>
            <w:vAlign w:val="center"/>
          </w:tcPr>
          <w:p w:rsidR="00330917" w:rsidRPr="000F68C5" w:rsidRDefault="00330917" w:rsidP="000F68C5">
            <w:pPr>
              <w:keepNext/>
              <w:spacing w:after="0" w:line="360" w:lineRule="auto"/>
              <w:jc w:val="center"/>
              <w:rPr>
                <w:rFonts w:ascii="Arial" w:eastAsia="Times New Roman" w:hAnsi="Arial" w:cs="Arial"/>
                <w:b/>
                <w:color w:val="auto"/>
                <w:szCs w:val="24"/>
                <w:lang w:val="en-AU"/>
              </w:rPr>
            </w:pPr>
          </w:p>
        </w:tc>
      </w:tr>
      <w:tr w:rsidR="00040648" w:rsidTr="00592A7E">
        <w:trPr>
          <w:trHeight w:val="468"/>
          <w:jc w:val="center"/>
        </w:trPr>
        <w:tc>
          <w:tcPr>
            <w:tcW w:w="5327" w:type="dxa"/>
            <w:vMerge/>
            <w:tcBorders>
              <w:left w:val="single" w:sz="4" w:space="0" w:color="auto"/>
              <w:right w:val="single" w:sz="4" w:space="0" w:color="auto"/>
            </w:tcBorders>
            <w:shd w:val="clear" w:color="auto" w:fill="auto"/>
          </w:tcPr>
          <w:p w:rsidR="00330917" w:rsidRPr="000F68C5" w:rsidRDefault="00330917" w:rsidP="000F68C5">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rsidR="00330917" w:rsidRPr="000F68C5" w:rsidRDefault="000C0CEE" w:rsidP="000F68C5">
            <w:pPr>
              <w:keepNext/>
              <w:spacing w:after="0" w:line="360" w:lineRule="auto"/>
              <w:rPr>
                <w:rFonts w:ascii="Arial" w:eastAsia="Times New Roman" w:hAnsi="Arial" w:cs="Arial"/>
                <w:color w:val="auto"/>
                <w:szCs w:val="24"/>
                <w:lang w:val="en-AU"/>
              </w:rPr>
            </w:pPr>
            <w:r w:rsidRPr="000F68C5">
              <w:rPr>
                <w:rFonts w:ascii="Arial" w:eastAsia="Times New Roman" w:hAnsi="Arial" w:cs="Arial"/>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rsidR="0052040D" w:rsidRDefault="0052040D" w:rsidP="000F68C5">
            <w:pPr>
              <w:keepNext/>
              <w:spacing w:after="0" w:line="360" w:lineRule="auto"/>
              <w:jc w:val="center"/>
              <w:rPr>
                <w:rFonts w:ascii="Arial" w:eastAsia="Times New Roman" w:hAnsi="Arial" w:cs="Arial"/>
                <w:b/>
                <w:color w:val="auto"/>
                <w:szCs w:val="24"/>
                <w:lang w:val="en-AU"/>
              </w:rPr>
            </w:pPr>
          </w:p>
          <w:p w:rsidR="00330917" w:rsidRPr="000F68C5" w:rsidRDefault="0052040D" w:rsidP="0052040D">
            <w:pPr>
              <w:keepNext/>
              <w:spacing w:after="0" w:line="360" w:lineRule="auto"/>
              <w:rPr>
                <w:rFonts w:ascii="Arial" w:eastAsia="Times New Roman" w:hAnsi="Arial" w:cs="Arial"/>
                <w:b/>
                <w:color w:val="auto"/>
                <w:szCs w:val="24"/>
                <w:lang w:val="en-AU"/>
              </w:rPr>
            </w:pPr>
            <w:r>
              <w:rPr>
                <w:rFonts w:ascii="Arial" w:eastAsia="Times New Roman" w:hAnsi="Arial" w:cs="Arial"/>
                <w:b/>
                <w:color w:val="auto"/>
                <w:szCs w:val="24"/>
                <w:lang w:val="en-AU"/>
              </w:rPr>
              <w:t>Chris Wilkin</w:t>
            </w:r>
          </w:p>
        </w:tc>
        <w:tc>
          <w:tcPr>
            <w:tcW w:w="835" w:type="dxa"/>
            <w:tcBorders>
              <w:top w:val="nil"/>
              <w:left w:val="nil"/>
              <w:bottom w:val="nil"/>
              <w:right w:val="single" w:sz="4" w:space="0" w:color="auto"/>
            </w:tcBorders>
            <w:shd w:val="clear" w:color="auto" w:fill="auto"/>
            <w:vAlign w:val="center"/>
          </w:tcPr>
          <w:p w:rsidR="00330917" w:rsidRPr="000F68C5" w:rsidRDefault="00330917" w:rsidP="000F68C5">
            <w:pPr>
              <w:keepNext/>
              <w:spacing w:after="0" w:line="360" w:lineRule="auto"/>
              <w:jc w:val="center"/>
              <w:rPr>
                <w:rFonts w:ascii="Arial" w:eastAsia="Times New Roman" w:hAnsi="Arial" w:cs="Arial"/>
                <w:b/>
                <w:color w:val="auto"/>
                <w:szCs w:val="24"/>
                <w:lang w:val="en-AU"/>
              </w:rPr>
            </w:pPr>
          </w:p>
        </w:tc>
      </w:tr>
      <w:tr w:rsidR="00040648"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rsidR="00330917" w:rsidRPr="000F68C5" w:rsidRDefault="00330917" w:rsidP="000F68C5">
            <w:pPr>
              <w:keepNext/>
              <w:spacing w:after="0" w:line="360" w:lineRule="auto"/>
              <w:jc w:val="center"/>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rsidR="00330917" w:rsidRPr="000F68C5" w:rsidRDefault="00330917" w:rsidP="000F68C5">
            <w:pPr>
              <w:keepNext/>
              <w:spacing w:after="0" w:line="360" w:lineRule="auto"/>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rsidR="00330917" w:rsidRPr="000F68C5" w:rsidRDefault="00330917" w:rsidP="000F68C5">
            <w:pPr>
              <w:keepNext/>
              <w:spacing w:after="0" w:line="360" w:lineRule="auto"/>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rsidR="00330917" w:rsidRPr="000F68C5" w:rsidRDefault="00330917" w:rsidP="000F68C5">
            <w:pPr>
              <w:keepNext/>
              <w:spacing w:after="0" w:line="360" w:lineRule="auto"/>
              <w:jc w:val="center"/>
              <w:rPr>
                <w:rFonts w:ascii="Arial" w:eastAsia="Times New Roman" w:hAnsi="Arial" w:cs="Arial"/>
                <w:b/>
                <w:color w:val="auto"/>
                <w:szCs w:val="24"/>
                <w:lang w:val="en-AU"/>
              </w:rPr>
            </w:pPr>
          </w:p>
        </w:tc>
      </w:tr>
      <w:tr w:rsidR="00040648"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2C2810" w:rsidRPr="000F68C5" w:rsidRDefault="000C0CEE" w:rsidP="000F68C5">
            <w:pPr>
              <w:spacing w:after="0" w:line="360" w:lineRule="auto"/>
              <w:jc w:val="both"/>
              <w:rPr>
                <w:rFonts w:ascii="Arial" w:eastAsia="Times New Roman" w:hAnsi="Arial" w:cs="Arial"/>
                <w:bCs/>
                <w:color w:val="auto"/>
                <w:szCs w:val="24"/>
              </w:rPr>
            </w:pPr>
            <w:r w:rsidRPr="000F68C5">
              <w:rPr>
                <w:rFonts w:ascii="Arial" w:eastAsia="Times New Roman" w:hAnsi="Arial" w:cs="Arial"/>
                <w:bCs/>
                <w:color w:val="auto"/>
                <w:szCs w:val="24"/>
              </w:rPr>
              <w:t>The front desk of the hotel is located in the lobby and serves as a place for check-ins and the processing of bookings using standardised procedures for visitor registration and room assignment (</w:t>
            </w:r>
            <w:r w:rsidR="00587232" w:rsidRPr="000F68C5">
              <w:rPr>
                <w:rFonts w:ascii="Arial" w:hAnsi="Arial" w:cs="Arial"/>
                <w:color w:val="auto"/>
                <w:szCs w:val="24"/>
                <w:shd w:val="clear" w:color="auto" w:fill="FFFFFF"/>
              </w:rPr>
              <w:t>Hu et al., 2022</w:t>
            </w:r>
            <w:r w:rsidRPr="000F68C5">
              <w:rPr>
                <w:rFonts w:ascii="Arial" w:eastAsia="Times New Roman" w:hAnsi="Arial" w:cs="Arial"/>
                <w:bCs/>
                <w:color w:val="auto"/>
                <w:szCs w:val="24"/>
              </w:rPr>
              <w:t>). Since it gives visitors their initial impression of the hotel, the front desk is like its storefront. As customers check-in and depart at the front desk, it is essential to the success of any hotel. As a consequence, the main duties of the front desk include accepting bookings, welcoming and registering guests, assigning rooms, and responding to any inquiries they may have while they are staying at the hotel. Other key front desk duties include guest account settlement, visitor history card compilation, guest service delivery, airport pickup, and baggage management</w:t>
            </w:r>
            <w:r w:rsidR="005424E6" w:rsidRPr="000F68C5">
              <w:rPr>
                <w:rFonts w:ascii="Arial" w:eastAsia="Times New Roman" w:hAnsi="Arial" w:cs="Arial"/>
                <w:bCs/>
                <w:color w:val="auto"/>
                <w:szCs w:val="24"/>
              </w:rPr>
              <w:t xml:space="preserve"> (</w:t>
            </w:r>
            <w:proofErr w:type="spellStart"/>
            <w:r w:rsidR="005424E6" w:rsidRPr="000F68C5">
              <w:rPr>
                <w:rFonts w:ascii="Arial" w:hAnsi="Arial" w:cs="Arial"/>
                <w:color w:val="auto"/>
                <w:szCs w:val="24"/>
                <w:shd w:val="clear" w:color="auto" w:fill="FFFFFF"/>
              </w:rPr>
              <w:t>Belias</w:t>
            </w:r>
            <w:proofErr w:type="spellEnd"/>
            <w:r w:rsidR="005424E6" w:rsidRPr="000F68C5">
              <w:rPr>
                <w:rFonts w:ascii="Arial" w:hAnsi="Arial" w:cs="Arial"/>
                <w:color w:val="auto"/>
                <w:szCs w:val="24"/>
                <w:shd w:val="clear" w:color="auto" w:fill="FFFFFF"/>
              </w:rPr>
              <w:t xml:space="preserve"> and </w:t>
            </w:r>
            <w:proofErr w:type="spellStart"/>
            <w:r w:rsidR="005424E6" w:rsidRPr="000F68C5">
              <w:rPr>
                <w:rFonts w:ascii="Arial" w:hAnsi="Arial" w:cs="Arial"/>
                <w:color w:val="auto"/>
                <w:szCs w:val="24"/>
                <w:shd w:val="clear" w:color="auto" w:fill="FFFFFF"/>
              </w:rPr>
              <w:t>Trihas</w:t>
            </w:r>
            <w:proofErr w:type="spellEnd"/>
            <w:r w:rsidR="005424E6" w:rsidRPr="000F68C5">
              <w:rPr>
                <w:rFonts w:ascii="Arial" w:hAnsi="Arial" w:cs="Arial"/>
                <w:color w:val="auto"/>
                <w:szCs w:val="24"/>
                <w:shd w:val="clear" w:color="auto" w:fill="FFFFFF"/>
              </w:rPr>
              <w:t>, 2022)</w:t>
            </w:r>
            <w:r w:rsidR="005424E6" w:rsidRPr="000F68C5">
              <w:rPr>
                <w:rFonts w:ascii="Arial" w:eastAsia="Times New Roman" w:hAnsi="Arial" w:cs="Arial"/>
                <w:bCs/>
                <w:color w:val="auto"/>
                <w:szCs w:val="24"/>
              </w:rPr>
              <w:t xml:space="preserve">. </w:t>
            </w:r>
          </w:p>
          <w:p w:rsidR="00580665" w:rsidRPr="000F68C5" w:rsidRDefault="000C0CEE" w:rsidP="000F68C5">
            <w:pPr>
              <w:spacing w:after="0" w:line="360" w:lineRule="auto"/>
              <w:jc w:val="both"/>
              <w:rPr>
                <w:rFonts w:ascii="Arial" w:eastAsia="Times New Roman" w:hAnsi="Arial" w:cs="Arial"/>
                <w:bCs/>
                <w:color w:val="auto"/>
                <w:szCs w:val="24"/>
              </w:rPr>
            </w:pPr>
            <w:r w:rsidRPr="000F68C5">
              <w:rPr>
                <w:rFonts w:ascii="Arial" w:eastAsia="Times New Roman" w:hAnsi="Arial" w:cs="Arial"/>
                <w:bCs/>
                <w:color w:val="auto"/>
                <w:szCs w:val="24"/>
              </w:rPr>
              <w:t>I have a range of skills that I offer to the front desk of the hotel, including exceptional customer service, attention to detail, and the capacity to plan efficiently and interact with visitors. As a front-desk employee, I put great customer service first above everything else. I have a duty to make visitors feel welcome and appreciated since I am often their first point of contact. This includes giving visitors a kind and helpful greeting, attending to any issues they may have, and responding to any inquiries they might have about the hot</w:t>
            </w:r>
            <w:r w:rsidR="005424E6" w:rsidRPr="000F68C5">
              <w:rPr>
                <w:rFonts w:ascii="Arial" w:eastAsia="Times New Roman" w:hAnsi="Arial" w:cs="Arial"/>
                <w:bCs/>
                <w:color w:val="auto"/>
                <w:szCs w:val="24"/>
              </w:rPr>
              <w:t xml:space="preserve">el and the surrounding region. </w:t>
            </w:r>
            <w:r w:rsidRPr="000F68C5">
              <w:rPr>
                <w:rFonts w:ascii="Arial" w:eastAsia="Times New Roman" w:hAnsi="Arial" w:cs="Arial"/>
                <w:bCs/>
                <w:color w:val="auto"/>
                <w:szCs w:val="24"/>
              </w:rPr>
              <w:t xml:space="preserve">I have to pay great attention to every tiny detail when working at the front desk. It is my </w:t>
            </w:r>
            <w:r w:rsidR="002C2810" w:rsidRPr="000F68C5">
              <w:rPr>
                <w:rFonts w:ascii="Arial" w:eastAsia="Times New Roman" w:hAnsi="Arial" w:cs="Arial"/>
                <w:bCs/>
                <w:color w:val="auto"/>
                <w:szCs w:val="24"/>
              </w:rPr>
              <w:t>duty</w:t>
            </w:r>
            <w:r w:rsidRPr="000F68C5">
              <w:rPr>
                <w:rFonts w:ascii="Arial" w:eastAsia="Times New Roman" w:hAnsi="Arial" w:cs="Arial"/>
                <w:bCs/>
                <w:color w:val="auto"/>
                <w:szCs w:val="24"/>
              </w:rPr>
              <w:t xml:space="preserve"> </w:t>
            </w:r>
            <w:r w:rsidR="002C2810" w:rsidRPr="000F68C5">
              <w:rPr>
                <w:rFonts w:ascii="Arial" w:eastAsia="Times New Roman" w:hAnsi="Arial" w:cs="Arial"/>
                <w:bCs/>
                <w:color w:val="auto"/>
                <w:szCs w:val="24"/>
              </w:rPr>
              <w:t>to correctly record</w:t>
            </w:r>
            <w:r w:rsidRPr="000F68C5">
              <w:rPr>
                <w:rFonts w:ascii="Arial" w:eastAsia="Times New Roman" w:hAnsi="Arial" w:cs="Arial"/>
                <w:bCs/>
                <w:color w:val="auto"/>
                <w:szCs w:val="24"/>
              </w:rPr>
              <w:t xml:space="preserve"> the personal information</w:t>
            </w:r>
            <w:r w:rsidR="002C2810" w:rsidRPr="000F68C5">
              <w:rPr>
                <w:rFonts w:ascii="Arial" w:eastAsia="Times New Roman" w:hAnsi="Arial" w:cs="Arial"/>
                <w:bCs/>
                <w:color w:val="auto"/>
                <w:szCs w:val="24"/>
              </w:rPr>
              <w:t xml:space="preserve"> of each guest</w:t>
            </w:r>
            <w:r w:rsidRPr="000F68C5">
              <w:rPr>
                <w:rFonts w:ascii="Arial" w:eastAsia="Times New Roman" w:hAnsi="Arial" w:cs="Arial"/>
                <w:bCs/>
                <w:color w:val="auto"/>
                <w:szCs w:val="24"/>
              </w:rPr>
              <w:t xml:space="preserve">, such as name, address, and credit card number, while checking them in and out of the hotel. Cash and credit card payments and transactions will both be something I can manage. I am aware of and </w:t>
            </w:r>
            <w:r w:rsidRPr="000F68C5">
              <w:rPr>
                <w:rFonts w:ascii="Arial" w:eastAsia="Times New Roman" w:hAnsi="Arial" w:cs="Arial"/>
                <w:bCs/>
                <w:color w:val="auto"/>
                <w:szCs w:val="24"/>
              </w:rPr>
              <w:lastRenderedPageBreak/>
              <w:t>able to abide by all hotel policies, including those that deal with check-in and check-out hours, cance</w:t>
            </w:r>
            <w:r w:rsidR="002C2810" w:rsidRPr="000F68C5">
              <w:rPr>
                <w:rFonts w:ascii="Arial" w:eastAsia="Times New Roman" w:hAnsi="Arial" w:cs="Arial"/>
                <w:bCs/>
                <w:color w:val="auto"/>
                <w:szCs w:val="24"/>
              </w:rPr>
              <w:t>llations, and room allocations.</w:t>
            </w:r>
          </w:p>
          <w:p w:rsidR="00580665" w:rsidRPr="000F68C5" w:rsidRDefault="000C0CEE" w:rsidP="000F68C5">
            <w:pPr>
              <w:spacing w:after="0" w:line="360" w:lineRule="auto"/>
              <w:jc w:val="both"/>
              <w:rPr>
                <w:rFonts w:ascii="Arial" w:eastAsia="Times New Roman" w:hAnsi="Arial" w:cs="Arial"/>
                <w:bCs/>
                <w:color w:val="auto"/>
                <w:szCs w:val="24"/>
              </w:rPr>
            </w:pPr>
            <w:r w:rsidRPr="000F68C5">
              <w:rPr>
                <w:rFonts w:ascii="Arial" w:eastAsia="Times New Roman" w:hAnsi="Arial" w:cs="Arial"/>
                <w:bCs/>
                <w:color w:val="auto"/>
                <w:szCs w:val="24"/>
              </w:rPr>
              <w:t xml:space="preserve">I also have excellent </w:t>
            </w:r>
            <w:r w:rsidR="002C2810" w:rsidRPr="000F68C5">
              <w:rPr>
                <w:rFonts w:ascii="Arial" w:eastAsia="Times New Roman" w:hAnsi="Arial" w:cs="Arial"/>
                <w:bCs/>
                <w:color w:val="auto"/>
                <w:szCs w:val="24"/>
              </w:rPr>
              <w:t>verbal</w:t>
            </w:r>
            <w:r w:rsidRPr="000F68C5">
              <w:rPr>
                <w:rFonts w:ascii="Arial" w:eastAsia="Times New Roman" w:hAnsi="Arial" w:cs="Arial"/>
                <w:bCs/>
                <w:color w:val="auto"/>
                <w:szCs w:val="24"/>
              </w:rPr>
              <w:t xml:space="preserve"> and administrative skills, which come in handy as a front desk receptionist. I am able to converse with visitors, employees, and hotel management. This includes answering phone and email enquiries from guests, providing them with information about the hotel and its surroundings, and resolving any difficulties they may be experiencing. I have a duty to be able to function well under pressure since they can have a lot of visitors and stuff to accomplish at once. The concept of expectations may be used to study motive at work</w:t>
            </w:r>
            <w:r w:rsidR="005424E6" w:rsidRPr="000F68C5">
              <w:rPr>
                <w:rFonts w:ascii="Arial" w:eastAsia="Times New Roman" w:hAnsi="Arial" w:cs="Arial"/>
                <w:bCs/>
                <w:color w:val="auto"/>
                <w:szCs w:val="24"/>
              </w:rPr>
              <w:t xml:space="preserve"> (</w:t>
            </w:r>
            <w:proofErr w:type="spellStart"/>
            <w:r w:rsidR="005424E6" w:rsidRPr="000F68C5">
              <w:rPr>
                <w:rFonts w:ascii="Arial" w:hAnsi="Arial" w:cs="Arial"/>
                <w:color w:val="auto"/>
                <w:szCs w:val="24"/>
                <w:shd w:val="clear" w:color="auto" w:fill="FFFFFF"/>
              </w:rPr>
              <w:t>Hajiali</w:t>
            </w:r>
            <w:proofErr w:type="spellEnd"/>
            <w:r w:rsidR="005424E6" w:rsidRPr="000F68C5">
              <w:rPr>
                <w:rFonts w:ascii="Arial" w:hAnsi="Arial" w:cs="Arial"/>
                <w:color w:val="auto"/>
                <w:szCs w:val="24"/>
                <w:shd w:val="clear" w:color="auto" w:fill="FFFFFF"/>
              </w:rPr>
              <w:t xml:space="preserve"> et al., 2022)</w:t>
            </w:r>
            <w:r w:rsidRPr="000F68C5">
              <w:rPr>
                <w:rFonts w:ascii="Arial" w:eastAsia="Times New Roman" w:hAnsi="Arial" w:cs="Arial"/>
                <w:bCs/>
                <w:color w:val="auto"/>
                <w:szCs w:val="24"/>
              </w:rPr>
              <w:t xml:space="preserve">. The main </w:t>
            </w:r>
            <w:r w:rsidR="002C2810" w:rsidRPr="000F68C5">
              <w:rPr>
                <w:rFonts w:ascii="Arial" w:eastAsia="Times New Roman" w:hAnsi="Arial" w:cs="Arial"/>
                <w:bCs/>
                <w:color w:val="auto"/>
                <w:szCs w:val="24"/>
              </w:rPr>
              <w:t>principle</w:t>
            </w:r>
            <w:r w:rsidRPr="000F68C5">
              <w:rPr>
                <w:rFonts w:ascii="Arial" w:eastAsia="Times New Roman" w:hAnsi="Arial" w:cs="Arial"/>
                <w:bCs/>
                <w:color w:val="auto"/>
                <w:szCs w:val="24"/>
              </w:rPr>
              <w:t xml:space="preserve"> of expectation theory is that individuals carefully consider their actions in order to</w:t>
            </w:r>
            <w:r w:rsidR="002C2810" w:rsidRPr="000F68C5">
              <w:rPr>
                <w:rFonts w:ascii="Arial" w:eastAsia="Times New Roman" w:hAnsi="Arial" w:cs="Arial"/>
                <w:bCs/>
                <w:color w:val="auto"/>
                <w:szCs w:val="24"/>
              </w:rPr>
              <w:t xml:space="preserve"> accomplish their objectives</w:t>
            </w:r>
            <w:r w:rsidR="005424E6" w:rsidRPr="000F68C5">
              <w:rPr>
                <w:rFonts w:ascii="Arial" w:eastAsia="Times New Roman" w:hAnsi="Arial" w:cs="Arial"/>
                <w:bCs/>
                <w:color w:val="auto"/>
                <w:szCs w:val="24"/>
              </w:rPr>
              <w:t xml:space="preserve"> (</w:t>
            </w:r>
            <w:proofErr w:type="spellStart"/>
            <w:r w:rsidR="005424E6" w:rsidRPr="000F68C5">
              <w:rPr>
                <w:rFonts w:ascii="Arial" w:hAnsi="Arial" w:cs="Arial"/>
                <w:color w:val="auto"/>
                <w:szCs w:val="24"/>
                <w:shd w:val="clear" w:color="auto" w:fill="FFFFFF"/>
              </w:rPr>
              <w:t>Augenblick</w:t>
            </w:r>
            <w:proofErr w:type="spellEnd"/>
            <w:r w:rsidR="005424E6" w:rsidRPr="000F68C5">
              <w:rPr>
                <w:rFonts w:ascii="Arial" w:hAnsi="Arial" w:cs="Arial"/>
                <w:color w:val="auto"/>
                <w:szCs w:val="24"/>
                <w:shd w:val="clear" w:color="auto" w:fill="FFFFFF"/>
              </w:rPr>
              <w:t xml:space="preserve"> and Lazarus, 2022)</w:t>
            </w:r>
            <w:r w:rsidR="002C2810" w:rsidRPr="000F68C5">
              <w:rPr>
                <w:rFonts w:ascii="Arial" w:eastAsia="Times New Roman" w:hAnsi="Arial" w:cs="Arial"/>
                <w:bCs/>
                <w:color w:val="auto"/>
                <w:szCs w:val="24"/>
              </w:rPr>
              <w:t>. I wi</w:t>
            </w:r>
            <w:r w:rsidRPr="000F68C5">
              <w:rPr>
                <w:rFonts w:ascii="Arial" w:eastAsia="Times New Roman" w:hAnsi="Arial" w:cs="Arial"/>
                <w:bCs/>
                <w:color w:val="auto"/>
                <w:szCs w:val="24"/>
              </w:rPr>
              <w:t>ll be motivated to modify my behaviour and integrate the valence, instrumentality, and expectation functions of my job as a receptionist. Expectancy is known to have a strong motivating effect on work ethic</w:t>
            </w:r>
            <w:r w:rsidR="005424E6" w:rsidRPr="000F68C5">
              <w:rPr>
                <w:rFonts w:ascii="Arial" w:eastAsia="Times New Roman" w:hAnsi="Arial" w:cs="Arial"/>
                <w:bCs/>
                <w:color w:val="auto"/>
                <w:szCs w:val="24"/>
              </w:rPr>
              <w:t xml:space="preserve"> (</w:t>
            </w:r>
            <w:r w:rsidR="005424E6" w:rsidRPr="000F68C5">
              <w:rPr>
                <w:rFonts w:ascii="Arial" w:hAnsi="Arial" w:cs="Arial"/>
                <w:color w:val="auto"/>
                <w:szCs w:val="24"/>
                <w:shd w:val="clear" w:color="auto" w:fill="FFFFFF"/>
              </w:rPr>
              <w:t>Dunlop et al., 2022)</w:t>
            </w:r>
            <w:r w:rsidRPr="000F68C5">
              <w:rPr>
                <w:rFonts w:ascii="Arial" w:eastAsia="Times New Roman" w:hAnsi="Arial" w:cs="Arial"/>
                <w:bCs/>
                <w:color w:val="auto"/>
                <w:szCs w:val="24"/>
              </w:rPr>
              <w:t>.</w:t>
            </w:r>
          </w:p>
          <w:p w:rsidR="00580665" w:rsidRPr="000F68C5" w:rsidRDefault="000C0CEE" w:rsidP="000F68C5">
            <w:pPr>
              <w:spacing w:after="0" w:line="360" w:lineRule="auto"/>
              <w:jc w:val="both"/>
              <w:rPr>
                <w:rFonts w:ascii="Arial" w:eastAsia="Times New Roman" w:hAnsi="Arial" w:cs="Arial"/>
                <w:bCs/>
                <w:color w:val="auto"/>
                <w:szCs w:val="24"/>
              </w:rPr>
            </w:pPr>
            <w:r w:rsidRPr="000F68C5">
              <w:rPr>
                <w:rFonts w:ascii="Arial" w:eastAsia="Times New Roman" w:hAnsi="Arial" w:cs="Arial"/>
                <w:bCs/>
                <w:color w:val="auto"/>
                <w:szCs w:val="24"/>
              </w:rPr>
              <w:t>Additionally,</w:t>
            </w:r>
            <w:r w:rsidR="002C2810" w:rsidRPr="000F68C5">
              <w:rPr>
                <w:rFonts w:ascii="Arial" w:eastAsia="Times New Roman" w:hAnsi="Arial" w:cs="Arial"/>
                <w:bCs/>
                <w:color w:val="auto"/>
                <w:szCs w:val="24"/>
              </w:rPr>
              <w:t xml:space="preserve"> I am familiar with the </w:t>
            </w:r>
            <w:r w:rsidRPr="000F68C5">
              <w:rPr>
                <w:rFonts w:ascii="Arial" w:eastAsia="Times New Roman" w:hAnsi="Arial" w:cs="Arial"/>
                <w:bCs/>
                <w:color w:val="auto"/>
                <w:szCs w:val="24"/>
              </w:rPr>
              <w:t xml:space="preserve">reservation system </w:t>
            </w:r>
            <w:r w:rsidR="002C2810" w:rsidRPr="000F68C5">
              <w:rPr>
                <w:rFonts w:ascii="Arial" w:eastAsia="Times New Roman" w:hAnsi="Arial" w:cs="Arial"/>
                <w:bCs/>
                <w:color w:val="auto"/>
                <w:szCs w:val="24"/>
              </w:rPr>
              <w:t xml:space="preserve">of hotels </w:t>
            </w:r>
            <w:r w:rsidRPr="000F68C5">
              <w:rPr>
                <w:rFonts w:ascii="Arial" w:eastAsia="Times New Roman" w:hAnsi="Arial" w:cs="Arial"/>
                <w:bCs/>
                <w:color w:val="auto"/>
                <w:szCs w:val="24"/>
              </w:rPr>
              <w:t>and have experience with a variety of relevant programmes and tools to handle guest profiles, reservations, room assignments, and payments. I a</w:t>
            </w:r>
            <w:r w:rsidR="002C2810" w:rsidRPr="000F68C5">
              <w:rPr>
                <w:rFonts w:ascii="Arial" w:eastAsia="Times New Roman" w:hAnsi="Arial" w:cs="Arial"/>
                <w:bCs/>
                <w:color w:val="auto"/>
                <w:szCs w:val="24"/>
              </w:rPr>
              <w:t xml:space="preserve">m aware of all of the </w:t>
            </w:r>
            <w:r w:rsidRPr="000F68C5">
              <w:rPr>
                <w:rFonts w:ascii="Arial" w:eastAsia="Times New Roman" w:hAnsi="Arial" w:cs="Arial"/>
                <w:bCs/>
                <w:color w:val="auto"/>
                <w:szCs w:val="24"/>
              </w:rPr>
              <w:t>rules</w:t>
            </w:r>
            <w:r w:rsidR="002C2810" w:rsidRPr="000F68C5">
              <w:rPr>
                <w:rFonts w:ascii="Arial" w:eastAsia="Times New Roman" w:hAnsi="Arial" w:cs="Arial"/>
                <w:bCs/>
                <w:color w:val="auto"/>
                <w:szCs w:val="24"/>
              </w:rPr>
              <w:t xml:space="preserve"> of the hotel</w:t>
            </w:r>
            <w:r w:rsidRPr="000F68C5">
              <w:rPr>
                <w:rFonts w:ascii="Arial" w:eastAsia="Times New Roman" w:hAnsi="Arial" w:cs="Arial"/>
                <w:bCs/>
                <w:color w:val="auto"/>
                <w:szCs w:val="24"/>
              </w:rPr>
              <w:t xml:space="preserve">, including those relating to health, safety, and fire. Additionally, I am </w:t>
            </w:r>
            <w:r w:rsidR="005424E6" w:rsidRPr="000F68C5">
              <w:rPr>
                <w:rFonts w:ascii="Arial" w:eastAsia="Times New Roman" w:hAnsi="Arial" w:cs="Arial"/>
                <w:bCs/>
                <w:color w:val="auto"/>
                <w:szCs w:val="24"/>
              </w:rPr>
              <w:t>familiar</w:t>
            </w:r>
            <w:r w:rsidRPr="000F68C5">
              <w:rPr>
                <w:rFonts w:ascii="Arial" w:eastAsia="Times New Roman" w:hAnsi="Arial" w:cs="Arial"/>
                <w:bCs/>
                <w:color w:val="auto"/>
                <w:szCs w:val="24"/>
              </w:rPr>
              <w:t xml:space="preserve"> with the nearby attractions and leisure activities as a front desk employee. Utilise this information to further customise the visitor experience and encour</w:t>
            </w:r>
            <w:r w:rsidR="002C2810" w:rsidRPr="000F68C5">
              <w:rPr>
                <w:rFonts w:ascii="Arial" w:eastAsia="Times New Roman" w:hAnsi="Arial" w:cs="Arial"/>
                <w:bCs/>
                <w:color w:val="auto"/>
                <w:szCs w:val="24"/>
              </w:rPr>
              <w:t>age further usage of the</w:t>
            </w:r>
            <w:r w:rsidRPr="000F68C5">
              <w:rPr>
                <w:rFonts w:ascii="Arial" w:eastAsia="Times New Roman" w:hAnsi="Arial" w:cs="Arial"/>
                <w:bCs/>
                <w:color w:val="auto"/>
                <w:szCs w:val="24"/>
              </w:rPr>
              <w:t xml:space="preserve"> features and services</w:t>
            </w:r>
            <w:r w:rsidR="002C2810" w:rsidRPr="000F68C5">
              <w:rPr>
                <w:rFonts w:ascii="Arial" w:eastAsia="Times New Roman" w:hAnsi="Arial" w:cs="Arial"/>
                <w:bCs/>
                <w:color w:val="auto"/>
                <w:szCs w:val="24"/>
              </w:rPr>
              <w:t xml:space="preserve"> of a hotel</w:t>
            </w:r>
            <w:r w:rsidRPr="000F68C5">
              <w:rPr>
                <w:rFonts w:ascii="Arial" w:eastAsia="Times New Roman" w:hAnsi="Arial" w:cs="Arial"/>
                <w:bCs/>
                <w:color w:val="auto"/>
                <w:szCs w:val="24"/>
              </w:rPr>
              <w:t>. Since they often operate as both the first and last points of contact for customers with the hotel, front desk workers must also be attractive, competent, and hospitable</w:t>
            </w:r>
            <w:r w:rsidR="005424E6" w:rsidRPr="000F68C5">
              <w:rPr>
                <w:rFonts w:ascii="Arial" w:eastAsia="Times New Roman" w:hAnsi="Arial" w:cs="Arial"/>
                <w:bCs/>
                <w:color w:val="auto"/>
                <w:szCs w:val="24"/>
              </w:rPr>
              <w:t xml:space="preserve"> (</w:t>
            </w:r>
            <w:proofErr w:type="spellStart"/>
            <w:r w:rsidR="005424E6" w:rsidRPr="000F68C5">
              <w:rPr>
                <w:rFonts w:ascii="Arial" w:hAnsi="Arial" w:cs="Arial"/>
                <w:color w:val="auto"/>
                <w:szCs w:val="24"/>
                <w:shd w:val="clear" w:color="auto" w:fill="FFFFFF"/>
              </w:rPr>
              <w:t>Akgunduzn</w:t>
            </w:r>
            <w:proofErr w:type="spellEnd"/>
            <w:r w:rsidR="005424E6" w:rsidRPr="000F68C5">
              <w:rPr>
                <w:rFonts w:ascii="Arial" w:hAnsi="Arial" w:cs="Arial"/>
                <w:color w:val="auto"/>
                <w:szCs w:val="24"/>
                <w:shd w:val="clear" w:color="auto" w:fill="FFFFFF"/>
              </w:rPr>
              <w:t xml:space="preserve"> et al., 2022)</w:t>
            </w:r>
            <w:r w:rsidRPr="000F68C5">
              <w:rPr>
                <w:rFonts w:ascii="Arial" w:eastAsia="Times New Roman" w:hAnsi="Arial" w:cs="Arial"/>
                <w:bCs/>
                <w:color w:val="auto"/>
                <w:szCs w:val="24"/>
              </w:rPr>
              <w:t>.</w:t>
            </w:r>
          </w:p>
          <w:p w:rsidR="00330917" w:rsidRPr="000F68C5" w:rsidRDefault="000C0CEE" w:rsidP="000F68C5">
            <w:pPr>
              <w:spacing w:after="0" w:line="360" w:lineRule="auto"/>
              <w:jc w:val="both"/>
              <w:rPr>
                <w:rFonts w:ascii="Arial" w:eastAsia="Times New Roman" w:hAnsi="Arial" w:cs="Arial"/>
                <w:bCs/>
                <w:color w:val="auto"/>
                <w:szCs w:val="24"/>
              </w:rPr>
            </w:pPr>
            <w:r w:rsidRPr="000F68C5">
              <w:rPr>
                <w:rFonts w:ascii="Arial" w:eastAsia="Times New Roman" w:hAnsi="Arial" w:cs="Arial"/>
                <w:bCs/>
                <w:color w:val="auto"/>
                <w:szCs w:val="24"/>
              </w:rPr>
              <w:t xml:space="preserve">In summary, a front desk position in a </w:t>
            </w:r>
            <w:r w:rsidR="002C2810" w:rsidRPr="000F68C5">
              <w:rPr>
                <w:rFonts w:ascii="Arial" w:eastAsia="Times New Roman" w:hAnsi="Arial" w:cs="Arial"/>
                <w:bCs/>
                <w:color w:val="auto"/>
                <w:szCs w:val="24"/>
              </w:rPr>
              <w:t>hotel needs a variety of skills</w:t>
            </w:r>
            <w:r w:rsidRPr="000F68C5">
              <w:rPr>
                <w:rFonts w:ascii="Arial" w:eastAsia="Times New Roman" w:hAnsi="Arial" w:cs="Arial"/>
                <w:bCs/>
                <w:color w:val="auto"/>
                <w:szCs w:val="24"/>
              </w:rPr>
              <w:t xml:space="preserve">, such as those related to customer service, attention to detail, communication, organisation, computer usage, and hotel policy knowledge. Additionally crucial are the abilities to multitask and perform well under duress. </w:t>
            </w:r>
            <w:r w:rsidR="002C2810" w:rsidRPr="000F68C5">
              <w:rPr>
                <w:rFonts w:ascii="Arial" w:eastAsia="Times New Roman" w:hAnsi="Arial" w:cs="Arial"/>
                <w:bCs/>
                <w:color w:val="auto"/>
                <w:szCs w:val="24"/>
              </w:rPr>
              <w:t>A front desk</w:t>
            </w:r>
            <w:r w:rsidRPr="000F68C5">
              <w:rPr>
                <w:rFonts w:ascii="Arial" w:eastAsia="Times New Roman" w:hAnsi="Arial" w:cs="Arial"/>
                <w:bCs/>
                <w:color w:val="auto"/>
                <w:szCs w:val="24"/>
              </w:rPr>
              <w:t xml:space="preserve"> needs to be appealing, professional, and </w:t>
            </w:r>
            <w:r w:rsidR="002C2810" w:rsidRPr="000F68C5">
              <w:rPr>
                <w:rFonts w:ascii="Arial" w:eastAsia="Times New Roman" w:hAnsi="Arial" w:cs="Arial"/>
                <w:bCs/>
                <w:color w:val="auto"/>
                <w:szCs w:val="24"/>
              </w:rPr>
              <w:t>well-mannered</w:t>
            </w:r>
            <w:r w:rsidRPr="000F68C5">
              <w:rPr>
                <w:rFonts w:ascii="Arial" w:eastAsia="Times New Roman" w:hAnsi="Arial" w:cs="Arial"/>
                <w:bCs/>
                <w:color w:val="auto"/>
                <w:szCs w:val="24"/>
              </w:rPr>
              <w:t xml:space="preserve"> in order to leave a favourable impression on guests and guarantee that they will remember </w:t>
            </w:r>
            <w:r w:rsidR="002C2810" w:rsidRPr="000F68C5">
              <w:rPr>
                <w:rFonts w:ascii="Arial" w:eastAsia="Times New Roman" w:hAnsi="Arial" w:cs="Arial"/>
                <w:bCs/>
                <w:color w:val="auto"/>
                <w:szCs w:val="24"/>
              </w:rPr>
              <w:t>the</w:t>
            </w:r>
            <w:r w:rsidRPr="000F68C5">
              <w:rPr>
                <w:rFonts w:ascii="Arial" w:eastAsia="Times New Roman" w:hAnsi="Arial" w:cs="Arial"/>
                <w:bCs/>
                <w:color w:val="auto"/>
                <w:szCs w:val="24"/>
              </w:rPr>
              <w:t xml:space="preserve"> hospitality</w:t>
            </w:r>
            <w:r w:rsidR="005424E6" w:rsidRPr="000F68C5">
              <w:rPr>
                <w:rFonts w:ascii="Arial" w:eastAsia="Times New Roman" w:hAnsi="Arial" w:cs="Arial"/>
                <w:bCs/>
                <w:color w:val="auto"/>
                <w:szCs w:val="24"/>
              </w:rPr>
              <w:t xml:space="preserve"> (</w:t>
            </w:r>
            <w:r w:rsidR="005424E6" w:rsidRPr="000F68C5">
              <w:rPr>
                <w:rFonts w:ascii="Arial" w:hAnsi="Arial" w:cs="Arial"/>
                <w:color w:val="auto"/>
                <w:szCs w:val="24"/>
                <w:shd w:val="clear" w:color="auto" w:fill="FFFFFF"/>
              </w:rPr>
              <w:t>Lan et al., 2022)</w:t>
            </w:r>
            <w:r w:rsidRPr="000F68C5">
              <w:rPr>
                <w:rFonts w:ascii="Arial" w:eastAsia="Times New Roman" w:hAnsi="Arial" w:cs="Arial"/>
                <w:bCs/>
                <w:color w:val="auto"/>
                <w:szCs w:val="24"/>
              </w:rPr>
              <w:t xml:space="preserve">. If the front desk is unable to carry out its responsibilities, the hotel as a whole will be considered unsuccessful. This is due to the fact that employees at the front desk greatly influence customers' initial impressions and deal with their inquiries and concerns. Therefore, front desk employees at hotels need the ability to listen, awareness, patience, self-control, communication effectively, persuading people to alter their ideas, time management successfully, and responsibility. It is very important for the </w:t>
            </w:r>
            <w:r w:rsidRPr="000F68C5">
              <w:rPr>
                <w:rFonts w:ascii="Arial" w:eastAsia="Times New Roman" w:hAnsi="Arial" w:cs="Arial"/>
                <w:bCs/>
                <w:color w:val="auto"/>
                <w:szCs w:val="24"/>
              </w:rPr>
              <w:lastRenderedPageBreak/>
              <w:t>hotel industry to have these abilities. These abilities are essential in the service and hospitality industries, and front desk staff members must constantly project professionalism while dealing with visitors.</w:t>
            </w:r>
          </w:p>
        </w:tc>
      </w:tr>
    </w:tbl>
    <w:tbl>
      <w:tblPr>
        <w:tblStyle w:val="TableGrid"/>
        <w:tblW w:w="0" w:type="auto"/>
        <w:tblLook w:val="04A0" w:firstRow="1" w:lastRow="0" w:firstColumn="1" w:lastColumn="0" w:noHBand="0" w:noVBand="1"/>
      </w:tblPr>
      <w:tblGrid>
        <w:gridCol w:w="4508"/>
        <w:gridCol w:w="4508"/>
      </w:tblGrid>
      <w:tr w:rsidR="00040648" w:rsidTr="007D760C">
        <w:tc>
          <w:tcPr>
            <w:tcW w:w="4508" w:type="dxa"/>
          </w:tcPr>
          <w:p w:rsidR="008D4E2F" w:rsidRPr="000F68C5" w:rsidRDefault="000C0CEE" w:rsidP="000F68C5">
            <w:pPr>
              <w:spacing w:line="360" w:lineRule="auto"/>
              <w:jc w:val="center"/>
              <w:rPr>
                <w:rFonts w:ascii="Arial" w:hAnsi="Arial" w:cs="Arial"/>
                <w:b/>
                <w:bCs/>
                <w:color w:val="auto"/>
                <w:szCs w:val="24"/>
              </w:rPr>
            </w:pPr>
            <w:r w:rsidRPr="000F68C5">
              <w:rPr>
                <w:rFonts w:ascii="Arial" w:hAnsi="Arial" w:cs="Arial"/>
                <w:b/>
                <w:bCs/>
                <w:color w:val="auto"/>
                <w:szCs w:val="24"/>
              </w:rPr>
              <w:lastRenderedPageBreak/>
              <w:tab/>
              <w:t>Word Count</w:t>
            </w:r>
          </w:p>
        </w:tc>
        <w:tc>
          <w:tcPr>
            <w:tcW w:w="4508" w:type="dxa"/>
          </w:tcPr>
          <w:p w:rsidR="008D4E2F" w:rsidRPr="000F68C5" w:rsidRDefault="000C0CEE" w:rsidP="000F68C5">
            <w:pPr>
              <w:spacing w:line="360" w:lineRule="auto"/>
              <w:jc w:val="center"/>
              <w:rPr>
                <w:rFonts w:ascii="Arial" w:hAnsi="Arial" w:cs="Arial"/>
                <w:b/>
                <w:bCs/>
                <w:color w:val="auto"/>
                <w:szCs w:val="24"/>
              </w:rPr>
            </w:pPr>
            <w:r w:rsidRPr="000F68C5">
              <w:rPr>
                <w:rFonts w:ascii="Arial" w:hAnsi="Arial" w:cs="Arial"/>
                <w:b/>
                <w:bCs/>
                <w:color w:val="auto"/>
                <w:szCs w:val="24"/>
              </w:rPr>
              <w:t>760</w:t>
            </w:r>
          </w:p>
        </w:tc>
      </w:tr>
    </w:tbl>
    <w:p w:rsidR="00CD26B9" w:rsidRPr="000F68C5" w:rsidRDefault="00CD26B9" w:rsidP="000F68C5">
      <w:pPr>
        <w:tabs>
          <w:tab w:val="left" w:pos="1344"/>
        </w:tabs>
        <w:spacing w:after="0" w:line="360" w:lineRule="auto"/>
        <w:rPr>
          <w:rFonts w:ascii="Arial" w:hAnsi="Arial" w:cs="Arial"/>
          <w:b/>
          <w:bCs/>
          <w:color w:val="auto"/>
          <w:szCs w:val="24"/>
        </w:rPr>
      </w:pPr>
    </w:p>
    <w:p w:rsidR="008D4E2F" w:rsidRPr="000F68C5" w:rsidRDefault="000C0CEE" w:rsidP="000F68C5">
      <w:pPr>
        <w:tabs>
          <w:tab w:val="left" w:pos="1344"/>
        </w:tabs>
        <w:spacing w:after="0" w:line="360" w:lineRule="auto"/>
        <w:rPr>
          <w:rFonts w:ascii="Arial" w:hAnsi="Arial" w:cs="Arial"/>
          <w:color w:val="auto"/>
          <w:szCs w:val="24"/>
        </w:rPr>
        <w:sectPr w:rsidR="008D4E2F" w:rsidRPr="000F68C5" w:rsidSect="00CD26B9">
          <w:pgSz w:w="11906" w:h="16838"/>
          <w:pgMar w:top="1077" w:right="1440" w:bottom="1077" w:left="1440" w:header="709" w:footer="709" w:gutter="0"/>
          <w:cols w:space="708"/>
          <w:docGrid w:linePitch="360"/>
        </w:sectPr>
      </w:pPr>
      <w:r w:rsidRPr="000F68C5">
        <w:rPr>
          <w:rFonts w:ascii="Arial" w:hAnsi="Arial" w:cs="Arial"/>
          <w:color w:val="auto"/>
          <w:szCs w:val="24"/>
        </w:rPr>
        <w:tab/>
      </w:r>
    </w:p>
    <w:p w:rsidR="008D4E2F" w:rsidRPr="000F68C5" w:rsidRDefault="000C0CEE" w:rsidP="000F68C5">
      <w:pPr>
        <w:spacing w:after="0" w:line="360" w:lineRule="auto"/>
        <w:rPr>
          <w:rFonts w:ascii="Arial" w:hAnsi="Arial" w:cs="Arial"/>
          <w:b/>
          <w:bCs/>
          <w:color w:val="auto"/>
          <w:szCs w:val="24"/>
        </w:rPr>
      </w:pPr>
      <w:r w:rsidRPr="000F68C5">
        <w:rPr>
          <w:rFonts w:ascii="Arial" w:hAnsi="Arial" w:cs="Arial"/>
          <w:b/>
          <w:bCs/>
          <w:color w:val="auto"/>
          <w:szCs w:val="24"/>
        </w:rPr>
        <w:lastRenderedPageBreak/>
        <w:t>Component Two:</w:t>
      </w:r>
    </w:p>
    <w:p w:rsidR="008D4E2F" w:rsidRPr="000F68C5" w:rsidRDefault="000C0CEE" w:rsidP="000F68C5">
      <w:pPr>
        <w:spacing w:after="0" w:line="360" w:lineRule="auto"/>
        <w:rPr>
          <w:rFonts w:ascii="Arial" w:hAnsi="Arial" w:cs="Arial"/>
          <w:b/>
          <w:bCs/>
          <w:color w:val="auto"/>
          <w:szCs w:val="24"/>
        </w:rPr>
      </w:pPr>
      <w:r w:rsidRPr="000F68C5">
        <w:rPr>
          <w:rFonts w:ascii="Arial" w:eastAsia="Carlito" w:hAnsi="Arial" w:cs="Arial"/>
          <w:b/>
          <w:color w:val="auto"/>
          <w:szCs w:val="24"/>
          <w:lang w:val="en-US"/>
        </w:rPr>
        <w:t>Contribution to Overall Module Assessment: 25%</w:t>
      </w:r>
    </w:p>
    <w:p w:rsidR="005219C9" w:rsidRPr="000F68C5" w:rsidRDefault="000C0CEE" w:rsidP="000F68C5">
      <w:pPr>
        <w:spacing w:after="0" w:line="360" w:lineRule="auto"/>
        <w:jc w:val="both"/>
        <w:rPr>
          <w:rFonts w:ascii="Arial" w:eastAsia="Times New Roman" w:hAnsi="Arial" w:cs="Arial"/>
          <w:color w:val="auto"/>
          <w:szCs w:val="24"/>
          <w:shd w:val="clear" w:color="auto" w:fill="FFFFFF"/>
          <w:lang w:val="en-US"/>
        </w:rPr>
      </w:pPr>
      <w:r w:rsidRPr="000F68C5">
        <w:rPr>
          <w:rFonts w:ascii="Arial" w:eastAsia="Carlito" w:hAnsi="Arial" w:cs="Arial"/>
          <w:b/>
          <w:bCs/>
          <w:color w:val="auto"/>
          <w:szCs w:val="24"/>
          <w:lang w:val="en-US"/>
        </w:rPr>
        <w:t>In this scenario</w:t>
      </w:r>
      <w:r w:rsidRPr="000F68C5">
        <w:rPr>
          <w:rFonts w:ascii="Arial" w:eastAsia="Carlito" w:hAnsi="Arial" w:cs="Arial"/>
          <w:color w:val="auto"/>
          <w:szCs w:val="24"/>
          <w:lang w:val="en-US"/>
        </w:rPr>
        <w:t xml:space="preserve"> </w:t>
      </w:r>
      <w:r w:rsidRPr="000F68C5">
        <w:rPr>
          <w:rFonts w:ascii="Arial" w:eastAsia="Times New Roman" w:hAnsi="Arial" w:cs="Arial"/>
          <w:color w:val="auto"/>
          <w:szCs w:val="24"/>
          <w:shd w:val="clear" w:color="auto" w:fill="FFFFFF"/>
          <w:lang w:val="en-US"/>
        </w:rPr>
        <w:t>–</w:t>
      </w:r>
      <w:r w:rsidRPr="000F68C5">
        <w:rPr>
          <w:rFonts w:ascii="Arial" w:eastAsia="Carlito" w:hAnsi="Arial" w:cs="Arial"/>
          <w:b/>
          <w:bCs/>
          <w:color w:val="auto"/>
          <w:szCs w:val="24"/>
          <w:lang w:val="en-US"/>
        </w:rPr>
        <w:t xml:space="preserve"> </w:t>
      </w:r>
      <w:r w:rsidRPr="000F68C5">
        <w:rPr>
          <w:rFonts w:ascii="Arial" w:eastAsia="Times New Roman" w:hAnsi="Arial" w:cs="Arial"/>
          <w:color w:val="auto"/>
          <w:szCs w:val="24"/>
          <w:shd w:val="clear" w:color="auto" w:fill="FFFFFF"/>
          <w:lang w:val="en-US"/>
        </w:rPr>
        <w:t>It is your first day as a front desk associate, and your manager has phoned in sick. Create an action plan and answer the following questions.</w:t>
      </w:r>
    </w:p>
    <w:p w:rsidR="00592A7E" w:rsidRPr="000F68C5" w:rsidRDefault="00592A7E" w:rsidP="000F68C5">
      <w:pPr>
        <w:widowControl w:val="0"/>
        <w:autoSpaceDE w:val="0"/>
        <w:autoSpaceDN w:val="0"/>
        <w:spacing w:after="0" w:line="360" w:lineRule="auto"/>
        <w:jc w:val="center"/>
        <w:rPr>
          <w:rFonts w:ascii="Arial" w:hAnsi="Arial" w:cs="Arial"/>
          <w:b/>
          <w:bCs/>
          <w:color w:val="auto"/>
          <w:szCs w:val="24"/>
        </w:rPr>
      </w:pPr>
    </w:p>
    <w:tbl>
      <w:tblPr>
        <w:tblStyle w:val="TableGrid"/>
        <w:tblW w:w="0" w:type="auto"/>
        <w:tblLook w:val="04A0" w:firstRow="1" w:lastRow="0" w:firstColumn="1" w:lastColumn="0" w:noHBand="0" w:noVBand="1"/>
      </w:tblPr>
      <w:tblGrid>
        <w:gridCol w:w="3479"/>
        <w:gridCol w:w="3480"/>
        <w:gridCol w:w="3480"/>
        <w:gridCol w:w="3480"/>
      </w:tblGrid>
      <w:tr w:rsidR="00040648" w:rsidTr="00083C2B">
        <w:trPr>
          <w:trHeight w:val="1067"/>
        </w:trPr>
        <w:tc>
          <w:tcPr>
            <w:tcW w:w="3479" w:type="dxa"/>
          </w:tcPr>
          <w:p w:rsidR="00F9700F" w:rsidRPr="000F68C5" w:rsidRDefault="000C0CEE" w:rsidP="000F68C5">
            <w:pPr>
              <w:spacing w:line="360" w:lineRule="auto"/>
              <w:jc w:val="center"/>
              <w:rPr>
                <w:rFonts w:ascii="Arial" w:hAnsi="Arial" w:cs="Arial"/>
                <w:b/>
                <w:bCs/>
                <w:color w:val="auto"/>
                <w:szCs w:val="24"/>
              </w:rPr>
            </w:pPr>
            <w:r w:rsidRPr="000F68C5">
              <w:rPr>
                <w:rStyle w:val="fluidplugincopy"/>
                <w:rFonts w:ascii="Arial" w:eastAsia="Times New Roman" w:hAnsi="Arial" w:cs="Arial"/>
                <w:b/>
                <w:color w:val="auto"/>
                <w:szCs w:val="24"/>
                <w:shd w:val="clear" w:color="auto" w:fill="FFFFFF"/>
              </w:rPr>
              <w:t>What are you going to do to ensure that the hotel is represented well to guests?</w:t>
            </w:r>
          </w:p>
        </w:tc>
        <w:tc>
          <w:tcPr>
            <w:tcW w:w="3480" w:type="dxa"/>
          </w:tcPr>
          <w:p w:rsidR="00F9700F" w:rsidRPr="000F68C5" w:rsidRDefault="000C0CEE" w:rsidP="000F68C5">
            <w:pPr>
              <w:spacing w:line="360" w:lineRule="auto"/>
              <w:jc w:val="center"/>
              <w:rPr>
                <w:rStyle w:val="fluidplugincopy"/>
                <w:rFonts w:ascii="Arial" w:eastAsia="Times New Roman" w:hAnsi="Arial" w:cs="Arial"/>
                <w:b/>
                <w:color w:val="auto"/>
                <w:szCs w:val="24"/>
              </w:rPr>
            </w:pPr>
            <w:r w:rsidRPr="000F68C5">
              <w:rPr>
                <w:rStyle w:val="fluidplugincopy"/>
                <w:rFonts w:ascii="Arial" w:eastAsia="Times New Roman" w:hAnsi="Arial" w:cs="Arial"/>
                <w:b/>
                <w:color w:val="auto"/>
                <w:szCs w:val="24"/>
                <w:shd w:val="clear" w:color="auto" w:fill="FFFFFF"/>
              </w:rPr>
              <w:t>How will operations run smoothly throughout your shift?</w:t>
            </w:r>
          </w:p>
          <w:p w:rsidR="00F9700F" w:rsidRPr="000F68C5" w:rsidRDefault="00F9700F" w:rsidP="000F68C5">
            <w:pPr>
              <w:spacing w:line="360" w:lineRule="auto"/>
              <w:jc w:val="center"/>
              <w:rPr>
                <w:rFonts w:ascii="Arial" w:hAnsi="Arial" w:cs="Arial"/>
                <w:b/>
                <w:bCs/>
                <w:color w:val="auto"/>
                <w:szCs w:val="24"/>
              </w:rPr>
            </w:pPr>
          </w:p>
        </w:tc>
        <w:tc>
          <w:tcPr>
            <w:tcW w:w="3480" w:type="dxa"/>
          </w:tcPr>
          <w:p w:rsidR="00F9700F" w:rsidRPr="000F68C5" w:rsidRDefault="000C0CEE" w:rsidP="000F68C5">
            <w:pPr>
              <w:spacing w:line="360" w:lineRule="auto"/>
              <w:jc w:val="center"/>
              <w:rPr>
                <w:rFonts w:ascii="Arial" w:eastAsia="Times New Roman" w:hAnsi="Arial" w:cs="Arial"/>
                <w:b/>
                <w:color w:val="auto"/>
                <w:szCs w:val="24"/>
              </w:rPr>
            </w:pPr>
            <w:r w:rsidRPr="000F68C5">
              <w:rPr>
                <w:rFonts w:ascii="Arial" w:eastAsia="Times New Roman" w:hAnsi="Arial" w:cs="Arial"/>
                <w:b/>
                <w:color w:val="auto"/>
                <w:szCs w:val="24"/>
                <w:shd w:val="clear" w:color="auto" w:fill="FFFFFF"/>
              </w:rPr>
              <w:t>Why would you consider your plan being the most effective?</w:t>
            </w:r>
          </w:p>
          <w:p w:rsidR="00F9700F" w:rsidRPr="000F68C5" w:rsidRDefault="00F9700F" w:rsidP="000F68C5">
            <w:pPr>
              <w:spacing w:line="360" w:lineRule="auto"/>
              <w:jc w:val="center"/>
              <w:rPr>
                <w:rFonts w:ascii="Arial" w:hAnsi="Arial" w:cs="Arial"/>
                <w:b/>
                <w:bCs/>
                <w:color w:val="auto"/>
                <w:szCs w:val="24"/>
              </w:rPr>
            </w:pPr>
          </w:p>
        </w:tc>
        <w:tc>
          <w:tcPr>
            <w:tcW w:w="3480" w:type="dxa"/>
          </w:tcPr>
          <w:p w:rsidR="00F9700F" w:rsidRPr="000F68C5" w:rsidRDefault="000C0CEE" w:rsidP="000F68C5">
            <w:pPr>
              <w:spacing w:line="360" w:lineRule="auto"/>
              <w:jc w:val="center"/>
              <w:rPr>
                <w:rFonts w:ascii="Arial" w:eastAsia="Times New Roman" w:hAnsi="Arial" w:cs="Arial"/>
                <w:b/>
                <w:color w:val="auto"/>
                <w:szCs w:val="24"/>
              </w:rPr>
            </w:pPr>
            <w:r w:rsidRPr="000F68C5">
              <w:rPr>
                <w:rFonts w:ascii="Arial" w:eastAsia="Times New Roman" w:hAnsi="Arial" w:cs="Arial"/>
                <w:b/>
                <w:color w:val="auto"/>
                <w:szCs w:val="24"/>
                <w:shd w:val="clear" w:color="auto" w:fill="FFFFFF"/>
              </w:rPr>
              <w:t>What contingency plan will you put in place to ensure a quick resolution of this scenario in the future?</w:t>
            </w:r>
          </w:p>
          <w:p w:rsidR="00F9700F" w:rsidRPr="000F68C5" w:rsidRDefault="00F9700F" w:rsidP="000F68C5">
            <w:pPr>
              <w:spacing w:line="360" w:lineRule="auto"/>
              <w:jc w:val="center"/>
              <w:rPr>
                <w:rFonts w:ascii="Arial" w:hAnsi="Arial" w:cs="Arial"/>
                <w:b/>
                <w:bCs/>
                <w:color w:val="auto"/>
                <w:szCs w:val="24"/>
              </w:rPr>
            </w:pPr>
          </w:p>
        </w:tc>
      </w:tr>
      <w:tr w:rsidR="00040648" w:rsidTr="00083C2B">
        <w:trPr>
          <w:trHeight w:val="317"/>
        </w:trPr>
        <w:tc>
          <w:tcPr>
            <w:tcW w:w="3479" w:type="dxa"/>
          </w:tcPr>
          <w:p w:rsidR="00F9700F" w:rsidRPr="000F68C5" w:rsidRDefault="000C0CEE" w:rsidP="000F68C5">
            <w:pPr>
              <w:spacing w:line="360" w:lineRule="auto"/>
              <w:rPr>
                <w:rFonts w:ascii="Arial" w:eastAsia="Times New Roman" w:hAnsi="Arial" w:cs="Arial"/>
                <w:color w:val="auto"/>
                <w:szCs w:val="24"/>
                <w:shd w:val="clear" w:color="auto" w:fill="FFFFFF"/>
              </w:rPr>
            </w:pPr>
            <w:r w:rsidRPr="000F68C5">
              <w:rPr>
                <w:rFonts w:ascii="Arial" w:eastAsia="Times New Roman" w:hAnsi="Arial" w:cs="Arial"/>
                <w:color w:val="auto"/>
                <w:szCs w:val="24"/>
                <w:shd w:val="clear" w:color="auto" w:fill="FFFFFF"/>
              </w:rPr>
              <w:t>I will offer a warm welcome to the guest upon their arrival with a genuine smile and eye contact and greet them with a welcoming tone to make them feel valued and acknowledge</w:t>
            </w:r>
            <w:r w:rsidR="009008C7" w:rsidRPr="000F68C5">
              <w:rPr>
                <w:rFonts w:ascii="Arial" w:eastAsia="Times New Roman" w:hAnsi="Arial" w:cs="Arial"/>
                <w:color w:val="auto"/>
                <w:szCs w:val="24"/>
                <w:shd w:val="clear" w:color="auto" w:fill="FFFFFF"/>
              </w:rPr>
              <w:t>d</w:t>
            </w:r>
            <w:r w:rsidRPr="000F68C5">
              <w:rPr>
                <w:rFonts w:ascii="Arial" w:eastAsia="Times New Roman" w:hAnsi="Arial" w:cs="Arial"/>
                <w:color w:val="auto"/>
                <w:szCs w:val="24"/>
                <w:shd w:val="clear" w:color="auto" w:fill="FFFFFF"/>
              </w:rPr>
              <w:t xml:space="preserve">. </w:t>
            </w:r>
          </w:p>
          <w:p w:rsidR="00F9700F" w:rsidRPr="000F68C5" w:rsidRDefault="00F9700F" w:rsidP="000F68C5">
            <w:pPr>
              <w:spacing w:line="360" w:lineRule="auto"/>
              <w:rPr>
                <w:rFonts w:ascii="Arial" w:eastAsia="Times New Roman" w:hAnsi="Arial" w:cs="Arial"/>
                <w:color w:val="auto"/>
                <w:szCs w:val="24"/>
                <w:shd w:val="clear" w:color="auto" w:fill="FFFFFF"/>
              </w:rPr>
            </w:pPr>
          </w:p>
        </w:tc>
        <w:tc>
          <w:tcPr>
            <w:tcW w:w="3480" w:type="dxa"/>
          </w:tcPr>
          <w:p w:rsidR="005B134B" w:rsidRPr="000F68C5" w:rsidRDefault="000C0CEE" w:rsidP="000F68C5">
            <w:pPr>
              <w:spacing w:line="360" w:lineRule="auto"/>
              <w:rPr>
                <w:rFonts w:ascii="Arial" w:eastAsia="Times New Roman" w:hAnsi="Arial" w:cs="Arial"/>
                <w:color w:val="auto"/>
                <w:szCs w:val="24"/>
                <w:shd w:val="clear" w:color="auto" w:fill="FFFFFF"/>
              </w:rPr>
            </w:pPr>
            <w:r w:rsidRPr="000F68C5">
              <w:rPr>
                <w:rFonts w:ascii="Arial" w:eastAsia="Times New Roman" w:hAnsi="Arial" w:cs="Arial"/>
                <w:color w:val="auto"/>
                <w:szCs w:val="24"/>
                <w:shd w:val="clear" w:color="auto" w:fill="FFFFFF"/>
              </w:rPr>
              <w:t>I will enhance the check-in process to ensure efficiency by minimising the wait time. I will make sure that I have enough staff to handle the welcome process smoothly during peak times.</w:t>
            </w:r>
          </w:p>
        </w:tc>
        <w:tc>
          <w:tcPr>
            <w:tcW w:w="3480" w:type="dxa"/>
          </w:tcPr>
          <w:p w:rsidR="009008C7"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t>The first impression on the guest sets the tone for the whole stay</w:t>
            </w:r>
            <w:r w:rsidR="00082AE4" w:rsidRPr="000F68C5">
              <w:rPr>
                <w:rFonts w:ascii="Arial" w:hAnsi="Arial" w:cs="Arial"/>
                <w:bCs/>
                <w:color w:val="auto"/>
                <w:szCs w:val="24"/>
              </w:rPr>
              <w:t xml:space="preserve"> (</w:t>
            </w:r>
            <w:r w:rsidR="00082AE4" w:rsidRPr="000F68C5">
              <w:rPr>
                <w:rFonts w:ascii="Arial" w:hAnsi="Arial" w:cs="Arial"/>
                <w:color w:val="auto"/>
                <w:szCs w:val="24"/>
                <w:shd w:val="clear" w:color="auto" w:fill="FFFFFF"/>
              </w:rPr>
              <w:t>Chen et al., 2022)</w:t>
            </w:r>
            <w:r w:rsidRPr="000F68C5">
              <w:rPr>
                <w:rFonts w:ascii="Arial" w:hAnsi="Arial" w:cs="Arial"/>
                <w:bCs/>
                <w:color w:val="auto"/>
                <w:szCs w:val="24"/>
              </w:rPr>
              <w:t>. When a guest is welcomed nicely and feels valued and acknowledged, they will have a positive perception of the hotel and its services.</w:t>
            </w:r>
          </w:p>
        </w:tc>
        <w:tc>
          <w:tcPr>
            <w:tcW w:w="3480"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t>I will give the staff clear guidelines about the welcome process along with the importance of a warm welcome.</w:t>
            </w:r>
          </w:p>
        </w:tc>
      </w:tr>
      <w:tr w:rsidR="00040648" w:rsidTr="00083C2B">
        <w:trPr>
          <w:trHeight w:val="293"/>
        </w:trPr>
        <w:tc>
          <w:tcPr>
            <w:tcW w:w="3479"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t xml:space="preserve">I will briefly explain the services, facilities and amenities provided at the </w:t>
            </w:r>
            <w:r w:rsidRPr="000F68C5">
              <w:rPr>
                <w:rFonts w:ascii="Arial" w:hAnsi="Arial" w:cs="Arial"/>
                <w:bCs/>
                <w:color w:val="auto"/>
                <w:szCs w:val="24"/>
              </w:rPr>
              <w:lastRenderedPageBreak/>
              <w:t>hotel during the check-in process.</w:t>
            </w:r>
          </w:p>
        </w:tc>
        <w:tc>
          <w:tcPr>
            <w:tcW w:w="3480"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lastRenderedPageBreak/>
              <w:t xml:space="preserve">While explaining the services, facilities and amenities, I will emphasise the unique </w:t>
            </w:r>
            <w:r w:rsidRPr="000F68C5">
              <w:rPr>
                <w:rFonts w:ascii="Arial" w:hAnsi="Arial" w:cs="Arial"/>
                <w:bCs/>
                <w:color w:val="auto"/>
                <w:szCs w:val="24"/>
              </w:rPr>
              <w:lastRenderedPageBreak/>
              <w:t>features that set them apart from others.</w:t>
            </w:r>
          </w:p>
        </w:tc>
        <w:tc>
          <w:tcPr>
            <w:tcW w:w="3480"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lastRenderedPageBreak/>
              <w:t xml:space="preserve">Providing a clear and thorough briefing during the check-in enhances the guest </w:t>
            </w:r>
            <w:r w:rsidRPr="000F68C5">
              <w:rPr>
                <w:rFonts w:ascii="Arial" w:hAnsi="Arial" w:cs="Arial"/>
                <w:bCs/>
                <w:color w:val="auto"/>
                <w:szCs w:val="24"/>
              </w:rPr>
              <w:lastRenderedPageBreak/>
              <w:t>experience by making them familiar with the offerings of the hotel</w:t>
            </w:r>
            <w:r w:rsidR="00082AE4" w:rsidRPr="000F68C5">
              <w:rPr>
                <w:rFonts w:ascii="Arial" w:hAnsi="Arial" w:cs="Arial"/>
                <w:bCs/>
                <w:color w:val="auto"/>
                <w:szCs w:val="24"/>
              </w:rPr>
              <w:t xml:space="preserve"> (</w:t>
            </w:r>
            <w:proofErr w:type="spellStart"/>
            <w:r w:rsidR="00082AE4" w:rsidRPr="000F68C5">
              <w:rPr>
                <w:rFonts w:ascii="Arial" w:hAnsi="Arial" w:cs="Arial"/>
                <w:bCs/>
                <w:color w:val="auto"/>
                <w:szCs w:val="24"/>
              </w:rPr>
              <w:t>Ozdemir</w:t>
            </w:r>
            <w:proofErr w:type="spellEnd"/>
            <w:r w:rsidR="00082AE4" w:rsidRPr="000F68C5">
              <w:rPr>
                <w:rFonts w:ascii="Arial" w:hAnsi="Arial" w:cs="Arial"/>
                <w:bCs/>
                <w:color w:val="auto"/>
                <w:szCs w:val="24"/>
              </w:rPr>
              <w:t xml:space="preserve"> et al., 2023)</w:t>
            </w:r>
            <w:r w:rsidRPr="000F68C5">
              <w:rPr>
                <w:rFonts w:ascii="Arial" w:hAnsi="Arial" w:cs="Arial"/>
                <w:bCs/>
                <w:color w:val="auto"/>
                <w:szCs w:val="24"/>
              </w:rPr>
              <w:t>.</w:t>
            </w:r>
          </w:p>
          <w:p w:rsidR="00082AE4" w:rsidRPr="000F68C5" w:rsidRDefault="00082AE4" w:rsidP="000F68C5">
            <w:pPr>
              <w:spacing w:line="360" w:lineRule="auto"/>
              <w:rPr>
                <w:rFonts w:ascii="Arial" w:hAnsi="Arial" w:cs="Arial"/>
                <w:bCs/>
                <w:color w:val="auto"/>
                <w:szCs w:val="24"/>
              </w:rPr>
            </w:pPr>
          </w:p>
        </w:tc>
        <w:tc>
          <w:tcPr>
            <w:tcW w:w="3480"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lastRenderedPageBreak/>
              <w:t xml:space="preserve">I will </w:t>
            </w:r>
            <w:r w:rsidR="00BC5A15" w:rsidRPr="000F68C5">
              <w:rPr>
                <w:rFonts w:ascii="Arial" w:hAnsi="Arial" w:cs="Arial"/>
                <w:bCs/>
                <w:color w:val="auto"/>
                <w:szCs w:val="24"/>
              </w:rPr>
              <w:t xml:space="preserve">provide the staff with a standardised script that covers all the essential information to </w:t>
            </w:r>
            <w:r w:rsidR="00BC5A15" w:rsidRPr="000F68C5">
              <w:rPr>
                <w:rFonts w:ascii="Arial" w:hAnsi="Arial" w:cs="Arial"/>
                <w:bCs/>
                <w:color w:val="auto"/>
                <w:szCs w:val="24"/>
              </w:rPr>
              <w:lastRenderedPageBreak/>
              <w:t>be delivered during the check-in stage.</w:t>
            </w:r>
          </w:p>
        </w:tc>
      </w:tr>
      <w:tr w:rsidR="00040648" w:rsidTr="00083C2B">
        <w:trPr>
          <w:trHeight w:val="293"/>
        </w:trPr>
        <w:tc>
          <w:tcPr>
            <w:tcW w:w="3479"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lastRenderedPageBreak/>
              <w:t xml:space="preserve">I will ensure that each and every guest is attended </w:t>
            </w:r>
            <w:r w:rsidR="00B332EB" w:rsidRPr="000F68C5">
              <w:rPr>
                <w:rFonts w:ascii="Arial" w:hAnsi="Arial" w:cs="Arial"/>
                <w:bCs/>
                <w:color w:val="auto"/>
                <w:szCs w:val="24"/>
              </w:rPr>
              <w:t>to after their arrival.</w:t>
            </w:r>
          </w:p>
          <w:p w:rsidR="00F9700F" w:rsidRPr="000F68C5" w:rsidRDefault="00F9700F" w:rsidP="000F68C5">
            <w:pPr>
              <w:spacing w:line="360" w:lineRule="auto"/>
              <w:rPr>
                <w:rFonts w:ascii="Arial" w:hAnsi="Arial" w:cs="Arial"/>
                <w:b/>
                <w:bCs/>
                <w:color w:val="auto"/>
                <w:szCs w:val="24"/>
              </w:rPr>
            </w:pPr>
          </w:p>
        </w:tc>
        <w:tc>
          <w:tcPr>
            <w:tcW w:w="3480"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t xml:space="preserve">I will provide the staff with comprehensive training on the importance of attending to guests professionally.  </w:t>
            </w:r>
          </w:p>
        </w:tc>
        <w:tc>
          <w:tcPr>
            <w:tcW w:w="3480"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t xml:space="preserve">Satisfied guests are more likely to return to the hotel for another stay </w:t>
            </w:r>
            <w:r w:rsidR="00082AE4" w:rsidRPr="000F68C5">
              <w:rPr>
                <w:rFonts w:ascii="Arial" w:hAnsi="Arial" w:cs="Arial"/>
                <w:bCs/>
                <w:color w:val="auto"/>
                <w:szCs w:val="24"/>
              </w:rPr>
              <w:t>(</w:t>
            </w:r>
            <w:r w:rsidR="00082AE4" w:rsidRPr="000F68C5">
              <w:rPr>
                <w:rFonts w:ascii="Arial" w:hAnsi="Arial" w:cs="Arial"/>
                <w:color w:val="auto"/>
                <w:szCs w:val="24"/>
                <w:shd w:val="clear" w:color="auto" w:fill="FFFFFF"/>
              </w:rPr>
              <w:t>Xu and Zhao</w:t>
            </w:r>
            <w:r w:rsidR="00082AE4" w:rsidRPr="000F68C5">
              <w:rPr>
                <w:rFonts w:ascii="Arial" w:hAnsi="Arial" w:cs="Arial"/>
                <w:bCs/>
                <w:color w:val="auto"/>
                <w:szCs w:val="24"/>
              </w:rPr>
              <w:t xml:space="preserve">, 2022) </w:t>
            </w:r>
            <w:r w:rsidRPr="000F68C5">
              <w:rPr>
                <w:rFonts w:ascii="Arial" w:hAnsi="Arial" w:cs="Arial"/>
                <w:bCs/>
                <w:color w:val="auto"/>
                <w:szCs w:val="24"/>
              </w:rPr>
              <w:t xml:space="preserve">and spread positive word of mouth and share their experience with others. </w:t>
            </w:r>
          </w:p>
        </w:tc>
        <w:tc>
          <w:tcPr>
            <w:tcW w:w="3480"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t xml:space="preserve">I will deliver detailed and clear SOPs covering all the steps to be followed during the time of arrival. </w:t>
            </w:r>
          </w:p>
        </w:tc>
      </w:tr>
      <w:tr w:rsidR="00040648" w:rsidTr="00083C2B">
        <w:trPr>
          <w:trHeight w:val="293"/>
        </w:trPr>
        <w:tc>
          <w:tcPr>
            <w:tcW w:w="3479"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t xml:space="preserve">I will make sure to </w:t>
            </w:r>
            <w:r w:rsidR="00BA1822" w:rsidRPr="000F68C5">
              <w:rPr>
                <w:rFonts w:ascii="Arial" w:hAnsi="Arial" w:cs="Arial"/>
                <w:bCs/>
                <w:color w:val="auto"/>
                <w:szCs w:val="24"/>
              </w:rPr>
              <w:t>maintain a well-managed and delightful environment.</w:t>
            </w:r>
            <w:r w:rsidR="003C0AF4" w:rsidRPr="000F68C5">
              <w:rPr>
                <w:rFonts w:ascii="Arial" w:hAnsi="Arial" w:cs="Arial"/>
                <w:bCs/>
                <w:color w:val="auto"/>
                <w:szCs w:val="24"/>
              </w:rPr>
              <w:t xml:space="preserve"> Also, I will look after the maintenance protocol in the hotel to ensure a positive guest experience. </w:t>
            </w:r>
          </w:p>
        </w:tc>
        <w:tc>
          <w:tcPr>
            <w:tcW w:w="3480"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t xml:space="preserve">I will train staff members to evaluate all the touch points of guest experiences. I will ensure that hotel premises are well-maintained, tidy, and visually appealing.  </w:t>
            </w:r>
          </w:p>
        </w:tc>
        <w:tc>
          <w:tcPr>
            <w:tcW w:w="3480"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t>The plan will be effective because the guests will eventually be attracted towards a clean environment</w:t>
            </w:r>
            <w:r w:rsidR="00082AE4" w:rsidRPr="000F68C5">
              <w:rPr>
                <w:rFonts w:ascii="Arial" w:hAnsi="Arial" w:cs="Arial"/>
                <w:bCs/>
                <w:color w:val="auto"/>
                <w:szCs w:val="24"/>
              </w:rPr>
              <w:t xml:space="preserve"> (</w:t>
            </w:r>
            <w:r w:rsidR="00082AE4" w:rsidRPr="000F68C5">
              <w:rPr>
                <w:rFonts w:ascii="Arial" w:hAnsi="Arial" w:cs="Arial"/>
                <w:color w:val="auto"/>
                <w:szCs w:val="24"/>
                <w:shd w:val="clear" w:color="auto" w:fill="FFFFFF"/>
              </w:rPr>
              <w:t>Raza and Khan, 2022)</w:t>
            </w:r>
            <w:r w:rsidRPr="000F68C5">
              <w:rPr>
                <w:rFonts w:ascii="Arial" w:hAnsi="Arial" w:cs="Arial"/>
                <w:bCs/>
                <w:color w:val="auto"/>
                <w:szCs w:val="24"/>
              </w:rPr>
              <w:t xml:space="preserve">. It leaves a positive impression on guests as well. </w:t>
            </w:r>
          </w:p>
        </w:tc>
        <w:tc>
          <w:tcPr>
            <w:tcW w:w="3480"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t xml:space="preserve">I will give staff a proper schedule to inspect the hotel premises that includes outdoor space, common areas, luxury rooms, dining area and lobby. I will train staff members regarding maintenance protocol and procedures. </w:t>
            </w:r>
          </w:p>
        </w:tc>
      </w:tr>
      <w:tr w:rsidR="00040648" w:rsidTr="00083C2B">
        <w:trPr>
          <w:trHeight w:val="293"/>
        </w:trPr>
        <w:tc>
          <w:tcPr>
            <w:tcW w:w="3479"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lastRenderedPageBreak/>
              <w:t xml:space="preserve">I will </w:t>
            </w:r>
            <w:r w:rsidR="00705031" w:rsidRPr="000F68C5">
              <w:rPr>
                <w:rFonts w:ascii="Arial" w:hAnsi="Arial" w:cs="Arial"/>
                <w:bCs/>
                <w:color w:val="auto"/>
                <w:szCs w:val="24"/>
              </w:rPr>
              <w:t xml:space="preserve">monitor guest feedback and solve their concerns </w:t>
            </w:r>
            <w:r w:rsidR="00470632" w:rsidRPr="000F68C5">
              <w:rPr>
                <w:rFonts w:ascii="Arial" w:hAnsi="Arial" w:cs="Arial"/>
                <w:bCs/>
                <w:color w:val="auto"/>
                <w:szCs w:val="24"/>
              </w:rPr>
              <w:t>in a timely manner</w:t>
            </w:r>
            <w:r w:rsidR="00705031" w:rsidRPr="000F68C5">
              <w:rPr>
                <w:rFonts w:ascii="Arial" w:hAnsi="Arial" w:cs="Arial"/>
                <w:bCs/>
                <w:color w:val="auto"/>
                <w:szCs w:val="24"/>
              </w:rPr>
              <w:t>.</w:t>
            </w:r>
          </w:p>
          <w:p w:rsidR="00F9700F" w:rsidRPr="000F68C5" w:rsidRDefault="00F9700F" w:rsidP="000F68C5">
            <w:pPr>
              <w:spacing w:line="360" w:lineRule="auto"/>
              <w:rPr>
                <w:rFonts w:ascii="Arial" w:hAnsi="Arial" w:cs="Arial"/>
                <w:b/>
                <w:bCs/>
                <w:color w:val="auto"/>
                <w:szCs w:val="24"/>
              </w:rPr>
            </w:pPr>
          </w:p>
          <w:p w:rsidR="005219C9" w:rsidRPr="000F68C5" w:rsidRDefault="005219C9" w:rsidP="000F68C5">
            <w:pPr>
              <w:spacing w:line="360" w:lineRule="auto"/>
              <w:rPr>
                <w:rFonts w:ascii="Arial" w:hAnsi="Arial" w:cs="Arial"/>
                <w:b/>
                <w:bCs/>
                <w:color w:val="auto"/>
                <w:szCs w:val="24"/>
              </w:rPr>
            </w:pPr>
          </w:p>
        </w:tc>
        <w:tc>
          <w:tcPr>
            <w:tcW w:w="3480"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t>I will keep track of each guest's feedback via their reviews and survey.</w:t>
            </w:r>
            <w:r w:rsidR="002E4D59" w:rsidRPr="000F68C5">
              <w:rPr>
                <w:rFonts w:ascii="Arial" w:hAnsi="Arial" w:cs="Arial"/>
                <w:bCs/>
                <w:color w:val="auto"/>
                <w:szCs w:val="24"/>
              </w:rPr>
              <w:t xml:space="preserve"> </w:t>
            </w:r>
            <w:r w:rsidR="00F57C19" w:rsidRPr="000F68C5">
              <w:rPr>
                <w:rFonts w:ascii="Arial" w:hAnsi="Arial" w:cs="Arial"/>
                <w:bCs/>
                <w:color w:val="auto"/>
                <w:szCs w:val="24"/>
              </w:rPr>
              <w:t xml:space="preserve">I will also take direct feedback from guests. </w:t>
            </w:r>
            <w:r w:rsidR="006A4840" w:rsidRPr="000F68C5">
              <w:rPr>
                <w:rFonts w:ascii="Arial" w:hAnsi="Arial" w:cs="Arial"/>
                <w:bCs/>
                <w:color w:val="auto"/>
                <w:szCs w:val="24"/>
              </w:rPr>
              <w:t xml:space="preserve">I </w:t>
            </w:r>
            <w:r w:rsidR="00131402" w:rsidRPr="000F68C5">
              <w:rPr>
                <w:rFonts w:ascii="Arial" w:hAnsi="Arial" w:cs="Arial"/>
                <w:bCs/>
                <w:color w:val="auto"/>
                <w:szCs w:val="24"/>
              </w:rPr>
              <w:t xml:space="preserve">will prioritise urgent concerns </w:t>
            </w:r>
            <w:r w:rsidR="00FE70E5" w:rsidRPr="000F68C5">
              <w:rPr>
                <w:rFonts w:ascii="Arial" w:hAnsi="Arial" w:cs="Arial"/>
                <w:bCs/>
                <w:color w:val="auto"/>
                <w:szCs w:val="24"/>
              </w:rPr>
              <w:t xml:space="preserve">and solve major inconveniences. </w:t>
            </w:r>
          </w:p>
        </w:tc>
        <w:tc>
          <w:tcPr>
            <w:tcW w:w="3480"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t>For better guest experience and for the reputation of the hotel, monitoring guest feedback is crucial</w:t>
            </w:r>
            <w:r w:rsidR="00426A23" w:rsidRPr="000F68C5">
              <w:rPr>
                <w:rFonts w:ascii="Arial" w:hAnsi="Arial" w:cs="Arial"/>
                <w:bCs/>
                <w:color w:val="auto"/>
                <w:szCs w:val="24"/>
              </w:rPr>
              <w:t xml:space="preserve"> (</w:t>
            </w:r>
            <w:proofErr w:type="spellStart"/>
            <w:r w:rsidR="00426A23" w:rsidRPr="000F68C5">
              <w:rPr>
                <w:rFonts w:ascii="Arial" w:hAnsi="Arial" w:cs="Arial"/>
                <w:color w:val="auto"/>
                <w:szCs w:val="24"/>
                <w:shd w:val="clear" w:color="auto" w:fill="FFFFFF"/>
              </w:rPr>
              <w:t>Zarezadeh</w:t>
            </w:r>
            <w:proofErr w:type="spellEnd"/>
            <w:r w:rsidR="00426A23" w:rsidRPr="000F68C5">
              <w:rPr>
                <w:rFonts w:ascii="Arial" w:hAnsi="Arial" w:cs="Arial"/>
                <w:color w:val="auto"/>
                <w:szCs w:val="24"/>
                <w:shd w:val="clear" w:color="auto" w:fill="FFFFFF"/>
              </w:rPr>
              <w:t xml:space="preserve"> et al., 2022)</w:t>
            </w:r>
            <w:r w:rsidRPr="000F68C5">
              <w:rPr>
                <w:rFonts w:ascii="Arial" w:hAnsi="Arial" w:cs="Arial"/>
                <w:bCs/>
                <w:color w:val="auto"/>
                <w:szCs w:val="24"/>
              </w:rPr>
              <w:t>. Addressing and resolv</w:t>
            </w:r>
            <w:r w:rsidR="00281C4D" w:rsidRPr="000F68C5">
              <w:rPr>
                <w:rFonts w:ascii="Arial" w:hAnsi="Arial" w:cs="Arial"/>
                <w:bCs/>
                <w:color w:val="auto"/>
                <w:szCs w:val="24"/>
              </w:rPr>
              <w:t>ing guests' complaints helps improve the standards of services and prevent the issues from reoccurring.</w:t>
            </w:r>
          </w:p>
        </w:tc>
        <w:tc>
          <w:tcPr>
            <w:tcW w:w="3480" w:type="dxa"/>
          </w:tcPr>
          <w:p w:rsidR="00F9700F" w:rsidRPr="000F68C5" w:rsidRDefault="000C0CEE" w:rsidP="000F68C5">
            <w:pPr>
              <w:spacing w:line="360" w:lineRule="auto"/>
              <w:rPr>
                <w:rFonts w:ascii="Arial" w:hAnsi="Arial" w:cs="Arial"/>
                <w:bCs/>
                <w:color w:val="auto"/>
                <w:szCs w:val="24"/>
              </w:rPr>
            </w:pPr>
            <w:r w:rsidRPr="000F68C5">
              <w:rPr>
                <w:rFonts w:ascii="Arial" w:hAnsi="Arial" w:cs="Arial"/>
                <w:bCs/>
                <w:color w:val="auto"/>
                <w:szCs w:val="24"/>
              </w:rPr>
              <w:t>In future</w:t>
            </w:r>
            <w:r w:rsidR="00322D56" w:rsidRPr="000F68C5">
              <w:rPr>
                <w:rFonts w:ascii="Arial" w:hAnsi="Arial" w:cs="Arial"/>
                <w:bCs/>
                <w:color w:val="auto"/>
                <w:szCs w:val="24"/>
              </w:rPr>
              <w:t xml:space="preserve">, I will </w:t>
            </w:r>
            <w:r w:rsidR="007C3DCE" w:rsidRPr="000F68C5">
              <w:rPr>
                <w:rFonts w:ascii="Arial" w:hAnsi="Arial" w:cs="Arial"/>
                <w:bCs/>
                <w:color w:val="auto"/>
                <w:szCs w:val="24"/>
              </w:rPr>
              <w:t>establish different collection channels that collect feedback from guests and are easily</w:t>
            </w:r>
            <w:r w:rsidR="002310CE" w:rsidRPr="000F68C5">
              <w:rPr>
                <w:rFonts w:ascii="Arial" w:hAnsi="Arial" w:cs="Arial"/>
                <w:bCs/>
                <w:color w:val="auto"/>
                <w:szCs w:val="24"/>
              </w:rPr>
              <w:t xml:space="preserve"> visible and</w:t>
            </w:r>
            <w:r w:rsidR="007C3DCE" w:rsidRPr="000F68C5">
              <w:rPr>
                <w:rFonts w:ascii="Arial" w:hAnsi="Arial" w:cs="Arial"/>
                <w:bCs/>
                <w:color w:val="auto"/>
                <w:szCs w:val="24"/>
              </w:rPr>
              <w:t xml:space="preserve"> accessible </w:t>
            </w:r>
            <w:r w:rsidR="002310CE" w:rsidRPr="000F68C5">
              <w:rPr>
                <w:rFonts w:ascii="Arial" w:hAnsi="Arial" w:cs="Arial"/>
                <w:bCs/>
                <w:color w:val="auto"/>
                <w:szCs w:val="24"/>
              </w:rPr>
              <w:t xml:space="preserve">to every guest. Moreover, I will use advanced technology that updates guest feedback management to automate the process and give an immediate response to the feedback and complaints of guests. </w:t>
            </w:r>
          </w:p>
        </w:tc>
      </w:tr>
    </w:tbl>
    <w:p w:rsidR="00CD26B9" w:rsidRPr="000F68C5" w:rsidRDefault="00CD26B9" w:rsidP="000F68C5">
      <w:pPr>
        <w:spacing w:after="0" w:line="360" w:lineRule="auto"/>
        <w:rPr>
          <w:rFonts w:ascii="Arial" w:hAnsi="Arial" w:cs="Arial"/>
          <w:b/>
          <w:bCs/>
          <w:color w:val="auto"/>
          <w:szCs w:val="24"/>
        </w:rPr>
        <w:sectPr w:rsidR="00CD26B9" w:rsidRPr="000F68C5" w:rsidSect="00CD26B9">
          <w:pgSz w:w="16838" w:h="11906" w:orient="landscape"/>
          <w:pgMar w:top="1440" w:right="1077" w:bottom="1440" w:left="1077" w:header="709" w:footer="709" w:gutter="0"/>
          <w:cols w:space="708"/>
          <w:docGrid w:linePitch="360"/>
        </w:sectPr>
      </w:pPr>
    </w:p>
    <w:p w:rsidR="009E31E5" w:rsidRPr="000F68C5" w:rsidRDefault="000C0CEE" w:rsidP="000F68C5">
      <w:pPr>
        <w:spacing w:after="0" w:line="360" w:lineRule="auto"/>
        <w:rPr>
          <w:rFonts w:ascii="Arial" w:hAnsi="Arial" w:cs="Arial"/>
          <w:b/>
          <w:bCs/>
          <w:color w:val="auto"/>
          <w:szCs w:val="24"/>
        </w:rPr>
      </w:pPr>
      <w:r w:rsidRPr="000F68C5">
        <w:rPr>
          <w:rFonts w:ascii="Arial" w:hAnsi="Arial" w:cs="Arial"/>
          <w:b/>
          <w:bCs/>
          <w:color w:val="auto"/>
          <w:szCs w:val="24"/>
        </w:rPr>
        <w:lastRenderedPageBreak/>
        <w:t>Component Three:</w:t>
      </w:r>
    </w:p>
    <w:p w:rsidR="009E31E5" w:rsidRPr="000F68C5" w:rsidRDefault="000C0CEE" w:rsidP="000F68C5">
      <w:pPr>
        <w:spacing w:after="0" w:line="360" w:lineRule="auto"/>
        <w:rPr>
          <w:rFonts w:ascii="Arial" w:eastAsia="Carlito" w:hAnsi="Arial" w:cs="Arial"/>
          <w:b/>
          <w:color w:val="auto"/>
          <w:szCs w:val="24"/>
          <w:lang w:val="en-US"/>
        </w:rPr>
      </w:pPr>
      <w:r w:rsidRPr="000F68C5">
        <w:rPr>
          <w:rFonts w:ascii="Arial" w:eastAsia="Carlito" w:hAnsi="Arial" w:cs="Arial"/>
          <w:b/>
          <w:color w:val="auto"/>
          <w:szCs w:val="24"/>
          <w:lang w:val="en-US"/>
        </w:rPr>
        <w:t>Contribution to Overall Module Assessment: 50%</w:t>
      </w:r>
      <w:r w:rsidR="002813CE" w:rsidRPr="000F68C5">
        <w:rPr>
          <w:rFonts w:ascii="Arial" w:eastAsia="Carlito" w:hAnsi="Arial" w:cs="Arial"/>
          <w:b/>
          <w:color w:val="auto"/>
          <w:szCs w:val="24"/>
          <w:lang w:val="en-US"/>
        </w:rPr>
        <w:t xml:space="preserve"> </w:t>
      </w:r>
      <w:r w:rsidR="002813CE" w:rsidRPr="000F68C5">
        <w:rPr>
          <w:rFonts w:ascii="Arial" w:eastAsia="Times New Roman" w:hAnsi="Arial" w:cs="Arial"/>
          <w:b/>
          <w:bCs/>
          <w:i/>
          <w:iCs/>
          <w:color w:val="auto"/>
          <w:szCs w:val="24"/>
          <w:lang w:val="en-US"/>
        </w:rPr>
        <w:t xml:space="preserve">(1000 </w:t>
      </w:r>
      <w:r w:rsidR="00362AC9" w:rsidRPr="000F68C5">
        <w:rPr>
          <w:rFonts w:ascii="Arial" w:eastAsia="Times New Roman" w:hAnsi="Arial" w:cs="Arial"/>
          <w:b/>
          <w:bCs/>
          <w:i/>
          <w:iCs/>
          <w:color w:val="auto"/>
          <w:szCs w:val="24"/>
          <w:lang w:val="en-US"/>
        </w:rPr>
        <w:t>words +</w:t>
      </w:r>
      <w:r w:rsidR="002813CE" w:rsidRPr="000F68C5">
        <w:rPr>
          <w:rFonts w:ascii="Arial" w:eastAsia="Times New Roman" w:hAnsi="Arial" w:cs="Arial"/>
          <w:b/>
          <w:bCs/>
          <w:i/>
          <w:iCs/>
          <w:color w:val="auto"/>
          <w:szCs w:val="24"/>
          <w:lang w:val="en-US"/>
        </w:rPr>
        <w:t>/- 10%)</w:t>
      </w:r>
    </w:p>
    <w:p w:rsidR="009E31E5" w:rsidRPr="000F68C5" w:rsidRDefault="000C0CEE" w:rsidP="000F68C5">
      <w:pPr>
        <w:widowControl w:val="0"/>
        <w:autoSpaceDE w:val="0"/>
        <w:autoSpaceDN w:val="0"/>
        <w:spacing w:after="0" w:line="360" w:lineRule="auto"/>
        <w:jc w:val="both"/>
        <w:rPr>
          <w:rFonts w:ascii="Arial" w:eastAsia="Times New Roman" w:hAnsi="Arial" w:cs="Arial"/>
          <w:b/>
          <w:bCs/>
          <w:i/>
          <w:iCs/>
          <w:color w:val="auto"/>
          <w:szCs w:val="24"/>
          <w:lang w:val="en-US"/>
        </w:rPr>
      </w:pPr>
      <w:r w:rsidRPr="000F68C5">
        <w:rPr>
          <w:rFonts w:ascii="Arial" w:eastAsia="Times New Roman" w:hAnsi="Arial" w:cs="Arial"/>
          <w:color w:val="auto"/>
          <w:szCs w:val="24"/>
          <w:shd w:val="clear" w:color="auto" w:fill="FFFFFF"/>
          <w:lang w:val="en-US"/>
        </w:rPr>
        <w:t xml:space="preserve">Writing in essay format - </w:t>
      </w:r>
      <w:r w:rsidRPr="000F68C5">
        <w:rPr>
          <w:rFonts w:ascii="Arial" w:eastAsia="Times New Roman" w:hAnsi="Arial" w:cs="Arial"/>
          <w:b/>
          <w:bCs/>
          <w:i/>
          <w:iCs/>
          <w:color w:val="auto"/>
          <w:szCs w:val="24"/>
          <w:shd w:val="clear" w:color="auto" w:fill="FFFFFF"/>
          <w:lang w:val="en-US"/>
        </w:rPr>
        <w:t>Describe the key elements that are required when considering these four elements of hotel operations:</w:t>
      </w:r>
    </w:p>
    <w:tbl>
      <w:tblPr>
        <w:tblStyle w:val="TableGrid"/>
        <w:tblW w:w="9348" w:type="dxa"/>
        <w:jc w:val="center"/>
        <w:tblLook w:val="04A0" w:firstRow="1" w:lastRow="0" w:firstColumn="1" w:lastColumn="0" w:noHBand="0" w:noVBand="1"/>
      </w:tblPr>
      <w:tblGrid>
        <w:gridCol w:w="9348"/>
      </w:tblGrid>
      <w:tr w:rsidR="00040648" w:rsidTr="009E31E5">
        <w:trPr>
          <w:trHeight w:val="495"/>
          <w:jc w:val="center"/>
        </w:trPr>
        <w:tc>
          <w:tcPr>
            <w:tcW w:w="9348" w:type="dxa"/>
          </w:tcPr>
          <w:p w:rsidR="00F9700F" w:rsidRPr="000F68C5" w:rsidRDefault="00F9700F" w:rsidP="000F68C5">
            <w:pPr>
              <w:widowControl w:val="0"/>
              <w:autoSpaceDE w:val="0"/>
              <w:autoSpaceDN w:val="0"/>
              <w:spacing w:line="360" w:lineRule="auto"/>
              <w:jc w:val="both"/>
              <w:rPr>
                <w:rFonts w:ascii="Arial" w:eastAsia="Times New Roman" w:hAnsi="Arial" w:cs="Arial"/>
                <w:b/>
                <w:bCs/>
                <w:i/>
                <w:iCs/>
                <w:color w:val="auto"/>
                <w:szCs w:val="24"/>
                <w:lang w:val="en-US"/>
              </w:rPr>
            </w:pPr>
          </w:p>
          <w:p w:rsidR="00F9700F" w:rsidRPr="000F68C5" w:rsidRDefault="000C0CEE" w:rsidP="000F68C5">
            <w:pPr>
              <w:widowControl w:val="0"/>
              <w:autoSpaceDE w:val="0"/>
              <w:autoSpaceDN w:val="0"/>
              <w:spacing w:line="360" w:lineRule="auto"/>
              <w:jc w:val="both"/>
              <w:rPr>
                <w:rFonts w:ascii="Arial" w:eastAsia="Times New Roman" w:hAnsi="Arial" w:cs="Arial"/>
                <w:b/>
                <w:bCs/>
                <w:i/>
                <w:iCs/>
                <w:color w:val="auto"/>
                <w:szCs w:val="24"/>
                <w:lang w:val="en-US"/>
              </w:rPr>
            </w:pPr>
            <w:r w:rsidRPr="000F68C5">
              <w:rPr>
                <w:rFonts w:ascii="Arial" w:eastAsia="Times New Roman" w:hAnsi="Arial" w:cs="Arial"/>
                <w:b/>
                <w:bCs/>
                <w:i/>
                <w:iCs/>
                <w:color w:val="auto"/>
                <w:szCs w:val="24"/>
                <w:shd w:val="clear" w:color="auto" w:fill="FFFFFF"/>
                <w:lang w:val="en-US"/>
              </w:rPr>
              <w:t>Element 1 – Property Management Systems (PMS)</w:t>
            </w:r>
          </w:p>
          <w:p w:rsidR="004D0F63" w:rsidRPr="000F68C5" w:rsidRDefault="004D0F63" w:rsidP="000F68C5">
            <w:pPr>
              <w:spacing w:line="360" w:lineRule="auto"/>
              <w:rPr>
                <w:rFonts w:ascii="Arial" w:hAnsi="Arial" w:cs="Arial"/>
                <w:b/>
                <w:bCs/>
                <w:color w:val="auto"/>
                <w:szCs w:val="24"/>
              </w:rPr>
            </w:pPr>
          </w:p>
        </w:tc>
      </w:tr>
      <w:tr w:rsidR="00040648" w:rsidTr="009E31E5">
        <w:trPr>
          <w:trHeight w:val="495"/>
          <w:jc w:val="center"/>
        </w:trPr>
        <w:tc>
          <w:tcPr>
            <w:tcW w:w="9348" w:type="dxa"/>
          </w:tcPr>
          <w:p w:rsidR="00831246" w:rsidRPr="000F68C5" w:rsidRDefault="000C0CEE" w:rsidP="000F68C5">
            <w:pPr>
              <w:spacing w:line="360" w:lineRule="auto"/>
              <w:jc w:val="both"/>
              <w:rPr>
                <w:rFonts w:ascii="Arial" w:hAnsi="Arial" w:cs="Arial"/>
                <w:bCs/>
                <w:color w:val="auto"/>
                <w:szCs w:val="24"/>
              </w:rPr>
            </w:pPr>
            <w:r w:rsidRPr="000F68C5">
              <w:rPr>
                <w:rFonts w:ascii="Arial" w:hAnsi="Arial" w:cs="Arial"/>
                <w:bCs/>
                <w:color w:val="auto"/>
                <w:szCs w:val="24"/>
              </w:rPr>
              <w:t>The property management system (PMS) of a hotel oversees all daily operations, including reservations, front desk, cleaning, maintenance, billing and invoicing, analytics, and reporting</w:t>
            </w:r>
            <w:r w:rsidR="005A0D46" w:rsidRPr="000F68C5">
              <w:rPr>
                <w:rFonts w:ascii="Arial" w:hAnsi="Arial" w:cs="Arial"/>
                <w:bCs/>
                <w:color w:val="auto"/>
                <w:szCs w:val="24"/>
              </w:rPr>
              <w:t xml:space="preserve"> (</w:t>
            </w:r>
            <w:proofErr w:type="spellStart"/>
            <w:r w:rsidR="005A0D46" w:rsidRPr="000F68C5">
              <w:rPr>
                <w:rFonts w:ascii="Arial" w:hAnsi="Arial" w:cs="Arial"/>
                <w:color w:val="auto"/>
                <w:szCs w:val="24"/>
                <w:shd w:val="clear" w:color="auto" w:fill="FFFFFF"/>
              </w:rPr>
              <w:t>Abir</w:t>
            </w:r>
            <w:proofErr w:type="spellEnd"/>
            <w:r w:rsidR="005A0D46" w:rsidRPr="000F68C5">
              <w:rPr>
                <w:rFonts w:ascii="Arial" w:hAnsi="Arial" w:cs="Arial"/>
                <w:color w:val="auto"/>
                <w:szCs w:val="24"/>
                <w:shd w:val="clear" w:color="auto" w:fill="FFFFFF"/>
              </w:rPr>
              <w:t xml:space="preserve"> and Khan, 2022)</w:t>
            </w:r>
            <w:r w:rsidRPr="000F68C5">
              <w:rPr>
                <w:rFonts w:ascii="Arial" w:hAnsi="Arial" w:cs="Arial"/>
                <w:bCs/>
                <w:color w:val="auto"/>
                <w:szCs w:val="24"/>
              </w:rPr>
              <w:t xml:space="preserve">. Hotels employ property management systems (PMS) to enhance the tourist experience and simplify operations. The essential elements of PMS include; </w:t>
            </w:r>
          </w:p>
          <w:p w:rsidR="00831246" w:rsidRPr="000F68C5" w:rsidRDefault="000C0CEE" w:rsidP="000F68C5">
            <w:pPr>
              <w:spacing w:line="360" w:lineRule="auto"/>
              <w:jc w:val="both"/>
              <w:rPr>
                <w:rFonts w:ascii="Arial" w:hAnsi="Arial" w:cs="Arial"/>
                <w:bCs/>
                <w:color w:val="auto"/>
                <w:szCs w:val="24"/>
              </w:rPr>
            </w:pPr>
            <w:r w:rsidRPr="000F68C5">
              <w:rPr>
                <w:rFonts w:ascii="Arial" w:hAnsi="Arial" w:cs="Arial"/>
                <w:bCs/>
                <w:color w:val="auto"/>
                <w:szCs w:val="24"/>
              </w:rPr>
              <w:t>The Guest Profile Management module is a crucial component of PMS. It comprises gathering visitor information and tracking their preferences. It is a practical approach for hotels to manage the personal data of visitors, such as names, contact information, addresses, government identification numbers, and loyalty programme memberships</w:t>
            </w:r>
            <w:r w:rsidR="005A0D46" w:rsidRPr="000F68C5">
              <w:rPr>
                <w:rFonts w:ascii="Arial" w:hAnsi="Arial" w:cs="Arial"/>
                <w:bCs/>
                <w:color w:val="auto"/>
                <w:szCs w:val="24"/>
              </w:rPr>
              <w:t xml:space="preserve"> (</w:t>
            </w:r>
            <w:proofErr w:type="spellStart"/>
            <w:r w:rsidR="005A0D46" w:rsidRPr="000F68C5">
              <w:rPr>
                <w:rFonts w:ascii="Arial" w:hAnsi="Arial" w:cs="Arial"/>
                <w:color w:val="auto"/>
                <w:szCs w:val="24"/>
                <w:shd w:val="clear" w:color="auto" w:fill="FFFFFF"/>
              </w:rPr>
              <w:t>Gamage</w:t>
            </w:r>
            <w:proofErr w:type="spellEnd"/>
            <w:r w:rsidR="005A0D46" w:rsidRPr="000F68C5">
              <w:rPr>
                <w:rFonts w:ascii="Arial" w:hAnsi="Arial" w:cs="Arial"/>
                <w:color w:val="auto"/>
                <w:szCs w:val="24"/>
                <w:shd w:val="clear" w:color="auto" w:fill="FFFFFF"/>
              </w:rPr>
              <w:t xml:space="preserve"> et al., 2022)</w:t>
            </w:r>
            <w:r w:rsidRPr="000F68C5">
              <w:rPr>
                <w:rFonts w:ascii="Arial" w:hAnsi="Arial" w:cs="Arial"/>
                <w:bCs/>
                <w:color w:val="auto"/>
                <w:szCs w:val="24"/>
              </w:rPr>
              <w:t>. This information is securely kept and may be immediately accessed whenever necessary. The visitor Profile Management feature of the PMS makes it easier for visitors to engage and communicate</w:t>
            </w:r>
            <w:r w:rsidR="000D0686">
              <w:rPr>
                <w:rFonts w:ascii="Arial" w:hAnsi="Arial" w:cs="Arial"/>
                <w:bCs/>
                <w:color w:val="auto"/>
                <w:szCs w:val="24"/>
              </w:rPr>
              <w:t>.</w:t>
            </w:r>
          </w:p>
          <w:p w:rsidR="004D0F63" w:rsidRPr="000F68C5" w:rsidRDefault="000C0CEE" w:rsidP="000F68C5">
            <w:pPr>
              <w:spacing w:line="360" w:lineRule="auto"/>
              <w:jc w:val="both"/>
              <w:rPr>
                <w:rFonts w:ascii="Arial" w:hAnsi="Arial" w:cs="Arial"/>
                <w:bCs/>
                <w:color w:val="auto"/>
                <w:szCs w:val="24"/>
              </w:rPr>
            </w:pPr>
            <w:r w:rsidRPr="000F68C5">
              <w:rPr>
                <w:rFonts w:ascii="Arial" w:hAnsi="Arial" w:cs="Arial"/>
                <w:bCs/>
                <w:color w:val="auto"/>
                <w:szCs w:val="24"/>
              </w:rPr>
              <w:t>Another element of PMS is known as security and data protection. The element plays a critical role at a hotel in protecting guest information and ensuring compliance with data protection laws</w:t>
            </w:r>
            <w:r w:rsidR="00FD4A18" w:rsidRPr="000F68C5">
              <w:rPr>
                <w:rFonts w:ascii="Arial" w:hAnsi="Arial" w:cs="Arial"/>
                <w:bCs/>
                <w:color w:val="auto"/>
                <w:szCs w:val="24"/>
              </w:rPr>
              <w:t xml:space="preserve"> (</w:t>
            </w:r>
            <w:proofErr w:type="spellStart"/>
            <w:r w:rsidR="00FD4A18" w:rsidRPr="000F68C5">
              <w:rPr>
                <w:rFonts w:ascii="Arial" w:hAnsi="Arial" w:cs="Arial"/>
                <w:color w:val="auto"/>
                <w:szCs w:val="24"/>
                <w:shd w:val="clear" w:color="auto" w:fill="FFFFFF"/>
              </w:rPr>
              <w:t>Prinsloo</w:t>
            </w:r>
            <w:proofErr w:type="spellEnd"/>
            <w:r w:rsidR="00FD4A18" w:rsidRPr="000F68C5">
              <w:rPr>
                <w:rFonts w:ascii="Arial" w:hAnsi="Arial" w:cs="Arial"/>
                <w:color w:val="auto"/>
                <w:szCs w:val="24"/>
                <w:shd w:val="clear" w:color="auto" w:fill="FFFFFF"/>
              </w:rPr>
              <w:t xml:space="preserve"> et al., 2022)</w:t>
            </w:r>
            <w:r w:rsidRPr="000F68C5">
              <w:rPr>
                <w:rFonts w:ascii="Arial" w:hAnsi="Arial" w:cs="Arial"/>
                <w:bCs/>
                <w:color w:val="auto"/>
                <w:szCs w:val="24"/>
              </w:rPr>
              <w:t>. Guest personal information, payment card details, and booking information are all securely encrypted. Sensitive information may be transferred and stored without being concerned about prying eyes when encryption is used</w:t>
            </w:r>
            <w:r w:rsidR="005A0D46" w:rsidRPr="000F68C5">
              <w:rPr>
                <w:rFonts w:ascii="Arial" w:hAnsi="Arial" w:cs="Arial"/>
                <w:bCs/>
                <w:color w:val="auto"/>
                <w:szCs w:val="24"/>
              </w:rPr>
              <w:t xml:space="preserve"> (</w:t>
            </w:r>
            <w:proofErr w:type="spellStart"/>
            <w:r w:rsidR="005A0D46" w:rsidRPr="000F68C5">
              <w:rPr>
                <w:rFonts w:ascii="Arial" w:hAnsi="Arial" w:cs="Arial"/>
                <w:color w:val="auto"/>
                <w:szCs w:val="24"/>
                <w:shd w:val="clear" w:color="auto" w:fill="FFFFFF"/>
              </w:rPr>
              <w:t>Shahid</w:t>
            </w:r>
            <w:proofErr w:type="spellEnd"/>
            <w:r w:rsidR="005A0D46" w:rsidRPr="000F68C5">
              <w:rPr>
                <w:rFonts w:ascii="Arial" w:hAnsi="Arial" w:cs="Arial"/>
                <w:color w:val="auto"/>
                <w:szCs w:val="24"/>
                <w:shd w:val="clear" w:color="auto" w:fill="FFFFFF"/>
              </w:rPr>
              <w:t xml:space="preserve"> et al., 2022)</w:t>
            </w:r>
            <w:r w:rsidR="000D0686">
              <w:rPr>
                <w:rFonts w:ascii="Arial" w:hAnsi="Arial" w:cs="Arial"/>
                <w:bCs/>
                <w:color w:val="auto"/>
                <w:szCs w:val="24"/>
              </w:rPr>
              <w:t xml:space="preserve">. </w:t>
            </w:r>
          </w:p>
          <w:p w:rsidR="00831246" w:rsidRPr="000F68C5" w:rsidRDefault="00831246" w:rsidP="000F68C5">
            <w:pPr>
              <w:spacing w:line="360" w:lineRule="auto"/>
              <w:jc w:val="both"/>
              <w:rPr>
                <w:rFonts w:ascii="Arial" w:hAnsi="Arial" w:cs="Arial"/>
                <w:b/>
                <w:bCs/>
                <w:color w:val="auto"/>
                <w:szCs w:val="24"/>
              </w:rPr>
            </w:pPr>
          </w:p>
        </w:tc>
      </w:tr>
      <w:tr w:rsidR="00040648" w:rsidTr="009E31E5">
        <w:trPr>
          <w:trHeight w:val="495"/>
          <w:jc w:val="center"/>
        </w:trPr>
        <w:tc>
          <w:tcPr>
            <w:tcW w:w="9348" w:type="dxa"/>
          </w:tcPr>
          <w:p w:rsidR="00F9700F" w:rsidRPr="000F68C5" w:rsidRDefault="00F9700F" w:rsidP="000F68C5">
            <w:pPr>
              <w:widowControl w:val="0"/>
              <w:autoSpaceDE w:val="0"/>
              <w:autoSpaceDN w:val="0"/>
              <w:spacing w:line="360" w:lineRule="auto"/>
              <w:jc w:val="both"/>
              <w:rPr>
                <w:rFonts w:ascii="Arial" w:eastAsia="Times New Roman" w:hAnsi="Arial" w:cs="Arial"/>
                <w:b/>
                <w:bCs/>
                <w:i/>
                <w:iCs/>
                <w:color w:val="auto"/>
                <w:szCs w:val="24"/>
                <w:shd w:val="clear" w:color="auto" w:fill="FFFFFF"/>
                <w:lang w:val="en-US"/>
              </w:rPr>
            </w:pPr>
          </w:p>
          <w:p w:rsidR="00F9700F" w:rsidRPr="000F68C5" w:rsidRDefault="000C0CEE" w:rsidP="000F68C5">
            <w:pPr>
              <w:widowControl w:val="0"/>
              <w:autoSpaceDE w:val="0"/>
              <w:autoSpaceDN w:val="0"/>
              <w:spacing w:line="360" w:lineRule="auto"/>
              <w:jc w:val="both"/>
              <w:rPr>
                <w:rFonts w:ascii="Arial" w:eastAsia="Times New Roman" w:hAnsi="Arial" w:cs="Arial"/>
                <w:b/>
                <w:bCs/>
                <w:i/>
                <w:iCs/>
                <w:color w:val="auto"/>
                <w:szCs w:val="24"/>
                <w:lang w:val="en-US"/>
              </w:rPr>
            </w:pPr>
            <w:r w:rsidRPr="000F68C5">
              <w:rPr>
                <w:rFonts w:ascii="Arial" w:eastAsia="Times New Roman" w:hAnsi="Arial" w:cs="Arial"/>
                <w:b/>
                <w:bCs/>
                <w:i/>
                <w:iCs/>
                <w:color w:val="auto"/>
                <w:szCs w:val="24"/>
                <w:shd w:val="clear" w:color="auto" w:fill="FFFFFF"/>
                <w:lang w:val="en-US"/>
              </w:rPr>
              <w:t>Element 2 – Hotel Reputation</w:t>
            </w:r>
          </w:p>
          <w:p w:rsidR="004D0F63" w:rsidRPr="000F68C5" w:rsidRDefault="004D0F63" w:rsidP="000F68C5">
            <w:pPr>
              <w:spacing w:line="360" w:lineRule="auto"/>
              <w:rPr>
                <w:rFonts w:ascii="Arial" w:hAnsi="Arial" w:cs="Arial"/>
                <w:b/>
                <w:bCs/>
                <w:color w:val="auto"/>
                <w:szCs w:val="24"/>
              </w:rPr>
            </w:pPr>
          </w:p>
        </w:tc>
      </w:tr>
      <w:tr w:rsidR="00040648" w:rsidTr="009E31E5">
        <w:trPr>
          <w:trHeight w:val="495"/>
          <w:jc w:val="center"/>
        </w:trPr>
        <w:tc>
          <w:tcPr>
            <w:tcW w:w="9348" w:type="dxa"/>
          </w:tcPr>
          <w:p w:rsidR="00831246" w:rsidRPr="000F68C5" w:rsidRDefault="000C0CEE" w:rsidP="000F68C5">
            <w:pPr>
              <w:spacing w:line="360" w:lineRule="auto"/>
              <w:jc w:val="both"/>
              <w:rPr>
                <w:rFonts w:ascii="Arial" w:hAnsi="Arial" w:cs="Arial"/>
                <w:bCs/>
                <w:color w:val="auto"/>
                <w:szCs w:val="24"/>
              </w:rPr>
            </w:pPr>
            <w:r w:rsidRPr="000F68C5">
              <w:rPr>
                <w:rFonts w:ascii="Arial" w:hAnsi="Arial" w:cs="Arial"/>
                <w:bCs/>
                <w:color w:val="auto"/>
                <w:szCs w:val="24"/>
              </w:rPr>
              <w:t>The reputation of a hotel is impacted by several variables, some of which include Quality of Service. It is an important aspect of a hotel's reputation. It significantly affects the satisfaction of tourists and the overall quality of their stay</w:t>
            </w:r>
            <w:r w:rsidR="00FD4A18" w:rsidRPr="000F68C5">
              <w:rPr>
                <w:rFonts w:ascii="Arial" w:hAnsi="Arial" w:cs="Arial"/>
                <w:bCs/>
                <w:color w:val="auto"/>
                <w:szCs w:val="24"/>
              </w:rPr>
              <w:t xml:space="preserve"> (</w:t>
            </w:r>
            <w:r w:rsidR="00FD4A18" w:rsidRPr="000F68C5">
              <w:rPr>
                <w:rFonts w:ascii="Arial" w:hAnsi="Arial" w:cs="Arial"/>
                <w:color w:val="auto"/>
                <w:szCs w:val="24"/>
                <w:shd w:val="clear" w:color="auto" w:fill="FFFFFF"/>
              </w:rPr>
              <w:t>Kim and Kim, 2022)</w:t>
            </w:r>
            <w:r w:rsidRPr="000F68C5">
              <w:rPr>
                <w:rFonts w:ascii="Arial" w:hAnsi="Arial" w:cs="Arial"/>
                <w:bCs/>
                <w:color w:val="auto"/>
                <w:szCs w:val="24"/>
              </w:rPr>
              <w:t xml:space="preserve">. If management takes the time to remember their preferences, provide specific ideas, and anticipate their needs, guests will have a more satisfying and memorable experience. </w:t>
            </w:r>
            <w:r w:rsidRPr="000F68C5">
              <w:rPr>
                <w:rFonts w:ascii="Arial" w:hAnsi="Arial" w:cs="Arial"/>
                <w:bCs/>
                <w:color w:val="auto"/>
                <w:szCs w:val="24"/>
              </w:rPr>
              <w:lastRenderedPageBreak/>
              <w:t>If the facilities of the hotel are always functional, guests will have a positive image of the establishment and its personnel.</w:t>
            </w:r>
          </w:p>
          <w:p w:rsidR="00831246" w:rsidRPr="000F68C5" w:rsidRDefault="000C0CEE" w:rsidP="000F68C5">
            <w:pPr>
              <w:spacing w:line="360" w:lineRule="auto"/>
              <w:jc w:val="both"/>
              <w:rPr>
                <w:rFonts w:ascii="Arial" w:hAnsi="Arial" w:cs="Arial"/>
                <w:bCs/>
                <w:color w:val="auto"/>
                <w:szCs w:val="24"/>
              </w:rPr>
            </w:pPr>
            <w:r w:rsidRPr="000F68C5">
              <w:rPr>
                <w:rFonts w:ascii="Arial" w:hAnsi="Arial" w:cs="Arial"/>
                <w:bCs/>
                <w:color w:val="auto"/>
                <w:szCs w:val="24"/>
              </w:rPr>
              <w:t>Keeping a place clean is essential to having satisfied customers. Each guest room must be perfect and in functioning condition. The initial impression of the hotel on guests is enhanced by its maintenance and cleanliness. Customers are more likely to trust a hotel that takes pleasure in its maintenance and beauty, which enhances their whole experience</w:t>
            </w:r>
            <w:r w:rsidR="00691EB6" w:rsidRPr="000F68C5">
              <w:rPr>
                <w:rFonts w:ascii="Arial" w:hAnsi="Arial" w:cs="Arial"/>
                <w:bCs/>
                <w:color w:val="auto"/>
                <w:szCs w:val="24"/>
              </w:rPr>
              <w:t xml:space="preserve"> (</w:t>
            </w:r>
            <w:r w:rsidR="00691EB6" w:rsidRPr="000F68C5">
              <w:rPr>
                <w:rFonts w:ascii="Arial" w:hAnsi="Arial" w:cs="Arial"/>
                <w:color w:val="auto"/>
                <w:szCs w:val="24"/>
                <w:shd w:val="clear" w:color="auto" w:fill="FFFFFF"/>
              </w:rPr>
              <w:t>Xia et al., 2022)</w:t>
            </w:r>
            <w:r w:rsidRPr="000F68C5">
              <w:rPr>
                <w:rFonts w:ascii="Arial" w:hAnsi="Arial" w:cs="Arial"/>
                <w:bCs/>
                <w:color w:val="auto"/>
                <w:szCs w:val="24"/>
              </w:rPr>
              <w:t>. Hotels that take pleasure in their look and maintenance might have the edge over rival establishments. Success in these areas will make a hotel stand out from the competition and provide it with an a</w:t>
            </w:r>
            <w:r w:rsidR="000D0686">
              <w:rPr>
                <w:rFonts w:ascii="Arial" w:hAnsi="Arial" w:cs="Arial"/>
                <w:bCs/>
                <w:color w:val="auto"/>
                <w:szCs w:val="24"/>
              </w:rPr>
              <w:t>dvantage over its competitors.</w:t>
            </w:r>
          </w:p>
          <w:p w:rsidR="004D0F63" w:rsidRPr="000F68C5" w:rsidRDefault="000C0CEE" w:rsidP="000F68C5">
            <w:pPr>
              <w:spacing w:line="360" w:lineRule="auto"/>
              <w:jc w:val="both"/>
              <w:rPr>
                <w:rFonts w:ascii="Arial" w:hAnsi="Arial" w:cs="Arial"/>
                <w:bCs/>
                <w:color w:val="auto"/>
                <w:szCs w:val="24"/>
              </w:rPr>
            </w:pPr>
            <w:r w:rsidRPr="000F68C5">
              <w:rPr>
                <w:rFonts w:ascii="Arial" w:hAnsi="Arial" w:cs="Arial"/>
                <w:bCs/>
                <w:color w:val="auto"/>
                <w:szCs w:val="24"/>
              </w:rPr>
              <w:t xml:space="preserve">The opinions and ratings that customers provide on review websites like TripAdvisor and Expedia may teach </w:t>
            </w:r>
            <w:r w:rsidR="00AC6430" w:rsidRPr="000F68C5">
              <w:rPr>
                <w:rFonts w:ascii="Arial" w:hAnsi="Arial" w:cs="Arial"/>
                <w:bCs/>
                <w:color w:val="auto"/>
                <w:szCs w:val="24"/>
              </w:rPr>
              <w:t>managers</w:t>
            </w:r>
            <w:r w:rsidRPr="000F68C5">
              <w:rPr>
                <w:rFonts w:ascii="Arial" w:hAnsi="Arial" w:cs="Arial"/>
                <w:bCs/>
                <w:color w:val="auto"/>
                <w:szCs w:val="24"/>
              </w:rPr>
              <w:t xml:space="preserve"> a lot</w:t>
            </w:r>
            <w:r w:rsidR="00AC6430" w:rsidRPr="000F68C5">
              <w:rPr>
                <w:rFonts w:ascii="Arial" w:hAnsi="Arial" w:cs="Arial"/>
                <w:bCs/>
                <w:color w:val="auto"/>
                <w:szCs w:val="24"/>
              </w:rPr>
              <w:t xml:space="preserve"> (</w:t>
            </w:r>
            <w:r w:rsidR="00AC6430" w:rsidRPr="000F68C5">
              <w:rPr>
                <w:rFonts w:ascii="Arial" w:hAnsi="Arial" w:cs="Arial"/>
                <w:color w:val="auto"/>
                <w:szCs w:val="24"/>
                <w:shd w:val="clear" w:color="auto" w:fill="FFFFFF"/>
              </w:rPr>
              <w:t>Bhandari and Sin, 2023)</w:t>
            </w:r>
            <w:r w:rsidRPr="000F68C5">
              <w:rPr>
                <w:rFonts w:ascii="Arial" w:hAnsi="Arial" w:cs="Arial"/>
                <w:bCs/>
                <w:color w:val="auto"/>
                <w:szCs w:val="24"/>
              </w:rPr>
              <w:t>. By examining feedback from customers, management may better understand consumer preferences, find solutions to issues, and enhance services. Hotels with a lot of positive reviews and high ratings could appear at the top of search engine results, improving their exposure and bookings</w:t>
            </w:r>
            <w:r w:rsidR="000456C9" w:rsidRPr="000F68C5">
              <w:rPr>
                <w:rFonts w:ascii="Arial" w:hAnsi="Arial" w:cs="Arial"/>
                <w:bCs/>
                <w:color w:val="auto"/>
                <w:szCs w:val="24"/>
              </w:rPr>
              <w:t xml:space="preserve"> (</w:t>
            </w:r>
            <w:proofErr w:type="spellStart"/>
            <w:r w:rsidR="000456C9" w:rsidRPr="000F68C5">
              <w:rPr>
                <w:rFonts w:ascii="Arial" w:hAnsi="Arial" w:cs="Arial"/>
                <w:color w:val="auto"/>
                <w:szCs w:val="24"/>
                <w:shd w:val="clear" w:color="auto" w:fill="FFFFFF"/>
              </w:rPr>
              <w:t>Karaman</w:t>
            </w:r>
            <w:proofErr w:type="spellEnd"/>
            <w:r w:rsidR="000456C9" w:rsidRPr="000F68C5">
              <w:rPr>
                <w:rFonts w:ascii="Arial" w:hAnsi="Arial" w:cs="Arial"/>
                <w:color w:val="auto"/>
                <w:szCs w:val="24"/>
                <w:shd w:val="clear" w:color="auto" w:fill="FFFFFF"/>
              </w:rPr>
              <w:t xml:space="preserve"> et al., 2023)</w:t>
            </w:r>
            <w:r w:rsidRPr="000F68C5">
              <w:rPr>
                <w:rFonts w:ascii="Arial" w:hAnsi="Arial" w:cs="Arial"/>
                <w:bCs/>
                <w:color w:val="auto"/>
                <w:szCs w:val="24"/>
              </w:rPr>
              <w:t xml:space="preserve">. </w:t>
            </w:r>
          </w:p>
          <w:p w:rsidR="00831246" w:rsidRPr="000F68C5" w:rsidRDefault="00831246" w:rsidP="000F68C5">
            <w:pPr>
              <w:spacing w:line="360" w:lineRule="auto"/>
              <w:jc w:val="both"/>
              <w:rPr>
                <w:rFonts w:ascii="Arial" w:hAnsi="Arial" w:cs="Arial"/>
                <w:bCs/>
                <w:color w:val="auto"/>
                <w:szCs w:val="24"/>
              </w:rPr>
            </w:pPr>
          </w:p>
        </w:tc>
      </w:tr>
      <w:tr w:rsidR="00040648" w:rsidTr="009E31E5">
        <w:trPr>
          <w:trHeight w:val="454"/>
          <w:jc w:val="center"/>
        </w:trPr>
        <w:tc>
          <w:tcPr>
            <w:tcW w:w="9348" w:type="dxa"/>
          </w:tcPr>
          <w:p w:rsidR="004D0F63" w:rsidRPr="000F68C5" w:rsidRDefault="004D0F63" w:rsidP="000F68C5">
            <w:pPr>
              <w:spacing w:line="360" w:lineRule="auto"/>
              <w:rPr>
                <w:rFonts w:ascii="Arial" w:hAnsi="Arial" w:cs="Arial"/>
                <w:b/>
                <w:bCs/>
                <w:color w:val="auto"/>
                <w:szCs w:val="24"/>
              </w:rPr>
            </w:pPr>
          </w:p>
          <w:p w:rsidR="00F9700F" w:rsidRPr="000F68C5" w:rsidRDefault="000C0CEE" w:rsidP="000F68C5">
            <w:pPr>
              <w:widowControl w:val="0"/>
              <w:autoSpaceDE w:val="0"/>
              <w:autoSpaceDN w:val="0"/>
              <w:spacing w:line="360" w:lineRule="auto"/>
              <w:jc w:val="both"/>
              <w:rPr>
                <w:rFonts w:ascii="Arial" w:eastAsia="Times New Roman" w:hAnsi="Arial" w:cs="Arial"/>
                <w:b/>
                <w:bCs/>
                <w:i/>
                <w:iCs/>
                <w:color w:val="auto"/>
                <w:szCs w:val="24"/>
                <w:lang w:val="en-US"/>
              </w:rPr>
            </w:pPr>
            <w:r w:rsidRPr="000F68C5">
              <w:rPr>
                <w:rFonts w:ascii="Arial" w:eastAsia="Times New Roman" w:hAnsi="Arial" w:cs="Arial"/>
                <w:b/>
                <w:bCs/>
                <w:i/>
                <w:iCs/>
                <w:color w:val="auto"/>
                <w:szCs w:val="24"/>
                <w:shd w:val="clear" w:color="auto" w:fill="FFFFFF"/>
                <w:lang w:val="en-US"/>
              </w:rPr>
              <w:t xml:space="preserve">Element 3 - Communication </w:t>
            </w:r>
          </w:p>
          <w:p w:rsidR="00F9700F" w:rsidRPr="000F68C5" w:rsidRDefault="00F9700F" w:rsidP="000F68C5">
            <w:pPr>
              <w:spacing w:line="360" w:lineRule="auto"/>
              <w:rPr>
                <w:rFonts w:ascii="Arial" w:hAnsi="Arial" w:cs="Arial"/>
                <w:b/>
                <w:bCs/>
                <w:color w:val="auto"/>
                <w:szCs w:val="24"/>
              </w:rPr>
            </w:pPr>
          </w:p>
        </w:tc>
      </w:tr>
      <w:tr w:rsidR="00040648" w:rsidTr="009E31E5">
        <w:trPr>
          <w:trHeight w:val="495"/>
          <w:jc w:val="center"/>
        </w:trPr>
        <w:tc>
          <w:tcPr>
            <w:tcW w:w="9348" w:type="dxa"/>
          </w:tcPr>
          <w:p w:rsidR="00831246" w:rsidRPr="000F68C5" w:rsidRDefault="000C0CEE" w:rsidP="000F68C5">
            <w:pPr>
              <w:spacing w:line="360" w:lineRule="auto"/>
              <w:jc w:val="both"/>
              <w:rPr>
                <w:rFonts w:ascii="Arial" w:hAnsi="Arial" w:cs="Arial"/>
                <w:bCs/>
                <w:color w:val="auto"/>
                <w:szCs w:val="24"/>
              </w:rPr>
            </w:pPr>
            <w:r w:rsidRPr="000F68C5">
              <w:rPr>
                <w:rFonts w:ascii="Arial" w:hAnsi="Arial" w:cs="Arial"/>
                <w:bCs/>
                <w:color w:val="auto"/>
                <w:szCs w:val="24"/>
              </w:rPr>
              <w:t>Customer satisfaction is increased when all hotel staff members have open channels of communication</w:t>
            </w:r>
            <w:r w:rsidR="000456C9" w:rsidRPr="000F68C5">
              <w:rPr>
                <w:rFonts w:ascii="Arial" w:hAnsi="Arial" w:cs="Arial"/>
                <w:bCs/>
                <w:color w:val="auto"/>
                <w:szCs w:val="24"/>
              </w:rPr>
              <w:t xml:space="preserve"> (</w:t>
            </w:r>
            <w:proofErr w:type="spellStart"/>
            <w:r w:rsidR="000456C9" w:rsidRPr="000F68C5">
              <w:rPr>
                <w:rFonts w:ascii="Arial" w:hAnsi="Arial" w:cs="Arial"/>
                <w:color w:val="auto"/>
                <w:szCs w:val="24"/>
                <w:shd w:val="clear" w:color="auto" w:fill="FFFFFF"/>
              </w:rPr>
              <w:t>Acampora</w:t>
            </w:r>
            <w:proofErr w:type="spellEnd"/>
            <w:r w:rsidR="000456C9" w:rsidRPr="000F68C5">
              <w:rPr>
                <w:rFonts w:ascii="Arial" w:hAnsi="Arial" w:cs="Arial"/>
                <w:color w:val="auto"/>
                <w:szCs w:val="24"/>
                <w:shd w:val="clear" w:color="auto" w:fill="FFFFFF"/>
              </w:rPr>
              <w:t xml:space="preserve"> et al., 2022)</w:t>
            </w:r>
            <w:r w:rsidRPr="000F68C5">
              <w:rPr>
                <w:rFonts w:ascii="Arial" w:hAnsi="Arial" w:cs="Arial"/>
                <w:bCs/>
                <w:color w:val="auto"/>
                <w:szCs w:val="24"/>
              </w:rPr>
              <w:t xml:space="preserve">. In a globalised society, being able to communicate clearly and fluently in many languages is a huge advantage. Learning to negotiate the complexity of other cultures is one of the difficulties of multilingual communication. People are better able to interact with one another and avoid misunderstandings when they are aware of and respect one another's cultures. </w:t>
            </w:r>
          </w:p>
          <w:p w:rsidR="00831246" w:rsidRPr="000F68C5" w:rsidRDefault="000C0CEE" w:rsidP="000F68C5">
            <w:pPr>
              <w:spacing w:line="360" w:lineRule="auto"/>
              <w:jc w:val="both"/>
              <w:rPr>
                <w:rFonts w:ascii="Arial" w:hAnsi="Arial" w:cs="Arial"/>
                <w:bCs/>
                <w:color w:val="auto"/>
                <w:szCs w:val="24"/>
              </w:rPr>
            </w:pPr>
            <w:r w:rsidRPr="000F68C5">
              <w:rPr>
                <w:rFonts w:ascii="Arial" w:hAnsi="Arial" w:cs="Arial"/>
                <w:bCs/>
                <w:color w:val="auto"/>
                <w:szCs w:val="24"/>
              </w:rPr>
              <w:t>It is crucial to be accurate and clear when talking across departments to ensure that everyone understands what is being said. It is crucial to communicate totally and clearly while avoiding the use of unnecessary jargon or technical terms in order to do this. Both parties must participate for communication to be effective</w:t>
            </w:r>
            <w:r w:rsidR="000456C9" w:rsidRPr="000F68C5">
              <w:rPr>
                <w:rFonts w:ascii="Arial" w:hAnsi="Arial" w:cs="Arial"/>
                <w:bCs/>
                <w:color w:val="auto"/>
                <w:szCs w:val="24"/>
              </w:rPr>
              <w:t xml:space="preserve"> (</w:t>
            </w:r>
            <w:r w:rsidR="000456C9" w:rsidRPr="000F68C5">
              <w:rPr>
                <w:rFonts w:ascii="Arial" w:hAnsi="Arial" w:cs="Arial"/>
                <w:color w:val="auto"/>
                <w:szCs w:val="24"/>
                <w:shd w:val="clear" w:color="auto" w:fill="FFFFFF"/>
              </w:rPr>
              <w:t>Santos et al., 2021)</w:t>
            </w:r>
            <w:r w:rsidRPr="000F68C5">
              <w:rPr>
                <w:rFonts w:ascii="Arial" w:hAnsi="Arial" w:cs="Arial"/>
                <w:bCs/>
                <w:color w:val="auto"/>
                <w:szCs w:val="24"/>
              </w:rPr>
              <w:t xml:space="preserve">. When individuals and groups are encouraged to actively listen, understanding and compassion are promoted. Open channels of communication between departments promote cooperation and collaboration. It encourages cross-team cooperation, information sharing, and the utilisation of expertise and experience of one another to achieve goals. </w:t>
            </w:r>
          </w:p>
          <w:p w:rsidR="000C480C" w:rsidRPr="000F68C5" w:rsidRDefault="000C0CEE" w:rsidP="000F68C5">
            <w:pPr>
              <w:spacing w:line="360" w:lineRule="auto"/>
              <w:jc w:val="both"/>
              <w:rPr>
                <w:rFonts w:ascii="Arial" w:hAnsi="Arial" w:cs="Arial"/>
                <w:b/>
                <w:bCs/>
                <w:color w:val="auto"/>
                <w:szCs w:val="24"/>
              </w:rPr>
            </w:pPr>
            <w:r w:rsidRPr="000F68C5">
              <w:rPr>
                <w:rFonts w:ascii="Arial" w:hAnsi="Arial" w:cs="Arial"/>
                <w:bCs/>
                <w:color w:val="auto"/>
                <w:szCs w:val="24"/>
              </w:rPr>
              <w:lastRenderedPageBreak/>
              <w:t>Technology breakthroughs have made connecting people and things simpler than ever</w:t>
            </w:r>
            <w:r w:rsidR="000456C9" w:rsidRPr="000F68C5">
              <w:rPr>
                <w:rFonts w:ascii="Arial" w:hAnsi="Arial" w:cs="Arial"/>
                <w:bCs/>
                <w:color w:val="auto"/>
                <w:szCs w:val="24"/>
              </w:rPr>
              <w:t xml:space="preserve"> (</w:t>
            </w:r>
            <w:r w:rsidR="000456C9" w:rsidRPr="000F68C5">
              <w:rPr>
                <w:rFonts w:ascii="Arial" w:hAnsi="Arial" w:cs="Arial"/>
                <w:color w:val="auto"/>
                <w:szCs w:val="24"/>
                <w:shd w:val="clear" w:color="auto" w:fill="FFFFFF"/>
              </w:rPr>
              <w:t xml:space="preserve">Mishra and </w:t>
            </w:r>
            <w:proofErr w:type="spellStart"/>
            <w:r w:rsidR="000456C9" w:rsidRPr="000F68C5">
              <w:rPr>
                <w:rFonts w:ascii="Arial" w:hAnsi="Arial" w:cs="Arial"/>
                <w:color w:val="auto"/>
                <w:szCs w:val="24"/>
                <w:shd w:val="clear" w:color="auto" w:fill="FFFFFF"/>
              </w:rPr>
              <w:t>Tyagi</w:t>
            </w:r>
            <w:proofErr w:type="spellEnd"/>
            <w:r w:rsidR="000456C9" w:rsidRPr="000F68C5">
              <w:rPr>
                <w:rFonts w:ascii="Arial" w:hAnsi="Arial" w:cs="Arial"/>
                <w:color w:val="auto"/>
                <w:szCs w:val="24"/>
                <w:shd w:val="clear" w:color="auto" w:fill="FFFFFF"/>
              </w:rPr>
              <w:t>, 2022)</w:t>
            </w:r>
            <w:r w:rsidRPr="000F68C5">
              <w:rPr>
                <w:rFonts w:ascii="Arial" w:hAnsi="Arial" w:cs="Arial"/>
                <w:bCs/>
                <w:color w:val="auto"/>
                <w:szCs w:val="24"/>
              </w:rPr>
              <w:t>. People may stay in continual communication with one another thanks to the internet, mobile networks, and Wi-Fi. By exchanging information and sharing resources, this network enables individuals to work together in real-time, regardless of their geographic location. With the use of technology integration, multimedia components may be included in already-existi</w:t>
            </w:r>
            <w:r w:rsidR="000D0686">
              <w:rPr>
                <w:rFonts w:ascii="Arial" w:hAnsi="Arial" w:cs="Arial"/>
                <w:bCs/>
                <w:color w:val="auto"/>
                <w:szCs w:val="24"/>
              </w:rPr>
              <w:t xml:space="preserve">ng communication channels. </w:t>
            </w:r>
          </w:p>
          <w:p w:rsidR="004D0F63" w:rsidRPr="000F68C5" w:rsidRDefault="004D0F63" w:rsidP="000F68C5">
            <w:pPr>
              <w:spacing w:line="360" w:lineRule="auto"/>
              <w:rPr>
                <w:rFonts w:ascii="Arial" w:hAnsi="Arial" w:cs="Arial"/>
                <w:b/>
                <w:bCs/>
                <w:color w:val="auto"/>
                <w:szCs w:val="24"/>
              </w:rPr>
            </w:pPr>
          </w:p>
        </w:tc>
      </w:tr>
      <w:tr w:rsidR="00040648" w:rsidTr="009E31E5">
        <w:trPr>
          <w:trHeight w:val="495"/>
          <w:jc w:val="center"/>
        </w:trPr>
        <w:tc>
          <w:tcPr>
            <w:tcW w:w="9348" w:type="dxa"/>
          </w:tcPr>
          <w:p w:rsidR="004D0F63" w:rsidRPr="000F68C5" w:rsidRDefault="004D0F63" w:rsidP="000F68C5">
            <w:pPr>
              <w:spacing w:line="360" w:lineRule="auto"/>
              <w:rPr>
                <w:rFonts w:ascii="Arial" w:hAnsi="Arial" w:cs="Arial"/>
                <w:b/>
                <w:bCs/>
                <w:color w:val="auto"/>
                <w:szCs w:val="24"/>
              </w:rPr>
            </w:pPr>
          </w:p>
          <w:p w:rsidR="00F9700F" w:rsidRPr="000F68C5" w:rsidRDefault="000C0CEE" w:rsidP="000F68C5">
            <w:pPr>
              <w:widowControl w:val="0"/>
              <w:autoSpaceDE w:val="0"/>
              <w:autoSpaceDN w:val="0"/>
              <w:spacing w:line="360" w:lineRule="auto"/>
              <w:jc w:val="both"/>
              <w:rPr>
                <w:rFonts w:ascii="Arial" w:eastAsia="Times New Roman" w:hAnsi="Arial" w:cs="Arial"/>
                <w:b/>
                <w:bCs/>
                <w:i/>
                <w:iCs/>
                <w:color w:val="auto"/>
                <w:szCs w:val="24"/>
                <w:shd w:val="clear" w:color="auto" w:fill="FFFFFF"/>
                <w:lang w:val="en-US"/>
              </w:rPr>
            </w:pPr>
            <w:r w:rsidRPr="000F68C5">
              <w:rPr>
                <w:rFonts w:ascii="Arial" w:eastAsia="Times New Roman" w:hAnsi="Arial" w:cs="Arial"/>
                <w:b/>
                <w:bCs/>
                <w:i/>
                <w:iCs/>
                <w:color w:val="auto"/>
                <w:szCs w:val="24"/>
                <w:shd w:val="clear" w:color="auto" w:fill="FFFFFF"/>
                <w:lang w:val="en-US"/>
              </w:rPr>
              <w:t xml:space="preserve">Element 4 - Staffing </w:t>
            </w:r>
          </w:p>
          <w:p w:rsidR="00F9700F" w:rsidRPr="000F68C5" w:rsidRDefault="00F9700F" w:rsidP="000F68C5">
            <w:pPr>
              <w:spacing w:line="360" w:lineRule="auto"/>
              <w:rPr>
                <w:rFonts w:ascii="Arial" w:hAnsi="Arial" w:cs="Arial"/>
                <w:b/>
                <w:bCs/>
                <w:color w:val="auto"/>
                <w:szCs w:val="24"/>
              </w:rPr>
            </w:pPr>
          </w:p>
        </w:tc>
      </w:tr>
      <w:tr w:rsidR="00040648" w:rsidTr="009E31E5">
        <w:trPr>
          <w:trHeight w:val="495"/>
          <w:jc w:val="center"/>
        </w:trPr>
        <w:tc>
          <w:tcPr>
            <w:tcW w:w="9348" w:type="dxa"/>
          </w:tcPr>
          <w:p w:rsidR="00831246" w:rsidRPr="000F68C5" w:rsidRDefault="000C0CEE" w:rsidP="000F68C5">
            <w:pPr>
              <w:spacing w:line="360" w:lineRule="auto"/>
              <w:jc w:val="both"/>
              <w:rPr>
                <w:rFonts w:ascii="Arial" w:hAnsi="Arial" w:cs="Arial"/>
                <w:bCs/>
                <w:color w:val="auto"/>
                <w:szCs w:val="24"/>
              </w:rPr>
            </w:pPr>
            <w:r w:rsidRPr="000F68C5">
              <w:rPr>
                <w:rFonts w:ascii="Arial" w:hAnsi="Arial" w:cs="Arial"/>
                <w:bCs/>
                <w:color w:val="auto"/>
                <w:szCs w:val="24"/>
              </w:rPr>
              <w:t>Performance management is used as part of the hiring process to assess the training and development needs of employees. Employees gain from frequent assessments because they get constructive feedback on their qualities, shortcomings, and room for improvement</w:t>
            </w:r>
            <w:r w:rsidR="000456C9" w:rsidRPr="000F68C5">
              <w:rPr>
                <w:rFonts w:ascii="Arial" w:hAnsi="Arial" w:cs="Arial"/>
                <w:bCs/>
                <w:color w:val="auto"/>
                <w:szCs w:val="24"/>
              </w:rPr>
              <w:t xml:space="preserve"> (</w:t>
            </w:r>
            <w:r w:rsidR="000456C9" w:rsidRPr="000F68C5">
              <w:rPr>
                <w:rFonts w:ascii="Arial" w:hAnsi="Arial" w:cs="Arial"/>
                <w:color w:val="auto"/>
                <w:szCs w:val="24"/>
                <w:shd w:val="clear" w:color="auto" w:fill="FFFFFF"/>
              </w:rPr>
              <w:t>Simonian and Brand, 2022)</w:t>
            </w:r>
            <w:r w:rsidRPr="000F68C5">
              <w:rPr>
                <w:rFonts w:ascii="Arial" w:hAnsi="Arial" w:cs="Arial"/>
                <w:bCs/>
                <w:color w:val="auto"/>
                <w:szCs w:val="24"/>
              </w:rPr>
              <w:t>. These evaluations may be the basis for promotions, increases in compensation, and new opportunities for progress. Utilising the data from performance evaluations may help staffing operations better fulfil the needs of its employees. Performance management may be included in the hiring process in order to recognise and celebrate excellent performance. Businesses may use it to determine which staff are high performers and which would benefit from more coaching.</w:t>
            </w:r>
          </w:p>
          <w:p w:rsidR="00831246" w:rsidRPr="000F68C5" w:rsidRDefault="000C0CEE" w:rsidP="000F68C5">
            <w:pPr>
              <w:spacing w:line="360" w:lineRule="auto"/>
              <w:jc w:val="both"/>
              <w:rPr>
                <w:rFonts w:ascii="Arial" w:hAnsi="Arial" w:cs="Arial"/>
                <w:bCs/>
                <w:color w:val="auto"/>
                <w:szCs w:val="24"/>
              </w:rPr>
            </w:pPr>
            <w:r w:rsidRPr="000F68C5">
              <w:rPr>
                <w:rFonts w:ascii="Arial" w:hAnsi="Arial" w:cs="Arial"/>
                <w:bCs/>
                <w:color w:val="auto"/>
                <w:szCs w:val="24"/>
              </w:rPr>
              <w:t>Employee retention and engagement are linked and have a common impact on one another. Employee participation in decision-making processes, proactive employee feedback gathering, and the availability of forums for workers' ideas and suggestions may all increase job satisfaction and loyalty</w:t>
            </w:r>
            <w:r w:rsidR="000456C9" w:rsidRPr="000F68C5">
              <w:rPr>
                <w:rFonts w:ascii="Arial" w:hAnsi="Arial" w:cs="Arial"/>
                <w:bCs/>
                <w:color w:val="auto"/>
                <w:szCs w:val="24"/>
              </w:rPr>
              <w:t xml:space="preserve"> (</w:t>
            </w:r>
            <w:proofErr w:type="spellStart"/>
            <w:r w:rsidR="000456C9" w:rsidRPr="000F68C5">
              <w:rPr>
                <w:rFonts w:ascii="Arial" w:hAnsi="Arial" w:cs="Arial"/>
                <w:color w:val="auto"/>
                <w:szCs w:val="24"/>
                <w:shd w:val="clear" w:color="auto" w:fill="FFFFFF"/>
              </w:rPr>
              <w:t>Karoso</w:t>
            </w:r>
            <w:proofErr w:type="spellEnd"/>
            <w:r w:rsidR="000456C9" w:rsidRPr="000F68C5">
              <w:rPr>
                <w:rFonts w:ascii="Arial" w:hAnsi="Arial" w:cs="Arial"/>
                <w:color w:val="auto"/>
                <w:szCs w:val="24"/>
                <w:shd w:val="clear" w:color="auto" w:fill="FFFFFF"/>
              </w:rPr>
              <w:t xml:space="preserve"> et al., 2022)</w:t>
            </w:r>
            <w:r w:rsidRPr="000F68C5">
              <w:rPr>
                <w:rFonts w:ascii="Arial" w:hAnsi="Arial" w:cs="Arial"/>
                <w:bCs/>
                <w:color w:val="auto"/>
                <w:szCs w:val="24"/>
              </w:rPr>
              <w:t xml:space="preserve">. Employee loyalty and morale may be greatly improved by a positive work environment that promotes collaboration, communication, and a sensible work-life balance. In order to preserve institutional memory, reduce replacement costs, and ensure business as usual, top-level employees must be retained. Employees that are enthusiastic about their work are more likely to stay with the organisation, and vice versa. </w:t>
            </w:r>
          </w:p>
          <w:p w:rsidR="004D0F63" w:rsidRPr="000F68C5" w:rsidRDefault="000C0CEE" w:rsidP="000F68C5">
            <w:pPr>
              <w:spacing w:line="360" w:lineRule="auto"/>
              <w:jc w:val="both"/>
              <w:rPr>
                <w:rFonts w:ascii="Arial" w:hAnsi="Arial" w:cs="Arial"/>
                <w:b/>
                <w:bCs/>
                <w:color w:val="auto"/>
                <w:szCs w:val="24"/>
              </w:rPr>
            </w:pPr>
            <w:r w:rsidRPr="000F68C5">
              <w:rPr>
                <w:rFonts w:ascii="Arial" w:hAnsi="Arial" w:cs="Arial"/>
                <w:bCs/>
                <w:color w:val="auto"/>
                <w:szCs w:val="24"/>
              </w:rPr>
              <w:t xml:space="preserve">Educating and Developing is an important elements in staffing. The </w:t>
            </w:r>
            <w:proofErr w:type="spellStart"/>
            <w:r w:rsidRPr="000F68C5">
              <w:rPr>
                <w:rFonts w:ascii="Arial" w:hAnsi="Arial" w:cs="Arial"/>
                <w:bCs/>
                <w:color w:val="auto"/>
                <w:szCs w:val="24"/>
              </w:rPr>
              <w:t>onboarding</w:t>
            </w:r>
            <w:proofErr w:type="spellEnd"/>
            <w:r w:rsidRPr="000F68C5">
              <w:rPr>
                <w:rFonts w:ascii="Arial" w:hAnsi="Arial" w:cs="Arial"/>
                <w:bCs/>
                <w:color w:val="auto"/>
                <w:szCs w:val="24"/>
              </w:rPr>
              <w:t xml:space="preserve"> and orientation of new employees are ideal periods for training and development initiatives. Training and orientation courses are created to help new hires settle into their new job and contribute positively to the team. As a consequence, workers are better equipped to carry out their tasks and realise their full potential. Training investments benefit employers by increasing productivity and revenue</w:t>
            </w:r>
            <w:r w:rsidR="000456C9" w:rsidRPr="000F68C5">
              <w:rPr>
                <w:rFonts w:ascii="Arial" w:hAnsi="Arial" w:cs="Arial"/>
                <w:bCs/>
                <w:color w:val="auto"/>
                <w:szCs w:val="24"/>
              </w:rPr>
              <w:t xml:space="preserve"> (</w:t>
            </w:r>
            <w:proofErr w:type="spellStart"/>
            <w:r w:rsidR="000456C9" w:rsidRPr="000F68C5">
              <w:rPr>
                <w:rFonts w:ascii="Arial" w:hAnsi="Arial" w:cs="Arial"/>
                <w:color w:val="auto"/>
                <w:szCs w:val="24"/>
                <w:shd w:val="clear" w:color="auto" w:fill="FFFFFF"/>
              </w:rPr>
              <w:t>Lunde</w:t>
            </w:r>
            <w:proofErr w:type="spellEnd"/>
            <w:r w:rsidR="000456C9" w:rsidRPr="000F68C5">
              <w:rPr>
                <w:rFonts w:ascii="Arial" w:hAnsi="Arial" w:cs="Arial"/>
                <w:color w:val="auto"/>
                <w:szCs w:val="24"/>
                <w:shd w:val="clear" w:color="auto" w:fill="FFFFFF"/>
              </w:rPr>
              <w:t xml:space="preserve"> et al., 2022)</w:t>
            </w:r>
            <w:r w:rsidRPr="000F68C5">
              <w:rPr>
                <w:rFonts w:ascii="Arial" w:hAnsi="Arial" w:cs="Arial"/>
                <w:bCs/>
                <w:color w:val="auto"/>
                <w:szCs w:val="24"/>
              </w:rPr>
              <w:t xml:space="preserve">. Thanks to </w:t>
            </w:r>
            <w:r w:rsidRPr="000F68C5">
              <w:rPr>
                <w:rFonts w:ascii="Arial" w:hAnsi="Arial" w:cs="Arial"/>
                <w:bCs/>
                <w:color w:val="auto"/>
                <w:szCs w:val="24"/>
              </w:rPr>
              <w:lastRenderedPageBreak/>
              <w:t>training and development programmes, employees can adapt to new technology, procedures, and market conditions more effectively. By providing training on the newest trends and practices, organisations can keep their employees informed and prepared to handle the shifting needs of the business.</w:t>
            </w:r>
          </w:p>
          <w:p w:rsidR="004D0F63" w:rsidRPr="000F68C5" w:rsidRDefault="004D0F63" w:rsidP="000F68C5">
            <w:pPr>
              <w:spacing w:line="360" w:lineRule="auto"/>
              <w:rPr>
                <w:rFonts w:ascii="Arial" w:hAnsi="Arial" w:cs="Arial"/>
                <w:b/>
                <w:bCs/>
                <w:color w:val="auto"/>
                <w:szCs w:val="24"/>
              </w:rPr>
            </w:pPr>
          </w:p>
        </w:tc>
      </w:tr>
    </w:tbl>
    <w:p w:rsidR="004D0F63" w:rsidRPr="000F68C5" w:rsidRDefault="004D0F63" w:rsidP="000F68C5">
      <w:pPr>
        <w:spacing w:after="0" w:line="360" w:lineRule="auto"/>
        <w:ind w:left="-284"/>
        <w:rPr>
          <w:rFonts w:ascii="Arial" w:hAnsi="Arial" w:cs="Arial"/>
          <w:b/>
          <w:bCs/>
          <w:color w:val="auto"/>
          <w:szCs w:val="24"/>
        </w:rPr>
      </w:pPr>
    </w:p>
    <w:tbl>
      <w:tblPr>
        <w:tblStyle w:val="TableGrid"/>
        <w:tblW w:w="0" w:type="auto"/>
        <w:tblLook w:val="04A0" w:firstRow="1" w:lastRow="0" w:firstColumn="1" w:lastColumn="0" w:noHBand="0" w:noVBand="1"/>
      </w:tblPr>
      <w:tblGrid>
        <w:gridCol w:w="4508"/>
        <w:gridCol w:w="4508"/>
      </w:tblGrid>
      <w:tr w:rsidR="00040648" w:rsidTr="007D760C">
        <w:tc>
          <w:tcPr>
            <w:tcW w:w="4508" w:type="dxa"/>
          </w:tcPr>
          <w:p w:rsidR="009E31E5" w:rsidRPr="000F68C5" w:rsidRDefault="000C0CEE" w:rsidP="000F68C5">
            <w:pPr>
              <w:spacing w:line="360" w:lineRule="auto"/>
              <w:jc w:val="center"/>
              <w:rPr>
                <w:rFonts w:ascii="Arial" w:hAnsi="Arial" w:cs="Arial"/>
                <w:b/>
                <w:bCs/>
                <w:color w:val="auto"/>
                <w:szCs w:val="24"/>
              </w:rPr>
            </w:pPr>
            <w:r w:rsidRPr="000F68C5">
              <w:rPr>
                <w:rFonts w:ascii="Arial" w:hAnsi="Arial" w:cs="Arial"/>
                <w:b/>
                <w:bCs/>
                <w:color w:val="auto"/>
                <w:szCs w:val="24"/>
              </w:rPr>
              <w:tab/>
              <w:t>Word Count</w:t>
            </w:r>
          </w:p>
        </w:tc>
        <w:tc>
          <w:tcPr>
            <w:tcW w:w="4508" w:type="dxa"/>
          </w:tcPr>
          <w:p w:rsidR="009E31E5" w:rsidRPr="000F68C5" w:rsidRDefault="000C0CEE" w:rsidP="000F68C5">
            <w:pPr>
              <w:spacing w:line="360" w:lineRule="auto"/>
              <w:jc w:val="center"/>
              <w:rPr>
                <w:rFonts w:ascii="Arial" w:hAnsi="Arial" w:cs="Arial"/>
                <w:b/>
                <w:bCs/>
                <w:color w:val="auto"/>
                <w:szCs w:val="24"/>
              </w:rPr>
            </w:pPr>
            <w:r>
              <w:rPr>
                <w:rFonts w:ascii="Arial" w:hAnsi="Arial" w:cs="Arial"/>
                <w:b/>
                <w:bCs/>
                <w:color w:val="auto"/>
                <w:szCs w:val="24"/>
              </w:rPr>
              <w:t>1043</w:t>
            </w:r>
          </w:p>
        </w:tc>
      </w:tr>
    </w:tbl>
    <w:p w:rsidR="009E31E5" w:rsidRPr="000F68C5" w:rsidRDefault="009E31E5" w:rsidP="000F68C5">
      <w:pPr>
        <w:spacing w:after="0" w:line="360" w:lineRule="auto"/>
        <w:ind w:left="-284"/>
        <w:rPr>
          <w:rFonts w:ascii="Arial" w:hAnsi="Arial" w:cs="Arial"/>
          <w:b/>
          <w:bCs/>
          <w:color w:val="auto"/>
          <w:szCs w:val="24"/>
        </w:rPr>
      </w:pPr>
    </w:p>
    <w:p w:rsidR="00F9700F" w:rsidRPr="000F68C5" w:rsidRDefault="000C0CEE" w:rsidP="000F68C5">
      <w:pPr>
        <w:pStyle w:val="Heading1"/>
        <w:spacing w:before="0" w:line="360" w:lineRule="auto"/>
        <w:rPr>
          <w:rFonts w:ascii="Arial" w:hAnsi="Arial" w:cs="Arial"/>
          <w:b/>
          <w:color w:val="auto"/>
          <w:sz w:val="24"/>
          <w:szCs w:val="24"/>
        </w:rPr>
      </w:pPr>
      <w:r w:rsidRPr="000F68C5">
        <w:rPr>
          <w:rFonts w:ascii="Arial" w:hAnsi="Arial" w:cs="Arial"/>
          <w:b/>
          <w:color w:val="auto"/>
          <w:sz w:val="24"/>
          <w:szCs w:val="24"/>
        </w:rPr>
        <w:t xml:space="preserve">References </w:t>
      </w:r>
    </w:p>
    <w:p w:rsidR="00334E9B" w:rsidRPr="000F68C5" w:rsidRDefault="000C0CEE" w:rsidP="000F68C5">
      <w:pPr>
        <w:spacing w:after="0" w:line="360" w:lineRule="auto"/>
        <w:ind w:left="720" w:hanging="720"/>
        <w:jc w:val="both"/>
        <w:rPr>
          <w:rFonts w:ascii="Arial" w:hAnsi="Arial" w:cs="Arial"/>
          <w:bCs/>
          <w:color w:val="auto"/>
          <w:szCs w:val="24"/>
        </w:rPr>
      </w:pPr>
      <w:proofErr w:type="spellStart"/>
      <w:r w:rsidRPr="000F68C5">
        <w:rPr>
          <w:rFonts w:ascii="Arial" w:hAnsi="Arial" w:cs="Arial"/>
          <w:color w:val="auto"/>
          <w:szCs w:val="24"/>
          <w:shd w:val="clear" w:color="auto" w:fill="FFFFFF"/>
        </w:rPr>
        <w:t>Abir</w:t>
      </w:r>
      <w:proofErr w:type="spellEnd"/>
      <w:r w:rsidRPr="000F68C5">
        <w:rPr>
          <w:rFonts w:ascii="Arial" w:hAnsi="Arial" w:cs="Arial"/>
          <w:color w:val="auto"/>
          <w:szCs w:val="24"/>
          <w:shd w:val="clear" w:color="auto" w:fill="FFFFFF"/>
        </w:rPr>
        <w:t>, T. and Khan, M.Y.H., 2022. Importance of ICT advancement and culture of adaptation in the tourism and hospitality industry for developing countries. In </w:t>
      </w:r>
      <w:r w:rsidRPr="000F68C5">
        <w:rPr>
          <w:rFonts w:ascii="Arial" w:hAnsi="Arial" w:cs="Arial"/>
          <w:i/>
          <w:iCs/>
          <w:color w:val="auto"/>
          <w:szCs w:val="24"/>
          <w:shd w:val="clear" w:color="auto" w:fill="FFFFFF"/>
        </w:rPr>
        <w:t>ICT As innovator between tourism and culture</w:t>
      </w:r>
      <w:r w:rsidRPr="000F68C5">
        <w:rPr>
          <w:rFonts w:ascii="Arial" w:hAnsi="Arial" w:cs="Arial"/>
          <w:color w:val="auto"/>
          <w:szCs w:val="24"/>
          <w:shd w:val="clear" w:color="auto" w:fill="FFFFFF"/>
        </w:rPr>
        <w:t> (pp. 30-41). IGI Global.</w:t>
      </w:r>
    </w:p>
    <w:p w:rsidR="00334E9B" w:rsidRPr="000F68C5" w:rsidRDefault="000C0CEE" w:rsidP="000F68C5">
      <w:pPr>
        <w:spacing w:after="0" w:line="360" w:lineRule="auto"/>
        <w:ind w:left="720" w:hanging="720"/>
        <w:jc w:val="both"/>
        <w:rPr>
          <w:rFonts w:ascii="Arial" w:hAnsi="Arial" w:cs="Arial"/>
          <w:bCs/>
          <w:color w:val="auto"/>
          <w:szCs w:val="24"/>
        </w:rPr>
      </w:pPr>
      <w:proofErr w:type="spellStart"/>
      <w:r w:rsidRPr="000F68C5">
        <w:rPr>
          <w:rFonts w:ascii="Arial" w:hAnsi="Arial" w:cs="Arial"/>
          <w:color w:val="auto"/>
          <w:szCs w:val="24"/>
          <w:shd w:val="clear" w:color="auto" w:fill="FFFFFF"/>
        </w:rPr>
        <w:t>Acampora</w:t>
      </w:r>
      <w:proofErr w:type="spellEnd"/>
      <w:r w:rsidRPr="000F68C5">
        <w:rPr>
          <w:rFonts w:ascii="Arial" w:hAnsi="Arial" w:cs="Arial"/>
          <w:color w:val="auto"/>
          <w:szCs w:val="24"/>
          <w:shd w:val="clear" w:color="auto" w:fill="FFFFFF"/>
        </w:rPr>
        <w:t xml:space="preserve">, A., </w:t>
      </w:r>
      <w:proofErr w:type="spellStart"/>
      <w:r w:rsidRPr="000F68C5">
        <w:rPr>
          <w:rFonts w:ascii="Arial" w:hAnsi="Arial" w:cs="Arial"/>
          <w:color w:val="auto"/>
          <w:szCs w:val="24"/>
          <w:shd w:val="clear" w:color="auto" w:fill="FFFFFF"/>
        </w:rPr>
        <w:t>Preziosi</w:t>
      </w:r>
      <w:proofErr w:type="spellEnd"/>
      <w:r w:rsidRPr="000F68C5">
        <w:rPr>
          <w:rFonts w:ascii="Arial" w:hAnsi="Arial" w:cs="Arial"/>
          <w:color w:val="auto"/>
          <w:szCs w:val="24"/>
          <w:shd w:val="clear" w:color="auto" w:fill="FFFFFF"/>
        </w:rPr>
        <w:t xml:space="preserve">, M., </w:t>
      </w:r>
      <w:proofErr w:type="spellStart"/>
      <w:r w:rsidRPr="000F68C5">
        <w:rPr>
          <w:rFonts w:ascii="Arial" w:hAnsi="Arial" w:cs="Arial"/>
          <w:color w:val="auto"/>
          <w:szCs w:val="24"/>
          <w:shd w:val="clear" w:color="auto" w:fill="FFFFFF"/>
        </w:rPr>
        <w:t>Lucchetti</w:t>
      </w:r>
      <w:proofErr w:type="spellEnd"/>
      <w:r w:rsidRPr="000F68C5">
        <w:rPr>
          <w:rFonts w:ascii="Arial" w:hAnsi="Arial" w:cs="Arial"/>
          <w:color w:val="auto"/>
          <w:szCs w:val="24"/>
          <w:shd w:val="clear" w:color="auto" w:fill="FFFFFF"/>
        </w:rPr>
        <w:t xml:space="preserve">, M.C. and </w:t>
      </w:r>
      <w:proofErr w:type="spellStart"/>
      <w:r w:rsidRPr="000F68C5">
        <w:rPr>
          <w:rFonts w:ascii="Arial" w:hAnsi="Arial" w:cs="Arial"/>
          <w:color w:val="auto"/>
          <w:szCs w:val="24"/>
          <w:shd w:val="clear" w:color="auto" w:fill="FFFFFF"/>
        </w:rPr>
        <w:t>Merli</w:t>
      </w:r>
      <w:proofErr w:type="spellEnd"/>
      <w:r w:rsidRPr="000F68C5">
        <w:rPr>
          <w:rFonts w:ascii="Arial" w:hAnsi="Arial" w:cs="Arial"/>
          <w:color w:val="auto"/>
          <w:szCs w:val="24"/>
          <w:shd w:val="clear" w:color="auto" w:fill="FFFFFF"/>
        </w:rPr>
        <w:t xml:space="preserve">, R., 2022. The Role of Hotel Environmental Communication and Guests’ Environmental Concern in Determining Guests’ </w:t>
      </w:r>
      <w:proofErr w:type="spellStart"/>
      <w:r w:rsidRPr="000F68C5">
        <w:rPr>
          <w:rFonts w:ascii="Arial" w:hAnsi="Arial" w:cs="Arial"/>
          <w:color w:val="auto"/>
          <w:szCs w:val="24"/>
          <w:shd w:val="clear" w:color="auto" w:fill="FFFFFF"/>
        </w:rPr>
        <w:t>Behavioral</w:t>
      </w:r>
      <w:proofErr w:type="spellEnd"/>
      <w:r w:rsidRPr="000F68C5">
        <w:rPr>
          <w:rFonts w:ascii="Arial" w:hAnsi="Arial" w:cs="Arial"/>
          <w:color w:val="auto"/>
          <w:szCs w:val="24"/>
          <w:shd w:val="clear" w:color="auto" w:fill="FFFFFF"/>
        </w:rPr>
        <w:t xml:space="preserve"> Intentions. </w:t>
      </w:r>
      <w:r w:rsidRPr="000F68C5">
        <w:rPr>
          <w:rFonts w:ascii="Arial" w:hAnsi="Arial" w:cs="Arial"/>
          <w:i/>
          <w:iCs/>
          <w:color w:val="auto"/>
          <w:szCs w:val="24"/>
          <w:shd w:val="clear" w:color="auto" w:fill="FFFFFF"/>
        </w:rPr>
        <w:t>Sustainability</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14</w:t>
      </w:r>
      <w:r w:rsidRPr="000F68C5">
        <w:rPr>
          <w:rFonts w:ascii="Arial" w:hAnsi="Arial" w:cs="Arial"/>
          <w:color w:val="auto"/>
          <w:szCs w:val="24"/>
          <w:shd w:val="clear" w:color="auto" w:fill="FFFFFF"/>
        </w:rPr>
        <w:t>(18), p.11638.</w:t>
      </w:r>
    </w:p>
    <w:p w:rsidR="00334E9B" w:rsidRPr="000F68C5" w:rsidRDefault="000C0CEE" w:rsidP="000F68C5">
      <w:pPr>
        <w:spacing w:after="0" w:line="360" w:lineRule="auto"/>
        <w:ind w:left="720" w:hanging="720"/>
        <w:jc w:val="both"/>
        <w:rPr>
          <w:rFonts w:ascii="Arial" w:hAnsi="Arial" w:cs="Arial"/>
          <w:b/>
          <w:bCs/>
          <w:color w:val="auto"/>
          <w:szCs w:val="24"/>
        </w:rPr>
      </w:pPr>
      <w:proofErr w:type="spellStart"/>
      <w:r w:rsidRPr="000F68C5">
        <w:rPr>
          <w:rFonts w:ascii="Arial" w:hAnsi="Arial" w:cs="Arial"/>
          <w:color w:val="auto"/>
          <w:szCs w:val="24"/>
          <w:shd w:val="clear" w:color="auto" w:fill="FFFFFF"/>
        </w:rPr>
        <w:t>Akgunduz</w:t>
      </w:r>
      <w:proofErr w:type="spellEnd"/>
      <w:r w:rsidRPr="000F68C5">
        <w:rPr>
          <w:rFonts w:ascii="Arial" w:hAnsi="Arial" w:cs="Arial"/>
          <w:color w:val="auto"/>
          <w:szCs w:val="24"/>
          <w:shd w:val="clear" w:color="auto" w:fill="FFFFFF"/>
        </w:rPr>
        <w:t xml:space="preserve">, Y., </w:t>
      </w:r>
      <w:proofErr w:type="spellStart"/>
      <w:r w:rsidRPr="000F68C5">
        <w:rPr>
          <w:rFonts w:ascii="Arial" w:hAnsi="Arial" w:cs="Arial"/>
          <w:color w:val="auto"/>
          <w:szCs w:val="24"/>
          <w:shd w:val="clear" w:color="auto" w:fill="FFFFFF"/>
        </w:rPr>
        <w:t>Alkan</w:t>
      </w:r>
      <w:proofErr w:type="spellEnd"/>
      <w:r w:rsidRPr="000F68C5">
        <w:rPr>
          <w:rFonts w:ascii="Arial" w:hAnsi="Arial" w:cs="Arial"/>
          <w:color w:val="auto"/>
          <w:szCs w:val="24"/>
          <w:shd w:val="clear" w:color="auto" w:fill="FFFFFF"/>
        </w:rPr>
        <w:t xml:space="preserve">, C. and Adan </w:t>
      </w:r>
      <w:proofErr w:type="spellStart"/>
      <w:r w:rsidRPr="000F68C5">
        <w:rPr>
          <w:rFonts w:ascii="Arial" w:hAnsi="Arial" w:cs="Arial"/>
          <w:color w:val="auto"/>
          <w:szCs w:val="24"/>
          <w:shd w:val="clear" w:color="auto" w:fill="FFFFFF"/>
        </w:rPr>
        <w:t>Gök</w:t>
      </w:r>
      <w:proofErr w:type="spellEnd"/>
      <w:r w:rsidRPr="000F68C5">
        <w:rPr>
          <w:rFonts w:ascii="Arial" w:hAnsi="Arial" w:cs="Arial"/>
          <w:color w:val="auto"/>
          <w:szCs w:val="24"/>
          <w:shd w:val="clear" w:color="auto" w:fill="FFFFFF"/>
        </w:rPr>
        <w:t xml:space="preserve">, </w:t>
      </w:r>
      <w:proofErr w:type="gramStart"/>
      <w:r w:rsidRPr="000F68C5">
        <w:rPr>
          <w:rFonts w:ascii="Arial" w:hAnsi="Arial" w:cs="Arial"/>
          <w:color w:val="auto"/>
          <w:szCs w:val="24"/>
          <w:shd w:val="clear" w:color="auto" w:fill="FFFFFF"/>
        </w:rPr>
        <w:t>Ö.,</w:t>
      </w:r>
      <w:proofErr w:type="gramEnd"/>
      <w:r w:rsidRPr="000F68C5">
        <w:rPr>
          <w:rFonts w:ascii="Arial" w:hAnsi="Arial" w:cs="Arial"/>
          <w:color w:val="auto"/>
          <w:szCs w:val="24"/>
          <w:shd w:val="clear" w:color="auto" w:fill="FFFFFF"/>
        </w:rPr>
        <w:t xml:space="preserve"> 2022. How are the exchange relationships of front office employees reflected on customers? </w:t>
      </w:r>
      <w:r w:rsidRPr="000F68C5">
        <w:rPr>
          <w:rFonts w:ascii="Arial" w:hAnsi="Arial" w:cs="Arial"/>
          <w:i/>
          <w:iCs/>
          <w:color w:val="auto"/>
          <w:szCs w:val="24"/>
          <w:shd w:val="clear" w:color="auto" w:fill="FFFFFF"/>
        </w:rPr>
        <w:t>The Service Industries Journal</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42</w:t>
      </w:r>
      <w:r w:rsidRPr="000F68C5">
        <w:rPr>
          <w:rFonts w:ascii="Arial" w:hAnsi="Arial" w:cs="Arial"/>
          <w:color w:val="auto"/>
          <w:szCs w:val="24"/>
          <w:shd w:val="clear" w:color="auto" w:fill="FFFFFF"/>
        </w:rPr>
        <w:t>(9-10), pp.798-821.</w:t>
      </w:r>
    </w:p>
    <w:p w:rsidR="00334E9B" w:rsidRPr="000F68C5" w:rsidRDefault="000C0CEE" w:rsidP="000F68C5">
      <w:pPr>
        <w:spacing w:after="0" w:line="360" w:lineRule="auto"/>
        <w:ind w:left="720" w:hanging="720"/>
        <w:jc w:val="both"/>
        <w:rPr>
          <w:rFonts w:ascii="Arial" w:hAnsi="Arial" w:cs="Arial"/>
          <w:b/>
          <w:bCs/>
          <w:color w:val="auto"/>
          <w:szCs w:val="24"/>
        </w:rPr>
      </w:pPr>
      <w:proofErr w:type="spellStart"/>
      <w:r w:rsidRPr="000F68C5">
        <w:rPr>
          <w:rFonts w:ascii="Arial" w:hAnsi="Arial" w:cs="Arial"/>
          <w:color w:val="auto"/>
          <w:szCs w:val="24"/>
          <w:shd w:val="clear" w:color="auto" w:fill="FFFFFF"/>
        </w:rPr>
        <w:t>Augenblick</w:t>
      </w:r>
      <w:proofErr w:type="spellEnd"/>
      <w:r w:rsidRPr="000F68C5">
        <w:rPr>
          <w:rFonts w:ascii="Arial" w:hAnsi="Arial" w:cs="Arial"/>
          <w:color w:val="auto"/>
          <w:szCs w:val="24"/>
          <w:shd w:val="clear" w:color="auto" w:fill="FFFFFF"/>
        </w:rPr>
        <w:t>, N. and Lazarus, E., 2022. Restrictions on asset-price movements under rational expectations: Theory and evidence. </w:t>
      </w:r>
      <w:r w:rsidRPr="000F68C5">
        <w:rPr>
          <w:rFonts w:ascii="Arial" w:hAnsi="Arial" w:cs="Arial"/>
          <w:i/>
          <w:iCs/>
          <w:color w:val="auto"/>
          <w:szCs w:val="24"/>
          <w:shd w:val="clear" w:color="auto" w:fill="FFFFFF"/>
        </w:rPr>
        <w:t>Available at SSRN 3436384</w:t>
      </w:r>
      <w:r w:rsidRPr="000F68C5">
        <w:rPr>
          <w:rFonts w:ascii="Arial" w:hAnsi="Arial" w:cs="Arial"/>
          <w:color w:val="auto"/>
          <w:szCs w:val="24"/>
          <w:shd w:val="clear" w:color="auto" w:fill="FFFFFF"/>
        </w:rPr>
        <w:t>.</w:t>
      </w:r>
    </w:p>
    <w:p w:rsidR="00334E9B" w:rsidRPr="000F68C5" w:rsidRDefault="000C0CEE" w:rsidP="000F68C5">
      <w:pPr>
        <w:spacing w:after="0" w:line="360" w:lineRule="auto"/>
        <w:ind w:left="720" w:hanging="720"/>
        <w:jc w:val="both"/>
        <w:rPr>
          <w:rFonts w:ascii="Arial" w:hAnsi="Arial" w:cs="Arial"/>
          <w:b/>
          <w:bCs/>
          <w:color w:val="auto"/>
          <w:szCs w:val="24"/>
        </w:rPr>
      </w:pPr>
      <w:proofErr w:type="spellStart"/>
      <w:r w:rsidRPr="000F68C5">
        <w:rPr>
          <w:rFonts w:ascii="Arial" w:hAnsi="Arial" w:cs="Arial"/>
          <w:color w:val="auto"/>
          <w:szCs w:val="24"/>
          <w:shd w:val="clear" w:color="auto" w:fill="FFFFFF"/>
        </w:rPr>
        <w:t>Belias</w:t>
      </w:r>
      <w:proofErr w:type="spellEnd"/>
      <w:r w:rsidRPr="000F68C5">
        <w:rPr>
          <w:rFonts w:ascii="Arial" w:hAnsi="Arial" w:cs="Arial"/>
          <w:color w:val="auto"/>
          <w:szCs w:val="24"/>
          <w:shd w:val="clear" w:color="auto" w:fill="FFFFFF"/>
        </w:rPr>
        <w:t xml:space="preserve">, D. and </w:t>
      </w:r>
      <w:proofErr w:type="spellStart"/>
      <w:r w:rsidRPr="000F68C5">
        <w:rPr>
          <w:rFonts w:ascii="Arial" w:hAnsi="Arial" w:cs="Arial"/>
          <w:color w:val="auto"/>
          <w:szCs w:val="24"/>
          <w:shd w:val="clear" w:color="auto" w:fill="FFFFFF"/>
        </w:rPr>
        <w:t>Trihas</w:t>
      </w:r>
      <w:proofErr w:type="spellEnd"/>
      <w:r w:rsidRPr="000F68C5">
        <w:rPr>
          <w:rFonts w:ascii="Arial" w:hAnsi="Arial" w:cs="Arial"/>
          <w:color w:val="auto"/>
          <w:szCs w:val="24"/>
          <w:shd w:val="clear" w:color="auto" w:fill="FFFFFF"/>
        </w:rPr>
        <w:t>, N., 2022. Human Resource Training of Front Office Employees and Change Management in Hospitality Sector during Crisis. In </w:t>
      </w:r>
      <w:r w:rsidRPr="000F68C5">
        <w:rPr>
          <w:rFonts w:ascii="Arial" w:hAnsi="Arial" w:cs="Arial"/>
          <w:i/>
          <w:iCs/>
          <w:color w:val="auto"/>
          <w:szCs w:val="24"/>
          <w:shd w:val="clear" w:color="auto" w:fill="FFFFFF"/>
        </w:rPr>
        <w:t>FEMIB</w:t>
      </w:r>
      <w:r w:rsidRPr="000F68C5">
        <w:rPr>
          <w:rFonts w:ascii="Arial" w:hAnsi="Arial" w:cs="Arial"/>
          <w:color w:val="auto"/>
          <w:szCs w:val="24"/>
          <w:shd w:val="clear" w:color="auto" w:fill="FFFFFF"/>
        </w:rPr>
        <w:t> (pp. 101-106).</w:t>
      </w:r>
    </w:p>
    <w:p w:rsidR="00334E9B" w:rsidRPr="000F68C5" w:rsidRDefault="000C0CEE" w:rsidP="000F68C5">
      <w:pPr>
        <w:spacing w:after="0" w:line="360" w:lineRule="auto"/>
        <w:ind w:left="720" w:hanging="720"/>
        <w:jc w:val="both"/>
        <w:rPr>
          <w:rFonts w:ascii="Arial" w:hAnsi="Arial" w:cs="Arial"/>
          <w:bCs/>
          <w:color w:val="auto"/>
          <w:szCs w:val="24"/>
        </w:rPr>
      </w:pPr>
      <w:r w:rsidRPr="000F68C5">
        <w:rPr>
          <w:rFonts w:ascii="Arial" w:hAnsi="Arial" w:cs="Arial"/>
          <w:color w:val="auto"/>
          <w:szCs w:val="24"/>
          <w:shd w:val="clear" w:color="auto" w:fill="FFFFFF"/>
        </w:rPr>
        <w:t xml:space="preserve">Bhandari, R. and Sin, M.V.A., 2023. Optimising digital marketing in hospitality industries. </w:t>
      </w:r>
      <w:proofErr w:type="spellStart"/>
      <w:r w:rsidRPr="000F68C5">
        <w:rPr>
          <w:rFonts w:ascii="Arial" w:hAnsi="Arial" w:cs="Arial"/>
          <w:i/>
          <w:iCs/>
          <w:color w:val="auto"/>
          <w:szCs w:val="24"/>
          <w:shd w:val="clear" w:color="auto" w:fill="FFFFFF"/>
        </w:rPr>
        <w:t>Startupreneur</w:t>
      </w:r>
      <w:proofErr w:type="spellEnd"/>
      <w:r w:rsidRPr="000F68C5">
        <w:rPr>
          <w:rFonts w:ascii="Arial" w:hAnsi="Arial" w:cs="Arial"/>
          <w:i/>
          <w:iCs/>
          <w:color w:val="auto"/>
          <w:szCs w:val="24"/>
          <w:shd w:val="clear" w:color="auto" w:fill="FFFFFF"/>
        </w:rPr>
        <w:t xml:space="preserve"> </w:t>
      </w:r>
      <w:proofErr w:type="spellStart"/>
      <w:r w:rsidRPr="000F68C5">
        <w:rPr>
          <w:rFonts w:ascii="Arial" w:hAnsi="Arial" w:cs="Arial"/>
          <w:i/>
          <w:iCs/>
          <w:color w:val="auto"/>
          <w:szCs w:val="24"/>
          <w:shd w:val="clear" w:color="auto" w:fill="FFFFFF"/>
        </w:rPr>
        <w:t>Bisnis</w:t>
      </w:r>
      <w:proofErr w:type="spellEnd"/>
      <w:r w:rsidRPr="000F68C5">
        <w:rPr>
          <w:rFonts w:ascii="Arial" w:hAnsi="Arial" w:cs="Arial"/>
          <w:i/>
          <w:iCs/>
          <w:color w:val="auto"/>
          <w:szCs w:val="24"/>
          <w:shd w:val="clear" w:color="auto" w:fill="FFFFFF"/>
        </w:rPr>
        <w:t xml:space="preserve"> Digital (SABDA Journal)</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2</w:t>
      </w:r>
      <w:r w:rsidRPr="000F68C5">
        <w:rPr>
          <w:rFonts w:ascii="Arial" w:hAnsi="Arial" w:cs="Arial"/>
          <w:color w:val="auto"/>
          <w:szCs w:val="24"/>
          <w:shd w:val="clear" w:color="auto" w:fill="FFFFFF"/>
        </w:rPr>
        <w:t>(1).</w:t>
      </w:r>
    </w:p>
    <w:p w:rsidR="00334E9B" w:rsidRPr="000F68C5" w:rsidRDefault="000C0CEE" w:rsidP="000F68C5">
      <w:pPr>
        <w:spacing w:after="0" w:line="360" w:lineRule="auto"/>
        <w:ind w:left="720" w:hanging="720"/>
        <w:jc w:val="both"/>
        <w:rPr>
          <w:rFonts w:ascii="Arial" w:hAnsi="Arial" w:cs="Arial"/>
          <w:b/>
          <w:bCs/>
          <w:color w:val="auto"/>
          <w:szCs w:val="24"/>
        </w:rPr>
      </w:pPr>
      <w:r w:rsidRPr="000F68C5">
        <w:rPr>
          <w:rFonts w:ascii="Arial" w:hAnsi="Arial" w:cs="Arial"/>
          <w:color w:val="auto"/>
          <w:szCs w:val="24"/>
          <w:shd w:val="clear" w:color="auto" w:fill="FFFFFF"/>
        </w:rPr>
        <w:t>Chen, C.C., Han, J. and Wang, Y.C., 2022. A hotel stay for a respite from work? Examining recovery experience, rumination and well-being among hotel and bed-and-breakfast guests. </w:t>
      </w:r>
      <w:r w:rsidRPr="000F68C5">
        <w:rPr>
          <w:rFonts w:ascii="Arial" w:hAnsi="Arial" w:cs="Arial"/>
          <w:i/>
          <w:iCs/>
          <w:color w:val="auto"/>
          <w:szCs w:val="24"/>
          <w:shd w:val="clear" w:color="auto" w:fill="FFFFFF"/>
        </w:rPr>
        <w:t>International Journal of Contemporary Hospitality Management</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34</w:t>
      </w:r>
      <w:r w:rsidRPr="000F68C5">
        <w:rPr>
          <w:rFonts w:ascii="Arial" w:hAnsi="Arial" w:cs="Arial"/>
          <w:color w:val="auto"/>
          <w:szCs w:val="24"/>
          <w:shd w:val="clear" w:color="auto" w:fill="FFFFFF"/>
        </w:rPr>
        <w:t>(4), pp.1270-1289.</w:t>
      </w:r>
    </w:p>
    <w:p w:rsidR="00334E9B" w:rsidRPr="000F68C5" w:rsidRDefault="000C0CEE" w:rsidP="000F68C5">
      <w:pPr>
        <w:spacing w:after="0" w:line="360" w:lineRule="auto"/>
        <w:ind w:left="720" w:hanging="720"/>
        <w:jc w:val="both"/>
        <w:rPr>
          <w:rFonts w:ascii="Arial" w:hAnsi="Arial" w:cs="Arial"/>
          <w:b/>
          <w:bCs/>
          <w:color w:val="auto"/>
          <w:szCs w:val="24"/>
        </w:rPr>
      </w:pPr>
      <w:r w:rsidRPr="000F68C5">
        <w:rPr>
          <w:rFonts w:ascii="Arial" w:hAnsi="Arial" w:cs="Arial"/>
          <w:color w:val="auto"/>
          <w:szCs w:val="24"/>
          <w:shd w:val="clear" w:color="auto" w:fill="FFFFFF"/>
        </w:rPr>
        <w:t xml:space="preserve">Dunlop, P.D., </w:t>
      </w:r>
      <w:proofErr w:type="spellStart"/>
      <w:r w:rsidRPr="000F68C5">
        <w:rPr>
          <w:rFonts w:ascii="Arial" w:hAnsi="Arial" w:cs="Arial"/>
          <w:color w:val="auto"/>
          <w:szCs w:val="24"/>
          <w:shd w:val="clear" w:color="auto" w:fill="FFFFFF"/>
        </w:rPr>
        <w:t>Holtrop</w:t>
      </w:r>
      <w:proofErr w:type="spellEnd"/>
      <w:r w:rsidRPr="000F68C5">
        <w:rPr>
          <w:rFonts w:ascii="Arial" w:hAnsi="Arial" w:cs="Arial"/>
          <w:color w:val="auto"/>
          <w:szCs w:val="24"/>
          <w:shd w:val="clear" w:color="auto" w:fill="FFFFFF"/>
        </w:rPr>
        <w:t xml:space="preserve">, D., Ashby, L.M., </w:t>
      </w:r>
      <w:proofErr w:type="spellStart"/>
      <w:r w:rsidRPr="000F68C5">
        <w:rPr>
          <w:rFonts w:ascii="Arial" w:hAnsi="Arial" w:cs="Arial"/>
          <w:color w:val="auto"/>
          <w:szCs w:val="24"/>
          <w:shd w:val="clear" w:color="auto" w:fill="FFFFFF"/>
        </w:rPr>
        <w:t>Bharadwaj</w:t>
      </w:r>
      <w:proofErr w:type="spellEnd"/>
      <w:r w:rsidRPr="000F68C5">
        <w:rPr>
          <w:rFonts w:ascii="Arial" w:hAnsi="Arial" w:cs="Arial"/>
          <w:color w:val="auto"/>
          <w:szCs w:val="24"/>
          <w:shd w:val="clear" w:color="auto" w:fill="FFFFFF"/>
        </w:rPr>
        <w:t>, A. and Donovan, J.J., 2022. Valence, instrumentality, expectancy, and ability as determinants of faking, and the effects of faking on criterion-related validity. </w:t>
      </w:r>
      <w:r w:rsidRPr="000F68C5">
        <w:rPr>
          <w:rFonts w:ascii="Arial" w:hAnsi="Arial" w:cs="Arial"/>
          <w:i/>
          <w:iCs/>
          <w:color w:val="auto"/>
          <w:szCs w:val="24"/>
          <w:shd w:val="clear" w:color="auto" w:fill="FFFFFF"/>
        </w:rPr>
        <w:t>Journal of Business and Psychology</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37</w:t>
      </w:r>
      <w:r w:rsidRPr="000F68C5">
        <w:rPr>
          <w:rFonts w:ascii="Arial" w:hAnsi="Arial" w:cs="Arial"/>
          <w:color w:val="auto"/>
          <w:szCs w:val="24"/>
          <w:shd w:val="clear" w:color="auto" w:fill="FFFFFF"/>
        </w:rPr>
        <w:t>(6), pp.1215-1233.</w:t>
      </w:r>
    </w:p>
    <w:p w:rsidR="00334E9B" w:rsidRPr="000F68C5" w:rsidRDefault="000C0CEE" w:rsidP="000F68C5">
      <w:pPr>
        <w:spacing w:after="0" w:line="360" w:lineRule="auto"/>
        <w:ind w:left="720" w:hanging="720"/>
        <w:jc w:val="both"/>
        <w:rPr>
          <w:rFonts w:ascii="Arial" w:hAnsi="Arial" w:cs="Arial"/>
          <w:bCs/>
          <w:color w:val="auto"/>
          <w:szCs w:val="24"/>
        </w:rPr>
      </w:pPr>
      <w:proofErr w:type="spellStart"/>
      <w:r w:rsidRPr="000F68C5">
        <w:rPr>
          <w:rFonts w:ascii="Arial" w:hAnsi="Arial" w:cs="Arial"/>
          <w:color w:val="auto"/>
          <w:szCs w:val="24"/>
          <w:shd w:val="clear" w:color="auto" w:fill="FFFFFF"/>
        </w:rPr>
        <w:t>Gamage</w:t>
      </w:r>
      <w:proofErr w:type="spellEnd"/>
      <w:r w:rsidRPr="000F68C5">
        <w:rPr>
          <w:rFonts w:ascii="Arial" w:hAnsi="Arial" w:cs="Arial"/>
          <w:color w:val="auto"/>
          <w:szCs w:val="24"/>
          <w:shd w:val="clear" w:color="auto" w:fill="FFFFFF"/>
        </w:rPr>
        <w:t xml:space="preserve">, B.G.J., </w:t>
      </w:r>
      <w:proofErr w:type="spellStart"/>
      <w:r w:rsidRPr="000F68C5">
        <w:rPr>
          <w:rFonts w:ascii="Arial" w:hAnsi="Arial" w:cs="Arial"/>
          <w:color w:val="auto"/>
          <w:szCs w:val="24"/>
          <w:shd w:val="clear" w:color="auto" w:fill="FFFFFF"/>
        </w:rPr>
        <w:t>Ranaweera</w:t>
      </w:r>
      <w:proofErr w:type="spellEnd"/>
      <w:r w:rsidRPr="000F68C5">
        <w:rPr>
          <w:rFonts w:ascii="Arial" w:hAnsi="Arial" w:cs="Arial"/>
          <w:color w:val="auto"/>
          <w:szCs w:val="24"/>
          <w:shd w:val="clear" w:color="auto" w:fill="FFFFFF"/>
        </w:rPr>
        <w:t xml:space="preserve">, R.M.S.H., </w:t>
      </w:r>
      <w:proofErr w:type="spellStart"/>
      <w:r w:rsidRPr="000F68C5">
        <w:rPr>
          <w:rFonts w:ascii="Arial" w:hAnsi="Arial" w:cs="Arial"/>
          <w:color w:val="auto"/>
          <w:szCs w:val="24"/>
          <w:shd w:val="clear" w:color="auto" w:fill="FFFFFF"/>
        </w:rPr>
        <w:t>Dilshan</w:t>
      </w:r>
      <w:proofErr w:type="spellEnd"/>
      <w:r w:rsidRPr="000F68C5">
        <w:rPr>
          <w:rFonts w:ascii="Arial" w:hAnsi="Arial" w:cs="Arial"/>
          <w:color w:val="auto"/>
          <w:szCs w:val="24"/>
          <w:shd w:val="clear" w:color="auto" w:fill="FFFFFF"/>
        </w:rPr>
        <w:t xml:space="preserve">, A.V.R., </w:t>
      </w:r>
      <w:proofErr w:type="spellStart"/>
      <w:r w:rsidRPr="000F68C5">
        <w:rPr>
          <w:rFonts w:ascii="Arial" w:hAnsi="Arial" w:cs="Arial"/>
          <w:color w:val="auto"/>
          <w:szCs w:val="24"/>
          <w:shd w:val="clear" w:color="auto" w:fill="FFFFFF"/>
        </w:rPr>
        <w:t>Paranagama</w:t>
      </w:r>
      <w:proofErr w:type="spellEnd"/>
      <w:r w:rsidRPr="000F68C5">
        <w:rPr>
          <w:rFonts w:ascii="Arial" w:hAnsi="Arial" w:cs="Arial"/>
          <w:color w:val="auto"/>
          <w:szCs w:val="24"/>
          <w:shd w:val="clear" w:color="auto" w:fill="FFFFFF"/>
        </w:rPr>
        <w:t xml:space="preserve">, R.P.S.D., De Silva, D.I. and </w:t>
      </w:r>
      <w:proofErr w:type="spellStart"/>
      <w:r w:rsidRPr="000F68C5">
        <w:rPr>
          <w:rFonts w:ascii="Arial" w:hAnsi="Arial" w:cs="Arial"/>
          <w:color w:val="auto"/>
          <w:szCs w:val="24"/>
          <w:shd w:val="clear" w:color="auto" w:fill="FFFFFF"/>
        </w:rPr>
        <w:t>Vidhanaarachchi</w:t>
      </w:r>
      <w:proofErr w:type="spellEnd"/>
      <w:r w:rsidRPr="000F68C5">
        <w:rPr>
          <w:rFonts w:ascii="Arial" w:hAnsi="Arial" w:cs="Arial"/>
          <w:color w:val="auto"/>
          <w:szCs w:val="24"/>
          <w:shd w:val="clear" w:color="auto" w:fill="FFFFFF"/>
        </w:rPr>
        <w:t xml:space="preserve">, S., 2022. Centralised platform for managing </w:t>
      </w:r>
      <w:r w:rsidRPr="000F68C5">
        <w:rPr>
          <w:rFonts w:ascii="Arial" w:hAnsi="Arial" w:cs="Arial"/>
          <w:color w:val="auto"/>
          <w:szCs w:val="24"/>
          <w:shd w:val="clear" w:color="auto" w:fill="FFFFFF"/>
        </w:rPr>
        <w:lastRenderedPageBreak/>
        <w:t xml:space="preserve">activities in an E-commerce store. </w:t>
      </w:r>
      <w:r w:rsidRPr="000F68C5">
        <w:rPr>
          <w:rFonts w:ascii="Arial" w:hAnsi="Arial" w:cs="Arial"/>
          <w:i/>
          <w:iCs/>
          <w:color w:val="auto"/>
          <w:szCs w:val="24"/>
          <w:shd w:val="clear" w:color="auto" w:fill="FFFFFF"/>
        </w:rPr>
        <w:t xml:space="preserve">International Journal </w:t>
      </w:r>
      <w:proofErr w:type="gramStart"/>
      <w:r w:rsidRPr="000F68C5">
        <w:rPr>
          <w:rFonts w:ascii="Arial" w:hAnsi="Arial" w:cs="Arial"/>
          <w:i/>
          <w:iCs/>
          <w:color w:val="auto"/>
          <w:szCs w:val="24"/>
          <w:shd w:val="clear" w:color="auto" w:fill="FFFFFF"/>
        </w:rPr>
        <w:t>Of Engineering And</w:t>
      </w:r>
      <w:proofErr w:type="gramEnd"/>
      <w:r w:rsidRPr="000F68C5">
        <w:rPr>
          <w:rFonts w:ascii="Arial" w:hAnsi="Arial" w:cs="Arial"/>
          <w:i/>
          <w:iCs/>
          <w:color w:val="auto"/>
          <w:szCs w:val="24"/>
          <w:shd w:val="clear" w:color="auto" w:fill="FFFFFF"/>
        </w:rPr>
        <w:t xml:space="preserve"> Management Research</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12</w:t>
      </w:r>
      <w:r w:rsidRPr="000F68C5">
        <w:rPr>
          <w:rFonts w:ascii="Arial" w:hAnsi="Arial" w:cs="Arial"/>
          <w:color w:val="auto"/>
          <w:szCs w:val="24"/>
          <w:shd w:val="clear" w:color="auto" w:fill="FFFFFF"/>
        </w:rPr>
        <w:t>(5), pp.203-208.</w:t>
      </w:r>
    </w:p>
    <w:p w:rsidR="00334E9B" w:rsidRPr="000F68C5" w:rsidRDefault="000C0CEE" w:rsidP="000F68C5">
      <w:pPr>
        <w:spacing w:after="0" w:line="360" w:lineRule="auto"/>
        <w:ind w:left="720" w:hanging="720"/>
        <w:jc w:val="both"/>
        <w:rPr>
          <w:rFonts w:ascii="Arial" w:hAnsi="Arial" w:cs="Arial"/>
          <w:b/>
          <w:bCs/>
          <w:color w:val="auto"/>
          <w:szCs w:val="24"/>
        </w:rPr>
      </w:pPr>
      <w:proofErr w:type="spellStart"/>
      <w:r w:rsidRPr="000F68C5">
        <w:rPr>
          <w:rFonts w:ascii="Arial" w:hAnsi="Arial" w:cs="Arial"/>
          <w:color w:val="auto"/>
          <w:szCs w:val="24"/>
          <w:shd w:val="clear" w:color="auto" w:fill="FFFFFF"/>
        </w:rPr>
        <w:t>Hajiali</w:t>
      </w:r>
      <w:proofErr w:type="spellEnd"/>
      <w:r w:rsidRPr="000F68C5">
        <w:rPr>
          <w:rFonts w:ascii="Arial" w:hAnsi="Arial" w:cs="Arial"/>
          <w:color w:val="auto"/>
          <w:szCs w:val="24"/>
          <w:shd w:val="clear" w:color="auto" w:fill="FFFFFF"/>
        </w:rPr>
        <w:t xml:space="preserve">, I., </w:t>
      </w:r>
      <w:proofErr w:type="spellStart"/>
      <w:r w:rsidRPr="000F68C5">
        <w:rPr>
          <w:rFonts w:ascii="Arial" w:hAnsi="Arial" w:cs="Arial"/>
          <w:color w:val="auto"/>
          <w:szCs w:val="24"/>
          <w:shd w:val="clear" w:color="auto" w:fill="FFFFFF"/>
        </w:rPr>
        <w:t>Kessi</w:t>
      </w:r>
      <w:proofErr w:type="spellEnd"/>
      <w:r w:rsidRPr="000F68C5">
        <w:rPr>
          <w:rFonts w:ascii="Arial" w:hAnsi="Arial" w:cs="Arial"/>
          <w:color w:val="auto"/>
          <w:szCs w:val="24"/>
          <w:shd w:val="clear" w:color="auto" w:fill="FFFFFF"/>
        </w:rPr>
        <w:t xml:space="preserve">, A.M.F., </w:t>
      </w:r>
      <w:proofErr w:type="spellStart"/>
      <w:r w:rsidRPr="000F68C5">
        <w:rPr>
          <w:rFonts w:ascii="Arial" w:hAnsi="Arial" w:cs="Arial"/>
          <w:color w:val="auto"/>
          <w:szCs w:val="24"/>
          <w:shd w:val="clear" w:color="auto" w:fill="FFFFFF"/>
        </w:rPr>
        <w:t>Budiandriani</w:t>
      </w:r>
      <w:proofErr w:type="spellEnd"/>
      <w:r w:rsidRPr="000F68C5">
        <w:rPr>
          <w:rFonts w:ascii="Arial" w:hAnsi="Arial" w:cs="Arial"/>
          <w:color w:val="auto"/>
          <w:szCs w:val="24"/>
          <w:shd w:val="clear" w:color="auto" w:fill="FFFFFF"/>
        </w:rPr>
        <w:t xml:space="preserve">, B., </w:t>
      </w:r>
      <w:proofErr w:type="spellStart"/>
      <w:r w:rsidRPr="000F68C5">
        <w:rPr>
          <w:rFonts w:ascii="Arial" w:hAnsi="Arial" w:cs="Arial"/>
          <w:color w:val="auto"/>
          <w:szCs w:val="24"/>
          <w:shd w:val="clear" w:color="auto" w:fill="FFFFFF"/>
        </w:rPr>
        <w:t>Prihatin</w:t>
      </w:r>
      <w:proofErr w:type="spellEnd"/>
      <w:r w:rsidRPr="000F68C5">
        <w:rPr>
          <w:rFonts w:ascii="Arial" w:hAnsi="Arial" w:cs="Arial"/>
          <w:color w:val="auto"/>
          <w:szCs w:val="24"/>
          <w:shd w:val="clear" w:color="auto" w:fill="FFFFFF"/>
        </w:rPr>
        <w:t xml:space="preserve">, E. and </w:t>
      </w:r>
      <w:proofErr w:type="spellStart"/>
      <w:r w:rsidRPr="000F68C5">
        <w:rPr>
          <w:rFonts w:ascii="Arial" w:hAnsi="Arial" w:cs="Arial"/>
          <w:color w:val="auto"/>
          <w:szCs w:val="24"/>
          <w:shd w:val="clear" w:color="auto" w:fill="FFFFFF"/>
        </w:rPr>
        <w:t>Sufri</w:t>
      </w:r>
      <w:proofErr w:type="spellEnd"/>
      <w:r w:rsidRPr="000F68C5">
        <w:rPr>
          <w:rFonts w:ascii="Arial" w:hAnsi="Arial" w:cs="Arial"/>
          <w:color w:val="auto"/>
          <w:szCs w:val="24"/>
          <w:shd w:val="clear" w:color="auto" w:fill="FFFFFF"/>
        </w:rPr>
        <w:t>, M.M., 2022. Determination of Work Motivation, Leadership Style, Employee Competence on Job Satisfaction and Employee Performance. </w:t>
      </w:r>
      <w:r w:rsidRPr="000F68C5">
        <w:rPr>
          <w:rFonts w:ascii="Arial" w:hAnsi="Arial" w:cs="Arial"/>
          <w:i/>
          <w:iCs/>
          <w:color w:val="auto"/>
          <w:szCs w:val="24"/>
          <w:shd w:val="clear" w:color="auto" w:fill="FFFFFF"/>
        </w:rPr>
        <w:t>Golden Ratio of Human Resource Management</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2</w:t>
      </w:r>
      <w:r w:rsidRPr="000F68C5">
        <w:rPr>
          <w:rFonts w:ascii="Arial" w:hAnsi="Arial" w:cs="Arial"/>
          <w:color w:val="auto"/>
          <w:szCs w:val="24"/>
          <w:shd w:val="clear" w:color="auto" w:fill="FFFFFF"/>
        </w:rPr>
        <w:t>(1), pp.57-69.</w:t>
      </w:r>
    </w:p>
    <w:p w:rsidR="00334E9B" w:rsidRPr="000F68C5" w:rsidRDefault="000C0CEE" w:rsidP="000F68C5">
      <w:pPr>
        <w:spacing w:after="0" w:line="360" w:lineRule="auto"/>
        <w:ind w:left="720" w:hanging="720"/>
        <w:jc w:val="both"/>
        <w:rPr>
          <w:rFonts w:ascii="Arial" w:hAnsi="Arial" w:cs="Arial"/>
          <w:b/>
          <w:bCs/>
          <w:color w:val="auto"/>
          <w:szCs w:val="24"/>
        </w:rPr>
      </w:pPr>
      <w:r w:rsidRPr="000F68C5">
        <w:rPr>
          <w:rFonts w:ascii="Arial" w:hAnsi="Arial" w:cs="Arial"/>
          <w:color w:val="auto"/>
          <w:szCs w:val="24"/>
          <w:shd w:val="clear" w:color="auto" w:fill="FFFFFF"/>
        </w:rPr>
        <w:t xml:space="preserve">Hu, F., Trivedi, R. and </w:t>
      </w:r>
      <w:proofErr w:type="spellStart"/>
      <w:r w:rsidRPr="000F68C5">
        <w:rPr>
          <w:rFonts w:ascii="Arial" w:hAnsi="Arial" w:cs="Arial"/>
          <w:color w:val="auto"/>
          <w:szCs w:val="24"/>
          <w:shd w:val="clear" w:color="auto" w:fill="FFFFFF"/>
        </w:rPr>
        <w:t>Teichert</w:t>
      </w:r>
      <w:proofErr w:type="spellEnd"/>
      <w:r w:rsidRPr="000F68C5">
        <w:rPr>
          <w:rFonts w:ascii="Arial" w:hAnsi="Arial" w:cs="Arial"/>
          <w:color w:val="auto"/>
          <w:szCs w:val="24"/>
          <w:shd w:val="clear" w:color="auto" w:fill="FFFFFF"/>
        </w:rPr>
        <w:t>, T., 2022. Using hotel reviews to assess hotel frontline employees’ roles and performances. </w:t>
      </w:r>
      <w:r w:rsidRPr="000F68C5">
        <w:rPr>
          <w:rFonts w:ascii="Arial" w:hAnsi="Arial" w:cs="Arial"/>
          <w:i/>
          <w:iCs/>
          <w:color w:val="auto"/>
          <w:szCs w:val="24"/>
          <w:shd w:val="clear" w:color="auto" w:fill="FFFFFF"/>
        </w:rPr>
        <w:t>International Journal of Contemporary Hospitality Management</w:t>
      </w:r>
      <w:r w:rsidRPr="000F68C5">
        <w:rPr>
          <w:rFonts w:ascii="Arial" w:hAnsi="Arial" w:cs="Arial"/>
          <w:color w:val="auto"/>
          <w:szCs w:val="24"/>
          <w:shd w:val="clear" w:color="auto" w:fill="FFFFFF"/>
        </w:rPr>
        <w:t>.</w:t>
      </w:r>
    </w:p>
    <w:p w:rsidR="00334E9B" w:rsidRPr="000F68C5" w:rsidRDefault="000C0CEE" w:rsidP="000F68C5">
      <w:pPr>
        <w:spacing w:after="0" w:line="360" w:lineRule="auto"/>
        <w:ind w:left="720" w:hanging="720"/>
        <w:jc w:val="both"/>
        <w:rPr>
          <w:rFonts w:ascii="Arial" w:hAnsi="Arial" w:cs="Arial"/>
          <w:bCs/>
          <w:color w:val="auto"/>
          <w:szCs w:val="24"/>
        </w:rPr>
      </w:pPr>
      <w:proofErr w:type="spellStart"/>
      <w:r w:rsidRPr="000F68C5">
        <w:rPr>
          <w:rFonts w:ascii="Arial" w:hAnsi="Arial" w:cs="Arial"/>
          <w:color w:val="auto"/>
          <w:szCs w:val="24"/>
          <w:shd w:val="clear" w:color="auto" w:fill="FFFFFF"/>
        </w:rPr>
        <w:t>Karaman</w:t>
      </w:r>
      <w:proofErr w:type="spellEnd"/>
      <w:r w:rsidRPr="000F68C5">
        <w:rPr>
          <w:rFonts w:ascii="Arial" w:hAnsi="Arial" w:cs="Arial"/>
          <w:color w:val="auto"/>
          <w:szCs w:val="24"/>
          <w:shd w:val="clear" w:color="auto" w:fill="FFFFFF"/>
        </w:rPr>
        <w:t xml:space="preserve">, H., Song, C., Chan, T. and Yao, S., 2023. </w:t>
      </w:r>
      <w:proofErr w:type="spellStart"/>
      <w:r w:rsidRPr="000F68C5">
        <w:rPr>
          <w:rFonts w:ascii="Arial" w:hAnsi="Arial" w:cs="Arial"/>
          <w:color w:val="auto"/>
          <w:szCs w:val="24"/>
          <w:shd w:val="clear" w:color="auto" w:fill="FFFFFF"/>
        </w:rPr>
        <w:t>Spillover</w:t>
      </w:r>
      <w:proofErr w:type="spellEnd"/>
      <w:r w:rsidRPr="000F68C5">
        <w:rPr>
          <w:rFonts w:ascii="Arial" w:hAnsi="Arial" w:cs="Arial"/>
          <w:color w:val="auto"/>
          <w:szCs w:val="24"/>
          <w:shd w:val="clear" w:color="auto" w:fill="FFFFFF"/>
        </w:rPr>
        <w:t xml:space="preserve"> Effects of Online Reviews: Evidence from the Hotel Industry. </w:t>
      </w:r>
      <w:r w:rsidRPr="000F68C5">
        <w:rPr>
          <w:rFonts w:ascii="Arial" w:hAnsi="Arial" w:cs="Arial"/>
          <w:i/>
          <w:iCs/>
          <w:color w:val="auto"/>
          <w:szCs w:val="24"/>
          <w:shd w:val="clear" w:color="auto" w:fill="FFFFFF"/>
        </w:rPr>
        <w:t>Available at SSRN 4445676</w:t>
      </w:r>
      <w:r w:rsidRPr="000F68C5">
        <w:rPr>
          <w:rFonts w:ascii="Arial" w:hAnsi="Arial" w:cs="Arial"/>
          <w:color w:val="auto"/>
          <w:szCs w:val="24"/>
          <w:shd w:val="clear" w:color="auto" w:fill="FFFFFF"/>
        </w:rPr>
        <w:t>.</w:t>
      </w:r>
    </w:p>
    <w:p w:rsidR="00334E9B" w:rsidRPr="000F68C5" w:rsidRDefault="000C0CEE" w:rsidP="000F68C5">
      <w:pPr>
        <w:spacing w:after="0" w:line="360" w:lineRule="auto"/>
        <w:ind w:left="720" w:hanging="720"/>
        <w:jc w:val="both"/>
        <w:rPr>
          <w:rFonts w:ascii="Arial" w:hAnsi="Arial" w:cs="Arial"/>
          <w:bCs/>
          <w:color w:val="auto"/>
          <w:szCs w:val="24"/>
        </w:rPr>
      </w:pPr>
      <w:proofErr w:type="spellStart"/>
      <w:r w:rsidRPr="000F68C5">
        <w:rPr>
          <w:rFonts w:ascii="Arial" w:hAnsi="Arial" w:cs="Arial"/>
          <w:color w:val="auto"/>
          <w:szCs w:val="24"/>
          <w:shd w:val="clear" w:color="auto" w:fill="FFFFFF"/>
        </w:rPr>
        <w:t>Karoso</w:t>
      </w:r>
      <w:proofErr w:type="spellEnd"/>
      <w:r w:rsidRPr="000F68C5">
        <w:rPr>
          <w:rFonts w:ascii="Arial" w:hAnsi="Arial" w:cs="Arial"/>
          <w:color w:val="auto"/>
          <w:szCs w:val="24"/>
          <w:shd w:val="clear" w:color="auto" w:fill="FFFFFF"/>
        </w:rPr>
        <w:t xml:space="preserve">, S., </w:t>
      </w:r>
      <w:proofErr w:type="spellStart"/>
      <w:r w:rsidRPr="000F68C5">
        <w:rPr>
          <w:rFonts w:ascii="Arial" w:hAnsi="Arial" w:cs="Arial"/>
          <w:color w:val="auto"/>
          <w:szCs w:val="24"/>
          <w:shd w:val="clear" w:color="auto" w:fill="FFFFFF"/>
        </w:rPr>
        <w:t>Riinawati</w:t>
      </w:r>
      <w:proofErr w:type="spellEnd"/>
      <w:r w:rsidRPr="000F68C5">
        <w:rPr>
          <w:rFonts w:ascii="Arial" w:hAnsi="Arial" w:cs="Arial"/>
          <w:color w:val="auto"/>
          <w:szCs w:val="24"/>
          <w:shd w:val="clear" w:color="auto" w:fill="FFFFFF"/>
        </w:rPr>
        <w:t xml:space="preserve">, R., </w:t>
      </w:r>
      <w:proofErr w:type="spellStart"/>
      <w:r w:rsidRPr="000F68C5">
        <w:rPr>
          <w:rFonts w:ascii="Arial" w:hAnsi="Arial" w:cs="Arial"/>
          <w:color w:val="auto"/>
          <w:szCs w:val="24"/>
          <w:shd w:val="clear" w:color="auto" w:fill="FFFFFF"/>
        </w:rPr>
        <w:t>Ilham</w:t>
      </w:r>
      <w:proofErr w:type="spellEnd"/>
      <w:r w:rsidRPr="000F68C5">
        <w:rPr>
          <w:rFonts w:ascii="Arial" w:hAnsi="Arial" w:cs="Arial"/>
          <w:color w:val="auto"/>
          <w:szCs w:val="24"/>
          <w:shd w:val="clear" w:color="auto" w:fill="FFFFFF"/>
        </w:rPr>
        <w:t xml:space="preserve">, R.N., </w:t>
      </w:r>
      <w:proofErr w:type="spellStart"/>
      <w:r w:rsidRPr="000F68C5">
        <w:rPr>
          <w:rFonts w:ascii="Arial" w:hAnsi="Arial" w:cs="Arial"/>
          <w:color w:val="auto"/>
          <w:szCs w:val="24"/>
          <w:shd w:val="clear" w:color="auto" w:fill="FFFFFF"/>
        </w:rPr>
        <w:t>Rais</w:t>
      </w:r>
      <w:proofErr w:type="spellEnd"/>
      <w:r w:rsidRPr="000F68C5">
        <w:rPr>
          <w:rFonts w:ascii="Arial" w:hAnsi="Arial" w:cs="Arial"/>
          <w:color w:val="auto"/>
          <w:szCs w:val="24"/>
          <w:shd w:val="clear" w:color="auto" w:fill="FFFFFF"/>
        </w:rPr>
        <w:t xml:space="preserve">, R.G.P. and </w:t>
      </w:r>
      <w:proofErr w:type="spellStart"/>
      <w:r w:rsidRPr="000F68C5">
        <w:rPr>
          <w:rFonts w:ascii="Arial" w:hAnsi="Arial" w:cs="Arial"/>
          <w:color w:val="auto"/>
          <w:szCs w:val="24"/>
          <w:shd w:val="clear" w:color="auto" w:fill="FFFFFF"/>
        </w:rPr>
        <w:t>Latifa</w:t>
      </w:r>
      <w:proofErr w:type="spellEnd"/>
      <w:r w:rsidRPr="000F68C5">
        <w:rPr>
          <w:rFonts w:ascii="Arial" w:hAnsi="Arial" w:cs="Arial"/>
          <w:color w:val="auto"/>
          <w:szCs w:val="24"/>
          <w:shd w:val="clear" w:color="auto" w:fill="FFFFFF"/>
        </w:rPr>
        <w:t xml:space="preserve">, D., 2022. Analysing the Relationship of Work Environment and Quality of Work Life on Employee Performance: The Mediating Role of Organizational Commitment. </w:t>
      </w:r>
      <w:r w:rsidRPr="000F68C5">
        <w:rPr>
          <w:rFonts w:ascii="Arial" w:hAnsi="Arial" w:cs="Arial"/>
          <w:i/>
          <w:iCs/>
          <w:color w:val="auto"/>
          <w:szCs w:val="24"/>
          <w:shd w:val="clear" w:color="auto" w:fill="FFFFFF"/>
        </w:rPr>
        <w:t xml:space="preserve">Journal of </w:t>
      </w:r>
      <w:proofErr w:type="spellStart"/>
      <w:r w:rsidRPr="000F68C5">
        <w:rPr>
          <w:rFonts w:ascii="Arial" w:hAnsi="Arial" w:cs="Arial"/>
          <w:i/>
          <w:iCs/>
          <w:color w:val="auto"/>
          <w:szCs w:val="24"/>
          <w:shd w:val="clear" w:color="auto" w:fill="FFFFFF"/>
        </w:rPr>
        <w:t>Madani</w:t>
      </w:r>
      <w:proofErr w:type="spellEnd"/>
      <w:r w:rsidRPr="000F68C5">
        <w:rPr>
          <w:rFonts w:ascii="Arial" w:hAnsi="Arial" w:cs="Arial"/>
          <w:i/>
          <w:iCs/>
          <w:color w:val="auto"/>
          <w:szCs w:val="24"/>
          <w:shd w:val="clear" w:color="auto" w:fill="FFFFFF"/>
        </w:rPr>
        <w:t xml:space="preserve"> Society</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1</w:t>
      </w:r>
      <w:r w:rsidRPr="000F68C5">
        <w:rPr>
          <w:rFonts w:ascii="Arial" w:hAnsi="Arial" w:cs="Arial"/>
          <w:color w:val="auto"/>
          <w:szCs w:val="24"/>
          <w:shd w:val="clear" w:color="auto" w:fill="FFFFFF"/>
        </w:rPr>
        <w:t>(3), pp.167-173.</w:t>
      </w:r>
    </w:p>
    <w:p w:rsidR="00334E9B" w:rsidRPr="000F68C5" w:rsidRDefault="000C0CEE" w:rsidP="000F68C5">
      <w:pPr>
        <w:spacing w:after="0" w:line="360" w:lineRule="auto"/>
        <w:ind w:left="720" w:hanging="720"/>
        <w:jc w:val="both"/>
        <w:rPr>
          <w:rFonts w:ascii="Arial" w:hAnsi="Arial" w:cs="Arial"/>
          <w:bCs/>
          <w:color w:val="auto"/>
          <w:szCs w:val="24"/>
        </w:rPr>
      </w:pPr>
      <w:r w:rsidRPr="000F68C5">
        <w:rPr>
          <w:rFonts w:ascii="Arial" w:hAnsi="Arial" w:cs="Arial"/>
          <w:color w:val="auto"/>
          <w:szCs w:val="24"/>
          <w:shd w:val="clear" w:color="auto" w:fill="FFFFFF"/>
        </w:rPr>
        <w:t>Kim, Y.J. and Kim, H.S., 2022. The impact of hotel customer experience on customer satisfaction through online reviews. </w:t>
      </w:r>
      <w:r w:rsidRPr="000F68C5">
        <w:rPr>
          <w:rFonts w:ascii="Arial" w:hAnsi="Arial" w:cs="Arial"/>
          <w:i/>
          <w:iCs/>
          <w:color w:val="auto"/>
          <w:szCs w:val="24"/>
          <w:shd w:val="clear" w:color="auto" w:fill="FFFFFF"/>
        </w:rPr>
        <w:t>Sustainability</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14</w:t>
      </w:r>
      <w:r w:rsidRPr="000F68C5">
        <w:rPr>
          <w:rFonts w:ascii="Arial" w:hAnsi="Arial" w:cs="Arial"/>
          <w:color w:val="auto"/>
          <w:szCs w:val="24"/>
          <w:shd w:val="clear" w:color="auto" w:fill="FFFFFF"/>
        </w:rPr>
        <w:t>(2), p.848.</w:t>
      </w:r>
    </w:p>
    <w:p w:rsidR="00334E9B" w:rsidRPr="000F68C5" w:rsidRDefault="000C0CEE" w:rsidP="000F68C5">
      <w:pPr>
        <w:spacing w:after="0" w:line="360" w:lineRule="auto"/>
        <w:ind w:left="720" w:hanging="720"/>
        <w:jc w:val="both"/>
        <w:rPr>
          <w:rFonts w:ascii="Arial" w:hAnsi="Arial" w:cs="Arial"/>
          <w:b/>
          <w:bCs/>
          <w:color w:val="auto"/>
          <w:szCs w:val="24"/>
        </w:rPr>
      </w:pPr>
      <w:proofErr w:type="gramStart"/>
      <w:r w:rsidRPr="000F68C5">
        <w:rPr>
          <w:rFonts w:ascii="Arial" w:hAnsi="Arial" w:cs="Arial"/>
          <w:color w:val="auto"/>
          <w:szCs w:val="24"/>
          <w:shd w:val="clear" w:color="auto" w:fill="FFFFFF"/>
        </w:rPr>
        <w:t>Lan</w:t>
      </w:r>
      <w:proofErr w:type="gramEnd"/>
      <w:r w:rsidRPr="000F68C5">
        <w:rPr>
          <w:rFonts w:ascii="Arial" w:hAnsi="Arial" w:cs="Arial"/>
          <w:color w:val="auto"/>
          <w:szCs w:val="24"/>
          <w:shd w:val="clear" w:color="auto" w:fill="FFFFFF"/>
        </w:rPr>
        <w:t xml:space="preserve">, J., Wong, C.S. and Wong, I.A., 2022. The role of knowledge sharing in hotel newcomer socialisation: a formal intervention program. </w:t>
      </w:r>
      <w:r w:rsidRPr="000F68C5">
        <w:rPr>
          <w:rFonts w:ascii="Arial" w:hAnsi="Arial" w:cs="Arial"/>
          <w:i/>
          <w:iCs/>
          <w:color w:val="auto"/>
          <w:szCs w:val="24"/>
          <w:shd w:val="clear" w:color="auto" w:fill="FFFFFF"/>
        </w:rPr>
        <w:t>International Journal of Contemporary Hospitality Management</w:t>
      </w:r>
      <w:r w:rsidRPr="000F68C5">
        <w:rPr>
          <w:rFonts w:ascii="Arial" w:hAnsi="Arial" w:cs="Arial"/>
          <w:color w:val="auto"/>
          <w:szCs w:val="24"/>
          <w:shd w:val="clear" w:color="auto" w:fill="FFFFFF"/>
        </w:rPr>
        <w:t>.</w:t>
      </w:r>
    </w:p>
    <w:p w:rsidR="00334E9B" w:rsidRPr="000F68C5" w:rsidRDefault="000C0CEE" w:rsidP="000F68C5">
      <w:pPr>
        <w:spacing w:after="0" w:line="360" w:lineRule="auto"/>
        <w:ind w:left="720" w:hanging="720"/>
        <w:jc w:val="both"/>
        <w:rPr>
          <w:rFonts w:ascii="Arial" w:hAnsi="Arial" w:cs="Arial"/>
          <w:bCs/>
          <w:color w:val="auto"/>
          <w:szCs w:val="24"/>
        </w:rPr>
      </w:pPr>
      <w:proofErr w:type="spellStart"/>
      <w:r w:rsidRPr="000F68C5">
        <w:rPr>
          <w:rFonts w:ascii="Arial" w:hAnsi="Arial" w:cs="Arial"/>
          <w:color w:val="auto"/>
          <w:szCs w:val="24"/>
          <w:shd w:val="clear" w:color="auto" w:fill="FFFFFF"/>
        </w:rPr>
        <w:t>Lunde</w:t>
      </w:r>
      <w:proofErr w:type="spellEnd"/>
      <w:r w:rsidRPr="000F68C5">
        <w:rPr>
          <w:rFonts w:ascii="Arial" w:hAnsi="Arial" w:cs="Arial"/>
          <w:color w:val="auto"/>
          <w:szCs w:val="24"/>
          <w:shd w:val="clear" w:color="auto" w:fill="FFFFFF"/>
        </w:rPr>
        <w:t xml:space="preserve">, L.K., </w:t>
      </w:r>
      <w:proofErr w:type="spellStart"/>
      <w:r w:rsidRPr="000F68C5">
        <w:rPr>
          <w:rFonts w:ascii="Arial" w:hAnsi="Arial" w:cs="Arial"/>
          <w:color w:val="auto"/>
          <w:szCs w:val="24"/>
          <w:shd w:val="clear" w:color="auto" w:fill="FFFFFF"/>
        </w:rPr>
        <w:t>Fløvik</w:t>
      </w:r>
      <w:proofErr w:type="spellEnd"/>
      <w:r w:rsidRPr="000F68C5">
        <w:rPr>
          <w:rFonts w:ascii="Arial" w:hAnsi="Arial" w:cs="Arial"/>
          <w:color w:val="auto"/>
          <w:szCs w:val="24"/>
          <w:shd w:val="clear" w:color="auto" w:fill="FFFFFF"/>
        </w:rPr>
        <w:t xml:space="preserve">, L., Christensen, J.O., </w:t>
      </w:r>
      <w:proofErr w:type="spellStart"/>
      <w:r w:rsidRPr="000F68C5">
        <w:rPr>
          <w:rFonts w:ascii="Arial" w:hAnsi="Arial" w:cs="Arial"/>
          <w:color w:val="auto"/>
          <w:szCs w:val="24"/>
          <w:shd w:val="clear" w:color="auto" w:fill="FFFFFF"/>
        </w:rPr>
        <w:t>Johannessen</w:t>
      </w:r>
      <w:proofErr w:type="spellEnd"/>
      <w:r w:rsidRPr="000F68C5">
        <w:rPr>
          <w:rFonts w:ascii="Arial" w:hAnsi="Arial" w:cs="Arial"/>
          <w:color w:val="auto"/>
          <w:szCs w:val="24"/>
          <w:shd w:val="clear" w:color="auto" w:fill="FFFFFF"/>
        </w:rPr>
        <w:t xml:space="preserve">, H.A., </w:t>
      </w:r>
      <w:proofErr w:type="spellStart"/>
      <w:r w:rsidRPr="000F68C5">
        <w:rPr>
          <w:rFonts w:ascii="Arial" w:hAnsi="Arial" w:cs="Arial"/>
          <w:color w:val="auto"/>
          <w:szCs w:val="24"/>
          <w:shd w:val="clear" w:color="auto" w:fill="FFFFFF"/>
        </w:rPr>
        <w:t>Finne</w:t>
      </w:r>
      <w:proofErr w:type="spellEnd"/>
      <w:r w:rsidRPr="000F68C5">
        <w:rPr>
          <w:rFonts w:ascii="Arial" w:hAnsi="Arial" w:cs="Arial"/>
          <w:color w:val="auto"/>
          <w:szCs w:val="24"/>
          <w:shd w:val="clear" w:color="auto" w:fill="FFFFFF"/>
        </w:rPr>
        <w:t xml:space="preserve">, L.B., </w:t>
      </w:r>
      <w:proofErr w:type="spellStart"/>
      <w:r w:rsidRPr="000F68C5">
        <w:rPr>
          <w:rFonts w:ascii="Arial" w:hAnsi="Arial" w:cs="Arial"/>
          <w:color w:val="auto"/>
          <w:szCs w:val="24"/>
          <w:shd w:val="clear" w:color="auto" w:fill="FFFFFF"/>
        </w:rPr>
        <w:t>Jørgensen</w:t>
      </w:r>
      <w:proofErr w:type="spellEnd"/>
      <w:r w:rsidRPr="000F68C5">
        <w:rPr>
          <w:rFonts w:ascii="Arial" w:hAnsi="Arial" w:cs="Arial"/>
          <w:color w:val="auto"/>
          <w:szCs w:val="24"/>
          <w:shd w:val="clear" w:color="auto" w:fill="FFFFFF"/>
        </w:rPr>
        <w:t xml:space="preserve">, I.L., Mohr, B. and </w:t>
      </w:r>
      <w:proofErr w:type="spellStart"/>
      <w:r w:rsidRPr="000F68C5">
        <w:rPr>
          <w:rFonts w:ascii="Arial" w:hAnsi="Arial" w:cs="Arial"/>
          <w:color w:val="auto"/>
          <w:szCs w:val="24"/>
          <w:shd w:val="clear" w:color="auto" w:fill="FFFFFF"/>
        </w:rPr>
        <w:t>Vleeshouwers</w:t>
      </w:r>
      <w:proofErr w:type="spellEnd"/>
      <w:r w:rsidRPr="000F68C5">
        <w:rPr>
          <w:rFonts w:ascii="Arial" w:hAnsi="Arial" w:cs="Arial"/>
          <w:color w:val="auto"/>
          <w:szCs w:val="24"/>
          <w:shd w:val="clear" w:color="auto" w:fill="FFFFFF"/>
        </w:rPr>
        <w:t>, J., 2022. The relationship between telework from home and employee health: a systematic review. </w:t>
      </w:r>
      <w:r w:rsidRPr="000F68C5">
        <w:rPr>
          <w:rFonts w:ascii="Arial" w:hAnsi="Arial" w:cs="Arial"/>
          <w:i/>
          <w:iCs/>
          <w:color w:val="auto"/>
          <w:szCs w:val="24"/>
          <w:shd w:val="clear" w:color="auto" w:fill="FFFFFF"/>
        </w:rPr>
        <w:t>BMC public health</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22</w:t>
      </w:r>
      <w:r w:rsidRPr="000F68C5">
        <w:rPr>
          <w:rFonts w:ascii="Arial" w:hAnsi="Arial" w:cs="Arial"/>
          <w:color w:val="auto"/>
          <w:szCs w:val="24"/>
          <w:shd w:val="clear" w:color="auto" w:fill="FFFFFF"/>
        </w:rPr>
        <w:t>(1), pp.1-14.</w:t>
      </w:r>
    </w:p>
    <w:p w:rsidR="00334E9B" w:rsidRPr="000F68C5" w:rsidRDefault="000C0CEE" w:rsidP="000F68C5">
      <w:pPr>
        <w:spacing w:after="0" w:line="360" w:lineRule="auto"/>
        <w:ind w:left="720" w:hanging="720"/>
        <w:jc w:val="both"/>
        <w:rPr>
          <w:rFonts w:ascii="Arial" w:hAnsi="Arial" w:cs="Arial"/>
          <w:bCs/>
          <w:color w:val="auto"/>
          <w:szCs w:val="24"/>
        </w:rPr>
      </w:pPr>
      <w:r w:rsidRPr="000F68C5">
        <w:rPr>
          <w:rFonts w:ascii="Arial" w:hAnsi="Arial" w:cs="Arial"/>
          <w:color w:val="auto"/>
          <w:szCs w:val="24"/>
          <w:shd w:val="clear" w:color="auto" w:fill="FFFFFF"/>
        </w:rPr>
        <w:t xml:space="preserve">Mishra, S. and </w:t>
      </w:r>
      <w:proofErr w:type="spellStart"/>
      <w:r w:rsidRPr="000F68C5">
        <w:rPr>
          <w:rFonts w:ascii="Arial" w:hAnsi="Arial" w:cs="Arial"/>
          <w:color w:val="auto"/>
          <w:szCs w:val="24"/>
          <w:shd w:val="clear" w:color="auto" w:fill="FFFFFF"/>
        </w:rPr>
        <w:t>Tyagi</w:t>
      </w:r>
      <w:proofErr w:type="spellEnd"/>
      <w:r w:rsidRPr="000F68C5">
        <w:rPr>
          <w:rFonts w:ascii="Arial" w:hAnsi="Arial" w:cs="Arial"/>
          <w:color w:val="auto"/>
          <w:szCs w:val="24"/>
          <w:shd w:val="clear" w:color="auto" w:fill="FFFFFF"/>
        </w:rPr>
        <w:t xml:space="preserve">, A.K., 2022. The role of machine learning techniques in the Internet of things-based cloud applications. </w:t>
      </w:r>
      <w:r w:rsidRPr="000F68C5">
        <w:rPr>
          <w:rFonts w:ascii="Arial" w:hAnsi="Arial" w:cs="Arial"/>
          <w:i/>
          <w:iCs/>
          <w:color w:val="auto"/>
          <w:szCs w:val="24"/>
          <w:shd w:val="clear" w:color="auto" w:fill="FFFFFF"/>
        </w:rPr>
        <w:t>Artificial intelligence-based Internet of Things systems</w:t>
      </w:r>
      <w:r w:rsidRPr="000F68C5">
        <w:rPr>
          <w:rFonts w:ascii="Arial" w:hAnsi="Arial" w:cs="Arial"/>
          <w:color w:val="auto"/>
          <w:szCs w:val="24"/>
          <w:shd w:val="clear" w:color="auto" w:fill="FFFFFF"/>
        </w:rPr>
        <w:t>, pp.105-135.</w:t>
      </w:r>
    </w:p>
    <w:p w:rsidR="00334E9B" w:rsidRPr="000F68C5" w:rsidRDefault="000C0CEE" w:rsidP="000F68C5">
      <w:pPr>
        <w:spacing w:after="0" w:line="360" w:lineRule="auto"/>
        <w:ind w:left="720" w:hanging="720"/>
        <w:jc w:val="both"/>
        <w:rPr>
          <w:rFonts w:ascii="Arial" w:hAnsi="Arial" w:cs="Arial"/>
          <w:bCs/>
          <w:color w:val="auto"/>
          <w:szCs w:val="24"/>
        </w:rPr>
      </w:pPr>
      <w:proofErr w:type="spellStart"/>
      <w:r w:rsidRPr="000F68C5">
        <w:rPr>
          <w:rFonts w:ascii="Arial" w:hAnsi="Arial" w:cs="Arial"/>
          <w:bCs/>
          <w:color w:val="auto"/>
          <w:szCs w:val="24"/>
        </w:rPr>
        <w:t>Ozdemir</w:t>
      </w:r>
      <w:proofErr w:type="spellEnd"/>
      <w:r w:rsidRPr="000F68C5">
        <w:rPr>
          <w:rFonts w:ascii="Arial" w:hAnsi="Arial" w:cs="Arial"/>
          <w:bCs/>
          <w:color w:val="auto"/>
          <w:szCs w:val="24"/>
        </w:rPr>
        <w:t xml:space="preserve">, O., </w:t>
      </w:r>
      <w:proofErr w:type="spellStart"/>
      <w:r w:rsidRPr="000F68C5">
        <w:rPr>
          <w:rFonts w:ascii="Arial" w:hAnsi="Arial" w:cs="Arial"/>
          <w:bCs/>
          <w:color w:val="auto"/>
          <w:szCs w:val="24"/>
        </w:rPr>
        <w:t>Dogru</w:t>
      </w:r>
      <w:proofErr w:type="spellEnd"/>
      <w:r w:rsidRPr="000F68C5">
        <w:rPr>
          <w:rFonts w:ascii="Arial" w:hAnsi="Arial" w:cs="Arial"/>
          <w:bCs/>
          <w:color w:val="auto"/>
          <w:szCs w:val="24"/>
        </w:rPr>
        <w:t xml:space="preserve">, T., </w:t>
      </w:r>
      <w:proofErr w:type="spellStart"/>
      <w:r w:rsidRPr="000F68C5">
        <w:rPr>
          <w:rFonts w:ascii="Arial" w:hAnsi="Arial" w:cs="Arial"/>
          <w:bCs/>
          <w:color w:val="auto"/>
          <w:szCs w:val="24"/>
        </w:rPr>
        <w:t>Kizildag</w:t>
      </w:r>
      <w:proofErr w:type="spellEnd"/>
      <w:r w:rsidRPr="000F68C5">
        <w:rPr>
          <w:rFonts w:ascii="Arial" w:hAnsi="Arial" w:cs="Arial"/>
          <w:bCs/>
          <w:color w:val="auto"/>
          <w:szCs w:val="24"/>
        </w:rPr>
        <w:t xml:space="preserve">, M. and </w:t>
      </w:r>
      <w:proofErr w:type="spellStart"/>
      <w:r w:rsidRPr="000F68C5">
        <w:rPr>
          <w:rFonts w:ascii="Arial" w:hAnsi="Arial" w:cs="Arial"/>
          <w:bCs/>
          <w:color w:val="auto"/>
          <w:szCs w:val="24"/>
        </w:rPr>
        <w:t>Erkmen</w:t>
      </w:r>
      <w:proofErr w:type="spellEnd"/>
      <w:r w:rsidRPr="000F68C5">
        <w:rPr>
          <w:rFonts w:ascii="Arial" w:hAnsi="Arial" w:cs="Arial"/>
          <w:bCs/>
          <w:color w:val="auto"/>
          <w:szCs w:val="24"/>
        </w:rPr>
        <w:t>, E., 2023. A critical reflection on digitalisation for the hospitality and tourism industry: value implications for stakeholders. International Journal of Contemporary Hospitality Management.</w:t>
      </w:r>
    </w:p>
    <w:p w:rsidR="00334E9B" w:rsidRPr="000F68C5" w:rsidRDefault="000C0CEE" w:rsidP="000F68C5">
      <w:pPr>
        <w:spacing w:after="0" w:line="360" w:lineRule="auto"/>
        <w:ind w:left="720" w:hanging="720"/>
        <w:jc w:val="both"/>
        <w:rPr>
          <w:rFonts w:ascii="Arial" w:hAnsi="Arial" w:cs="Arial"/>
          <w:bCs/>
          <w:color w:val="auto"/>
          <w:szCs w:val="24"/>
        </w:rPr>
      </w:pPr>
      <w:proofErr w:type="spellStart"/>
      <w:r w:rsidRPr="000F68C5">
        <w:rPr>
          <w:rFonts w:ascii="Arial" w:hAnsi="Arial" w:cs="Arial"/>
          <w:color w:val="auto"/>
          <w:szCs w:val="24"/>
          <w:shd w:val="clear" w:color="auto" w:fill="FFFFFF"/>
        </w:rPr>
        <w:t>Prinsloo</w:t>
      </w:r>
      <w:proofErr w:type="spellEnd"/>
      <w:r w:rsidRPr="000F68C5">
        <w:rPr>
          <w:rFonts w:ascii="Arial" w:hAnsi="Arial" w:cs="Arial"/>
          <w:color w:val="auto"/>
          <w:szCs w:val="24"/>
          <w:shd w:val="clear" w:color="auto" w:fill="FFFFFF"/>
        </w:rPr>
        <w:t>, P., Slade, S. and Khalil, M., 2022. The answer is (not only) technological: Considering student data privacy in learning analytics. </w:t>
      </w:r>
      <w:r w:rsidRPr="000F68C5">
        <w:rPr>
          <w:rFonts w:ascii="Arial" w:hAnsi="Arial" w:cs="Arial"/>
          <w:i/>
          <w:iCs/>
          <w:color w:val="auto"/>
          <w:szCs w:val="24"/>
          <w:shd w:val="clear" w:color="auto" w:fill="FFFFFF"/>
        </w:rPr>
        <w:t>British Journal of Educational Technology</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53</w:t>
      </w:r>
      <w:r w:rsidRPr="000F68C5">
        <w:rPr>
          <w:rFonts w:ascii="Arial" w:hAnsi="Arial" w:cs="Arial"/>
          <w:color w:val="auto"/>
          <w:szCs w:val="24"/>
          <w:shd w:val="clear" w:color="auto" w:fill="FFFFFF"/>
        </w:rPr>
        <w:t>(4), pp.876-893.</w:t>
      </w:r>
    </w:p>
    <w:p w:rsidR="00334E9B" w:rsidRPr="000F68C5" w:rsidRDefault="000C0CEE" w:rsidP="000F68C5">
      <w:pPr>
        <w:spacing w:after="0" w:line="360" w:lineRule="auto"/>
        <w:ind w:left="720" w:hanging="720"/>
        <w:jc w:val="both"/>
        <w:rPr>
          <w:rFonts w:ascii="Arial" w:hAnsi="Arial" w:cs="Arial"/>
          <w:bCs/>
          <w:color w:val="auto"/>
          <w:szCs w:val="24"/>
        </w:rPr>
      </w:pPr>
      <w:r w:rsidRPr="000F68C5">
        <w:rPr>
          <w:rFonts w:ascii="Arial" w:hAnsi="Arial" w:cs="Arial"/>
          <w:color w:val="auto"/>
          <w:szCs w:val="24"/>
          <w:shd w:val="clear" w:color="auto" w:fill="FFFFFF"/>
        </w:rPr>
        <w:t xml:space="preserve">Raza, S.A. and Khan, K.A., 2022. Impact of green human resource practices on hotel environmental performance: the moderating effect of environmental knowledge </w:t>
      </w:r>
      <w:r w:rsidRPr="000F68C5">
        <w:rPr>
          <w:rFonts w:ascii="Arial" w:hAnsi="Arial" w:cs="Arial"/>
          <w:color w:val="auto"/>
          <w:szCs w:val="24"/>
          <w:shd w:val="clear" w:color="auto" w:fill="FFFFFF"/>
        </w:rPr>
        <w:lastRenderedPageBreak/>
        <w:t>and individual green values. </w:t>
      </w:r>
      <w:r w:rsidRPr="000F68C5">
        <w:rPr>
          <w:rFonts w:ascii="Arial" w:hAnsi="Arial" w:cs="Arial"/>
          <w:i/>
          <w:iCs/>
          <w:color w:val="auto"/>
          <w:szCs w:val="24"/>
          <w:shd w:val="clear" w:color="auto" w:fill="FFFFFF"/>
        </w:rPr>
        <w:t>International Journal of Contemporary Hospitality Management</w:t>
      </w:r>
      <w:r w:rsidRPr="000F68C5">
        <w:rPr>
          <w:rFonts w:ascii="Arial" w:hAnsi="Arial" w:cs="Arial"/>
          <w:color w:val="auto"/>
          <w:szCs w:val="24"/>
          <w:shd w:val="clear" w:color="auto" w:fill="FFFFFF"/>
        </w:rPr>
        <w:t>.</w:t>
      </w:r>
    </w:p>
    <w:p w:rsidR="00334E9B" w:rsidRPr="000F68C5" w:rsidRDefault="000C0CEE" w:rsidP="000F68C5">
      <w:pPr>
        <w:spacing w:after="0" w:line="360" w:lineRule="auto"/>
        <w:ind w:left="720" w:hanging="720"/>
        <w:jc w:val="both"/>
        <w:rPr>
          <w:rFonts w:ascii="Arial" w:hAnsi="Arial" w:cs="Arial"/>
          <w:bCs/>
          <w:color w:val="auto"/>
          <w:szCs w:val="24"/>
        </w:rPr>
      </w:pPr>
      <w:r w:rsidRPr="000F68C5">
        <w:rPr>
          <w:rFonts w:ascii="Arial" w:hAnsi="Arial" w:cs="Arial"/>
          <w:color w:val="auto"/>
          <w:szCs w:val="24"/>
          <w:shd w:val="clear" w:color="auto" w:fill="FFFFFF"/>
        </w:rPr>
        <w:t>Santos, A.K.S., 2021. Assessment of Best Customer Relations of Select Hotels and Restaurants in Angeles City. </w:t>
      </w:r>
      <w:r w:rsidRPr="000F68C5">
        <w:rPr>
          <w:rFonts w:ascii="Arial" w:hAnsi="Arial" w:cs="Arial"/>
          <w:i/>
          <w:iCs/>
          <w:color w:val="auto"/>
          <w:szCs w:val="24"/>
          <w:shd w:val="clear" w:color="auto" w:fill="FFFFFF"/>
        </w:rPr>
        <w:t>Health Science</w:t>
      </w:r>
      <w:r w:rsidRPr="000F68C5">
        <w:rPr>
          <w:rFonts w:ascii="Arial" w:hAnsi="Arial" w:cs="Arial"/>
          <w:color w:val="auto"/>
          <w:szCs w:val="24"/>
          <w:shd w:val="clear" w:color="auto" w:fill="FFFFFF"/>
        </w:rPr>
        <w:t>, p.178.</w:t>
      </w:r>
    </w:p>
    <w:p w:rsidR="00334E9B" w:rsidRPr="000F68C5" w:rsidRDefault="000C0CEE" w:rsidP="000F68C5">
      <w:pPr>
        <w:spacing w:after="0" w:line="360" w:lineRule="auto"/>
        <w:ind w:left="720" w:hanging="720"/>
        <w:jc w:val="both"/>
        <w:rPr>
          <w:rFonts w:ascii="Arial" w:hAnsi="Arial" w:cs="Arial"/>
          <w:bCs/>
          <w:color w:val="auto"/>
          <w:szCs w:val="24"/>
        </w:rPr>
      </w:pPr>
      <w:proofErr w:type="spellStart"/>
      <w:r w:rsidRPr="000F68C5">
        <w:rPr>
          <w:rFonts w:ascii="Arial" w:hAnsi="Arial" w:cs="Arial"/>
          <w:color w:val="auto"/>
          <w:szCs w:val="24"/>
          <w:shd w:val="clear" w:color="auto" w:fill="FFFFFF"/>
        </w:rPr>
        <w:t>Shahid</w:t>
      </w:r>
      <w:proofErr w:type="spellEnd"/>
      <w:r w:rsidRPr="000F68C5">
        <w:rPr>
          <w:rFonts w:ascii="Arial" w:hAnsi="Arial" w:cs="Arial"/>
          <w:color w:val="auto"/>
          <w:szCs w:val="24"/>
          <w:shd w:val="clear" w:color="auto" w:fill="FFFFFF"/>
        </w:rPr>
        <w:t xml:space="preserve">, J., Ahmad, R., </w:t>
      </w:r>
      <w:proofErr w:type="spellStart"/>
      <w:r w:rsidRPr="000F68C5">
        <w:rPr>
          <w:rFonts w:ascii="Arial" w:hAnsi="Arial" w:cs="Arial"/>
          <w:color w:val="auto"/>
          <w:szCs w:val="24"/>
          <w:shd w:val="clear" w:color="auto" w:fill="FFFFFF"/>
        </w:rPr>
        <w:t>Kiani</w:t>
      </w:r>
      <w:proofErr w:type="spellEnd"/>
      <w:r w:rsidRPr="000F68C5">
        <w:rPr>
          <w:rFonts w:ascii="Arial" w:hAnsi="Arial" w:cs="Arial"/>
          <w:color w:val="auto"/>
          <w:szCs w:val="24"/>
          <w:shd w:val="clear" w:color="auto" w:fill="FFFFFF"/>
        </w:rPr>
        <w:t xml:space="preserve">, A.K., Ahmad, T., Saeed, S. and </w:t>
      </w:r>
      <w:proofErr w:type="spellStart"/>
      <w:r w:rsidRPr="000F68C5">
        <w:rPr>
          <w:rFonts w:ascii="Arial" w:hAnsi="Arial" w:cs="Arial"/>
          <w:color w:val="auto"/>
          <w:szCs w:val="24"/>
          <w:shd w:val="clear" w:color="auto" w:fill="FFFFFF"/>
        </w:rPr>
        <w:t>Almuhaideb</w:t>
      </w:r>
      <w:proofErr w:type="spellEnd"/>
      <w:r w:rsidRPr="000F68C5">
        <w:rPr>
          <w:rFonts w:ascii="Arial" w:hAnsi="Arial" w:cs="Arial"/>
          <w:color w:val="auto"/>
          <w:szCs w:val="24"/>
          <w:shd w:val="clear" w:color="auto" w:fill="FFFFFF"/>
        </w:rPr>
        <w:t>, A.M., 2022. Data protection and privacy of the internet of healthcare things (</w:t>
      </w:r>
      <w:proofErr w:type="spellStart"/>
      <w:r w:rsidRPr="000F68C5">
        <w:rPr>
          <w:rFonts w:ascii="Arial" w:hAnsi="Arial" w:cs="Arial"/>
          <w:color w:val="auto"/>
          <w:szCs w:val="24"/>
          <w:shd w:val="clear" w:color="auto" w:fill="FFFFFF"/>
        </w:rPr>
        <w:t>IoHTs</w:t>
      </w:r>
      <w:proofErr w:type="spellEnd"/>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Applied Sciences</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12</w:t>
      </w:r>
      <w:r w:rsidRPr="000F68C5">
        <w:rPr>
          <w:rFonts w:ascii="Arial" w:hAnsi="Arial" w:cs="Arial"/>
          <w:color w:val="auto"/>
          <w:szCs w:val="24"/>
          <w:shd w:val="clear" w:color="auto" w:fill="FFFFFF"/>
        </w:rPr>
        <w:t>(4), p.1927.</w:t>
      </w:r>
    </w:p>
    <w:p w:rsidR="00334E9B" w:rsidRPr="000F68C5" w:rsidRDefault="000C0CEE" w:rsidP="000F68C5">
      <w:pPr>
        <w:spacing w:after="0" w:line="360" w:lineRule="auto"/>
        <w:ind w:left="720" w:hanging="720"/>
        <w:jc w:val="both"/>
        <w:rPr>
          <w:rFonts w:ascii="Arial" w:hAnsi="Arial" w:cs="Arial"/>
          <w:bCs/>
          <w:color w:val="auto"/>
          <w:szCs w:val="24"/>
        </w:rPr>
      </w:pPr>
      <w:r w:rsidRPr="000F68C5">
        <w:rPr>
          <w:rFonts w:ascii="Arial" w:hAnsi="Arial" w:cs="Arial"/>
          <w:color w:val="auto"/>
          <w:szCs w:val="24"/>
          <w:shd w:val="clear" w:color="auto" w:fill="FFFFFF"/>
        </w:rPr>
        <w:t>Simonian, M.J. and Brand, D., 2022. Assessing the efficacy of and preference for positive and corrective feedback. </w:t>
      </w:r>
      <w:r w:rsidRPr="000F68C5">
        <w:rPr>
          <w:rFonts w:ascii="Arial" w:hAnsi="Arial" w:cs="Arial"/>
          <w:i/>
          <w:iCs/>
          <w:color w:val="auto"/>
          <w:szCs w:val="24"/>
          <w:shd w:val="clear" w:color="auto" w:fill="FFFFFF"/>
        </w:rPr>
        <w:t xml:space="preserve">Journal of Applied </w:t>
      </w:r>
      <w:proofErr w:type="spellStart"/>
      <w:r w:rsidRPr="000F68C5">
        <w:rPr>
          <w:rFonts w:ascii="Arial" w:hAnsi="Arial" w:cs="Arial"/>
          <w:i/>
          <w:iCs/>
          <w:color w:val="auto"/>
          <w:szCs w:val="24"/>
          <w:shd w:val="clear" w:color="auto" w:fill="FFFFFF"/>
        </w:rPr>
        <w:t>Behavior</w:t>
      </w:r>
      <w:proofErr w:type="spellEnd"/>
      <w:r w:rsidRPr="000F68C5">
        <w:rPr>
          <w:rFonts w:ascii="Arial" w:hAnsi="Arial" w:cs="Arial"/>
          <w:i/>
          <w:iCs/>
          <w:color w:val="auto"/>
          <w:szCs w:val="24"/>
          <w:shd w:val="clear" w:color="auto" w:fill="FFFFFF"/>
        </w:rPr>
        <w:t xml:space="preserve"> Analysis</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55</w:t>
      </w:r>
      <w:r w:rsidRPr="000F68C5">
        <w:rPr>
          <w:rFonts w:ascii="Arial" w:hAnsi="Arial" w:cs="Arial"/>
          <w:color w:val="auto"/>
          <w:szCs w:val="24"/>
          <w:shd w:val="clear" w:color="auto" w:fill="FFFFFF"/>
        </w:rPr>
        <w:t>(3), pp.727-745.</w:t>
      </w:r>
    </w:p>
    <w:p w:rsidR="00334E9B" w:rsidRPr="000F68C5" w:rsidRDefault="000C0CEE" w:rsidP="000F68C5">
      <w:pPr>
        <w:spacing w:after="0" w:line="360" w:lineRule="auto"/>
        <w:ind w:left="720" w:hanging="720"/>
        <w:jc w:val="both"/>
        <w:rPr>
          <w:rFonts w:ascii="Arial" w:hAnsi="Arial" w:cs="Arial"/>
          <w:bCs/>
          <w:color w:val="auto"/>
          <w:szCs w:val="24"/>
        </w:rPr>
      </w:pPr>
      <w:r w:rsidRPr="000F68C5">
        <w:rPr>
          <w:rFonts w:ascii="Arial" w:hAnsi="Arial" w:cs="Arial"/>
          <w:color w:val="auto"/>
          <w:szCs w:val="24"/>
          <w:shd w:val="clear" w:color="auto" w:fill="FFFFFF"/>
        </w:rPr>
        <w:t xml:space="preserve">Xia, Y., Chan, H.K., </w:t>
      </w:r>
      <w:proofErr w:type="spellStart"/>
      <w:r w:rsidRPr="000F68C5">
        <w:rPr>
          <w:rFonts w:ascii="Arial" w:hAnsi="Arial" w:cs="Arial"/>
          <w:color w:val="auto"/>
          <w:szCs w:val="24"/>
          <w:shd w:val="clear" w:color="auto" w:fill="FFFFFF"/>
        </w:rPr>
        <w:t>Zhong</w:t>
      </w:r>
      <w:proofErr w:type="spellEnd"/>
      <w:r w:rsidRPr="000F68C5">
        <w:rPr>
          <w:rFonts w:ascii="Arial" w:hAnsi="Arial" w:cs="Arial"/>
          <w:color w:val="auto"/>
          <w:szCs w:val="24"/>
          <w:shd w:val="clear" w:color="auto" w:fill="FFFFFF"/>
        </w:rPr>
        <w:t>, L. and Xu, S., 2022. Enhancing hotel knowledge management: the influencing factors of online hotel reviews on travellers’ booking intention. </w:t>
      </w:r>
      <w:r w:rsidRPr="000F68C5">
        <w:rPr>
          <w:rFonts w:ascii="Arial" w:hAnsi="Arial" w:cs="Arial"/>
          <w:i/>
          <w:iCs/>
          <w:color w:val="auto"/>
          <w:szCs w:val="24"/>
          <w:shd w:val="clear" w:color="auto" w:fill="FFFFFF"/>
        </w:rPr>
        <w:t>Knowledge Management Research &amp; Practice</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20</w:t>
      </w:r>
      <w:r w:rsidRPr="000F68C5">
        <w:rPr>
          <w:rFonts w:ascii="Arial" w:hAnsi="Arial" w:cs="Arial"/>
          <w:color w:val="auto"/>
          <w:szCs w:val="24"/>
          <w:shd w:val="clear" w:color="auto" w:fill="FFFFFF"/>
        </w:rPr>
        <w:t>(1), pp.34-45.</w:t>
      </w:r>
    </w:p>
    <w:p w:rsidR="00334E9B" w:rsidRPr="000F68C5" w:rsidRDefault="000C0CEE" w:rsidP="000F68C5">
      <w:pPr>
        <w:spacing w:after="0" w:line="360" w:lineRule="auto"/>
        <w:ind w:left="720" w:hanging="720"/>
        <w:jc w:val="both"/>
        <w:rPr>
          <w:rFonts w:ascii="Arial" w:hAnsi="Arial" w:cs="Arial"/>
          <w:bCs/>
          <w:color w:val="auto"/>
          <w:szCs w:val="24"/>
        </w:rPr>
      </w:pPr>
      <w:r w:rsidRPr="000F68C5">
        <w:rPr>
          <w:rFonts w:ascii="Arial" w:hAnsi="Arial" w:cs="Arial"/>
          <w:color w:val="auto"/>
          <w:szCs w:val="24"/>
          <w:shd w:val="clear" w:color="auto" w:fill="FFFFFF"/>
        </w:rPr>
        <w:t>Xu, X. and Zhao, Y., 2022. Examining the influence of linguistic characteristics of online managerial response on return customers’ change in satisfaction with hotels. </w:t>
      </w:r>
      <w:r w:rsidRPr="000F68C5">
        <w:rPr>
          <w:rFonts w:ascii="Arial" w:hAnsi="Arial" w:cs="Arial"/>
          <w:i/>
          <w:iCs/>
          <w:color w:val="auto"/>
          <w:szCs w:val="24"/>
          <w:shd w:val="clear" w:color="auto" w:fill="FFFFFF"/>
        </w:rPr>
        <w:t>International Journal of Hospitality Management</w:t>
      </w:r>
      <w:r w:rsidRPr="000F68C5">
        <w:rPr>
          <w:rFonts w:ascii="Arial" w:hAnsi="Arial" w:cs="Arial"/>
          <w:color w:val="auto"/>
          <w:szCs w:val="24"/>
          <w:shd w:val="clear" w:color="auto" w:fill="FFFFFF"/>
        </w:rPr>
        <w:t>, </w:t>
      </w:r>
      <w:r w:rsidRPr="000F68C5">
        <w:rPr>
          <w:rFonts w:ascii="Arial" w:hAnsi="Arial" w:cs="Arial"/>
          <w:i/>
          <w:iCs/>
          <w:color w:val="auto"/>
          <w:szCs w:val="24"/>
          <w:shd w:val="clear" w:color="auto" w:fill="FFFFFF"/>
        </w:rPr>
        <w:t>102</w:t>
      </w:r>
      <w:r w:rsidRPr="000F68C5">
        <w:rPr>
          <w:rFonts w:ascii="Arial" w:hAnsi="Arial" w:cs="Arial"/>
          <w:color w:val="auto"/>
          <w:szCs w:val="24"/>
          <w:shd w:val="clear" w:color="auto" w:fill="FFFFFF"/>
        </w:rPr>
        <w:t>, p.103146.</w:t>
      </w:r>
    </w:p>
    <w:p w:rsidR="00334E9B" w:rsidRPr="000F68C5" w:rsidRDefault="000C0CEE" w:rsidP="000F68C5">
      <w:pPr>
        <w:spacing w:after="0" w:line="360" w:lineRule="auto"/>
        <w:ind w:left="720" w:hanging="720"/>
        <w:jc w:val="both"/>
        <w:rPr>
          <w:rFonts w:ascii="Arial" w:hAnsi="Arial" w:cs="Arial"/>
          <w:bCs/>
          <w:color w:val="auto"/>
          <w:szCs w:val="24"/>
        </w:rPr>
      </w:pPr>
      <w:proofErr w:type="spellStart"/>
      <w:r w:rsidRPr="000F68C5">
        <w:rPr>
          <w:rFonts w:ascii="Arial" w:hAnsi="Arial" w:cs="Arial"/>
          <w:color w:val="auto"/>
          <w:szCs w:val="24"/>
          <w:shd w:val="clear" w:color="auto" w:fill="FFFFFF"/>
        </w:rPr>
        <w:t>Zarezadeh</w:t>
      </w:r>
      <w:proofErr w:type="spellEnd"/>
      <w:r w:rsidRPr="000F68C5">
        <w:rPr>
          <w:rFonts w:ascii="Arial" w:hAnsi="Arial" w:cs="Arial"/>
          <w:color w:val="auto"/>
          <w:szCs w:val="24"/>
          <w:shd w:val="clear" w:color="auto" w:fill="FFFFFF"/>
        </w:rPr>
        <w:t xml:space="preserve">, Z.Z., </w:t>
      </w:r>
      <w:proofErr w:type="spellStart"/>
      <w:r w:rsidRPr="000F68C5">
        <w:rPr>
          <w:rFonts w:ascii="Arial" w:hAnsi="Arial" w:cs="Arial"/>
          <w:color w:val="auto"/>
          <w:szCs w:val="24"/>
          <w:shd w:val="clear" w:color="auto" w:fill="FFFFFF"/>
        </w:rPr>
        <w:t>Rastegar</w:t>
      </w:r>
      <w:proofErr w:type="spellEnd"/>
      <w:r w:rsidRPr="000F68C5">
        <w:rPr>
          <w:rFonts w:ascii="Arial" w:hAnsi="Arial" w:cs="Arial"/>
          <w:color w:val="auto"/>
          <w:szCs w:val="24"/>
          <w:shd w:val="clear" w:color="auto" w:fill="FFFFFF"/>
        </w:rPr>
        <w:t>, R. and Xiang, Z., 2022. Big data analytics and hotel guest experience: a critical analysis of the literature. </w:t>
      </w:r>
      <w:r w:rsidRPr="000F68C5">
        <w:rPr>
          <w:rFonts w:ascii="Arial" w:hAnsi="Arial" w:cs="Arial"/>
          <w:i/>
          <w:iCs/>
          <w:color w:val="auto"/>
          <w:szCs w:val="24"/>
          <w:shd w:val="clear" w:color="auto" w:fill="FFFFFF"/>
        </w:rPr>
        <w:t>International Journal of Contemporary Hospitality Management</w:t>
      </w:r>
      <w:r w:rsidRPr="000F68C5">
        <w:rPr>
          <w:rFonts w:ascii="Arial" w:hAnsi="Arial" w:cs="Arial"/>
          <w:color w:val="auto"/>
          <w:szCs w:val="24"/>
          <w:shd w:val="clear" w:color="auto" w:fill="FFFFFF"/>
        </w:rPr>
        <w:t>.</w:t>
      </w:r>
    </w:p>
    <w:p w:rsidR="00FD4A18" w:rsidRPr="000F68C5" w:rsidRDefault="00FD4A18" w:rsidP="000F68C5">
      <w:pPr>
        <w:spacing w:after="0" w:line="360" w:lineRule="auto"/>
        <w:rPr>
          <w:rFonts w:ascii="Arial" w:hAnsi="Arial" w:cs="Arial"/>
          <w:bCs/>
          <w:color w:val="auto"/>
          <w:szCs w:val="24"/>
        </w:rPr>
      </w:pPr>
    </w:p>
    <w:sectPr w:rsidR="00FD4A18" w:rsidRPr="000F68C5"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244E5"/>
    <w:multiLevelType w:val="hybridMultilevel"/>
    <w:tmpl w:val="AE907670"/>
    <w:lvl w:ilvl="0" w:tplc="1706A972">
      <w:start w:val="1"/>
      <w:numFmt w:val="bullet"/>
      <w:lvlText w:val=""/>
      <w:lvlJc w:val="left"/>
      <w:pPr>
        <w:ind w:left="720" w:hanging="360"/>
      </w:pPr>
      <w:rPr>
        <w:rFonts w:ascii="Symbol" w:hAnsi="Symbol" w:hint="default"/>
      </w:rPr>
    </w:lvl>
    <w:lvl w:ilvl="1" w:tplc="F38490FA" w:tentative="1">
      <w:start w:val="1"/>
      <w:numFmt w:val="bullet"/>
      <w:lvlText w:val="o"/>
      <w:lvlJc w:val="left"/>
      <w:pPr>
        <w:ind w:left="1440" w:hanging="360"/>
      </w:pPr>
      <w:rPr>
        <w:rFonts w:ascii="Courier New" w:hAnsi="Courier New" w:cs="Courier New" w:hint="default"/>
      </w:rPr>
    </w:lvl>
    <w:lvl w:ilvl="2" w:tplc="4182A28A" w:tentative="1">
      <w:start w:val="1"/>
      <w:numFmt w:val="bullet"/>
      <w:lvlText w:val=""/>
      <w:lvlJc w:val="left"/>
      <w:pPr>
        <w:ind w:left="2160" w:hanging="360"/>
      </w:pPr>
      <w:rPr>
        <w:rFonts w:ascii="Wingdings" w:hAnsi="Wingdings" w:hint="default"/>
      </w:rPr>
    </w:lvl>
    <w:lvl w:ilvl="3" w:tplc="078AAF4E" w:tentative="1">
      <w:start w:val="1"/>
      <w:numFmt w:val="bullet"/>
      <w:lvlText w:val=""/>
      <w:lvlJc w:val="left"/>
      <w:pPr>
        <w:ind w:left="2880" w:hanging="360"/>
      </w:pPr>
      <w:rPr>
        <w:rFonts w:ascii="Symbol" w:hAnsi="Symbol" w:hint="default"/>
      </w:rPr>
    </w:lvl>
    <w:lvl w:ilvl="4" w:tplc="F896148A" w:tentative="1">
      <w:start w:val="1"/>
      <w:numFmt w:val="bullet"/>
      <w:lvlText w:val="o"/>
      <w:lvlJc w:val="left"/>
      <w:pPr>
        <w:ind w:left="3600" w:hanging="360"/>
      </w:pPr>
      <w:rPr>
        <w:rFonts w:ascii="Courier New" w:hAnsi="Courier New" w:cs="Courier New" w:hint="default"/>
      </w:rPr>
    </w:lvl>
    <w:lvl w:ilvl="5" w:tplc="54C6B94C" w:tentative="1">
      <w:start w:val="1"/>
      <w:numFmt w:val="bullet"/>
      <w:lvlText w:val=""/>
      <w:lvlJc w:val="left"/>
      <w:pPr>
        <w:ind w:left="4320" w:hanging="360"/>
      </w:pPr>
      <w:rPr>
        <w:rFonts w:ascii="Wingdings" w:hAnsi="Wingdings" w:hint="default"/>
      </w:rPr>
    </w:lvl>
    <w:lvl w:ilvl="6" w:tplc="0F30E474" w:tentative="1">
      <w:start w:val="1"/>
      <w:numFmt w:val="bullet"/>
      <w:lvlText w:val=""/>
      <w:lvlJc w:val="left"/>
      <w:pPr>
        <w:ind w:left="5040" w:hanging="360"/>
      </w:pPr>
      <w:rPr>
        <w:rFonts w:ascii="Symbol" w:hAnsi="Symbol" w:hint="default"/>
      </w:rPr>
    </w:lvl>
    <w:lvl w:ilvl="7" w:tplc="DF58BE42" w:tentative="1">
      <w:start w:val="1"/>
      <w:numFmt w:val="bullet"/>
      <w:lvlText w:val="o"/>
      <w:lvlJc w:val="left"/>
      <w:pPr>
        <w:ind w:left="5760" w:hanging="360"/>
      </w:pPr>
      <w:rPr>
        <w:rFonts w:ascii="Courier New" w:hAnsi="Courier New" w:cs="Courier New" w:hint="default"/>
      </w:rPr>
    </w:lvl>
    <w:lvl w:ilvl="8" w:tplc="750E3F50" w:tentative="1">
      <w:start w:val="1"/>
      <w:numFmt w:val="bullet"/>
      <w:lvlText w:val=""/>
      <w:lvlJc w:val="left"/>
      <w:pPr>
        <w:ind w:left="6480" w:hanging="360"/>
      </w:pPr>
      <w:rPr>
        <w:rFonts w:ascii="Wingdings" w:hAnsi="Wingdings" w:hint="default"/>
      </w:rPr>
    </w:lvl>
  </w:abstractNum>
  <w:abstractNum w:abstractNumId="1" w15:restartNumberingAfterBreak="0">
    <w:nsid w:val="2A6B0656"/>
    <w:multiLevelType w:val="hybridMultilevel"/>
    <w:tmpl w:val="9AEA9422"/>
    <w:lvl w:ilvl="0" w:tplc="48C41FD4">
      <w:start w:val="1"/>
      <w:numFmt w:val="decimal"/>
      <w:lvlText w:val="%1."/>
      <w:lvlJc w:val="left"/>
      <w:pPr>
        <w:ind w:left="720" w:hanging="360"/>
      </w:pPr>
    </w:lvl>
    <w:lvl w:ilvl="1" w:tplc="5838E8A4" w:tentative="1">
      <w:start w:val="1"/>
      <w:numFmt w:val="lowerLetter"/>
      <w:lvlText w:val="%2."/>
      <w:lvlJc w:val="left"/>
      <w:pPr>
        <w:ind w:left="1440" w:hanging="360"/>
      </w:pPr>
    </w:lvl>
    <w:lvl w:ilvl="2" w:tplc="A1663D3E" w:tentative="1">
      <w:start w:val="1"/>
      <w:numFmt w:val="lowerRoman"/>
      <w:lvlText w:val="%3."/>
      <w:lvlJc w:val="right"/>
      <w:pPr>
        <w:ind w:left="2160" w:hanging="180"/>
      </w:pPr>
    </w:lvl>
    <w:lvl w:ilvl="3" w:tplc="08B08DF2" w:tentative="1">
      <w:start w:val="1"/>
      <w:numFmt w:val="decimal"/>
      <w:lvlText w:val="%4."/>
      <w:lvlJc w:val="left"/>
      <w:pPr>
        <w:ind w:left="2880" w:hanging="360"/>
      </w:pPr>
    </w:lvl>
    <w:lvl w:ilvl="4" w:tplc="FD58C712" w:tentative="1">
      <w:start w:val="1"/>
      <w:numFmt w:val="lowerLetter"/>
      <w:lvlText w:val="%5."/>
      <w:lvlJc w:val="left"/>
      <w:pPr>
        <w:ind w:left="3600" w:hanging="360"/>
      </w:pPr>
    </w:lvl>
    <w:lvl w:ilvl="5" w:tplc="8D50AA22" w:tentative="1">
      <w:start w:val="1"/>
      <w:numFmt w:val="lowerRoman"/>
      <w:lvlText w:val="%6."/>
      <w:lvlJc w:val="right"/>
      <w:pPr>
        <w:ind w:left="4320" w:hanging="180"/>
      </w:pPr>
    </w:lvl>
    <w:lvl w:ilvl="6" w:tplc="6FEE598C" w:tentative="1">
      <w:start w:val="1"/>
      <w:numFmt w:val="decimal"/>
      <w:lvlText w:val="%7."/>
      <w:lvlJc w:val="left"/>
      <w:pPr>
        <w:ind w:left="5040" w:hanging="360"/>
      </w:pPr>
    </w:lvl>
    <w:lvl w:ilvl="7" w:tplc="DBD884BC" w:tentative="1">
      <w:start w:val="1"/>
      <w:numFmt w:val="lowerLetter"/>
      <w:lvlText w:val="%8."/>
      <w:lvlJc w:val="left"/>
      <w:pPr>
        <w:ind w:left="5760" w:hanging="360"/>
      </w:pPr>
    </w:lvl>
    <w:lvl w:ilvl="8" w:tplc="A7C2299E" w:tentative="1">
      <w:start w:val="1"/>
      <w:numFmt w:val="lowerRoman"/>
      <w:lvlText w:val="%9."/>
      <w:lvlJc w:val="right"/>
      <w:pPr>
        <w:ind w:left="6480" w:hanging="180"/>
      </w:pPr>
    </w:lvl>
  </w:abstractNum>
  <w:abstractNum w:abstractNumId="2" w15:restartNumberingAfterBreak="0">
    <w:nsid w:val="364A7DA2"/>
    <w:multiLevelType w:val="hybridMultilevel"/>
    <w:tmpl w:val="0D025986"/>
    <w:lvl w:ilvl="0" w:tplc="6B003F8E">
      <w:start w:val="1"/>
      <w:numFmt w:val="bullet"/>
      <w:lvlText w:val=""/>
      <w:lvlJc w:val="left"/>
      <w:pPr>
        <w:ind w:left="720" w:hanging="360"/>
      </w:pPr>
      <w:rPr>
        <w:rFonts w:ascii="Symbol" w:hAnsi="Symbol" w:hint="default"/>
      </w:rPr>
    </w:lvl>
    <w:lvl w:ilvl="1" w:tplc="A426CB6E" w:tentative="1">
      <w:start w:val="1"/>
      <w:numFmt w:val="bullet"/>
      <w:lvlText w:val="o"/>
      <w:lvlJc w:val="left"/>
      <w:pPr>
        <w:ind w:left="1440" w:hanging="360"/>
      </w:pPr>
      <w:rPr>
        <w:rFonts w:ascii="Courier New" w:hAnsi="Courier New" w:cs="Courier New" w:hint="default"/>
      </w:rPr>
    </w:lvl>
    <w:lvl w:ilvl="2" w:tplc="E28C9048" w:tentative="1">
      <w:start w:val="1"/>
      <w:numFmt w:val="bullet"/>
      <w:lvlText w:val=""/>
      <w:lvlJc w:val="left"/>
      <w:pPr>
        <w:ind w:left="2160" w:hanging="360"/>
      </w:pPr>
      <w:rPr>
        <w:rFonts w:ascii="Wingdings" w:hAnsi="Wingdings" w:hint="default"/>
      </w:rPr>
    </w:lvl>
    <w:lvl w:ilvl="3" w:tplc="7FDA66F4" w:tentative="1">
      <w:start w:val="1"/>
      <w:numFmt w:val="bullet"/>
      <w:lvlText w:val=""/>
      <w:lvlJc w:val="left"/>
      <w:pPr>
        <w:ind w:left="2880" w:hanging="360"/>
      </w:pPr>
      <w:rPr>
        <w:rFonts w:ascii="Symbol" w:hAnsi="Symbol" w:hint="default"/>
      </w:rPr>
    </w:lvl>
    <w:lvl w:ilvl="4" w:tplc="05141BFA" w:tentative="1">
      <w:start w:val="1"/>
      <w:numFmt w:val="bullet"/>
      <w:lvlText w:val="o"/>
      <w:lvlJc w:val="left"/>
      <w:pPr>
        <w:ind w:left="3600" w:hanging="360"/>
      </w:pPr>
      <w:rPr>
        <w:rFonts w:ascii="Courier New" w:hAnsi="Courier New" w:cs="Courier New" w:hint="default"/>
      </w:rPr>
    </w:lvl>
    <w:lvl w:ilvl="5" w:tplc="86F258DE" w:tentative="1">
      <w:start w:val="1"/>
      <w:numFmt w:val="bullet"/>
      <w:lvlText w:val=""/>
      <w:lvlJc w:val="left"/>
      <w:pPr>
        <w:ind w:left="4320" w:hanging="360"/>
      </w:pPr>
      <w:rPr>
        <w:rFonts w:ascii="Wingdings" w:hAnsi="Wingdings" w:hint="default"/>
      </w:rPr>
    </w:lvl>
    <w:lvl w:ilvl="6" w:tplc="AA50657C" w:tentative="1">
      <w:start w:val="1"/>
      <w:numFmt w:val="bullet"/>
      <w:lvlText w:val=""/>
      <w:lvlJc w:val="left"/>
      <w:pPr>
        <w:ind w:left="5040" w:hanging="360"/>
      </w:pPr>
      <w:rPr>
        <w:rFonts w:ascii="Symbol" w:hAnsi="Symbol" w:hint="default"/>
      </w:rPr>
    </w:lvl>
    <w:lvl w:ilvl="7" w:tplc="D6DA0D98" w:tentative="1">
      <w:start w:val="1"/>
      <w:numFmt w:val="bullet"/>
      <w:lvlText w:val="o"/>
      <w:lvlJc w:val="left"/>
      <w:pPr>
        <w:ind w:left="5760" w:hanging="360"/>
      </w:pPr>
      <w:rPr>
        <w:rFonts w:ascii="Courier New" w:hAnsi="Courier New" w:cs="Courier New" w:hint="default"/>
      </w:rPr>
    </w:lvl>
    <w:lvl w:ilvl="8" w:tplc="D8EA30E0"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78920B0E">
      <w:start w:val="1"/>
      <w:numFmt w:val="bullet"/>
      <w:lvlText w:val=""/>
      <w:lvlJc w:val="left"/>
      <w:pPr>
        <w:ind w:left="720" w:hanging="360"/>
      </w:pPr>
      <w:rPr>
        <w:rFonts w:ascii="Symbol" w:hAnsi="Symbol" w:hint="default"/>
      </w:rPr>
    </w:lvl>
    <w:lvl w:ilvl="1" w:tplc="8D58D73C" w:tentative="1">
      <w:start w:val="1"/>
      <w:numFmt w:val="bullet"/>
      <w:lvlText w:val="o"/>
      <w:lvlJc w:val="left"/>
      <w:pPr>
        <w:ind w:left="1440" w:hanging="360"/>
      </w:pPr>
      <w:rPr>
        <w:rFonts w:ascii="Courier New" w:hAnsi="Courier New" w:cs="Courier New" w:hint="default"/>
      </w:rPr>
    </w:lvl>
    <w:lvl w:ilvl="2" w:tplc="BA8AF3BC" w:tentative="1">
      <w:start w:val="1"/>
      <w:numFmt w:val="bullet"/>
      <w:lvlText w:val=""/>
      <w:lvlJc w:val="left"/>
      <w:pPr>
        <w:ind w:left="2160" w:hanging="360"/>
      </w:pPr>
      <w:rPr>
        <w:rFonts w:ascii="Wingdings" w:hAnsi="Wingdings" w:hint="default"/>
      </w:rPr>
    </w:lvl>
    <w:lvl w:ilvl="3" w:tplc="31AE35A4" w:tentative="1">
      <w:start w:val="1"/>
      <w:numFmt w:val="bullet"/>
      <w:lvlText w:val=""/>
      <w:lvlJc w:val="left"/>
      <w:pPr>
        <w:ind w:left="2880" w:hanging="360"/>
      </w:pPr>
      <w:rPr>
        <w:rFonts w:ascii="Symbol" w:hAnsi="Symbol" w:hint="default"/>
      </w:rPr>
    </w:lvl>
    <w:lvl w:ilvl="4" w:tplc="32A2CB38" w:tentative="1">
      <w:start w:val="1"/>
      <w:numFmt w:val="bullet"/>
      <w:lvlText w:val="o"/>
      <w:lvlJc w:val="left"/>
      <w:pPr>
        <w:ind w:left="3600" w:hanging="360"/>
      </w:pPr>
      <w:rPr>
        <w:rFonts w:ascii="Courier New" w:hAnsi="Courier New" w:cs="Courier New" w:hint="default"/>
      </w:rPr>
    </w:lvl>
    <w:lvl w:ilvl="5" w:tplc="DA78CE54" w:tentative="1">
      <w:start w:val="1"/>
      <w:numFmt w:val="bullet"/>
      <w:lvlText w:val=""/>
      <w:lvlJc w:val="left"/>
      <w:pPr>
        <w:ind w:left="4320" w:hanging="360"/>
      </w:pPr>
      <w:rPr>
        <w:rFonts w:ascii="Wingdings" w:hAnsi="Wingdings" w:hint="default"/>
      </w:rPr>
    </w:lvl>
    <w:lvl w:ilvl="6" w:tplc="2AE4EAD8" w:tentative="1">
      <w:start w:val="1"/>
      <w:numFmt w:val="bullet"/>
      <w:lvlText w:val=""/>
      <w:lvlJc w:val="left"/>
      <w:pPr>
        <w:ind w:left="5040" w:hanging="360"/>
      </w:pPr>
      <w:rPr>
        <w:rFonts w:ascii="Symbol" w:hAnsi="Symbol" w:hint="default"/>
      </w:rPr>
    </w:lvl>
    <w:lvl w:ilvl="7" w:tplc="067AF408" w:tentative="1">
      <w:start w:val="1"/>
      <w:numFmt w:val="bullet"/>
      <w:lvlText w:val="o"/>
      <w:lvlJc w:val="left"/>
      <w:pPr>
        <w:ind w:left="5760" w:hanging="360"/>
      </w:pPr>
      <w:rPr>
        <w:rFonts w:ascii="Courier New" w:hAnsi="Courier New" w:cs="Courier New" w:hint="default"/>
      </w:rPr>
    </w:lvl>
    <w:lvl w:ilvl="8" w:tplc="87646E46" w:tentative="1">
      <w:start w:val="1"/>
      <w:numFmt w:val="bullet"/>
      <w:lvlText w:val=""/>
      <w:lvlJc w:val="left"/>
      <w:pPr>
        <w:ind w:left="6480" w:hanging="360"/>
      </w:pPr>
      <w:rPr>
        <w:rFonts w:ascii="Wingdings" w:hAnsi="Wingdings" w:hint="default"/>
      </w:rPr>
    </w:lvl>
  </w:abstractNum>
  <w:abstractNum w:abstractNumId="4" w15:restartNumberingAfterBreak="0">
    <w:nsid w:val="75602F2E"/>
    <w:multiLevelType w:val="hybridMultilevel"/>
    <w:tmpl w:val="72104C94"/>
    <w:lvl w:ilvl="0" w:tplc="66D2060E">
      <w:start w:val="1"/>
      <w:numFmt w:val="decimal"/>
      <w:lvlText w:val="%1."/>
      <w:lvlJc w:val="left"/>
      <w:pPr>
        <w:ind w:left="720" w:hanging="360"/>
      </w:pPr>
    </w:lvl>
    <w:lvl w:ilvl="1" w:tplc="BF5CB618" w:tentative="1">
      <w:start w:val="1"/>
      <w:numFmt w:val="lowerLetter"/>
      <w:lvlText w:val="%2."/>
      <w:lvlJc w:val="left"/>
      <w:pPr>
        <w:ind w:left="1440" w:hanging="360"/>
      </w:pPr>
    </w:lvl>
    <w:lvl w:ilvl="2" w:tplc="3D904328" w:tentative="1">
      <w:start w:val="1"/>
      <w:numFmt w:val="lowerRoman"/>
      <w:lvlText w:val="%3."/>
      <w:lvlJc w:val="right"/>
      <w:pPr>
        <w:ind w:left="2160" w:hanging="180"/>
      </w:pPr>
    </w:lvl>
    <w:lvl w:ilvl="3" w:tplc="B47805B2" w:tentative="1">
      <w:start w:val="1"/>
      <w:numFmt w:val="decimal"/>
      <w:lvlText w:val="%4."/>
      <w:lvlJc w:val="left"/>
      <w:pPr>
        <w:ind w:left="2880" w:hanging="360"/>
      </w:pPr>
    </w:lvl>
    <w:lvl w:ilvl="4" w:tplc="FBEE9F10" w:tentative="1">
      <w:start w:val="1"/>
      <w:numFmt w:val="lowerLetter"/>
      <w:lvlText w:val="%5."/>
      <w:lvlJc w:val="left"/>
      <w:pPr>
        <w:ind w:left="3600" w:hanging="360"/>
      </w:pPr>
    </w:lvl>
    <w:lvl w:ilvl="5" w:tplc="97C2642C" w:tentative="1">
      <w:start w:val="1"/>
      <w:numFmt w:val="lowerRoman"/>
      <w:lvlText w:val="%6."/>
      <w:lvlJc w:val="right"/>
      <w:pPr>
        <w:ind w:left="4320" w:hanging="180"/>
      </w:pPr>
    </w:lvl>
    <w:lvl w:ilvl="6" w:tplc="4DA6341E" w:tentative="1">
      <w:start w:val="1"/>
      <w:numFmt w:val="decimal"/>
      <w:lvlText w:val="%7."/>
      <w:lvlJc w:val="left"/>
      <w:pPr>
        <w:ind w:left="5040" w:hanging="360"/>
      </w:pPr>
    </w:lvl>
    <w:lvl w:ilvl="7" w:tplc="F03A7CB6" w:tentative="1">
      <w:start w:val="1"/>
      <w:numFmt w:val="lowerLetter"/>
      <w:lvlText w:val="%8."/>
      <w:lvlJc w:val="left"/>
      <w:pPr>
        <w:ind w:left="5760" w:hanging="360"/>
      </w:pPr>
    </w:lvl>
    <w:lvl w:ilvl="8" w:tplc="C8BA1F86" w:tentative="1">
      <w:start w:val="1"/>
      <w:numFmt w:val="lowerRoman"/>
      <w:lvlText w:val="%9."/>
      <w:lvlJc w:val="right"/>
      <w:pPr>
        <w:ind w:left="6480" w:hanging="180"/>
      </w:pPr>
    </w:lvl>
  </w:abstractNum>
  <w:abstractNum w:abstractNumId="5" w15:restartNumberingAfterBreak="0">
    <w:nsid w:val="7DF91A00"/>
    <w:multiLevelType w:val="hybridMultilevel"/>
    <w:tmpl w:val="4E965B10"/>
    <w:lvl w:ilvl="0" w:tplc="AB3A56A6">
      <w:start w:val="1"/>
      <w:numFmt w:val="decimal"/>
      <w:lvlText w:val="%1."/>
      <w:lvlJc w:val="left"/>
      <w:pPr>
        <w:ind w:left="720" w:hanging="360"/>
      </w:pPr>
    </w:lvl>
    <w:lvl w:ilvl="1" w:tplc="90D239EC" w:tentative="1">
      <w:start w:val="1"/>
      <w:numFmt w:val="lowerLetter"/>
      <w:lvlText w:val="%2."/>
      <w:lvlJc w:val="left"/>
      <w:pPr>
        <w:ind w:left="1440" w:hanging="360"/>
      </w:pPr>
    </w:lvl>
    <w:lvl w:ilvl="2" w:tplc="846EEE02" w:tentative="1">
      <w:start w:val="1"/>
      <w:numFmt w:val="lowerRoman"/>
      <w:lvlText w:val="%3."/>
      <w:lvlJc w:val="right"/>
      <w:pPr>
        <w:ind w:left="2160" w:hanging="180"/>
      </w:pPr>
    </w:lvl>
    <w:lvl w:ilvl="3" w:tplc="6A246026" w:tentative="1">
      <w:start w:val="1"/>
      <w:numFmt w:val="decimal"/>
      <w:lvlText w:val="%4."/>
      <w:lvlJc w:val="left"/>
      <w:pPr>
        <w:ind w:left="2880" w:hanging="360"/>
      </w:pPr>
    </w:lvl>
    <w:lvl w:ilvl="4" w:tplc="E6447710" w:tentative="1">
      <w:start w:val="1"/>
      <w:numFmt w:val="lowerLetter"/>
      <w:lvlText w:val="%5."/>
      <w:lvlJc w:val="left"/>
      <w:pPr>
        <w:ind w:left="3600" w:hanging="360"/>
      </w:pPr>
    </w:lvl>
    <w:lvl w:ilvl="5" w:tplc="2A8489E4" w:tentative="1">
      <w:start w:val="1"/>
      <w:numFmt w:val="lowerRoman"/>
      <w:lvlText w:val="%6."/>
      <w:lvlJc w:val="right"/>
      <w:pPr>
        <w:ind w:left="4320" w:hanging="180"/>
      </w:pPr>
    </w:lvl>
    <w:lvl w:ilvl="6" w:tplc="8BA6D424" w:tentative="1">
      <w:start w:val="1"/>
      <w:numFmt w:val="decimal"/>
      <w:lvlText w:val="%7."/>
      <w:lvlJc w:val="left"/>
      <w:pPr>
        <w:ind w:left="5040" w:hanging="360"/>
      </w:pPr>
    </w:lvl>
    <w:lvl w:ilvl="7" w:tplc="24DC677A" w:tentative="1">
      <w:start w:val="1"/>
      <w:numFmt w:val="lowerLetter"/>
      <w:lvlText w:val="%8."/>
      <w:lvlJc w:val="left"/>
      <w:pPr>
        <w:ind w:left="5760" w:hanging="360"/>
      </w:pPr>
    </w:lvl>
    <w:lvl w:ilvl="8" w:tplc="373EBA32"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17B79"/>
    <w:rsid w:val="00040648"/>
    <w:rsid w:val="000456C9"/>
    <w:rsid w:val="00082AE4"/>
    <w:rsid w:val="00083C2B"/>
    <w:rsid w:val="000C0CEE"/>
    <w:rsid w:val="000C480C"/>
    <w:rsid w:val="000D0686"/>
    <w:rsid w:val="000F5BD7"/>
    <w:rsid w:val="000F68C5"/>
    <w:rsid w:val="001148EE"/>
    <w:rsid w:val="00131402"/>
    <w:rsid w:val="00137075"/>
    <w:rsid w:val="001B711D"/>
    <w:rsid w:val="002310CE"/>
    <w:rsid w:val="0026188E"/>
    <w:rsid w:val="002813CE"/>
    <w:rsid w:val="00281C4D"/>
    <w:rsid w:val="002C2810"/>
    <w:rsid w:val="002E4D59"/>
    <w:rsid w:val="00307982"/>
    <w:rsid w:val="003178D1"/>
    <w:rsid w:val="00322D56"/>
    <w:rsid w:val="00330917"/>
    <w:rsid w:val="00334E9B"/>
    <w:rsid w:val="00357F77"/>
    <w:rsid w:val="00362AC9"/>
    <w:rsid w:val="003A4E02"/>
    <w:rsid w:val="003C0AF4"/>
    <w:rsid w:val="003C71A0"/>
    <w:rsid w:val="004179B4"/>
    <w:rsid w:val="00422616"/>
    <w:rsid w:val="00426A23"/>
    <w:rsid w:val="00434B4F"/>
    <w:rsid w:val="0045538B"/>
    <w:rsid w:val="004558BF"/>
    <w:rsid w:val="00470632"/>
    <w:rsid w:val="00473481"/>
    <w:rsid w:val="004D0F63"/>
    <w:rsid w:val="0052040D"/>
    <w:rsid w:val="005219C9"/>
    <w:rsid w:val="005424E6"/>
    <w:rsid w:val="00580665"/>
    <w:rsid w:val="00587232"/>
    <w:rsid w:val="00592A7E"/>
    <w:rsid w:val="005A0D46"/>
    <w:rsid w:val="005B134B"/>
    <w:rsid w:val="005D2AD0"/>
    <w:rsid w:val="005D5044"/>
    <w:rsid w:val="00650C92"/>
    <w:rsid w:val="00691EB6"/>
    <w:rsid w:val="006A4840"/>
    <w:rsid w:val="006B2587"/>
    <w:rsid w:val="006C1922"/>
    <w:rsid w:val="006C4C50"/>
    <w:rsid w:val="00705031"/>
    <w:rsid w:val="00706A1E"/>
    <w:rsid w:val="0071736F"/>
    <w:rsid w:val="007B1E14"/>
    <w:rsid w:val="007C3DCE"/>
    <w:rsid w:val="008151EC"/>
    <w:rsid w:val="00831246"/>
    <w:rsid w:val="0083598B"/>
    <w:rsid w:val="008369B7"/>
    <w:rsid w:val="00867D7C"/>
    <w:rsid w:val="0088344F"/>
    <w:rsid w:val="008C4398"/>
    <w:rsid w:val="008D4E2F"/>
    <w:rsid w:val="009008C7"/>
    <w:rsid w:val="009022D4"/>
    <w:rsid w:val="00977466"/>
    <w:rsid w:val="00990A18"/>
    <w:rsid w:val="009D31CA"/>
    <w:rsid w:val="009D4DED"/>
    <w:rsid w:val="009E302C"/>
    <w:rsid w:val="009E31E5"/>
    <w:rsid w:val="009F4C10"/>
    <w:rsid w:val="00A72FE6"/>
    <w:rsid w:val="00A80549"/>
    <w:rsid w:val="00AC6430"/>
    <w:rsid w:val="00B040AA"/>
    <w:rsid w:val="00B332EB"/>
    <w:rsid w:val="00B53796"/>
    <w:rsid w:val="00BA097F"/>
    <w:rsid w:val="00BA1822"/>
    <w:rsid w:val="00BC5A15"/>
    <w:rsid w:val="00C56C69"/>
    <w:rsid w:val="00C83E60"/>
    <w:rsid w:val="00CC573A"/>
    <w:rsid w:val="00CD26B9"/>
    <w:rsid w:val="00CE235D"/>
    <w:rsid w:val="00D90AE7"/>
    <w:rsid w:val="00DA13D5"/>
    <w:rsid w:val="00E03DBE"/>
    <w:rsid w:val="00E324E6"/>
    <w:rsid w:val="00E80CA8"/>
    <w:rsid w:val="00F57C19"/>
    <w:rsid w:val="00F70FEA"/>
    <w:rsid w:val="00F91014"/>
    <w:rsid w:val="00F9700F"/>
    <w:rsid w:val="00FD4A18"/>
    <w:rsid w:val="00FE7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1ADDC"/>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3240</Words>
  <Characters>18470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Student</cp:lastModifiedBy>
  <cp:revision>2</cp:revision>
  <dcterms:created xsi:type="dcterms:W3CDTF">2023-06-11T18:00:00Z</dcterms:created>
  <dcterms:modified xsi:type="dcterms:W3CDTF">2023-06-11T18:00:00Z</dcterms:modified>
</cp:coreProperties>
</file>