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4683F" w:rsidRPr="0044683F" w:rsidRDefault="0044683F" w:rsidP="0044683F">
      <w:pPr>
        <w:shd w:val="clear" w:color="auto" w:fill="FFFFFF"/>
        <w:spacing w:after="225" w:line="240" w:lineRule="auto"/>
        <w:outlineLvl w:val="0"/>
        <w:rPr>
          <w:rFonts w:ascii="Arial" w:eastAsia="Times New Roman" w:hAnsi="Arial" w:cs="Arial"/>
          <w:b/>
          <w:bCs/>
          <w:color w:val="F59321"/>
          <w:kern w:val="36"/>
          <w:sz w:val="36"/>
          <w:szCs w:val="36"/>
          <w:lang/>
        </w:rPr>
      </w:pPr>
      <w:r w:rsidRPr="0044683F">
        <w:rPr>
          <w:rFonts w:ascii="Arial" w:eastAsia="Times New Roman" w:hAnsi="Arial" w:cs="Arial"/>
          <w:b/>
          <w:bCs/>
          <w:color w:val="F59321"/>
          <w:kern w:val="36"/>
          <w:sz w:val="36"/>
          <w:szCs w:val="36"/>
          <w:lang/>
        </w:rPr>
        <w:t>WHAT’S THE DIFFERENCE BETWEEN DESCRIPTION AND CRITICAL ANALYSIS?</w:t>
      </w:r>
    </w:p>
    <w:p w:rsidR="0044683F" w:rsidRPr="0044683F" w:rsidRDefault="0044683F" w:rsidP="0044683F">
      <w:pPr>
        <w:shd w:val="clear" w:color="auto" w:fill="FFFFFF"/>
        <w:spacing w:after="225" w:line="240" w:lineRule="auto"/>
        <w:rPr>
          <w:rFonts w:ascii="Arial" w:eastAsia="Times New Roman" w:hAnsi="Arial" w:cs="Arial"/>
          <w:i/>
          <w:iCs/>
          <w:color w:val="666666"/>
          <w:sz w:val="19"/>
          <w:szCs w:val="19"/>
          <w:lang/>
        </w:rPr>
      </w:pPr>
      <w:r w:rsidRPr="0044683F">
        <w:rPr>
          <w:rFonts w:ascii="Arial" w:eastAsia="Times New Roman" w:hAnsi="Arial" w:cs="Arial"/>
          <w:i/>
          <w:iCs/>
          <w:color w:val="666666"/>
          <w:sz w:val="19"/>
          <w:szCs w:val="19"/>
          <w:lang/>
        </w:rPr>
        <w:t>This post was originally added to Learnhigher on: January 26th, 2012</w:t>
      </w:r>
    </w:p>
    <w:p w:rsidR="0044683F" w:rsidRPr="0044683F" w:rsidRDefault="00D074EC" w:rsidP="0044683F">
      <w:pPr>
        <w:shd w:val="clear" w:color="auto" w:fill="FFFFFF"/>
        <w:spacing w:after="0" w:line="240" w:lineRule="auto"/>
        <w:rPr>
          <w:rFonts w:ascii="Arial" w:eastAsia="Times New Roman" w:hAnsi="Arial" w:cs="Arial"/>
          <w:sz w:val="19"/>
          <w:szCs w:val="19"/>
          <w:lang/>
        </w:rPr>
      </w:pPr>
      <w:r w:rsidRPr="00D074EC">
        <w:rPr>
          <w:rFonts w:ascii="Arial" w:eastAsia="Times New Roman" w:hAnsi="Arial" w:cs="Arial"/>
          <w:sz w:val="19"/>
          <w:szCs w:val="19"/>
          <w:lang/>
        </w:rPr>
        <w:pict>
          <v:rect id="_x0000_i1025" style="width:327.6pt;height:1.5pt" o:hrpct="700" o:hralign="center" o:hrstd="t" o:hr="t" fillcolor="#a0a0a0" stroked="f"/>
        </w:pict>
      </w:r>
    </w:p>
    <w:p w:rsidR="0044683F" w:rsidRPr="0044683F" w:rsidRDefault="0044683F" w:rsidP="0044683F">
      <w:pPr>
        <w:shd w:val="clear" w:color="auto" w:fill="FFFFFF"/>
        <w:spacing w:line="240" w:lineRule="auto"/>
        <w:rPr>
          <w:rFonts w:ascii="Arial" w:eastAsia="Times New Roman" w:hAnsi="Arial" w:cs="Arial"/>
          <w:sz w:val="19"/>
          <w:szCs w:val="19"/>
          <w:lang/>
        </w:rPr>
      </w:pPr>
      <w:r w:rsidRPr="0044683F">
        <w:rPr>
          <w:rFonts w:ascii="Arial" w:eastAsia="Times New Roman" w:hAnsi="Arial" w:cs="Arial"/>
          <w:sz w:val="19"/>
          <w:szCs w:val="19"/>
          <w:lang/>
        </w:rPr>
        <w:t xml:space="preserve">(writing adapted from Moon, cited in Cottrell 1999:23) </w:t>
      </w:r>
      <w:bookmarkStart w:id="0" w:name="_GoBack"/>
      <w:bookmarkEnd w:id="0"/>
    </w:p>
    <w:tbl>
      <w:tblPr>
        <w:tblW w:w="0" w:type="auto"/>
        <w:tblInd w:w="225" w:type="dxa"/>
        <w:tblBorders>
          <w:top w:val="single" w:sz="18" w:space="0" w:color="FFFFFF"/>
          <w:left w:val="single" w:sz="18" w:space="0" w:color="FFFFFF"/>
          <w:bottom w:val="single" w:sz="18" w:space="0" w:color="FFFFFF"/>
          <w:right w:val="single" w:sz="18" w:space="0" w:color="FFFFFF"/>
        </w:tblBorders>
        <w:shd w:val="clear" w:color="auto" w:fill="F0F0F0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3925"/>
        <w:gridCol w:w="5360"/>
      </w:tblGrid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after="0" w:line="240" w:lineRule="auto"/>
              <w:ind w:left="225"/>
              <w:outlineLvl w:val="1"/>
              <w:rPr>
                <w:rFonts w:ascii="Arial" w:eastAsia="Times New Roman" w:hAnsi="Arial" w:cs="Arial"/>
                <w:b/>
                <w:bCs/>
                <w:sz w:val="36"/>
                <w:szCs w:val="36"/>
              </w:rPr>
            </w:pPr>
            <w:r w:rsidRPr="0044683F">
              <w:rPr>
                <w:rFonts w:ascii="Arial" w:eastAsia="Times New Roman" w:hAnsi="Arial" w:cs="Arial"/>
                <w:b/>
                <w:bCs/>
                <w:sz w:val="36"/>
                <w:szCs w:val="36"/>
              </w:rPr>
              <w:t>Descriptive writing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after="0" w:line="240" w:lineRule="auto"/>
              <w:ind w:left="225"/>
              <w:outlineLvl w:val="1"/>
              <w:rPr>
                <w:rFonts w:ascii="Arial" w:eastAsia="Times New Roman" w:hAnsi="Arial" w:cs="Arial"/>
                <w:b/>
                <w:bCs/>
                <w:sz w:val="36"/>
                <w:szCs w:val="36"/>
              </w:rPr>
            </w:pPr>
            <w:r w:rsidRPr="0044683F">
              <w:rPr>
                <w:rFonts w:ascii="Arial" w:eastAsia="Times New Roman" w:hAnsi="Arial" w:cs="Arial"/>
                <w:b/>
                <w:bCs/>
                <w:sz w:val="36"/>
                <w:szCs w:val="36"/>
              </w:rPr>
              <w:t>Critical/analytical writing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States what happened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Identifies the significance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States what something is like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Evaluates (judges the value) strengths and weaknesses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Gives the story so far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Weighs one piece of information against another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States the order in which things happened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Makes reasoned judgements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Says how to do something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Argues a case according to evidence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Explains what a theory says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Shows why something is relevant or suitable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Explains how something works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Indicates why something will work (best)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Notes the method used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Indicates whether something is appropriate or suitable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Says when something occurred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Identifies why they timing is important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States the different components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Weighs up the importance of component parts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States options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GIves reason for the selection of each option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Lists details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Evaluates the relative significance of details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Lists in any order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Structures information in order (eg. of importance)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States links between items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Shows the relevance of links between pieces of information</w:t>
            </w:r>
          </w:p>
        </w:tc>
      </w:tr>
      <w:tr w:rsidR="0044683F" w:rsidRPr="0044683F"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Gives information</w:t>
            </w:r>
          </w:p>
        </w:tc>
        <w:tc>
          <w:tcPr>
            <w:tcW w:w="0" w:type="auto"/>
            <w:tcBorders>
              <w:top w:val="single" w:sz="36" w:space="0" w:color="FFFFFF"/>
              <w:left w:val="single" w:sz="36" w:space="0" w:color="FFFFFF"/>
              <w:bottom w:val="single" w:sz="36" w:space="0" w:color="FFFFFF"/>
              <w:right w:val="single" w:sz="36" w:space="0" w:color="FFFFFF"/>
            </w:tcBorders>
            <w:shd w:val="clear" w:color="auto" w:fill="F0F0F0"/>
            <w:tcMar>
              <w:top w:w="75" w:type="dxa"/>
              <w:left w:w="75" w:type="dxa"/>
              <w:bottom w:w="75" w:type="dxa"/>
              <w:right w:w="75" w:type="dxa"/>
            </w:tcMar>
          </w:tcPr>
          <w:p w:rsidR="0044683F" w:rsidRPr="0044683F" w:rsidRDefault="0044683F" w:rsidP="0044683F">
            <w:pPr>
              <w:spacing w:before="150" w:after="450" w:line="240" w:lineRule="auto"/>
              <w:ind w:left="225"/>
              <w:rPr>
                <w:rFonts w:ascii="Arial" w:eastAsia="Times New Roman" w:hAnsi="Arial" w:cs="Arial"/>
                <w:sz w:val="19"/>
                <w:szCs w:val="19"/>
              </w:rPr>
            </w:pPr>
            <w:r w:rsidRPr="0044683F">
              <w:rPr>
                <w:rFonts w:ascii="Arial" w:eastAsia="Times New Roman" w:hAnsi="Arial" w:cs="Arial"/>
                <w:sz w:val="19"/>
                <w:szCs w:val="19"/>
              </w:rPr>
              <w:t>Draws conclusions</w:t>
            </w:r>
          </w:p>
        </w:tc>
      </w:tr>
    </w:tbl>
    <w:p w:rsidR="00AA2772" w:rsidRDefault="00AA2772"/>
    <w:sectPr w:rsidR="00AA2772" w:rsidSect="00D074EC">
      <w:pgSz w:w="12240" w:h="15840"/>
      <w:pgMar w:top="1440" w:right="1440" w:bottom="1440" w:left="1440" w:gutter="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TrackMoves/>
  <w:defaultTabStop w:val="720"/>
  <w:characterSpacingControl w:val="doNotCompress"/>
  <w:compat/>
  <w:rsids>
    <w:rsidRoot w:val="0044683F"/>
    <w:rsid w:val="0000581F"/>
    <w:rsid w:val="00006113"/>
    <w:rsid w:val="00027F22"/>
    <w:rsid w:val="00033639"/>
    <w:rsid w:val="00036306"/>
    <w:rsid w:val="0004689F"/>
    <w:rsid w:val="00053F3B"/>
    <w:rsid w:val="00055054"/>
    <w:rsid w:val="000737FA"/>
    <w:rsid w:val="00084CCE"/>
    <w:rsid w:val="000B009E"/>
    <w:rsid w:val="000C49FF"/>
    <w:rsid w:val="000D27B7"/>
    <w:rsid w:val="000D4B51"/>
    <w:rsid w:val="000E1976"/>
    <w:rsid w:val="000F21D0"/>
    <w:rsid w:val="000F3AFA"/>
    <w:rsid w:val="001212E0"/>
    <w:rsid w:val="00124CA1"/>
    <w:rsid w:val="00127B45"/>
    <w:rsid w:val="0014273E"/>
    <w:rsid w:val="00144D3A"/>
    <w:rsid w:val="00146CF7"/>
    <w:rsid w:val="00152812"/>
    <w:rsid w:val="001800D8"/>
    <w:rsid w:val="001A08C3"/>
    <w:rsid w:val="001A2A40"/>
    <w:rsid w:val="001C20CD"/>
    <w:rsid w:val="001C2B5C"/>
    <w:rsid w:val="001C6D94"/>
    <w:rsid w:val="001D29C3"/>
    <w:rsid w:val="001D4A61"/>
    <w:rsid w:val="001D4C03"/>
    <w:rsid w:val="002451EE"/>
    <w:rsid w:val="00253BCB"/>
    <w:rsid w:val="00256120"/>
    <w:rsid w:val="0026177D"/>
    <w:rsid w:val="00277AE1"/>
    <w:rsid w:val="0028285C"/>
    <w:rsid w:val="002970B4"/>
    <w:rsid w:val="002A1900"/>
    <w:rsid w:val="002C4AB4"/>
    <w:rsid w:val="002D2500"/>
    <w:rsid w:val="002F15A3"/>
    <w:rsid w:val="002F1EE0"/>
    <w:rsid w:val="002F2F01"/>
    <w:rsid w:val="002F4005"/>
    <w:rsid w:val="00300A62"/>
    <w:rsid w:val="003011B2"/>
    <w:rsid w:val="00302AE2"/>
    <w:rsid w:val="003117B5"/>
    <w:rsid w:val="00340D60"/>
    <w:rsid w:val="00353224"/>
    <w:rsid w:val="00375964"/>
    <w:rsid w:val="00390D62"/>
    <w:rsid w:val="003919F6"/>
    <w:rsid w:val="00392C53"/>
    <w:rsid w:val="003A5E80"/>
    <w:rsid w:val="003D055F"/>
    <w:rsid w:val="003D127F"/>
    <w:rsid w:val="00404569"/>
    <w:rsid w:val="004069D7"/>
    <w:rsid w:val="00425BAD"/>
    <w:rsid w:val="0044683F"/>
    <w:rsid w:val="00465D2D"/>
    <w:rsid w:val="00480D37"/>
    <w:rsid w:val="004A4D72"/>
    <w:rsid w:val="004D05A3"/>
    <w:rsid w:val="004D142F"/>
    <w:rsid w:val="004D7B1D"/>
    <w:rsid w:val="004E36BE"/>
    <w:rsid w:val="004E4DBF"/>
    <w:rsid w:val="004F7D43"/>
    <w:rsid w:val="00506054"/>
    <w:rsid w:val="005258FB"/>
    <w:rsid w:val="00537F69"/>
    <w:rsid w:val="00544AED"/>
    <w:rsid w:val="0055519A"/>
    <w:rsid w:val="00563FE6"/>
    <w:rsid w:val="00582CA6"/>
    <w:rsid w:val="0058707E"/>
    <w:rsid w:val="005A1BEB"/>
    <w:rsid w:val="005A52AD"/>
    <w:rsid w:val="005B68FE"/>
    <w:rsid w:val="005D3503"/>
    <w:rsid w:val="0060003D"/>
    <w:rsid w:val="00600F1E"/>
    <w:rsid w:val="006178F9"/>
    <w:rsid w:val="00636BFD"/>
    <w:rsid w:val="00641A67"/>
    <w:rsid w:val="00646900"/>
    <w:rsid w:val="0066624E"/>
    <w:rsid w:val="00671765"/>
    <w:rsid w:val="006717A4"/>
    <w:rsid w:val="00676B38"/>
    <w:rsid w:val="006802D3"/>
    <w:rsid w:val="006C157D"/>
    <w:rsid w:val="006C6AE1"/>
    <w:rsid w:val="006C751D"/>
    <w:rsid w:val="006F49BF"/>
    <w:rsid w:val="0070316A"/>
    <w:rsid w:val="00706F00"/>
    <w:rsid w:val="007132E1"/>
    <w:rsid w:val="00736CAF"/>
    <w:rsid w:val="00740930"/>
    <w:rsid w:val="00750A5C"/>
    <w:rsid w:val="007763FC"/>
    <w:rsid w:val="00785B94"/>
    <w:rsid w:val="007A7191"/>
    <w:rsid w:val="007B013C"/>
    <w:rsid w:val="007B021A"/>
    <w:rsid w:val="007B1AC3"/>
    <w:rsid w:val="007E31B6"/>
    <w:rsid w:val="007E4FF1"/>
    <w:rsid w:val="007F1A17"/>
    <w:rsid w:val="00815839"/>
    <w:rsid w:val="00823197"/>
    <w:rsid w:val="00836210"/>
    <w:rsid w:val="0085345C"/>
    <w:rsid w:val="00873D8D"/>
    <w:rsid w:val="00895F8F"/>
    <w:rsid w:val="008C3E2F"/>
    <w:rsid w:val="008D5E94"/>
    <w:rsid w:val="008F1FBC"/>
    <w:rsid w:val="008F432A"/>
    <w:rsid w:val="00912004"/>
    <w:rsid w:val="00923C33"/>
    <w:rsid w:val="00924EBD"/>
    <w:rsid w:val="00926F8B"/>
    <w:rsid w:val="00976B4E"/>
    <w:rsid w:val="00976E85"/>
    <w:rsid w:val="009C7C4C"/>
    <w:rsid w:val="009D4D98"/>
    <w:rsid w:val="009E46F1"/>
    <w:rsid w:val="00A062BA"/>
    <w:rsid w:val="00A14AC9"/>
    <w:rsid w:val="00A31EC5"/>
    <w:rsid w:val="00A5562E"/>
    <w:rsid w:val="00A659D3"/>
    <w:rsid w:val="00A729FC"/>
    <w:rsid w:val="00A734D2"/>
    <w:rsid w:val="00A7428F"/>
    <w:rsid w:val="00A900A7"/>
    <w:rsid w:val="00AA2772"/>
    <w:rsid w:val="00AB1443"/>
    <w:rsid w:val="00AB5584"/>
    <w:rsid w:val="00AD426C"/>
    <w:rsid w:val="00AD56E4"/>
    <w:rsid w:val="00AD60F5"/>
    <w:rsid w:val="00AD6AA3"/>
    <w:rsid w:val="00AD713B"/>
    <w:rsid w:val="00AD762C"/>
    <w:rsid w:val="00B03363"/>
    <w:rsid w:val="00B143C6"/>
    <w:rsid w:val="00B16BD5"/>
    <w:rsid w:val="00B20ED6"/>
    <w:rsid w:val="00B23A28"/>
    <w:rsid w:val="00B3245F"/>
    <w:rsid w:val="00B4511C"/>
    <w:rsid w:val="00B50D26"/>
    <w:rsid w:val="00B52490"/>
    <w:rsid w:val="00B54A76"/>
    <w:rsid w:val="00B57AB2"/>
    <w:rsid w:val="00B57C1B"/>
    <w:rsid w:val="00B653FF"/>
    <w:rsid w:val="00B72410"/>
    <w:rsid w:val="00B911A4"/>
    <w:rsid w:val="00BA1023"/>
    <w:rsid w:val="00BA4887"/>
    <w:rsid w:val="00BB6888"/>
    <w:rsid w:val="00BB7D39"/>
    <w:rsid w:val="00BE6CEC"/>
    <w:rsid w:val="00C56D54"/>
    <w:rsid w:val="00C74217"/>
    <w:rsid w:val="00C8257D"/>
    <w:rsid w:val="00C84CD4"/>
    <w:rsid w:val="00C855CC"/>
    <w:rsid w:val="00CA32B4"/>
    <w:rsid w:val="00CA4502"/>
    <w:rsid w:val="00CB63AC"/>
    <w:rsid w:val="00CB7E69"/>
    <w:rsid w:val="00CD00F8"/>
    <w:rsid w:val="00CE55C1"/>
    <w:rsid w:val="00CE72DA"/>
    <w:rsid w:val="00CF5006"/>
    <w:rsid w:val="00D074EC"/>
    <w:rsid w:val="00D1233E"/>
    <w:rsid w:val="00D14135"/>
    <w:rsid w:val="00D21DF2"/>
    <w:rsid w:val="00D33D61"/>
    <w:rsid w:val="00D448FE"/>
    <w:rsid w:val="00D55EDD"/>
    <w:rsid w:val="00D6157E"/>
    <w:rsid w:val="00D735E4"/>
    <w:rsid w:val="00D91317"/>
    <w:rsid w:val="00D955C6"/>
    <w:rsid w:val="00DB0995"/>
    <w:rsid w:val="00DC26D3"/>
    <w:rsid w:val="00E1172F"/>
    <w:rsid w:val="00E1298C"/>
    <w:rsid w:val="00E21887"/>
    <w:rsid w:val="00E219C6"/>
    <w:rsid w:val="00E55BF0"/>
    <w:rsid w:val="00E57C47"/>
    <w:rsid w:val="00E70AA4"/>
    <w:rsid w:val="00E765FD"/>
    <w:rsid w:val="00E8583C"/>
    <w:rsid w:val="00EA63CB"/>
    <w:rsid w:val="00EF3C3C"/>
    <w:rsid w:val="00F23617"/>
    <w:rsid w:val="00F41544"/>
    <w:rsid w:val="00F41E8F"/>
    <w:rsid w:val="00F53A1B"/>
    <w:rsid w:val="00F57A69"/>
    <w:rsid w:val="00F77350"/>
    <w:rsid w:val="00F81A8B"/>
    <w:rsid w:val="00F915EC"/>
    <w:rsid w:val="00F92EE0"/>
    <w:rsid w:val="00FC2849"/>
    <w:rsid w:val="00FC41A7"/>
    <w:rsid w:val="00FC454A"/>
    <w:rsid w:val="00FD79FF"/>
    <w:rsid w:val="00FE045A"/>
    <w:rsid w:val="00FE171C"/>
    <w:rsid w:val="00FF00DD"/>
    <w:rsid w:val="00FF4147"/>
  </w:rsids>
  <m:mathPr>
    <m:mathFont m:val="Calibri Light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074EC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2505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1661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4035296">
              <w:marLeft w:val="0"/>
              <w:marRight w:val="0"/>
              <w:marTop w:val="60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554964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6" Type="http://schemas.microsoft.com/office/2007/relationships/stylesWithEffects" Target="stylesWithEffects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183</Words>
  <Characters>1046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swwcte27</cp:lastModifiedBy>
  <cp:revision>2</cp:revision>
  <cp:lastPrinted>2014-11-20T12:45:00Z</cp:lastPrinted>
  <dcterms:created xsi:type="dcterms:W3CDTF">2017-10-10T17:44:00Z</dcterms:created>
  <dcterms:modified xsi:type="dcterms:W3CDTF">2017-10-10T17:44:00Z</dcterms:modified>
</cp:coreProperties>
</file>