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15082" w14:textId="75E875F8" w:rsidR="0049403C" w:rsidRPr="0049403C" w:rsidRDefault="0049403C" w:rsidP="0049403C">
      <w:pPr>
        <w:jc w:val="center"/>
        <w:rPr>
          <w:sz w:val="40"/>
          <w:szCs w:val="40"/>
          <w:lang w:val="en-US"/>
        </w:rPr>
      </w:pPr>
      <w:r w:rsidRPr="0049403C">
        <w:rPr>
          <w:sz w:val="40"/>
          <w:szCs w:val="40"/>
          <w:lang w:val="en-US"/>
        </w:rPr>
        <w:t>University of Wales</w:t>
      </w:r>
    </w:p>
    <w:p w14:paraId="7202A333" w14:textId="72AFD68A" w:rsidR="0049403C" w:rsidRDefault="0049403C" w:rsidP="0049403C">
      <w:pPr>
        <w:jc w:val="center"/>
        <w:rPr>
          <w:sz w:val="40"/>
          <w:szCs w:val="40"/>
          <w:lang w:val="en-US"/>
        </w:rPr>
      </w:pPr>
      <w:r w:rsidRPr="0049403C">
        <w:rPr>
          <w:sz w:val="40"/>
          <w:szCs w:val="40"/>
          <w:lang w:val="en-US"/>
        </w:rPr>
        <w:t>Trinity Saint David</w:t>
      </w:r>
    </w:p>
    <w:p w14:paraId="5EC66A16" w14:textId="7CE0B4DE" w:rsidR="0049403C" w:rsidRDefault="0049403C" w:rsidP="0049403C">
      <w:pPr>
        <w:jc w:val="center"/>
        <w:rPr>
          <w:sz w:val="40"/>
          <w:szCs w:val="40"/>
          <w:lang w:val="en-US"/>
        </w:rPr>
      </w:pPr>
    </w:p>
    <w:p w14:paraId="5387918C" w14:textId="77777777" w:rsidR="0049403C" w:rsidRDefault="0049403C" w:rsidP="0049403C">
      <w:pPr>
        <w:jc w:val="center"/>
        <w:rPr>
          <w:sz w:val="40"/>
          <w:szCs w:val="40"/>
          <w:lang w:val="en-US"/>
        </w:rPr>
      </w:pPr>
    </w:p>
    <w:p w14:paraId="49DC4860" w14:textId="43422765" w:rsidR="0049403C" w:rsidRDefault="0049403C" w:rsidP="0049403C">
      <w:pPr>
        <w:jc w:val="center"/>
        <w:rPr>
          <w:sz w:val="40"/>
          <w:szCs w:val="40"/>
          <w:lang w:val="en-US"/>
        </w:rPr>
      </w:pPr>
    </w:p>
    <w:p w14:paraId="5BEE2A3A" w14:textId="77777777" w:rsidR="0049403C" w:rsidRPr="0049403C" w:rsidRDefault="0049403C" w:rsidP="0049403C">
      <w:pPr>
        <w:jc w:val="center"/>
        <w:rPr>
          <w:sz w:val="40"/>
          <w:szCs w:val="40"/>
        </w:rPr>
      </w:pPr>
    </w:p>
    <w:p w14:paraId="037B5089" w14:textId="095526B6" w:rsidR="00EB0381" w:rsidRDefault="00EB0381" w:rsidP="0049403C">
      <w:pPr>
        <w:pStyle w:val="Heading1"/>
        <w:jc w:val="center"/>
        <w:rPr>
          <w:rFonts w:ascii="Arial" w:hAnsi="Arial" w:cs="Arial"/>
        </w:rPr>
      </w:pPr>
      <w:r w:rsidRPr="002807FF">
        <w:rPr>
          <w:rFonts w:ascii="Arial" w:eastAsia="Calibri" w:hAnsi="Arial" w:cs="Arial"/>
        </w:rPr>
        <w:t>The Benefit of an Effective Marketing Process to an Organisation, including the Role of the</w:t>
      </w:r>
      <w:r w:rsidR="00C72586">
        <w:rPr>
          <w:rFonts w:ascii="Arial" w:eastAsia="Calibri" w:hAnsi="Arial" w:cs="Arial"/>
        </w:rPr>
        <w:t xml:space="preserve"> M</w:t>
      </w:r>
      <w:r w:rsidRPr="002807FF">
        <w:rPr>
          <w:rFonts w:ascii="Arial" w:eastAsia="Calibri" w:hAnsi="Arial" w:cs="Arial"/>
        </w:rPr>
        <w:t>arke</w:t>
      </w:r>
      <w:r w:rsidR="00C72586">
        <w:rPr>
          <w:rFonts w:ascii="Arial" w:eastAsia="Calibri" w:hAnsi="Arial" w:cs="Arial"/>
        </w:rPr>
        <w:t>ting M</w:t>
      </w:r>
      <w:bookmarkStart w:id="0" w:name="_GoBack"/>
      <w:bookmarkEnd w:id="0"/>
      <w:r w:rsidRPr="002807FF">
        <w:rPr>
          <w:rFonts w:ascii="Arial" w:eastAsia="Calibri" w:hAnsi="Arial" w:cs="Arial"/>
        </w:rPr>
        <w:t>ix</w:t>
      </w:r>
    </w:p>
    <w:p w14:paraId="46BDF71A" w14:textId="325900D2" w:rsidR="0049403C" w:rsidRPr="0049403C" w:rsidRDefault="0049403C" w:rsidP="0049403C"/>
    <w:p w14:paraId="1F4767D0" w14:textId="12E78D17" w:rsidR="0049403C" w:rsidRDefault="0049403C" w:rsidP="0049403C">
      <w:pPr>
        <w:jc w:val="center"/>
        <w:rPr>
          <w:rFonts w:ascii="Arial" w:hAnsi="Arial" w:cs="Arial"/>
          <w:sz w:val="36"/>
          <w:szCs w:val="36"/>
        </w:rPr>
      </w:pPr>
    </w:p>
    <w:p w14:paraId="581C6E0A" w14:textId="55B668CC" w:rsidR="0049403C" w:rsidRDefault="0049403C" w:rsidP="0049403C">
      <w:pPr>
        <w:jc w:val="center"/>
        <w:rPr>
          <w:rFonts w:ascii="Arial" w:hAnsi="Arial" w:cs="Arial"/>
          <w:sz w:val="36"/>
          <w:szCs w:val="36"/>
        </w:rPr>
      </w:pPr>
    </w:p>
    <w:p w14:paraId="51DF3AEA" w14:textId="77777777" w:rsidR="0049403C" w:rsidRDefault="0049403C" w:rsidP="0049403C">
      <w:pPr>
        <w:jc w:val="center"/>
        <w:rPr>
          <w:rFonts w:ascii="Arial" w:hAnsi="Arial" w:cs="Arial"/>
          <w:sz w:val="36"/>
          <w:szCs w:val="36"/>
        </w:rPr>
      </w:pPr>
    </w:p>
    <w:p w14:paraId="1E8ED826" w14:textId="77777777" w:rsidR="0049403C" w:rsidRDefault="0049403C" w:rsidP="0049403C">
      <w:pPr>
        <w:jc w:val="center"/>
        <w:rPr>
          <w:rFonts w:ascii="Arial" w:hAnsi="Arial" w:cs="Arial"/>
          <w:sz w:val="36"/>
          <w:szCs w:val="36"/>
        </w:rPr>
      </w:pPr>
    </w:p>
    <w:p w14:paraId="1B813AA3" w14:textId="116659C7" w:rsidR="0049403C" w:rsidRPr="0049403C" w:rsidRDefault="0049403C" w:rsidP="0049403C">
      <w:pPr>
        <w:jc w:val="center"/>
        <w:rPr>
          <w:rFonts w:ascii="Arial" w:hAnsi="Arial" w:cs="Arial"/>
          <w:sz w:val="36"/>
          <w:szCs w:val="36"/>
        </w:rPr>
      </w:pPr>
      <w:r w:rsidRPr="0049403C">
        <w:rPr>
          <w:rFonts w:ascii="Arial" w:hAnsi="Arial" w:cs="Arial"/>
          <w:sz w:val="36"/>
          <w:szCs w:val="36"/>
        </w:rPr>
        <w:t>By Nikola Chakrakchiev</w:t>
      </w:r>
    </w:p>
    <w:p w14:paraId="6FBCAFDC" w14:textId="714FE2F1" w:rsidR="0049403C" w:rsidRPr="0049403C" w:rsidRDefault="0049403C" w:rsidP="0049403C">
      <w:pPr>
        <w:jc w:val="center"/>
        <w:rPr>
          <w:rFonts w:ascii="Arial" w:hAnsi="Arial" w:cs="Arial"/>
          <w:sz w:val="36"/>
          <w:szCs w:val="36"/>
        </w:rPr>
      </w:pPr>
      <w:r w:rsidRPr="0049403C">
        <w:rPr>
          <w:rFonts w:ascii="Arial" w:hAnsi="Arial" w:cs="Arial"/>
          <w:sz w:val="36"/>
          <w:szCs w:val="36"/>
        </w:rPr>
        <w:t>LCBB4004</w:t>
      </w:r>
      <w:r w:rsidRPr="0049403C">
        <w:rPr>
          <w:rFonts w:ascii="Arial" w:hAnsi="Arial" w:cs="Arial"/>
          <w:sz w:val="36"/>
          <w:szCs w:val="36"/>
          <w:lang w:val="en-US"/>
        </w:rPr>
        <w:t xml:space="preserve"> </w:t>
      </w:r>
      <w:r w:rsidRPr="0049403C">
        <w:rPr>
          <w:rFonts w:ascii="Arial" w:hAnsi="Arial" w:cs="Arial"/>
          <w:sz w:val="36"/>
          <w:szCs w:val="36"/>
        </w:rPr>
        <w:t>MARKETING FUNDAMENTALS</w:t>
      </w:r>
    </w:p>
    <w:p w14:paraId="0FF46C10" w14:textId="38213A5B" w:rsidR="0049403C" w:rsidRDefault="0049403C" w:rsidP="0049403C">
      <w:pPr>
        <w:jc w:val="center"/>
        <w:rPr>
          <w:rFonts w:ascii="Arial" w:hAnsi="Arial" w:cs="Arial"/>
          <w:b/>
          <w:bCs/>
          <w:sz w:val="36"/>
          <w:szCs w:val="36"/>
        </w:rPr>
      </w:pPr>
      <w:r w:rsidRPr="0049403C">
        <w:rPr>
          <w:rFonts w:ascii="Arial" w:hAnsi="Arial" w:cs="Arial"/>
          <w:sz w:val="36"/>
          <w:szCs w:val="36"/>
          <w:lang w:val="en-US"/>
        </w:rPr>
        <w:t xml:space="preserve">Lecturer: </w:t>
      </w:r>
      <w:r w:rsidRPr="0049403C">
        <w:rPr>
          <w:rFonts w:ascii="Arial" w:hAnsi="Arial" w:cs="Arial"/>
          <w:b/>
          <w:bCs/>
          <w:sz w:val="36"/>
          <w:szCs w:val="36"/>
        </w:rPr>
        <w:t>Efua Adams</w:t>
      </w:r>
    </w:p>
    <w:p w14:paraId="6DC87A37" w14:textId="77777777" w:rsidR="0049403C" w:rsidRDefault="0049403C">
      <w:pPr>
        <w:rPr>
          <w:rFonts w:ascii="Arial" w:hAnsi="Arial" w:cs="Arial"/>
          <w:b/>
          <w:bCs/>
          <w:sz w:val="36"/>
          <w:szCs w:val="36"/>
        </w:rPr>
      </w:pPr>
      <w:r>
        <w:rPr>
          <w:rFonts w:ascii="Arial" w:hAnsi="Arial" w:cs="Arial"/>
          <w:b/>
          <w:bCs/>
          <w:sz w:val="36"/>
          <w:szCs w:val="36"/>
        </w:rPr>
        <w:br w:type="page"/>
      </w:r>
    </w:p>
    <w:p w14:paraId="2CCD4986" w14:textId="5F87971A" w:rsidR="00D00C01" w:rsidRPr="002807FF" w:rsidRDefault="00D00C01" w:rsidP="0049403C">
      <w:pPr>
        <w:pStyle w:val="Heading2"/>
        <w:jc w:val="both"/>
        <w:rPr>
          <w:rFonts w:ascii="Arial" w:hAnsi="Arial" w:cs="Arial"/>
          <w:lang w:val="en-US"/>
        </w:rPr>
      </w:pPr>
      <w:r w:rsidRPr="002807FF">
        <w:rPr>
          <w:rFonts w:ascii="Arial" w:hAnsi="Arial" w:cs="Arial"/>
          <w:lang w:val="en-US"/>
        </w:rPr>
        <w:lastRenderedPageBreak/>
        <w:t>Introduction</w:t>
      </w:r>
    </w:p>
    <w:p w14:paraId="5A8A6488" w14:textId="77777777" w:rsidR="00EB0381" w:rsidRPr="002807FF" w:rsidRDefault="00EB0381" w:rsidP="0034621E">
      <w:pPr>
        <w:jc w:val="both"/>
        <w:rPr>
          <w:rFonts w:ascii="Arial" w:hAnsi="Arial" w:cs="Arial"/>
          <w:sz w:val="24"/>
          <w:szCs w:val="24"/>
          <w:lang w:val="en-US"/>
        </w:rPr>
      </w:pPr>
      <w:r w:rsidRPr="002807FF">
        <w:rPr>
          <w:rFonts w:ascii="Arial" w:hAnsi="Arial" w:cs="Arial"/>
          <w:sz w:val="24"/>
          <w:szCs w:val="24"/>
          <w:lang w:val="en-US"/>
        </w:rPr>
        <w:t xml:space="preserve">In order to explain the marketing process and the benefit it brings to the modern organisations, we should first define what marketing is. </w:t>
      </w:r>
      <w:r w:rsidR="004528D3" w:rsidRPr="002807FF">
        <w:rPr>
          <w:rFonts w:ascii="Arial" w:hAnsi="Arial" w:cs="Arial"/>
          <w:sz w:val="24"/>
          <w:szCs w:val="24"/>
          <w:lang w:val="en-US"/>
        </w:rPr>
        <w:t>The</w:t>
      </w:r>
      <w:r w:rsidRPr="002807FF">
        <w:rPr>
          <w:rFonts w:ascii="Arial" w:hAnsi="Arial" w:cs="Arial"/>
          <w:sz w:val="24"/>
          <w:szCs w:val="24"/>
          <w:lang w:val="en-US"/>
        </w:rPr>
        <w:t xml:space="preserve"> two large marketers’ organisations </w:t>
      </w:r>
      <w:r w:rsidR="004528D3" w:rsidRPr="002807FF">
        <w:rPr>
          <w:rFonts w:ascii="Arial" w:hAnsi="Arial" w:cs="Arial"/>
          <w:sz w:val="24"/>
          <w:szCs w:val="24"/>
          <w:lang w:val="en-US"/>
        </w:rPr>
        <w:t xml:space="preserve">The </w:t>
      </w:r>
      <w:r w:rsidR="004528D3" w:rsidRPr="002807FF">
        <w:rPr>
          <w:rFonts w:ascii="Arial" w:hAnsi="Arial" w:cs="Arial"/>
          <w:sz w:val="24"/>
          <w:szCs w:val="24"/>
        </w:rPr>
        <w:t>Chartered Institute of Marketing</w:t>
      </w:r>
      <w:r w:rsidR="004528D3" w:rsidRPr="002807FF">
        <w:rPr>
          <w:rFonts w:ascii="Arial" w:hAnsi="Arial" w:cs="Arial"/>
          <w:sz w:val="24"/>
          <w:szCs w:val="24"/>
          <w:lang w:val="en-US"/>
        </w:rPr>
        <w:t xml:space="preserve"> </w:t>
      </w:r>
      <w:r w:rsidR="004528D3" w:rsidRPr="002807FF">
        <w:rPr>
          <w:rFonts w:ascii="Arial" w:hAnsi="Arial" w:cs="Arial"/>
          <w:sz w:val="24"/>
          <w:szCs w:val="24"/>
          <w:lang w:val="en-US"/>
        </w:rPr>
        <w:t>(</w:t>
      </w:r>
      <w:r w:rsidR="004528D3" w:rsidRPr="002807FF">
        <w:rPr>
          <w:rFonts w:ascii="Arial" w:hAnsi="Arial" w:cs="Arial"/>
          <w:sz w:val="24"/>
          <w:szCs w:val="24"/>
          <w:lang w:val="en-US"/>
        </w:rPr>
        <w:t>CIM</w:t>
      </w:r>
      <w:r w:rsidR="004528D3" w:rsidRPr="002807FF">
        <w:rPr>
          <w:rFonts w:ascii="Arial" w:hAnsi="Arial" w:cs="Arial"/>
          <w:sz w:val="24"/>
          <w:szCs w:val="24"/>
          <w:lang w:val="en-US"/>
        </w:rPr>
        <w:t>)</w:t>
      </w:r>
      <w:r w:rsidR="004528D3" w:rsidRPr="002807FF">
        <w:rPr>
          <w:rFonts w:ascii="Arial" w:hAnsi="Arial" w:cs="Arial"/>
          <w:sz w:val="24"/>
          <w:szCs w:val="24"/>
          <w:lang w:val="en-US"/>
        </w:rPr>
        <w:t xml:space="preserve"> </w:t>
      </w:r>
      <w:r w:rsidR="004528D3" w:rsidRPr="002807FF">
        <w:rPr>
          <w:rFonts w:ascii="Arial" w:hAnsi="Arial" w:cs="Arial"/>
          <w:sz w:val="24"/>
          <w:szCs w:val="24"/>
          <w:lang w:val="en-US"/>
        </w:rPr>
        <w:t xml:space="preserve">and the American Marketing Association (AMA) </w:t>
      </w:r>
      <w:r w:rsidRPr="002807FF">
        <w:rPr>
          <w:rFonts w:ascii="Arial" w:hAnsi="Arial" w:cs="Arial"/>
          <w:sz w:val="24"/>
          <w:szCs w:val="24"/>
          <w:lang w:val="en-US"/>
        </w:rPr>
        <w:t>give professional definition to the term as follows:</w:t>
      </w:r>
    </w:p>
    <w:p w14:paraId="0A3FA0DB" w14:textId="77777777" w:rsidR="00EB0381" w:rsidRPr="002807FF" w:rsidRDefault="00EB0381" w:rsidP="0034621E">
      <w:pPr>
        <w:jc w:val="both"/>
        <w:rPr>
          <w:rFonts w:ascii="Arial" w:hAnsi="Arial" w:cs="Arial"/>
          <w:sz w:val="24"/>
          <w:szCs w:val="24"/>
          <w:lang w:val="en-US"/>
        </w:rPr>
      </w:pPr>
      <w:r w:rsidRPr="002807FF">
        <w:rPr>
          <w:rFonts w:ascii="Arial" w:hAnsi="Arial" w:cs="Arial"/>
          <w:sz w:val="24"/>
          <w:szCs w:val="24"/>
          <w:lang w:val="en-US"/>
        </w:rPr>
        <w:t>“</w:t>
      </w:r>
      <w:r w:rsidRPr="002807FF">
        <w:rPr>
          <w:rFonts w:ascii="Arial" w:hAnsi="Arial" w:cs="Arial"/>
          <w:sz w:val="24"/>
          <w:szCs w:val="24"/>
        </w:rPr>
        <w:t>The management process responsible for identifying, anticipating and satisfying customer requirements profitably</w:t>
      </w:r>
      <w:r w:rsidRPr="002807FF">
        <w:rPr>
          <w:rFonts w:ascii="Arial" w:hAnsi="Arial" w:cs="Arial"/>
          <w:sz w:val="24"/>
          <w:szCs w:val="24"/>
          <w:lang w:val="en-US"/>
        </w:rPr>
        <w:t>” (CIM, 2015)</w:t>
      </w:r>
    </w:p>
    <w:p w14:paraId="460AB72B" w14:textId="77777777" w:rsidR="004528D3" w:rsidRPr="002807FF" w:rsidRDefault="004528D3" w:rsidP="0034621E">
      <w:pPr>
        <w:jc w:val="both"/>
        <w:rPr>
          <w:rFonts w:ascii="Arial" w:hAnsi="Arial" w:cs="Arial"/>
          <w:sz w:val="24"/>
          <w:szCs w:val="24"/>
          <w:lang w:val="en-US"/>
        </w:rPr>
      </w:pPr>
      <w:r w:rsidRPr="002807FF">
        <w:rPr>
          <w:rFonts w:ascii="Arial" w:hAnsi="Arial" w:cs="Arial"/>
          <w:sz w:val="24"/>
          <w:szCs w:val="24"/>
          <w:lang w:val="en-US"/>
        </w:rPr>
        <w:t>and</w:t>
      </w:r>
    </w:p>
    <w:p w14:paraId="2421BCA6" w14:textId="77777777" w:rsidR="00EB0381" w:rsidRPr="002807FF" w:rsidRDefault="004528D3" w:rsidP="0034621E">
      <w:pPr>
        <w:jc w:val="both"/>
        <w:rPr>
          <w:rFonts w:ascii="Arial" w:hAnsi="Arial" w:cs="Arial"/>
          <w:sz w:val="24"/>
          <w:szCs w:val="24"/>
          <w:lang w:val="en-GB"/>
        </w:rPr>
      </w:pPr>
      <w:r w:rsidRPr="002807FF">
        <w:rPr>
          <w:rFonts w:ascii="Arial" w:hAnsi="Arial" w:cs="Arial"/>
          <w:sz w:val="24"/>
          <w:szCs w:val="24"/>
          <w:lang w:val="en-GB"/>
        </w:rPr>
        <w:t>“Marketing is the process of planning and executing the pricing, promotion, and distribution of goods and services to create exchanges that satisfy individual and organisational goals.” (AMA, 2017)</w:t>
      </w:r>
    </w:p>
    <w:p w14:paraId="3D4EDF7B" w14:textId="77777777" w:rsidR="00D00C01" w:rsidRPr="002807FF" w:rsidRDefault="00BD11E5" w:rsidP="0034621E">
      <w:pPr>
        <w:jc w:val="both"/>
        <w:rPr>
          <w:rFonts w:ascii="Arial" w:hAnsi="Arial" w:cs="Arial"/>
          <w:sz w:val="24"/>
          <w:szCs w:val="24"/>
          <w:lang w:val="en-US"/>
        </w:rPr>
      </w:pPr>
      <w:r w:rsidRPr="002807FF">
        <w:rPr>
          <w:rFonts w:ascii="Arial" w:hAnsi="Arial" w:cs="Arial"/>
          <w:sz w:val="24"/>
          <w:szCs w:val="24"/>
          <w:lang w:val="en-US"/>
        </w:rPr>
        <w:t xml:space="preserve">While the British CIM emphasizes on satisfying the customer in its definition, the American AMA gives a wider definition, where the phases of the marketing process are listed. However, both organizations </w:t>
      </w:r>
      <w:r w:rsidR="00092046" w:rsidRPr="002807FF">
        <w:rPr>
          <w:rFonts w:ascii="Arial" w:hAnsi="Arial" w:cs="Arial"/>
          <w:sz w:val="24"/>
          <w:szCs w:val="24"/>
          <w:lang w:val="en-US"/>
        </w:rPr>
        <w:t xml:space="preserve">agree and </w:t>
      </w:r>
      <w:r w:rsidRPr="002807FF">
        <w:rPr>
          <w:rFonts w:ascii="Arial" w:hAnsi="Arial" w:cs="Arial"/>
          <w:sz w:val="24"/>
          <w:szCs w:val="24"/>
          <w:lang w:val="en-US"/>
        </w:rPr>
        <w:t>define the marketing as a process</w:t>
      </w:r>
      <w:r w:rsidR="00092046" w:rsidRPr="002807FF">
        <w:rPr>
          <w:rFonts w:ascii="Arial" w:hAnsi="Arial" w:cs="Arial"/>
          <w:sz w:val="24"/>
          <w:szCs w:val="24"/>
          <w:lang w:val="en-US"/>
        </w:rPr>
        <w:t>. And process is a consequence of actions that lead to a goal set beforehand.</w:t>
      </w:r>
      <w:r w:rsidR="00B92A72" w:rsidRPr="002807FF">
        <w:rPr>
          <w:rFonts w:ascii="Arial" w:hAnsi="Arial" w:cs="Arial"/>
          <w:sz w:val="24"/>
          <w:szCs w:val="24"/>
        </w:rPr>
        <w:t xml:space="preserve"> </w:t>
      </w:r>
      <w:r w:rsidR="00B92A72" w:rsidRPr="002807FF">
        <w:rPr>
          <w:rFonts w:ascii="Arial" w:hAnsi="Arial" w:cs="Arial"/>
          <w:sz w:val="24"/>
          <w:szCs w:val="24"/>
          <w:lang w:val="en-US"/>
        </w:rPr>
        <w:t xml:space="preserve">No matter the size of the company, the marketing process appears to be a key to the company performance, because it pays attention to the most important aspects of the market. </w:t>
      </w:r>
      <w:r w:rsidR="009C7EDC" w:rsidRPr="002807FF">
        <w:rPr>
          <w:rFonts w:ascii="Arial" w:hAnsi="Arial" w:cs="Arial"/>
          <w:sz w:val="24"/>
          <w:szCs w:val="24"/>
          <w:lang w:val="en-US"/>
        </w:rPr>
        <w:t xml:space="preserve">Its focus is knowing the competitive marketplace and making sure that you can take advantage of the key trends and offer the customer “the right product at the right price, </w:t>
      </w:r>
      <w:r w:rsidR="009C7EDC" w:rsidRPr="002807FF">
        <w:rPr>
          <w:rFonts w:ascii="Arial" w:hAnsi="Arial" w:cs="Arial"/>
          <w:sz w:val="24"/>
          <w:szCs w:val="24"/>
        </w:rPr>
        <w:t>place and time</w:t>
      </w:r>
      <w:r w:rsidR="009C7EDC" w:rsidRPr="002807FF">
        <w:rPr>
          <w:rFonts w:ascii="Arial" w:hAnsi="Arial" w:cs="Arial"/>
          <w:sz w:val="24"/>
          <w:szCs w:val="24"/>
          <w:lang w:val="en-US"/>
        </w:rPr>
        <w:t>”</w:t>
      </w:r>
      <w:r w:rsidR="009C7EDC" w:rsidRPr="002807FF">
        <w:rPr>
          <w:rFonts w:ascii="Arial" w:hAnsi="Arial" w:cs="Arial"/>
          <w:sz w:val="24"/>
          <w:szCs w:val="24"/>
        </w:rPr>
        <w:t>.</w:t>
      </w:r>
      <w:r w:rsidR="009C7EDC" w:rsidRPr="002807FF">
        <w:rPr>
          <w:rFonts w:ascii="Arial" w:hAnsi="Arial" w:cs="Arial"/>
          <w:sz w:val="24"/>
          <w:szCs w:val="24"/>
          <w:lang w:val="en-US"/>
        </w:rPr>
        <w:t xml:space="preserve"> (CIM, 2015) </w:t>
      </w:r>
      <w:r w:rsidR="009C7EDC" w:rsidRPr="002807FF">
        <w:rPr>
          <w:rFonts w:ascii="Arial" w:hAnsi="Arial" w:cs="Arial"/>
          <w:sz w:val="24"/>
          <w:szCs w:val="24"/>
          <w:lang w:val="en-US"/>
        </w:rPr>
        <w:t xml:space="preserve">This is the traditional </w:t>
      </w:r>
      <w:r w:rsidR="009C7EDC" w:rsidRPr="002807FF">
        <w:rPr>
          <w:rFonts w:ascii="Arial" w:hAnsi="Arial" w:cs="Arial"/>
          <w:sz w:val="24"/>
          <w:szCs w:val="24"/>
          <w:lang w:val="en-US"/>
        </w:rPr>
        <w:t>concept of the four Ps – Product, price, Place and Promotion. And since marketing is rapidly developing, recently were added three more Ps – people, Process and Physical evidence, thus amounting to 7Ps. (CIM, 2015)</w:t>
      </w:r>
    </w:p>
    <w:p w14:paraId="15E04DD9" w14:textId="77777777" w:rsidR="00C938C6" w:rsidRPr="002807FF" w:rsidRDefault="00C938C6" w:rsidP="0034621E">
      <w:pPr>
        <w:jc w:val="both"/>
        <w:rPr>
          <w:rFonts w:ascii="Arial" w:eastAsia="Times New Roman" w:hAnsi="Arial" w:cs="Arial"/>
          <w:sz w:val="24"/>
          <w:szCs w:val="24"/>
          <w:lang w:val="en-US"/>
        </w:rPr>
      </w:pPr>
      <w:r w:rsidRPr="002807FF">
        <w:rPr>
          <w:rFonts w:ascii="Arial" w:hAnsi="Arial" w:cs="Arial"/>
          <w:sz w:val="24"/>
          <w:szCs w:val="24"/>
          <w:lang w:val="en-US"/>
        </w:rPr>
        <w:t>Under Product one should understand the goods and services produced and offered by the organization.</w:t>
      </w:r>
      <w:r w:rsidR="00DB611A" w:rsidRPr="002807FF">
        <w:rPr>
          <w:rFonts w:ascii="Arial" w:eastAsia="Times New Roman" w:hAnsi="Arial" w:cs="Arial"/>
          <w:color w:val="000000"/>
          <w:sz w:val="24"/>
          <w:szCs w:val="24"/>
          <w:lang w:val="en-US"/>
        </w:rPr>
        <w:t xml:space="preserve"> </w:t>
      </w:r>
      <w:r w:rsidR="00DB611A" w:rsidRPr="002807FF">
        <w:rPr>
          <w:rFonts w:ascii="Arial" w:eastAsia="Times New Roman" w:hAnsi="Arial" w:cs="Arial"/>
          <w:color w:val="000000"/>
          <w:sz w:val="24"/>
          <w:szCs w:val="24"/>
          <w:lang w:val="en-US"/>
        </w:rPr>
        <w:t>(Kotler &amp; Armstrong, 2017</w:t>
      </w:r>
      <w:r w:rsidR="00E56C92" w:rsidRPr="002807FF">
        <w:rPr>
          <w:rFonts w:ascii="Arial" w:eastAsia="Times New Roman" w:hAnsi="Arial" w:cs="Arial"/>
          <w:color w:val="000000"/>
          <w:sz w:val="24"/>
          <w:szCs w:val="24"/>
          <w:lang w:val="en-US"/>
        </w:rPr>
        <w:t>, pp. 77-78</w:t>
      </w:r>
      <w:r w:rsidR="00DB611A" w:rsidRPr="002807FF">
        <w:rPr>
          <w:rFonts w:ascii="Arial" w:eastAsia="Times New Roman" w:hAnsi="Arial" w:cs="Arial"/>
          <w:color w:val="000000"/>
          <w:sz w:val="24"/>
          <w:szCs w:val="24"/>
          <w:lang w:val="en-US"/>
        </w:rPr>
        <w:t>)</w:t>
      </w:r>
    </w:p>
    <w:p w14:paraId="59174157" w14:textId="77777777" w:rsidR="00C938C6" w:rsidRPr="002807FF" w:rsidRDefault="00C938C6" w:rsidP="0034621E">
      <w:pPr>
        <w:jc w:val="both"/>
        <w:rPr>
          <w:rFonts w:ascii="Arial" w:eastAsia="Times New Roman" w:hAnsi="Arial" w:cs="Arial"/>
          <w:sz w:val="24"/>
          <w:szCs w:val="24"/>
          <w:lang w:val="en-US"/>
        </w:rPr>
      </w:pPr>
      <w:r w:rsidRPr="002807FF">
        <w:rPr>
          <w:rFonts w:ascii="Arial" w:hAnsi="Arial" w:cs="Arial"/>
          <w:sz w:val="24"/>
          <w:szCs w:val="24"/>
          <w:lang w:val="en-US"/>
        </w:rPr>
        <w:t>Price is the amount of money the customer has to pay in order to obtain the product.</w:t>
      </w:r>
      <w:r w:rsidR="00DB611A" w:rsidRPr="002807FF">
        <w:rPr>
          <w:rFonts w:ascii="Arial" w:eastAsia="Times New Roman" w:hAnsi="Arial" w:cs="Arial"/>
          <w:color w:val="000000"/>
          <w:sz w:val="24"/>
          <w:szCs w:val="24"/>
          <w:lang w:val="en-US"/>
        </w:rPr>
        <w:t xml:space="preserve"> </w:t>
      </w:r>
      <w:r w:rsidR="00DB611A" w:rsidRPr="002807FF">
        <w:rPr>
          <w:rFonts w:ascii="Arial" w:eastAsia="Times New Roman" w:hAnsi="Arial" w:cs="Arial"/>
          <w:color w:val="000000"/>
          <w:sz w:val="24"/>
          <w:szCs w:val="24"/>
          <w:lang w:val="en-US"/>
        </w:rPr>
        <w:t>(Kotler &amp; Armstrong, 2017</w:t>
      </w:r>
      <w:r w:rsidR="00E56C92" w:rsidRPr="002807FF">
        <w:rPr>
          <w:rFonts w:ascii="Arial" w:eastAsia="Times New Roman" w:hAnsi="Arial" w:cs="Arial"/>
          <w:color w:val="000000"/>
          <w:sz w:val="24"/>
          <w:szCs w:val="24"/>
          <w:lang w:val="en-US"/>
        </w:rPr>
        <w:t>, pp. 77-78</w:t>
      </w:r>
      <w:r w:rsidR="00DB611A" w:rsidRPr="002807FF">
        <w:rPr>
          <w:rFonts w:ascii="Arial" w:eastAsia="Times New Roman" w:hAnsi="Arial" w:cs="Arial"/>
          <w:color w:val="000000"/>
          <w:sz w:val="24"/>
          <w:szCs w:val="24"/>
          <w:lang w:val="en-US"/>
        </w:rPr>
        <w:t>)</w:t>
      </w:r>
    </w:p>
    <w:p w14:paraId="6C3299B1" w14:textId="77777777" w:rsidR="00DB611A" w:rsidRPr="002807FF" w:rsidRDefault="00C938C6" w:rsidP="0034621E">
      <w:pPr>
        <w:jc w:val="both"/>
        <w:rPr>
          <w:rFonts w:ascii="Arial" w:eastAsia="Times New Roman" w:hAnsi="Arial" w:cs="Arial"/>
          <w:sz w:val="24"/>
          <w:szCs w:val="24"/>
          <w:lang w:val="en-US"/>
        </w:rPr>
      </w:pPr>
      <w:r w:rsidRPr="002807FF">
        <w:rPr>
          <w:rFonts w:ascii="Arial" w:hAnsi="Arial" w:cs="Arial"/>
          <w:sz w:val="24"/>
          <w:szCs w:val="24"/>
          <w:lang w:val="en-US"/>
        </w:rPr>
        <w:t xml:space="preserve">Place is the </w:t>
      </w:r>
      <w:r w:rsidR="00DB611A" w:rsidRPr="002807FF">
        <w:rPr>
          <w:rFonts w:ascii="Arial" w:hAnsi="Arial" w:cs="Arial"/>
          <w:sz w:val="24"/>
          <w:szCs w:val="24"/>
          <w:lang w:val="en-US"/>
        </w:rPr>
        <w:t>set of activities the organization performs in order to deliver the product to the customers.</w:t>
      </w:r>
      <w:r w:rsidR="00DB611A" w:rsidRPr="002807FF">
        <w:rPr>
          <w:rFonts w:ascii="Arial" w:eastAsia="Times New Roman" w:hAnsi="Arial" w:cs="Arial"/>
          <w:color w:val="000000"/>
          <w:sz w:val="24"/>
          <w:szCs w:val="24"/>
          <w:lang w:val="en-US"/>
        </w:rPr>
        <w:t xml:space="preserve"> </w:t>
      </w:r>
      <w:r w:rsidR="00DB611A" w:rsidRPr="002807FF">
        <w:rPr>
          <w:rFonts w:ascii="Arial" w:eastAsia="Times New Roman" w:hAnsi="Arial" w:cs="Arial"/>
          <w:color w:val="000000"/>
          <w:sz w:val="24"/>
          <w:szCs w:val="24"/>
          <w:lang w:val="en-US"/>
        </w:rPr>
        <w:t>(Kotler &amp; Armstrong, 2017</w:t>
      </w:r>
      <w:r w:rsidR="00E56C92" w:rsidRPr="002807FF">
        <w:rPr>
          <w:rFonts w:ascii="Arial" w:eastAsia="Times New Roman" w:hAnsi="Arial" w:cs="Arial"/>
          <w:color w:val="000000"/>
          <w:sz w:val="24"/>
          <w:szCs w:val="24"/>
          <w:lang w:val="en-US"/>
        </w:rPr>
        <w:t>, pp. 77-78</w:t>
      </w:r>
      <w:r w:rsidR="00DB611A" w:rsidRPr="002807FF">
        <w:rPr>
          <w:rFonts w:ascii="Arial" w:eastAsia="Times New Roman" w:hAnsi="Arial" w:cs="Arial"/>
          <w:color w:val="000000"/>
          <w:sz w:val="24"/>
          <w:szCs w:val="24"/>
          <w:lang w:val="en-US"/>
        </w:rPr>
        <w:t>)</w:t>
      </w:r>
    </w:p>
    <w:p w14:paraId="6C3F1B80" w14:textId="77777777" w:rsidR="00DB611A" w:rsidRPr="002807FF" w:rsidRDefault="00DB611A" w:rsidP="0034621E">
      <w:pPr>
        <w:jc w:val="both"/>
        <w:rPr>
          <w:rFonts w:ascii="Arial" w:eastAsia="Times New Roman" w:hAnsi="Arial" w:cs="Arial"/>
          <w:sz w:val="24"/>
          <w:szCs w:val="24"/>
          <w:lang w:val="en-US"/>
        </w:rPr>
      </w:pPr>
      <w:r w:rsidRPr="002807FF">
        <w:rPr>
          <w:rFonts w:ascii="Arial" w:hAnsi="Arial" w:cs="Arial"/>
          <w:sz w:val="24"/>
          <w:szCs w:val="24"/>
          <w:lang w:val="en-US"/>
        </w:rPr>
        <w:t>Promotion means all the activities on introducing the benefits of the company product to the target audience who have to buy it.</w:t>
      </w:r>
      <w:r w:rsidR="00E56C92" w:rsidRPr="002807FF">
        <w:rPr>
          <w:rFonts w:ascii="Arial" w:eastAsia="Times New Roman" w:hAnsi="Arial" w:cs="Arial"/>
          <w:color w:val="000000"/>
          <w:sz w:val="24"/>
          <w:szCs w:val="24"/>
          <w:lang w:val="en-US"/>
        </w:rPr>
        <w:t xml:space="preserve"> </w:t>
      </w:r>
      <w:r w:rsidR="00E56C92" w:rsidRPr="002807FF">
        <w:rPr>
          <w:rFonts w:ascii="Arial" w:eastAsia="Times New Roman" w:hAnsi="Arial" w:cs="Arial"/>
          <w:color w:val="000000"/>
          <w:sz w:val="24"/>
          <w:szCs w:val="24"/>
          <w:lang w:val="en-US"/>
        </w:rPr>
        <w:t>(Kotler &amp; Armstrong, 2017)</w:t>
      </w:r>
      <w:r w:rsidRPr="002807FF">
        <w:rPr>
          <w:rFonts w:ascii="Arial" w:hAnsi="Arial" w:cs="Arial"/>
          <w:sz w:val="24"/>
          <w:szCs w:val="24"/>
          <w:lang w:val="en-US"/>
        </w:rPr>
        <w:t xml:space="preserve"> </w:t>
      </w:r>
      <w:r w:rsidR="00E56C92" w:rsidRPr="002807FF">
        <w:rPr>
          <w:rFonts w:ascii="Arial" w:hAnsi="Arial" w:cs="Arial"/>
          <w:sz w:val="24"/>
          <w:szCs w:val="24"/>
          <w:lang w:val="en-US"/>
        </w:rPr>
        <w:t>“</w:t>
      </w:r>
      <w:r w:rsidR="00E56C92" w:rsidRPr="00E56C92">
        <w:rPr>
          <w:rFonts w:ascii="Arial" w:eastAsia="Times New Roman" w:hAnsi="Arial" w:cs="Arial"/>
          <w:color w:val="000000"/>
          <w:sz w:val="24"/>
          <w:szCs w:val="24"/>
          <w:lang w:val="en-US"/>
        </w:rPr>
        <w:t>A company's total promotion mix—also called its marketing communications mix- consists of the specific blend of advertising, public relations, personal selling, sales promo</w:t>
      </w:r>
      <w:r w:rsidR="00E56C92" w:rsidRPr="00E56C92">
        <w:rPr>
          <w:rFonts w:ascii="Arial" w:eastAsia="Times New Roman" w:hAnsi="Arial" w:cs="Arial"/>
          <w:color w:val="000000"/>
          <w:sz w:val="24"/>
          <w:szCs w:val="24"/>
          <w:lang w:val="en-US"/>
        </w:rPr>
        <w:softHyphen/>
        <w:t>tion, and direct marketing tools that the company uses to engage consumers, persuasively</w:t>
      </w:r>
      <w:r w:rsidR="00E56C92" w:rsidRPr="002807FF">
        <w:rPr>
          <w:rFonts w:ascii="Arial" w:eastAsia="Times New Roman" w:hAnsi="Arial" w:cs="Arial"/>
          <w:color w:val="000000"/>
          <w:sz w:val="24"/>
          <w:szCs w:val="24"/>
          <w:lang w:val="en-US"/>
        </w:rPr>
        <w:t xml:space="preserve"> communicate customer value, and build customer relationships</w:t>
      </w:r>
      <w:r w:rsidR="00E56C92" w:rsidRPr="002807FF">
        <w:rPr>
          <w:rFonts w:ascii="Arial" w:eastAsia="Times New Roman" w:hAnsi="Arial" w:cs="Arial"/>
          <w:color w:val="000000"/>
          <w:sz w:val="24"/>
          <w:szCs w:val="24"/>
          <w:lang w:val="en-US"/>
        </w:rPr>
        <w:t xml:space="preserve">”. </w:t>
      </w:r>
      <w:r w:rsidRPr="002807FF">
        <w:rPr>
          <w:rFonts w:ascii="Arial" w:eastAsia="Times New Roman" w:hAnsi="Arial" w:cs="Arial"/>
          <w:color w:val="000000"/>
          <w:sz w:val="24"/>
          <w:szCs w:val="24"/>
          <w:lang w:val="en-US"/>
        </w:rPr>
        <w:t>(Kotler &amp; Armstrong, 2017</w:t>
      </w:r>
      <w:r w:rsidR="00E56C92" w:rsidRPr="002807FF">
        <w:rPr>
          <w:rFonts w:ascii="Arial" w:eastAsia="Times New Roman" w:hAnsi="Arial" w:cs="Arial"/>
          <w:color w:val="000000"/>
          <w:sz w:val="24"/>
          <w:szCs w:val="24"/>
          <w:lang w:val="en-US"/>
        </w:rPr>
        <w:t>, pp. 424-425</w:t>
      </w:r>
      <w:r w:rsidRPr="002807FF">
        <w:rPr>
          <w:rFonts w:ascii="Arial" w:eastAsia="Times New Roman" w:hAnsi="Arial" w:cs="Arial"/>
          <w:color w:val="000000"/>
          <w:sz w:val="24"/>
          <w:szCs w:val="24"/>
          <w:lang w:val="en-US"/>
        </w:rPr>
        <w:t>)</w:t>
      </w:r>
      <w:r w:rsidR="00D00C01" w:rsidRPr="002807FF">
        <w:rPr>
          <w:rFonts w:ascii="Arial" w:eastAsia="Times New Roman" w:hAnsi="Arial" w:cs="Arial"/>
          <w:color w:val="000000"/>
          <w:sz w:val="24"/>
          <w:szCs w:val="24"/>
          <w:lang w:val="en-US"/>
        </w:rPr>
        <w:t xml:space="preserve"> In order to utilize all the possible communication channels to the maximum, modern organizations adopt the concept of the integrated communications mix (ICM) which is the integration of all the communication channels into the company </w:t>
      </w:r>
      <w:r w:rsidR="00D00C01" w:rsidRPr="002807FF">
        <w:rPr>
          <w:rFonts w:ascii="Arial" w:eastAsia="Times New Roman" w:hAnsi="Arial" w:cs="Arial"/>
          <w:color w:val="000000"/>
          <w:sz w:val="24"/>
          <w:szCs w:val="24"/>
          <w:lang w:val="en-US"/>
        </w:rPr>
        <w:lastRenderedPageBreak/>
        <w:t xml:space="preserve">strategy and operations in order to deliver a clear and consistent message towards the consumers about the organization and its products. </w:t>
      </w:r>
      <w:r w:rsidR="00D00C01" w:rsidRPr="002807FF">
        <w:rPr>
          <w:rFonts w:ascii="Arial" w:eastAsia="Times New Roman" w:hAnsi="Arial" w:cs="Arial"/>
          <w:color w:val="000000"/>
          <w:sz w:val="24"/>
          <w:szCs w:val="24"/>
          <w:lang w:val="en-US"/>
        </w:rPr>
        <w:t xml:space="preserve">(Kotler &amp; Armstrong, 2017, p. </w:t>
      </w:r>
      <w:r w:rsidR="00D00C01" w:rsidRPr="002807FF">
        <w:rPr>
          <w:rFonts w:ascii="Arial" w:eastAsia="Times New Roman" w:hAnsi="Arial" w:cs="Arial"/>
          <w:color w:val="000000"/>
          <w:sz w:val="24"/>
          <w:szCs w:val="24"/>
          <w:lang w:val="en-US"/>
        </w:rPr>
        <w:t>427</w:t>
      </w:r>
      <w:r w:rsidR="00D00C01" w:rsidRPr="002807FF">
        <w:rPr>
          <w:rFonts w:ascii="Arial" w:eastAsia="Times New Roman" w:hAnsi="Arial" w:cs="Arial"/>
          <w:color w:val="000000"/>
          <w:sz w:val="24"/>
          <w:szCs w:val="24"/>
          <w:lang w:val="en-US"/>
        </w:rPr>
        <w:t>)</w:t>
      </w:r>
    </w:p>
    <w:p w14:paraId="4C0EF59C" w14:textId="77777777" w:rsidR="00DB611A" w:rsidRPr="002807FF" w:rsidRDefault="00DB611A" w:rsidP="0034621E">
      <w:pPr>
        <w:jc w:val="both"/>
        <w:rPr>
          <w:rFonts w:ascii="Arial" w:eastAsia="Times New Roman" w:hAnsi="Arial" w:cs="Arial"/>
          <w:sz w:val="24"/>
          <w:szCs w:val="24"/>
          <w:lang w:val="en-US"/>
        </w:rPr>
      </w:pPr>
      <w:r w:rsidRPr="002807FF">
        <w:rPr>
          <w:rFonts w:ascii="Arial" w:eastAsia="Times New Roman" w:hAnsi="Arial" w:cs="Arial"/>
          <w:sz w:val="24"/>
          <w:szCs w:val="24"/>
          <w:lang w:val="en-US"/>
        </w:rPr>
        <w:t>People refers to everyone who comes into contact with the customer</w:t>
      </w:r>
      <w:r w:rsidR="00F60461" w:rsidRPr="002807FF">
        <w:rPr>
          <w:rFonts w:ascii="Arial" w:eastAsia="Times New Roman" w:hAnsi="Arial" w:cs="Arial"/>
          <w:sz w:val="24"/>
          <w:szCs w:val="24"/>
          <w:lang w:val="en-US"/>
        </w:rPr>
        <w:t>. Often the customer cannot separate the product or service from the person who offered it. (CIM, 2015)</w:t>
      </w:r>
    </w:p>
    <w:p w14:paraId="74F1421A" w14:textId="77777777" w:rsidR="00F60461" w:rsidRPr="002807FF" w:rsidRDefault="00F60461" w:rsidP="0034621E">
      <w:pPr>
        <w:jc w:val="both"/>
        <w:rPr>
          <w:rFonts w:ascii="Arial" w:eastAsia="Times New Roman" w:hAnsi="Arial" w:cs="Arial"/>
          <w:sz w:val="24"/>
          <w:szCs w:val="24"/>
          <w:lang w:val="en-US"/>
        </w:rPr>
      </w:pPr>
      <w:r w:rsidRPr="002807FF">
        <w:rPr>
          <w:rFonts w:ascii="Arial" w:eastAsia="Times New Roman" w:hAnsi="Arial" w:cs="Arial"/>
          <w:sz w:val="24"/>
          <w:szCs w:val="24"/>
          <w:lang w:val="en-US"/>
        </w:rPr>
        <w:t>Process is the experience that the company offers to its customers, because the customer is often buying because of it and not just a product or service. (CIM, 2015)</w:t>
      </w:r>
    </w:p>
    <w:p w14:paraId="6681D6E1" w14:textId="77777777" w:rsidR="00F60461" w:rsidRPr="002807FF" w:rsidRDefault="00F60461" w:rsidP="0034621E">
      <w:pPr>
        <w:jc w:val="both"/>
        <w:rPr>
          <w:rFonts w:ascii="Arial" w:hAnsi="Arial" w:cs="Arial"/>
          <w:sz w:val="24"/>
          <w:szCs w:val="24"/>
        </w:rPr>
      </w:pPr>
      <w:r w:rsidRPr="002807FF">
        <w:rPr>
          <w:rFonts w:ascii="Arial" w:eastAsia="Times New Roman" w:hAnsi="Arial" w:cs="Arial"/>
          <w:sz w:val="24"/>
          <w:szCs w:val="24"/>
          <w:lang w:val="en-US"/>
        </w:rPr>
        <w:t>Physical evidence is the way the company shows its customers that they do not risk by buying their product. For example a “</w:t>
      </w:r>
      <w:r w:rsidRPr="002807FF">
        <w:rPr>
          <w:rFonts w:ascii="Arial" w:hAnsi="Arial" w:cs="Arial"/>
          <w:sz w:val="24"/>
          <w:szCs w:val="24"/>
        </w:rPr>
        <w:t>clean, tidy and well-decorated reception</w:t>
      </w:r>
    </w:p>
    <w:p w14:paraId="1E1D6443" w14:textId="77777777" w:rsidR="00F60461" w:rsidRPr="002807FF" w:rsidRDefault="00F60461" w:rsidP="0034621E">
      <w:pPr>
        <w:jc w:val="both"/>
        <w:rPr>
          <w:rFonts w:ascii="Arial" w:hAnsi="Arial" w:cs="Arial"/>
          <w:sz w:val="24"/>
          <w:szCs w:val="24"/>
          <w:lang w:val="en-US"/>
        </w:rPr>
      </w:pPr>
      <w:r w:rsidRPr="002807FF">
        <w:rPr>
          <w:rFonts w:ascii="Arial" w:hAnsi="Arial" w:cs="Arial"/>
          <w:sz w:val="24"/>
          <w:szCs w:val="24"/>
        </w:rPr>
        <w:t>area – or homepage - is reassuring</w:t>
      </w:r>
      <w:r w:rsidRPr="002807FF">
        <w:rPr>
          <w:rFonts w:ascii="Arial" w:hAnsi="Arial" w:cs="Arial"/>
          <w:sz w:val="24"/>
          <w:szCs w:val="24"/>
          <w:lang w:val="en-US"/>
        </w:rPr>
        <w:t>”. (CIM, 2015)</w:t>
      </w:r>
    </w:p>
    <w:p w14:paraId="689C0EBE" w14:textId="77777777" w:rsidR="00947A3B" w:rsidRPr="002807FF" w:rsidRDefault="00F60461" w:rsidP="0034621E">
      <w:pPr>
        <w:jc w:val="both"/>
        <w:rPr>
          <w:rFonts w:ascii="Arial" w:eastAsia="Times New Roman" w:hAnsi="Arial" w:cs="Arial"/>
          <w:sz w:val="24"/>
          <w:szCs w:val="24"/>
          <w:lang w:val="en-US"/>
        </w:rPr>
      </w:pPr>
      <w:r w:rsidRPr="002807FF">
        <w:rPr>
          <w:rFonts w:ascii="Arial" w:hAnsi="Arial" w:cs="Arial"/>
          <w:sz w:val="24"/>
          <w:szCs w:val="24"/>
          <w:lang w:val="en-US"/>
        </w:rPr>
        <w:t>T</w:t>
      </w:r>
      <w:r w:rsidR="00947A3B" w:rsidRPr="002807FF">
        <w:rPr>
          <w:rFonts w:ascii="Arial" w:hAnsi="Arial" w:cs="Arial"/>
          <w:sz w:val="24"/>
          <w:szCs w:val="24"/>
          <w:lang w:val="en-US"/>
        </w:rPr>
        <w:t xml:space="preserve">he </w:t>
      </w:r>
      <w:r w:rsidR="00E56C92" w:rsidRPr="002807FF">
        <w:rPr>
          <w:rFonts w:ascii="Arial" w:hAnsi="Arial" w:cs="Arial"/>
          <w:sz w:val="24"/>
          <w:szCs w:val="24"/>
          <w:lang w:val="en-US"/>
        </w:rPr>
        <w:t>initial 4</w:t>
      </w:r>
      <w:r w:rsidR="00947A3B" w:rsidRPr="002807FF">
        <w:rPr>
          <w:rFonts w:ascii="Arial" w:hAnsi="Arial" w:cs="Arial"/>
          <w:sz w:val="24"/>
          <w:szCs w:val="24"/>
          <w:lang w:val="en-US"/>
        </w:rPr>
        <w:t xml:space="preserve">Ps are </w:t>
      </w:r>
      <w:r w:rsidR="00C938C6" w:rsidRPr="002807FF">
        <w:rPr>
          <w:rFonts w:ascii="Arial" w:hAnsi="Arial" w:cs="Arial"/>
          <w:sz w:val="24"/>
          <w:szCs w:val="24"/>
          <w:lang w:val="en-US"/>
        </w:rPr>
        <w:t>the groups into which we can divide the set of tools</w:t>
      </w:r>
      <w:r w:rsidR="00947A3B" w:rsidRPr="002807FF">
        <w:rPr>
          <w:rFonts w:ascii="Arial" w:hAnsi="Arial" w:cs="Arial"/>
          <w:sz w:val="24"/>
          <w:szCs w:val="24"/>
          <w:lang w:val="en-US"/>
        </w:rPr>
        <w:t xml:space="preserve"> </w:t>
      </w:r>
      <w:r w:rsidR="00C938C6" w:rsidRPr="002807FF">
        <w:rPr>
          <w:rFonts w:ascii="Arial" w:hAnsi="Arial" w:cs="Arial"/>
          <w:sz w:val="24"/>
          <w:szCs w:val="24"/>
          <w:lang w:val="en-US"/>
        </w:rPr>
        <w:t xml:space="preserve">that represent </w:t>
      </w:r>
      <w:r w:rsidR="00947A3B" w:rsidRPr="002807FF">
        <w:rPr>
          <w:rFonts w:ascii="Arial" w:hAnsi="Arial" w:cs="Arial"/>
          <w:sz w:val="24"/>
          <w:szCs w:val="24"/>
          <w:lang w:val="en-US"/>
        </w:rPr>
        <w:t xml:space="preserve">the marketing </w:t>
      </w:r>
      <w:r w:rsidR="00C938C6" w:rsidRPr="002807FF">
        <w:rPr>
          <w:rFonts w:ascii="Arial" w:hAnsi="Arial" w:cs="Arial"/>
          <w:sz w:val="24"/>
          <w:szCs w:val="24"/>
          <w:lang w:val="en-US"/>
        </w:rPr>
        <w:t>m</w:t>
      </w:r>
      <w:r w:rsidR="00947A3B" w:rsidRPr="002807FF">
        <w:rPr>
          <w:rFonts w:ascii="Arial" w:hAnsi="Arial" w:cs="Arial"/>
          <w:sz w:val="24"/>
          <w:szCs w:val="24"/>
          <w:lang w:val="en-US"/>
        </w:rPr>
        <w:t xml:space="preserve">ix </w:t>
      </w:r>
      <w:r w:rsidR="00C938C6" w:rsidRPr="002807FF">
        <w:rPr>
          <w:rFonts w:ascii="Arial" w:hAnsi="Arial" w:cs="Arial"/>
          <w:sz w:val="24"/>
          <w:szCs w:val="24"/>
          <w:lang w:val="en-US"/>
        </w:rPr>
        <w:t>-</w:t>
      </w:r>
      <w:r w:rsidR="00947A3B" w:rsidRPr="002807FF">
        <w:rPr>
          <w:rFonts w:ascii="Arial" w:hAnsi="Arial" w:cs="Arial"/>
          <w:sz w:val="24"/>
          <w:szCs w:val="24"/>
          <w:lang w:val="en-US"/>
        </w:rPr>
        <w:t xml:space="preserve"> one of the major concepts in contemporary marketing. </w:t>
      </w:r>
      <w:r w:rsidR="00C938C6" w:rsidRPr="002807FF">
        <w:rPr>
          <w:rFonts w:ascii="Arial" w:hAnsi="Arial" w:cs="Arial"/>
          <w:sz w:val="24"/>
          <w:szCs w:val="24"/>
          <w:lang w:val="en-US"/>
        </w:rPr>
        <w:t>“</w:t>
      </w:r>
      <w:r w:rsidR="00947A3B" w:rsidRPr="002807FF">
        <w:rPr>
          <w:rFonts w:ascii="Arial" w:eastAsia="Times New Roman" w:hAnsi="Arial" w:cs="Arial"/>
          <w:color w:val="000000"/>
          <w:sz w:val="24"/>
          <w:szCs w:val="24"/>
          <w:lang w:val="en-US"/>
        </w:rPr>
        <w:t>The marketing mix is the set of tactical marketing tools that the firm blends to produce the response it wants in the target market</w:t>
      </w:r>
      <w:r w:rsidR="00C938C6" w:rsidRPr="002807FF">
        <w:rPr>
          <w:rFonts w:ascii="Arial" w:eastAsia="Times New Roman" w:hAnsi="Arial" w:cs="Arial"/>
          <w:color w:val="000000"/>
          <w:sz w:val="24"/>
          <w:szCs w:val="24"/>
          <w:lang w:val="en-US"/>
        </w:rPr>
        <w:t>”</w:t>
      </w:r>
      <w:r w:rsidR="00947A3B" w:rsidRPr="002807FF">
        <w:rPr>
          <w:rFonts w:ascii="Arial" w:eastAsia="Times New Roman" w:hAnsi="Arial" w:cs="Arial"/>
          <w:color w:val="000000"/>
          <w:sz w:val="24"/>
          <w:szCs w:val="24"/>
          <w:lang w:val="en-US"/>
        </w:rPr>
        <w:t xml:space="preserve"> (Kotler &amp; Armstrong, 2017</w:t>
      </w:r>
      <w:r w:rsidR="00E56C92" w:rsidRPr="002807FF">
        <w:rPr>
          <w:rFonts w:ascii="Arial" w:eastAsia="Times New Roman" w:hAnsi="Arial" w:cs="Arial"/>
          <w:color w:val="000000"/>
          <w:sz w:val="24"/>
          <w:szCs w:val="24"/>
          <w:lang w:val="en-US"/>
        </w:rPr>
        <w:t>, p. 77</w:t>
      </w:r>
      <w:r w:rsidR="00C938C6" w:rsidRPr="002807FF">
        <w:rPr>
          <w:rFonts w:ascii="Arial" w:eastAsia="Times New Roman" w:hAnsi="Arial" w:cs="Arial"/>
          <w:color w:val="000000"/>
          <w:sz w:val="24"/>
          <w:szCs w:val="24"/>
          <w:lang w:val="en-US"/>
        </w:rPr>
        <w:t>)</w:t>
      </w:r>
    </w:p>
    <w:p w14:paraId="45EE75E6" w14:textId="77777777" w:rsidR="00773F8F" w:rsidRPr="002807FF" w:rsidRDefault="00D00C01" w:rsidP="0034621E">
      <w:pPr>
        <w:jc w:val="both"/>
        <w:rPr>
          <w:rFonts w:ascii="Arial" w:hAnsi="Arial" w:cs="Arial"/>
          <w:sz w:val="24"/>
          <w:szCs w:val="24"/>
          <w:lang w:val="en-US"/>
        </w:rPr>
      </w:pPr>
      <w:r w:rsidRPr="002807FF">
        <w:rPr>
          <w:rFonts w:ascii="Arial" w:hAnsi="Arial" w:cs="Arial"/>
          <w:sz w:val="24"/>
          <w:szCs w:val="24"/>
          <w:lang w:val="en-US"/>
        </w:rPr>
        <w:t xml:space="preserve">Having a sound marketing strategy, the modern organization </w:t>
      </w:r>
      <w:r w:rsidR="00773F8F" w:rsidRPr="002807FF">
        <w:rPr>
          <w:rFonts w:ascii="Arial" w:hAnsi="Arial" w:cs="Arial"/>
          <w:sz w:val="24"/>
          <w:szCs w:val="24"/>
          <w:lang w:val="en-US"/>
        </w:rPr>
        <w:t>will be competitive on the market and will thrive.</w:t>
      </w:r>
    </w:p>
    <w:p w14:paraId="682DE174" w14:textId="77777777" w:rsidR="00773F8F" w:rsidRPr="002807FF" w:rsidRDefault="00773F8F" w:rsidP="0034621E">
      <w:pPr>
        <w:pStyle w:val="Heading2"/>
        <w:jc w:val="both"/>
        <w:rPr>
          <w:rFonts w:ascii="Arial" w:hAnsi="Arial" w:cs="Arial"/>
          <w:sz w:val="24"/>
          <w:szCs w:val="24"/>
          <w:lang w:val="en-US"/>
        </w:rPr>
      </w:pPr>
      <w:r w:rsidRPr="002807FF">
        <w:rPr>
          <w:rFonts w:ascii="Arial" w:hAnsi="Arial" w:cs="Arial"/>
          <w:sz w:val="24"/>
          <w:szCs w:val="24"/>
          <w:lang w:val="en-US"/>
        </w:rPr>
        <w:t>The Marketing process</w:t>
      </w:r>
    </w:p>
    <w:p w14:paraId="432F045E" w14:textId="75869CCE" w:rsidR="00773F8F" w:rsidRPr="002807FF" w:rsidRDefault="00773F8F" w:rsidP="0034621E">
      <w:pPr>
        <w:jc w:val="both"/>
        <w:rPr>
          <w:rFonts w:ascii="Arial" w:hAnsi="Arial" w:cs="Arial"/>
          <w:sz w:val="24"/>
          <w:szCs w:val="24"/>
          <w:lang w:val="en-US"/>
        </w:rPr>
      </w:pPr>
      <w:r w:rsidRPr="002807FF">
        <w:rPr>
          <w:rFonts w:ascii="Arial" w:hAnsi="Arial" w:cs="Arial"/>
          <w:sz w:val="24"/>
          <w:szCs w:val="24"/>
        </w:rPr>
        <w:t xml:space="preserve">Now that we have defined the key marketing elements, it is time to turn to the marketing process itself. </w:t>
      </w:r>
      <w:r w:rsidR="00F052B9" w:rsidRPr="002807FF">
        <w:rPr>
          <w:rFonts w:ascii="Arial" w:hAnsi="Arial" w:cs="Arial"/>
          <w:sz w:val="24"/>
          <w:szCs w:val="24"/>
        </w:rPr>
        <w:t>W</w:t>
      </w:r>
      <w:r w:rsidRPr="002807FF">
        <w:rPr>
          <w:rFonts w:ascii="Arial" w:hAnsi="Arial" w:cs="Arial"/>
          <w:sz w:val="24"/>
          <w:szCs w:val="24"/>
        </w:rPr>
        <w:t>e can divide it into 5 general stages</w:t>
      </w:r>
      <w:r w:rsidR="00F052B9" w:rsidRPr="002807FF">
        <w:rPr>
          <w:rFonts w:ascii="Arial" w:hAnsi="Arial" w:cs="Arial"/>
          <w:sz w:val="24"/>
          <w:szCs w:val="24"/>
        </w:rPr>
        <w:t xml:space="preserve"> as follows – </w:t>
      </w:r>
      <w:r w:rsidR="005D64C1" w:rsidRPr="002807FF">
        <w:rPr>
          <w:rFonts w:ascii="Arial" w:hAnsi="Arial" w:cs="Arial"/>
          <w:sz w:val="24"/>
          <w:szCs w:val="24"/>
        </w:rPr>
        <w:t xml:space="preserve">(1) </w:t>
      </w:r>
      <w:r w:rsidRPr="002807FF">
        <w:rPr>
          <w:rFonts w:ascii="Arial" w:hAnsi="Arial" w:cs="Arial"/>
          <w:sz w:val="24"/>
          <w:szCs w:val="24"/>
        </w:rPr>
        <w:t>to understand the market and the needs and wants of the customer</w:t>
      </w:r>
      <w:r w:rsidR="00F052B9" w:rsidRPr="002807FF">
        <w:rPr>
          <w:rFonts w:ascii="Arial" w:hAnsi="Arial" w:cs="Arial"/>
          <w:sz w:val="24"/>
          <w:szCs w:val="24"/>
        </w:rPr>
        <w:t xml:space="preserve">, </w:t>
      </w:r>
      <w:r w:rsidR="005D64C1" w:rsidRPr="002807FF">
        <w:rPr>
          <w:rFonts w:ascii="Arial" w:hAnsi="Arial" w:cs="Arial"/>
          <w:sz w:val="24"/>
          <w:szCs w:val="24"/>
        </w:rPr>
        <w:t xml:space="preserve">(2) </w:t>
      </w:r>
      <w:r w:rsidR="00F052B9" w:rsidRPr="002807FF">
        <w:rPr>
          <w:rFonts w:ascii="Arial" w:hAnsi="Arial" w:cs="Arial"/>
          <w:sz w:val="24"/>
          <w:szCs w:val="24"/>
        </w:rPr>
        <w:t xml:space="preserve">to form a marketing </w:t>
      </w:r>
      <w:r w:rsidR="005D64C1" w:rsidRPr="002807FF">
        <w:rPr>
          <w:rFonts w:ascii="Arial" w:hAnsi="Arial" w:cs="Arial"/>
          <w:sz w:val="24"/>
          <w:szCs w:val="24"/>
        </w:rPr>
        <w:t>strategy driven by customer value, (3) to form an integrated value-delivering marketing program to engage the customers</w:t>
      </w:r>
      <w:r w:rsidR="00D4010B" w:rsidRPr="002807FF">
        <w:rPr>
          <w:rFonts w:ascii="Arial" w:hAnsi="Arial" w:cs="Arial"/>
          <w:sz w:val="24"/>
          <w:szCs w:val="24"/>
          <w:lang w:val="en-US"/>
        </w:rPr>
        <w:t xml:space="preserve"> (</w:t>
      </w:r>
      <w:r w:rsidR="005D64C1" w:rsidRPr="002807FF">
        <w:rPr>
          <w:rFonts w:ascii="Arial" w:hAnsi="Arial" w:cs="Arial"/>
          <w:sz w:val="24"/>
          <w:szCs w:val="24"/>
        </w:rPr>
        <w:t xml:space="preserve">, (4) to build profitable relationships and satisfy and please the customer, and (5) </w:t>
      </w:r>
      <w:r w:rsidR="005D64C1" w:rsidRPr="002807FF">
        <w:rPr>
          <w:rFonts w:ascii="Arial" w:hAnsi="Arial" w:cs="Arial"/>
          <w:sz w:val="24"/>
          <w:szCs w:val="24"/>
          <w:lang w:val="en-US"/>
        </w:rPr>
        <w:t>“</w:t>
      </w:r>
      <w:r w:rsidR="005D64C1" w:rsidRPr="002807FF">
        <w:rPr>
          <w:rFonts w:ascii="Arial" w:hAnsi="Arial" w:cs="Arial"/>
          <w:sz w:val="24"/>
          <w:szCs w:val="24"/>
        </w:rPr>
        <w:t>Capture value from customers to create profits and customer equity</w:t>
      </w:r>
      <w:r w:rsidR="005D64C1" w:rsidRPr="002807FF">
        <w:rPr>
          <w:rFonts w:ascii="Arial" w:hAnsi="Arial" w:cs="Arial"/>
          <w:sz w:val="24"/>
          <w:szCs w:val="24"/>
          <w:lang w:val="en-US"/>
        </w:rPr>
        <w:t xml:space="preserve">” </w:t>
      </w:r>
      <w:r w:rsidR="00766147" w:rsidRPr="002807FF">
        <w:rPr>
          <w:rFonts w:ascii="Arial" w:hAnsi="Arial" w:cs="Arial"/>
          <w:sz w:val="24"/>
          <w:szCs w:val="24"/>
          <w:lang w:val="en-US"/>
        </w:rPr>
        <w:t xml:space="preserve">(Kotler and Armstrong, </w:t>
      </w:r>
      <w:r w:rsidR="00F052B9" w:rsidRPr="002807FF">
        <w:rPr>
          <w:rFonts w:ascii="Arial" w:hAnsi="Arial" w:cs="Arial"/>
          <w:sz w:val="24"/>
          <w:szCs w:val="24"/>
          <w:lang w:val="en-US"/>
        </w:rPr>
        <w:t>20</w:t>
      </w:r>
      <w:r w:rsidR="00766147" w:rsidRPr="002807FF">
        <w:rPr>
          <w:rFonts w:ascii="Arial" w:hAnsi="Arial" w:cs="Arial"/>
          <w:sz w:val="24"/>
          <w:szCs w:val="24"/>
          <w:lang w:val="en-US"/>
        </w:rPr>
        <w:t>17, p. 30)</w:t>
      </w:r>
      <w:r w:rsidR="005D64C1" w:rsidRPr="002807FF">
        <w:rPr>
          <w:rFonts w:ascii="Arial" w:hAnsi="Arial" w:cs="Arial"/>
          <w:sz w:val="24"/>
          <w:szCs w:val="24"/>
          <w:lang w:val="en-US"/>
        </w:rPr>
        <w:t>. Each stage is of key importance for the organization marketing strategy and it cannot be exploited separately.</w:t>
      </w:r>
    </w:p>
    <w:p w14:paraId="2F916438" w14:textId="25F54E34" w:rsidR="005D64C1" w:rsidRPr="002807FF" w:rsidRDefault="00D4010B" w:rsidP="0034621E">
      <w:pPr>
        <w:pStyle w:val="Heading3"/>
        <w:jc w:val="both"/>
        <w:rPr>
          <w:rFonts w:ascii="Arial" w:hAnsi="Arial" w:cs="Arial"/>
          <w:lang w:val="en-US"/>
        </w:rPr>
      </w:pPr>
      <w:r w:rsidRPr="002807FF">
        <w:rPr>
          <w:rFonts w:ascii="Arial" w:hAnsi="Arial" w:cs="Arial"/>
          <w:lang w:val="en-US"/>
        </w:rPr>
        <w:t>Understanding the market and the wants and needs of the customer</w:t>
      </w:r>
    </w:p>
    <w:p w14:paraId="384CE2DE" w14:textId="00C38C10" w:rsidR="00D4010B" w:rsidRPr="002807FF" w:rsidRDefault="00652E5E" w:rsidP="0034621E">
      <w:pPr>
        <w:spacing w:after="0" w:line="240" w:lineRule="auto"/>
        <w:jc w:val="both"/>
        <w:rPr>
          <w:rFonts w:ascii="Arial" w:eastAsia="Times New Roman" w:hAnsi="Arial" w:cs="Arial"/>
          <w:color w:val="000000"/>
          <w:sz w:val="24"/>
          <w:szCs w:val="24"/>
          <w:lang w:val="en-US"/>
        </w:rPr>
      </w:pPr>
      <w:r w:rsidRPr="002807FF">
        <w:rPr>
          <w:rFonts w:ascii="Arial" w:eastAsia="Times New Roman" w:hAnsi="Arial" w:cs="Arial"/>
          <w:color w:val="000000"/>
          <w:sz w:val="24"/>
          <w:szCs w:val="24"/>
          <w:lang w:val="en-US"/>
        </w:rPr>
        <w:t>The market are all the current and the potential buyers of the company product.</w:t>
      </w:r>
      <w:r w:rsidRPr="002807FF">
        <w:rPr>
          <w:rFonts w:ascii="Arial" w:hAnsi="Arial" w:cs="Arial"/>
          <w:sz w:val="24"/>
          <w:szCs w:val="24"/>
          <w:lang w:val="en-US"/>
        </w:rPr>
        <w:t xml:space="preserve"> </w:t>
      </w:r>
      <w:r w:rsidRPr="002807FF">
        <w:rPr>
          <w:rFonts w:ascii="Arial" w:hAnsi="Arial" w:cs="Arial"/>
          <w:sz w:val="24"/>
          <w:szCs w:val="24"/>
          <w:lang w:val="en-US"/>
        </w:rPr>
        <w:t xml:space="preserve">(Kotler and Armstrong, 2017, p. </w:t>
      </w:r>
      <w:r w:rsidRPr="002807FF">
        <w:rPr>
          <w:rFonts w:ascii="Arial" w:hAnsi="Arial" w:cs="Arial"/>
          <w:sz w:val="24"/>
          <w:szCs w:val="24"/>
          <w:lang w:val="en-US"/>
        </w:rPr>
        <w:t>34)</w:t>
      </w:r>
      <w:r w:rsidRPr="002807FF">
        <w:rPr>
          <w:rFonts w:ascii="Arial" w:eastAsia="Times New Roman" w:hAnsi="Arial" w:cs="Arial"/>
          <w:color w:val="000000"/>
          <w:sz w:val="24"/>
          <w:szCs w:val="24"/>
          <w:lang w:val="en-US"/>
        </w:rPr>
        <w:t xml:space="preserve"> </w:t>
      </w:r>
      <w:r w:rsidR="00D4010B" w:rsidRPr="002807FF">
        <w:rPr>
          <w:rFonts w:ascii="Arial" w:eastAsia="Times New Roman" w:hAnsi="Arial" w:cs="Arial"/>
          <w:color w:val="000000"/>
          <w:sz w:val="24"/>
          <w:szCs w:val="24"/>
          <w:lang w:val="en-US"/>
        </w:rPr>
        <w:t>Customer’s needs is the basic drive for the marketing concept. “</w:t>
      </w:r>
      <w:r w:rsidR="00D4010B" w:rsidRPr="00D4010B">
        <w:rPr>
          <w:rFonts w:ascii="Arial" w:eastAsia="Times New Roman" w:hAnsi="Arial" w:cs="Arial"/>
          <w:color w:val="000000"/>
          <w:sz w:val="24"/>
          <w:szCs w:val="24"/>
          <w:lang w:val="en-US"/>
        </w:rPr>
        <w:t>Human needs are states of felt deprivation</w:t>
      </w:r>
      <w:r w:rsidR="00D4010B" w:rsidRPr="002807FF">
        <w:rPr>
          <w:rFonts w:ascii="Arial" w:eastAsia="Times New Roman" w:hAnsi="Arial" w:cs="Arial"/>
          <w:color w:val="000000"/>
          <w:sz w:val="24"/>
          <w:szCs w:val="24"/>
          <w:lang w:val="en-US"/>
        </w:rPr>
        <w:t xml:space="preserve">” </w:t>
      </w:r>
      <w:r w:rsidR="00D4010B" w:rsidRPr="002807FF">
        <w:rPr>
          <w:rFonts w:ascii="Arial" w:hAnsi="Arial" w:cs="Arial"/>
          <w:sz w:val="24"/>
          <w:szCs w:val="24"/>
          <w:lang w:val="en-US"/>
        </w:rPr>
        <w:t>(Kotler and Armstrong, 2017, p.</w:t>
      </w:r>
      <w:r w:rsidR="00D4010B" w:rsidRPr="002807FF">
        <w:rPr>
          <w:rFonts w:ascii="Arial" w:hAnsi="Arial" w:cs="Arial"/>
          <w:sz w:val="24"/>
          <w:szCs w:val="24"/>
          <w:lang w:val="en-US"/>
        </w:rPr>
        <w:t xml:space="preserve"> 30)</w:t>
      </w:r>
      <w:r w:rsidR="00D4010B" w:rsidRPr="00D4010B">
        <w:rPr>
          <w:rFonts w:ascii="Arial" w:eastAsia="Times New Roman" w:hAnsi="Arial" w:cs="Arial"/>
          <w:color w:val="000000"/>
          <w:sz w:val="24"/>
          <w:szCs w:val="24"/>
          <w:lang w:val="en-US"/>
        </w:rPr>
        <w:t xml:space="preserve">. </w:t>
      </w:r>
      <w:r w:rsidR="00D4010B" w:rsidRPr="002807FF">
        <w:rPr>
          <w:rFonts w:ascii="Arial" w:eastAsia="Times New Roman" w:hAnsi="Arial" w:cs="Arial"/>
          <w:color w:val="000000"/>
          <w:sz w:val="24"/>
          <w:szCs w:val="24"/>
          <w:lang w:val="en-US"/>
        </w:rPr>
        <w:t>According to Maslow</w:t>
      </w:r>
      <w:r w:rsidR="009F75C9" w:rsidRPr="002807FF">
        <w:rPr>
          <w:rFonts w:ascii="Arial" w:eastAsia="Times New Roman" w:hAnsi="Arial" w:cs="Arial"/>
          <w:color w:val="000000"/>
          <w:sz w:val="24"/>
          <w:szCs w:val="24"/>
          <w:lang w:val="en-US"/>
        </w:rPr>
        <w:t xml:space="preserve">, A. the human needs are ivided into five major stages which are generally represented and known as the Maslow pyramid. Starting from the bottom they are as follows: </w:t>
      </w:r>
      <w:r w:rsidR="009F75C9" w:rsidRPr="002807FF">
        <w:rPr>
          <w:rFonts w:ascii="Arial" w:hAnsi="Arial" w:cs="Arial"/>
          <w:sz w:val="24"/>
          <w:szCs w:val="24"/>
        </w:rPr>
        <w:t xml:space="preserve">Physiological needs </w:t>
      </w:r>
      <w:r w:rsidR="009F75C9" w:rsidRPr="002807FF">
        <w:rPr>
          <w:rFonts w:ascii="Arial" w:hAnsi="Arial" w:cs="Arial"/>
          <w:sz w:val="24"/>
          <w:szCs w:val="24"/>
          <w:lang w:val="en-US"/>
        </w:rPr>
        <w:t xml:space="preserve">, </w:t>
      </w:r>
      <w:r w:rsidR="009F75C9" w:rsidRPr="002807FF">
        <w:rPr>
          <w:rFonts w:ascii="Arial" w:hAnsi="Arial" w:cs="Arial"/>
          <w:sz w:val="24"/>
          <w:szCs w:val="24"/>
        </w:rPr>
        <w:t>The need for safety and security</w:t>
      </w:r>
      <w:r w:rsidR="009F75C9" w:rsidRPr="002807FF">
        <w:rPr>
          <w:rFonts w:ascii="Arial" w:hAnsi="Arial" w:cs="Arial"/>
          <w:sz w:val="24"/>
          <w:szCs w:val="24"/>
          <w:lang w:val="en-US"/>
        </w:rPr>
        <w:t>,</w:t>
      </w:r>
      <w:r w:rsidR="009F75C9" w:rsidRPr="002807FF">
        <w:rPr>
          <w:rFonts w:ascii="Arial" w:hAnsi="Arial" w:cs="Arial"/>
          <w:sz w:val="24"/>
          <w:szCs w:val="24"/>
        </w:rPr>
        <w:t xml:space="preserve"> The need for love and belonging</w:t>
      </w:r>
      <w:r w:rsidR="009F75C9" w:rsidRPr="002807FF">
        <w:rPr>
          <w:rFonts w:ascii="Arial" w:hAnsi="Arial" w:cs="Arial"/>
          <w:sz w:val="24"/>
          <w:szCs w:val="24"/>
          <w:lang w:val="en-US"/>
        </w:rPr>
        <w:t>,</w:t>
      </w:r>
      <w:r w:rsidR="009F75C9" w:rsidRPr="002807FF">
        <w:rPr>
          <w:rFonts w:ascii="Arial" w:hAnsi="Arial" w:cs="Arial"/>
          <w:sz w:val="24"/>
          <w:szCs w:val="24"/>
        </w:rPr>
        <w:t xml:space="preserve"> </w:t>
      </w:r>
      <w:r w:rsidR="009F75C9" w:rsidRPr="002807FF">
        <w:rPr>
          <w:rFonts w:ascii="Arial" w:hAnsi="Arial" w:cs="Arial"/>
          <w:sz w:val="24"/>
          <w:szCs w:val="24"/>
        </w:rPr>
        <w:t>The need for self-esteem</w:t>
      </w:r>
      <w:r w:rsidR="009F75C9" w:rsidRPr="002807FF">
        <w:rPr>
          <w:rFonts w:ascii="Arial" w:hAnsi="Arial" w:cs="Arial"/>
          <w:sz w:val="24"/>
          <w:szCs w:val="24"/>
          <w:lang w:val="en-US"/>
        </w:rPr>
        <w:t>,</w:t>
      </w:r>
      <w:r w:rsidR="009F75C9" w:rsidRPr="002807FF">
        <w:rPr>
          <w:rFonts w:ascii="Arial" w:hAnsi="Arial" w:cs="Arial"/>
          <w:sz w:val="24"/>
          <w:szCs w:val="24"/>
        </w:rPr>
        <w:t xml:space="preserve"> </w:t>
      </w:r>
      <w:r w:rsidR="009F75C9" w:rsidRPr="002807FF">
        <w:rPr>
          <w:rFonts w:ascii="Arial" w:hAnsi="Arial" w:cs="Arial"/>
          <w:sz w:val="24"/>
          <w:szCs w:val="24"/>
          <w:lang w:val="en-US"/>
        </w:rPr>
        <w:t>the need for self-actualization.</w:t>
      </w:r>
      <w:r w:rsidR="00D4010B" w:rsidRPr="00D4010B">
        <w:rPr>
          <w:rFonts w:ascii="Arial" w:eastAsia="Times New Roman" w:hAnsi="Arial" w:cs="Arial"/>
          <w:color w:val="000000"/>
          <w:sz w:val="24"/>
          <w:szCs w:val="24"/>
          <w:lang w:val="en-US"/>
        </w:rPr>
        <w:t xml:space="preserve"> </w:t>
      </w:r>
      <w:r w:rsidR="00A658D9" w:rsidRPr="002807FF">
        <w:rPr>
          <w:rFonts w:ascii="Arial" w:eastAsia="Times New Roman" w:hAnsi="Arial" w:cs="Arial"/>
          <w:color w:val="000000"/>
          <w:sz w:val="24"/>
          <w:szCs w:val="24"/>
          <w:lang w:val="en-US"/>
        </w:rPr>
        <w:t xml:space="preserve">(Gherman, 2012) </w:t>
      </w:r>
      <w:r w:rsidR="009F75C9" w:rsidRPr="002807FF">
        <w:rPr>
          <w:rFonts w:ascii="Arial" w:eastAsia="Times New Roman" w:hAnsi="Arial" w:cs="Arial"/>
          <w:color w:val="000000"/>
          <w:sz w:val="24"/>
          <w:szCs w:val="24"/>
          <w:lang w:val="en-US"/>
        </w:rPr>
        <w:t>“</w:t>
      </w:r>
      <w:r w:rsidR="00D4010B" w:rsidRPr="00D4010B">
        <w:rPr>
          <w:rFonts w:ascii="Arial" w:eastAsia="Times New Roman" w:hAnsi="Arial" w:cs="Arial"/>
          <w:color w:val="000000"/>
          <w:sz w:val="24"/>
          <w:szCs w:val="24"/>
          <w:lang w:val="en-US"/>
        </w:rPr>
        <w:t>Wants are the form human needs take as they are shaped by culture and individual personality</w:t>
      </w:r>
      <w:r w:rsidR="00A658D9" w:rsidRPr="002807FF">
        <w:rPr>
          <w:rFonts w:ascii="Arial" w:eastAsia="Times New Roman" w:hAnsi="Arial" w:cs="Arial"/>
          <w:color w:val="000000"/>
          <w:sz w:val="24"/>
          <w:szCs w:val="24"/>
          <w:lang w:val="en-US"/>
        </w:rPr>
        <w:t xml:space="preserve">” </w:t>
      </w:r>
      <w:r w:rsidR="00A658D9" w:rsidRPr="002807FF">
        <w:rPr>
          <w:rFonts w:ascii="Arial" w:hAnsi="Arial" w:cs="Arial"/>
          <w:sz w:val="24"/>
          <w:szCs w:val="24"/>
          <w:lang w:val="en-US"/>
        </w:rPr>
        <w:t>(Kotler and Armstrong, 2017, p. 30)</w:t>
      </w:r>
      <w:r w:rsidR="00D4010B" w:rsidRPr="00D4010B">
        <w:rPr>
          <w:rFonts w:ascii="Arial" w:eastAsia="Times New Roman" w:hAnsi="Arial" w:cs="Arial"/>
          <w:color w:val="000000"/>
          <w:sz w:val="24"/>
          <w:szCs w:val="24"/>
          <w:lang w:val="en-US"/>
        </w:rPr>
        <w:t xml:space="preserve">. </w:t>
      </w:r>
      <w:r w:rsidR="00A658D9" w:rsidRPr="002807FF">
        <w:rPr>
          <w:rFonts w:ascii="Arial" w:eastAsia="Times New Roman" w:hAnsi="Arial" w:cs="Arial"/>
          <w:color w:val="000000"/>
          <w:sz w:val="24"/>
          <w:szCs w:val="24"/>
          <w:lang w:val="en-US"/>
        </w:rPr>
        <w:t xml:space="preserve">Having their needs, wants and resources, the customers are looking for products and services that give them the optimal possible value and satisfaction. </w:t>
      </w:r>
    </w:p>
    <w:p w14:paraId="06A31ED5" w14:textId="1CC5319E" w:rsidR="00593AE1" w:rsidRPr="00D4010B" w:rsidRDefault="00A658D9" w:rsidP="0034621E">
      <w:pPr>
        <w:spacing w:line="240" w:lineRule="auto"/>
        <w:jc w:val="both"/>
        <w:rPr>
          <w:rFonts w:ascii="Arial" w:hAnsi="Arial" w:cs="Arial"/>
          <w:sz w:val="24"/>
          <w:szCs w:val="24"/>
          <w:lang w:val="en-US"/>
        </w:rPr>
      </w:pPr>
      <w:r w:rsidRPr="002807FF">
        <w:rPr>
          <w:rFonts w:ascii="Arial" w:eastAsia="Times New Roman" w:hAnsi="Arial" w:cs="Arial"/>
          <w:color w:val="000000"/>
          <w:sz w:val="24"/>
          <w:szCs w:val="24"/>
          <w:lang w:val="en-US"/>
        </w:rPr>
        <w:t>Companies learn about these wants and needs by using numerous instruments of data collection and analysis</w:t>
      </w:r>
      <w:r w:rsidR="00652E5E" w:rsidRPr="002807FF">
        <w:rPr>
          <w:rFonts w:ascii="Arial" w:eastAsia="Times New Roman" w:hAnsi="Arial" w:cs="Arial"/>
          <w:color w:val="000000"/>
          <w:sz w:val="24"/>
          <w:szCs w:val="24"/>
          <w:lang w:val="en-US"/>
        </w:rPr>
        <w:t>, people from all stages of the company stay close to the customer in order to capture the slightest shifts.</w:t>
      </w:r>
      <w:r w:rsidR="00652E5E" w:rsidRPr="002807FF">
        <w:rPr>
          <w:rFonts w:ascii="Arial" w:hAnsi="Arial" w:cs="Arial"/>
          <w:sz w:val="24"/>
          <w:szCs w:val="24"/>
          <w:lang w:val="en-US"/>
        </w:rPr>
        <w:t xml:space="preserve"> </w:t>
      </w:r>
      <w:r w:rsidR="00652E5E" w:rsidRPr="002807FF">
        <w:rPr>
          <w:rFonts w:ascii="Arial" w:hAnsi="Arial" w:cs="Arial"/>
          <w:sz w:val="24"/>
          <w:szCs w:val="24"/>
          <w:lang w:val="en-US"/>
        </w:rPr>
        <w:t>(Kotler and Armstrong, 2017, p. 30</w:t>
      </w:r>
      <w:r w:rsidR="00652E5E" w:rsidRPr="002807FF">
        <w:rPr>
          <w:rFonts w:ascii="Arial" w:hAnsi="Arial" w:cs="Arial"/>
          <w:sz w:val="24"/>
          <w:szCs w:val="24"/>
          <w:lang w:val="en-US"/>
        </w:rPr>
        <w:t>)</w:t>
      </w:r>
    </w:p>
    <w:p w14:paraId="66EB17D5" w14:textId="691A3403" w:rsidR="00D4010B" w:rsidRPr="002807FF" w:rsidRDefault="00652E5E" w:rsidP="0034621E">
      <w:pPr>
        <w:pStyle w:val="Heading3"/>
        <w:jc w:val="both"/>
        <w:rPr>
          <w:rFonts w:ascii="Arial" w:eastAsia="Times New Roman" w:hAnsi="Arial" w:cs="Arial"/>
          <w:lang w:val="en-US"/>
        </w:rPr>
      </w:pPr>
      <w:r w:rsidRPr="002807FF">
        <w:rPr>
          <w:rFonts w:ascii="Arial" w:hAnsi="Arial" w:cs="Arial"/>
          <w:lang w:val="en-US"/>
        </w:rPr>
        <w:lastRenderedPageBreak/>
        <w:t>F</w:t>
      </w:r>
      <w:r w:rsidRPr="002807FF">
        <w:rPr>
          <w:rFonts w:ascii="Arial" w:hAnsi="Arial" w:cs="Arial"/>
        </w:rPr>
        <w:t>orm a marketing strategy driven by customer value</w:t>
      </w:r>
    </w:p>
    <w:p w14:paraId="22789F51" w14:textId="7CCA7C54" w:rsidR="00784349" w:rsidRPr="002807FF" w:rsidRDefault="00784349" w:rsidP="0034621E">
      <w:pPr>
        <w:spacing w:after="0"/>
        <w:jc w:val="both"/>
        <w:rPr>
          <w:rFonts w:ascii="Arial" w:eastAsia="Times New Roman" w:hAnsi="Arial" w:cs="Arial"/>
          <w:sz w:val="24"/>
          <w:szCs w:val="24"/>
          <w:lang w:val="en-US"/>
        </w:rPr>
      </w:pPr>
      <w:r w:rsidRPr="002807FF">
        <w:rPr>
          <w:rFonts w:ascii="Arial" w:eastAsia="Times New Roman" w:hAnsi="Arial" w:cs="Arial"/>
          <w:color w:val="000000"/>
          <w:sz w:val="24"/>
          <w:szCs w:val="24"/>
          <w:lang w:val="en-US"/>
        </w:rPr>
        <w:t>“Strategy is making trade-offs in competing. The essence of strategy is choosing what not to do. Without trade-offs, there would be no need for choice and thus no need for strategy.” (Baker, 2014, p. 31)</w:t>
      </w:r>
    </w:p>
    <w:p w14:paraId="382028C3" w14:textId="17DED880" w:rsidR="00652E5E" w:rsidRPr="002807FF" w:rsidRDefault="00652E5E" w:rsidP="0034621E">
      <w:pPr>
        <w:spacing w:line="240" w:lineRule="auto"/>
        <w:jc w:val="both"/>
        <w:rPr>
          <w:rFonts w:ascii="Arial" w:eastAsia="Times New Roman" w:hAnsi="Arial" w:cs="Arial"/>
          <w:color w:val="000000"/>
          <w:sz w:val="24"/>
          <w:szCs w:val="24"/>
          <w:lang w:val="en-US"/>
        </w:rPr>
      </w:pPr>
      <w:r w:rsidRPr="002807FF">
        <w:rPr>
          <w:rFonts w:ascii="Arial" w:eastAsia="Times New Roman" w:hAnsi="Arial" w:cs="Arial"/>
          <w:color w:val="000000"/>
          <w:sz w:val="24"/>
          <w:szCs w:val="24"/>
          <w:lang w:val="en-US"/>
        </w:rPr>
        <w:t xml:space="preserve">When the marketing management has already fully understood the customers it should be able to construct a value-driven marketing strategy. </w:t>
      </w:r>
      <w:r w:rsidRPr="00652E5E">
        <w:rPr>
          <w:rFonts w:ascii="Arial" w:eastAsia="Times New Roman" w:hAnsi="Arial" w:cs="Arial"/>
          <w:color w:val="000000"/>
          <w:sz w:val="24"/>
          <w:szCs w:val="24"/>
          <w:lang w:val="en-US"/>
        </w:rPr>
        <w:t xml:space="preserve">Once it fully understands consumers and the marketplace, marketing management can design a customer value-driven marketing strategy. </w:t>
      </w:r>
      <w:r w:rsidR="00784349" w:rsidRPr="002807FF">
        <w:rPr>
          <w:rFonts w:ascii="Arial" w:eastAsia="Times New Roman" w:hAnsi="Arial" w:cs="Arial"/>
          <w:color w:val="000000"/>
          <w:sz w:val="24"/>
          <w:szCs w:val="24"/>
          <w:lang w:val="en-US"/>
        </w:rPr>
        <w:t>They should decide to whom they will offer their product, how they will differentiate and position it itself on the market</w:t>
      </w:r>
      <w:r w:rsidR="00566148" w:rsidRPr="002807FF">
        <w:rPr>
          <w:rFonts w:ascii="Arial" w:eastAsia="Times New Roman" w:hAnsi="Arial" w:cs="Arial"/>
          <w:color w:val="000000"/>
          <w:sz w:val="24"/>
          <w:szCs w:val="24"/>
          <w:lang w:val="en-US"/>
        </w:rPr>
        <w:t>, they should decide which will be the leading concept – the production concept (improving production and distribution efficiency due to the believe that the customer will buy readily available products), the product concept (the believe that the consumer will prefer the products of the highest quality, and therefore the company thrives to continuously improve its products), the marketing concept (knowing the needs and wants of the customer the company thrives to offer the highest satisfaction), the selling concept (the customer should be constantly reminded to buy the products), the societal marketing concept (the company should consider the customer’s needs and wants, the company requirements, the long-run interests of the society and the customer in particular)</w:t>
      </w:r>
      <w:r w:rsidR="00593AE1" w:rsidRPr="002807FF">
        <w:rPr>
          <w:rFonts w:ascii="Arial" w:eastAsia="Times New Roman" w:hAnsi="Arial" w:cs="Arial"/>
          <w:color w:val="000000"/>
          <w:sz w:val="24"/>
          <w:szCs w:val="24"/>
          <w:lang w:val="en-US"/>
        </w:rPr>
        <w:t>.</w:t>
      </w:r>
      <w:r w:rsidR="0034621E" w:rsidRPr="0034621E">
        <w:rPr>
          <w:rFonts w:ascii="Arial" w:hAnsi="Arial" w:cs="Arial"/>
          <w:sz w:val="24"/>
          <w:szCs w:val="24"/>
          <w:lang w:val="en-US"/>
        </w:rPr>
        <w:t xml:space="preserve"> </w:t>
      </w:r>
      <w:r w:rsidR="0034621E">
        <w:rPr>
          <w:rFonts w:ascii="Arial" w:hAnsi="Arial" w:cs="Arial"/>
          <w:sz w:val="24"/>
          <w:szCs w:val="24"/>
          <w:lang w:val="en-US"/>
        </w:rPr>
        <w:t>(</w:t>
      </w:r>
      <w:r w:rsidR="0034621E" w:rsidRPr="002807FF">
        <w:rPr>
          <w:rFonts w:ascii="Arial" w:hAnsi="Arial" w:cs="Arial"/>
          <w:sz w:val="24"/>
          <w:szCs w:val="24"/>
          <w:lang w:val="en-US"/>
        </w:rPr>
        <w:t>Kotler and Armstrong, 2017, p</w:t>
      </w:r>
      <w:r w:rsidR="0034621E">
        <w:rPr>
          <w:rFonts w:ascii="Arial" w:hAnsi="Arial" w:cs="Arial"/>
          <w:sz w:val="24"/>
          <w:szCs w:val="24"/>
          <w:lang w:val="en-US"/>
        </w:rPr>
        <w:t>p</w:t>
      </w:r>
      <w:r w:rsidR="0034621E" w:rsidRPr="002807FF">
        <w:rPr>
          <w:rFonts w:ascii="Arial" w:hAnsi="Arial" w:cs="Arial"/>
          <w:sz w:val="24"/>
          <w:szCs w:val="24"/>
          <w:lang w:val="en-US"/>
        </w:rPr>
        <w:t>. 30</w:t>
      </w:r>
      <w:r w:rsidR="0034621E">
        <w:rPr>
          <w:rFonts w:ascii="Arial" w:hAnsi="Arial" w:cs="Arial"/>
          <w:sz w:val="24"/>
          <w:szCs w:val="24"/>
          <w:lang w:val="en-US"/>
        </w:rPr>
        <w:t>-46</w:t>
      </w:r>
      <w:r w:rsidR="0034621E" w:rsidRPr="002807FF">
        <w:rPr>
          <w:rFonts w:ascii="Arial" w:hAnsi="Arial" w:cs="Arial"/>
          <w:sz w:val="24"/>
          <w:szCs w:val="24"/>
          <w:lang w:val="en-US"/>
        </w:rPr>
        <w:t>)</w:t>
      </w:r>
    </w:p>
    <w:p w14:paraId="6FE3A4C4" w14:textId="7E93F33D" w:rsidR="00593AE1" w:rsidRPr="002807FF" w:rsidRDefault="00593AE1" w:rsidP="0034621E">
      <w:pPr>
        <w:pStyle w:val="Heading3"/>
        <w:jc w:val="both"/>
        <w:rPr>
          <w:rFonts w:ascii="Arial" w:eastAsia="Times New Roman" w:hAnsi="Arial" w:cs="Arial"/>
          <w:lang w:val="en-US"/>
        </w:rPr>
      </w:pPr>
      <w:r w:rsidRPr="002807FF">
        <w:rPr>
          <w:rFonts w:ascii="Arial" w:hAnsi="Arial" w:cs="Arial"/>
          <w:lang w:val="en-US"/>
        </w:rPr>
        <w:t>Design</w:t>
      </w:r>
      <w:r w:rsidRPr="002807FF">
        <w:rPr>
          <w:rFonts w:ascii="Arial" w:hAnsi="Arial" w:cs="Arial"/>
        </w:rPr>
        <w:t xml:space="preserve"> an integrated value-delivering marketing program to engage the customers</w:t>
      </w:r>
    </w:p>
    <w:p w14:paraId="4EC5F509" w14:textId="270758E0" w:rsidR="00D4010B" w:rsidRPr="002807FF" w:rsidRDefault="00593AE1" w:rsidP="0034621E">
      <w:pPr>
        <w:jc w:val="both"/>
        <w:rPr>
          <w:rFonts w:ascii="Arial" w:hAnsi="Arial" w:cs="Arial"/>
          <w:sz w:val="24"/>
          <w:szCs w:val="24"/>
          <w:lang w:val="en-US"/>
        </w:rPr>
      </w:pPr>
      <w:r w:rsidRPr="002807FF">
        <w:rPr>
          <w:rFonts w:ascii="Arial" w:hAnsi="Arial" w:cs="Arial"/>
          <w:sz w:val="24"/>
          <w:szCs w:val="24"/>
          <w:lang w:val="en-US"/>
        </w:rPr>
        <w:t>After the company has created its strategy it is time to decide what value they will bring to the customer and make an actual marketing plan under which this value will be delivered to the customer. This plan should consist of the company marketing mix.</w:t>
      </w:r>
      <w:r w:rsidR="0034621E">
        <w:rPr>
          <w:rFonts w:ascii="Arial" w:hAnsi="Arial" w:cs="Arial"/>
          <w:sz w:val="24"/>
          <w:szCs w:val="24"/>
          <w:lang w:val="en-US"/>
        </w:rPr>
        <w:t xml:space="preserve"> </w:t>
      </w:r>
      <w:r w:rsidR="0034621E">
        <w:rPr>
          <w:rFonts w:ascii="Arial" w:hAnsi="Arial" w:cs="Arial"/>
          <w:sz w:val="24"/>
          <w:szCs w:val="24"/>
          <w:lang w:val="en-US"/>
        </w:rPr>
        <w:t>(</w:t>
      </w:r>
      <w:r w:rsidR="0034621E" w:rsidRPr="002807FF">
        <w:rPr>
          <w:rFonts w:ascii="Arial" w:hAnsi="Arial" w:cs="Arial"/>
          <w:sz w:val="24"/>
          <w:szCs w:val="24"/>
          <w:lang w:val="en-US"/>
        </w:rPr>
        <w:t>Kotler and Armstrong, 2017, p</w:t>
      </w:r>
      <w:r w:rsidR="0034621E">
        <w:rPr>
          <w:rFonts w:ascii="Arial" w:hAnsi="Arial" w:cs="Arial"/>
          <w:sz w:val="24"/>
          <w:szCs w:val="24"/>
          <w:lang w:val="en-US"/>
        </w:rPr>
        <w:t>p</w:t>
      </w:r>
      <w:r w:rsidR="0034621E" w:rsidRPr="002807FF">
        <w:rPr>
          <w:rFonts w:ascii="Arial" w:hAnsi="Arial" w:cs="Arial"/>
          <w:sz w:val="24"/>
          <w:szCs w:val="24"/>
          <w:lang w:val="en-US"/>
        </w:rPr>
        <w:t>. 30</w:t>
      </w:r>
      <w:r w:rsidR="0034621E">
        <w:rPr>
          <w:rFonts w:ascii="Arial" w:hAnsi="Arial" w:cs="Arial"/>
          <w:sz w:val="24"/>
          <w:szCs w:val="24"/>
          <w:lang w:val="en-US"/>
        </w:rPr>
        <w:t>-46</w:t>
      </w:r>
      <w:r w:rsidR="0034621E" w:rsidRPr="002807FF">
        <w:rPr>
          <w:rFonts w:ascii="Arial" w:hAnsi="Arial" w:cs="Arial"/>
          <w:sz w:val="24"/>
          <w:szCs w:val="24"/>
          <w:lang w:val="en-US"/>
        </w:rPr>
        <w:t>)</w:t>
      </w:r>
    </w:p>
    <w:p w14:paraId="6F21B261" w14:textId="269A801B" w:rsidR="009F75C9" w:rsidRPr="002807FF" w:rsidRDefault="00593AE1" w:rsidP="0034621E">
      <w:pPr>
        <w:pStyle w:val="Heading3"/>
        <w:jc w:val="both"/>
        <w:rPr>
          <w:rFonts w:ascii="Arial" w:hAnsi="Arial" w:cs="Arial"/>
        </w:rPr>
      </w:pPr>
      <w:r w:rsidRPr="002807FF">
        <w:rPr>
          <w:rFonts w:ascii="Arial" w:hAnsi="Arial" w:cs="Arial"/>
        </w:rPr>
        <w:t>B</w:t>
      </w:r>
      <w:r w:rsidRPr="002807FF">
        <w:rPr>
          <w:rFonts w:ascii="Arial" w:hAnsi="Arial" w:cs="Arial"/>
        </w:rPr>
        <w:t>uild profitable relationships and satisfy and please the customer</w:t>
      </w:r>
    </w:p>
    <w:p w14:paraId="10316640" w14:textId="71ADB6BC" w:rsidR="00593AE1" w:rsidRPr="002807FF" w:rsidRDefault="00780913" w:rsidP="0034621E">
      <w:pPr>
        <w:pStyle w:val="Default"/>
        <w:jc w:val="both"/>
        <w:rPr>
          <w:rFonts w:ascii="Arial" w:hAnsi="Arial" w:cs="Arial"/>
        </w:rPr>
      </w:pPr>
      <w:r w:rsidRPr="002807FF">
        <w:rPr>
          <w:rFonts w:ascii="Arial" w:hAnsi="Arial" w:cs="Arial"/>
        </w:rPr>
        <w:t>Modern companies use a number of channels to actively communicate with the customers, they build customer relations and thrive to achieve the optimal customer satisfaction.</w:t>
      </w:r>
    </w:p>
    <w:p w14:paraId="307C78C1" w14:textId="136A044A" w:rsidR="00780913" w:rsidRPr="002807FF" w:rsidRDefault="00780913" w:rsidP="0034621E">
      <w:pPr>
        <w:spacing w:after="0" w:line="240" w:lineRule="auto"/>
        <w:jc w:val="both"/>
        <w:rPr>
          <w:rFonts w:ascii="Arial" w:eastAsia="Times New Roman" w:hAnsi="Arial" w:cs="Arial"/>
          <w:color w:val="000000"/>
          <w:sz w:val="24"/>
          <w:szCs w:val="24"/>
          <w:lang w:val="en-US"/>
        </w:rPr>
      </w:pPr>
      <w:r w:rsidRPr="002807FF">
        <w:rPr>
          <w:rFonts w:ascii="Arial" w:eastAsia="Times New Roman" w:hAnsi="Arial" w:cs="Arial"/>
          <w:color w:val="000000"/>
          <w:sz w:val="24"/>
          <w:szCs w:val="24"/>
          <w:lang w:val="en-US"/>
        </w:rPr>
        <w:t>Depending on the target market, companies create relations at different levels with their customers. They keep the relations at the basic levels with the mass customers and with the key customers they can create a full partnership.</w:t>
      </w:r>
    </w:p>
    <w:p w14:paraId="30484C13" w14:textId="1784872C" w:rsidR="00780913" w:rsidRPr="002807FF" w:rsidRDefault="00780913" w:rsidP="0034621E">
      <w:pPr>
        <w:pStyle w:val="Default"/>
        <w:jc w:val="both"/>
        <w:rPr>
          <w:rFonts w:ascii="Arial" w:hAnsi="Arial" w:cs="Arial"/>
        </w:rPr>
      </w:pPr>
      <w:r w:rsidRPr="002807FF">
        <w:rPr>
          <w:rFonts w:ascii="Arial" w:hAnsi="Arial" w:cs="Arial"/>
        </w:rPr>
        <w:t>They also try to create customer engagement with their brand by attracting consumers to their Web sites, Facebook, Twitter, Instagram, YouTube and Snapchat pages.</w:t>
      </w:r>
      <w:r w:rsidR="0034621E">
        <w:rPr>
          <w:rFonts w:ascii="Arial" w:hAnsi="Arial" w:cs="Arial"/>
        </w:rPr>
        <w:t xml:space="preserve"> </w:t>
      </w:r>
      <w:r w:rsidR="0034621E">
        <w:rPr>
          <w:rFonts w:ascii="Arial" w:hAnsi="Arial" w:cs="Arial"/>
        </w:rPr>
        <w:t>(</w:t>
      </w:r>
      <w:r w:rsidR="0034621E" w:rsidRPr="002807FF">
        <w:rPr>
          <w:rFonts w:ascii="Arial" w:hAnsi="Arial" w:cs="Arial"/>
        </w:rPr>
        <w:t>Kotler and Armstrong, 2017, p</w:t>
      </w:r>
      <w:r w:rsidR="0034621E">
        <w:rPr>
          <w:rFonts w:ascii="Arial" w:hAnsi="Arial" w:cs="Arial"/>
        </w:rPr>
        <w:t>p</w:t>
      </w:r>
      <w:r w:rsidR="0034621E" w:rsidRPr="002807FF">
        <w:rPr>
          <w:rFonts w:ascii="Arial" w:hAnsi="Arial" w:cs="Arial"/>
        </w:rPr>
        <w:t>. 30</w:t>
      </w:r>
      <w:r w:rsidR="0034621E">
        <w:rPr>
          <w:rFonts w:ascii="Arial" w:hAnsi="Arial" w:cs="Arial"/>
        </w:rPr>
        <w:t>-46</w:t>
      </w:r>
      <w:r w:rsidR="0034621E" w:rsidRPr="002807FF">
        <w:rPr>
          <w:rFonts w:ascii="Arial" w:hAnsi="Arial" w:cs="Arial"/>
        </w:rPr>
        <w:t>)</w:t>
      </w:r>
    </w:p>
    <w:p w14:paraId="3724A59F" w14:textId="55D2AEDC" w:rsidR="00780913" w:rsidRPr="002807FF" w:rsidRDefault="00780913" w:rsidP="0034621E">
      <w:pPr>
        <w:pStyle w:val="Default"/>
        <w:spacing w:after="240"/>
        <w:jc w:val="both"/>
        <w:rPr>
          <w:rFonts w:ascii="Arial" w:hAnsi="Arial" w:cs="Arial"/>
        </w:rPr>
      </w:pPr>
      <w:r w:rsidRPr="002807FF">
        <w:rPr>
          <w:rFonts w:ascii="Arial" w:hAnsi="Arial" w:cs="Arial"/>
        </w:rPr>
        <w:t>At this stage, the company realizes their sales and accumulate profits.</w:t>
      </w:r>
    </w:p>
    <w:p w14:paraId="13095CCC" w14:textId="527AD0C3" w:rsidR="00780913" w:rsidRPr="002807FF" w:rsidRDefault="002807FF" w:rsidP="0034621E">
      <w:pPr>
        <w:pStyle w:val="Heading3"/>
        <w:jc w:val="both"/>
        <w:rPr>
          <w:rFonts w:ascii="Arial" w:hAnsi="Arial" w:cs="Arial"/>
        </w:rPr>
      </w:pPr>
      <w:r w:rsidRPr="002807FF">
        <w:rPr>
          <w:rFonts w:ascii="Arial" w:hAnsi="Arial" w:cs="Arial"/>
        </w:rPr>
        <w:t>Capture value from customers to create profits and customer equity</w:t>
      </w:r>
    </w:p>
    <w:p w14:paraId="7DC77332" w14:textId="5862E2DD" w:rsidR="009C7EDC" w:rsidRDefault="002807FF" w:rsidP="0034621E">
      <w:pPr>
        <w:jc w:val="both"/>
        <w:rPr>
          <w:rFonts w:ascii="Arial" w:hAnsi="Arial" w:cs="Arial"/>
          <w:sz w:val="24"/>
          <w:szCs w:val="24"/>
          <w:lang w:val="en-US"/>
        </w:rPr>
      </w:pPr>
      <w:r>
        <w:rPr>
          <w:rFonts w:ascii="Arial" w:hAnsi="Arial" w:cs="Arial"/>
          <w:sz w:val="24"/>
          <w:szCs w:val="24"/>
          <w:lang w:val="en-US"/>
        </w:rPr>
        <w:t>A well-prepared product will satisfy the client and will invoke positive attitude towards the brand. In turn the customers remain loyal to the company. Along with keeping its customers, the company should also expand their share of customers who purchase in their product category. Another aim of the company is to keep their customers for life, or in other words – to create customer equity.</w:t>
      </w:r>
      <w:r w:rsidR="0034621E">
        <w:rPr>
          <w:rFonts w:ascii="Arial" w:hAnsi="Arial" w:cs="Arial"/>
          <w:sz w:val="24"/>
          <w:szCs w:val="24"/>
          <w:lang w:val="en-US"/>
        </w:rPr>
        <w:t xml:space="preserve"> </w:t>
      </w:r>
      <w:r w:rsidR="0034621E">
        <w:rPr>
          <w:rFonts w:ascii="Arial" w:hAnsi="Arial" w:cs="Arial"/>
          <w:sz w:val="24"/>
          <w:szCs w:val="24"/>
          <w:lang w:val="en-US"/>
        </w:rPr>
        <w:t>(</w:t>
      </w:r>
      <w:r w:rsidR="0034621E" w:rsidRPr="002807FF">
        <w:rPr>
          <w:rFonts w:ascii="Arial" w:hAnsi="Arial" w:cs="Arial"/>
          <w:sz w:val="24"/>
          <w:szCs w:val="24"/>
          <w:lang w:val="en-US"/>
        </w:rPr>
        <w:t>Kotler and Armstrong, 2017, p</w:t>
      </w:r>
      <w:r w:rsidR="0034621E">
        <w:rPr>
          <w:rFonts w:ascii="Arial" w:hAnsi="Arial" w:cs="Arial"/>
          <w:sz w:val="24"/>
          <w:szCs w:val="24"/>
          <w:lang w:val="en-US"/>
        </w:rPr>
        <w:t>p</w:t>
      </w:r>
      <w:r w:rsidR="0034621E" w:rsidRPr="002807FF">
        <w:rPr>
          <w:rFonts w:ascii="Arial" w:hAnsi="Arial" w:cs="Arial"/>
          <w:sz w:val="24"/>
          <w:szCs w:val="24"/>
          <w:lang w:val="en-US"/>
        </w:rPr>
        <w:t>. 30</w:t>
      </w:r>
      <w:r w:rsidR="0034621E">
        <w:rPr>
          <w:rFonts w:ascii="Arial" w:hAnsi="Arial" w:cs="Arial"/>
          <w:sz w:val="24"/>
          <w:szCs w:val="24"/>
          <w:lang w:val="en-US"/>
        </w:rPr>
        <w:t>-46</w:t>
      </w:r>
      <w:r w:rsidR="0034621E" w:rsidRPr="002807FF">
        <w:rPr>
          <w:rFonts w:ascii="Arial" w:hAnsi="Arial" w:cs="Arial"/>
          <w:sz w:val="24"/>
          <w:szCs w:val="24"/>
          <w:lang w:val="en-US"/>
        </w:rPr>
        <w:t>)</w:t>
      </w:r>
    </w:p>
    <w:p w14:paraId="191A207A" w14:textId="262CE20D" w:rsidR="0034621E" w:rsidRPr="002807FF" w:rsidRDefault="0034621E" w:rsidP="0034621E">
      <w:pPr>
        <w:pStyle w:val="Heading2"/>
        <w:jc w:val="both"/>
        <w:rPr>
          <w:lang w:val="en-US"/>
        </w:rPr>
      </w:pPr>
      <w:r>
        <w:rPr>
          <w:lang w:val="en-US"/>
        </w:rPr>
        <w:lastRenderedPageBreak/>
        <w:t>Conclusion</w:t>
      </w:r>
    </w:p>
    <w:p w14:paraId="679B3854" w14:textId="6D021762" w:rsidR="009C7EDC" w:rsidRPr="002807FF" w:rsidRDefault="0034621E" w:rsidP="0034621E">
      <w:pPr>
        <w:jc w:val="both"/>
        <w:rPr>
          <w:rFonts w:ascii="Arial" w:hAnsi="Arial" w:cs="Arial"/>
          <w:sz w:val="24"/>
          <w:szCs w:val="24"/>
          <w:lang w:val="en-US"/>
        </w:rPr>
      </w:pPr>
      <w:r>
        <w:rPr>
          <w:rFonts w:ascii="Arial" w:hAnsi="Arial" w:cs="Arial"/>
          <w:sz w:val="24"/>
          <w:szCs w:val="24"/>
          <w:lang w:val="en-US"/>
        </w:rPr>
        <w:t>It is of essential importance for the company to have a sound and well-built marketing function, since it is the way that it realizes its products and services. It is obvious that the marketing strategy and the marketing plan have to be coordinated with the present technologies and the newly emerged ones, because in the modern world the new technologies and their proper adoption in the company marketing define the success of the modern organization.</w:t>
      </w:r>
    </w:p>
    <w:p w14:paraId="48CCCF66" w14:textId="77777777" w:rsidR="00B92A72" w:rsidRPr="002807FF" w:rsidRDefault="00B92A72" w:rsidP="0034621E">
      <w:pPr>
        <w:jc w:val="both"/>
        <w:rPr>
          <w:rFonts w:ascii="Arial" w:hAnsi="Arial" w:cs="Arial"/>
          <w:sz w:val="24"/>
          <w:szCs w:val="24"/>
          <w:lang w:val="en-US"/>
        </w:rPr>
      </w:pPr>
    </w:p>
    <w:p w14:paraId="5EBF584A" w14:textId="77777777" w:rsidR="00D110D5" w:rsidRPr="002807FF" w:rsidRDefault="00D110D5" w:rsidP="0034621E">
      <w:pPr>
        <w:pStyle w:val="Heading2"/>
        <w:jc w:val="both"/>
        <w:rPr>
          <w:rFonts w:ascii="Arial" w:hAnsi="Arial" w:cs="Arial"/>
          <w:sz w:val="24"/>
          <w:szCs w:val="24"/>
          <w:lang w:val="en-US"/>
        </w:rPr>
      </w:pPr>
      <w:r w:rsidRPr="002807FF">
        <w:rPr>
          <w:rFonts w:ascii="Arial" w:hAnsi="Arial" w:cs="Arial"/>
          <w:sz w:val="24"/>
          <w:szCs w:val="24"/>
          <w:lang w:val="en-US"/>
        </w:rPr>
        <w:t>Reference list:</w:t>
      </w:r>
    </w:p>
    <w:p w14:paraId="424B2BF5" w14:textId="664DEC50" w:rsidR="0034621E" w:rsidRPr="002807FF" w:rsidRDefault="0034621E" w:rsidP="00610029">
      <w:pPr>
        <w:pStyle w:val="Default"/>
        <w:jc w:val="both"/>
        <w:rPr>
          <w:rFonts w:ascii="Arial" w:hAnsi="Arial" w:cs="Arial"/>
        </w:rPr>
      </w:pPr>
      <w:r w:rsidRPr="002807FF">
        <w:rPr>
          <w:rFonts w:ascii="Arial" w:hAnsi="Arial" w:cs="Arial"/>
        </w:rPr>
        <w:t xml:space="preserve">AMA (2017). </w:t>
      </w:r>
      <w:r w:rsidRPr="002807FF">
        <w:rPr>
          <w:rFonts w:ascii="Arial" w:hAnsi="Arial" w:cs="Arial"/>
          <w:i/>
        </w:rPr>
        <w:t>Definitions of Marketing</w:t>
      </w:r>
      <w:r w:rsidRPr="002807FF">
        <w:rPr>
          <w:rFonts w:ascii="Arial" w:hAnsi="Arial" w:cs="Arial"/>
        </w:rPr>
        <w:t>. Available at: https://www.ama.org/the-definition-of-marketing-what-is-marketing/ (Accessed: 22 October 2021)</w:t>
      </w:r>
    </w:p>
    <w:p w14:paraId="58E2214E" w14:textId="77777777" w:rsidR="0034621E" w:rsidRPr="002807FF" w:rsidRDefault="0034621E" w:rsidP="0034621E">
      <w:pPr>
        <w:jc w:val="both"/>
        <w:rPr>
          <w:rFonts w:ascii="Arial" w:hAnsi="Arial" w:cs="Arial"/>
          <w:sz w:val="24"/>
          <w:szCs w:val="24"/>
          <w:lang w:val="en-US"/>
        </w:rPr>
      </w:pPr>
      <w:r w:rsidRPr="002807FF">
        <w:rPr>
          <w:rFonts w:ascii="Arial" w:hAnsi="Arial" w:cs="Arial"/>
          <w:sz w:val="24"/>
          <w:szCs w:val="24"/>
        </w:rPr>
        <w:t>Baker, M.J.</w:t>
      </w:r>
      <w:r w:rsidRPr="002807FF">
        <w:rPr>
          <w:rFonts w:ascii="Arial" w:hAnsi="Arial" w:cs="Arial"/>
          <w:sz w:val="24"/>
          <w:szCs w:val="24"/>
          <w:lang w:val="en-US"/>
        </w:rPr>
        <w:t xml:space="preserve"> (</w:t>
      </w:r>
      <w:r w:rsidRPr="002807FF">
        <w:rPr>
          <w:rFonts w:ascii="Arial" w:hAnsi="Arial" w:cs="Arial"/>
          <w:sz w:val="24"/>
          <w:szCs w:val="24"/>
        </w:rPr>
        <w:t>2014</w:t>
      </w:r>
      <w:r w:rsidRPr="002807FF">
        <w:rPr>
          <w:rFonts w:ascii="Arial" w:hAnsi="Arial" w:cs="Arial"/>
          <w:sz w:val="24"/>
          <w:szCs w:val="24"/>
          <w:lang w:val="en-US"/>
        </w:rPr>
        <w:t>)</w:t>
      </w:r>
      <w:r w:rsidRPr="002807FF">
        <w:rPr>
          <w:rFonts w:ascii="Arial" w:hAnsi="Arial" w:cs="Arial"/>
          <w:sz w:val="24"/>
          <w:szCs w:val="24"/>
        </w:rPr>
        <w:t xml:space="preserve">. </w:t>
      </w:r>
      <w:r w:rsidRPr="002807FF">
        <w:rPr>
          <w:rFonts w:ascii="Arial" w:hAnsi="Arial" w:cs="Arial"/>
          <w:i/>
          <w:iCs/>
          <w:sz w:val="24"/>
          <w:szCs w:val="24"/>
        </w:rPr>
        <w:t>Marketing strategy and management</w:t>
      </w:r>
      <w:r w:rsidRPr="002807FF">
        <w:rPr>
          <w:rFonts w:ascii="Arial" w:hAnsi="Arial" w:cs="Arial"/>
          <w:sz w:val="24"/>
          <w:szCs w:val="24"/>
        </w:rPr>
        <w:t>. Macmillan International Higher Education.</w:t>
      </w:r>
    </w:p>
    <w:p w14:paraId="76249C3A" w14:textId="77777777" w:rsidR="0034621E" w:rsidRPr="002807FF" w:rsidRDefault="0034621E" w:rsidP="0034621E">
      <w:pPr>
        <w:jc w:val="both"/>
        <w:rPr>
          <w:rFonts w:ascii="Arial" w:hAnsi="Arial" w:cs="Arial"/>
          <w:sz w:val="24"/>
          <w:szCs w:val="24"/>
          <w:lang w:val="en-US"/>
        </w:rPr>
      </w:pPr>
      <w:r w:rsidRPr="002807FF">
        <w:rPr>
          <w:rFonts w:ascii="Arial" w:hAnsi="Arial" w:cs="Arial"/>
          <w:sz w:val="24"/>
          <w:szCs w:val="24"/>
        </w:rPr>
        <w:t xml:space="preserve">CIM </w:t>
      </w:r>
      <w:r w:rsidRPr="002807FF">
        <w:rPr>
          <w:rFonts w:ascii="Arial" w:hAnsi="Arial" w:cs="Arial"/>
          <w:sz w:val="24"/>
          <w:szCs w:val="24"/>
          <w:lang w:val="en-US"/>
        </w:rPr>
        <w:t>(</w:t>
      </w:r>
      <w:r w:rsidRPr="002807FF">
        <w:rPr>
          <w:rFonts w:ascii="Arial" w:hAnsi="Arial" w:cs="Arial"/>
          <w:sz w:val="24"/>
          <w:szCs w:val="24"/>
        </w:rPr>
        <w:t>2015</w:t>
      </w:r>
      <w:r w:rsidRPr="002807FF">
        <w:rPr>
          <w:rFonts w:ascii="Arial" w:hAnsi="Arial" w:cs="Arial"/>
          <w:sz w:val="24"/>
          <w:szCs w:val="24"/>
          <w:lang w:val="en-US"/>
        </w:rPr>
        <w:t>).</w:t>
      </w:r>
      <w:r w:rsidRPr="002807FF">
        <w:rPr>
          <w:rFonts w:ascii="Arial" w:hAnsi="Arial" w:cs="Arial"/>
          <w:sz w:val="24"/>
          <w:szCs w:val="24"/>
        </w:rPr>
        <w:t xml:space="preserve"> </w:t>
      </w:r>
      <w:r w:rsidRPr="002807FF">
        <w:rPr>
          <w:rFonts w:ascii="Arial" w:hAnsi="Arial" w:cs="Arial"/>
          <w:i/>
          <w:sz w:val="24"/>
          <w:szCs w:val="24"/>
        </w:rPr>
        <w:t>Marketing and the 7Ps</w:t>
      </w:r>
      <w:r w:rsidRPr="002807FF">
        <w:rPr>
          <w:rFonts w:ascii="Arial" w:hAnsi="Arial" w:cs="Arial"/>
          <w:i/>
          <w:sz w:val="24"/>
          <w:szCs w:val="24"/>
          <w:lang w:val="en-US"/>
        </w:rPr>
        <w:t xml:space="preserve">: </w:t>
      </w:r>
      <w:r w:rsidRPr="002807FF">
        <w:rPr>
          <w:rFonts w:ascii="Arial" w:hAnsi="Arial" w:cs="Arial"/>
          <w:i/>
          <w:sz w:val="24"/>
          <w:szCs w:val="24"/>
        </w:rPr>
        <w:t>A brief summary of marketing and how it work</w:t>
      </w:r>
      <w:r w:rsidRPr="002807FF">
        <w:rPr>
          <w:rFonts w:ascii="Arial" w:hAnsi="Arial" w:cs="Arial"/>
          <w:i/>
          <w:sz w:val="24"/>
          <w:szCs w:val="24"/>
          <w:lang w:val="en-US"/>
        </w:rPr>
        <w:t xml:space="preserve">. </w:t>
      </w:r>
      <w:r w:rsidRPr="002807FF">
        <w:rPr>
          <w:rFonts w:ascii="Arial" w:hAnsi="Arial" w:cs="Arial"/>
          <w:sz w:val="24"/>
          <w:szCs w:val="24"/>
        </w:rPr>
        <w:t xml:space="preserve">Available at: https://www.cim.co.uk/media/4772/7ps.pdf. </w:t>
      </w:r>
      <w:r w:rsidRPr="002807FF">
        <w:rPr>
          <w:rFonts w:ascii="Arial" w:hAnsi="Arial" w:cs="Arial"/>
          <w:sz w:val="24"/>
          <w:szCs w:val="24"/>
          <w:lang w:val="en-US"/>
        </w:rPr>
        <w:t>(Accessed: 21 October 2021).</w:t>
      </w:r>
    </w:p>
    <w:p w14:paraId="758A56AD" w14:textId="77777777" w:rsidR="0034621E" w:rsidRPr="002807FF" w:rsidRDefault="0034621E" w:rsidP="0034621E">
      <w:pPr>
        <w:jc w:val="both"/>
        <w:rPr>
          <w:rFonts w:ascii="Arial" w:hAnsi="Arial" w:cs="Arial"/>
          <w:sz w:val="24"/>
          <w:szCs w:val="24"/>
          <w:lang w:val="en-US"/>
        </w:rPr>
      </w:pPr>
      <w:r w:rsidRPr="002807FF">
        <w:rPr>
          <w:rFonts w:ascii="Arial" w:hAnsi="Arial" w:cs="Arial"/>
          <w:sz w:val="24"/>
          <w:szCs w:val="24"/>
        </w:rPr>
        <w:t xml:space="preserve"> Gherman, C. M. (2012). Maslow Pyranid – Possible Interpretation. International Journal of Learning and Development, Vol 2, No 1 (2012), Available at: http://dx.doi.org/10.5296/ijld.v2i1.1520</w:t>
      </w:r>
      <w:r w:rsidRPr="002807FF">
        <w:rPr>
          <w:rFonts w:ascii="Arial" w:hAnsi="Arial" w:cs="Arial"/>
          <w:sz w:val="24"/>
          <w:szCs w:val="24"/>
          <w:lang w:val="en-US"/>
        </w:rPr>
        <w:t xml:space="preserve"> (Visited: 20 October 2021)</w:t>
      </w:r>
    </w:p>
    <w:p w14:paraId="572C238E" w14:textId="77777777" w:rsidR="0034621E" w:rsidRPr="002807FF" w:rsidRDefault="0034621E" w:rsidP="0034621E">
      <w:pPr>
        <w:jc w:val="both"/>
        <w:rPr>
          <w:rFonts w:ascii="Arial" w:hAnsi="Arial" w:cs="Arial"/>
          <w:sz w:val="24"/>
          <w:szCs w:val="24"/>
        </w:rPr>
      </w:pPr>
      <w:r w:rsidRPr="002807FF">
        <w:rPr>
          <w:rFonts w:ascii="Arial" w:hAnsi="Arial" w:cs="Arial"/>
          <w:sz w:val="24"/>
          <w:szCs w:val="24"/>
        </w:rPr>
        <w:t xml:space="preserve">Kotler, P, &amp; Armstrong, G </w:t>
      </w:r>
      <w:r w:rsidRPr="002807FF">
        <w:rPr>
          <w:rFonts w:ascii="Arial" w:hAnsi="Arial" w:cs="Arial"/>
          <w:sz w:val="24"/>
          <w:szCs w:val="24"/>
          <w:lang w:val="en-US"/>
        </w:rPr>
        <w:t>(</w:t>
      </w:r>
      <w:r w:rsidRPr="002807FF">
        <w:rPr>
          <w:rFonts w:ascii="Arial" w:hAnsi="Arial" w:cs="Arial"/>
          <w:sz w:val="24"/>
          <w:szCs w:val="24"/>
        </w:rPr>
        <w:t>2017</w:t>
      </w:r>
      <w:r w:rsidRPr="002807FF">
        <w:rPr>
          <w:rFonts w:ascii="Arial" w:hAnsi="Arial" w:cs="Arial"/>
          <w:sz w:val="24"/>
          <w:szCs w:val="24"/>
          <w:lang w:val="en-US"/>
        </w:rPr>
        <w:t>).</w:t>
      </w:r>
      <w:r w:rsidRPr="002807FF">
        <w:rPr>
          <w:rFonts w:ascii="Arial" w:hAnsi="Arial" w:cs="Arial"/>
          <w:sz w:val="24"/>
          <w:szCs w:val="24"/>
        </w:rPr>
        <w:t xml:space="preserve"> Principles of Marketing, EBook, Global Edition : Principles of Marketing, Pearson Education, Limited, Harlow. Available from: ProQuest Ebook Central. </w:t>
      </w:r>
    </w:p>
    <w:sectPr w:rsidR="0034621E" w:rsidRPr="002807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540AC"/>
    <w:multiLevelType w:val="hybridMultilevel"/>
    <w:tmpl w:val="B99AB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381"/>
    <w:rsid w:val="00092046"/>
    <w:rsid w:val="00200F85"/>
    <w:rsid w:val="002807FF"/>
    <w:rsid w:val="0034621E"/>
    <w:rsid w:val="004528D3"/>
    <w:rsid w:val="0049403C"/>
    <w:rsid w:val="00566148"/>
    <w:rsid w:val="00593AE1"/>
    <w:rsid w:val="005D64C1"/>
    <w:rsid w:val="00610029"/>
    <w:rsid w:val="00652E5E"/>
    <w:rsid w:val="006C7377"/>
    <w:rsid w:val="00766147"/>
    <w:rsid w:val="00773F8F"/>
    <w:rsid w:val="00780913"/>
    <w:rsid w:val="00784349"/>
    <w:rsid w:val="00947A3B"/>
    <w:rsid w:val="009C7EDC"/>
    <w:rsid w:val="009F75C9"/>
    <w:rsid w:val="00A658D9"/>
    <w:rsid w:val="00B6159B"/>
    <w:rsid w:val="00B92A72"/>
    <w:rsid w:val="00BD11E5"/>
    <w:rsid w:val="00C72586"/>
    <w:rsid w:val="00C938C6"/>
    <w:rsid w:val="00D00C01"/>
    <w:rsid w:val="00D110D5"/>
    <w:rsid w:val="00D4010B"/>
    <w:rsid w:val="00DB611A"/>
    <w:rsid w:val="00E56C92"/>
    <w:rsid w:val="00EB0381"/>
    <w:rsid w:val="00F052B9"/>
    <w:rsid w:val="00F6046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BFE96"/>
  <w15:chartTrackingRefBased/>
  <w15:docId w15:val="{6A60BE0A-4F9B-420E-8271-0B81C282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611A"/>
  </w:style>
  <w:style w:type="paragraph" w:styleId="Heading1">
    <w:name w:val="heading 1"/>
    <w:basedOn w:val="Normal"/>
    <w:link w:val="Heading1Char"/>
    <w:uiPriority w:val="9"/>
    <w:qFormat/>
    <w:rsid w:val="00D110D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next w:val="Normal"/>
    <w:link w:val="Heading2Char"/>
    <w:uiPriority w:val="9"/>
    <w:unhideWhenUsed/>
    <w:qFormat/>
    <w:rsid w:val="005D64C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4010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381"/>
    <w:rPr>
      <w:color w:val="0000FF"/>
      <w:u w:val="single"/>
    </w:rPr>
  </w:style>
  <w:style w:type="character" w:customStyle="1" w:styleId="Heading1Char">
    <w:name w:val="Heading 1 Char"/>
    <w:basedOn w:val="DefaultParagraphFont"/>
    <w:link w:val="Heading1"/>
    <w:uiPriority w:val="9"/>
    <w:rsid w:val="00D110D5"/>
    <w:rPr>
      <w:rFonts w:ascii="Times New Roman" w:eastAsia="Times New Roman" w:hAnsi="Times New Roman" w:cs="Times New Roman"/>
      <w:b/>
      <w:bCs/>
      <w:kern w:val="36"/>
      <w:sz w:val="48"/>
      <w:szCs w:val="48"/>
      <w:lang w:val="en-US"/>
    </w:rPr>
  </w:style>
  <w:style w:type="paragraph" w:styleId="ListParagraph">
    <w:name w:val="List Paragraph"/>
    <w:basedOn w:val="Normal"/>
    <w:uiPriority w:val="34"/>
    <w:qFormat/>
    <w:rsid w:val="00773F8F"/>
    <w:pPr>
      <w:ind w:left="720"/>
      <w:contextualSpacing/>
    </w:pPr>
  </w:style>
  <w:style w:type="character" w:customStyle="1" w:styleId="Heading2Char">
    <w:name w:val="Heading 2 Char"/>
    <w:basedOn w:val="DefaultParagraphFont"/>
    <w:link w:val="Heading2"/>
    <w:uiPriority w:val="9"/>
    <w:rsid w:val="005D64C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D4010B"/>
    <w:rPr>
      <w:rFonts w:asciiTheme="majorHAnsi" w:eastAsiaTheme="majorEastAsia" w:hAnsiTheme="majorHAnsi" w:cstheme="majorBidi"/>
      <w:color w:val="243F60" w:themeColor="accent1" w:themeShade="7F"/>
      <w:sz w:val="24"/>
      <w:szCs w:val="24"/>
    </w:rPr>
  </w:style>
  <w:style w:type="paragraph" w:customStyle="1" w:styleId="Default">
    <w:name w:val="Default"/>
    <w:rsid w:val="009F75C9"/>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270404">
      <w:bodyDiv w:val="1"/>
      <w:marLeft w:val="0"/>
      <w:marRight w:val="0"/>
      <w:marTop w:val="0"/>
      <w:marBottom w:val="0"/>
      <w:divBdr>
        <w:top w:val="none" w:sz="0" w:space="0" w:color="auto"/>
        <w:left w:val="none" w:sz="0" w:space="0" w:color="auto"/>
        <w:bottom w:val="none" w:sz="0" w:space="0" w:color="auto"/>
        <w:right w:val="none" w:sz="0" w:space="0" w:color="auto"/>
      </w:divBdr>
    </w:div>
    <w:div w:id="163841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1" ma:contentTypeDescription="Create a new document." ma:contentTypeScope="" ma:versionID="2777f35e6bba19c755b41961bd3e236b">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aaa44727d54c8e69c2a2ef4099173589"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1AFB3F-7E3F-46C3-95E5-0B8D47259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C64F83-07B4-4F12-AB07-E846E2997C6C}">
  <ds:schemaRefs>
    <ds:schemaRef ds:uri="http://schemas.microsoft.com/sharepoint/v3/contenttype/forms"/>
  </ds:schemaRefs>
</ds:datastoreItem>
</file>

<file path=customXml/itemProps3.xml><?xml version="1.0" encoding="utf-8"?>
<ds:datastoreItem xmlns:ds="http://schemas.openxmlformats.org/officeDocument/2006/customXml" ds:itemID="{7E5AD101-9D95-4BB7-97B2-49EC3BDCF371}">
  <ds:schemaRefs>
    <ds:schemaRef ds:uri="http://schemas.microsoft.com/office/2006/documentManagement/types"/>
    <ds:schemaRef ds:uri="http://www.w3.org/XML/1998/namespace"/>
    <ds:schemaRef ds:uri="http://purl.org/dc/term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37708af0-49d6-4626-adf7-ee8f7f4cc1b8"/>
    <ds:schemaRef ds:uri="6b5bd684-8631-4d35-bdcf-c9e38c7d488d"/>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5</Pages>
  <Words>1559</Words>
  <Characters>8890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 Chakrakchiev</dc:creator>
  <cp:keywords/>
  <dc:description/>
  <cp:lastModifiedBy>Nikola Chakrakchiev</cp:lastModifiedBy>
  <cp:revision>5</cp:revision>
  <dcterms:created xsi:type="dcterms:W3CDTF">2021-10-22T07:11:00Z</dcterms:created>
  <dcterms:modified xsi:type="dcterms:W3CDTF">2021-10-22T14:48:00Z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