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1022DA" w14:textId="1E160D58" w:rsidR="00C31D7B" w:rsidRPr="00C77C7E" w:rsidRDefault="00C31D7B" w:rsidP="00186E6C">
      <w:pPr>
        <w:spacing w:line="360" w:lineRule="auto"/>
        <w:rPr>
          <w:rFonts w:ascii="Arial" w:hAnsi="Arial" w:cs="Arial"/>
          <w:szCs w:val="24"/>
        </w:rPr>
      </w:pPr>
    </w:p>
    <w:p w14:paraId="2B170458" w14:textId="77777777" w:rsidR="00973A26" w:rsidRPr="00C77C7E" w:rsidRDefault="00973A26" w:rsidP="00186E6C">
      <w:pPr>
        <w:spacing w:line="360" w:lineRule="auto"/>
        <w:jc w:val="center"/>
        <w:rPr>
          <w:rFonts w:ascii="Arial" w:hAnsi="Arial" w:cs="Arial"/>
          <w:szCs w:val="24"/>
        </w:rPr>
      </w:pPr>
    </w:p>
    <w:p w14:paraId="1EBB4E5C" w14:textId="77777777" w:rsidR="00973A26" w:rsidRPr="00C77C7E" w:rsidRDefault="00973A26" w:rsidP="00186E6C">
      <w:pPr>
        <w:spacing w:line="360" w:lineRule="auto"/>
        <w:jc w:val="center"/>
        <w:rPr>
          <w:rFonts w:ascii="Arial" w:hAnsi="Arial" w:cs="Arial"/>
          <w:szCs w:val="24"/>
        </w:rPr>
      </w:pPr>
    </w:p>
    <w:p w14:paraId="7DF951EE" w14:textId="77777777" w:rsidR="00973A26" w:rsidRPr="00C77C7E" w:rsidRDefault="00973A26" w:rsidP="00186E6C">
      <w:pPr>
        <w:spacing w:line="360" w:lineRule="auto"/>
        <w:jc w:val="center"/>
        <w:rPr>
          <w:rFonts w:ascii="Arial" w:hAnsi="Arial" w:cs="Arial"/>
          <w:szCs w:val="24"/>
        </w:rPr>
      </w:pPr>
    </w:p>
    <w:p w14:paraId="4F0A9E18" w14:textId="12B9D3A6" w:rsidR="00C31D7B" w:rsidRPr="00C77C7E" w:rsidRDefault="00C31D7B" w:rsidP="00186E6C">
      <w:pPr>
        <w:spacing w:line="360" w:lineRule="auto"/>
        <w:jc w:val="center"/>
        <w:rPr>
          <w:rFonts w:ascii="Arial" w:hAnsi="Arial" w:cs="Arial"/>
          <w:szCs w:val="24"/>
        </w:rPr>
      </w:pPr>
      <w:r w:rsidRPr="00C77C7E">
        <w:rPr>
          <w:rFonts w:ascii="Arial" w:hAnsi="Arial" w:cs="Arial"/>
          <w:szCs w:val="24"/>
        </w:rPr>
        <w:t>Organisation’s quality</w:t>
      </w:r>
      <w:r w:rsidR="00973A26" w:rsidRPr="00C77C7E">
        <w:rPr>
          <w:rFonts w:ascii="Arial" w:hAnsi="Arial" w:cs="Arial"/>
          <w:szCs w:val="24"/>
        </w:rPr>
        <w:t xml:space="preserve"> </w:t>
      </w:r>
      <w:r w:rsidRPr="00C77C7E">
        <w:rPr>
          <w:rFonts w:ascii="Arial" w:hAnsi="Arial" w:cs="Arial"/>
          <w:szCs w:val="24"/>
        </w:rPr>
        <w:t>systems and customer</w:t>
      </w:r>
      <w:r w:rsidR="00973A26" w:rsidRPr="00C77C7E">
        <w:rPr>
          <w:rFonts w:ascii="Arial" w:hAnsi="Arial" w:cs="Arial"/>
          <w:szCs w:val="24"/>
        </w:rPr>
        <w:t xml:space="preserve"> </w:t>
      </w:r>
      <w:r w:rsidRPr="00C77C7E">
        <w:rPr>
          <w:rFonts w:ascii="Arial" w:hAnsi="Arial" w:cs="Arial"/>
          <w:szCs w:val="24"/>
        </w:rPr>
        <w:t>relationship management</w:t>
      </w:r>
    </w:p>
    <w:p w14:paraId="187F4308" w14:textId="77777777" w:rsidR="00C77C7E" w:rsidRPr="00C77C7E" w:rsidRDefault="00C77C7E" w:rsidP="00C77C7E">
      <w:pPr>
        <w:pStyle w:val="normal0"/>
        <w:spacing w:after="200" w:line="276" w:lineRule="auto"/>
        <w:rPr>
          <w:rFonts w:ascii="Arial" w:hAnsi="Arial"/>
          <w:b/>
          <w:i/>
          <w:color w:val="000000"/>
          <w:sz w:val="24"/>
          <w:szCs w:val="24"/>
        </w:rPr>
      </w:pPr>
      <w:r w:rsidRPr="00C77C7E">
        <w:rPr>
          <w:rFonts w:ascii="Arial" w:hAnsi="Arial"/>
          <w:b/>
          <w:i/>
          <w:color w:val="000000"/>
          <w:sz w:val="24"/>
          <w:szCs w:val="24"/>
        </w:rPr>
        <w:t>NOME: RICARDO MARINHO FURTADO PIRES</w:t>
      </w:r>
    </w:p>
    <w:p w14:paraId="653B5775" w14:textId="43CD0514" w:rsidR="00C77C7E" w:rsidRPr="00C77C7E" w:rsidRDefault="00C77C7E" w:rsidP="00C77C7E">
      <w:pPr>
        <w:pStyle w:val="normal0"/>
        <w:spacing w:after="200" w:line="276" w:lineRule="auto"/>
        <w:rPr>
          <w:rFonts w:ascii="Arial" w:hAnsi="Arial"/>
          <w:b/>
          <w:i/>
          <w:color w:val="000000"/>
          <w:sz w:val="24"/>
          <w:szCs w:val="24"/>
        </w:rPr>
      </w:pPr>
      <w:r w:rsidRPr="00C77C7E">
        <w:rPr>
          <w:rFonts w:ascii="Arial" w:hAnsi="Arial"/>
          <w:b/>
          <w:i/>
          <w:color w:val="000000"/>
          <w:sz w:val="24"/>
          <w:szCs w:val="24"/>
        </w:rPr>
        <w:t xml:space="preserve">MODULE: </w:t>
      </w:r>
      <w:r w:rsidRPr="00C77C7E">
        <w:rPr>
          <w:rFonts w:ascii="Arial" w:hAnsi="Arial"/>
          <w:b/>
          <w:i/>
          <w:color w:val="000000"/>
          <w:sz w:val="24"/>
          <w:szCs w:val="24"/>
        </w:rPr>
        <w:t>UEC</w:t>
      </w:r>
    </w:p>
    <w:p w14:paraId="3096FD45" w14:textId="77777777" w:rsidR="00C77C7E" w:rsidRPr="00C77C7E" w:rsidRDefault="00C77C7E" w:rsidP="00C77C7E">
      <w:pPr>
        <w:pStyle w:val="normal0"/>
        <w:spacing w:after="200" w:line="276" w:lineRule="auto"/>
        <w:rPr>
          <w:rFonts w:ascii="Arial" w:hAnsi="Arial"/>
          <w:b/>
          <w:i/>
          <w:color w:val="000000"/>
          <w:sz w:val="24"/>
          <w:szCs w:val="24"/>
        </w:rPr>
      </w:pPr>
      <w:r w:rsidRPr="00C77C7E">
        <w:rPr>
          <w:rFonts w:ascii="Arial" w:hAnsi="Arial"/>
          <w:b/>
          <w:i/>
          <w:color w:val="000000"/>
          <w:sz w:val="24"/>
          <w:szCs w:val="24"/>
        </w:rPr>
        <w:t>Student ID: 1916999</w:t>
      </w:r>
    </w:p>
    <w:p w14:paraId="2F1B6495" w14:textId="77777777" w:rsidR="00973A26" w:rsidRPr="00C77C7E" w:rsidRDefault="00973A26" w:rsidP="00186E6C">
      <w:pPr>
        <w:spacing w:before="0" w:after="160" w:line="360" w:lineRule="auto"/>
        <w:ind w:left="0" w:firstLine="0"/>
        <w:rPr>
          <w:rFonts w:ascii="Arial" w:hAnsi="Arial" w:cs="Arial"/>
          <w:szCs w:val="24"/>
        </w:rPr>
      </w:pPr>
      <w:r w:rsidRPr="00C77C7E">
        <w:rPr>
          <w:rFonts w:ascii="Arial" w:hAnsi="Arial" w:cs="Arial"/>
          <w:szCs w:val="24"/>
        </w:rPr>
        <w:br w:type="page"/>
      </w:r>
      <w:bookmarkStart w:id="0" w:name="_GoBack"/>
      <w:bookmarkEnd w:id="0"/>
    </w:p>
    <w:p w14:paraId="5D403E40" w14:textId="77777777" w:rsidR="00973A26" w:rsidRPr="00357767" w:rsidRDefault="00973A26" w:rsidP="00186E6C">
      <w:pPr>
        <w:spacing w:line="360" w:lineRule="auto"/>
        <w:rPr>
          <w:rFonts w:ascii="Arial" w:hAnsi="Arial" w:cs="Arial"/>
          <w:sz w:val="22"/>
        </w:rPr>
      </w:pPr>
    </w:p>
    <w:sdt>
      <w:sdtPr>
        <w:rPr>
          <w:rFonts w:ascii="Arial" w:eastAsiaTheme="minorHAnsi" w:hAnsi="Arial" w:cstheme="minorBidi"/>
          <w:bCs w:val="0"/>
          <w:i w:val="0"/>
          <w:color w:val="auto"/>
          <w:sz w:val="24"/>
          <w:szCs w:val="24"/>
          <w:lang w:val="en-GB"/>
        </w:rPr>
        <w:id w:val="289250928"/>
        <w:docPartObj>
          <w:docPartGallery w:val="Table of Contents"/>
          <w:docPartUnique/>
        </w:docPartObj>
      </w:sdtPr>
      <w:sdtEndPr>
        <w:rPr>
          <w:b/>
          <w:noProof/>
        </w:rPr>
      </w:sdtEndPr>
      <w:sdtContent>
        <w:p w14:paraId="5E8F63F7" w14:textId="1A4D520A" w:rsidR="00973A26" w:rsidRPr="00C77C7E" w:rsidRDefault="00973A26" w:rsidP="006C2A55">
          <w:pPr>
            <w:pStyle w:val="TOCHeading"/>
            <w:ind w:firstLine="851"/>
            <w:jc w:val="center"/>
            <w:rPr>
              <w:rFonts w:ascii="Arial" w:hAnsi="Arial"/>
              <w:i w:val="0"/>
              <w:iCs/>
              <w:color w:val="auto"/>
              <w:sz w:val="24"/>
              <w:szCs w:val="24"/>
              <w:lang w:val="en-GB"/>
            </w:rPr>
          </w:pPr>
          <w:r w:rsidRPr="00C77C7E">
            <w:rPr>
              <w:rFonts w:ascii="Arial" w:hAnsi="Arial"/>
              <w:i w:val="0"/>
              <w:iCs/>
              <w:color w:val="auto"/>
              <w:sz w:val="24"/>
              <w:szCs w:val="24"/>
              <w:lang w:val="en-GB"/>
            </w:rPr>
            <w:t>Table of Contents</w:t>
          </w:r>
        </w:p>
        <w:p w14:paraId="1BAF99BE" w14:textId="2497E7C1" w:rsidR="00973A26" w:rsidRPr="00C77C7E" w:rsidRDefault="00973A26" w:rsidP="00186E6C">
          <w:pPr>
            <w:pStyle w:val="TOC1"/>
            <w:tabs>
              <w:tab w:val="right" w:leader="dot" w:pos="9016"/>
            </w:tabs>
            <w:spacing w:line="360" w:lineRule="auto"/>
            <w:jc w:val="both"/>
            <w:rPr>
              <w:rFonts w:ascii="Arial" w:hAnsi="Arial" w:cs="Arial"/>
              <w:noProof/>
              <w:szCs w:val="24"/>
            </w:rPr>
          </w:pPr>
          <w:r w:rsidRPr="00C77C7E">
            <w:rPr>
              <w:rFonts w:ascii="Arial" w:hAnsi="Arial" w:cs="Arial"/>
              <w:szCs w:val="24"/>
            </w:rPr>
            <w:fldChar w:fldCharType="begin"/>
          </w:r>
          <w:r w:rsidRPr="00C77C7E">
            <w:rPr>
              <w:rFonts w:ascii="Arial" w:hAnsi="Arial" w:cs="Arial"/>
              <w:szCs w:val="24"/>
            </w:rPr>
            <w:instrText xml:space="preserve"> TOC \o "1-3" \h \z \u </w:instrText>
          </w:r>
          <w:r w:rsidRPr="00C77C7E">
            <w:rPr>
              <w:rFonts w:ascii="Arial" w:hAnsi="Arial" w:cs="Arial"/>
              <w:szCs w:val="24"/>
            </w:rPr>
            <w:fldChar w:fldCharType="separate"/>
          </w:r>
          <w:hyperlink w:anchor="_Toc76657339" w:history="1"/>
        </w:p>
        <w:p w14:paraId="3AA9C300" w14:textId="24668085" w:rsidR="00973A26" w:rsidRPr="00C77C7E" w:rsidRDefault="007005FD" w:rsidP="00186E6C">
          <w:pPr>
            <w:pStyle w:val="TOC1"/>
            <w:tabs>
              <w:tab w:val="right" w:leader="dot" w:pos="9016"/>
            </w:tabs>
            <w:spacing w:line="360" w:lineRule="auto"/>
            <w:jc w:val="both"/>
            <w:rPr>
              <w:rFonts w:ascii="Arial" w:hAnsi="Arial" w:cs="Arial"/>
              <w:noProof/>
              <w:szCs w:val="24"/>
            </w:rPr>
          </w:pPr>
          <w:hyperlink w:anchor="_Toc76657340" w:history="1">
            <w:r w:rsidR="00973A26" w:rsidRPr="00C77C7E">
              <w:rPr>
                <w:rStyle w:val="Hyperlink"/>
                <w:rFonts w:ascii="Arial" w:hAnsi="Arial" w:cs="Arial"/>
                <w:noProof/>
                <w:szCs w:val="24"/>
              </w:rPr>
              <w:t>Introduction</w:t>
            </w:r>
            <w:r w:rsidR="00973A26" w:rsidRPr="00C77C7E">
              <w:rPr>
                <w:rFonts w:ascii="Arial" w:hAnsi="Arial" w:cs="Arial"/>
                <w:noProof/>
                <w:webHidden/>
                <w:szCs w:val="24"/>
              </w:rPr>
              <w:tab/>
            </w:r>
            <w:r w:rsidR="00973A26" w:rsidRPr="00C77C7E">
              <w:rPr>
                <w:rFonts w:ascii="Arial" w:hAnsi="Arial" w:cs="Arial"/>
                <w:noProof/>
                <w:webHidden/>
                <w:szCs w:val="24"/>
              </w:rPr>
              <w:fldChar w:fldCharType="begin"/>
            </w:r>
            <w:r w:rsidR="00973A26" w:rsidRPr="00C77C7E">
              <w:rPr>
                <w:rFonts w:ascii="Arial" w:hAnsi="Arial" w:cs="Arial"/>
                <w:noProof/>
                <w:webHidden/>
                <w:szCs w:val="24"/>
              </w:rPr>
              <w:instrText xml:space="preserve"> PAGEREF _Toc76657340 \h </w:instrText>
            </w:r>
            <w:r w:rsidR="00973A26" w:rsidRPr="00C77C7E">
              <w:rPr>
                <w:rFonts w:ascii="Arial" w:hAnsi="Arial" w:cs="Arial"/>
                <w:noProof/>
                <w:webHidden/>
                <w:szCs w:val="24"/>
              </w:rPr>
            </w:r>
            <w:r w:rsidR="00973A26" w:rsidRPr="00C77C7E">
              <w:rPr>
                <w:rFonts w:ascii="Arial" w:hAnsi="Arial" w:cs="Arial"/>
                <w:noProof/>
                <w:webHidden/>
                <w:szCs w:val="24"/>
              </w:rPr>
              <w:fldChar w:fldCharType="separate"/>
            </w:r>
            <w:r w:rsidR="00973A26" w:rsidRPr="00C77C7E">
              <w:rPr>
                <w:rFonts w:ascii="Arial" w:hAnsi="Arial" w:cs="Arial"/>
                <w:noProof/>
                <w:webHidden/>
                <w:szCs w:val="24"/>
              </w:rPr>
              <w:t>1</w:t>
            </w:r>
            <w:r w:rsidR="00973A26" w:rsidRPr="00C77C7E">
              <w:rPr>
                <w:rFonts w:ascii="Arial" w:hAnsi="Arial" w:cs="Arial"/>
                <w:noProof/>
                <w:webHidden/>
                <w:szCs w:val="24"/>
              </w:rPr>
              <w:fldChar w:fldCharType="end"/>
            </w:r>
          </w:hyperlink>
        </w:p>
        <w:p w14:paraId="1DAA9A96" w14:textId="66B6E968" w:rsidR="00973A26" w:rsidRPr="00C77C7E" w:rsidRDefault="007005FD" w:rsidP="00186E6C">
          <w:pPr>
            <w:pStyle w:val="TOC1"/>
            <w:tabs>
              <w:tab w:val="right" w:leader="dot" w:pos="9016"/>
            </w:tabs>
            <w:spacing w:line="360" w:lineRule="auto"/>
            <w:jc w:val="both"/>
            <w:rPr>
              <w:rFonts w:ascii="Arial" w:hAnsi="Arial" w:cs="Arial"/>
              <w:noProof/>
              <w:szCs w:val="24"/>
            </w:rPr>
          </w:pPr>
          <w:hyperlink w:anchor="_Toc76657341" w:history="1">
            <w:r w:rsidR="00973A26" w:rsidRPr="00C77C7E">
              <w:rPr>
                <w:rStyle w:val="Hyperlink"/>
                <w:rFonts w:ascii="Arial" w:hAnsi="Arial" w:cs="Arial"/>
                <w:noProof/>
                <w:szCs w:val="24"/>
              </w:rPr>
              <w:t>Organisation Background</w:t>
            </w:r>
            <w:r w:rsidR="00973A26" w:rsidRPr="00C77C7E">
              <w:rPr>
                <w:rFonts w:ascii="Arial" w:hAnsi="Arial" w:cs="Arial"/>
                <w:noProof/>
                <w:webHidden/>
                <w:szCs w:val="24"/>
              </w:rPr>
              <w:tab/>
            </w:r>
            <w:r w:rsidR="00973A26" w:rsidRPr="00C77C7E">
              <w:rPr>
                <w:rFonts w:ascii="Arial" w:hAnsi="Arial" w:cs="Arial"/>
                <w:noProof/>
                <w:webHidden/>
                <w:szCs w:val="24"/>
              </w:rPr>
              <w:fldChar w:fldCharType="begin"/>
            </w:r>
            <w:r w:rsidR="00973A26" w:rsidRPr="00C77C7E">
              <w:rPr>
                <w:rFonts w:ascii="Arial" w:hAnsi="Arial" w:cs="Arial"/>
                <w:noProof/>
                <w:webHidden/>
                <w:szCs w:val="24"/>
              </w:rPr>
              <w:instrText xml:space="preserve"> PAGEREF _Toc76657341 \h </w:instrText>
            </w:r>
            <w:r w:rsidR="00973A26" w:rsidRPr="00C77C7E">
              <w:rPr>
                <w:rFonts w:ascii="Arial" w:hAnsi="Arial" w:cs="Arial"/>
                <w:noProof/>
                <w:webHidden/>
                <w:szCs w:val="24"/>
              </w:rPr>
            </w:r>
            <w:r w:rsidR="00973A26" w:rsidRPr="00C77C7E">
              <w:rPr>
                <w:rFonts w:ascii="Arial" w:hAnsi="Arial" w:cs="Arial"/>
                <w:noProof/>
                <w:webHidden/>
                <w:szCs w:val="24"/>
              </w:rPr>
              <w:fldChar w:fldCharType="separate"/>
            </w:r>
            <w:r w:rsidR="00973A26" w:rsidRPr="00C77C7E">
              <w:rPr>
                <w:rFonts w:ascii="Arial" w:hAnsi="Arial" w:cs="Arial"/>
                <w:noProof/>
                <w:webHidden/>
                <w:szCs w:val="24"/>
              </w:rPr>
              <w:t>1</w:t>
            </w:r>
            <w:r w:rsidR="00973A26" w:rsidRPr="00C77C7E">
              <w:rPr>
                <w:rFonts w:ascii="Arial" w:hAnsi="Arial" w:cs="Arial"/>
                <w:noProof/>
                <w:webHidden/>
                <w:szCs w:val="24"/>
              </w:rPr>
              <w:fldChar w:fldCharType="end"/>
            </w:r>
          </w:hyperlink>
        </w:p>
        <w:p w14:paraId="34F94030" w14:textId="5A3CD478" w:rsidR="00973A26" w:rsidRPr="00C77C7E" w:rsidRDefault="007005FD" w:rsidP="00186E6C">
          <w:pPr>
            <w:pStyle w:val="TOC1"/>
            <w:tabs>
              <w:tab w:val="right" w:leader="dot" w:pos="9016"/>
            </w:tabs>
            <w:spacing w:line="360" w:lineRule="auto"/>
            <w:jc w:val="both"/>
            <w:rPr>
              <w:rFonts w:ascii="Arial" w:hAnsi="Arial" w:cs="Arial"/>
              <w:noProof/>
              <w:szCs w:val="24"/>
            </w:rPr>
          </w:pPr>
          <w:hyperlink w:anchor="_Toc76657342" w:history="1">
            <w:r w:rsidR="00973A26" w:rsidRPr="00C77C7E">
              <w:rPr>
                <w:rStyle w:val="Hyperlink"/>
                <w:rFonts w:ascii="Arial" w:hAnsi="Arial" w:cs="Arial"/>
                <w:noProof/>
                <w:szCs w:val="24"/>
              </w:rPr>
              <w:t>Customer Relationship Management of TESCO</w:t>
            </w:r>
            <w:r w:rsidR="00973A26" w:rsidRPr="00C77C7E">
              <w:rPr>
                <w:rFonts w:ascii="Arial" w:hAnsi="Arial" w:cs="Arial"/>
                <w:noProof/>
                <w:webHidden/>
                <w:szCs w:val="24"/>
              </w:rPr>
              <w:tab/>
            </w:r>
            <w:r w:rsidR="00973A26" w:rsidRPr="00C77C7E">
              <w:rPr>
                <w:rFonts w:ascii="Arial" w:hAnsi="Arial" w:cs="Arial"/>
                <w:noProof/>
                <w:webHidden/>
                <w:szCs w:val="24"/>
              </w:rPr>
              <w:fldChar w:fldCharType="begin"/>
            </w:r>
            <w:r w:rsidR="00973A26" w:rsidRPr="00C77C7E">
              <w:rPr>
                <w:rFonts w:ascii="Arial" w:hAnsi="Arial" w:cs="Arial"/>
                <w:noProof/>
                <w:webHidden/>
                <w:szCs w:val="24"/>
              </w:rPr>
              <w:instrText xml:space="preserve"> PAGEREF _Toc76657342 \h </w:instrText>
            </w:r>
            <w:r w:rsidR="00973A26" w:rsidRPr="00C77C7E">
              <w:rPr>
                <w:rFonts w:ascii="Arial" w:hAnsi="Arial" w:cs="Arial"/>
                <w:noProof/>
                <w:webHidden/>
                <w:szCs w:val="24"/>
              </w:rPr>
            </w:r>
            <w:r w:rsidR="00973A26" w:rsidRPr="00C77C7E">
              <w:rPr>
                <w:rFonts w:ascii="Arial" w:hAnsi="Arial" w:cs="Arial"/>
                <w:noProof/>
                <w:webHidden/>
                <w:szCs w:val="24"/>
              </w:rPr>
              <w:fldChar w:fldCharType="separate"/>
            </w:r>
            <w:r w:rsidR="00973A26" w:rsidRPr="00C77C7E">
              <w:rPr>
                <w:rFonts w:ascii="Arial" w:hAnsi="Arial" w:cs="Arial"/>
                <w:noProof/>
                <w:webHidden/>
                <w:szCs w:val="24"/>
              </w:rPr>
              <w:t>2</w:t>
            </w:r>
            <w:r w:rsidR="00973A26" w:rsidRPr="00C77C7E">
              <w:rPr>
                <w:rFonts w:ascii="Arial" w:hAnsi="Arial" w:cs="Arial"/>
                <w:noProof/>
                <w:webHidden/>
                <w:szCs w:val="24"/>
              </w:rPr>
              <w:fldChar w:fldCharType="end"/>
            </w:r>
          </w:hyperlink>
        </w:p>
        <w:p w14:paraId="59204727" w14:textId="24FFEDC2" w:rsidR="00973A26" w:rsidRPr="00C77C7E" w:rsidRDefault="007005FD" w:rsidP="00186E6C">
          <w:pPr>
            <w:pStyle w:val="TOC1"/>
            <w:tabs>
              <w:tab w:val="right" w:leader="dot" w:pos="9016"/>
            </w:tabs>
            <w:spacing w:line="360" w:lineRule="auto"/>
            <w:jc w:val="both"/>
            <w:rPr>
              <w:rFonts w:ascii="Arial" w:hAnsi="Arial" w:cs="Arial"/>
              <w:noProof/>
              <w:szCs w:val="24"/>
            </w:rPr>
          </w:pPr>
          <w:hyperlink w:anchor="_Toc76657343" w:history="1">
            <w:r w:rsidR="00973A26" w:rsidRPr="00C77C7E">
              <w:rPr>
                <w:rStyle w:val="Hyperlink"/>
                <w:rFonts w:ascii="Arial" w:hAnsi="Arial" w:cs="Arial"/>
                <w:noProof/>
                <w:szCs w:val="24"/>
              </w:rPr>
              <w:t>Relationship Marketing Theory</w:t>
            </w:r>
            <w:r w:rsidR="00973A26" w:rsidRPr="00C77C7E">
              <w:rPr>
                <w:rFonts w:ascii="Arial" w:hAnsi="Arial" w:cs="Arial"/>
                <w:noProof/>
                <w:webHidden/>
                <w:szCs w:val="24"/>
              </w:rPr>
              <w:tab/>
            </w:r>
            <w:r w:rsidR="00973A26" w:rsidRPr="00C77C7E">
              <w:rPr>
                <w:rFonts w:ascii="Arial" w:hAnsi="Arial" w:cs="Arial"/>
                <w:noProof/>
                <w:webHidden/>
                <w:szCs w:val="24"/>
              </w:rPr>
              <w:fldChar w:fldCharType="begin"/>
            </w:r>
            <w:r w:rsidR="00973A26" w:rsidRPr="00C77C7E">
              <w:rPr>
                <w:rFonts w:ascii="Arial" w:hAnsi="Arial" w:cs="Arial"/>
                <w:noProof/>
                <w:webHidden/>
                <w:szCs w:val="24"/>
              </w:rPr>
              <w:instrText xml:space="preserve"> PAGEREF _Toc76657343 \h </w:instrText>
            </w:r>
            <w:r w:rsidR="00973A26" w:rsidRPr="00C77C7E">
              <w:rPr>
                <w:rFonts w:ascii="Arial" w:hAnsi="Arial" w:cs="Arial"/>
                <w:noProof/>
                <w:webHidden/>
                <w:szCs w:val="24"/>
              </w:rPr>
            </w:r>
            <w:r w:rsidR="00973A26" w:rsidRPr="00C77C7E">
              <w:rPr>
                <w:rFonts w:ascii="Arial" w:hAnsi="Arial" w:cs="Arial"/>
                <w:noProof/>
                <w:webHidden/>
                <w:szCs w:val="24"/>
              </w:rPr>
              <w:fldChar w:fldCharType="separate"/>
            </w:r>
            <w:r w:rsidR="00973A26" w:rsidRPr="00C77C7E">
              <w:rPr>
                <w:rFonts w:ascii="Arial" w:hAnsi="Arial" w:cs="Arial"/>
                <w:noProof/>
                <w:webHidden/>
                <w:szCs w:val="24"/>
              </w:rPr>
              <w:t>2</w:t>
            </w:r>
            <w:r w:rsidR="00973A26" w:rsidRPr="00C77C7E">
              <w:rPr>
                <w:rFonts w:ascii="Arial" w:hAnsi="Arial" w:cs="Arial"/>
                <w:noProof/>
                <w:webHidden/>
                <w:szCs w:val="24"/>
              </w:rPr>
              <w:fldChar w:fldCharType="end"/>
            </w:r>
          </w:hyperlink>
        </w:p>
        <w:p w14:paraId="46569B94" w14:textId="6200AA42" w:rsidR="00973A26" w:rsidRPr="00C77C7E" w:rsidRDefault="007005FD" w:rsidP="00186E6C">
          <w:pPr>
            <w:pStyle w:val="TOC1"/>
            <w:tabs>
              <w:tab w:val="right" w:leader="dot" w:pos="9016"/>
            </w:tabs>
            <w:spacing w:line="360" w:lineRule="auto"/>
            <w:jc w:val="both"/>
            <w:rPr>
              <w:rFonts w:ascii="Arial" w:hAnsi="Arial" w:cs="Arial"/>
              <w:noProof/>
              <w:szCs w:val="24"/>
            </w:rPr>
          </w:pPr>
          <w:hyperlink w:anchor="_Toc76657344" w:history="1">
            <w:r w:rsidR="00973A26" w:rsidRPr="00C77C7E">
              <w:rPr>
                <w:rStyle w:val="Hyperlink"/>
                <w:rFonts w:ascii="Arial" w:hAnsi="Arial" w:cs="Arial"/>
                <w:noProof/>
                <w:szCs w:val="24"/>
              </w:rPr>
              <w:t>References</w:t>
            </w:r>
            <w:r w:rsidR="00973A26" w:rsidRPr="00C77C7E">
              <w:rPr>
                <w:rFonts w:ascii="Arial" w:hAnsi="Arial" w:cs="Arial"/>
                <w:noProof/>
                <w:webHidden/>
                <w:szCs w:val="24"/>
              </w:rPr>
              <w:tab/>
            </w:r>
            <w:r w:rsidR="00973A26" w:rsidRPr="00C77C7E">
              <w:rPr>
                <w:rFonts w:ascii="Arial" w:hAnsi="Arial" w:cs="Arial"/>
                <w:noProof/>
                <w:webHidden/>
                <w:szCs w:val="24"/>
              </w:rPr>
              <w:fldChar w:fldCharType="begin"/>
            </w:r>
            <w:r w:rsidR="00973A26" w:rsidRPr="00C77C7E">
              <w:rPr>
                <w:rFonts w:ascii="Arial" w:hAnsi="Arial" w:cs="Arial"/>
                <w:noProof/>
                <w:webHidden/>
                <w:szCs w:val="24"/>
              </w:rPr>
              <w:instrText xml:space="preserve"> PAGEREF _Toc76657344 \h </w:instrText>
            </w:r>
            <w:r w:rsidR="00973A26" w:rsidRPr="00C77C7E">
              <w:rPr>
                <w:rFonts w:ascii="Arial" w:hAnsi="Arial" w:cs="Arial"/>
                <w:noProof/>
                <w:webHidden/>
                <w:szCs w:val="24"/>
              </w:rPr>
            </w:r>
            <w:r w:rsidR="00973A26" w:rsidRPr="00C77C7E">
              <w:rPr>
                <w:rFonts w:ascii="Arial" w:hAnsi="Arial" w:cs="Arial"/>
                <w:noProof/>
                <w:webHidden/>
                <w:szCs w:val="24"/>
              </w:rPr>
              <w:fldChar w:fldCharType="separate"/>
            </w:r>
            <w:r w:rsidR="00973A26" w:rsidRPr="00C77C7E">
              <w:rPr>
                <w:rFonts w:ascii="Arial" w:hAnsi="Arial" w:cs="Arial"/>
                <w:noProof/>
                <w:webHidden/>
                <w:szCs w:val="24"/>
              </w:rPr>
              <w:t>3</w:t>
            </w:r>
            <w:r w:rsidR="00973A26" w:rsidRPr="00C77C7E">
              <w:rPr>
                <w:rFonts w:ascii="Arial" w:hAnsi="Arial" w:cs="Arial"/>
                <w:noProof/>
                <w:webHidden/>
                <w:szCs w:val="24"/>
              </w:rPr>
              <w:fldChar w:fldCharType="end"/>
            </w:r>
          </w:hyperlink>
        </w:p>
        <w:p w14:paraId="3DFAE92D" w14:textId="4E908BBB" w:rsidR="00973A26" w:rsidRPr="00C77C7E" w:rsidRDefault="00973A26" w:rsidP="00186E6C">
          <w:pPr>
            <w:spacing w:line="360" w:lineRule="auto"/>
            <w:rPr>
              <w:rFonts w:ascii="Arial" w:hAnsi="Arial" w:cs="Arial"/>
              <w:szCs w:val="24"/>
            </w:rPr>
          </w:pPr>
          <w:r w:rsidRPr="00C77C7E">
            <w:rPr>
              <w:rFonts w:ascii="Arial" w:hAnsi="Arial" w:cs="Arial"/>
              <w:b/>
              <w:bCs/>
              <w:noProof/>
              <w:szCs w:val="24"/>
            </w:rPr>
            <w:fldChar w:fldCharType="end"/>
          </w:r>
        </w:p>
      </w:sdtContent>
    </w:sdt>
    <w:p w14:paraId="7CAD0A6C" w14:textId="1575DA95" w:rsidR="00973A26" w:rsidRPr="00C77C7E" w:rsidRDefault="00973A26" w:rsidP="00186E6C">
      <w:pPr>
        <w:spacing w:before="0" w:after="160" w:line="360" w:lineRule="auto"/>
        <w:ind w:left="0" w:firstLine="0"/>
        <w:rPr>
          <w:rFonts w:ascii="Arial" w:hAnsi="Arial" w:cs="Arial"/>
          <w:szCs w:val="24"/>
        </w:rPr>
      </w:pPr>
      <w:r w:rsidRPr="00C77C7E">
        <w:rPr>
          <w:rFonts w:ascii="Arial" w:hAnsi="Arial" w:cs="Arial"/>
          <w:szCs w:val="24"/>
        </w:rPr>
        <w:br w:type="page"/>
      </w:r>
    </w:p>
    <w:p w14:paraId="088B9B5D" w14:textId="77777777" w:rsidR="00B13F4B" w:rsidRPr="00C77C7E" w:rsidRDefault="00B13F4B" w:rsidP="00186E6C">
      <w:pPr>
        <w:pStyle w:val="Heading1"/>
        <w:rPr>
          <w:sz w:val="24"/>
          <w:szCs w:val="24"/>
          <w:lang w:val="en-GB"/>
        </w:rPr>
      </w:pPr>
      <w:r w:rsidRPr="00C77C7E">
        <w:rPr>
          <w:sz w:val="24"/>
          <w:szCs w:val="24"/>
          <w:lang w:val="en-GB"/>
        </w:rPr>
        <w:lastRenderedPageBreak/>
        <w:t>Introduction </w:t>
      </w:r>
    </w:p>
    <w:p w14:paraId="6ED3EC30" w14:textId="77777777" w:rsidR="00B13F4B" w:rsidRPr="00C77C7E" w:rsidRDefault="00B13F4B" w:rsidP="006C2A55">
      <w:pPr>
        <w:pStyle w:val="NormalWeb"/>
        <w:spacing w:before="0" w:beforeAutospacing="0" w:after="0" w:afterAutospacing="0" w:line="360" w:lineRule="auto"/>
        <w:ind w:firstLine="851"/>
        <w:rPr>
          <w:rFonts w:ascii="Arial" w:hAnsi="Arial" w:cs="Arial"/>
          <w:color w:val="0E101A"/>
        </w:rPr>
      </w:pPr>
      <w:r w:rsidRPr="00C77C7E">
        <w:rPr>
          <w:rFonts w:ascii="Arial" w:hAnsi="Arial" w:cs="Arial"/>
          <w:color w:val="0E101A"/>
        </w:rPr>
        <w:t>This report aims to critically analyse the COVID impact on the organisation’s quality service and Customer’s Relationship management. Customer Relationship Management is the key element for the organisation to build a direct relationship with the customer and also helps to get feedback regarding the service and products of the company. According to Cruz et al. (2019), CRM keeps the record of customer’s journey that shows their interaction and coordination with the organisation regarding the services and goods. A good historical customer’s experience plays a key role for an organisation to maintain a competitive advantage in the international market; however, the enormous pandemic of COVID-19 has resulted in a major change in customer’s behaviour. The global pandemic and complete closure of the organisational activities forced the organisation to focus on strategic planning to maintain customer engagement. Tesco, the largest UK retail business, has been selected to critically evaluate the COVID-19 impact that influences the organisational quality service and customer relation.  </w:t>
      </w:r>
    </w:p>
    <w:p w14:paraId="5318F07C" w14:textId="77777777" w:rsidR="00B13F4B" w:rsidRPr="00C77C7E" w:rsidRDefault="00B13F4B" w:rsidP="00186E6C">
      <w:pPr>
        <w:pStyle w:val="Heading1"/>
        <w:rPr>
          <w:sz w:val="24"/>
          <w:szCs w:val="24"/>
          <w:lang w:val="en-GB"/>
        </w:rPr>
      </w:pPr>
      <w:r w:rsidRPr="00C77C7E">
        <w:rPr>
          <w:sz w:val="24"/>
          <w:szCs w:val="24"/>
          <w:lang w:val="en-GB"/>
        </w:rPr>
        <w:t>Organisation Background </w:t>
      </w:r>
    </w:p>
    <w:p w14:paraId="7ECEB968" w14:textId="41707837" w:rsidR="00B13F4B" w:rsidRPr="00C77C7E" w:rsidRDefault="00B13F4B" w:rsidP="006C2A55">
      <w:pPr>
        <w:pStyle w:val="NormalWeb"/>
        <w:spacing w:before="0" w:beforeAutospacing="0" w:after="0" w:afterAutospacing="0" w:line="360" w:lineRule="auto"/>
        <w:ind w:firstLine="851"/>
        <w:rPr>
          <w:rFonts w:ascii="Arial" w:hAnsi="Arial" w:cs="Arial"/>
          <w:color w:val="0E101A"/>
        </w:rPr>
      </w:pPr>
      <w:proofErr w:type="gramStart"/>
      <w:r w:rsidRPr="00C77C7E">
        <w:rPr>
          <w:rFonts w:ascii="Arial" w:hAnsi="Arial" w:cs="Arial"/>
          <w:color w:val="0E101A"/>
        </w:rPr>
        <w:t>Tesco, the second-largest international retail business in the UK, founded in 1919 as a retail and grocery store.</w:t>
      </w:r>
      <w:proofErr w:type="gramEnd"/>
      <w:r w:rsidRPr="00C77C7E">
        <w:rPr>
          <w:rFonts w:ascii="Arial" w:hAnsi="Arial" w:cs="Arial"/>
          <w:color w:val="0E101A"/>
        </w:rPr>
        <w:t xml:space="preserve"> Over the decades, Tesco is one of the widely recognised brands of the United Kingdom, and the brand operates over 4,</w:t>
      </w:r>
      <w:r w:rsidR="00CF517B" w:rsidRPr="00C77C7E">
        <w:rPr>
          <w:rFonts w:ascii="Arial" w:hAnsi="Arial" w:cs="Arial"/>
          <w:color w:val="0E101A"/>
        </w:rPr>
        <w:t>673</w:t>
      </w:r>
      <w:r w:rsidRPr="00C77C7E">
        <w:rPr>
          <w:rFonts w:ascii="Arial" w:hAnsi="Arial" w:cs="Arial"/>
          <w:color w:val="0E101A"/>
        </w:rPr>
        <w:t xml:space="preserve"> retail stores across 14 countries, including Europe and Asia, and has been enjoying high customer satisfaction levels in the international market (</w:t>
      </w:r>
      <w:r w:rsidR="00D8712A" w:rsidRPr="00C77C7E">
        <w:rPr>
          <w:rFonts w:ascii="Arial" w:hAnsi="Arial" w:cs="Arial"/>
          <w:color w:val="0E101A"/>
        </w:rPr>
        <w:t>Tesco</w:t>
      </w:r>
      <w:proofErr w:type="gramStart"/>
      <w:r w:rsidRPr="00C77C7E">
        <w:rPr>
          <w:rFonts w:ascii="Arial" w:hAnsi="Arial" w:cs="Arial"/>
          <w:color w:val="0E101A"/>
        </w:rPr>
        <w:t>.,</w:t>
      </w:r>
      <w:proofErr w:type="gramEnd"/>
      <w:r w:rsidRPr="00C77C7E">
        <w:rPr>
          <w:rFonts w:ascii="Arial" w:hAnsi="Arial" w:cs="Arial"/>
          <w:color w:val="0E101A"/>
        </w:rPr>
        <w:t xml:space="preserve"> 2020). However, the pandemic causes a serious disruption in the supply chain that negatively affected the company’s local and international operations. Due to the complete closure of the transportation service, the company failed to deliver the goods at the customer’s doorstep, which had a significant impact on the customer’s experience with the organisation (</w:t>
      </w:r>
      <w:proofErr w:type="spellStart"/>
      <w:r w:rsidR="00FE6BC0" w:rsidRPr="00C77C7E">
        <w:rPr>
          <w:rFonts w:ascii="Arial" w:hAnsi="Arial" w:cs="Arial"/>
          <w:color w:val="0E101A"/>
        </w:rPr>
        <w:t>Deak</w:t>
      </w:r>
      <w:proofErr w:type="spellEnd"/>
      <w:r w:rsidR="00FE6BC0" w:rsidRPr="00C77C7E">
        <w:rPr>
          <w:rFonts w:ascii="Arial" w:hAnsi="Arial" w:cs="Arial"/>
          <w:color w:val="0E101A"/>
        </w:rPr>
        <w:t>, 2020</w:t>
      </w:r>
      <w:r w:rsidRPr="00C77C7E">
        <w:rPr>
          <w:rFonts w:ascii="Arial" w:hAnsi="Arial" w:cs="Arial"/>
          <w:color w:val="0E101A"/>
        </w:rPr>
        <w:t>). </w:t>
      </w:r>
    </w:p>
    <w:p w14:paraId="5BABCE5B" w14:textId="77777777" w:rsidR="00B13F4B" w:rsidRPr="00C77C7E" w:rsidRDefault="00B13F4B" w:rsidP="00186E6C">
      <w:pPr>
        <w:pStyle w:val="Heading1"/>
        <w:rPr>
          <w:sz w:val="24"/>
          <w:szCs w:val="24"/>
          <w:lang w:val="en-GB"/>
        </w:rPr>
      </w:pPr>
      <w:r w:rsidRPr="00C77C7E">
        <w:rPr>
          <w:sz w:val="24"/>
          <w:szCs w:val="24"/>
          <w:lang w:val="en-GB"/>
        </w:rPr>
        <w:t>Customer Relationship Management of TESCO</w:t>
      </w:r>
    </w:p>
    <w:p w14:paraId="69185166" w14:textId="57FF2C52" w:rsidR="00B13F4B" w:rsidRPr="00C77C7E" w:rsidRDefault="00B13F4B" w:rsidP="006C2A55">
      <w:pPr>
        <w:pStyle w:val="NormalWeb"/>
        <w:spacing w:before="0" w:beforeAutospacing="0" w:after="0" w:afterAutospacing="0" w:line="360" w:lineRule="auto"/>
        <w:ind w:firstLine="851"/>
        <w:rPr>
          <w:rFonts w:ascii="Arial" w:hAnsi="Arial" w:cs="Arial"/>
          <w:color w:val="0E101A"/>
        </w:rPr>
      </w:pPr>
      <w:r w:rsidRPr="00C77C7E">
        <w:rPr>
          <w:rFonts w:ascii="Arial" w:hAnsi="Arial" w:cs="Arial"/>
          <w:color w:val="0E101A"/>
        </w:rPr>
        <w:t>Customer Relationship Management (CRM) theory is the combination of strategies and organisational practices that the companies plan to assist the customer’s interaction and coordination through the collected data of potential and actual consumers of the company’s goods and services (Al-</w:t>
      </w:r>
      <w:proofErr w:type="spellStart"/>
      <w:r w:rsidRPr="00C77C7E">
        <w:rPr>
          <w:rFonts w:ascii="Arial" w:hAnsi="Arial" w:cs="Arial"/>
          <w:color w:val="0E101A"/>
        </w:rPr>
        <w:t>Suraihi</w:t>
      </w:r>
      <w:proofErr w:type="spellEnd"/>
      <w:r w:rsidRPr="00C77C7E">
        <w:rPr>
          <w:rFonts w:ascii="Arial" w:hAnsi="Arial" w:cs="Arial"/>
          <w:color w:val="0E101A"/>
        </w:rPr>
        <w:t xml:space="preserve"> et al., 2020). </w:t>
      </w:r>
      <w:r w:rsidRPr="00C77C7E">
        <w:rPr>
          <w:rFonts w:ascii="Arial" w:hAnsi="Arial" w:cs="Arial"/>
          <w:color w:val="0E101A"/>
        </w:rPr>
        <w:lastRenderedPageBreak/>
        <w:t xml:space="preserve">Moreover, </w:t>
      </w:r>
      <w:proofErr w:type="spellStart"/>
      <w:r w:rsidRPr="00C77C7E">
        <w:rPr>
          <w:rFonts w:ascii="Arial" w:hAnsi="Arial" w:cs="Arial"/>
          <w:color w:val="0E101A"/>
        </w:rPr>
        <w:t>Chatterji</w:t>
      </w:r>
      <w:proofErr w:type="spellEnd"/>
      <w:r w:rsidRPr="00C77C7E">
        <w:rPr>
          <w:rFonts w:ascii="Arial" w:hAnsi="Arial" w:cs="Arial"/>
          <w:color w:val="0E101A"/>
        </w:rPr>
        <w:t xml:space="preserve"> et al. (2020) discussed that companies adopt CRM software such as ERP systems, Cloud-based CRM software to get better insights of customers. Tesco, the second-largest international brand in the UK, designed a new self-payment software based on hi-tech machines and help to gain the customer satisfaction level during the complete closure of the country.</w:t>
      </w:r>
      <w:r w:rsidR="00D919B9" w:rsidRPr="00C77C7E">
        <w:rPr>
          <w:rFonts w:ascii="Arial" w:hAnsi="Arial" w:cs="Arial"/>
          <w:color w:val="0E101A"/>
        </w:rPr>
        <w:t xml:space="preserve"> The self-payment system uses electronic means such as a smart phone application so the customers can perform online transaction and this process eliminate the need of physical and traditional payment system in order to ensure the safety of customers and minimise the spread of COVID. </w:t>
      </w:r>
    </w:p>
    <w:p w14:paraId="64F795D0" w14:textId="77777777" w:rsidR="00B13F4B" w:rsidRPr="00C77C7E" w:rsidRDefault="00B13F4B" w:rsidP="00186E6C">
      <w:pPr>
        <w:pStyle w:val="Heading1"/>
        <w:rPr>
          <w:sz w:val="24"/>
          <w:szCs w:val="24"/>
          <w:lang w:val="en-GB"/>
        </w:rPr>
      </w:pPr>
      <w:r w:rsidRPr="00C77C7E">
        <w:rPr>
          <w:sz w:val="24"/>
          <w:szCs w:val="24"/>
          <w:lang w:val="en-GB"/>
        </w:rPr>
        <w:t>Relationship Marketing Theory </w:t>
      </w:r>
    </w:p>
    <w:p w14:paraId="093B2BA6" w14:textId="77777777" w:rsidR="00B13F4B" w:rsidRPr="00C77C7E" w:rsidRDefault="00B13F4B" w:rsidP="006C2A55">
      <w:pPr>
        <w:pStyle w:val="NormalWeb"/>
        <w:spacing w:before="0" w:beforeAutospacing="0" w:after="0" w:afterAutospacing="0" w:line="360" w:lineRule="auto"/>
        <w:ind w:firstLine="851"/>
        <w:rPr>
          <w:rFonts w:ascii="Arial" w:hAnsi="Arial" w:cs="Arial"/>
          <w:color w:val="0E101A"/>
        </w:rPr>
      </w:pPr>
      <w:r w:rsidRPr="00C77C7E">
        <w:rPr>
          <w:rFonts w:ascii="Arial" w:hAnsi="Arial" w:cs="Arial"/>
          <w:color w:val="0E101A"/>
        </w:rPr>
        <w:t xml:space="preserve">Relationship marketing theory developed relationships with customers by giving value to them that will increase the customer retention rate with the company. According to Huggins et al. (2020), </w:t>
      </w:r>
      <w:proofErr w:type="gramStart"/>
      <w:r w:rsidRPr="00C77C7E">
        <w:rPr>
          <w:rFonts w:ascii="Arial" w:hAnsi="Arial" w:cs="Arial"/>
          <w:color w:val="0E101A"/>
        </w:rPr>
        <w:t>relationship marketing</w:t>
      </w:r>
      <w:proofErr w:type="gramEnd"/>
      <w:r w:rsidRPr="00C77C7E">
        <w:rPr>
          <w:rFonts w:ascii="Arial" w:hAnsi="Arial" w:cs="Arial"/>
          <w:color w:val="0E101A"/>
        </w:rPr>
        <w:t xml:space="preserve"> theory is helpful to enhance direct marketing initiatives such as effective marketing communication. Tesco is the leading retail business of the UK, one of the most successful retail businesses to keep an updated customer’s information and data such as their social media profile and email and then user direct messages regularly and build strong relationships with their actual and potential customers. </w:t>
      </w:r>
    </w:p>
    <w:p w14:paraId="70DA1C48" w14:textId="09849ED7" w:rsidR="00081EF1" w:rsidRPr="00C77C7E" w:rsidRDefault="00C67D13" w:rsidP="00186E6C">
      <w:pPr>
        <w:spacing w:before="0" w:after="160" w:line="360" w:lineRule="auto"/>
        <w:ind w:left="0" w:firstLine="709"/>
        <w:jc w:val="both"/>
        <w:rPr>
          <w:rFonts w:ascii="Arial" w:hAnsi="Arial" w:cs="Arial"/>
          <w:szCs w:val="24"/>
        </w:rPr>
      </w:pPr>
      <w:r w:rsidRPr="00C77C7E">
        <w:rPr>
          <w:rFonts w:ascii="Arial" w:hAnsi="Arial" w:cs="Arial"/>
          <w:szCs w:val="24"/>
        </w:rPr>
        <w:br w:type="page"/>
      </w:r>
    </w:p>
    <w:p w14:paraId="6E238985" w14:textId="5BEF939E" w:rsidR="00C73602" w:rsidRPr="00C77C7E" w:rsidRDefault="00C73602" w:rsidP="00186E6C">
      <w:pPr>
        <w:pStyle w:val="Heading1"/>
        <w:rPr>
          <w:sz w:val="24"/>
          <w:szCs w:val="24"/>
          <w:lang w:val="en-GB"/>
        </w:rPr>
      </w:pPr>
      <w:bookmarkStart w:id="1" w:name="_Toc76657344"/>
      <w:r w:rsidRPr="00C77C7E">
        <w:rPr>
          <w:sz w:val="24"/>
          <w:szCs w:val="24"/>
          <w:lang w:val="en-GB"/>
        </w:rPr>
        <w:lastRenderedPageBreak/>
        <w:t>References</w:t>
      </w:r>
      <w:bookmarkEnd w:id="1"/>
      <w:r w:rsidRPr="00C77C7E">
        <w:rPr>
          <w:sz w:val="24"/>
          <w:szCs w:val="24"/>
          <w:lang w:val="en-GB"/>
        </w:rPr>
        <w:t xml:space="preserve"> </w:t>
      </w:r>
    </w:p>
    <w:p w14:paraId="7D27EFBB" w14:textId="77777777" w:rsidR="00D8712A" w:rsidRPr="00C77C7E" w:rsidRDefault="00D8712A" w:rsidP="00186E6C">
      <w:pPr>
        <w:spacing w:line="360" w:lineRule="auto"/>
        <w:ind w:left="720" w:hanging="720"/>
        <w:jc w:val="both"/>
        <w:rPr>
          <w:rFonts w:ascii="Arial" w:hAnsi="Arial" w:cs="Arial"/>
          <w:color w:val="222222"/>
          <w:szCs w:val="24"/>
          <w:shd w:val="clear" w:color="auto" w:fill="FFFFFF"/>
        </w:rPr>
      </w:pPr>
      <w:proofErr w:type="gramStart"/>
      <w:r w:rsidRPr="00C77C7E">
        <w:rPr>
          <w:rFonts w:ascii="Arial" w:hAnsi="Arial" w:cs="Arial"/>
          <w:color w:val="222222"/>
          <w:szCs w:val="24"/>
          <w:shd w:val="clear" w:color="auto" w:fill="FFFFFF"/>
        </w:rPr>
        <w:t>Al-</w:t>
      </w:r>
      <w:proofErr w:type="spellStart"/>
      <w:r w:rsidRPr="00C77C7E">
        <w:rPr>
          <w:rFonts w:ascii="Arial" w:hAnsi="Arial" w:cs="Arial"/>
          <w:color w:val="222222"/>
          <w:szCs w:val="24"/>
          <w:shd w:val="clear" w:color="auto" w:fill="FFFFFF"/>
        </w:rPr>
        <w:t>Suraihi</w:t>
      </w:r>
      <w:proofErr w:type="spellEnd"/>
      <w:r w:rsidRPr="00C77C7E">
        <w:rPr>
          <w:rFonts w:ascii="Arial" w:hAnsi="Arial" w:cs="Arial"/>
          <w:color w:val="222222"/>
          <w:szCs w:val="24"/>
          <w:shd w:val="clear" w:color="auto" w:fill="FFFFFF"/>
        </w:rPr>
        <w:t>, W.A., Al-</w:t>
      </w:r>
      <w:proofErr w:type="spellStart"/>
      <w:r w:rsidRPr="00C77C7E">
        <w:rPr>
          <w:rFonts w:ascii="Arial" w:hAnsi="Arial" w:cs="Arial"/>
          <w:color w:val="222222"/>
          <w:szCs w:val="24"/>
          <w:shd w:val="clear" w:color="auto" w:fill="FFFFFF"/>
        </w:rPr>
        <w:t>Suraihi</w:t>
      </w:r>
      <w:proofErr w:type="spellEnd"/>
      <w:r w:rsidRPr="00C77C7E">
        <w:rPr>
          <w:rFonts w:ascii="Arial" w:hAnsi="Arial" w:cs="Arial"/>
          <w:color w:val="222222"/>
          <w:szCs w:val="24"/>
          <w:shd w:val="clear" w:color="auto" w:fill="FFFFFF"/>
        </w:rPr>
        <w:t>, A.H.A., Ibrahim, I., Al-</w:t>
      </w:r>
      <w:proofErr w:type="spellStart"/>
      <w:r w:rsidRPr="00C77C7E">
        <w:rPr>
          <w:rFonts w:ascii="Arial" w:hAnsi="Arial" w:cs="Arial"/>
          <w:color w:val="222222"/>
          <w:szCs w:val="24"/>
          <w:shd w:val="clear" w:color="auto" w:fill="FFFFFF"/>
        </w:rPr>
        <w:t>Tahitah</w:t>
      </w:r>
      <w:proofErr w:type="spellEnd"/>
      <w:r w:rsidRPr="00C77C7E">
        <w:rPr>
          <w:rFonts w:ascii="Arial" w:hAnsi="Arial" w:cs="Arial"/>
          <w:color w:val="222222"/>
          <w:szCs w:val="24"/>
          <w:shd w:val="clear" w:color="auto" w:fill="FFFFFF"/>
        </w:rPr>
        <w:t xml:space="preserve">, A. and </w:t>
      </w:r>
      <w:proofErr w:type="spellStart"/>
      <w:r w:rsidRPr="00C77C7E">
        <w:rPr>
          <w:rFonts w:ascii="Arial" w:hAnsi="Arial" w:cs="Arial"/>
          <w:color w:val="222222"/>
          <w:szCs w:val="24"/>
          <w:shd w:val="clear" w:color="auto" w:fill="FFFFFF"/>
        </w:rPr>
        <w:t>Abdulrab</w:t>
      </w:r>
      <w:proofErr w:type="spellEnd"/>
      <w:r w:rsidRPr="00C77C7E">
        <w:rPr>
          <w:rFonts w:ascii="Arial" w:hAnsi="Arial" w:cs="Arial"/>
          <w:color w:val="222222"/>
          <w:szCs w:val="24"/>
          <w:shd w:val="clear" w:color="auto" w:fill="FFFFFF"/>
        </w:rPr>
        <w:t>, M., 2020.</w:t>
      </w:r>
      <w:proofErr w:type="gramEnd"/>
      <w:r w:rsidRPr="00C77C7E">
        <w:rPr>
          <w:rFonts w:ascii="Arial" w:hAnsi="Arial" w:cs="Arial"/>
          <w:color w:val="222222"/>
          <w:szCs w:val="24"/>
          <w:shd w:val="clear" w:color="auto" w:fill="FFFFFF"/>
        </w:rPr>
        <w:t xml:space="preserve"> The Effect of Customer Relationship Management on Consumer </w:t>
      </w:r>
      <w:proofErr w:type="spellStart"/>
      <w:r w:rsidRPr="00C77C7E">
        <w:rPr>
          <w:rFonts w:ascii="Arial" w:hAnsi="Arial" w:cs="Arial"/>
          <w:color w:val="222222"/>
          <w:szCs w:val="24"/>
          <w:shd w:val="clear" w:color="auto" w:fill="FFFFFF"/>
        </w:rPr>
        <w:t>Behavior</w:t>
      </w:r>
      <w:proofErr w:type="spellEnd"/>
      <w:r w:rsidRPr="00C77C7E">
        <w:rPr>
          <w:rFonts w:ascii="Arial" w:hAnsi="Arial" w:cs="Arial"/>
          <w:color w:val="222222"/>
          <w:szCs w:val="24"/>
          <w:shd w:val="clear" w:color="auto" w:fill="FFFFFF"/>
        </w:rPr>
        <w:t>: A Case of Retail Industry in Malaysia. </w:t>
      </w:r>
      <w:proofErr w:type="gramStart"/>
      <w:r w:rsidRPr="00C77C7E">
        <w:rPr>
          <w:rFonts w:ascii="Arial" w:hAnsi="Arial" w:cs="Arial"/>
          <w:i/>
          <w:iCs/>
          <w:color w:val="222222"/>
          <w:szCs w:val="24"/>
          <w:shd w:val="clear" w:color="auto" w:fill="FFFFFF"/>
        </w:rPr>
        <w:t>International Journal of Management and Human Science (IJMHS)</w:t>
      </w:r>
      <w:r w:rsidRPr="00C77C7E">
        <w:rPr>
          <w:rFonts w:ascii="Arial" w:hAnsi="Arial" w:cs="Arial"/>
          <w:color w:val="222222"/>
          <w:szCs w:val="24"/>
          <w:shd w:val="clear" w:color="auto" w:fill="FFFFFF"/>
        </w:rPr>
        <w:t>, </w:t>
      </w:r>
      <w:r w:rsidRPr="00C77C7E">
        <w:rPr>
          <w:rFonts w:ascii="Arial" w:hAnsi="Arial" w:cs="Arial"/>
          <w:i/>
          <w:iCs/>
          <w:color w:val="222222"/>
          <w:szCs w:val="24"/>
          <w:shd w:val="clear" w:color="auto" w:fill="FFFFFF"/>
        </w:rPr>
        <w:t>4</w:t>
      </w:r>
      <w:r w:rsidRPr="00C77C7E">
        <w:rPr>
          <w:rFonts w:ascii="Arial" w:hAnsi="Arial" w:cs="Arial"/>
          <w:color w:val="222222"/>
          <w:szCs w:val="24"/>
          <w:shd w:val="clear" w:color="auto" w:fill="FFFFFF"/>
        </w:rPr>
        <w:t>(3), pp.32-40.</w:t>
      </w:r>
      <w:proofErr w:type="gramEnd"/>
    </w:p>
    <w:p w14:paraId="0024D28C" w14:textId="77777777" w:rsidR="00D8712A" w:rsidRPr="00C77C7E" w:rsidRDefault="00D8712A" w:rsidP="00186E6C">
      <w:pPr>
        <w:spacing w:line="360" w:lineRule="auto"/>
        <w:ind w:left="720" w:hanging="720"/>
        <w:jc w:val="both"/>
        <w:rPr>
          <w:rFonts w:ascii="Arial" w:hAnsi="Arial" w:cs="Arial"/>
          <w:color w:val="222222"/>
          <w:szCs w:val="24"/>
          <w:shd w:val="clear" w:color="auto" w:fill="FFFFFF"/>
        </w:rPr>
      </w:pPr>
      <w:proofErr w:type="gramStart"/>
      <w:r w:rsidRPr="00C77C7E">
        <w:rPr>
          <w:rFonts w:ascii="Arial" w:hAnsi="Arial" w:cs="Arial"/>
          <w:color w:val="222222"/>
          <w:szCs w:val="24"/>
          <w:shd w:val="clear" w:color="auto" w:fill="FFFFFF"/>
        </w:rPr>
        <w:t>Chatterjee, S., Ghosh, S. and Chaudhuri, R., 2020.</w:t>
      </w:r>
      <w:proofErr w:type="gramEnd"/>
      <w:r w:rsidRPr="00C77C7E">
        <w:rPr>
          <w:rFonts w:ascii="Arial" w:hAnsi="Arial" w:cs="Arial"/>
          <w:color w:val="222222"/>
          <w:szCs w:val="24"/>
          <w:shd w:val="clear" w:color="auto" w:fill="FFFFFF"/>
        </w:rPr>
        <w:t xml:space="preserve"> Adoption of ubiquitous customer relationship management (</w:t>
      </w:r>
      <w:proofErr w:type="spellStart"/>
      <w:r w:rsidRPr="00C77C7E">
        <w:rPr>
          <w:rFonts w:ascii="Arial" w:hAnsi="Arial" w:cs="Arial"/>
          <w:color w:val="222222"/>
          <w:szCs w:val="24"/>
          <w:shd w:val="clear" w:color="auto" w:fill="FFFFFF"/>
        </w:rPr>
        <w:t>uCRM</w:t>
      </w:r>
      <w:proofErr w:type="spellEnd"/>
      <w:r w:rsidRPr="00C77C7E">
        <w:rPr>
          <w:rFonts w:ascii="Arial" w:hAnsi="Arial" w:cs="Arial"/>
          <w:color w:val="222222"/>
          <w:szCs w:val="24"/>
          <w:shd w:val="clear" w:color="auto" w:fill="FFFFFF"/>
        </w:rPr>
        <w:t>) in enterprise: leadership support and technological competence as moderators. </w:t>
      </w:r>
      <w:proofErr w:type="gramStart"/>
      <w:r w:rsidRPr="00C77C7E">
        <w:rPr>
          <w:rFonts w:ascii="Arial" w:hAnsi="Arial" w:cs="Arial"/>
          <w:i/>
          <w:iCs/>
          <w:color w:val="222222"/>
          <w:szCs w:val="24"/>
          <w:shd w:val="clear" w:color="auto" w:fill="FFFFFF"/>
        </w:rPr>
        <w:t>Journal of Relationship Marketing</w:t>
      </w:r>
      <w:r w:rsidRPr="00C77C7E">
        <w:rPr>
          <w:rFonts w:ascii="Arial" w:hAnsi="Arial" w:cs="Arial"/>
          <w:color w:val="222222"/>
          <w:szCs w:val="24"/>
          <w:shd w:val="clear" w:color="auto" w:fill="FFFFFF"/>
        </w:rPr>
        <w:t>, </w:t>
      </w:r>
      <w:r w:rsidRPr="00C77C7E">
        <w:rPr>
          <w:rFonts w:ascii="Arial" w:hAnsi="Arial" w:cs="Arial"/>
          <w:i/>
          <w:iCs/>
          <w:color w:val="222222"/>
          <w:szCs w:val="24"/>
          <w:shd w:val="clear" w:color="auto" w:fill="FFFFFF"/>
        </w:rPr>
        <w:t>19</w:t>
      </w:r>
      <w:r w:rsidRPr="00C77C7E">
        <w:rPr>
          <w:rFonts w:ascii="Arial" w:hAnsi="Arial" w:cs="Arial"/>
          <w:color w:val="222222"/>
          <w:szCs w:val="24"/>
          <w:shd w:val="clear" w:color="auto" w:fill="FFFFFF"/>
        </w:rPr>
        <w:t>(2), pp.75-92.</w:t>
      </w:r>
      <w:proofErr w:type="gramEnd"/>
    </w:p>
    <w:p w14:paraId="1FADF0D8" w14:textId="77777777" w:rsidR="00D8712A" w:rsidRPr="00C77C7E" w:rsidRDefault="00D8712A" w:rsidP="00186E6C">
      <w:pPr>
        <w:spacing w:line="360" w:lineRule="auto"/>
        <w:ind w:left="720" w:hanging="720"/>
        <w:jc w:val="both"/>
        <w:rPr>
          <w:rFonts w:ascii="Arial" w:hAnsi="Arial" w:cs="Arial"/>
          <w:szCs w:val="24"/>
        </w:rPr>
      </w:pPr>
      <w:proofErr w:type="gramStart"/>
      <w:r w:rsidRPr="00C77C7E">
        <w:rPr>
          <w:rFonts w:ascii="Arial" w:hAnsi="Arial" w:cs="Arial"/>
          <w:color w:val="222222"/>
          <w:szCs w:val="24"/>
          <w:shd w:val="clear" w:color="auto" w:fill="FFFFFF"/>
        </w:rPr>
        <w:t>Cruz-Jesus, F., Pinheiro, A. and Oliveira, T., 2019.</w:t>
      </w:r>
      <w:proofErr w:type="gramEnd"/>
      <w:r w:rsidRPr="00C77C7E">
        <w:rPr>
          <w:rFonts w:ascii="Arial" w:hAnsi="Arial" w:cs="Arial"/>
          <w:color w:val="222222"/>
          <w:szCs w:val="24"/>
          <w:shd w:val="clear" w:color="auto" w:fill="FFFFFF"/>
        </w:rPr>
        <w:t xml:space="preserve"> Understanding CRM adoption stages: empirical analysis building on the TOE framework. </w:t>
      </w:r>
      <w:proofErr w:type="gramStart"/>
      <w:r w:rsidRPr="00C77C7E">
        <w:rPr>
          <w:rFonts w:ascii="Arial" w:hAnsi="Arial" w:cs="Arial"/>
          <w:i/>
          <w:iCs/>
          <w:color w:val="222222"/>
          <w:szCs w:val="24"/>
          <w:shd w:val="clear" w:color="auto" w:fill="FFFFFF"/>
        </w:rPr>
        <w:t>Computers in Industry</w:t>
      </w:r>
      <w:r w:rsidRPr="00C77C7E">
        <w:rPr>
          <w:rFonts w:ascii="Arial" w:hAnsi="Arial" w:cs="Arial"/>
          <w:color w:val="222222"/>
          <w:szCs w:val="24"/>
          <w:shd w:val="clear" w:color="auto" w:fill="FFFFFF"/>
        </w:rPr>
        <w:t>, </w:t>
      </w:r>
      <w:r w:rsidRPr="00C77C7E">
        <w:rPr>
          <w:rFonts w:ascii="Arial" w:hAnsi="Arial" w:cs="Arial"/>
          <w:i/>
          <w:iCs/>
          <w:color w:val="222222"/>
          <w:szCs w:val="24"/>
          <w:shd w:val="clear" w:color="auto" w:fill="FFFFFF"/>
        </w:rPr>
        <w:t>109</w:t>
      </w:r>
      <w:r w:rsidRPr="00C77C7E">
        <w:rPr>
          <w:rFonts w:ascii="Arial" w:hAnsi="Arial" w:cs="Arial"/>
          <w:color w:val="222222"/>
          <w:szCs w:val="24"/>
          <w:shd w:val="clear" w:color="auto" w:fill="FFFFFF"/>
        </w:rPr>
        <w:t>, pp.1-13.</w:t>
      </w:r>
      <w:proofErr w:type="gramEnd"/>
    </w:p>
    <w:p w14:paraId="6EFD59D8" w14:textId="77777777" w:rsidR="00D8712A" w:rsidRPr="00C77C7E" w:rsidRDefault="00D8712A" w:rsidP="00186E6C">
      <w:pPr>
        <w:spacing w:line="360" w:lineRule="auto"/>
        <w:ind w:left="720" w:hanging="720"/>
        <w:jc w:val="both"/>
        <w:rPr>
          <w:rFonts w:ascii="Arial" w:hAnsi="Arial" w:cs="Arial"/>
          <w:color w:val="222222"/>
          <w:szCs w:val="24"/>
          <w:shd w:val="clear" w:color="auto" w:fill="FFFFFF"/>
        </w:rPr>
      </w:pPr>
      <w:proofErr w:type="spellStart"/>
      <w:r w:rsidRPr="00C77C7E">
        <w:rPr>
          <w:rFonts w:ascii="Arial" w:hAnsi="Arial" w:cs="Arial"/>
          <w:color w:val="222222"/>
          <w:szCs w:val="24"/>
          <w:shd w:val="clear" w:color="auto" w:fill="FFFFFF"/>
        </w:rPr>
        <w:t>Deák</w:t>
      </w:r>
      <w:proofErr w:type="spellEnd"/>
      <w:r w:rsidRPr="00C77C7E">
        <w:rPr>
          <w:rFonts w:ascii="Arial" w:hAnsi="Arial" w:cs="Arial"/>
          <w:color w:val="222222"/>
          <w:szCs w:val="24"/>
          <w:shd w:val="clear" w:color="auto" w:fill="FFFFFF"/>
        </w:rPr>
        <w:t xml:space="preserve">, Z., 2020. </w:t>
      </w:r>
      <w:proofErr w:type="gramStart"/>
      <w:r w:rsidRPr="00C77C7E">
        <w:rPr>
          <w:rFonts w:ascii="Arial" w:hAnsi="Arial" w:cs="Arial"/>
          <w:color w:val="222222"/>
          <w:szCs w:val="24"/>
          <w:shd w:val="clear" w:color="auto" w:fill="FFFFFF"/>
        </w:rPr>
        <w:t>SEO Based Analysis of Online Grocery Stores During COVID Lockdown.</w:t>
      </w:r>
      <w:proofErr w:type="gramEnd"/>
      <w:r w:rsidRPr="00C77C7E">
        <w:rPr>
          <w:rFonts w:ascii="Arial" w:hAnsi="Arial" w:cs="Arial"/>
          <w:color w:val="222222"/>
          <w:szCs w:val="24"/>
          <w:shd w:val="clear" w:color="auto" w:fill="FFFFFF"/>
        </w:rPr>
        <w:t> </w:t>
      </w:r>
      <w:proofErr w:type="gramStart"/>
      <w:r w:rsidRPr="00C77C7E">
        <w:rPr>
          <w:rFonts w:ascii="Arial" w:hAnsi="Arial" w:cs="Arial"/>
          <w:i/>
          <w:iCs/>
          <w:color w:val="222222"/>
          <w:szCs w:val="24"/>
          <w:shd w:val="clear" w:color="auto" w:fill="FFFFFF"/>
        </w:rPr>
        <w:t>Management, Enterprise and Benchmarking in the 21st Century</w:t>
      </w:r>
      <w:r w:rsidRPr="00C77C7E">
        <w:rPr>
          <w:rFonts w:ascii="Arial" w:hAnsi="Arial" w:cs="Arial"/>
          <w:color w:val="222222"/>
          <w:szCs w:val="24"/>
          <w:shd w:val="clear" w:color="auto" w:fill="FFFFFF"/>
        </w:rPr>
        <w:t>, pp.29-35.</w:t>
      </w:r>
      <w:proofErr w:type="gramEnd"/>
      <w:r w:rsidRPr="00C77C7E">
        <w:rPr>
          <w:rFonts w:ascii="Arial" w:hAnsi="Arial" w:cs="Arial"/>
          <w:color w:val="222222"/>
          <w:szCs w:val="24"/>
          <w:shd w:val="clear" w:color="auto" w:fill="FFFFFF"/>
        </w:rPr>
        <w:t xml:space="preserve"> </w:t>
      </w:r>
    </w:p>
    <w:p w14:paraId="086CB7B9" w14:textId="77777777" w:rsidR="00D8712A" w:rsidRPr="00C77C7E" w:rsidRDefault="00D8712A" w:rsidP="00186E6C">
      <w:pPr>
        <w:spacing w:line="360" w:lineRule="auto"/>
        <w:ind w:left="720" w:hanging="720"/>
        <w:jc w:val="both"/>
        <w:rPr>
          <w:rFonts w:ascii="Arial" w:hAnsi="Arial" w:cs="Arial"/>
          <w:color w:val="222222"/>
          <w:szCs w:val="24"/>
          <w:shd w:val="clear" w:color="auto" w:fill="FFFFFF"/>
        </w:rPr>
      </w:pPr>
      <w:r w:rsidRPr="00C77C7E">
        <w:rPr>
          <w:rFonts w:ascii="Arial" w:hAnsi="Arial" w:cs="Arial"/>
          <w:color w:val="222222"/>
          <w:szCs w:val="24"/>
          <w:shd w:val="clear" w:color="auto" w:fill="FFFFFF"/>
        </w:rPr>
        <w:t>Huggins, K.A., White, D.W., Holloway, B.B. and Hansen, J.D., 2020. Customer gratitude in relationship marketing strategies: A cross-cultural e-tailing perspective. </w:t>
      </w:r>
      <w:proofErr w:type="gramStart"/>
      <w:r w:rsidRPr="00C77C7E">
        <w:rPr>
          <w:rFonts w:ascii="Arial" w:hAnsi="Arial" w:cs="Arial"/>
          <w:i/>
          <w:iCs/>
          <w:color w:val="222222"/>
          <w:szCs w:val="24"/>
          <w:shd w:val="clear" w:color="auto" w:fill="FFFFFF"/>
        </w:rPr>
        <w:t>Journal of Consumer Marketing</w:t>
      </w:r>
      <w:r w:rsidRPr="00C77C7E">
        <w:rPr>
          <w:rFonts w:ascii="Arial" w:hAnsi="Arial" w:cs="Arial"/>
          <w:color w:val="222222"/>
          <w:szCs w:val="24"/>
          <w:shd w:val="clear" w:color="auto" w:fill="FFFFFF"/>
        </w:rPr>
        <w:t>.</w:t>
      </w:r>
      <w:proofErr w:type="gramEnd"/>
    </w:p>
    <w:p w14:paraId="4DD0D83F" w14:textId="77777777" w:rsidR="00D8712A" w:rsidRPr="00357767" w:rsidRDefault="00D8712A" w:rsidP="00186E6C">
      <w:pPr>
        <w:spacing w:line="360" w:lineRule="auto"/>
        <w:ind w:left="720" w:hanging="720"/>
        <w:jc w:val="both"/>
        <w:rPr>
          <w:rFonts w:ascii="Arial" w:hAnsi="Arial" w:cs="Arial"/>
          <w:color w:val="222222"/>
          <w:sz w:val="22"/>
          <w:shd w:val="clear" w:color="auto" w:fill="FFFFFF"/>
        </w:rPr>
      </w:pPr>
      <w:r w:rsidRPr="00C77C7E">
        <w:rPr>
          <w:rFonts w:ascii="Arial" w:hAnsi="Arial" w:cs="Arial"/>
          <w:color w:val="000000"/>
          <w:szCs w:val="24"/>
          <w:shd w:val="clear" w:color="auto" w:fill="FFFFFF"/>
        </w:rPr>
        <w:t>Tesco</w:t>
      </w:r>
      <w:proofErr w:type="gramStart"/>
      <w:r w:rsidRPr="00C77C7E">
        <w:rPr>
          <w:rFonts w:ascii="Arial" w:hAnsi="Arial" w:cs="Arial"/>
          <w:color w:val="000000"/>
          <w:szCs w:val="24"/>
          <w:shd w:val="clear" w:color="auto" w:fill="FFFFFF"/>
        </w:rPr>
        <w:t>.,</w:t>
      </w:r>
      <w:proofErr w:type="gramEnd"/>
      <w:r w:rsidRPr="00C77C7E">
        <w:rPr>
          <w:rFonts w:ascii="Arial" w:hAnsi="Arial" w:cs="Arial"/>
          <w:color w:val="000000"/>
          <w:szCs w:val="24"/>
          <w:shd w:val="clear" w:color="auto" w:fill="FFFFFF"/>
        </w:rPr>
        <w:t xml:space="preserve"> 2021. [</w:t>
      </w:r>
      <w:proofErr w:type="gramStart"/>
      <w:r w:rsidRPr="00C77C7E">
        <w:rPr>
          <w:rFonts w:ascii="Arial" w:hAnsi="Arial" w:cs="Arial"/>
          <w:color w:val="000000"/>
          <w:szCs w:val="24"/>
          <w:shd w:val="clear" w:color="auto" w:fill="FFFFFF"/>
        </w:rPr>
        <w:t>online</w:t>
      </w:r>
      <w:proofErr w:type="gramEnd"/>
      <w:r w:rsidRPr="00C77C7E">
        <w:rPr>
          <w:rFonts w:ascii="Arial" w:hAnsi="Arial" w:cs="Arial"/>
          <w:color w:val="000000"/>
          <w:szCs w:val="24"/>
          <w:shd w:val="clear" w:color="auto" w:fill="FFFFFF"/>
        </w:rPr>
        <w:t>] Available at: &lt;https://www.tesco.com/&gt; [Accessed 9 July</w:t>
      </w:r>
      <w:r w:rsidRPr="00357767">
        <w:rPr>
          <w:rFonts w:ascii="Arial" w:hAnsi="Arial" w:cs="Arial"/>
          <w:color w:val="000000"/>
          <w:sz w:val="22"/>
          <w:shd w:val="clear" w:color="auto" w:fill="FFFFFF"/>
        </w:rPr>
        <w:t xml:space="preserve"> 2021].</w:t>
      </w:r>
      <w:r w:rsidRPr="00357767">
        <w:rPr>
          <w:rFonts w:ascii="Arial" w:hAnsi="Arial" w:cs="Arial"/>
          <w:color w:val="222222"/>
          <w:sz w:val="22"/>
          <w:shd w:val="clear" w:color="auto" w:fill="FFFFFF"/>
        </w:rPr>
        <w:t xml:space="preserve"> </w:t>
      </w:r>
    </w:p>
    <w:sectPr w:rsidR="00D8712A" w:rsidRPr="00357767" w:rsidSect="00D02A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Lucida Grande">
    <w:panose1 w:val="020B060004050202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660"/>
    <w:rsid w:val="00046EFC"/>
    <w:rsid w:val="00081EF1"/>
    <w:rsid w:val="000E4D6B"/>
    <w:rsid w:val="00186E6C"/>
    <w:rsid w:val="00297166"/>
    <w:rsid w:val="003551D0"/>
    <w:rsid w:val="00357767"/>
    <w:rsid w:val="003B4540"/>
    <w:rsid w:val="003D0660"/>
    <w:rsid w:val="003D6822"/>
    <w:rsid w:val="00445785"/>
    <w:rsid w:val="004E6C35"/>
    <w:rsid w:val="006B6FF1"/>
    <w:rsid w:val="006C2A55"/>
    <w:rsid w:val="007005FD"/>
    <w:rsid w:val="00856595"/>
    <w:rsid w:val="008B4023"/>
    <w:rsid w:val="00906DEF"/>
    <w:rsid w:val="00973A26"/>
    <w:rsid w:val="00995A05"/>
    <w:rsid w:val="009B38F4"/>
    <w:rsid w:val="00AB102C"/>
    <w:rsid w:val="00B13F4B"/>
    <w:rsid w:val="00B1661E"/>
    <w:rsid w:val="00B326A0"/>
    <w:rsid w:val="00C31D7B"/>
    <w:rsid w:val="00C33440"/>
    <w:rsid w:val="00C67D13"/>
    <w:rsid w:val="00C73602"/>
    <w:rsid w:val="00C77C7E"/>
    <w:rsid w:val="00CF517B"/>
    <w:rsid w:val="00CF6A9F"/>
    <w:rsid w:val="00D02A82"/>
    <w:rsid w:val="00D61309"/>
    <w:rsid w:val="00D720CE"/>
    <w:rsid w:val="00D8712A"/>
    <w:rsid w:val="00D919B9"/>
    <w:rsid w:val="00DB2FCC"/>
    <w:rsid w:val="00DD785E"/>
    <w:rsid w:val="00E461D4"/>
    <w:rsid w:val="00E502D6"/>
    <w:rsid w:val="00EB6470"/>
    <w:rsid w:val="00EE2ADD"/>
    <w:rsid w:val="00F85FA9"/>
    <w:rsid w:val="00FE51F9"/>
    <w:rsid w:val="00FE6BC0"/>
  </w:rsids>
  <m:mathPr>
    <m:mathFont m:val="Cambria Math"/>
    <m:brkBin m:val="before"/>
    <m:brkBinSub m:val="--"/>
    <m:smallFrac m:val="0"/>
    <m:dispDef/>
    <m:lMargin m:val="0"/>
    <m:rMargin m:val="0"/>
    <m:defJc m:val="centerGroup"/>
    <m:wrapIndent m:val="1440"/>
    <m:intLim m:val="subSup"/>
    <m:naryLim m:val="undOvr"/>
  </m:mathPr>
  <w:themeFontLang w:val="uz-Cyrl-UZ"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1AFC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595"/>
    <w:pPr>
      <w:spacing w:before="120" w:after="120" w:line="480" w:lineRule="auto"/>
      <w:ind w:left="284" w:firstLine="720"/>
    </w:pPr>
    <w:rPr>
      <w:rFonts w:ascii="Times New Roman" w:hAnsi="Times New Roman"/>
      <w:sz w:val="24"/>
    </w:rPr>
  </w:style>
  <w:style w:type="paragraph" w:styleId="Heading1">
    <w:name w:val="heading 1"/>
    <w:basedOn w:val="Normal"/>
    <w:next w:val="Normal"/>
    <w:link w:val="Heading1Char"/>
    <w:autoRedefine/>
    <w:uiPriority w:val="9"/>
    <w:qFormat/>
    <w:rsid w:val="00186E6C"/>
    <w:pPr>
      <w:keepNext/>
      <w:keepLines/>
      <w:ind w:left="0" w:firstLine="0"/>
      <w:outlineLvl w:val="0"/>
    </w:pPr>
    <w:rPr>
      <w:rFonts w:ascii="Arial" w:eastAsiaTheme="majorEastAsia" w:hAnsi="Arial" w:cs="Arial"/>
      <w:b/>
      <w:bCs/>
      <w:i/>
      <w:color w:val="0E101A"/>
      <w:sz w:val="22"/>
      <w:lang w:val="en-US"/>
    </w:rPr>
  </w:style>
  <w:style w:type="paragraph" w:styleId="Heading2">
    <w:name w:val="heading 2"/>
    <w:basedOn w:val="Normal"/>
    <w:next w:val="Normal"/>
    <w:link w:val="Heading2Char"/>
    <w:autoRedefine/>
    <w:uiPriority w:val="9"/>
    <w:semiHidden/>
    <w:unhideWhenUsed/>
    <w:qFormat/>
    <w:rsid w:val="00856595"/>
    <w:pPr>
      <w:keepNext/>
      <w:keepLines/>
      <w:ind w:left="0" w:firstLine="0"/>
      <w:outlineLvl w:val="1"/>
    </w:pPr>
    <w:rPr>
      <w:rFonts w:eastAsiaTheme="majorEastAsia" w:cstheme="majorBidi"/>
      <w:i/>
      <w:szCs w:val="26"/>
    </w:rPr>
  </w:style>
  <w:style w:type="paragraph" w:styleId="Heading3">
    <w:name w:val="heading 3"/>
    <w:basedOn w:val="Normal"/>
    <w:next w:val="Normal"/>
    <w:link w:val="Heading3Char"/>
    <w:autoRedefine/>
    <w:uiPriority w:val="9"/>
    <w:semiHidden/>
    <w:unhideWhenUsed/>
    <w:qFormat/>
    <w:rsid w:val="00AB102C"/>
    <w:pPr>
      <w:keepNext/>
      <w:keepLines/>
      <w:ind w:firstLine="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6E6C"/>
    <w:rPr>
      <w:rFonts w:ascii="Arial" w:eastAsiaTheme="majorEastAsia" w:hAnsi="Arial" w:cs="Arial"/>
      <w:b/>
      <w:bCs/>
      <w:i/>
      <w:color w:val="0E101A"/>
      <w:lang w:val="en-US"/>
    </w:rPr>
  </w:style>
  <w:style w:type="character" w:customStyle="1" w:styleId="Heading2Char">
    <w:name w:val="Heading 2 Char"/>
    <w:basedOn w:val="DefaultParagraphFont"/>
    <w:link w:val="Heading2"/>
    <w:uiPriority w:val="9"/>
    <w:semiHidden/>
    <w:rsid w:val="00856595"/>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semiHidden/>
    <w:rsid w:val="00AB102C"/>
    <w:rPr>
      <w:rFonts w:ascii="Times New Roman" w:eastAsiaTheme="majorEastAsia" w:hAnsi="Times New Roman" w:cstheme="majorBidi"/>
      <w:i/>
      <w:sz w:val="24"/>
      <w:szCs w:val="24"/>
    </w:rPr>
  </w:style>
  <w:style w:type="paragraph" w:styleId="TOCHeading">
    <w:name w:val="TOC Heading"/>
    <w:basedOn w:val="Heading1"/>
    <w:next w:val="Normal"/>
    <w:uiPriority w:val="39"/>
    <w:unhideWhenUsed/>
    <w:qFormat/>
    <w:rsid w:val="00973A26"/>
    <w:pPr>
      <w:spacing w:before="240" w:after="0"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973A26"/>
    <w:pPr>
      <w:spacing w:after="100"/>
      <w:ind w:left="0"/>
    </w:pPr>
  </w:style>
  <w:style w:type="character" w:styleId="Hyperlink">
    <w:name w:val="Hyperlink"/>
    <w:basedOn w:val="DefaultParagraphFont"/>
    <w:uiPriority w:val="99"/>
    <w:unhideWhenUsed/>
    <w:rsid w:val="00973A26"/>
    <w:rPr>
      <w:color w:val="0563C1" w:themeColor="hyperlink"/>
      <w:u w:val="single"/>
    </w:rPr>
  </w:style>
  <w:style w:type="paragraph" w:styleId="NormalWeb">
    <w:name w:val="Normal (Web)"/>
    <w:basedOn w:val="Normal"/>
    <w:uiPriority w:val="99"/>
    <w:semiHidden/>
    <w:unhideWhenUsed/>
    <w:rsid w:val="00B13F4B"/>
    <w:pPr>
      <w:spacing w:before="100" w:beforeAutospacing="1" w:after="100" w:afterAutospacing="1" w:line="240" w:lineRule="auto"/>
      <w:ind w:left="0" w:firstLine="0"/>
    </w:pPr>
    <w:rPr>
      <w:rFonts w:eastAsia="Times New Roman" w:cs="Times New Roman"/>
      <w:szCs w:val="24"/>
      <w:lang w:eastAsia="en-GB"/>
    </w:rPr>
  </w:style>
  <w:style w:type="paragraph" w:styleId="BalloonText">
    <w:name w:val="Balloon Text"/>
    <w:basedOn w:val="Normal"/>
    <w:link w:val="BalloonTextChar"/>
    <w:uiPriority w:val="99"/>
    <w:semiHidden/>
    <w:unhideWhenUsed/>
    <w:rsid w:val="00357767"/>
    <w:pPr>
      <w:spacing w:before="0"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357767"/>
    <w:rPr>
      <w:rFonts w:ascii="Lucida Grande" w:hAnsi="Lucida Grande"/>
      <w:sz w:val="18"/>
      <w:szCs w:val="18"/>
    </w:rPr>
  </w:style>
  <w:style w:type="paragraph" w:customStyle="1" w:styleId="normal0">
    <w:name w:val="normal"/>
    <w:rsid w:val="00C77C7E"/>
    <w:pPr>
      <w:spacing w:after="0" w:line="240" w:lineRule="auto"/>
    </w:pPr>
    <w:rPr>
      <w:rFonts w:ascii="Times New Roman" w:eastAsia="Times New Roman" w:hAnsi="Times New Roman" w:cs="Times New Roman"/>
      <w:sz w:val="20"/>
      <w:szCs w:val="20"/>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595"/>
    <w:pPr>
      <w:spacing w:before="120" w:after="120" w:line="480" w:lineRule="auto"/>
      <w:ind w:left="284" w:firstLine="720"/>
    </w:pPr>
    <w:rPr>
      <w:rFonts w:ascii="Times New Roman" w:hAnsi="Times New Roman"/>
      <w:sz w:val="24"/>
    </w:rPr>
  </w:style>
  <w:style w:type="paragraph" w:styleId="Heading1">
    <w:name w:val="heading 1"/>
    <w:basedOn w:val="Normal"/>
    <w:next w:val="Normal"/>
    <w:link w:val="Heading1Char"/>
    <w:autoRedefine/>
    <w:uiPriority w:val="9"/>
    <w:qFormat/>
    <w:rsid w:val="00186E6C"/>
    <w:pPr>
      <w:keepNext/>
      <w:keepLines/>
      <w:ind w:left="0" w:firstLine="0"/>
      <w:outlineLvl w:val="0"/>
    </w:pPr>
    <w:rPr>
      <w:rFonts w:ascii="Arial" w:eastAsiaTheme="majorEastAsia" w:hAnsi="Arial" w:cs="Arial"/>
      <w:b/>
      <w:bCs/>
      <w:i/>
      <w:color w:val="0E101A"/>
      <w:sz w:val="22"/>
      <w:lang w:val="en-US"/>
    </w:rPr>
  </w:style>
  <w:style w:type="paragraph" w:styleId="Heading2">
    <w:name w:val="heading 2"/>
    <w:basedOn w:val="Normal"/>
    <w:next w:val="Normal"/>
    <w:link w:val="Heading2Char"/>
    <w:autoRedefine/>
    <w:uiPriority w:val="9"/>
    <w:semiHidden/>
    <w:unhideWhenUsed/>
    <w:qFormat/>
    <w:rsid w:val="00856595"/>
    <w:pPr>
      <w:keepNext/>
      <w:keepLines/>
      <w:ind w:left="0" w:firstLine="0"/>
      <w:outlineLvl w:val="1"/>
    </w:pPr>
    <w:rPr>
      <w:rFonts w:eastAsiaTheme="majorEastAsia" w:cstheme="majorBidi"/>
      <w:i/>
      <w:szCs w:val="26"/>
    </w:rPr>
  </w:style>
  <w:style w:type="paragraph" w:styleId="Heading3">
    <w:name w:val="heading 3"/>
    <w:basedOn w:val="Normal"/>
    <w:next w:val="Normal"/>
    <w:link w:val="Heading3Char"/>
    <w:autoRedefine/>
    <w:uiPriority w:val="9"/>
    <w:semiHidden/>
    <w:unhideWhenUsed/>
    <w:qFormat/>
    <w:rsid w:val="00AB102C"/>
    <w:pPr>
      <w:keepNext/>
      <w:keepLines/>
      <w:ind w:firstLine="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6E6C"/>
    <w:rPr>
      <w:rFonts w:ascii="Arial" w:eastAsiaTheme="majorEastAsia" w:hAnsi="Arial" w:cs="Arial"/>
      <w:b/>
      <w:bCs/>
      <w:i/>
      <w:color w:val="0E101A"/>
      <w:lang w:val="en-US"/>
    </w:rPr>
  </w:style>
  <w:style w:type="character" w:customStyle="1" w:styleId="Heading2Char">
    <w:name w:val="Heading 2 Char"/>
    <w:basedOn w:val="DefaultParagraphFont"/>
    <w:link w:val="Heading2"/>
    <w:uiPriority w:val="9"/>
    <w:semiHidden/>
    <w:rsid w:val="00856595"/>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semiHidden/>
    <w:rsid w:val="00AB102C"/>
    <w:rPr>
      <w:rFonts w:ascii="Times New Roman" w:eastAsiaTheme="majorEastAsia" w:hAnsi="Times New Roman" w:cstheme="majorBidi"/>
      <w:i/>
      <w:sz w:val="24"/>
      <w:szCs w:val="24"/>
    </w:rPr>
  </w:style>
  <w:style w:type="paragraph" w:styleId="TOCHeading">
    <w:name w:val="TOC Heading"/>
    <w:basedOn w:val="Heading1"/>
    <w:next w:val="Normal"/>
    <w:uiPriority w:val="39"/>
    <w:unhideWhenUsed/>
    <w:qFormat/>
    <w:rsid w:val="00973A26"/>
    <w:pPr>
      <w:spacing w:before="240" w:after="0"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973A26"/>
    <w:pPr>
      <w:spacing w:after="100"/>
      <w:ind w:left="0"/>
    </w:pPr>
  </w:style>
  <w:style w:type="character" w:styleId="Hyperlink">
    <w:name w:val="Hyperlink"/>
    <w:basedOn w:val="DefaultParagraphFont"/>
    <w:uiPriority w:val="99"/>
    <w:unhideWhenUsed/>
    <w:rsid w:val="00973A26"/>
    <w:rPr>
      <w:color w:val="0563C1" w:themeColor="hyperlink"/>
      <w:u w:val="single"/>
    </w:rPr>
  </w:style>
  <w:style w:type="paragraph" w:styleId="NormalWeb">
    <w:name w:val="Normal (Web)"/>
    <w:basedOn w:val="Normal"/>
    <w:uiPriority w:val="99"/>
    <w:semiHidden/>
    <w:unhideWhenUsed/>
    <w:rsid w:val="00B13F4B"/>
    <w:pPr>
      <w:spacing w:before="100" w:beforeAutospacing="1" w:after="100" w:afterAutospacing="1" w:line="240" w:lineRule="auto"/>
      <w:ind w:left="0" w:firstLine="0"/>
    </w:pPr>
    <w:rPr>
      <w:rFonts w:eastAsia="Times New Roman" w:cs="Times New Roman"/>
      <w:szCs w:val="24"/>
      <w:lang w:eastAsia="en-GB"/>
    </w:rPr>
  </w:style>
  <w:style w:type="paragraph" w:styleId="BalloonText">
    <w:name w:val="Balloon Text"/>
    <w:basedOn w:val="Normal"/>
    <w:link w:val="BalloonTextChar"/>
    <w:uiPriority w:val="99"/>
    <w:semiHidden/>
    <w:unhideWhenUsed/>
    <w:rsid w:val="00357767"/>
    <w:pPr>
      <w:spacing w:before="0"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357767"/>
    <w:rPr>
      <w:rFonts w:ascii="Lucida Grande" w:hAnsi="Lucida Grande"/>
      <w:sz w:val="18"/>
      <w:szCs w:val="18"/>
    </w:rPr>
  </w:style>
  <w:style w:type="paragraph" w:customStyle="1" w:styleId="normal0">
    <w:name w:val="normal"/>
    <w:rsid w:val="00C77C7E"/>
    <w:pPr>
      <w:spacing w:after="0" w:line="240" w:lineRule="auto"/>
    </w:pPr>
    <w:rPr>
      <w:rFonts w:ascii="Times New Roman" w:eastAsia="Times New Roman" w:hAnsi="Times New Roman" w:cs="Times New Roman"/>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4842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4FBF3-181E-744A-A90E-DB5C046F8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801</Words>
  <Characters>4569</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claudia santiago</cp:lastModifiedBy>
  <cp:revision>4</cp:revision>
  <dcterms:created xsi:type="dcterms:W3CDTF">2021-07-25T16:11:00Z</dcterms:created>
  <dcterms:modified xsi:type="dcterms:W3CDTF">2021-07-25T16:30:00Z</dcterms:modified>
</cp:coreProperties>
</file>