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C1AF3C" w14:textId="7DBED39E" w:rsidR="009E797C" w:rsidRDefault="009E797C" w:rsidP="009E797C">
      <w:pPr>
        <w:jc w:val="both"/>
        <w:rPr>
          <w:rFonts w:ascii="Arial" w:hAnsi="Arial" w:cs="Arial"/>
          <w:color w:val="222222"/>
          <w:sz w:val="32"/>
          <w:szCs w:val="36"/>
          <w:shd w:val="clear" w:color="auto" w:fill="FFFFFF"/>
        </w:rPr>
      </w:pPr>
      <w:r w:rsidRPr="009E797C">
        <w:rPr>
          <w:noProof/>
          <w:sz w:val="28"/>
          <w:szCs w:val="28"/>
        </w:rPr>
        <w:drawing>
          <wp:anchor distT="0" distB="0" distL="114300" distR="114300" simplePos="0" relativeHeight="251658752" behindDoc="0" locked="0" layoutInCell="1" allowOverlap="1" wp14:anchorId="1A6176C2" wp14:editId="2B99ABD9">
            <wp:simplePos x="0" y="0"/>
            <wp:positionH relativeFrom="column">
              <wp:posOffset>0</wp:posOffset>
            </wp:positionH>
            <wp:positionV relativeFrom="page">
              <wp:posOffset>913765</wp:posOffset>
            </wp:positionV>
            <wp:extent cx="2804160" cy="1523365"/>
            <wp:effectExtent l="0" t="0" r="0" b="0"/>
            <wp:wrapSquare wrapText="bothSides"/>
            <wp:docPr id="1247564616" name="Picture 2"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564616" name="Picture 2" descr="A black and yellow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04160" cy="15233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8CF1187" w14:textId="484AEEFA" w:rsidR="009E797C" w:rsidRPr="009E797C" w:rsidRDefault="009E797C" w:rsidP="009E797C">
      <w:pPr>
        <w:jc w:val="both"/>
        <w:rPr>
          <w:rFonts w:ascii="Arial" w:hAnsi="Arial" w:cs="Arial"/>
          <w:color w:val="222222"/>
          <w:sz w:val="30"/>
          <w:szCs w:val="30"/>
          <w:shd w:val="clear" w:color="auto" w:fill="FFFFFF"/>
        </w:rPr>
      </w:pPr>
      <w:r w:rsidRPr="009E797C">
        <w:rPr>
          <w:rFonts w:ascii="Arial" w:hAnsi="Arial" w:cs="Arial"/>
          <w:color w:val="222222"/>
          <w:sz w:val="30"/>
          <w:szCs w:val="30"/>
          <w:shd w:val="clear" w:color="auto" w:fill="FFFFFF"/>
        </w:rPr>
        <w:t>Institute</w:t>
      </w:r>
      <w:r w:rsidRPr="009E797C">
        <w:rPr>
          <w:rFonts w:ascii="Arial" w:hAnsi="Arial" w:cs="Arial"/>
          <w:color w:val="222222"/>
          <w:sz w:val="30"/>
          <w:szCs w:val="30"/>
          <w:shd w:val="clear" w:color="auto" w:fill="FFFFFF"/>
        </w:rPr>
        <w:t xml:space="preserve"> of Inner-City Learning</w:t>
      </w:r>
    </w:p>
    <w:p w14:paraId="4496358B" w14:textId="6AE04CD2" w:rsidR="00A03E91" w:rsidRPr="009E797C" w:rsidRDefault="009E797C" w:rsidP="009E797C">
      <w:pPr>
        <w:jc w:val="both"/>
        <w:rPr>
          <w:rFonts w:ascii="Arial" w:hAnsi="Arial" w:cs="Arial"/>
          <w:color w:val="222222"/>
          <w:sz w:val="30"/>
          <w:szCs w:val="30"/>
          <w:shd w:val="clear" w:color="auto" w:fill="FFFFFF"/>
        </w:rPr>
      </w:pPr>
      <w:r w:rsidRPr="009E797C">
        <w:rPr>
          <w:rFonts w:ascii="Arial" w:hAnsi="Arial" w:cs="Arial"/>
          <w:color w:val="222222"/>
          <w:sz w:val="30"/>
          <w:szCs w:val="30"/>
          <w:shd w:val="clear" w:color="auto" w:fill="FFFFFF"/>
        </w:rPr>
        <w:t>London Campus</w:t>
      </w:r>
    </w:p>
    <w:p w14:paraId="33F2960D" w14:textId="77777777" w:rsidR="009E797C" w:rsidRDefault="009E797C" w:rsidP="009E797C">
      <w:pPr>
        <w:rPr>
          <w:rFonts w:ascii="Times New Roman" w:hAnsi="Times New Roman" w:cs="Times New Roman"/>
          <w:b/>
          <w:bCs/>
          <w:color w:val="000000" w:themeColor="text1"/>
          <w:sz w:val="32"/>
          <w:szCs w:val="36"/>
          <w:shd w:val="clear" w:color="auto" w:fill="FFFFFF"/>
        </w:rPr>
      </w:pPr>
    </w:p>
    <w:p w14:paraId="73F5DBB9" w14:textId="77777777" w:rsidR="009E797C" w:rsidRDefault="009E797C" w:rsidP="009E797C">
      <w:pPr>
        <w:rPr>
          <w:rFonts w:ascii="Times New Roman" w:hAnsi="Times New Roman" w:cs="Times New Roman"/>
          <w:b/>
          <w:bCs/>
          <w:color w:val="000000" w:themeColor="text1"/>
          <w:sz w:val="32"/>
          <w:szCs w:val="36"/>
          <w:shd w:val="clear" w:color="auto" w:fill="FFFFFF"/>
        </w:rPr>
      </w:pPr>
      <w:r>
        <w:rPr>
          <w:rFonts w:ascii="Times New Roman" w:hAnsi="Times New Roman" w:cs="Times New Roman"/>
          <w:b/>
          <w:bCs/>
          <w:color w:val="000000" w:themeColor="text1"/>
          <w:sz w:val="32"/>
          <w:szCs w:val="36"/>
          <w:shd w:val="clear" w:color="auto" w:fill="FFFFFF"/>
        </w:rPr>
        <w:t xml:space="preserve">      </w:t>
      </w:r>
    </w:p>
    <w:p w14:paraId="4DB80D4E" w14:textId="6680FCA3" w:rsidR="009E797C" w:rsidRPr="009E797C" w:rsidRDefault="009E797C" w:rsidP="009E797C">
      <w:pPr>
        <w:jc w:val="center"/>
        <w:rPr>
          <w:rFonts w:ascii="Times New Roman" w:hAnsi="Times New Roman" w:cs="Times New Roman"/>
          <w:b/>
          <w:bCs/>
          <w:color w:val="000000" w:themeColor="text1"/>
          <w:sz w:val="32"/>
          <w:szCs w:val="36"/>
          <w:shd w:val="clear" w:color="auto" w:fill="FFFFFF"/>
        </w:rPr>
      </w:pPr>
      <w:r w:rsidRPr="009E797C">
        <w:rPr>
          <w:rFonts w:ascii="Times New Roman" w:hAnsi="Times New Roman" w:cs="Times New Roman"/>
          <w:b/>
          <w:bCs/>
          <w:color w:val="000000" w:themeColor="text1"/>
          <w:sz w:val="32"/>
          <w:szCs w:val="36"/>
          <w:shd w:val="clear" w:color="auto" w:fill="FFFFFF"/>
        </w:rPr>
        <w:t>Master of Business Administration Programme</w:t>
      </w:r>
    </w:p>
    <w:p w14:paraId="1501C3E7" w14:textId="7D68E136" w:rsidR="00A03E91" w:rsidRDefault="009E797C" w:rsidP="009E797C">
      <w:pPr>
        <w:jc w:val="center"/>
        <w:rPr>
          <w:rFonts w:ascii="Times New Roman" w:hAnsi="Times New Roman" w:cs="Times New Roman"/>
          <w:b/>
          <w:bCs/>
          <w:color w:val="000000" w:themeColor="text1"/>
          <w:sz w:val="32"/>
          <w:szCs w:val="36"/>
          <w:shd w:val="clear" w:color="auto" w:fill="FFFFFF"/>
        </w:rPr>
      </w:pPr>
      <w:r w:rsidRPr="009E797C">
        <w:rPr>
          <w:rFonts w:ascii="Times New Roman" w:hAnsi="Times New Roman" w:cs="Times New Roman"/>
          <w:b/>
          <w:bCs/>
          <w:color w:val="000000" w:themeColor="text1"/>
          <w:sz w:val="32"/>
          <w:szCs w:val="36"/>
          <w:shd w:val="clear" w:color="auto" w:fill="FFFFFF"/>
        </w:rPr>
        <w:t xml:space="preserve">LCMB7035 </w:t>
      </w:r>
      <w:r>
        <w:rPr>
          <w:rFonts w:ascii="Times New Roman" w:hAnsi="Times New Roman" w:cs="Times New Roman"/>
          <w:b/>
          <w:bCs/>
          <w:color w:val="000000" w:themeColor="text1"/>
          <w:sz w:val="32"/>
          <w:szCs w:val="36"/>
          <w:shd w:val="clear" w:color="auto" w:fill="FFFFFF"/>
        </w:rPr>
        <w:t>–</w:t>
      </w:r>
      <w:r w:rsidRPr="009E797C">
        <w:rPr>
          <w:rFonts w:ascii="Times New Roman" w:hAnsi="Times New Roman" w:cs="Times New Roman"/>
          <w:b/>
          <w:bCs/>
          <w:color w:val="000000" w:themeColor="text1"/>
          <w:sz w:val="32"/>
          <w:szCs w:val="36"/>
          <w:shd w:val="clear" w:color="auto" w:fill="FFFFFF"/>
        </w:rPr>
        <w:t xml:space="preserve"> Dissertation</w:t>
      </w:r>
    </w:p>
    <w:p w14:paraId="5861C646" w14:textId="77777777" w:rsidR="009E797C" w:rsidRPr="00A03E91" w:rsidRDefault="009E797C" w:rsidP="009E797C">
      <w:pPr>
        <w:jc w:val="center"/>
        <w:rPr>
          <w:rFonts w:ascii="Times New Roman" w:hAnsi="Times New Roman" w:cs="Times New Roman"/>
          <w:b/>
          <w:bCs/>
          <w:color w:val="000000" w:themeColor="text1"/>
          <w:sz w:val="32"/>
          <w:szCs w:val="36"/>
          <w:shd w:val="clear" w:color="auto" w:fill="FFFFFF"/>
        </w:rPr>
      </w:pPr>
    </w:p>
    <w:p w14:paraId="7FC51FB3" w14:textId="7D4F6C25" w:rsidR="00A03E91" w:rsidRPr="008D2572" w:rsidRDefault="008D2572" w:rsidP="009E797C">
      <w:pPr>
        <w:jc w:val="center"/>
        <w:rPr>
          <w:rFonts w:ascii="Times New Roman" w:hAnsi="Times New Roman" w:cs="Times New Roman"/>
          <w:b/>
          <w:bCs/>
          <w:color w:val="000000" w:themeColor="text1"/>
          <w:sz w:val="36"/>
          <w:szCs w:val="40"/>
          <w:shd w:val="clear" w:color="auto" w:fill="FFFFFF"/>
        </w:rPr>
      </w:pPr>
      <w:r w:rsidRPr="008D2572">
        <w:rPr>
          <w:rFonts w:ascii="Times New Roman" w:hAnsi="Times New Roman" w:cs="Times New Roman"/>
          <w:b/>
          <w:bCs/>
          <w:color w:val="000000" w:themeColor="text1"/>
          <w:sz w:val="36"/>
          <w:szCs w:val="36"/>
          <w:shd w:val="clear" w:color="auto" w:fill="FFFFFF"/>
        </w:rPr>
        <w:t>ANALYSIS OF</w:t>
      </w:r>
      <w:r w:rsidRPr="008D2572">
        <w:rPr>
          <w:rFonts w:ascii="Times New Roman" w:hAnsi="Times New Roman" w:cs="Times New Roman"/>
          <w:b/>
          <w:bCs/>
          <w:color w:val="000000" w:themeColor="text1"/>
          <w:sz w:val="36"/>
          <w:szCs w:val="40"/>
          <w:shd w:val="clear" w:color="auto" w:fill="FFFFFF"/>
        </w:rPr>
        <w:t xml:space="preserve"> </w:t>
      </w:r>
      <w:r w:rsidR="00A03E91" w:rsidRPr="008D2572">
        <w:rPr>
          <w:rFonts w:ascii="Times New Roman" w:hAnsi="Times New Roman" w:cs="Times New Roman"/>
          <w:b/>
          <w:bCs/>
          <w:color w:val="000000" w:themeColor="text1"/>
          <w:sz w:val="36"/>
          <w:szCs w:val="40"/>
          <w:shd w:val="clear" w:color="auto" w:fill="FFFFFF"/>
        </w:rPr>
        <w:t>THE IMPACT OF SOCIAL MEDIA INFLUENCERS ON PURCHASE INTENTIONS OF CUSTOMERS FOR FASHION BRANDS IN THE UK</w:t>
      </w:r>
      <w:r w:rsidR="00A03E91" w:rsidRPr="00A03E91">
        <w:rPr>
          <w:rFonts w:ascii="Times New Roman" w:eastAsia="Times New Roman" w:hAnsi="Times New Roman" w:cs="Times New Roman"/>
          <w:b/>
          <w:bCs/>
          <w:szCs w:val="24"/>
          <w:lang w:eastAsia="en-IN"/>
        </w:rPr>
        <w:br w:type="page"/>
      </w:r>
    </w:p>
    <w:sdt>
      <w:sdtPr>
        <w:rPr>
          <w:rFonts w:asciiTheme="minorHAnsi" w:eastAsiaTheme="minorHAnsi" w:hAnsiTheme="minorHAnsi" w:cstheme="minorBidi"/>
          <w:b w:val="0"/>
          <w:bCs w:val="0"/>
          <w:color w:val="auto"/>
          <w:sz w:val="22"/>
          <w:szCs w:val="22"/>
          <w:lang w:val="en-IN"/>
        </w:rPr>
        <w:id w:val="31243494"/>
        <w:docPartObj>
          <w:docPartGallery w:val="Table of Contents"/>
          <w:docPartUnique/>
        </w:docPartObj>
      </w:sdtPr>
      <w:sdtContent>
        <w:p w14:paraId="485E0B5D" w14:textId="77777777" w:rsidR="00DD5953" w:rsidRPr="00DD5953" w:rsidRDefault="00DD5953" w:rsidP="00DD5953">
          <w:pPr>
            <w:pStyle w:val="TOCHeading"/>
            <w:spacing w:line="360" w:lineRule="auto"/>
            <w:jc w:val="center"/>
            <w:rPr>
              <w:rFonts w:ascii="Times New Roman" w:hAnsi="Times New Roman" w:cs="Times New Roman"/>
              <w:color w:val="000000" w:themeColor="text1"/>
              <w:sz w:val="24"/>
              <w:szCs w:val="24"/>
            </w:rPr>
          </w:pPr>
          <w:r w:rsidRPr="00DD5953">
            <w:rPr>
              <w:rFonts w:ascii="Times New Roman" w:hAnsi="Times New Roman" w:cs="Times New Roman"/>
              <w:color w:val="000000" w:themeColor="text1"/>
              <w:sz w:val="24"/>
              <w:szCs w:val="24"/>
            </w:rPr>
            <w:t>Table of Contents</w:t>
          </w:r>
        </w:p>
        <w:p w14:paraId="5AE6DA02" w14:textId="77777777" w:rsidR="00DD5953" w:rsidRPr="00DD5953" w:rsidRDefault="00DD5953" w:rsidP="00DD5953">
          <w:pPr>
            <w:pStyle w:val="TOC1"/>
            <w:tabs>
              <w:tab w:val="right" w:leader="dot" w:pos="9016"/>
            </w:tabs>
            <w:spacing w:line="360" w:lineRule="auto"/>
            <w:jc w:val="both"/>
            <w:rPr>
              <w:rFonts w:ascii="Times New Roman" w:hAnsi="Times New Roman" w:cs="Times New Roman"/>
              <w:noProof/>
              <w:color w:val="000000" w:themeColor="text1"/>
              <w:sz w:val="24"/>
              <w:szCs w:val="24"/>
            </w:rPr>
          </w:pPr>
          <w:r w:rsidRPr="00DD5953">
            <w:rPr>
              <w:rFonts w:ascii="Times New Roman" w:hAnsi="Times New Roman" w:cs="Times New Roman"/>
              <w:color w:val="000000" w:themeColor="text1"/>
              <w:sz w:val="24"/>
              <w:szCs w:val="24"/>
            </w:rPr>
            <w:fldChar w:fldCharType="begin"/>
          </w:r>
          <w:r w:rsidRPr="00DD5953">
            <w:rPr>
              <w:rFonts w:ascii="Times New Roman" w:hAnsi="Times New Roman" w:cs="Times New Roman"/>
              <w:color w:val="000000" w:themeColor="text1"/>
              <w:sz w:val="24"/>
              <w:szCs w:val="24"/>
            </w:rPr>
            <w:instrText xml:space="preserve"> TOC \o "1-3" \h \z \u </w:instrText>
          </w:r>
          <w:r w:rsidRPr="00DD5953">
            <w:rPr>
              <w:rFonts w:ascii="Times New Roman" w:hAnsi="Times New Roman" w:cs="Times New Roman"/>
              <w:color w:val="000000" w:themeColor="text1"/>
              <w:sz w:val="24"/>
              <w:szCs w:val="24"/>
            </w:rPr>
            <w:fldChar w:fldCharType="separate"/>
          </w:r>
          <w:hyperlink w:anchor="_Toc212654524" w:history="1">
            <w:r w:rsidRPr="00DD5953">
              <w:rPr>
                <w:rStyle w:val="Hyperlink"/>
                <w:rFonts w:ascii="Times New Roman" w:eastAsia="Times New Roman" w:hAnsi="Times New Roman" w:cs="Times New Roman"/>
                <w:noProof/>
                <w:color w:val="000000" w:themeColor="text1"/>
                <w:sz w:val="24"/>
                <w:szCs w:val="24"/>
                <w:lang w:eastAsia="en-IN"/>
              </w:rPr>
              <w:t>Introduction</w:t>
            </w:r>
            <w:r w:rsidRPr="00DD5953">
              <w:rPr>
                <w:rFonts w:ascii="Times New Roman" w:hAnsi="Times New Roman" w:cs="Times New Roman"/>
                <w:noProof/>
                <w:webHidden/>
                <w:color w:val="000000" w:themeColor="text1"/>
                <w:sz w:val="24"/>
                <w:szCs w:val="24"/>
              </w:rPr>
              <w:tab/>
            </w:r>
            <w:r w:rsidRPr="00DD5953">
              <w:rPr>
                <w:rFonts w:ascii="Times New Roman" w:hAnsi="Times New Roman" w:cs="Times New Roman"/>
                <w:noProof/>
                <w:webHidden/>
                <w:color w:val="000000" w:themeColor="text1"/>
                <w:sz w:val="24"/>
                <w:szCs w:val="24"/>
              </w:rPr>
              <w:fldChar w:fldCharType="begin"/>
            </w:r>
            <w:r w:rsidRPr="00DD5953">
              <w:rPr>
                <w:rFonts w:ascii="Times New Roman" w:hAnsi="Times New Roman" w:cs="Times New Roman"/>
                <w:noProof/>
                <w:webHidden/>
                <w:color w:val="000000" w:themeColor="text1"/>
                <w:sz w:val="24"/>
                <w:szCs w:val="24"/>
              </w:rPr>
              <w:instrText xml:space="preserve"> PAGEREF _Toc212654524 \h </w:instrText>
            </w:r>
            <w:r w:rsidRPr="00DD5953">
              <w:rPr>
                <w:rFonts w:ascii="Times New Roman" w:hAnsi="Times New Roman" w:cs="Times New Roman"/>
                <w:noProof/>
                <w:webHidden/>
                <w:color w:val="000000" w:themeColor="text1"/>
                <w:sz w:val="24"/>
                <w:szCs w:val="24"/>
              </w:rPr>
            </w:r>
            <w:r w:rsidRPr="00DD5953">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3</w:t>
            </w:r>
            <w:r w:rsidRPr="00DD5953">
              <w:rPr>
                <w:rFonts w:ascii="Times New Roman" w:hAnsi="Times New Roman" w:cs="Times New Roman"/>
                <w:noProof/>
                <w:webHidden/>
                <w:color w:val="000000" w:themeColor="text1"/>
                <w:sz w:val="24"/>
                <w:szCs w:val="24"/>
              </w:rPr>
              <w:fldChar w:fldCharType="end"/>
            </w:r>
          </w:hyperlink>
        </w:p>
        <w:p w14:paraId="654655CB" w14:textId="77777777" w:rsidR="00DD5953" w:rsidRPr="00DD5953" w:rsidRDefault="00DD5953" w:rsidP="00DD5953">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212654525" w:history="1">
            <w:r w:rsidRPr="00DD5953">
              <w:rPr>
                <w:rStyle w:val="Hyperlink"/>
                <w:rFonts w:ascii="Times New Roman" w:eastAsia="Times New Roman" w:hAnsi="Times New Roman" w:cs="Times New Roman"/>
                <w:noProof/>
                <w:color w:val="000000" w:themeColor="text1"/>
                <w:sz w:val="24"/>
                <w:szCs w:val="24"/>
                <w:lang w:eastAsia="en-IN"/>
              </w:rPr>
              <w:t>Background of the study</w:t>
            </w:r>
            <w:r w:rsidRPr="00DD5953">
              <w:rPr>
                <w:rFonts w:ascii="Times New Roman" w:hAnsi="Times New Roman" w:cs="Times New Roman"/>
                <w:noProof/>
                <w:webHidden/>
                <w:color w:val="000000" w:themeColor="text1"/>
                <w:sz w:val="24"/>
                <w:szCs w:val="24"/>
              </w:rPr>
              <w:tab/>
            </w:r>
            <w:r w:rsidRPr="00DD5953">
              <w:rPr>
                <w:rFonts w:ascii="Times New Roman" w:hAnsi="Times New Roman" w:cs="Times New Roman"/>
                <w:noProof/>
                <w:webHidden/>
                <w:color w:val="000000" w:themeColor="text1"/>
                <w:sz w:val="24"/>
                <w:szCs w:val="24"/>
              </w:rPr>
              <w:fldChar w:fldCharType="begin"/>
            </w:r>
            <w:r w:rsidRPr="00DD5953">
              <w:rPr>
                <w:rFonts w:ascii="Times New Roman" w:hAnsi="Times New Roman" w:cs="Times New Roman"/>
                <w:noProof/>
                <w:webHidden/>
                <w:color w:val="000000" w:themeColor="text1"/>
                <w:sz w:val="24"/>
                <w:szCs w:val="24"/>
              </w:rPr>
              <w:instrText xml:space="preserve"> PAGEREF _Toc212654525 \h </w:instrText>
            </w:r>
            <w:r w:rsidRPr="00DD5953">
              <w:rPr>
                <w:rFonts w:ascii="Times New Roman" w:hAnsi="Times New Roman" w:cs="Times New Roman"/>
                <w:noProof/>
                <w:webHidden/>
                <w:color w:val="000000" w:themeColor="text1"/>
                <w:sz w:val="24"/>
                <w:szCs w:val="24"/>
              </w:rPr>
            </w:r>
            <w:r w:rsidRPr="00DD5953">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3</w:t>
            </w:r>
            <w:r w:rsidRPr="00DD5953">
              <w:rPr>
                <w:rFonts w:ascii="Times New Roman" w:hAnsi="Times New Roman" w:cs="Times New Roman"/>
                <w:noProof/>
                <w:webHidden/>
                <w:color w:val="000000" w:themeColor="text1"/>
                <w:sz w:val="24"/>
                <w:szCs w:val="24"/>
              </w:rPr>
              <w:fldChar w:fldCharType="end"/>
            </w:r>
          </w:hyperlink>
        </w:p>
        <w:p w14:paraId="56562922" w14:textId="77777777" w:rsidR="00DD5953" w:rsidRPr="00DD5953" w:rsidRDefault="00DD5953" w:rsidP="00DD5953">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212654526" w:history="1">
            <w:r w:rsidRPr="00DD5953">
              <w:rPr>
                <w:rStyle w:val="Hyperlink"/>
                <w:rFonts w:ascii="Times New Roman" w:eastAsia="Times New Roman" w:hAnsi="Times New Roman" w:cs="Times New Roman"/>
                <w:noProof/>
                <w:color w:val="000000" w:themeColor="text1"/>
                <w:sz w:val="24"/>
                <w:szCs w:val="24"/>
                <w:lang w:eastAsia="en-IN"/>
              </w:rPr>
              <w:t>Research aim, objectives, and questions</w:t>
            </w:r>
            <w:r w:rsidRPr="00DD5953">
              <w:rPr>
                <w:rFonts w:ascii="Times New Roman" w:hAnsi="Times New Roman" w:cs="Times New Roman"/>
                <w:noProof/>
                <w:webHidden/>
                <w:color w:val="000000" w:themeColor="text1"/>
                <w:sz w:val="24"/>
                <w:szCs w:val="24"/>
              </w:rPr>
              <w:tab/>
            </w:r>
            <w:r w:rsidRPr="00DD5953">
              <w:rPr>
                <w:rFonts w:ascii="Times New Roman" w:hAnsi="Times New Roman" w:cs="Times New Roman"/>
                <w:noProof/>
                <w:webHidden/>
                <w:color w:val="000000" w:themeColor="text1"/>
                <w:sz w:val="24"/>
                <w:szCs w:val="24"/>
              </w:rPr>
              <w:fldChar w:fldCharType="begin"/>
            </w:r>
            <w:r w:rsidRPr="00DD5953">
              <w:rPr>
                <w:rFonts w:ascii="Times New Roman" w:hAnsi="Times New Roman" w:cs="Times New Roman"/>
                <w:noProof/>
                <w:webHidden/>
                <w:color w:val="000000" w:themeColor="text1"/>
                <w:sz w:val="24"/>
                <w:szCs w:val="24"/>
              </w:rPr>
              <w:instrText xml:space="preserve"> PAGEREF _Toc212654526 \h </w:instrText>
            </w:r>
            <w:r w:rsidRPr="00DD5953">
              <w:rPr>
                <w:rFonts w:ascii="Times New Roman" w:hAnsi="Times New Roman" w:cs="Times New Roman"/>
                <w:noProof/>
                <w:webHidden/>
                <w:color w:val="000000" w:themeColor="text1"/>
                <w:sz w:val="24"/>
                <w:szCs w:val="24"/>
              </w:rPr>
            </w:r>
            <w:r w:rsidRPr="00DD5953">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4</w:t>
            </w:r>
            <w:r w:rsidRPr="00DD5953">
              <w:rPr>
                <w:rFonts w:ascii="Times New Roman" w:hAnsi="Times New Roman" w:cs="Times New Roman"/>
                <w:noProof/>
                <w:webHidden/>
                <w:color w:val="000000" w:themeColor="text1"/>
                <w:sz w:val="24"/>
                <w:szCs w:val="24"/>
              </w:rPr>
              <w:fldChar w:fldCharType="end"/>
            </w:r>
          </w:hyperlink>
        </w:p>
        <w:p w14:paraId="4274D5C4" w14:textId="77777777" w:rsidR="00DD5953" w:rsidRPr="00DD5953" w:rsidRDefault="00DD5953" w:rsidP="00DD5953">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212654527" w:history="1">
            <w:r w:rsidRPr="00DD5953">
              <w:rPr>
                <w:rStyle w:val="Hyperlink"/>
                <w:rFonts w:ascii="Times New Roman" w:eastAsia="Times New Roman" w:hAnsi="Times New Roman" w:cs="Times New Roman"/>
                <w:noProof/>
                <w:color w:val="000000" w:themeColor="text1"/>
                <w:sz w:val="24"/>
                <w:szCs w:val="24"/>
                <w:lang w:eastAsia="en-IN"/>
              </w:rPr>
              <w:t>Problem statement</w:t>
            </w:r>
            <w:r w:rsidRPr="00DD5953">
              <w:rPr>
                <w:rFonts w:ascii="Times New Roman" w:hAnsi="Times New Roman" w:cs="Times New Roman"/>
                <w:noProof/>
                <w:webHidden/>
                <w:color w:val="000000" w:themeColor="text1"/>
                <w:sz w:val="24"/>
                <w:szCs w:val="24"/>
              </w:rPr>
              <w:tab/>
            </w:r>
            <w:r w:rsidRPr="00DD5953">
              <w:rPr>
                <w:rFonts w:ascii="Times New Roman" w:hAnsi="Times New Roman" w:cs="Times New Roman"/>
                <w:noProof/>
                <w:webHidden/>
                <w:color w:val="000000" w:themeColor="text1"/>
                <w:sz w:val="24"/>
                <w:szCs w:val="24"/>
              </w:rPr>
              <w:fldChar w:fldCharType="begin"/>
            </w:r>
            <w:r w:rsidRPr="00DD5953">
              <w:rPr>
                <w:rFonts w:ascii="Times New Roman" w:hAnsi="Times New Roman" w:cs="Times New Roman"/>
                <w:noProof/>
                <w:webHidden/>
                <w:color w:val="000000" w:themeColor="text1"/>
                <w:sz w:val="24"/>
                <w:szCs w:val="24"/>
              </w:rPr>
              <w:instrText xml:space="preserve"> PAGEREF _Toc212654527 \h </w:instrText>
            </w:r>
            <w:r w:rsidRPr="00DD5953">
              <w:rPr>
                <w:rFonts w:ascii="Times New Roman" w:hAnsi="Times New Roman" w:cs="Times New Roman"/>
                <w:noProof/>
                <w:webHidden/>
                <w:color w:val="000000" w:themeColor="text1"/>
                <w:sz w:val="24"/>
                <w:szCs w:val="24"/>
              </w:rPr>
            </w:r>
            <w:r w:rsidRPr="00DD5953">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5</w:t>
            </w:r>
            <w:r w:rsidRPr="00DD5953">
              <w:rPr>
                <w:rFonts w:ascii="Times New Roman" w:hAnsi="Times New Roman" w:cs="Times New Roman"/>
                <w:noProof/>
                <w:webHidden/>
                <w:color w:val="000000" w:themeColor="text1"/>
                <w:sz w:val="24"/>
                <w:szCs w:val="24"/>
              </w:rPr>
              <w:fldChar w:fldCharType="end"/>
            </w:r>
          </w:hyperlink>
        </w:p>
        <w:p w14:paraId="1739A6EF" w14:textId="77777777" w:rsidR="00DD5953" w:rsidRPr="00DD5953" w:rsidRDefault="00DD5953" w:rsidP="00DD5953">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212654528" w:history="1">
            <w:r w:rsidRPr="00DD5953">
              <w:rPr>
                <w:rStyle w:val="Hyperlink"/>
                <w:rFonts w:ascii="Times New Roman" w:eastAsia="Times New Roman" w:hAnsi="Times New Roman" w:cs="Times New Roman"/>
                <w:noProof/>
                <w:color w:val="000000" w:themeColor="text1"/>
                <w:sz w:val="24"/>
                <w:szCs w:val="24"/>
                <w:lang w:eastAsia="en-IN"/>
              </w:rPr>
              <w:t>Literature review</w:t>
            </w:r>
            <w:r w:rsidRPr="00DD5953">
              <w:rPr>
                <w:rFonts w:ascii="Times New Roman" w:hAnsi="Times New Roman" w:cs="Times New Roman"/>
                <w:noProof/>
                <w:webHidden/>
                <w:color w:val="000000" w:themeColor="text1"/>
                <w:sz w:val="24"/>
                <w:szCs w:val="24"/>
              </w:rPr>
              <w:tab/>
            </w:r>
            <w:r w:rsidRPr="00DD5953">
              <w:rPr>
                <w:rFonts w:ascii="Times New Roman" w:hAnsi="Times New Roman" w:cs="Times New Roman"/>
                <w:noProof/>
                <w:webHidden/>
                <w:color w:val="000000" w:themeColor="text1"/>
                <w:sz w:val="24"/>
                <w:szCs w:val="24"/>
              </w:rPr>
              <w:fldChar w:fldCharType="begin"/>
            </w:r>
            <w:r w:rsidRPr="00DD5953">
              <w:rPr>
                <w:rFonts w:ascii="Times New Roman" w:hAnsi="Times New Roman" w:cs="Times New Roman"/>
                <w:noProof/>
                <w:webHidden/>
                <w:color w:val="000000" w:themeColor="text1"/>
                <w:sz w:val="24"/>
                <w:szCs w:val="24"/>
              </w:rPr>
              <w:instrText xml:space="preserve"> PAGEREF _Toc212654528 \h </w:instrText>
            </w:r>
            <w:r w:rsidRPr="00DD5953">
              <w:rPr>
                <w:rFonts w:ascii="Times New Roman" w:hAnsi="Times New Roman" w:cs="Times New Roman"/>
                <w:noProof/>
                <w:webHidden/>
                <w:color w:val="000000" w:themeColor="text1"/>
                <w:sz w:val="24"/>
                <w:szCs w:val="24"/>
              </w:rPr>
            </w:r>
            <w:r w:rsidRPr="00DD5953">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5</w:t>
            </w:r>
            <w:r w:rsidRPr="00DD5953">
              <w:rPr>
                <w:rFonts w:ascii="Times New Roman" w:hAnsi="Times New Roman" w:cs="Times New Roman"/>
                <w:noProof/>
                <w:webHidden/>
                <w:color w:val="000000" w:themeColor="text1"/>
                <w:sz w:val="24"/>
                <w:szCs w:val="24"/>
              </w:rPr>
              <w:fldChar w:fldCharType="end"/>
            </w:r>
          </w:hyperlink>
        </w:p>
        <w:p w14:paraId="19C5D36D" w14:textId="77777777" w:rsidR="00DD5953" w:rsidRPr="00DD5953" w:rsidRDefault="00DD5953" w:rsidP="00DD5953">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212654529" w:history="1">
            <w:r w:rsidRPr="00DD5953">
              <w:rPr>
                <w:rStyle w:val="Hyperlink"/>
                <w:rFonts w:ascii="Times New Roman" w:eastAsia="Times New Roman" w:hAnsi="Times New Roman" w:cs="Times New Roman"/>
                <w:noProof/>
                <w:color w:val="000000" w:themeColor="text1"/>
                <w:sz w:val="24"/>
                <w:szCs w:val="24"/>
                <w:lang w:eastAsia="en-IN"/>
              </w:rPr>
              <w:t>Methodological Choices</w:t>
            </w:r>
            <w:r w:rsidRPr="00DD5953">
              <w:rPr>
                <w:rFonts w:ascii="Times New Roman" w:hAnsi="Times New Roman" w:cs="Times New Roman"/>
                <w:noProof/>
                <w:webHidden/>
                <w:color w:val="000000" w:themeColor="text1"/>
                <w:sz w:val="24"/>
                <w:szCs w:val="24"/>
              </w:rPr>
              <w:tab/>
            </w:r>
            <w:r w:rsidRPr="00DD5953">
              <w:rPr>
                <w:rFonts w:ascii="Times New Roman" w:hAnsi="Times New Roman" w:cs="Times New Roman"/>
                <w:noProof/>
                <w:webHidden/>
                <w:color w:val="000000" w:themeColor="text1"/>
                <w:sz w:val="24"/>
                <w:szCs w:val="24"/>
              </w:rPr>
              <w:fldChar w:fldCharType="begin"/>
            </w:r>
            <w:r w:rsidRPr="00DD5953">
              <w:rPr>
                <w:rFonts w:ascii="Times New Roman" w:hAnsi="Times New Roman" w:cs="Times New Roman"/>
                <w:noProof/>
                <w:webHidden/>
                <w:color w:val="000000" w:themeColor="text1"/>
                <w:sz w:val="24"/>
                <w:szCs w:val="24"/>
              </w:rPr>
              <w:instrText xml:space="preserve"> PAGEREF _Toc212654529 \h </w:instrText>
            </w:r>
            <w:r w:rsidRPr="00DD5953">
              <w:rPr>
                <w:rFonts w:ascii="Times New Roman" w:hAnsi="Times New Roman" w:cs="Times New Roman"/>
                <w:noProof/>
                <w:webHidden/>
                <w:color w:val="000000" w:themeColor="text1"/>
                <w:sz w:val="24"/>
                <w:szCs w:val="24"/>
              </w:rPr>
            </w:r>
            <w:r w:rsidRPr="00DD5953">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8</w:t>
            </w:r>
            <w:r w:rsidRPr="00DD5953">
              <w:rPr>
                <w:rFonts w:ascii="Times New Roman" w:hAnsi="Times New Roman" w:cs="Times New Roman"/>
                <w:noProof/>
                <w:webHidden/>
                <w:color w:val="000000" w:themeColor="text1"/>
                <w:sz w:val="24"/>
                <w:szCs w:val="24"/>
              </w:rPr>
              <w:fldChar w:fldCharType="end"/>
            </w:r>
          </w:hyperlink>
        </w:p>
        <w:p w14:paraId="554CC3B4" w14:textId="77777777" w:rsidR="00DD5953" w:rsidRPr="00DD5953" w:rsidRDefault="00DD5953" w:rsidP="00DD5953">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212654530" w:history="1">
            <w:r w:rsidRPr="00DD5953">
              <w:rPr>
                <w:rStyle w:val="Hyperlink"/>
                <w:rFonts w:ascii="Times New Roman" w:eastAsia="Times New Roman" w:hAnsi="Times New Roman" w:cs="Times New Roman"/>
                <w:noProof/>
                <w:color w:val="000000" w:themeColor="text1"/>
                <w:sz w:val="24"/>
                <w:szCs w:val="24"/>
                <w:lang w:eastAsia="en-IN"/>
              </w:rPr>
              <w:t>Ethical Issues and Limitations</w:t>
            </w:r>
            <w:r w:rsidRPr="00DD5953">
              <w:rPr>
                <w:rFonts w:ascii="Times New Roman" w:hAnsi="Times New Roman" w:cs="Times New Roman"/>
                <w:noProof/>
                <w:webHidden/>
                <w:color w:val="000000" w:themeColor="text1"/>
                <w:sz w:val="24"/>
                <w:szCs w:val="24"/>
              </w:rPr>
              <w:tab/>
            </w:r>
            <w:r w:rsidRPr="00DD5953">
              <w:rPr>
                <w:rFonts w:ascii="Times New Roman" w:hAnsi="Times New Roman" w:cs="Times New Roman"/>
                <w:noProof/>
                <w:webHidden/>
                <w:color w:val="000000" w:themeColor="text1"/>
                <w:sz w:val="24"/>
                <w:szCs w:val="24"/>
              </w:rPr>
              <w:fldChar w:fldCharType="begin"/>
            </w:r>
            <w:r w:rsidRPr="00DD5953">
              <w:rPr>
                <w:rFonts w:ascii="Times New Roman" w:hAnsi="Times New Roman" w:cs="Times New Roman"/>
                <w:noProof/>
                <w:webHidden/>
                <w:color w:val="000000" w:themeColor="text1"/>
                <w:sz w:val="24"/>
                <w:szCs w:val="24"/>
              </w:rPr>
              <w:instrText xml:space="preserve"> PAGEREF _Toc212654530 \h </w:instrText>
            </w:r>
            <w:r w:rsidRPr="00DD5953">
              <w:rPr>
                <w:rFonts w:ascii="Times New Roman" w:hAnsi="Times New Roman" w:cs="Times New Roman"/>
                <w:noProof/>
                <w:webHidden/>
                <w:color w:val="000000" w:themeColor="text1"/>
                <w:sz w:val="24"/>
                <w:szCs w:val="24"/>
              </w:rPr>
            </w:r>
            <w:r w:rsidRPr="00DD5953">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9</w:t>
            </w:r>
            <w:r w:rsidRPr="00DD5953">
              <w:rPr>
                <w:rFonts w:ascii="Times New Roman" w:hAnsi="Times New Roman" w:cs="Times New Roman"/>
                <w:noProof/>
                <w:webHidden/>
                <w:color w:val="000000" w:themeColor="text1"/>
                <w:sz w:val="24"/>
                <w:szCs w:val="24"/>
              </w:rPr>
              <w:fldChar w:fldCharType="end"/>
            </w:r>
          </w:hyperlink>
        </w:p>
        <w:p w14:paraId="7CFCB8B0" w14:textId="77777777" w:rsidR="00DD5953" w:rsidRPr="00DD5953" w:rsidRDefault="00DD5953" w:rsidP="00DD5953">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212654531" w:history="1">
            <w:r w:rsidRPr="00DD5953">
              <w:rPr>
                <w:rStyle w:val="Hyperlink"/>
                <w:rFonts w:ascii="Times New Roman" w:eastAsia="Times New Roman" w:hAnsi="Times New Roman" w:cs="Times New Roman"/>
                <w:noProof/>
                <w:color w:val="000000" w:themeColor="text1"/>
                <w:sz w:val="24"/>
                <w:szCs w:val="24"/>
                <w:lang w:eastAsia="en-IN"/>
              </w:rPr>
              <w:t>Implication</w:t>
            </w:r>
            <w:r w:rsidRPr="00DD5953">
              <w:rPr>
                <w:rFonts w:ascii="Times New Roman" w:hAnsi="Times New Roman" w:cs="Times New Roman"/>
                <w:noProof/>
                <w:webHidden/>
                <w:color w:val="000000" w:themeColor="text1"/>
                <w:sz w:val="24"/>
                <w:szCs w:val="24"/>
              </w:rPr>
              <w:tab/>
            </w:r>
            <w:r w:rsidRPr="00DD5953">
              <w:rPr>
                <w:rFonts w:ascii="Times New Roman" w:hAnsi="Times New Roman" w:cs="Times New Roman"/>
                <w:noProof/>
                <w:webHidden/>
                <w:color w:val="000000" w:themeColor="text1"/>
                <w:sz w:val="24"/>
                <w:szCs w:val="24"/>
              </w:rPr>
              <w:fldChar w:fldCharType="begin"/>
            </w:r>
            <w:r w:rsidRPr="00DD5953">
              <w:rPr>
                <w:rFonts w:ascii="Times New Roman" w:hAnsi="Times New Roman" w:cs="Times New Roman"/>
                <w:noProof/>
                <w:webHidden/>
                <w:color w:val="000000" w:themeColor="text1"/>
                <w:sz w:val="24"/>
                <w:szCs w:val="24"/>
              </w:rPr>
              <w:instrText xml:space="preserve"> PAGEREF _Toc212654531 \h </w:instrText>
            </w:r>
            <w:r w:rsidRPr="00DD5953">
              <w:rPr>
                <w:rFonts w:ascii="Times New Roman" w:hAnsi="Times New Roman" w:cs="Times New Roman"/>
                <w:noProof/>
                <w:webHidden/>
                <w:color w:val="000000" w:themeColor="text1"/>
                <w:sz w:val="24"/>
                <w:szCs w:val="24"/>
              </w:rPr>
            </w:r>
            <w:r w:rsidRPr="00DD5953">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9</w:t>
            </w:r>
            <w:r w:rsidRPr="00DD5953">
              <w:rPr>
                <w:rFonts w:ascii="Times New Roman" w:hAnsi="Times New Roman" w:cs="Times New Roman"/>
                <w:noProof/>
                <w:webHidden/>
                <w:color w:val="000000" w:themeColor="text1"/>
                <w:sz w:val="24"/>
                <w:szCs w:val="24"/>
              </w:rPr>
              <w:fldChar w:fldCharType="end"/>
            </w:r>
          </w:hyperlink>
        </w:p>
        <w:p w14:paraId="06463226" w14:textId="77777777" w:rsidR="00DD5953" w:rsidRPr="00DD5953" w:rsidRDefault="00DD5953" w:rsidP="00DD5953">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212654532" w:history="1">
            <w:r w:rsidRPr="00DD5953">
              <w:rPr>
                <w:rStyle w:val="Hyperlink"/>
                <w:rFonts w:ascii="Times New Roman" w:hAnsi="Times New Roman" w:cs="Times New Roman"/>
                <w:noProof/>
                <w:color w:val="000000" w:themeColor="text1"/>
                <w:sz w:val="24"/>
                <w:szCs w:val="24"/>
              </w:rPr>
              <w:t>Research timeline (Gantt chart)</w:t>
            </w:r>
            <w:r w:rsidRPr="00DD5953">
              <w:rPr>
                <w:rFonts w:ascii="Times New Roman" w:hAnsi="Times New Roman" w:cs="Times New Roman"/>
                <w:noProof/>
                <w:webHidden/>
                <w:color w:val="000000" w:themeColor="text1"/>
                <w:sz w:val="24"/>
                <w:szCs w:val="24"/>
              </w:rPr>
              <w:tab/>
            </w:r>
            <w:r w:rsidRPr="00DD5953">
              <w:rPr>
                <w:rFonts w:ascii="Times New Roman" w:hAnsi="Times New Roman" w:cs="Times New Roman"/>
                <w:noProof/>
                <w:webHidden/>
                <w:color w:val="000000" w:themeColor="text1"/>
                <w:sz w:val="24"/>
                <w:szCs w:val="24"/>
              </w:rPr>
              <w:fldChar w:fldCharType="begin"/>
            </w:r>
            <w:r w:rsidRPr="00DD5953">
              <w:rPr>
                <w:rFonts w:ascii="Times New Roman" w:hAnsi="Times New Roman" w:cs="Times New Roman"/>
                <w:noProof/>
                <w:webHidden/>
                <w:color w:val="000000" w:themeColor="text1"/>
                <w:sz w:val="24"/>
                <w:szCs w:val="24"/>
              </w:rPr>
              <w:instrText xml:space="preserve"> PAGEREF _Toc212654532 \h </w:instrText>
            </w:r>
            <w:r w:rsidRPr="00DD5953">
              <w:rPr>
                <w:rFonts w:ascii="Times New Roman" w:hAnsi="Times New Roman" w:cs="Times New Roman"/>
                <w:noProof/>
                <w:webHidden/>
                <w:color w:val="000000" w:themeColor="text1"/>
                <w:sz w:val="24"/>
                <w:szCs w:val="24"/>
              </w:rPr>
            </w:r>
            <w:r w:rsidRPr="00DD5953">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10</w:t>
            </w:r>
            <w:r w:rsidRPr="00DD5953">
              <w:rPr>
                <w:rFonts w:ascii="Times New Roman" w:hAnsi="Times New Roman" w:cs="Times New Roman"/>
                <w:noProof/>
                <w:webHidden/>
                <w:color w:val="000000" w:themeColor="text1"/>
                <w:sz w:val="24"/>
                <w:szCs w:val="24"/>
              </w:rPr>
              <w:fldChar w:fldCharType="end"/>
            </w:r>
          </w:hyperlink>
        </w:p>
        <w:p w14:paraId="4DFE992C" w14:textId="77777777" w:rsidR="00DD5953" w:rsidRPr="00DD5953" w:rsidRDefault="00DD5953" w:rsidP="00DD5953">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212654533" w:history="1">
            <w:r w:rsidRPr="00DD5953">
              <w:rPr>
                <w:rStyle w:val="Hyperlink"/>
                <w:rFonts w:ascii="Times New Roman" w:hAnsi="Times New Roman" w:cs="Times New Roman"/>
                <w:noProof/>
                <w:color w:val="000000" w:themeColor="text1"/>
                <w:sz w:val="24"/>
                <w:szCs w:val="24"/>
              </w:rPr>
              <w:t>References</w:t>
            </w:r>
            <w:r w:rsidRPr="00DD5953">
              <w:rPr>
                <w:rFonts w:ascii="Times New Roman" w:hAnsi="Times New Roman" w:cs="Times New Roman"/>
                <w:noProof/>
                <w:webHidden/>
                <w:color w:val="000000" w:themeColor="text1"/>
                <w:sz w:val="24"/>
                <w:szCs w:val="24"/>
              </w:rPr>
              <w:tab/>
            </w:r>
            <w:r w:rsidRPr="00DD5953">
              <w:rPr>
                <w:rFonts w:ascii="Times New Roman" w:hAnsi="Times New Roman" w:cs="Times New Roman"/>
                <w:noProof/>
                <w:webHidden/>
                <w:color w:val="000000" w:themeColor="text1"/>
                <w:sz w:val="24"/>
                <w:szCs w:val="24"/>
              </w:rPr>
              <w:fldChar w:fldCharType="begin"/>
            </w:r>
            <w:r w:rsidRPr="00DD5953">
              <w:rPr>
                <w:rFonts w:ascii="Times New Roman" w:hAnsi="Times New Roman" w:cs="Times New Roman"/>
                <w:noProof/>
                <w:webHidden/>
                <w:color w:val="000000" w:themeColor="text1"/>
                <w:sz w:val="24"/>
                <w:szCs w:val="24"/>
              </w:rPr>
              <w:instrText xml:space="preserve"> PAGEREF _Toc212654533 \h </w:instrText>
            </w:r>
            <w:r w:rsidRPr="00DD5953">
              <w:rPr>
                <w:rFonts w:ascii="Times New Roman" w:hAnsi="Times New Roman" w:cs="Times New Roman"/>
                <w:noProof/>
                <w:webHidden/>
                <w:color w:val="000000" w:themeColor="text1"/>
                <w:sz w:val="24"/>
                <w:szCs w:val="24"/>
              </w:rPr>
            </w:r>
            <w:r w:rsidRPr="00DD5953">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12</w:t>
            </w:r>
            <w:r w:rsidRPr="00DD5953">
              <w:rPr>
                <w:rFonts w:ascii="Times New Roman" w:hAnsi="Times New Roman" w:cs="Times New Roman"/>
                <w:noProof/>
                <w:webHidden/>
                <w:color w:val="000000" w:themeColor="text1"/>
                <w:sz w:val="24"/>
                <w:szCs w:val="24"/>
              </w:rPr>
              <w:fldChar w:fldCharType="end"/>
            </w:r>
          </w:hyperlink>
        </w:p>
        <w:p w14:paraId="3B46FDC2" w14:textId="77777777" w:rsidR="00DD5953" w:rsidRDefault="00DD5953" w:rsidP="00DD5953">
          <w:pPr>
            <w:spacing w:line="360" w:lineRule="auto"/>
            <w:jc w:val="both"/>
          </w:pPr>
          <w:r w:rsidRPr="00DD5953">
            <w:rPr>
              <w:rFonts w:ascii="Times New Roman" w:hAnsi="Times New Roman" w:cs="Times New Roman"/>
              <w:color w:val="000000" w:themeColor="text1"/>
              <w:sz w:val="24"/>
              <w:szCs w:val="24"/>
            </w:rPr>
            <w:fldChar w:fldCharType="end"/>
          </w:r>
        </w:p>
      </w:sdtContent>
    </w:sdt>
    <w:p w14:paraId="2D81CDF9" w14:textId="77777777" w:rsidR="00DD5953" w:rsidRDefault="00DD5953">
      <w:pPr>
        <w:rPr>
          <w:rFonts w:ascii="Times New Roman" w:eastAsia="Times New Roman" w:hAnsi="Times New Roman" w:cstheme="majorBidi"/>
          <w:b/>
          <w:bCs/>
          <w:color w:val="000000" w:themeColor="text1"/>
          <w:sz w:val="28"/>
          <w:szCs w:val="28"/>
          <w:lang w:eastAsia="en-IN"/>
        </w:rPr>
      </w:pPr>
      <w:bookmarkStart w:id="0" w:name="_Toc212654524"/>
      <w:r>
        <w:rPr>
          <w:rFonts w:eastAsia="Times New Roman"/>
          <w:lang w:eastAsia="en-IN"/>
        </w:rPr>
        <w:br w:type="page"/>
      </w:r>
    </w:p>
    <w:p w14:paraId="67C7A2C5" w14:textId="77777777" w:rsidR="00B644F1" w:rsidRPr="00B644F1" w:rsidRDefault="00B644F1" w:rsidP="00A03E91">
      <w:pPr>
        <w:pStyle w:val="Heading1"/>
        <w:rPr>
          <w:rFonts w:eastAsia="Times New Roman"/>
          <w:lang w:eastAsia="en-IN"/>
        </w:rPr>
      </w:pPr>
      <w:r w:rsidRPr="00B644F1">
        <w:rPr>
          <w:rFonts w:eastAsia="Times New Roman"/>
          <w:lang w:eastAsia="en-IN"/>
        </w:rPr>
        <w:lastRenderedPageBreak/>
        <w:t>Introduction</w:t>
      </w:r>
      <w:bookmarkEnd w:id="0"/>
    </w:p>
    <w:p w14:paraId="70BC4D2F" w14:textId="5EAC9FB0" w:rsidR="00B644F1" w:rsidRPr="00B644F1" w:rsidRDefault="00B644F1" w:rsidP="00B644F1">
      <w:pPr>
        <w:spacing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sz w:val="24"/>
          <w:szCs w:val="24"/>
          <w:lang w:eastAsia="en-IN"/>
        </w:rPr>
        <w:t>The contemporary rise of social media influencers has changes how the fashion brands in the UK are communicating their values, influence consumer practices, and even develop their credibility. Influencers range from various types including nano, macro, and even micro influencers, with a focus on celebrity creators who further ensure to showcase brand messaging through customized visual content, storytelling, and endorsements (</w:t>
      </w:r>
      <w:proofErr w:type="spellStart"/>
      <w:r w:rsidRPr="00B644F1">
        <w:rPr>
          <w:rFonts w:ascii="Times New Roman" w:eastAsia="Times New Roman" w:hAnsi="Times New Roman" w:cs="Times New Roman"/>
          <w:sz w:val="24"/>
          <w:szCs w:val="24"/>
          <w:lang w:eastAsia="en-IN"/>
        </w:rPr>
        <w:t>Şenyapar</w:t>
      </w:r>
      <w:proofErr w:type="spellEnd"/>
      <w:r w:rsidRPr="00B644F1">
        <w:rPr>
          <w:rFonts w:ascii="Times New Roman" w:eastAsia="Times New Roman" w:hAnsi="Times New Roman" w:cs="Times New Roman"/>
          <w:sz w:val="24"/>
          <w:szCs w:val="24"/>
          <w:lang w:eastAsia="en-IN"/>
        </w:rPr>
        <w:t>, 2024). There needs to be further understanding made that UK internet and social platforms utilization is near universal, the influencers are operating in an environment which is influenced through platforms like Instagram, TikTok. Facebook and YouTube to further reach more consumers and regularly change their shopping behaviour through influences</w:t>
      </w:r>
      <w:proofErr w:type="gramStart"/>
      <w:r w:rsidRPr="00B644F1">
        <w:rPr>
          <w:rFonts w:ascii="Times New Roman" w:eastAsia="Times New Roman" w:hAnsi="Times New Roman" w:cs="Times New Roman"/>
          <w:sz w:val="24"/>
          <w:szCs w:val="24"/>
          <w:lang w:eastAsia="en-IN"/>
        </w:rPr>
        <w:t>/ .</w:t>
      </w:r>
      <w:proofErr w:type="gramEnd"/>
      <w:r w:rsidRPr="00B644F1">
        <w:rPr>
          <w:rFonts w:ascii="Times New Roman" w:eastAsia="Times New Roman" w:hAnsi="Times New Roman" w:cs="Times New Roman"/>
          <w:sz w:val="24"/>
          <w:szCs w:val="24"/>
          <w:lang w:eastAsia="en-IN"/>
        </w:rPr>
        <w:t xml:space="preserve"> In the context of UK fashion, </w:t>
      </w:r>
      <w:r w:rsidR="0050405D" w:rsidRPr="00B644F1">
        <w:rPr>
          <w:rFonts w:ascii="Times New Roman" w:eastAsia="Times New Roman" w:hAnsi="Times New Roman" w:cs="Times New Roman"/>
          <w:sz w:val="24"/>
          <w:szCs w:val="24"/>
          <w:lang w:eastAsia="en-IN"/>
        </w:rPr>
        <w:t>especially the</w:t>
      </w:r>
      <w:r w:rsidRPr="00B644F1">
        <w:rPr>
          <w:rFonts w:ascii="Times New Roman" w:eastAsia="Times New Roman" w:hAnsi="Times New Roman" w:cs="Times New Roman"/>
          <w:sz w:val="24"/>
          <w:szCs w:val="24"/>
          <w:lang w:eastAsia="en-IN"/>
        </w:rPr>
        <w:t xml:space="preserve"> fast-moving fashion industry, there needs to be proper consideration of consumer intention and buying behaviours, as there is a critical gap in intention and action (</w:t>
      </w:r>
      <w:proofErr w:type="spellStart"/>
      <w:r w:rsidRPr="00B644F1">
        <w:rPr>
          <w:rFonts w:ascii="Times New Roman" w:eastAsia="Times New Roman" w:hAnsi="Times New Roman" w:cs="Times New Roman"/>
          <w:sz w:val="24"/>
          <w:szCs w:val="24"/>
          <w:lang w:eastAsia="en-IN"/>
        </w:rPr>
        <w:t>Mckinsey</w:t>
      </w:r>
      <w:proofErr w:type="spellEnd"/>
      <w:r w:rsidRPr="00B644F1">
        <w:rPr>
          <w:rFonts w:ascii="Times New Roman" w:eastAsia="Times New Roman" w:hAnsi="Times New Roman" w:cs="Times New Roman"/>
          <w:sz w:val="24"/>
          <w:szCs w:val="24"/>
          <w:lang w:eastAsia="en-IN"/>
        </w:rPr>
        <w:t>, 2025). As consumers are rising their consumption of content, trends and lookbooks in social media, the understanding development of the context of influencer exposures and the attitude change towards intention and eventually making a purchase, has become a highly crucial strategic approach for fashion brands. This study focuses on the impact of these influencers on consumer purchase intentions in the UK-based fashion brands.</w:t>
      </w:r>
    </w:p>
    <w:p w14:paraId="02E9FA51" w14:textId="77777777" w:rsidR="00B644F1" w:rsidRPr="00B644F1" w:rsidRDefault="00B644F1" w:rsidP="00A03E91">
      <w:pPr>
        <w:pStyle w:val="Heading1"/>
        <w:rPr>
          <w:rFonts w:eastAsia="Times New Roman"/>
          <w:lang w:eastAsia="en-IN"/>
        </w:rPr>
      </w:pPr>
      <w:bookmarkStart w:id="1" w:name="_Toc212654525"/>
      <w:r w:rsidRPr="00B644F1">
        <w:rPr>
          <w:rFonts w:eastAsia="Times New Roman"/>
          <w:lang w:eastAsia="en-IN"/>
        </w:rPr>
        <w:t>Background of the study</w:t>
      </w:r>
      <w:bookmarkEnd w:id="1"/>
    </w:p>
    <w:p w14:paraId="65349AD0" w14:textId="77777777" w:rsidR="00B644F1" w:rsidRDefault="00B644F1" w:rsidP="00B644F1">
      <w:pPr>
        <w:spacing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sz w:val="24"/>
          <w:szCs w:val="24"/>
          <w:lang w:eastAsia="en-IN"/>
        </w:rPr>
        <w:t xml:space="preserve">There needs to be an understanding made that social media influencers can majorly affect consumer attitudes and purchase intentions through various approaches, like perceived credibility, authenticity, social proof, and trustworthiness. A study by Panjabi </w:t>
      </w:r>
      <w:r w:rsidRPr="00B644F1">
        <w:rPr>
          <w:rFonts w:ascii="Times New Roman" w:eastAsia="Times New Roman" w:hAnsi="Times New Roman" w:cs="Times New Roman"/>
          <w:i/>
          <w:sz w:val="24"/>
          <w:szCs w:val="24"/>
          <w:lang w:eastAsia="en-IN"/>
        </w:rPr>
        <w:t>et al</w:t>
      </w:r>
      <w:r w:rsidRPr="00B644F1">
        <w:rPr>
          <w:rFonts w:ascii="Times New Roman" w:eastAsia="Times New Roman" w:hAnsi="Times New Roman" w:cs="Times New Roman"/>
          <w:sz w:val="24"/>
          <w:szCs w:val="24"/>
          <w:lang w:eastAsia="en-IN"/>
        </w:rPr>
        <w:t xml:space="preserve">., (2025), showcases that social media platforms have become a </w:t>
      </w:r>
      <w:proofErr w:type="gramStart"/>
      <w:r w:rsidRPr="00B644F1">
        <w:rPr>
          <w:rFonts w:ascii="Times New Roman" w:eastAsia="Times New Roman" w:hAnsi="Times New Roman" w:cs="Times New Roman"/>
          <w:sz w:val="24"/>
          <w:szCs w:val="24"/>
          <w:lang w:eastAsia="en-IN"/>
        </w:rPr>
        <w:t>key aspects</w:t>
      </w:r>
      <w:proofErr w:type="gramEnd"/>
      <w:r w:rsidRPr="00B644F1">
        <w:rPr>
          <w:rFonts w:ascii="Times New Roman" w:eastAsia="Times New Roman" w:hAnsi="Times New Roman" w:cs="Times New Roman"/>
          <w:sz w:val="24"/>
          <w:szCs w:val="24"/>
          <w:lang w:eastAsia="en-IN"/>
        </w:rPr>
        <w:t xml:space="preserve"> that influence consumer behaviours, driving fashion trend changes and fostering brand loyalty in developed economies like the UK. Furthermore, a survey conducted among 1,013 UK consumers showcased how influencers on social media are influencing them and their impact on them and their purchasing behaviour. The results showcase that 48% of the people following influencers in social media are trusting them for marketing goods and services (Taylor, 2023). More than half of the UK consumers who follow influencers on these challenges reported being more likely buy from a brand that is represented by the influencers. Furthermore, there have been statistics which showcase how social shopping in the UK has increased by approximately 32% from 2022, with clothing and accessories showcasing </w:t>
      </w:r>
      <w:r w:rsidRPr="00B644F1">
        <w:rPr>
          <w:rFonts w:ascii="Times New Roman" w:eastAsia="Times New Roman" w:hAnsi="Times New Roman" w:cs="Times New Roman"/>
          <w:sz w:val="24"/>
          <w:szCs w:val="24"/>
          <w:lang w:eastAsia="en-IN"/>
        </w:rPr>
        <w:lastRenderedPageBreak/>
        <w:t>approximately 28% of the social commerce purchasing (</w:t>
      </w:r>
      <w:proofErr w:type="spellStart"/>
      <w:r w:rsidRPr="00B644F1">
        <w:rPr>
          <w:rFonts w:ascii="Times New Roman" w:eastAsia="Times New Roman" w:hAnsi="Times New Roman" w:cs="Times New Roman"/>
          <w:sz w:val="24"/>
          <w:szCs w:val="24"/>
          <w:lang w:eastAsia="en-IN"/>
        </w:rPr>
        <w:t>theindustryfashion</w:t>
      </w:r>
      <w:proofErr w:type="spellEnd"/>
      <w:r w:rsidRPr="00B644F1">
        <w:rPr>
          <w:rFonts w:ascii="Times New Roman" w:eastAsia="Times New Roman" w:hAnsi="Times New Roman" w:cs="Times New Roman"/>
          <w:sz w:val="24"/>
          <w:szCs w:val="24"/>
          <w:lang w:eastAsia="en-IN"/>
        </w:rPr>
        <w:t>, 2024). These are showcasing towards the major role of influencers as not only just content creators who influences consumer attitudes, but also a major force in commerce, who allow for shortening the complete conversion funnel. Thus, the UK brands need to manage and choose which influencers and platforms to use for generating engagement, but also need to consider how to shift this engagement into purchase intentions.</w:t>
      </w:r>
    </w:p>
    <w:p w14:paraId="6CDFF9B7" w14:textId="77777777" w:rsidR="0050405D" w:rsidRPr="00B644F1" w:rsidRDefault="0050405D" w:rsidP="0050405D">
      <w:pPr>
        <w:pStyle w:val="Heading1"/>
        <w:rPr>
          <w:rFonts w:eastAsia="Times New Roman"/>
          <w:lang w:eastAsia="en-IN"/>
        </w:rPr>
      </w:pPr>
      <w:bookmarkStart w:id="2" w:name="_Toc212654527"/>
      <w:r w:rsidRPr="00B644F1">
        <w:rPr>
          <w:rFonts w:eastAsia="Times New Roman"/>
          <w:lang w:eastAsia="en-IN"/>
        </w:rPr>
        <w:t>Problem statement</w:t>
      </w:r>
      <w:bookmarkEnd w:id="2"/>
    </w:p>
    <w:p w14:paraId="093E4A9D" w14:textId="7E992FC1" w:rsidR="0050405D" w:rsidRPr="00B644F1" w:rsidRDefault="0050405D" w:rsidP="00B644F1">
      <w:pPr>
        <w:spacing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sz w:val="24"/>
          <w:szCs w:val="24"/>
          <w:lang w:eastAsia="en-IN"/>
        </w:rPr>
        <w:t xml:space="preserve">Regardless of the wider adaptation in influencer marketing, there are various UK fashion brands that face issues in shifting influencer exposure to various consistent and measurable purchase level intentions. There is a lack of understanding regarding which influencer attribute, like popularity and credibility, influence consumers and to what extent they influence conversions. The rising cruciality of in-application shopping features, shifting platform preferences, and increased regulatory attention for influencer endorsement and disclosures, which can damage reputation if managed improperly, are further influencing this gap (Taylor, 2023). There is also a need for understanding how the aggregated effects work in relation to age, platforms, and product price factors, making the existing data more generalized. For example, in terms of fashion online shopping, older individuals can behave differently in comparison to younger groups (Boardman and McCormick, 2023). Thus, without proper UK-based specific empirical data, brands are lacking the proper support for enhancing their influencer partnerships and conversions through them. Thus, to close this gap, this research aims to shed light on various aspects of influencer marketing, like their credibility and authenticity of content, and </w:t>
      </w:r>
      <w:proofErr w:type="spellStart"/>
      <w:r w:rsidRPr="00B644F1">
        <w:rPr>
          <w:rFonts w:ascii="Times New Roman" w:eastAsia="Times New Roman" w:hAnsi="Times New Roman" w:cs="Times New Roman"/>
          <w:sz w:val="24"/>
          <w:szCs w:val="24"/>
          <w:lang w:eastAsia="en-IN"/>
        </w:rPr>
        <w:t>analyze</w:t>
      </w:r>
      <w:proofErr w:type="spellEnd"/>
      <w:r w:rsidRPr="00B644F1">
        <w:rPr>
          <w:rFonts w:ascii="Times New Roman" w:eastAsia="Times New Roman" w:hAnsi="Times New Roman" w:cs="Times New Roman"/>
          <w:sz w:val="24"/>
          <w:szCs w:val="24"/>
          <w:lang w:eastAsia="en-IN"/>
        </w:rPr>
        <w:t xml:space="preserve"> how they influence consumer purchase intentions, with a keen focus on the UK consumers. The research aims to provide strategic insights to the UK-based fashion brands to enhance their influencer partnerships. Thus, through these focuses, this study aims to develop a detailed understanding of the context of influencer influence on fashion brands, especially in UK context.</w:t>
      </w:r>
    </w:p>
    <w:p w14:paraId="2E240FE8" w14:textId="3C77B421" w:rsidR="00B644F1" w:rsidRPr="00B644F1" w:rsidRDefault="00B644F1" w:rsidP="00A03E91">
      <w:pPr>
        <w:pStyle w:val="Heading1"/>
        <w:rPr>
          <w:rFonts w:eastAsia="Times New Roman"/>
          <w:lang w:eastAsia="en-IN"/>
        </w:rPr>
      </w:pPr>
      <w:bookmarkStart w:id="3" w:name="_Toc212654526"/>
      <w:r w:rsidRPr="00B644F1">
        <w:rPr>
          <w:rFonts w:eastAsia="Times New Roman"/>
          <w:lang w:eastAsia="en-IN"/>
        </w:rPr>
        <w:t>Research aim, objectives, and questions</w:t>
      </w:r>
      <w:bookmarkEnd w:id="3"/>
    </w:p>
    <w:p w14:paraId="388308CE" w14:textId="77777777" w:rsidR="00B644F1" w:rsidRPr="00B644F1" w:rsidRDefault="00B644F1" w:rsidP="00B644F1">
      <w:pPr>
        <w:spacing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b/>
          <w:bCs/>
          <w:i/>
          <w:iCs/>
          <w:sz w:val="24"/>
          <w:szCs w:val="24"/>
          <w:lang w:eastAsia="en-IN"/>
        </w:rPr>
        <w:t>Aim</w:t>
      </w:r>
    </w:p>
    <w:p w14:paraId="15F5924B" w14:textId="3DDC6036" w:rsidR="00B644F1" w:rsidRPr="00B644F1" w:rsidRDefault="00B644F1" w:rsidP="00B644F1">
      <w:pPr>
        <w:spacing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sz w:val="24"/>
          <w:szCs w:val="24"/>
          <w:lang w:eastAsia="en-IN"/>
        </w:rPr>
        <w:t xml:space="preserve">To </w:t>
      </w:r>
      <w:r w:rsidR="0050405D" w:rsidRPr="00B644F1">
        <w:rPr>
          <w:rFonts w:ascii="Times New Roman" w:eastAsia="Times New Roman" w:hAnsi="Times New Roman" w:cs="Times New Roman"/>
          <w:sz w:val="24"/>
          <w:szCs w:val="24"/>
          <w:lang w:eastAsia="en-IN"/>
        </w:rPr>
        <w:t>analyse</w:t>
      </w:r>
      <w:r w:rsidRPr="00B644F1">
        <w:rPr>
          <w:rFonts w:ascii="Times New Roman" w:eastAsia="Times New Roman" w:hAnsi="Times New Roman" w:cs="Times New Roman"/>
          <w:sz w:val="24"/>
          <w:szCs w:val="24"/>
          <w:lang w:eastAsia="en-IN"/>
        </w:rPr>
        <w:t xml:space="preserve"> how social media influencers affect UK consumer purchase intentions for fashion brands and to identify proper strategies for brands to utilize influencers effectively.</w:t>
      </w:r>
    </w:p>
    <w:p w14:paraId="08F9F75B" w14:textId="77777777" w:rsidR="00B644F1" w:rsidRPr="00B644F1" w:rsidRDefault="00B644F1" w:rsidP="00B644F1">
      <w:pPr>
        <w:spacing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b/>
          <w:bCs/>
          <w:i/>
          <w:iCs/>
          <w:sz w:val="24"/>
          <w:szCs w:val="24"/>
          <w:lang w:eastAsia="en-IN"/>
        </w:rPr>
        <w:lastRenderedPageBreak/>
        <w:t>Objectives</w:t>
      </w:r>
    </w:p>
    <w:p w14:paraId="789302B2" w14:textId="77777777" w:rsidR="00B644F1" w:rsidRPr="00B644F1" w:rsidRDefault="00B644F1" w:rsidP="00B644F1">
      <w:pPr>
        <w:numPr>
          <w:ilvl w:val="0"/>
          <w:numId w:val="3"/>
        </w:numPr>
        <w:spacing w:before="120"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sz w:val="24"/>
          <w:szCs w:val="24"/>
          <w:lang w:eastAsia="en-IN"/>
        </w:rPr>
        <w:t>To assess how social media influencer marketing can lead to purchasing intentions among consumers in fashion brands in the UK.</w:t>
      </w:r>
    </w:p>
    <w:p w14:paraId="3ADB600C" w14:textId="6FC9854E" w:rsidR="00B644F1" w:rsidRPr="00B644F1" w:rsidRDefault="00B644F1" w:rsidP="00B644F1">
      <w:pPr>
        <w:numPr>
          <w:ilvl w:val="0"/>
          <w:numId w:val="3"/>
        </w:numPr>
        <w:spacing w:before="120"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sz w:val="24"/>
          <w:szCs w:val="24"/>
          <w:lang w:eastAsia="en-IN"/>
        </w:rPr>
        <w:t xml:space="preserve">To </w:t>
      </w:r>
      <w:r w:rsidR="0050405D" w:rsidRPr="00B644F1">
        <w:rPr>
          <w:rFonts w:ascii="Times New Roman" w:eastAsia="Times New Roman" w:hAnsi="Times New Roman" w:cs="Times New Roman"/>
          <w:sz w:val="24"/>
          <w:szCs w:val="24"/>
          <w:lang w:eastAsia="en-IN"/>
        </w:rPr>
        <w:t>analyse</w:t>
      </w:r>
      <w:r w:rsidRPr="00B644F1">
        <w:rPr>
          <w:rFonts w:ascii="Times New Roman" w:eastAsia="Times New Roman" w:hAnsi="Times New Roman" w:cs="Times New Roman"/>
          <w:sz w:val="24"/>
          <w:szCs w:val="24"/>
          <w:lang w:eastAsia="en-IN"/>
        </w:rPr>
        <w:t xml:space="preserve"> the relationship among influencer credibility and popularity with consumer purchase intentions for fashion products.</w:t>
      </w:r>
    </w:p>
    <w:p w14:paraId="0D009018" w14:textId="77777777" w:rsidR="00B644F1" w:rsidRPr="00B644F1" w:rsidRDefault="00B644F1" w:rsidP="00B644F1">
      <w:pPr>
        <w:numPr>
          <w:ilvl w:val="0"/>
          <w:numId w:val="3"/>
        </w:numPr>
        <w:spacing w:before="120"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sz w:val="24"/>
          <w:szCs w:val="24"/>
          <w:lang w:eastAsia="en-IN"/>
        </w:rPr>
        <w:t>To explore the impact of influencer endorsements on brand perception among consumers.</w:t>
      </w:r>
    </w:p>
    <w:p w14:paraId="69A49320" w14:textId="77777777" w:rsidR="00B644F1" w:rsidRPr="00B644F1" w:rsidRDefault="00B644F1" w:rsidP="00B644F1">
      <w:pPr>
        <w:numPr>
          <w:ilvl w:val="0"/>
          <w:numId w:val="3"/>
        </w:numPr>
        <w:spacing w:before="120"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sz w:val="24"/>
          <w:szCs w:val="24"/>
          <w:lang w:eastAsia="en-IN"/>
        </w:rPr>
        <w:t>To provide recommendations for UK fashion companies to effectively utilize social media influencers for enhancing purchasing approaches.</w:t>
      </w:r>
    </w:p>
    <w:p w14:paraId="69AD2B7B" w14:textId="77777777" w:rsidR="00B644F1" w:rsidRPr="00B644F1" w:rsidRDefault="00B644F1" w:rsidP="00B644F1">
      <w:pPr>
        <w:spacing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b/>
          <w:bCs/>
          <w:i/>
          <w:iCs/>
          <w:sz w:val="24"/>
          <w:szCs w:val="24"/>
          <w:lang w:eastAsia="en-IN"/>
        </w:rPr>
        <w:t>Questions</w:t>
      </w:r>
    </w:p>
    <w:p w14:paraId="336A0D5D" w14:textId="77777777" w:rsidR="00B644F1" w:rsidRPr="00B644F1" w:rsidRDefault="00B644F1" w:rsidP="00B644F1">
      <w:pPr>
        <w:numPr>
          <w:ilvl w:val="0"/>
          <w:numId w:val="4"/>
        </w:numPr>
        <w:spacing w:before="120"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sz w:val="24"/>
          <w:szCs w:val="24"/>
          <w:lang w:eastAsia="en-IN"/>
        </w:rPr>
        <w:t>How do social media influencers impact the purchase intentions of consumers for UK-based fashion companies?</w:t>
      </w:r>
    </w:p>
    <w:p w14:paraId="068F700C" w14:textId="77777777" w:rsidR="00B644F1" w:rsidRPr="00B644F1" w:rsidRDefault="00B644F1" w:rsidP="00B644F1">
      <w:pPr>
        <w:numPr>
          <w:ilvl w:val="0"/>
          <w:numId w:val="4"/>
        </w:numPr>
        <w:spacing w:before="120"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sz w:val="24"/>
          <w:szCs w:val="24"/>
          <w:lang w:eastAsia="en-IN"/>
        </w:rPr>
        <w:t>How do influencer credibility and popularity influence consumer purchase decisions for buying fashion products?</w:t>
      </w:r>
    </w:p>
    <w:p w14:paraId="47CA25DF" w14:textId="77777777" w:rsidR="00B644F1" w:rsidRPr="00B644F1" w:rsidRDefault="00B644F1" w:rsidP="00B644F1">
      <w:pPr>
        <w:numPr>
          <w:ilvl w:val="0"/>
          <w:numId w:val="4"/>
        </w:numPr>
        <w:spacing w:before="120"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sz w:val="24"/>
          <w:szCs w:val="24"/>
          <w:lang w:eastAsia="en-IN"/>
        </w:rPr>
        <w:t>In which way do influencer endorsements impact brand perception among consumers?</w:t>
      </w:r>
    </w:p>
    <w:p w14:paraId="311BA79E" w14:textId="77777777" w:rsidR="00B644F1" w:rsidRPr="00B644F1" w:rsidRDefault="00B644F1" w:rsidP="00B644F1">
      <w:pPr>
        <w:numPr>
          <w:ilvl w:val="0"/>
          <w:numId w:val="4"/>
        </w:numPr>
        <w:spacing w:before="120"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sz w:val="24"/>
          <w:szCs w:val="24"/>
          <w:lang w:eastAsia="en-IN"/>
        </w:rPr>
        <w:t>What strategies can the UK fashion brands utilize to enhance their influencer marketing efforts and increase consumer purchase decisions?</w:t>
      </w:r>
    </w:p>
    <w:p w14:paraId="19D49256" w14:textId="77777777" w:rsidR="00B644F1" w:rsidRPr="00B644F1" w:rsidRDefault="00B644F1" w:rsidP="00A03E91">
      <w:pPr>
        <w:pStyle w:val="Heading1"/>
        <w:rPr>
          <w:rFonts w:eastAsia="Times New Roman"/>
          <w:lang w:eastAsia="en-IN"/>
        </w:rPr>
      </w:pPr>
      <w:bookmarkStart w:id="4" w:name="_Toc212654528"/>
      <w:r w:rsidRPr="00B644F1">
        <w:rPr>
          <w:rFonts w:eastAsia="Times New Roman"/>
          <w:lang w:eastAsia="en-IN"/>
        </w:rPr>
        <w:t>Literature review</w:t>
      </w:r>
      <w:bookmarkEnd w:id="4"/>
    </w:p>
    <w:p w14:paraId="0AFEA3B8" w14:textId="77777777" w:rsidR="00B644F1" w:rsidRPr="00B644F1" w:rsidRDefault="00B644F1" w:rsidP="00B644F1">
      <w:pPr>
        <w:spacing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b/>
          <w:bCs/>
          <w:i/>
          <w:iCs/>
          <w:sz w:val="24"/>
          <w:szCs w:val="24"/>
          <w:lang w:eastAsia="en-IN"/>
        </w:rPr>
        <w:t>Influencer marketing and consumer purchase intentions in fashion</w:t>
      </w:r>
    </w:p>
    <w:p w14:paraId="65DB7F57" w14:textId="77777777" w:rsidR="00B644F1" w:rsidRPr="00B644F1" w:rsidRDefault="00B644F1" w:rsidP="00B644F1">
      <w:pPr>
        <w:spacing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sz w:val="24"/>
          <w:szCs w:val="24"/>
          <w:lang w:eastAsia="en-IN"/>
        </w:rPr>
        <w:t xml:space="preserve">The rise of social media platforms and influencers has become a crucial context to consider, which can allow brands to manage consumer attitudes and purchase intentions. Haque </w:t>
      </w:r>
      <w:r w:rsidRPr="00B644F1">
        <w:rPr>
          <w:rFonts w:ascii="Times New Roman" w:eastAsia="Times New Roman" w:hAnsi="Times New Roman" w:cs="Times New Roman"/>
          <w:i/>
          <w:sz w:val="24"/>
          <w:szCs w:val="24"/>
          <w:lang w:eastAsia="en-IN"/>
        </w:rPr>
        <w:t>et al</w:t>
      </w:r>
      <w:r w:rsidRPr="00B644F1">
        <w:rPr>
          <w:rFonts w:ascii="Times New Roman" w:eastAsia="Times New Roman" w:hAnsi="Times New Roman" w:cs="Times New Roman"/>
          <w:sz w:val="24"/>
          <w:szCs w:val="24"/>
          <w:lang w:eastAsia="en-IN"/>
        </w:rPr>
        <w:t>., (2023)’s study has potentially shed light on the context of how influencer marketing has been a major force for influencing consumer engagement, especially in terms of search and purchase behaviours. This further allows companies to experience better engagement with their products in contrast to traditional advertising approaches. In the context of the UK, the influencer marketing industry had already reached $ 2.36 billion in 20204 and if further expected to grow rapidly and reach $ 24.15 billion by the year 2033 (</w:t>
      </w:r>
      <w:proofErr w:type="spellStart"/>
      <w:r w:rsidRPr="00B644F1">
        <w:rPr>
          <w:rFonts w:ascii="Times New Roman" w:eastAsia="Times New Roman" w:hAnsi="Times New Roman" w:cs="Times New Roman"/>
          <w:sz w:val="24"/>
          <w:szCs w:val="24"/>
          <w:lang w:eastAsia="en-IN"/>
        </w:rPr>
        <w:t>Imarcgroup</w:t>
      </w:r>
      <w:proofErr w:type="spellEnd"/>
      <w:r w:rsidRPr="00B644F1">
        <w:rPr>
          <w:rFonts w:ascii="Times New Roman" w:eastAsia="Times New Roman" w:hAnsi="Times New Roman" w:cs="Times New Roman"/>
          <w:sz w:val="24"/>
          <w:szCs w:val="24"/>
          <w:lang w:eastAsia="en-IN"/>
        </w:rPr>
        <w:t xml:space="preserve">, 2024). In this context, it is crucial to consider the shifting consumer preferences in the UK, with 532% </w:t>
      </w:r>
      <w:r w:rsidRPr="00B644F1">
        <w:rPr>
          <w:rFonts w:ascii="Times New Roman" w:eastAsia="Times New Roman" w:hAnsi="Times New Roman" w:cs="Times New Roman"/>
          <w:sz w:val="24"/>
          <w:szCs w:val="24"/>
          <w:lang w:eastAsia="en-IN"/>
        </w:rPr>
        <w:lastRenderedPageBreak/>
        <w:t>of young individuals showcasing a purchase history of fashion items directly from social media, as per reports (Ceron, 2024). Thus, in the context of fast-paced fashion brands in the UK, influencer marketing is not just for promotional purposes, as it is raising its influence on consumer behaviours also. Although the exposure for influence is high, there is a potential gap in terms of intention and the actual purchasing behaviour. For an example, the concept of social commerce, including shoppable posts, in-application purchasing, and others, is growing, yet the conversion of follower engagement in purchase decisions is still complicated (Hu and Zhu, 2022). Thus, the complete relevance for analysing how influencer exposures can shift towards purchase intentions and eventually purchase in the UK fashion industry is highly crucial.</w:t>
      </w:r>
    </w:p>
    <w:p w14:paraId="30B120F8" w14:textId="77777777" w:rsidR="00B644F1" w:rsidRPr="00B644F1" w:rsidRDefault="00B644F1" w:rsidP="00B644F1">
      <w:pPr>
        <w:spacing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b/>
          <w:bCs/>
          <w:i/>
          <w:iCs/>
          <w:sz w:val="24"/>
          <w:szCs w:val="24"/>
          <w:lang w:eastAsia="en-IN"/>
        </w:rPr>
        <w:t>Influencer credibility and popularity in relation to purchase intentions</w:t>
      </w:r>
    </w:p>
    <w:p w14:paraId="164AA74F" w14:textId="77777777" w:rsidR="00B644F1" w:rsidRPr="00B644F1" w:rsidRDefault="00B644F1" w:rsidP="00B644F1">
      <w:pPr>
        <w:spacing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sz w:val="24"/>
          <w:szCs w:val="24"/>
          <w:lang w:eastAsia="en-IN"/>
        </w:rPr>
        <w:t xml:space="preserve">One of the most crucial aspects through which the influencers can affect purchase intention is their credibility. Credibility is often described properly through considering the trustworthiness, attractiveness, expertise, fit, and even authenticity/. Research done by </w:t>
      </w:r>
      <w:proofErr w:type="spellStart"/>
      <w:r w:rsidRPr="00B644F1">
        <w:rPr>
          <w:rFonts w:ascii="Times New Roman" w:eastAsia="Times New Roman" w:hAnsi="Times New Roman" w:cs="Times New Roman"/>
          <w:sz w:val="24"/>
          <w:szCs w:val="24"/>
          <w:lang w:eastAsia="en-IN"/>
        </w:rPr>
        <w:t>AlFarraj</w:t>
      </w:r>
      <w:proofErr w:type="spellEnd"/>
      <w:r w:rsidRPr="00B644F1">
        <w:rPr>
          <w:rFonts w:ascii="Times New Roman" w:eastAsia="Times New Roman" w:hAnsi="Times New Roman" w:cs="Times New Roman"/>
          <w:sz w:val="24"/>
          <w:szCs w:val="24"/>
          <w:lang w:eastAsia="en-IN"/>
        </w:rPr>
        <w:t xml:space="preserve"> </w:t>
      </w:r>
      <w:r w:rsidRPr="00B644F1">
        <w:rPr>
          <w:rFonts w:ascii="Times New Roman" w:eastAsia="Times New Roman" w:hAnsi="Times New Roman" w:cs="Times New Roman"/>
          <w:i/>
          <w:sz w:val="24"/>
          <w:szCs w:val="24"/>
          <w:lang w:eastAsia="en-IN"/>
        </w:rPr>
        <w:t>et al</w:t>
      </w:r>
      <w:r w:rsidRPr="00B644F1">
        <w:rPr>
          <w:rFonts w:ascii="Times New Roman" w:eastAsia="Times New Roman" w:hAnsi="Times New Roman" w:cs="Times New Roman"/>
          <w:sz w:val="24"/>
          <w:szCs w:val="24"/>
          <w:lang w:eastAsia="en-IN"/>
        </w:rPr>
        <w:t xml:space="preserve">., (2021), has potentially showcased how influencer credibility detentions like expertise, trustworthiness, and attractiveness can positively impact purchase intentions, further solidifying the fact that influencer credibility and brand equity are interrelated. For example, often the perceived credibility of Instagram influencers can majorly impact consumer purchase behaviours (Koay </w:t>
      </w:r>
      <w:r w:rsidRPr="00B644F1">
        <w:rPr>
          <w:rFonts w:ascii="Times New Roman" w:eastAsia="Times New Roman" w:hAnsi="Times New Roman" w:cs="Times New Roman"/>
          <w:i/>
          <w:sz w:val="24"/>
          <w:szCs w:val="24"/>
          <w:lang w:eastAsia="en-IN"/>
        </w:rPr>
        <w:t>et al</w:t>
      </w:r>
      <w:r w:rsidRPr="00B644F1">
        <w:rPr>
          <w:rFonts w:ascii="Times New Roman" w:eastAsia="Times New Roman" w:hAnsi="Times New Roman" w:cs="Times New Roman"/>
          <w:sz w:val="24"/>
          <w:szCs w:val="24"/>
          <w:lang w:eastAsia="en-IN"/>
        </w:rPr>
        <w:t>., 2021). In this context, influencer content values like their informativeness or entertaining capabilities and credibility, collaboratively influence the purchase intention among young consumers. Studies have also identified the fact that often micro-influencers with niche followers can have an enhanced level of influence on consumers, compared to macro-influencers, due to the perceived authenticity and relatability (Joyce, 2024). In the UK social media context, there is a high level of penetration of platforms like Instagram, with approximately 33.4 million users as of early 2025 (Kemp, 2025). This develops the need for fashion brands to further properly select influencers whose credibility is related to the target consumers. Thus, for the UK fashion brands, the key aspect is to utilize influencers who have proper credibility, which aligns with their brand values and even consumer expectations. This is highly crucial, especially considering the scepticism regarding paid influencers and their negative impact.</w:t>
      </w:r>
    </w:p>
    <w:p w14:paraId="490133AD" w14:textId="77777777" w:rsidR="00B644F1" w:rsidRPr="00B644F1" w:rsidRDefault="00B644F1" w:rsidP="00B644F1">
      <w:pPr>
        <w:spacing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b/>
          <w:bCs/>
          <w:i/>
          <w:iCs/>
          <w:sz w:val="24"/>
          <w:szCs w:val="24"/>
          <w:lang w:eastAsia="en-IN"/>
        </w:rPr>
        <w:t>Influencer endorsements and brand perception among consumers</w:t>
      </w:r>
    </w:p>
    <w:p w14:paraId="4E28539B" w14:textId="77777777" w:rsidR="00B644F1" w:rsidRPr="00B644F1" w:rsidRDefault="00B644F1" w:rsidP="00B644F1">
      <w:pPr>
        <w:spacing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sz w:val="24"/>
          <w:szCs w:val="24"/>
          <w:lang w:eastAsia="en-IN"/>
        </w:rPr>
        <w:lastRenderedPageBreak/>
        <w:t>The context of endorsements via influencers can impact not only the direct purchase intention, but also brand perception, which allo9ws to enhance the path from the influencer exposure to purchase behaviours. It is crucial to consider that consumer attitude towards the influencers can major affect the brand attitude also, which can further influence the purchase intentions and consumer behaviours (Handranata and Kalila, 2025). Thus, it can be said that when a consumer considers an influencer as being credible and relatable, their attitude towards the brand is enhanced, and further enhances their intention to purchase. This showcases that attitudes towards the influencers further manage the brand attitudes and even purchasing habits of consumers, thus making the concept of brand perception a bridging context among influencer activities and buying outcomes (Handranata and Kalila, 2025). Furthermore, considering the UK market’s major social media penetrations, companies in this context need to further monitor how influencer endorsements are considered in terms of fit and authenticity. It is crucial to understand the fact that organic discovery may be much more preferred by users in the UK fashion industry over repetitive advertisements. This is due to the fact that repetitive promotional communication can potentially harm the purchase intent of consumers and develop a negative brand reputation among them (Diallo and Erdoğdu, 2025).</w:t>
      </w:r>
    </w:p>
    <w:p w14:paraId="7C1C4064" w14:textId="77777777" w:rsidR="00B644F1" w:rsidRPr="00B644F1" w:rsidRDefault="00B644F1" w:rsidP="00B644F1">
      <w:pPr>
        <w:spacing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b/>
          <w:bCs/>
          <w:i/>
          <w:iCs/>
          <w:sz w:val="24"/>
          <w:szCs w:val="24"/>
          <w:lang w:eastAsia="en-IN"/>
        </w:rPr>
        <w:t>Strategic recommendations for UK fashion brands to enhance influencer marketing</w:t>
      </w:r>
    </w:p>
    <w:p w14:paraId="62DF296C" w14:textId="64BDBBA4" w:rsidR="00B644F1" w:rsidRPr="00B644F1" w:rsidRDefault="00B644F1" w:rsidP="00B644F1">
      <w:pPr>
        <w:spacing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sz w:val="24"/>
          <w:szCs w:val="24"/>
          <w:lang w:eastAsia="en-IN"/>
        </w:rPr>
        <w:t>Considering the previous analysis regarding this topic, it can be identified that there are various potential recommendations for brands to further utilize their influencer marketing to convert their purchase intention into proper purchases. For an example, companies can ensure that influencer selection is ethical and are chosen based on credibility and fit, regardless of their follower numbers. In this context, Micro-influencers can be considered as they can offer higher niche engagement and proper authenticity, allowing for enhancing brand attitude and purchase intentions of consumers (</w:t>
      </w:r>
      <w:proofErr w:type="spellStart"/>
      <w:r w:rsidRPr="00B644F1">
        <w:rPr>
          <w:rFonts w:ascii="Times New Roman" w:eastAsia="Times New Roman" w:hAnsi="Times New Roman" w:cs="Times New Roman"/>
          <w:sz w:val="24"/>
          <w:szCs w:val="24"/>
          <w:lang w:eastAsia="en-IN"/>
        </w:rPr>
        <w:t>Ebulueme</w:t>
      </w:r>
      <w:proofErr w:type="spellEnd"/>
      <w:r w:rsidRPr="00B644F1">
        <w:rPr>
          <w:rFonts w:ascii="Times New Roman" w:eastAsia="Times New Roman" w:hAnsi="Times New Roman" w:cs="Times New Roman"/>
          <w:sz w:val="24"/>
          <w:szCs w:val="24"/>
          <w:lang w:eastAsia="en-IN"/>
        </w:rPr>
        <w:t xml:space="preserve"> and Vijayakumar, 2024). Further considering the major role of brand perception in this complete context, the companies should further shift their focus on integrating influencer campaigns in relation to storytelling, while ensuring the narrative of the influencer is aligned with brand values. Furthermore, brands should consider utilization of social commerce aspects on various platforms, especially the ones being utilized mostly by the UK consumers, like Instagram (Kemp, 2025). This can allow the companies to close the gap between intention and action. Furthermore, companies in the UK fashion industry should ensure a proper level of transparency and ethical alignment, through </w:t>
      </w:r>
      <w:r w:rsidR="0050405D" w:rsidRPr="00B644F1">
        <w:rPr>
          <w:rFonts w:ascii="Times New Roman" w:eastAsia="Times New Roman" w:hAnsi="Times New Roman" w:cs="Times New Roman"/>
          <w:sz w:val="24"/>
          <w:szCs w:val="24"/>
          <w:lang w:eastAsia="en-IN"/>
        </w:rPr>
        <w:t>approaches</w:t>
      </w:r>
      <w:r w:rsidRPr="00B644F1">
        <w:rPr>
          <w:rFonts w:ascii="Times New Roman" w:eastAsia="Times New Roman" w:hAnsi="Times New Roman" w:cs="Times New Roman"/>
          <w:sz w:val="24"/>
          <w:szCs w:val="24"/>
          <w:lang w:eastAsia="en-IN"/>
        </w:rPr>
        <w:t xml:space="preserve"> like properly showcasing paid relationships and or considering authenticity </w:t>
      </w:r>
      <w:r w:rsidRPr="00B644F1">
        <w:rPr>
          <w:rFonts w:ascii="Times New Roman" w:eastAsia="Times New Roman" w:hAnsi="Times New Roman" w:cs="Times New Roman"/>
          <w:sz w:val="24"/>
          <w:szCs w:val="24"/>
          <w:lang w:eastAsia="en-IN"/>
        </w:rPr>
        <w:lastRenderedPageBreak/>
        <w:t xml:space="preserve">factors like monitoring of repetitive posts that can lead to lower engagement and even trust for a particular brand. Through properly integrating and aligning influencer marketing approaches with platform usage and ethical and transparent policies, UK fashion companies will be able to better utilize influencers for enhancing purchasing intentions and eventual conversion. </w:t>
      </w:r>
    </w:p>
    <w:p w14:paraId="2645000F" w14:textId="77777777" w:rsidR="00B644F1" w:rsidRPr="00B644F1" w:rsidRDefault="00B644F1" w:rsidP="00A03E91">
      <w:pPr>
        <w:pStyle w:val="Heading1"/>
        <w:rPr>
          <w:rFonts w:eastAsia="Times New Roman"/>
          <w:lang w:eastAsia="en-IN"/>
        </w:rPr>
      </w:pPr>
      <w:bookmarkStart w:id="5" w:name="_Toc212654529"/>
      <w:r w:rsidRPr="00B644F1">
        <w:rPr>
          <w:rFonts w:eastAsia="Times New Roman"/>
          <w:lang w:eastAsia="en-IN"/>
        </w:rPr>
        <w:t>Methodological Choices</w:t>
      </w:r>
      <w:bookmarkEnd w:id="5"/>
      <w:r w:rsidRPr="00B644F1">
        <w:rPr>
          <w:rFonts w:eastAsia="Times New Roman"/>
          <w:lang w:eastAsia="en-IN"/>
        </w:rPr>
        <w:t xml:space="preserve">       </w:t>
      </w:r>
    </w:p>
    <w:p w14:paraId="40200189" w14:textId="77777777" w:rsidR="00B644F1" w:rsidRPr="00B644F1" w:rsidRDefault="00B644F1" w:rsidP="00B644F1">
      <w:pPr>
        <w:spacing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b/>
          <w:bCs/>
          <w:i/>
          <w:iCs/>
          <w:sz w:val="24"/>
          <w:szCs w:val="24"/>
          <w:lang w:eastAsia="en-IN"/>
        </w:rPr>
        <w:t>Research approach</w:t>
      </w:r>
    </w:p>
    <w:p w14:paraId="26E7C68E" w14:textId="3709E51F" w:rsidR="00B644F1" w:rsidRPr="00B644F1" w:rsidRDefault="00B644F1" w:rsidP="00B644F1">
      <w:pPr>
        <w:spacing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sz w:val="24"/>
          <w:szCs w:val="24"/>
          <w:lang w:eastAsia="en-IN"/>
        </w:rPr>
        <w:t xml:space="preserve">This study aims to adapt a quantitative research approach through the use of a cross-sectional survey design. As the aim is to </w:t>
      </w:r>
      <w:r w:rsidR="0050405D" w:rsidRPr="00B644F1">
        <w:rPr>
          <w:rFonts w:ascii="Times New Roman" w:eastAsia="Times New Roman" w:hAnsi="Times New Roman" w:cs="Times New Roman"/>
          <w:sz w:val="24"/>
          <w:szCs w:val="24"/>
          <w:lang w:eastAsia="en-IN"/>
        </w:rPr>
        <w:t>analyse</w:t>
      </w:r>
      <w:r w:rsidRPr="00B644F1">
        <w:rPr>
          <w:rFonts w:ascii="Times New Roman" w:eastAsia="Times New Roman" w:hAnsi="Times New Roman" w:cs="Times New Roman"/>
          <w:sz w:val="24"/>
          <w:szCs w:val="24"/>
          <w:lang w:eastAsia="en-IN"/>
        </w:rPr>
        <w:t xml:space="preserve"> the relationships of factors like influencer marketing, brand perceptions, and others, and compare across various influencer types, a quantitative design is most beneficial. The online survey will be conducted through Google Forms due to its ease of use and flexibility, further potentially allowing for effective data collection from UK respondents (Ibhar and Ibhar, 2023).</w:t>
      </w:r>
    </w:p>
    <w:p w14:paraId="24B8EAA3" w14:textId="77777777" w:rsidR="00B644F1" w:rsidRPr="00B644F1" w:rsidRDefault="00B644F1" w:rsidP="00B644F1">
      <w:pPr>
        <w:spacing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b/>
          <w:bCs/>
          <w:i/>
          <w:iCs/>
          <w:sz w:val="24"/>
          <w:szCs w:val="24"/>
          <w:lang w:eastAsia="en-IN"/>
        </w:rPr>
        <w:t>Sample</w:t>
      </w:r>
    </w:p>
    <w:p w14:paraId="650E39C4" w14:textId="77777777" w:rsidR="00B644F1" w:rsidRPr="00B644F1" w:rsidRDefault="00B644F1" w:rsidP="00B644F1">
      <w:pPr>
        <w:spacing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sz w:val="24"/>
          <w:szCs w:val="24"/>
          <w:lang w:eastAsia="en-IN"/>
        </w:rPr>
        <w:t>The complete population of this study is UK-based consumers aged over 18 who follow social media influencers and have some type of experience in terms of interacting with fashion brands through social media. An approximate sample size of 50 respondents will be targeted to provide sufficient data for comparison of data. The sample will include a balanced approach for diversity in consideration of participants.</w:t>
      </w:r>
    </w:p>
    <w:p w14:paraId="6DCB0A23" w14:textId="77777777" w:rsidR="00B644F1" w:rsidRPr="00B644F1" w:rsidRDefault="00B644F1" w:rsidP="00B644F1">
      <w:pPr>
        <w:spacing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b/>
          <w:bCs/>
          <w:i/>
          <w:iCs/>
          <w:sz w:val="24"/>
          <w:szCs w:val="24"/>
          <w:lang w:eastAsia="en-IN"/>
        </w:rPr>
        <w:t>Sampling strategy</w:t>
      </w:r>
    </w:p>
    <w:p w14:paraId="2150DD2C" w14:textId="67FF13EB" w:rsidR="00B644F1" w:rsidRPr="00B644F1" w:rsidRDefault="00B644F1" w:rsidP="00B644F1">
      <w:pPr>
        <w:spacing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sz w:val="24"/>
          <w:szCs w:val="24"/>
          <w:lang w:eastAsia="en-IN"/>
        </w:rPr>
        <w:t xml:space="preserve">A non-probability purposive sampling strategy will be utilized to ensure a relevant and quality sample choosing without potential biases (Nyimbili and Nyimbili, 2024). The survey link will be shared through social media groups and through email networks to all the potential participants for this research. Although this strategy hinders generalizability, it is beneficial for </w:t>
      </w:r>
      <w:r w:rsidR="0050405D" w:rsidRPr="00B644F1">
        <w:rPr>
          <w:rFonts w:ascii="Times New Roman" w:eastAsia="Times New Roman" w:hAnsi="Times New Roman" w:cs="Times New Roman"/>
          <w:sz w:val="24"/>
          <w:szCs w:val="24"/>
          <w:lang w:eastAsia="en-IN"/>
        </w:rPr>
        <w:t>more exploratory quantitative research</w:t>
      </w:r>
      <w:r w:rsidRPr="00B644F1">
        <w:rPr>
          <w:rFonts w:ascii="Times New Roman" w:eastAsia="Times New Roman" w:hAnsi="Times New Roman" w:cs="Times New Roman"/>
          <w:sz w:val="24"/>
          <w:szCs w:val="24"/>
          <w:lang w:eastAsia="en-IN"/>
        </w:rPr>
        <w:t xml:space="preserve"> like this.</w:t>
      </w:r>
    </w:p>
    <w:p w14:paraId="3641AF96" w14:textId="77777777" w:rsidR="00B644F1" w:rsidRPr="00B644F1" w:rsidRDefault="00B644F1" w:rsidP="00B644F1">
      <w:pPr>
        <w:spacing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b/>
          <w:bCs/>
          <w:i/>
          <w:iCs/>
          <w:sz w:val="24"/>
          <w:szCs w:val="24"/>
          <w:lang w:eastAsia="en-IN"/>
        </w:rPr>
        <w:t>Data collection</w:t>
      </w:r>
    </w:p>
    <w:p w14:paraId="10F9D5BA" w14:textId="77777777" w:rsidR="00B644F1" w:rsidRPr="00B644F1" w:rsidRDefault="00B644F1" w:rsidP="00B644F1">
      <w:pPr>
        <w:spacing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sz w:val="24"/>
          <w:szCs w:val="24"/>
          <w:lang w:eastAsia="en-IN"/>
        </w:rPr>
        <w:t>The survey data will be collected through Google Forms. The questionnaire will include potential aspects like demographics, influencer-following behaviour, perception towards influencer credibility, and others. The use of Google Forms will be beneficial for data collection as it is widely accessible, keeping resource consumption to a minimum. The easy-</w:t>
      </w:r>
      <w:r w:rsidRPr="00B644F1">
        <w:rPr>
          <w:rFonts w:ascii="Times New Roman" w:eastAsia="Times New Roman" w:hAnsi="Times New Roman" w:cs="Times New Roman"/>
          <w:sz w:val="24"/>
          <w:szCs w:val="24"/>
          <w:lang w:eastAsia="en-IN"/>
        </w:rPr>
        <w:lastRenderedPageBreak/>
        <w:t>to-use, store, and engaging visual aspects of the tool further make it a potentially beneficial data collection tool for this research (Kumar, 2021). The survey will remain open for a certain period of time, and the responses will be stored in Google Sheets before exporting into Excel for analysis.</w:t>
      </w:r>
    </w:p>
    <w:p w14:paraId="5B88F7F1" w14:textId="77777777" w:rsidR="00B644F1" w:rsidRPr="00B644F1" w:rsidRDefault="00B644F1" w:rsidP="00B644F1">
      <w:pPr>
        <w:spacing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b/>
          <w:bCs/>
          <w:i/>
          <w:iCs/>
          <w:sz w:val="24"/>
          <w:szCs w:val="24"/>
          <w:lang w:eastAsia="en-IN"/>
        </w:rPr>
        <w:t>Data analysis</w:t>
      </w:r>
    </w:p>
    <w:p w14:paraId="309CBB4F" w14:textId="330925A5" w:rsidR="00B644F1" w:rsidRPr="00B644F1" w:rsidRDefault="00B644F1" w:rsidP="00B644F1">
      <w:pPr>
        <w:spacing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sz w:val="24"/>
          <w:szCs w:val="24"/>
          <w:lang w:eastAsia="en-IN"/>
        </w:rPr>
        <w:t xml:space="preserve">The gathered data will be </w:t>
      </w:r>
      <w:r w:rsidR="0050405D" w:rsidRPr="00B644F1">
        <w:rPr>
          <w:rFonts w:ascii="Times New Roman" w:eastAsia="Times New Roman" w:hAnsi="Times New Roman" w:cs="Times New Roman"/>
          <w:sz w:val="24"/>
          <w:szCs w:val="24"/>
          <w:lang w:eastAsia="en-IN"/>
        </w:rPr>
        <w:t>analysed</w:t>
      </w:r>
      <w:r w:rsidRPr="00B644F1">
        <w:rPr>
          <w:rFonts w:ascii="Times New Roman" w:eastAsia="Times New Roman" w:hAnsi="Times New Roman" w:cs="Times New Roman"/>
          <w:sz w:val="24"/>
          <w:szCs w:val="24"/>
          <w:lang w:eastAsia="en-IN"/>
        </w:rPr>
        <w:t xml:space="preserve"> through a manual approach in Microsoft Excel. The responses will be converted to various graphs and charts for </w:t>
      </w:r>
      <w:r w:rsidR="0050405D" w:rsidRPr="00B644F1">
        <w:rPr>
          <w:rFonts w:ascii="Times New Roman" w:eastAsia="Times New Roman" w:hAnsi="Times New Roman" w:cs="Times New Roman"/>
          <w:sz w:val="24"/>
          <w:szCs w:val="24"/>
          <w:lang w:eastAsia="en-IN"/>
        </w:rPr>
        <w:t>analysing</w:t>
      </w:r>
      <w:r w:rsidRPr="00B644F1">
        <w:rPr>
          <w:rFonts w:ascii="Times New Roman" w:eastAsia="Times New Roman" w:hAnsi="Times New Roman" w:cs="Times New Roman"/>
          <w:sz w:val="24"/>
          <w:szCs w:val="24"/>
          <w:lang w:eastAsia="en-IN"/>
        </w:rPr>
        <w:t xml:space="preserve"> the complete understanding of each question under all the responses received. The visual interpretation will include the identification of trends, comparing the data with existing literature for further developing an in-depth understanding.  The user-friendly interface and effective data visualization capabilities of Excel are making it a potentially beneficial tool for the data analysis of this research (</w:t>
      </w:r>
      <w:proofErr w:type="spellStart"/>
      <w:r w:rsidRPr="00B644F1">
        <w:rPr>
          <w:rFonts w:ascii="Times New Roman" w:eastAsia="Times New Roman" w:hAnsi="Times New Roman" w:cs="Times New Roman"/>
          <w:sz w:val="24"/>
          <w:szCs w:val="24"/>
          <w:lang w:eastAsia="en-IN"/>
        </w:rPr>
        <w:t>Hryhoruk</w:t>
      </w:r>
      <w:proofErr w:type="spellEnd"/>
      <w:r w:rsidRPr="00B644F1">
        <w:rPr>
          <w:rFonts w:ascii="Times New Roman" w:eastAsia="Times New Roman" w:hAnsi="Times New Roman" w:cs="Times New Roman"/>
          <w:sz w:val="24"/>
          <w:szCs w:val="24"/>
          <w:lang w:eastAsia="en-IN"/>
        </w:rPr>
        <w:t xml:space="preserve"> and Valkov, 2023).</w:t>
      </w:r>
    </w:p>
    <w:p w14:paraId="07CA889D" w14:textId="77777777" w:rsidR="00B644F1" w:rsidRPr="00B644F1" w:rsidRDefault="00B644F1" w:rsidP="00A03E91">
      <w:pPr>
        <w:pStyle w:val="Heading1"/>
        <w:rPr>
          <w:rFonts w:eastAsia="Times New Roman"/>
          <w:lang w:eastAsia="en-IN"/>
        </w:rPr>
      </w:pPr>
      <w:bookmarkStart w:id="6" w:name="_Toc212654530"/>
      <w:r w:rsidRPr="00B644F1">
        <w:rPr>
          <w:rFonts w:eastAsia="Times New Roman"/>
          <w:lang w:eastAsia="en-IN"/>
        </w:rPr>
        <w:t>Ethical Issues and Limitations</w:t>
      </w:r>
      <w:bookmarkEnd w:id="6"/>
    </w:p>
    <w:p w14:paraId="7FE7AA60" w14:textId="77777777" w:rsidR="00B644F1" w:rsidRPr="00B644F1" w:rsidRDefault="00B644F1" w:rsidP="00B644F1">
      <w:pPr>
        <w:spacing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sz w:val="24"/>
          <w:szCs w:val="24"/>
          <w:lang w:eastAsia="en-IN"/>
        </w:rPr>
        <w:t>Ethical issues in this study can include informed consent, confidentiality, and voluntary participation. The research will ensure to provide prior informed consent to all the participants for ensuring to inform them regarding the purpose of the research, their data anonymity, and the voluntary nature of participation. This will ensure they can withdraw from the research at any point if they want without any negative issues, which is crucial in any research (Ehidiamen and Oladapo, 2024). The risk for potential biases like sample bias needs to be also acknowledged, while ensuring no personally identifiable information is being collected.</w:t>
      </w:r>
    </w:p>
    <w:p w14:paraId="75801FAE" w14:textId="77777777" w:rsidR="00B644F1" w:rsidRPr="00B644F1" w:rsidRDefault="00B644F1" w:rsidP="00B644F1">
      <w:pPr>
        <w:spacing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sz w:val="24"/>
          <w:szCs w:val="24"/>
          <w:lang w:eastAsia="en-IN"/>
        </w:rPr>
        <w:t>The limitations of this research potentially will include the non-probability purposive sampling that will hinder the generalizability of the results to wider UK consumer populations and to other industries. The reliance on self-reported purchase intentions, in contrast to actual purchase behaviours, is another potential limitation. The analysis method of using just Excel further potentially develops barriers for the capability of testing statistical data or further complex relationships, making the findings more detailed and exploratory in contrast to statistically significant/.</w:t>
      </w:r>
    </w:p>
    <w:p w14:paraId="4F4C4B53" w14:textId="77777777" w:rsidR="00B644F1" w:rsidRPr="00B644F1" w:rsidRDefault="00B644F1" w:rsidP="00A03E91">
      <w:pPr>
        <w:pStyle w:val="Heading1"/>
        <w:rPr>
          <w:rFonts w:eastAsia="Times New Roman"/>
          <w:lang w:eastAsia="en-IN"/>
        </w:rPr>
      </w:pPr>
      <w:bookmarkStart w:id="7" w:name="_Toc212654531"/>
      <w:r w:rsidRPr="00B644F1">
        <w:rPr>
          <w:rFonts w:eastAsia="Times New Roman"/>
          <w:lang w:eastAsia="en-IN"/>
        </w:rPr>
        <w:lastRenderedPageBreak/>
        <w:t>Implication</w:t>
      </w:r>
      <w:bookmarkEnd w:id="7"/>
    </w:p>
    <w:p w14:paraId="3CF28565" w14:textId="77777777" w:rsidR="00B644F1" w:rsidRPr="00A03E91" w:rsidRDefault="00B644F1" w:rsidP="00A03E91">
      <w:pPr>
        <w:spacing w:after="120" w:line="360" w:lineRule="auto"/>
        <w:jc w:val="both"/>
        <w:rPr>
          <w:rFonts w:ascii="Times New Roman" w:eastAsia="Times New Roman" w:hAnsi="Times New Roman" w:cs="Times New Roman"/>
          <w:sz w:val="24"/>
          <w:szCs w:val="24"/>
          <w:lang w:eastAsia="en-IN"/>
        </w:rPr>
      </w:pPr>
      <w:r w:rsidRPr="00B644F1">
        <w:rPr>
          <w:rFonts w:ascii="Times New Roman" w:eastAsia="Times New Roman" w:hAnsi="Times New Roman" w:cs="Times New Roman"/>
          <w:sz w:val="24"/>
          <w:szCs w:val="24"/>
          <w:lang w:eastAsia="en-IN"/>
        </w:rPr>
        <w:t>This study will potentially be able to provide actionable insights to the UK-based fashion brands aiming to utilize influencer marketing in a more efficient manner. Through proper clarification of credibility aspects, interactive approaches that enhance purchase intentions, and which types of influencers can be the most beneficial in diverse fashion sectors, the research can further able to contribute in a more practical manner. Through developing a detailed analysis of the perspectives of individuals in the chosen target industry, the study will be able to contribute to the existing literature through providing real-time experience data in a more detailed manner. These complete insights will further enhance influencer partnerships and analysis of purchase intentions in the complete UK fashion sector.</w:t>
      </w:r>
    </w:p>
    <w:p w14:paraId="3EF45027" w14:textId="77777777" w:rsidR="00D132EC" w:rsidRPr="00B644F1" w:rsidRDefault="00D132EC" w:rsidP="00A03E91">
      <w:pPr>
        <w:pStyle w:val="Heading1"/>
      </w:pPr>
      <w:bookmarkStart w:id="8" w:name="_Toc212654532"/>
      <w:r w:rsidRPr="00B644F1">
        <w:t>Research timeline (Gantt chart)</w:t>
      </w:r>
      <w:bookmarkEnd w:id="8"/>
    </w:p>
    <w:tbl>
      <w:tblPr>
        <w:tblStyle w:val="TableGrid"/>
        <w:tblW w:w="10410" w:type="dxa"/>
        <w:tblInd w:w="-743" w:type="dxa"/>
        <w:tblLayout w:type="fixed"/>
        <w:tblLook w:val="04A0" w:firstRow="1" w:lastRow="0" w:firstColumn="1" w:lastColumn="0" w:noHBand="0" w:noVBand="1"/>
      </w:tblPr>
      <w:tblGrid>
        <w:gridCol w:w="1418"/>
        <w:gridCol w:w="351"/>
        <w:gridCol w:w="509"/>
        <w:gridCol w:w="509"/>
        <w:gridCol w:w="509"/>
        <w:gridCol w:w="509"/>
        <w:gridCol w:w="509"/>
        <w:gridCol w:w="508"/>
        <w:gridCol w:w="508"/>
        <w:gridCol w:w="508"/>
        <w:gridCol w:w="508"/>
        <w:gridCol w:w="508"/>
        <w:gridCol w:w="508"/>
        <w:gridCol w:w="508"/>
        <w:gridCol w:w="508"/>
        <w:gridCol w:w="508"/>
        <w:gridCol w:w="508"/>
        <w:gridCol w:w="508"/>
        <w:gridCol w:w="508"/>
      </w:tblGrid>
      <w:tr w:rsidR="002B7230" w:rsidRPr="00B644F1" w14:paraId="75BFDB51" w14:textId="77777777" w:rsidTr="002B7230">
        <w:tc>
          <w:tcPr>
            <w:tcW w:w="1418" w:type="dxa"/>
          </w:tcPr>
          <w:p w14:paraId="3DB3C78D" w14:textId="76340014" w:rsidR="00633C0F" w:rsidRPr="00B644F1" w:rsidRDefault="0050405D" w:rsidP="00B644F1">
            <w:pPr>
              <w:spacing w:line="360" w:lineRule="auto"/>
              <w:jc w:val="both"/>
              <w:rPr>
                <w:rFonts w:ascii="Times New Roman" w:hAnsi="Times New Roman" w:cs="Times New Roman"/>
                <w:b/>
                <w:color w:val="000000" w:themeColor="text1"/>
                <w:sz w:val="24"/>
                <w:szCs w:val="24"/>
              </w:rPr>
            </w:pPr>
            <w:r w:rsidRPr="00B644F1">
              <w:rPr>
                <w:rFonts w:ascii="Times New Roman" w:hAnsi="Times New Roman" w:cs="Times New Roman"/>
                <w:b/>
                <w:color w:val="000000" w:themeColor="text1"/>
                <w:sz w:val="24"/>
                <w:szCs w:val="24"/>
              </w:rPr>
              <w:t>Research</w:t>
            </w:r>
            <w:r w:rsidR="002B7230" w:rsidRPr="00B644F1">
              <w:rPr>
                <w:rFonts w:ascii="Times New Roman" w:hAnsi="Times New Roman" w:cs="Times New Roman"/>
                <w:b/>
                <w:color w:val="000000" w:themeColor="text1"/>
                <w:sz w:val="24"/>
                <w:szCs w:val="24"/>
              </w:rPr>
              <w:t xml:space="preserve"> stages </w:t>
            </w:r>
          </w:p>
        </w:tc>
        <w:tc>
          <w:tcPr>
            <w:tcW w:w="351" w:type="dxa"/>
          </w:tcPr>
          <w:p w14:paraId="34FB4ED4" w14:textId="77777777" w:rsidR="00633C0F" w:rsidRPr="00B644F1" w:rsidRDefault="002B7230" w:rsidP="00B644F1">
            <w:pPr>
              <w:spacing w:line="360" w:lineRule="auto"/>
              <w:jc w:val="both"/>
              <w:rPr>
                <w:rFonts w:ascii="Times New Roman" w:hAnsi="Times New Roman" w:cs="Times New Roman"/>
                <w:b/>
                <w:color w:val="000000" w:themeColor="text1"/>
                <w:sz w:val="24"/>
                <w:szCs w:val="24"/>
              </w:rPr>
            </w:pPr>
            <w:r w:rsidRPr="00B644F1">
              <w:rPr>
                <w:rFonts w:ascii="Times New Roman" w:hAnsi="Times New Roman" w:cs="Times New Roman"/>
                <w:b/>
                <w:color w:val="000000" w:themeColor="text1"/>
                <w:sz w:val="24"/>
                <w:szCs w:val="24"/>
              </w:rPr>
              <w:t>Week 1</w:t>
            </w:r>
          </w:p>
        </w:tc>
        <w:tc>
          <w:tcPr>
            <w:tcW w:w="509" w:type="dxa"/>
          </w:tcPr>
          <w:p w14:paraId="280BF65B" w14:textId="77777777" w:rsidR="00633C0F" w:rsidRPr="00B644F1" w:rsidRDefault="002B7230" w:rsidP="00B644F1">
            <w:pPr>
              <w:spacing w:line="360" w:lineRule="auto"/>
              <w:jc w:val="both"/>
              <w:rPr>
                <w:rFonts w:ascii="Times New Roman" w:hAnsi="Times New Roman" w:cs="Times New Roman"/>
                <w:b/>
                <w:color w:val="000000" w:themeColor="text1"/>
                <w:sz w:val="24"/>
                <w:szCs w:val="24"/>
              </w:rPr>
            </w:pPr>
            <w:r w:rsidRPr="00B644F1">
              <w:rPr>
                <w:rFonts w:ascii="Times New Roman" w:hAnsi="Times New Roman" w:cs="Times New Roman"/>
                <w:b/>
                <w:color w:val="000000" w:themeColor="text1"/>
                <w:sz w:val="24"/>
                <w:szCs w:val="24"/>
              </w:rPr>
              <w:t>Week 2</w:t>
            </w:r>
          </w:p>
        </w:tc>
        <w:tc>
          <w:tcPr>
            <w:tcW w:w="509" w:type="dxa"/>
          </w:tcPr>
          <w:p w14:paraId="6DF6C4A4" w14:textId="77777777" w:rsidR="00633C0F" w:rsidRPr="00B644F1" w:rsidRDefault="002B7230" w:rsidP="00B644F1">
            <w:pPr>
              <w:spacing w:line="360" w:lineRule="auto"/>
              <w:jc w:val="both"/>
              <w:rPr>
                <w:rFonts w:ascii="Times New Roman" w:hAnsi="Times New Roman" w:cs="Times New Roman"/>
                <w:b/>
                <w:color w:val="000000" w:themeColor="text1"/>
                <w:sz w:val="24"/>
                <w:szCs w:val="24"/>
              </w:rPr>
            </w:pPr>
            <w:r w:rsidRPr="00B644F1">
              <w:rPr>
                <w:rFonts w:ascii="Times New Roman" w:hAnsi="Times New Roman" w:cs="Times New Roman"/>
                <w:b/>
                <w:color w:val="000000" w:themeColor="text1"/>
                <w:sz w:val="24"/>
                <w:szCs w:val="24"/>
              </w:rPr>
              <w:t>Week 3</w:t>
            </w:r>
          </w:p>
        </w:tc>
        <w:tc>
          <w:tcPr>
            <w:tcW w:w="509" w:type="dxa"/>
          </w:tcPr>
          <w:p w14:paraId="2EE2C1A3" w14:textId="77777777" w:rsidR="00633C0F" w:rsidRPr="00B644F1" w:rsidRDefault="002B7230" w:rsidP="00B644F1">
            <w:pPr>
              <w:spacing w:line="360" w:lineRule="auto"/>
              <w:jc w:val="both"/>
              <w:rPr>
                <w:rFonts w:ascii="Times New Roman" w:hAnsi="Times New Roman" w:cs="Times New Roman"/>
                <w:b/>
                <w:color w:val="000000" w:themeColor="text1"/>
                <w:sz w:val="24"/>
                <w:szCs w:val="24"/>
              </w:rPr>
            </w:pPr>
            <w:r w:rsidRPr="00B644F1">
              <w:rPr>
                <w:rFonts w:ascii="Times New Roman" w:hAnsi="Times New Roman" w:cs="Times New Roman"/>
                <w:b/>
                <w:color w:val="000000" w:themeColor="text1"/>
                <w:sz w:val="24"/>
                <w:szCs w:val="24"/>
              </w:rPr>
              <w:t>Week 4</w:t>
            </w:r>
          </w:p>
        </w:tc>
        <w:tc>
          <w:tcPr>
            <w:tcW w:w="509" w:type="dxa"/>
          </w:tcPr>
          <w:p w14:paraId="4C2B6002" w14:textId="77777777" w:rsidR="00633C0F" w:rsidRPr="00B644F1" w:rsidRDefault="002B7230" w:rsidP="00B644F1">
            <w:pPr>
              <w:spacing w:line="360" w:lineRule="auto"/>
              <w:jc w:val="both"/>
              <w:rPr>
                <w:rFonts w:ascii="Times New Roman" w:hAnsi="Times New Roman" w:cs="Times New Roman"/>
                <w:b/>
                <w:color w:val="000000" w:themeColor="text1"/>
                <w:sz w:val="24"/>
                <w:szCs w:val="24"/>
              </w:rPr>
            </w:pPr>
            <w:r w:rsidRPr="00B644F1">
              <w:rPr>
                <w:rFonts w:ascii="Times New Roman" w:hAnsi="Times New Roman" w:cs="Times New Roman"/>
                <w:b/>
                <w:color w:val="000000" w:themeColor="text1"/>
                <w:sz w:val="24"/>
                <w:szCs w:val="24"/>
              </w:rPr>
              <w:t>Week 5</w:t>
            </w:r>
          </w:p>
        </w:tc>
        <w:tc>
          <w:tcPr>
            <w:tcW w:w="509" w:type="dxa"/>
          </w:tcPr>
          <w:p w14:paraId="370F05BE" w14:textId="77777777" w:rsidR="00633C0F" w:rsidRPr="00B644F1" w:rsidRDefault="002B7230" w:rsidP="00B644F1">
            <w:pPr>
              <w:spacing w:line="360" w:lineRule="auto"/>
              <w:jc w:val="both"/>
              <w:rPr>
                <w:rFonts w:ascii="Times New Roman" w:hAnsi="Times New Roman" w:cs="Times New Roman"/>
                <w:b/>
                <w:color w:val="000000" w:themeColor="text1"/>
                <w:sz w:val="24"/>
                <w:szCs w:val="24"/>
              </w:rPr>
            </w:pPr>
            <w:r w:rsidRPr="00B644F1">
              <w:rPr>
                <w:rFonts w:ascii="Times New Roman" w:hAnsi="Times New Roman" w:cs="Times New Roman"/>
                <w:b/>
                <w:color w:val="000000" w:themeColor="text1"/>
                <w:sz w:val="24"/>
                <w:szCs w:val="24"/>
              </w:rPr>
              <w:t>Week 6</w:t>
            </w:r>
          </w:p>
        </w:tc>
        <w:tc>
          <w:tcPr>
            <w:tcW w:w="508" w:type="dxa"/>
          </w:tcPr>
          <w:p w14:paraId="565C1BC5" w14:textId="77777777" w:rsidR="00633C0F" w:rsidRPr="00B644F1" w:rsidRDefault="002B7230" w:rsidP="00B644F1">
            <w:pPr>
              <w:spacing w:line="360" w:lineRule="auto"/>
              <w:jc w:val="both"/>
              <w:rPr>
                <w:rFonts w:ascii="Times New Roman" w:hAnsi="Times New Roman" w:cs="Times New Roman"/>
                <w:b/>
                <w:color w:val="000000" w:themeColor="text1"/>
                <w:sz w:val="24"/>
                <w:szCs w:val="24"/>
              </w:rPr>
            </w:pPr>
            <w:r w:rsidRPr="00B644F1">
              <w:rPr>
                <w:rFonts w:ascii="Times New Roman" w:hAnsi="Times New Roman" w:cs="Times New Roman"/>
                <w:b/>
                <w:color w:val="000000" w:themeColor="text1"/>
                <w:sz w:val="24"/>
                <w:szCs w:val="24"/>
              </w:rPr>
              <w:t>Week 7</w:t>
            </w:r>
          </w:p>
        </w:tc>
        <w:tc>
          <w:tcPr>
            <w:tcW w:w="508" w:type="dxa"/>
          </w:tcPr>
          <w:p w14:paraId="26A234ED" w14:textId="77777777" w:rsidR="00633C0F" w:rsidRPr="00B644F1" w:rsidRDefault="002B7230" w:rsidP="00B644F1">
            <w:pPr>
              <w:spacing w:line="360" w:lineRule="auto"/>
              <w:jc w:val="both"/>
              <w:rPr>
                <w:rFonts w:ascii="Times New Roman" w:hAnsi="Times New Roman" w:cs="Times New Roman"/>
                <w:b/>
                <w:color w:val="000000" w:themeColor="text1"/>
                <w:sz w:val="24"/>
                <w:szCs w:val="24"/>
              </w:rPr>
            </w:pPr>
            <w:r w:rsidRPr="00B644F1">
              <w:rPr>
                <w:rFonts w:ascii="Times New Roman" w:hAnsi="Times New Roman" w:cs="Times New Roman"/>
                <w:b/>
                <w:color w:val="000000" w:themeColor="text1"/>
                <w:sz w:val="24"/>
                <w:szCs w:val="24"/>
              </w:rPr>
              <w:t>Week 8</w:t>
            </w:r>
          </w:p>
        </w:tc>
        <w:tc>
          <w:tcPr>
            <w:tcW w:w="508" w:type="dxa"/>
          </w:tcPr>
          <w:p w14:paraId="37D53234" w14:textId="77777777" w:rsidR="00633C0F" w:rsidRPr="00B644F1" w:rsidRDefault="002B7230" w:rsidP="00B644F1">
            <w:pPr>
              <w:spacing w:line="360" w:lineRule="auto"/>
              <w:jc w:val="both"/>
              <w:rPr>
                <w:rFonts w:ascii="Times New Roman" w:hAnsi="Times New Roman" w:cs="Times New Roman"/>
                <w:b/>
                <w:color w:val="000000" w:themeColor="text1"/>
                <w:sz w:val="24"/>
                <w:szCs w:val="24"/>
              </w:rPr>
            </w:pPr>
            <w:r w:rsidRPr="00B644F1">
              <w:rPr>
                <w:rFonts w:ascii="Times New Roman" w:hAnsi="Times New Roman" w:cs="Times New Roman"/>
                <w:b/>
                <w:color w:val="000000" w:themeColor="text1"/>
                <w:sz w:val="24"/>
                <w:szCs w:val="24"/>
              </w:rPr>
              <w:t>Week 9</w:t>
            </w:r>
          </w:p>
        </w:tc>
        <w:tc>
          <w:tcPr>
            <w:tcW w:w="508" w:type="dxa"/>
          </w:tcPr>
          <w:p w14:paraId="08F3C105" w14:textId="77777777" w:rsidR="00633C0F" w:rsidRPr="00B644F1" w:rsidRDefault="002B7230" w:rsidP="00B644F1">
            <w:pPr>
              <w:spacing w:line="360" w:lineRule="auto"/>
              <w:jc w:val="both"/>
              <w:rPr>
                <w:rFonts w:ascii="Times New Roman" w:hAnsi="Times New Roman" w:cs="Times New Roman"/>
                <w:b/>
                <w:color w:val="000000" w:themeColor="text1"/>
                <w:sz w:val="24"/>
                <w:szCs w:val="24"/>
              </w:rPr>
            </w:pPr>
            <w:r w:rsidRPr="00B644F1">
              <w:rPr>
                <w:rFonts w:ascii="Times New Roman" w:hAnsi="Times New Roman" w:cs="Times New Roman"/>
                <w:b/>
                <w:color w:val="000000" w:themeColor="text1"/>
                <w:sz w:val="24"/>
                <w:szCs w:val="24"/>
              </w:rPr>
              <w:t>Week 10</w:t>
            </w:r>
          </w:p>
        </w:tc>
        <w:tc>
          <w:tcPr>
            <w:tcW w:w="508" w:type="dxa"/>
          </w:tcPr>
          <w:p w14:paraId="0A40A547" w14:textId="77777777" w:rsidR="00633C0F" w:rsidRPr="00B644F1" w:rsidRDefault="002B7230" w:rsidP="00B644F1">
            <w:pPr>
              <w:spacing w:line="360" w:lineRule="auto"/>
              <w:jc w:val="both"/>
              <w:rPr>
                <w:rFonts w:ascii="Times New Roman" w:hAnsi="Times New Roman" w:cs="Times New Roman"/>
                <w:b/>
                <w:color w:val="000000" w:themeColor="text1"/>
                <w:sz w:val="24"/>
                <w:szCs w:val="24"/>
              </w:rPr>
            </w:pPr>
            <w:r w:rsidRPr="00B644F1">
              <w:rPr>
                <w:rFonts w:ascii="Times New Roman" w:hAnsi="Times New Roman" w:cs="Times New Roman"/>
                <w:b/>
                <w:color w:val="000000" w:themeColor="text1"/>
                <w:sz w:val="24"/>
                <w:szCs w:val="24"/>
              </w:rPr>
              <w:t>Week 11</w:t>
            </w:r>
          </w:p>
        </w:tc>
        <w:tc>
          <w:tcPr>
            <w:tcW w:w="508" w:type="dxa"/>
          </w:tcPr>
          <w:p w14:paraId="6D113AB4" w14:textId="77777777" w:rsidR="00633C0F" w:rsidRPr="00B644F1" w:rsidRDefault="002B7230" w:rsidP="00B644F1">
            <w:pPr>
              <w:spacing w:line="360" w:lineRule="auto"/>
              <w:jc w:val="both"/>
              <w:rPr>
                <w:rFonts w:ascii="Times New Roman" w:hAnsi="Times New Roman" w:cs="Times New Roman"/>
                <w:b/>
                <w:color w:val="000000" w:themeColor="text1"/>
                <w:sz w:val="24"/>
                <w:szCs w:val="24"/>
              </w:rPr>
            </w:pPr>
            <w:r w:rsidRPr="00B644F1">
              <w:rPr>
                <w:rFonts w:ascii="Times New Roman" w:hAnsi="Times New Roman" w:cs="Times New Roman"/>
                <w:b/>
                <w:color w:val="000000" w:themeColor="text1"/>
                <w:sz w:val="24"/>
                <w:szCs w:val="24"/>
              </w:rPr>
              <w:t>Week 12</w:t>
            </w:r>
          </w:p>
        </w:tc>
        <w:tc>
          <w:tcPr>
            <w:tcW w:w="508" w:type="dxa"/>
          </w:tcPr>
          <w:p w14:paraId="49060825" w14:textId="77777777" w:rsidR="00633C0F" w:rsidRPr="00B644F1" w:rsidRDefault="002B7230" w:rsidP="00B644F1">
            <w:pPr>
              <w:spacing w:line="360" w:lineRule="auto"/>
              <w:jc w:val="both"/>
              <w:rPr>
                <w:rFonts w:ascii="Times New Roman" w:hAnsi="Times New Roman" w:cs="Times New Roman"/>
                <w:b/>
                <w:color w:val="000000" w:themeColor="text1"/>
                <w:sz w:val="24"/>
                <w:szCs w:val="24"/>
              </w:rPr>
            </w:pPr>
            <w:r w:rsidRPr="00B644F1">
              <w:rPr>
                <w:rFonts w:ascii="Times New Roman" w:hAnsi="Times New Roman" w:cs="Times New Roman"/>
                <w:b/>
                <w:color w:val="000000" w:themeColor="text1"/>
                <w:sz w:val="24"/>
                <w:szCs w:val="24"/>
              </w:rPr>
              <w:t>Week 13</w:t>
            </w:r>
          </w:p>
        </w:tc>
        <w:tc>
          <w:tcPr>
            <w:tcW w:w="508" w:type="dxa"/>
          </w:tcPr>
          <w:p w14:paraId="07735DEB" w14:textId="77777777" w:rsidR="00633C0F" w:rsidRPr="00B644F1" w:rsidRDefault="002B7230" w:rsidP="00B644F1">
            <w:pPr>
              <w:spacing w:line="360" w:lineRule="auto"/>
              <w:jc w:val="both"/>
              <w:rPr>
                <w:rFonts w:ascii="Times New Roman" w:hAnsi="Times New Roman" w:cs="Times New Roman"/>
                <w:b/>
                <w:color w:val="000000" w:themeColor="text1"/>
                <w:sz w:val="24"/>
                <w:szCs w:val="24"/>
              </w:rPr>
            </w:pPr>
            <w:r w:rsidRPr="00B644F1">
              <w:rPr>
                <w:rFonts w:ascii="Times New Roman" w:hAnsi="Times New Roman" w:cs="Times New Roman"/>
                <w:b/>
                <w:color w:val="000000" w:themeColor="text1"/>
                <w:sz w:val="24"/>
                <w:szCs w:val="24"/>
              </w:rPr>
              <w:t>Week 14</w:t>
            </w:r>
          </w:p>
        </w:tc>
        <w:tc>
          <w:tcPr>
            <w:tcW w:w="508" w:type="dxa"/>
          </w:tcPr>
          <w:p w14:paraId="6FE6B81D" w14:textId="77777777" w:rsidR="00633C0F" w:rsidRPr="00B644F1" w:rsidRDefault="002B7230" w:rsidP="00B644F1">
            <w:pPr>
              <w:spacing w:line="360" w:lineRule="auto"/>
              <w:jc w:val="both"/>
              <w:rPr>
                <w:rFonts w:ascii="Times New Roman" w:hAnsi="Times New Roman" w:cs="Times New Roman"/>
                <w:b/>
                <w:color w:val="000000" w:themeColor="text1"/>
                <w:sz w:val="24"/>
                <w:szCs w:val="24"/>
              </w:rPr>
            </w:pPr>
            <w:r w:rsidRPr="00B644F1">
              <w:rPr>
                <w:rFonts w:ascii="Times New Roman" w:hAnsi="Times New Roman" w:cs="Times New Roman"/>
                <w:b/>
                <w:color w:val="000000" w:themeColor="text1"/>
                <w:sz w:val="24"/>
                <w:szCs w:val="24"/>
              </w:rPr>
              <w:t>Week 15</w:t>
            </w:r>
          </w:p>
        </w:tc>
        <w:tc>
          <w:tcPr>
            <w:tcW w:w="508" w:type="dxa"/>
          </w:tcPr>
          <w:p w14:paraId="01323623" w14:textId="77777777" w:rsidR="00633C0F" w:rsidRPr="00B644F1" w:rsidRDefault="002B7230" w:rsidP="00B644F1">
            <w:pPr>
              <w:spacing w:line="360" w:lineRule="auto"/>
              <w:jc w:val="both"/>
              <w:rPr>
                <w:rFonts w:ascii="Times New Roman" w:hAnsi="Times New Roman" w:cs="Times New Roman"/>
                <w:b/>
                <w:color w:val="000000" w:themeColor="text1"/>
                <w:sz w:val="24"/>
                <w:szCs w:val="24"/>
              </w:rPr>
            </w:pPr>
            <w:r w:rsidRPr="00B644F1">
              <w:rPr>
                <w:rFonts w:ascii="Times New Roman" w:hAnsi="Times New Roman" w:cs="Times New Roman"/>
                <w:b/>
                <w:color w:val="000000" w:themeColor="text1"/>
                <w:sz w:val="24"/>
                <w:szCs w:val="24"/>
              </w:rPr>
              <w:t>Week 16</w:t>
            </w:r>
          </w:p>
        </w:tc>
        <w:tc>
          <w:tcPr>
            <w:tcW w:w="508" w:type="dxa"/>
          </w:tcPr>
          <w:p w14:paraId="7E538B18" w14:textId="77777777" w:rsidR="00633C0F" w:rsidRPr="00B644F1" w:rsidRDefault="002B7230" w:rsidP="00B644F1">
            <w:pPr>
              <w:spacing w:line="360" w:lineRule="auto"/>
              <w:jc w:val="both"/>
              <w:rPr>
                <w:rFonts w:ascii="Times New Roman" w:hAnsi="Times New Roman" w:cs="Times New Roman"/>
                <w:b/>
                <w:color w:val="000000" w:themeColor="text1"/>
                <w:sz w:val="24"/>
                <w:szCs w:val="24"/>
              </w:rPr>
            </w:pPr>
            <w:r w:rsidRPr="00B644F1">
              <w:rPr>
                <w:rFonts w:ascii="Times New Roman" w:hAnsi="Times New Roman" w:cs="Times New Roman"/>
                <w:b/>
                <w:color w:val="000000" w:themeColor="text1"/>
                <w:sz w:val="24"/>
                <w:szCs w:val="24"/>
              </w:rPr>
              <w:t>Week 17</w:t>
            </w:r>
          </w:p>
        </w:tc>
        <w:tc>
          <w:tcPr>
            <w:tcW w:w="508" w:type="dxa"/>
          </w:tcPr>
          <w:p w14:paraId="660C0244" w14:textId="77777777" w:rsidR="00633C0F" w:rsidRPr="00B644F1" w:rsidRDefault="002B7230" w:rsidP="00B644F1">
            <w:pPr>
              <w:spacing w:line="360" w:lineRule="auto"/>
              <w:jc w:val="both"/>
              <w:rPr>
                <w:rFonts w:ascii="Times New Roman" w:hAnsi="Times New Roman" w:cs="Times New Roman"/>
                <w:b/>
                <w:color w:val="000000" w:themeColor="text1"/>
                <w:sz w:val="24"/>
                <w:szCs w:val="24"/>
              </w:rPr>
            </w:pPr>
            <w:r w:rsidRPr="00B644F1">
              <w:rPr>
                <w:rFonts w:ascii="Times New Roman" w:hAnsi="Times New Roman" w:cs="Times New Roman"/>
                <w:b/>
                <w:color w:val="000000" w:themeColor="text1"/>
                <w:sz w:val="24"/>
                <w:szCs w:val="24"/>
              </w:rPr>
              <w:t>Week 18</w:t>
            </w:r>
          </w:p>
        </w:tc>
      </w:tr>
      <w:tr w:rsidR="002B7230" w:rsidRPr="00B644F1" w14:paraId="79814919" w14:textId="77777777" w:rsidTr="002B7230">
        <w:tc>
          <w:tcPr>
            <w:tcW w:w="1418" w:type="dxa"/>
          </w:tcPr>
          <w:p w14:paraId="5C4DB2DA" w14:textId="77777777" w:rsidR="00633C0F" w:rsidRPr="00B644F1" w:rsidRDefault="002B7230" w:rsidP="00B644F1">
            <w:pPr>
              <w:spacing w:line="360" w:lineRule="auto"/>
              <w:ind w:right="-43"/>
              <w:jc w:val="both"/>
              <w:rPr>
                <w:rFonts w:ascii="Times New Roman" w:hAnsi="Times New Roman" w:cs="Times New Roman"/>
                <w:color w:val="000000" w:themeColor="text1"/>
                <w:sz w:val="24"/>
                <w:szCs w:val="24"/>
              </w:rPr>
            </w:pPr>
            <w:r w:rsidRPr="00B644F1">
              <w:rPr>
                <w:rFonts w:ascii="Times New Roman" w:hAnsi="Times New Roman" w:cs="Times New Roman"/>
                <w:color w:val="000000" w:themeColor="text1"/>
                <w:sz w:val="24"/>
                <w:szCs w:val="24"/>
              </w:rPr>
              <w:t>Planning and proposal development</w:t>
            </w:r>
          </w:p>
        </w:tc>
        <w:tc>
          <w:tcPr>
            <w:tcW w:w="351" w:type="dxa"/>
            <w:shd w:val="clear" w:color="auto" w:fill="0070C0"/>
          </w:tcPr>
          <w:p w14:paraId="2BD33BEC"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shd w:val="clear" w:color="auto" w:fill="0070C0"/>
          </w:tcPr>
          <w:p w14:paraId="61AEA7B2"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04644523"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15BD11A8"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115B0784"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6C3C103E"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57480AB1"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01CEFEFF"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7D19362E"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4B406FBC"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020B54CB"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07C0ACE4"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05B562B4"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1A983C85"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5D567A2F"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599A350A"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0BF1A3EB"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502A1555"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r>
      <w:tr w:rsidR="002B7230" w:rsidRPr="00B644F1" w14:paraId="1B471D3F" w14:textId="77777777" w:rsidTr="002B7230">
        <w:tc>
          <w:tcPr>
            <w:tcW w:w="1418" w:type="dxa"/>
          </w:tcPr>
          <w:p w14:paraId="6FDE4182" w14:textId="77777777" w:rsidR="00633C0F" w:rsidRPr="00B644F1" w:rsidRDefault="002B7230" w:rsidP="00B644F1">
            <w:pPr>
              <w:spacing w:line="360" w:lineRule="auto"/>
              <w:jc w:val="both"/>
              <w:rPr>
                <w:rFonts w:ascii="Times New Roman" w:hAnsi="Times New Roman" w:cs="Times New Roman"/>
                <w:color w:val="000000" w:themeColor="text1"/>
                <w:sz w:val="24"/>
                <w:szCs w:val="24"/>
              </w:rPr>
            </w:pPr>
            <w:r w:rsidRPr="00B644F1">
              <w:rPr>
                <w:rFonts w:ascii="Times New Roman" w:hAnsi="Times New Roman" w:cs="Times New Roman"/>
                <w:color w:val="000000" w:themeColor="text1"/>
                <w:sz w:val="24"/>
                <w:szCs w:val="24"/>
              </w:rPr>
              <w:t>Literature review</w:t>
            </w:r>
          </w:p>
        </w:tc>
        <w:tc>
          <w:tcPr>
            <w:tcW w:w="351" w:type="dxa"/>
          </w:tcPr>
          <w:p w14:paraId="3C841B20"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3311810E"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shd w:val="clear" w:color="auto" w:fill="632423" w:themeFill="accent2" w:themeFillShade="80"/>
          </w:tcPr>
          <w:p w14:paraId="4190B52D"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shd w:val="clear" w:color="auto" w:fill="632423" w:themeFill="accent2" w:themeFillShade="80"/>
          </w:tcPr>
          <w:p w14:paraId="678356F0"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shd w:val="clear" w:color="auto" w:fill="632423" w:themeFill="accent2" w:themeFillShade="80"/>
          </w:tcPr>
          <w:p w14:paraId="34AB1BFD"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235D9AD8"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590A1374"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729931D0"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7A18EF3F"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299F394D"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5C660AB9"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51B64D8C"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59C9D4BE"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2EF3518B"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478C1724"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64608B28"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66C75785"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087568EE"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r>
      <w:tr w:rsidR="00687CB0" w:rsidRPr="00B644F1" w14:paraId="28C38EB5" w14:textId="77777777" w:rsidTr="002B7230">
        <w:tc>
          <w:tcPr>
            <w:tcW w:w="1418" w:type="dxa"/>
          </w:tcPr>
          <w:p w14:paraId="1239C8DD" w14:textId="77777777" w:rsidR="00633C0F" w:rsidRPr="00B644F1" w:rsidRDefault="002B7230" w:rsidP="00B644F1">
            <w:pPr>
              <w:spacing w:line="360" w:lineRule="auto"/>
              <w:jc w:val="both"/>
              <w:rPr>
                <w:rFonts w:ascii="Times New Roman" w:hAnsi="Times New Roman" w:cs="Times New Roman"/>
                <w:color w:val="000000" w:themeColor="text1"/>
                <w:sz w:val="24"/>
                <w:szCs w:val="24"/>
              </w:rPr>
            </w:pPr>
            <w:r w:rsidRPr="00B644F1">
              <w:rPr>
                <w:rFonts w:ascii="Times New Roman" w:hAnsi="Times New Roman" w:cs="Times New Roman"/>
                <w:color w:val="000000" w:themeColor="text1"/>
                <w:sz w:val="24"/>
                <w:szCs w:val="24"/>
              </w:rPr>
              <w:t>Research design and tools development</w:t>
            </w:r>
          </w:p>
        </w:tc>
        <w:tc>
          <w:tcPr>
            <w:tcW w:w="351" w:type="dxa"/>
          </w:tcPr>
          <w:p w14:paraId="4DDB8AFE"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7A7021C3"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3ACC40D5"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48E0031F"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shd w:val="clear" w:color="auto" w:fill="00B050"/>
          </w:tcPr>
          <w:p w14:paraId="54E48AA3"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shd w:val="clear" w:color="auto" w:fill="00B050"/>
          </w:tcPr>
          <w:p w14:paraId="5EA768E7"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57705004"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0ABA8B17"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31769878"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2DC40664"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5435F927"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35A42A4E"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75F7C3B5"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3D1BDAA2"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709F57A2"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2BF1D970"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782F73A1"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4F73CE70"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r>
      <w:tr w:rsidR="002B7230" w:rsidRPr="00B644F1" w14:paraId="56939001" w14:textId="77777777" w:rsidTr="002B7230">
        <w:tc>
          <w:tcPr>
            <w:tcW w:w="1418" w:type="dxa"/>
          </w:tcPr>
          <w:p w14:paraId="71467E6F" w14:textId="77777777" w:rsidR="00633C0F" w:rsidRPr="00B644F1" w:rsidRDefault="002B7230" w:rsidP="00B644F1">
            <w:pPr>
              <w:spacing w:line="360" w:lineRule="auto"/>
              <w:jc w:val="both"/>
              <w:rPr>
                <w:rFonts w:ascii="Times New Roman" w:hAnsi="Times New Roman" w:cs="Times New Roman"/>
                <w:color w:val="000000" w:themeColor="text1"/>
                <w:sz w:val="24"/>
                <w:szCs w:val="24"/>
              </w:rPr>
            </w:pPr>
            <w:r w:rsidRPr="00B644F1">
              <w:rPr>
                <w:rFonts w:ascii="Times New Roman" w:hAnsi="Times New Roman" w:cs="Times New Roman"/>
                <w:color w:val="000000" w:themeColor="text1"/>
                <w:sz w:val="24"/>
                <w:szCs w:val="24"/>
              </w:rPr>
              <w:t xml:space="preserve">Ethical </w:t>
            </w:r>
            <w:r w:rsidR="00B644F1" w:rsidRPr="00B644F1">
              <w:rPr>
                <w:rFonts w:ascii="Times New Roman" w:hAnsi="Times New Roman" w:cs="Times New Roman"/>
                <w:color w:val="000000" w:themeColor="text1"/>
                <w:sz w:val="24"/>
                <w:szCs w:val="24"/>
              </w:rPr>
              <w:t>approval</w:t>
            </w:r>
            <w:r w:rsidRPr="00B644F1">
              <w:rPr>
                <w:rFonts w:ascii="Times New Roman" w:hAnsi="Times New Roman" w:cs="Times New Roman"/>
                <w:color w:val="000000" w:themeColor="text1"/>
                <w:sz w:val="24"/>
                <w:szCs w:val="24"/>
              </w:rPr>
              <w:t xml:space="preserve"> </w:t>
            </w:r>
          </w:p>
        </w:tc>
        <w:tc>
          <w:tcPr>
            <w:tcW w:w="351" w:type="dxa"/>
          </w:tcPr>
          <w:p w14:paraId="386D4982"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53A9CA54"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33C3EB02"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7E1B742E"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7E44FB59"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376B823D"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shd w:val="clear" w:color="auto" w:fill="FABF8F" w:themeFill="accent6" w:themeFillTint="99"/>
          </w:tcPr>
          <w:p w14:paraId="32703035"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14F63720"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44AD803F"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4F1DBE83"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43228853"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1ED49EBD"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5DDA702E"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200E8568"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6820A173"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46DE9B3C"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64F61A32"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5057E25B"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r>
      <w:tr w:rsidR="002B7230" w:rsidRPr="00B644F1" w14:paraId="09E162E8" w14:textId="77777777" w:rsidTr="002B7230">
        <w:tc>
          <w:tcPr>
            <w:tcW w:w="1418" w:type="dxa"/>
          </w:tcPr>
          <w:p w14:paraId="7608531F" w14:textId="77777777" w:rsidR="00633C0F" w:rsidRPr="00B644F1" w:rsidRDefault="002B7230" w:rsidP="00B644F1">
            <w:pPr>
              <w:spacing w:line="360" w:lineRule="auto"/>
              <w:jc w:val="both"/>
              <w:rPr>
                <w:rFonts w:ascii="Times New Roman" w:hAnsi="Times New Roman" w:cs="Times New Roman"/>
                <w:color w:val="000000" w:themeColor="text1"/>
                <w:sz w:val="24"/>
                <w:szCs w:val="24"/>
              </w:rPr>
            </w:pPr>
            <w:r w:rsidRPr="00B644F1">
              <w:rPr>
                <w:rFonts w:ascii="Times New Roman" w:hAnsi="Times New Roman" w:cs="Times New Roman"/>
                <w:color w:val="000000" w:themeColor="text1"/>
                <w:sz w:val="24"/>
                <w:szCs w:val="24"/>
              </w:rPr>
              <w:t xml:space="preserve">Data collection </w:t>
            </w:r>
          </w:p>
        </w:tc>
        <w:tc>
          <w:tcPr>
            <w:tcW w:w="351" w:type="dxa"/>
          </w:tcPr>
          <w:p w14:paraId="3869C785"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4D180B83"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2E7E8465"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46A9EE6F"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002CE6B4"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559B3AB7"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3F286895"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shd w:val="clear" w:color="auto" w:fill="C2D69B" w:themeFill="accent3" w:themeFillTint="99"/>
          </w:tcPr>
          <w:p w14:paraId="0C40E5C9"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shd w:val="clear" w:color="auto" w:fill="C2D69B" w:themeFill="accent3" w:themeFillTint="99"/>
          </w:tcPr>
          <w:p w14:paraId="30BC18B4"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shd w:val="clear" w:color="auto" w:fill="C2D69B" w:themeFill="accent3" w:themeFillTint="99"/>
          </w:tcPr>
          <w:p w14:paraId="3B0C6C36"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66A01DA5"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279E2E77"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7A6957CE"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365A6C1A"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45F1FB6F"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6F47B0EE"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2C5B91F9"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4FFBCC81"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r>
      <w:tr w:rsidR="00687CB0" w:rsidRPr="00B644F1" w14:paraId="629C7E32" w14:textId="77777777" w:rsidTr="002B7230">
        <w:tc>
          <w:tcPr>
            <w:tcW w:w="1418" w:type="dxa"/>
          </w:tcPr>
          <w:p w14:paraId="269C234B" w14:textId="77777777" w:rsidR="00633C0F" w:rsidRPr="00B644F1" w:rsidRDefault="002B7230" w:rsidP="00B644F1">
            <w:pPr>
              <w:spacing w:line="360" w:lineRule="auto"/>
              <w:jc w:val="both"/>
              <w:rPr>
                <w:rFonts w:ascii="Times New Roman" w:hAnsi="Times New Roman" w:cs="Times New Roman"/>
                <w:color w:val="000000" w:themeColor="text1"/>
                <w:sz w:val="24"/>
                <w:szCs w:val="24"/>
              </w:rPr>
            </w:pPr>
            <w:r w:rsidRPr="00B644F1">
              <w:rPr>
                <w:rFonts w:ascii="Times New Roman" w:hAnsi="Times New Roman" w:cs="Times New Roman"/>
                <w:color w:val="000000" w:themeColor="text1"/>
                <w:sz w:val="24"/>
                <w:szCs w:val="24"/>
              </w:rPr>
              <w:t xml:space="preserve">Data cleaning </w:t>
            </w:r>
            <w:r w:rsidRPr="00B644F1">
              <w:rPr>
                <w:rFonts w:ascii="Times New Roman" w:hAnsi="Times New Roman" w:cs="Times New Roman"/>
                <w:color w:val="000000" w:themeColor="text1"/>
                <w:sz w:val="24"/>
                <w:szCs w:val="24"/>
              </w:rPr>
              <w:lastRenderedPageBreak/>
              <w:t>and preparation</w:t>
            </w:r>
          </w:p>
        </w:tc>
        <w:tc>
          <w:tcPr>
            <w:tcW w:w="351" w:type="dxa"/>
          </w:tcPr>
          <w:p w14:paraId="4F02B2E3"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3595829C"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43C073D6"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4928B86D"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3A3805B7"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12400856"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3D8C9054"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5489AC20"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409D17A6"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shd w:val="clear" w:color="auto" w:fill="FF0000"/>
          </w:tcPr>
          <w:p w14:paraId="65A114D8"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shd w:val="clear" w:color="auto" w:fill="FF0000"/>
          </w:tcPr>
          <w:p w14:paraId="6FA97EA1"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546BD05C"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47254C96"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7CF7F74C"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4FD71286"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08EE7886"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3F9257FD"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6C465E4C"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r>
      <w:tr w:rsidR="002B7230" w:rsidRPr="00B644F1" w14:paraId="7AB8A0AA" w14:textId="77777777" w:rsidTr="002B7230">
        <w:tc>
          <w:tcPr>
            <w:tcW w:w="1418" w:type="dxa"/>
          </w:tcPr>
          <w:p w14:paraId="28A23648" w14:textId="77777777" w:rsidR="00633C0F" w:rsidRPr="00B644F1" w:rsidRDefault="002B7230" w:rsidP="00B644F1">
            <w:pPr>
              <w:spacing w:line="360" w:lineRule="auto"/>
              <w:jc w:val="both"/>
              <w:rPr>
                <w:rFonts w:ascii="Times New Roman" w:hAnsi="Times New Roman" w:cs="Times New Roman"/>
                <w:color w:val="000000" w:themeColor="text1"/>
                <w:sz w:val="24"/>
                <w:szCs w:val="24"/>
              </w:rPr>
            </w:pPr>
            <w:r w:rsidRPr="00B644F1">
              <w:rPr>
                <w:rFonts w:ascii="Times New Roman" w:hAnsi="Times New Roman" w:cs="Times New Roman"/>
                <w:color w:val="000000" w:themeColor="text1"/>
                <w:sz w:val="24"/>
                <w:szCs w:val="24"/>
              </w:rPr>
              <w:t>Data analysis</w:t>
            </w:r>
          </w:p>
        </w:tc>
        <w:tc>
          <w:tcPr>
            <w:tcW w:w="351" w:type="dxa"/>
          </w:tcPr>
          <w:p w14:paraId="72093421"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6621DD3B"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3C311B64"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42F4A7F1"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3EDB8F82"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081D4898"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6676A4F1"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70A29474"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28261D5A"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5940DF3C"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28C0DCF6"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shd w:val="clear" w:color="auto" w:fill="FFFF00"/>
          </w:tcPr>
          <w:p w14:paraId="09E98CE2"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shd w:val="clear" w:color="auto" w:fill="FFFF00"/>
          </w:tcPr>
          <w:p w14:paraId="5FCE6077"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shd w:val="clear" w:color="auto" w:fill="auto"/>
          </w:tcPr>
          <w:p w14:paraId="0B578F13"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39187736"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7AA22C01"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3A7F16F4"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38A05A65"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r>
      <w:tr w:rsidR="002B7230" w:rsidRPr="00B644F1" w14:paraId="7A15E193" w14:textId="77777777" w:rsidTr="002B7230">
        <w:tc>
          <w:tcPr>
            <w:tcW w:w="1418" w:type="dxa"/>
          </w:tcPr>
          <w:p w14:paraId="17F8A102" w14:textId="77777777" w:rsidR="00633C0F" w:rsidRPr="00B644F1" w:rsidRDefault="002B7230" w:rsidP="00B644F1">
            <w:pPr>
              <w:spacing w:line="360" w:lineRule="auto"/>
              <w:jc w:val="both"/>
              <w:rPr>
                <w:rFonts w:ascii="Times New Roman" w:hAnsi="Times New Roman" w:cs="Times New Roman"/>
                <w:color w:val="000000" w:themeColor="text1"/>
                <w:sz w:val="24"/>
                <w:szCs w:val="24"/>
              </w:rPr>
            </w:pPr>
            <w:r w:rsidRPr="00B644F1">
              <w:rPr>
                <w:rFonts w:ascii="Times New Roman" w:hAnsi="Times New Roman" w:cs="Times New Roman"/>
                <w:color w:val="000000" w:themeColor="text1"/>
                <w:sz w:val="24"/>
                <w:szCs w:val="24"/>
              </w:rPr>
              <w:t>Discussion and interpretations</w:t>
            </w:r>
          </w:p>
        </w:tc>
        <w:tc>
          <w:tcPr>
            <w:tcW w:w="351" w:type="dxa"/>
          </w:tcPr>
          <w:p w14:paraId="384577F5"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5C17CE9D"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185E4A5C"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74575F6B"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56F48E52"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7F04C2C4"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74B0D761"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3F439FF2"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205BDC8F"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7F292506"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687E5788"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51F0DC17"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20383679"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shd w:val="clear" w:color="auto" w:fill="5F497A" w:themeFill="accent4" w:themeFillShade="BF"/>
          </w:tcPr>
          <w:p w14:paraId="278E8AD0"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shd w:val="clear" w:color="auto" w:fill="5F497A" w:themeFill="accent4" w:themeFillShade="BF"/>
          </w:tcPr>
          <w:p w14:paraId="227012A6"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shd w:val="clear" w:color="auto" w:fill="auto"/>
          </w:tcPr>
          <w:p w14:paraId="40882FEA"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43A2F408"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5D78B072"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r>
      <w:tr w:rsidR="00B644F1" w:rsidRPr="00B644F1" w14:paraId="73F89A78" w14:textId="77777777" w:rsidTr="002B7230">
        <w:tc>
          <w:tcPr>
            <w:tcW w:w="1418" w:type="dxa"/>
          </w:tcPr>
          <w:p w14:paraId="347BAE47" w14:textId="77777777" w:rsidR="00633C0F" w:rsidRPr="00B644F1" w:rsidRDefault="002B7230" w:rsidP="00B644F1">
            <w:pPr>
              <w:spacing w:line="360" w:lineRule="auto"/>
              <w:jc w:val="both"/>
              <w:rPr>
                <w:rFonts w:ascii="Times New Roman" w:hAnsi="Times New Roman" w:cs="Times New Roman"/>
                <w:color w:val="000000" w:themeColor="text1"/>
                <w:sz w:val="24"/>
                <w:szCs w:val="24"/>
              </w:rPr>
            </w:pPr>
            <w:r w:rsidRPr="00B644F1">
              <w:rPr>
                <w:rFonts w:ascii="Times New Roman" w:hAnsi="Times New Roman" w:cs="Times New Roman"/>
                <w:color w:val="000000" w:themeColor="text1"/>
                <w:sz w:val="24"/>
                <w:szCs w:val="24"/>
              </w:rPr>
              <w:t>Conclusion and recommendation</w:t>
            </w:r>
          </w:p>
        </w:tc>
        <w:tc>
          <w:tcPr>
            <w:tcW w:w="351" w:type="dxa"/>
          </w:tcPr>
          <w:p w14:paraId="07D9A699"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43D8F607"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75633817"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7A6BCA7B"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1443C1E7"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06728015"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71A84BD7"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6072695F"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20413B81"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01947D1D"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38906C52"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179854C4"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49F8B360"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65065159"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3E6BBD9E"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shd w:val="clear" w:color="auto" w:fill="FFC000"/>
          </w:tcPr>
          <w:p w14:paraId="46561AA8"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70498B13"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50695542"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r>
      <w:tr w:rsidR="002B7230" w:rsidRPr="00B644F1" w14:paraId="2B3E6F0E" w14:textId="77777777" w:rsidTr="002B7230">
        <w:tc>
          <w:tcPr>
            <w:tcW w:w="1418" w:type="dxa"/>
          </w:tcPr>
          <w:p w14:paraId="234AD11A" w14:textId="77777777" w:rsidR="00633C0F" w:rsidRPr="00B644F1" w:rsidRDefault="002B7230" w:rsidP="00B644F1">
            <w:pPr>
              <w:spacing w:line="360" w:lineRule="auto"/>
              <w:jc w:val="both"/>
              <w:rPr>
                <w:rFonts w:ascii="Times New Roman" w:hAnsi="Times New Roman" w:cs="Times New Roman"/>
                <w:color w:val="000000" w:themeColor="text1"/>
                <w:sz w:val="24"/>
                <w:szCs w:val="24"/>
              </w:rPr>
            </w:pPr>
            <w:r w:rsidRPr="00B644F1">
              <w:rPr>
                <w:rFonts w:ascii="Times New Roman" w:hAnsi="Times New Roman" w:cs="Times New Roman"/>
                <w:color w:val="000000" w:themeColor="text1"/>
                <w:sz w:val="24"/>
                <w:szCs w:val="24"/>
              </w:rPr>
              <w:t xml:space="preserve">Drafting </w:t>
            </w:r>
          </w:p>
        </w:tc>
        <w:tc>
          <w:tcPr>
            <w:tcW w:w="351" w:type="dxa"/>
          </w:tcPr>
          <w:p w14:paraId="08448E51"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491471EC"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306342ED"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6B0B4FEB"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2C05D1B3"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764A8615"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2406CD77"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34050F32"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4124B726"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3892F94F"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797310A1"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4E51F4E3"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392C80CE"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7B563E97"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36AC2C4E"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shd w:val="clear" w:color="auto" w:fill="92CDDC" w:themeFill="accent5" w:themeFillTint="99"/>
          </w:tcPr>
          <w:p w14:paraId="062C7326"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Borders>
              <w:bottom w:val="single" w:sz="4" w:space="0" w:color="000000" w:themeColor="text1"/>
            </w:tcBorders>
            <w:shd w:val="clear" w:color="auto" w:fill="92CDDC" w:themeFill="accent5" w:themeFillTint="99"/>
          </w:tcPr>
          <w:p w14:paraId="724A1EDE"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208F0EFB"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r>
      <w:tr w:rsidR="002B7230" w:rsidRPr="00B644F1" w14:paraId="594DC463" w14:textId="77777777" w:rsidTr="002B7230">
        <w:tc>
          <w:tcPr>
            <w:tcW w:w="1418" w:type="dxa"/>
          </w:tcPr>
          <w:p w14:paraId="15372496" w14:textId="77777777" w:rsidR="00633C0F" w:rsidRPr="00B644F1" w:rsidRDefault="002B7230" w:rsidP="00B644F1">
            <w:pPr>
              <w:spacing w:line="360" w:lineRule="auto"/>
              <w:jc w:val="both"/>
              <w:rPr>
                <w:rFonts w:ascii="Times New Roman" w:hAnsi="Times New Roman" w:cs="Times New Roman"/>
                <w:color w:val="000000" w:themeColor="text1"/>
                <w:sz w:val="24"/>
                <w:szCs w:val="24"/>
              </w:rPr>
            </w:pPr>
            <w:r w:rsidRPr="00B644F1">
              <w:rPr>
                <w:rFonts w:ascii="Times New Roman" w:hAnsi="Times New Roman" w:cs="Times New Roman"/>
                <w:color w:val="000000" w:themeColor="text1"/>
                <w:sz w:val="24"/>
                <w:szCs w:val="24"/>
              </w:rPr>
              <w:t>Final reviewing and editing</w:t>
            </w:r>
          </w:p>
        </w:tc>
        <w:tc>
          <w:tcPr>
            <w:tcW w:w="351" w:type="dxa"/>
          </w:tcPr>
          <w:p w14:paraId="7F834051"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69475B9C"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719256FF"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162060FC"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73357032"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641E2765"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73DA49FF"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1855A297"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284B4483"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6A901E45"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35E61E40"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58234747"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5C725A50"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29FFA201"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4EF6CC44"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6D07269D"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Borders>
              <w:bottom w:val="nil"/>
            </w:tcBorders>
            <w:shd w:val="clear" w:color="auto" w:fill="002060"/>
          </w:tcPr>
          <w:p w14:paraId="4661540A"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1EE1D8FA"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r>
      <w:tr w:rsidR="00687CB0" w:rsidRPr="00B644F1" w14:paraId="12297399" w14:textId="77777777" w:rsidTr="002B7230">
        <w:tc>
          <w:tcPr>
            <w:tcW w:w="1418" w:type="dxa"/>
          </w:tcPr>
          <w:p w14:paraId="1773F471" w14:textId="77777777" w:rsidR="00633C0F" w:rsidRPr="00B644F1" w:rsidRDefault="002B7230" w:rsidP="00B644F1">
            <w:pPr>
              <w:spacing w:line="360" w:lineRule="auto"/>
              <w:jc w:val="both"/>
              <w:rPr>
                <w:rFonts w:ascii="Times New Roman" w:hAnsi="Times New Roman" w:cs="Times New Roman"/>
                <w:color w:val="000000" w:themeColor="text1"/>
                <w:sz w:val="24"/>
                <w:szCs w:val="24"/>
              </w:rPr>
            </w:pPr>
            <w:r w:rsidRPr="00B644F1">
              <w:rPr>
                <w:rFonts w:ascii="Times New Roman" w:hAnsi="Times New Roman" w:cs="Times New Roman"/>
                <w:color w:val="000000" w:themeColor="text1"/>
                <w:sz w:val="24"/>
                <w:szCs w:val="24"/>
              </w:rPr>
              <w:t>Final submission</w:t>
            </w:r>
          </w:p>
        </w:tc>
        <w:tc>
          <w:tcPr>
            <w:tcW w:w="351" w:type="dxa"/>
          </w:tcPr>
          <w:p w14:paraId="56754ACC"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6CC35357"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1C612BA4"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56D3EFF1"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1BA8E7B0"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9" w:type="dxa"/>
          </w:tcPr>
          <w:p w14:paraId="39CD1D6F"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0CEF04A4"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4891CED6"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1CB8B79E"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7568F400"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56658867"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102EC08C"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6C9D6843"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6DB5D563"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73C82B53"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Pr>
          <w:p w14:paraId="613312CD"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tcBorders>
              <w:top w:val="nil"/>
            </w:tcBorders>
          </w:tcPr>
          <w:p w14:paraId="7F6521DA"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c>
          <w:tcPr>
            <w:tcW w:w="508" w:type="dxa"/>
            <w:shd w:val="clear" w:color="auto" w:fill="00B0F0"/>
          </w:tcPr>
          <w:p w14:paraId="65D0B12A" w14:textId="77777777" w:rsidR="00633C0F" w:rsidRPr="00B644F1" w:rsidRDefault="00633C0F" w:rsidP="00B644F1">
            <w:pPr>
              <w:spacing w:line="360" w:lineRule="auto"/>
              <w:jc w:val="both"/>
              <w:rPr>
                <w:rFonts w:ascii="Times New Roman" w:hAnsi="Times New Roman" w:cs="Times New Roman"/>
                <w:color w:val="000000" w:themeColor="text1"/>
                <w:sz w:val="24"/>
                <w:szCs w:val="24"/>
              </w:rPr>
            </w:pPr>
          </w:p>
        </w:tc>
      </w:tr>
    </w:tbl>
    <w:p w14:paraId="5B44782A" w14:textId="77777777" w:rsidR="00D132EC" w:rsidRPr="00B644F1" w:rsidRDefault="00D132EC" w:rsidP="00B644F1">
      <w:pPr>
        <w:spacing w:line="360" w:lineRule="auto"/>
        <w:jc w:val="both"/>
        <w:rPr>
          <w:rFonts w:ascii="Times New Roman" w:hAnsi="Times New Roman" w:cs="Times New Roman"/>
          <w:color w:val="000000" w:themeColor="text1"/>
          <w:sz w:val="24"/>
          <w:szCs w:val="24"/>
        </w:rPr>
      </w:pPr>
    </w:p>
    <w:p w14:paraId="6CC2DD50" w14:textId="77777777" w:rsidR="00A03E91" w:rsidRDefault="00A03E91">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0AB14226" w14:textId="77777777" w:rsidR="00D132EC" w:rsidRDefault="00A03E91" w:rsidP="00A03E91">
      <w:pPr>
        <w:pStyle w:val="Heading1"/>
      </w:pPr>
      <w:bookmarkStart w:id="9" w:name="_Toc212654533"/>
      <w:r>
        <w:lastRenderedPageBreak/>
        <w:t>References</w:t>
      </w:r>
      <w:bookmarkEnd w:id="9"/>
    </w:p>
    <w:p w14:paraId="4D43577D" w14:textId="77777777" w:rsidR="00A03E91" w:rsidRPr="00C13B33" w:rsidRDefault="00A03E91" w:rsidP="00A03E91">
      <w:pPr>
        <w:spacing w:line="360" w:lineRule="auto"/>
        <w:jc w:val="both"/>
        <w:rPr>
          <w:rFonts w:ascii="Times New Roman" w:hAnsi="Times New Roman" w:cs="Times New Roman"/>
          <w:sz w:val="24"/>
        </w:rPr>
      </w:pPr>
      <w:proofErr w:type="spellStart"/>
      <w:r w:rsidRPr="00C13B33">
        <w:rPr>
          <w:rFonts w:ascii="Times New Roman" w:hAnsi="Times New Roman" w:cs="Times New Roman"/>
          <w:sz w:val="24"/>
        </w:rPr>
        <w:t>AlFarraj</w:t>
      </w:r>
      <w:proofErr w:type="spellEnd"/>
      <w:r w:rsidRPr="00C13B33">
        <w:rPr>
          <w:rFonts w:ascii="Times New Roman" w:hAnsi="Times New Roman" w:cs="Times New Roman"/>
          <w:sz w:val="24"/>
        </w:rPr>
        <w:t xml:space="preserve">, O., </w:t>
      </w:r>
      <w:proofErr w:type="spellStart"/>
      <w:r w:rsidRPr="00C13B33">
        <w:rPr>
          <w:rFonts w:ascii="Times New Roman" w:hAnsi="Times New Roman" w:cs="Times New Roman"/>
          <w:sz w:val="24"/>
        </w:rPr>
        <w:t>Alalwan</w:t>
      </w:r>
      <w:proofErr w:type="spellEnd"/>
      <w:r w:rsidRPr="00C13B33">
        <w:rPr>
          <w:rFonts w:ascii="Times New Roman" w:hAnsi="Times New Roman" w:cs="Times New Roman"/>
          <w:sz w:val="24"/>
        </w:rPr>
        <w:t xml:space="preserve">, A.A., Obeidat, Z.M., </w:t>
      </w:r>
      <w:proofErr w:type="spellStart"/>
      <w:r w:rsidRPr="00C13B33">
        <w:rPr>
          <w:rFonts w:ascii="Times New Roman" w:hAnsi="Times New Roman" w:cs="Times New Roman"/>
          <w:sz w:val="24"/>
        </w:rPr>
        <w:t>Baabdullah</w:t>
      </w:r>
      <w:proofErr w:type="spellEnd"/>
      <w:r w:rsidRPr="00C13B33">
        <w:rPr>
          <w:rFonts w:ascii="Times New Roman" w:hAnsi="Times New Roman" w:cs="Times New Roman"/>
          <w:sz w:val="24"/>
        </w:rPr>
        <w:t xml:space="preserve">, A., </w:t>
      </w:r>
      <w:proofErr w:type="spellStart"/>
      <w:r w:rsidRPr="00C13B33">
        <w:rPr>
          <w:rFonts w:ascii="Times New Roman" w:hAnsi="Times New Roman" w:cs="Times New Roman"/>
          <w:sz w:val="24"/>
        </w:rPr>
        <w:t>Aldmour</w:t>
      </w:r>
      <w:proofErr w:type="spellEnd"/>
      <w:r w:rsidRPr="00C13B33">
        <w:rPr>
          <w:rFonts w:ascii="Times New Roman" w:hAnsi="Times New Roman" w:cs="Times New Roman"/>
          <w:sz w:val="24"/>
        </w:rPr>
        <w:t>, R. and Al-Haddad, S., 2021. Examining the impact of influencers’ credibility dimensions: attractiveness, trustworthiness and expertise on the purchase intention in the aesthetic dermatology industry. Review of International Business and Strategy, 31(3), pp.355-374.</w:t>
      </w:r>
    </w:p>
    <w:p w14:paraId="2B802C48" w14:textId="77777777" w:rsidR="00A03E91" w:rsidRPr="00C13B33" w:rsidRDefault="00A03E91" w:rsidP="00A03E91">
      <w:pPr>
        <w:spacing w:line="360" w:lineRule="auto"/>
        <w:jc w:val="both"/>
        <w:rPr>
          <w:rFonts w:ascii="Times New Roman" w:hAnsi="Times New Roman" w:cs="Times New Roman"/>
          <w:sz w:val="24"/>
        </w:rPr>
      </w:pPr>
      <w:r w:rsidRPr="00C13B33">
        <w:rPr>
          <w:rFonts w:ascii="Times New Roman" w:hAnsi="Times New Roman" w:cs="Times New Roman"/>
          <w:sz w:val="24"/>
        </w:rPr>
        <w:t>Boardman, R. and McCormick, H., 2023. Exploring how different ages of consumers shop on women's fashion retail websites. International Journal of Human-Computer Studies, 177, p.103064.</w:t>
      </w:r>
    </w:p>
    <w:p w14:paraId="6F2F7FC6" w14:textId="77777777" w:rsidR="00A03E91" w:rsidRPr="00C13B33" w:rsidRDefault="00A03E91" w:rsidP="00A03E91">
      <w:pPr>
        <w:spacing w:line="360" w:lineRule="auto"/>
        <w:jc w:val="both"/>
        <w:rPr>
          <w:rFonts w:ascii="Times New Roman" w:hAnsi="Times New Roman" w:cs="Times New Roman"/>
          <w:sz w:val="24"/>
        </w:rPr>
      </w:pPr>
      <w:r w:rsidRPr="00C13B33">
        <w:rPr>
          <w:rFonts w:ascii="Times New Roman" w:hAnsi="Times New Roman" w:cs="Times New Roman"/>
          <w:sz w:val="24"/>
        </w:rPr>
        <w:t xml:space="preserve">Ceron, T. S., 2024. UK Young Fashion Shopper Behaviours Consumer Report 2024. Available at: </w:t>
      </w:r>
      <w:hyperlink r:id="rId9" w:history="1">
        <w:r w:rsidRPr="00C13B33">
          <w:rPr>
            <w:rStyle w:val="Hyperlink"/>
            <w:rFonts w:ascii="Times New Roman" w:hAnsi="Times New Roman" w:cs="Times New Roman"/>
            <w:sz w:val="24"/>
          </w:rPr>
          <w:t>https://store.mintel.com/report/uk-young-fashion-shopper-market-report</w:t>
        </w:r>
      </w:hyperlink>
    </w:p>
    <w:p w14:paraId="0C45C2EC" w14:textId="77777777" w:rsidR="00A03E91" w:rsidRPr="00C13B33" w:rsidRDefault="00A03E91" w:rsidP="00A03E91">
      <w:pPr>
        <w:spacing w:line="360" w:lineRule="auto"/>
        <w:jc w:val="both"/>
        <w:rPr>
          <w:rFonts w:ascii="Times New Roman" w:hAnsi="Times New Roman" w:cs="Times New Roman"/>
          <w:sz w:val="24"/>
        </w:rPr>
      </w:pPr>
      <w:r w:rsidRPr="00C13B33">
        <w:rPr>
          <w:rFonts w:ascii="Times New Roman" w:hAnsi="Times New Roman" w:cs="Times New Roman"/>
          <w:sz w:val="24"/>
        </w:rPr>
        <w:t xml:space="preserve">Diallo, M. and Erdoğdu, A., 2025. The role of promotional communication in enhancing financial performance: A consumer </w:t>
      </w:r>
      <w:proofErr w:type="spellStart"/>
      <w:r w:rsidRPr="00C13B33">
        <w:rPr>
          <w:rFonts w:ascii="Times New Roman" w:hAnsi="Times New Roman" w:cs="Times New Roman"/>
          <w:sz w:val="24"/>
        </w:rPr>
        <w:t>behavior</w:t>
      </w:r>
      <w:proofErr w:type="spellEnd"/>
      <w:r w:rsidRPr="00C13B33">
        <w:rPr>
          <w:rFonts w:ascii="Times New Roman" w:hAnsi="Times New Roman" w:cs="Times New Roman"/>
          <w:sz w:val="24"/>
        </w:rPr>
        <w:t xml:space="preserve"> perspective. Holistic Economics, 4, </w:t>
      </w:r>
      <w:proofErr w:type="gramStart"/>
      <w:r w:rsidRPr="00C13B33">
        <w:rPr>
          <w:rFonts w:ascii="Times New Roman" w:hAnsi="Times New Roman" w:cs="Times New Roman"/>
          <w:sz w:val="24"/>
        </w:rPr>
        <w:t>pp.e</w:t>
      </w:r>
      <w:proofErr w:type="gramEnd"/>
      <w:r w:rsidRPr="00C13B33">
        <w:rPr>
          <w:rFonts w:ascii="Times New Roman" w:hAnsi="Times New Roman" w:cs="Times New Roman"/>
          <w:sz w:val="24"/>
        </w:rPr>
        <w:t>2840-e2840.</w:t>
      </w:r>
    </w:p>
    <w:p w14:paraId="6B53921A" w14:textId="77777777" w:rsidR="00A03E91" w:rsidRPr="00C13B33" w:rsidRDefault="00A03E91" w:rsidP="00A03E91">
      <w:pPr>
        <w:spacing w:line="360" w:lineRule="auto"/>
        <w:jc w:val="both"/>
        <w:rPr>
          <w:rFonts w:ascii="Times New Roman" w:hAnsi="Times New Roman" w:cs="Times New Roman"/>
          <w:sz w:val="24"/>
        </w:rPr>
      </w:pPr>
      <w:proofErr w:type="spellStart"/>
      <w:r w:rsidRPr="00C13B33">
        <w:rPr>
          <w:rFonts w:ascii="Times New Roman" w:hAnsi="Times New Roman" w:cs="Times New Roman"/>
          <w:sz w:val="24"/>
        </w:rPr>
        <w:t>Ebulueme</w:t>
      </w:r>
      <w:proofErr w:type="spellEnd"/>
      <w:r w:rsidRPr="00C13B33">
        <w:rPr>
          <w:rFonts w:ascii="Times New Roman" w:hAnsi="Times New Roman" w:cs="Times New Roman"/>
          <w:sz w:val="24"/>
        </w:rPr>
        <w:t>, J. and Vijayakumar, V., 2024. Authenticity and influence: interactions between social media Micro-influencers and generation Z on Instagram.</w:t>
      </w:r>
    </w:p>
    <w:p w14:paraId="0018DC65" w14:textId="77777777" w:rsidR="00A03E91" w:rsidRPr="00C13B33" w:rsidRDefault="00A03E91" w:rsidP="00A03E91">
      <w:pPr>
        <w:spacing w:line="360" w:lineRule="auto"/>
        <w:jc w:val="both"/>
        <w:rPr>
          <w:rFonts w:ascii="Times New Roman" w:hAnsi="Times New Roman" w:cs="Times New Roman"/>
          <w:sz w:val="24"/>
        </w:rPr>
      </w:pPr>
      <w:r w:rsidRPr="00C13B33">
        <w:rPr>
          <w:rFonts w:ascii="Times New Roman" w:hAnsi="Times New Roman" w:cs="Times New Roman"/>
          <w:sz w:val="24"/>
        </w:rPr>
        <w:t>Ehidiamen, A.J. and Oladapo, O.O., 2024. Enhancing ethical standards in clinical trials: A deep dive into regulatory compliance, informed consent, and participant rights protection frameworks. World Journal of Biology Pharmacy and Health Sciences, 20(1), pp.309-320.</w:t>
      </w:r>
    </w:p>
    <w:p w14:paraId="54CBC65D" w14:textId="77777777" w:rsidR="00A03E91" w:rsidRPr="00C13B33" w:rsidRDefault="00A03E91" w:rsidP="00A03E91">
      <w:pPr>
        <w:spacing w:line="360" w:lineRule="auto"/>
        <w:jc w:val="both"/>
        <w:rPr>
          <w:rFonts w:ascii="Times New Roman" w:hAnsi="Times New Roman" w:cs="Times New Roman"/>
          <w:sz w:val="24"/>
        </w:rPr>
      </w:pPr>
      <w:r w:rsidRPr="00C13B33">
        <w:rPr>
          <w:rFonts w:ascii="Times New Roman" w:hAnsi="Times New Roman" w:cs="Times New Roman"/>
          <w:sz w:val="24"/>
        </w:rPr>
        <w:t xml:space="preserve">Handranata, Y.W. and Kalila, S., 2025. Attitude toward fashion influencers and its impact on purchase </w:t>
      </w:r>
      <w:proofErr w:type="spellStart"/>
      <w:r w:rsidRPr="00C13B33">
        <w:rPr>
          <w:rFonts w:ascii="Times New Roman" w:hAnsi="Times New Roman" w:cs="Times New Roman"/>
          <w:sz w:val="24"/>
        </w:rPr>
        <w:t>behavior</w:t>
      </w:r>
      <w:proofErr w:type="spellEnd"/>
      <w:r w:rsidRPr="00C13B33">
        <w:rPr>
          <w:rFonts w:ascii="Times New Roman" w:hAnsi="Times New Roman" w:cs="Times New Roman"/>
          <w:sz w:val="24"/>
        </w:rPr>
        <w:t>: the roles of brand attitude and purchase intention. Frontiers in Communication, 10, p.1583602.</w:t>
      </w:r>
    </w:p>
    <w:p w14:paraId="2885B60E" w14:textId="77777777" w:rsidR="00A03E91" w:rsidRPr="00C13B33" w:rsidRDefault="00A03E91" w:rsidP="00A03E91">
      <w:pPr>
        <w:spacing w:line="360" w:lineRule="auto"/>
        <w:jc w:val="both"/>
        <w:rPr>
          <w:rFonts w:ascii="Times New Roman" w:hAnsi="Times New Roman" w:cs="Times New Roman"/>
          <w:sz w:val="24"/>
        </w:rPr>
      </w:pPr>
      <w:r w:rsidRPr="00C13B33">
        <w:rPr>
          <w:rFonts w:ascii="Times New Roman" w:hAnsi="Times New Roman" w:cs="Times New Roman"/>
          <w:sz w:val="24"/>
        </w:rPr>
        <w:t xml:space="preserve">Haque, M., Ali, S.M.S., Dhanraj, N., Bala, R. and Bajaj, M.V., 2023. Impact of influencer marketing on consumer </w:t>
      </w:r>
      <w:proofErr w:type="spellStart"/>
      <w:r w:rsidRPr="00C13B33">
        <w:rPr>
          <w:rFonts w:ascii="Times New Roman" w:hAnsi="Times New Roman" w:cs="Times New Roman"/>
          <w:sz w:val="24"/>
        </w:rPr>
        <w:t>behavior</w:t>
      </w:r>
      <w:proofErr w:type="spellEnd"/>
      <w:r w:rsidRPr="00C13B33">
        <w:rPr>
          <w:rFonts w:ascii="Times New Roman" w:hAnsi="Times New Roman" w:cs="Times New Roman"/>
          <w:sz w:val="24"/>
        </w:rPr>
        <w:t>: an analytical study. </w:t>
      </w:r>
      <w:proofErr w:type="spellStart"/>
      <w:r w:rsidRPr="00C13B33">
        <w:rPr>
          <w:rFonts w:ascii="Times New Roman" w:hAnsi="Times New Roman" w:cs="Times New Roman"/>
          <w:sz w:val="24"/>
        </w:rPr>
        <w:t>Tuijin</w:t>
      </w:r>
      <w:proofErr w:type="spellEnd"/>
      <w:r w:rsidRPr="00C13B33">
        <w:rPr>
          <w:rFonts w:ascii="Times New Roman" w:hAnsi="Times New Roman" w:cs="Times New Roman"/>
          <w:sz w:val="24"/>
        </w:rPr>
        <w:t xml:space="preserve"> Jishu/Journal of Propulsion Technology, 44 (4), pp.3160-3166.</w:t>
      </w:r>
    </w:p>
    <w:p w14:paraId="2CA5F727" w14:textId="77777777" w:rsidR="00A03E91" w:rsidRPr="00C13B33" w:rsidRDefault="00A03E91" w:rsidP="00A03E91">
      <w:pPr>
        <w:spacing w:line="360" w:lineRule="auto"/>
        <w:jc w:val="both"/>
        <w:rPr>
          <w:rFonts w:ascii="Times New Roman" w:hAnsi="Times New Roman" w:cs="Times New Roman"/>
          <w:sz w:val="24"/>
        </w:rPr>
      </w:pPr>
      <w:proofErr w:type="spellStart"/>
      <w:r w:rsidRPr="00C13B33">
        <w:rPr>
          <w:rFonts w:ascii="Times New Roman" w:hAnsi="Times New Roman" w:cs="Times New Roman"/>
          <w:sz w:val="24"/>
        </w:rPr>
        <w:t>Hryhoruk</w:t>
      </w:r>
      <w:proofErr w:type="spellEnd"/>
      <w:r w:rsidRPr="00C13B33">
        <w:rPr>
          <w:rFonts w:ascii="Times New Roman" w:hAnsi="Times New Roman" w:cs="Times New Roman"/>
          <w:sz w:val="24"/>
        </w:rPr>
        <w:t>, P. and Valkov, O., 2023. The methodology of data visualization by means of animated graphics information technology.</w:t>
      </w:r>
    </w:p>
    <w:p w14:paraId="76075241" w14:textId="77777777" w:rsidR="00A03E91" w:rsidRPr="00C13B33" w:rsidRDefault="00A03E91" w:rsidP="00A03E91">
      <w:pPr>
        <w:spacing w:line="360" w:lineRule="auto"/>
        <w:jc w:val="both"/>
        <w:rPr>
          <w:rFonts w:ascii="Times New Roman" w:hAnsi="Times New Roman" w:cs="Times New Roman"/>
          <w:sz w:val="24"/>
        </w:rPr>
      </w:pPr>
      <w:r w:rsidRPr="00C13B33">
        <w:rPr>
          <w:rFonts w:ascii="Times New Roman" w:hAnsi="Times New Roman" w:cs="Times New Roman"/>
          <w:sz w:val="24"/>
        </w:rPr>
        <w:t>Hu, S. and Zhu, Z., 2022. Effects of social media usage on consumers’ purchase intention in social commerce: a cross-cultural empirical analysis. Frontiers in Psychology, 13, p.837752.</w:t>
      </w:r>
    </w:p>
    <w:p w14:paraId="11EB8592" w14:textId="77777777" w:rsidR="00A03E91" w:rsidRPr="00C13B33" w:rsidRDefault="00A03E91" w:rsidP="00A03E91">
      <w:pPr>
        <w:spacing w:line="360" w:lineRule="auto"/>
        <w:jc w:val="both"/>
        <w:rPr>
          <w:rFonts w:ascii="Times New Roman" w:hAnsi="Times New Roman" w:cs="Times New Roman"/>
          <w:sz w:val="24"/>
        </w:rPr>
      </w:pPr>
      <w:r w:rsidRPr="00C13B33">
        <w:rPr>
          <w:rFonts w:ascii="Times New Roman" w:hAnsi="Times New Roman" w:cs="Times New Roman"/>
          <w:sz w:val="24"/>
        </w:rPr>
        <w:lastRenderedPageBreak/>
        <w:t>Ibhar, M.Z. and Ibhar, F.F., 2023. Exploring EFL learners' perception of Google Forms as an assessment tool in learning English. International Journal of Modern Languages and Applied Linguistics (IJMAL), 7(3), pp.53-63.</w:t>
      </w:r>
    </w:p>
    <w:p w14:paraId="136FF28E" w14:textId="77777777" w:rsidR="00A03E91" w:rsidRPr="00C13B33" w:rsidRDefault="00A03E91" w:rsidP="00A03E91">
      <w:pPr>
        <w:spacing w:line="360" w:lineRule="auto"/>
        <w:jc w:val="both"/>
        <w:rPr>
          <w:rFonts w:ascii="Times New Roman" w:hAnsi="Times New Roman" w:cs="Times New Roman"/>
          <w:sz w:val="24"/>
        </w:rPr>
      </w:pPr>
      <w:proofErr w:type="spellStart"/>
      <w:r w:rsidRPr="00C13B33">
        <w:rPr>
          <w:rFonts w:ascii="Times New Roman" w:hAnsi="Times New Roman" w:cs="Times New Roman"/>
          <w:sz w:val="24"/>
        </w:rPr>
        <w:t>Imarcgroup</w:t>
      </w:r>
      <w:proofErr w:type="spellEnd"/>
      <w:r w:rsidRPr="00C13B33">
        <w:rPr>
          <w:rFonts w:ascii="Times New Roman" w:hAnsi="Times New Roman" w:cs="Times New Roman"/>
          <w:sz w:val="24"/>
        </w:rPr>
        <w:t xml:space="preserve">, 2024. UK Influencer Marketing Market Size, Share, Trends and Forecast by Component, Organization Size, End User, and Region, 2025-2033. Available at: </w:t>
      </w:r>
      <w:hyperlink r:id="rId10" w:history="1">
        <w:r w:rsidRPr="00C13B33">
          <w:rPr>
            <w:rStyle w:val="Hyperlink"/>
            <w:rFonts w:ascii="Times New Roman" w:hAnsi="Times New Roman" w:cs="Times New Roman"/>
            <w:sz w:val="24"/>
          </w:rPr>
          <w:t>https://www.imarcgroup.com/uk-influencer-marketing-market</w:t>
        </w:r>
      </w:hyperlink>
    </w:p>
    <w:p w14:paraId="48B8F41F" w14:textId="77777777" w:rsidR="00A03E91" w:rsidRPr="00C13B33" w:rsidRDefault="00A03E91" w:rsidP="00A03E91">
      <w:pPr>
        <w:spacing w:line="360" w:lineRule="auto"/>
        <w:jc w:val="both"/>
        <w:rPr>
          <w:rFonts w:ascii="Times New Roman" w:hAnsi="Times New Roman" w:cs="Times New Roman"/>
          <w:sz w:val="24"/>
        </w:rPr>
      </w:pPr>
      <w:r w:rsidRPr="00C13B33">
        <w:rPr>
          <w:rFonts w:ascii="Times New Roman" w:hAnsi="Times New Roman" w:cs="Times New Roman"/>
          <w:sz w:val="24"/>
        </w:rPr>
        <w:t xml:space="preserve">Joyce, L., 2024. Influence of influencer marketing on consumer purchase intentions. Available at: </w:t>
      </w:r>
      <w:hyperlink r:id="rId11" w:history="1">
        <w:r w:rsidRPr="00C13B33">
          <w:rPr>
            <w:rStyle w:val="Hyperlink"/>
            <w:rFonts w:ascii="Times New Roman" w:hAnsi="Times New Roman" w:cs="Times New Roman"/>
            <w:sz w:val="24"/>
          </w:rPr>
          <w:t>https://www.researchgate.net/publication/384721870_Influence_of_Influencer_Marketing_on_Consumer_Purchase_Intentions</w:t>
        </w:r>
      </w:hyperlink>
    </w:p>
    <w:p w14:paraId="7A7A2E7D" w14:textId="77777777" w:rsidR="00A03E91" w:rsidRPr="00C13B33" w:rsidRDefault="00A03E91" w:rsidP="00A03E91">
      <w:pPr>
        <w:spacing w:line="360" w:lineRule="auto"/>
        <w:jc w:val="both"/>
        <w:rPr>
          <w:rFonts w:ascii="Times New Roman" w:hAnsi="Times New Roman" w:cs="Times New Roman"/>
          <w:sz w:val="24"/>
        </w:rPr>
      </w:pPr>
      <w:r w:rsidRPr="00C13B33">
        <w:rPr>
          <w:rFonts w:ascii="Times New Roman" w:hAnsi="Times New Roman" w:cs="Times New Roman"/>
          <w:sz w:val="24"/>
        </w:rPr>
        <w:t xml:space="preserve">Kemp, S., 2025. DIGITAL 2025: THE UNITED KINGDOM. Available at: </w:t>
      </w:r>
      <w:hyperlink r:id="rId12" w:history="1">
        <w:r w:rsidRPr="00C13B33">
          <w:rPr>
            <w:rStyle w:val="Hyperlink"/>
            <w:rFonts w:ascii="Times New Roman" w:hAnsi="Times New Roman" w:cs="Times New Roman"/>
            <w:sz w:val="24"/>
          </w:rPr>
          <w:t>https://datareportal.com/reports/digital-2025-united-kingdom</w:t>
        </w:r>
      </w:hyperlink>
    </w:p>
    <w:p w14:paraId="3C565A76" w14:textId="77777777" w:rsidR="00A03E91" w:rsidRPr="00C13B33" w:rsidRDefault="00A03E91" w:rsidP="00A03E91">
      <w:pPr>
        <w:spacing w:line="360" w:lineRule="auto"/>
        <w:jc w:val="both"/>
        <w:rPr>
          <w:rFonts w:ascii="Times New Roman" w:hAnsi="Times New Roman" w:cs="Times New Roman"/>
          <w:sz w:val="24"/>
        </w:rPr>
      </w:pPr>
      <w:r w:rsidRPr="00C13B33">
        <w:rPr>
          <w:rFonts w:ascii="Times New Roman" w:hAnsi="Times New Roman" w:cs="Times New Roman"/>
          <w:sz w:val="24"/>
        </w:rPr>
        <w:t>Koay, K.Y., Teoh, C.W. and Soh, P.C.H., 2021. Instagram influencer marketing: Perceived social media marketing activities and online impulse buying. First Monday.</w:t>
      </w:r>
    </w:p>
    <w:p w14:paraId="57D92DD1" w14:textId="77777777" w:rsidR="00A03E91" w:rsidRPr="00C13B33" w:rsidRDefault="00A03E91" w:rsidP="00A03E91">
      <w:pPr>
        <w:spacing w:line="360" w:lineRule="auto"/>
        <w:jc w:val="both"/>
        <w:rPr>
          <w:rFonts w:ascii="Times New Roman" w:hAnsi="Times New Roman" w:cs="Times New Roman"/>
          <w:sz w:val="24"/>
        </w:rPr>
      </w:pPr>
      <w:r w:rsidRPr="00C13B33">
        <w:rPr>
          <w:rFonts w:ascii="Times New Roman" w:hAnsi="Times New Roman" w:cs="Times New Roman"/>
          <w:sz w:val="24"/>
        </w:rPr>
        <w:t xml:space="preserve">Kumar, M., 2021. Top-notch benefits of Google Forms survey data </w:t>
      </w:r>
      <w:proofErr w:type="gramStart"/>
      <w:r w:rsidRPr="00C13B33">
        <w:rPr>
          <w:rFonts w:ascii="Times New Roman" w:hAnsi="Times New Roman" w:cs="Times New Roman"/>
          <w:sz w:val="24"/>
        </w:rPr>
        <w:t>collection..</w:t>
      </w:r>
      <w:proofErr w:type="gramEnd"/>
      <w:r w:rsidRPr="00C13B33">
        <w:rPr>
          <w:rFonts w:ascii="Times New Roman" w:hAnsi="Times New Roman" w:cs="Times New Roman"/>
          <w:sz w:val="24"/>
        </w:rPr>
        <w:t xml:space="preserve"> Available at: </w:t>
      </w:r>
      <w:hyperlink r:id="rId13" w:history="1">
        <w:r w:rsidRPr="00C13B33">
          <w:rPr>
            <w:rStyle w:val="Hyperlink"/>
            <w:rFonts w:ascii="Times New Roman" w:hAnsi="Times New Roman" w:cs="Times New Roman"/>
            <w:sz w:val="24"/>
          </w:rPr>
          <w:t>https://marketing-insightsdna.medium.com/top-notch-benefits-of-google-forms-survey-data-collection-f27c7f08c6a6</w:t>
        </w:r>
      </w:hyperlink>
    </w:p>
    <w:p w14:paraId="41BF99AC" w14:textId="77777777" w:rsidR="00A03E91" w:rsidRPr="00C13B33" w:rsidRDefault="00A03E91" w:rsidP="00A03E91">
      <w:pPr>
        <w:spacing w:line="360" w:lineRule="auto"/>
        <w:jc w:val="both"/>
        <w:rPr>
          <w:rFonts w:ascii="Times New Roman" w:hAnsi="Times New Roman" w:cs="Times New Roman"/>
          <w:sz w:val="24"/>
        </w:rPr>
      </w:pPr>
      <w:proofErr w:type="spellStart"/>
      <w:r w:rsidRPr="00C13B33">
        <w:rPr>
          <w:rFonts w:ascii="Times New Roman" w:hAnsi="Times New Roman" w:cs="Times New Roman"/>
          <w:sz w:val="24"/>
        </w:rPr>
        <w:t>Mckinsey</w:t>
      </w:r>
      <w:proofErr w:type="spellEnd"/>
      <w:r w:rsidRPr="00C13B33">
        <w:rPr>
          <w:rFonts w:ascii="Times New Roman" w:hAnsi="Times New Roman" w:cs="Times New Roman"/>
          <w:sz w:val="24"/>
        </w:rPr>
        <w:t xml:space="preserve">, 2025. What is fast </w:t>
      </w:r>
      <w:proofErr w:type="gramStart"/>
      <w:r w:rsidRPr="00C13B33">
        <w:rPr>
          <w:rFonts w:ascii="Times New Roman" w:hAnsi="Times New Roman" w:cs="Times New Roman"/>
          <w:sz w:val="24"/>
        </w:rPr>
        <w:t>fashion?.</w:t>
      </w:r>
      <w:proofErr w:type="gramEnd"/>
      <w:r w:rsidRPr="00C13B33">
        <w:rPr>
          <w:rFonts w:ascii="Times New Roman" w:hAnsi="Times New Roman" w:cs="Times New Roman"/>
          <w:sz w:val="24"/>
        </w:rPr>
        <w:t xml:space="preserve"> Available at: </w:t>
      </w:r>
      <w:hyperlink r:id="rId14" w:history="1">
        <w:r w:rsidRPr="00C13B33">
          <w:rPr>
            <w:rStyle w:val="Hyperlink"/>
            <w:rFonts w:ascii="Times New Roman" w:hAnsi="Times New Roman" w:cs="Times New Roman"/>
            <w:sz w:val="24"/>
          </w:rPr>
          <w:t>https://www.mckinsey.com/featured-insights/mckinsey-explainers/what-is-fast-fashion</w:t>
        </w:r>
      </w:hyperlink>
    </w:p>
    <w:p w14:paraId="6E7720CA" w14:textId="77777777" w:rsidR="00A03E91" w:rsidRPr="00C13B33" w:rsidRDefault="00A03E91" w:rsidP="00A03E91">
      <w:pPr>
        <w:spacing w:line="360" w:lineRule="auto"/>
        <w:jc w:val="both"/>
        <w:rPr>
          <w:rFonts w:ascii="Times New Roman" w:hAnsi="Times New Roman" w:cs="Times New Roman"/>
          <w:sz w:val="24"/>
        </w:rPr>
      </w:pPr>
      <w:r w:rsidRPr="00C13B33">
        <w:rPr>
          <w:rFonts w:ascii="Times New Roman" w:hAnsi="Times New Roman" w:cs="Times New Roman"/>
          <w:sz w:val="24"/>
        </w:rPr>
        <w:t>Nyimbili, F. and Nyimbili, L., 2024. Types of purposive sampling techniques with their examples and application in qualitative research studies.</w:t>
      </w:r>
    </w:p>
    <w:p w14:paraId="6B31E642" w14:textId="77777777" w:rsidR="00A03E91" w:rsidRPr="00C13B33" w:rsidRDefault="00A03E91" w:rsidP="00A03E91">
      <w:pPr>
        <w:spacing w:line="360" w:lineRule="auto"/>
        <w:jc w:val="both"/>
        <w:rPr>
          <w:rFonts w:ascii="Times New Roman" w:hAnsi="Times New Roman" w:cs="Times New Roman"/>
          <w:sz w:val="24"/>
        </w:rPr>
      </w:pPr>
      <w:r w:rsidRPr="00C13B33">
        <w:rPr>
          <w:rFonts w:ascii="Times New Roman" w:hAnsi="Times New Roman" w:cs="Times New Roman"/>
          <w:sz w:val="24"/>
        </w:rPr>
        <w:t xml:space="preserve">Panjabi </w:t>
      </w:r>
      <w:r w:rsidRPr="00C13B33">
        <w:rPr>
          <w:rFonts w:ascii="Times New Roman" w:hAnsi="Times New Roman" w:cs="Times New Roman"/>
          <w:i/>
          <w:sz w:val="24"/>
        </w:rPr>
        <w:t>et al</w:t>
      </w:r>
      <w:r w:rsidRPr="00C13B33">
        <w:rPr>
          <w:rFonts w:ascii="Times New Roman" w:hAnsi="Times New Roman" w:cs="Times New Roman"/>
          <w:sz w:val="24"/>
        </w:rPr>
        <w:t xml:space="preserve">., 2025. A study on influence of social media trends on fashion consumer behaviour. Available at: </w:t>
      </w:r>
      <w:hyperlink r:id="rId15" w:history="1">
        <w:r w:rsidRPr="00C13B33">
          <w:rPr>
            <w:rStyle w:val="Hyperlink"/>
            <w:rFonts w:ascii="Times New Roman" w:hAnsi="Times New Roman" w:cs="Times New Roman"/>
            <w:sz w:val="24"/>
          </w:rPr>
          <w:t>https://ijsdr.org/papers/IJSDR2504103.pdf</w:t>
        </w:r>
      </w:hyperlink>
    </w:p>
    <w:p w14:paraId="745B5BFF" w14:textId="77777777" w:rsidR="00A03E91" w:rsidRPr="00C13B33" w:rsidRDefault="00A03E91" w:rsidP="00A03E91">
      <w:pPr>
        <w:spacing w:line="360" w:lineRule="auto"/>
        <w:jc w:val="both"/>
        <w:rPr>
          <w:rFonts w:ascii="Times New Roman" w:hAnsi="Times New Roman" w:cs="Times New Roman"/>
          <w:sz w:val="24"/>
        </w:rPr>
      </w:pPr>
      <w:proofErr w:type="spellStart"/>
      <w:r w:rsidRPr="00C13B33">
        <w:rPr>
          <w:rFonts w:ascii="Times New Roman" w:hAnsi="Times New Roman" w:cs="Times New Roman"/>
          <w:sz w:val="24"/>
        </w:rPr>
        <w:t>Şenyapar</w:t>
      </w:r>
      <w:proofErr w:type="spellEnd"/>
      <w:r w:rsidRPr="00C13B33">
        <w:rPr>
          <w:rFonts w:ascii="Times New Roman" w:hAnsi="Times New Roman" w:cs="Times New Roman"/>
          <w:sz w:val="24"/>
        </w:rPr>
        <w:t>, H.N.D., 2024. A comprehensive analysis of influencer types in digital marketing. International Journal of Management and Administration, 8(15), pp.75-100.</w:t>
      </w:r>
    </w:p>
    <w:p w14:paraId="6FE546BC" w14:textId="77777777" w:rsidR="00A03E91" w:rsidRPr="00C13B33" w:rsidRDefault="00A03E91" w:rsidP="00A03E91">
      <w:pPr>
        <w:spacing w:line="360" w:lineRule="auto"/>
        <w:jc w:val="both"/>
        <w:rPr>
          <w:rFonts w:ascii="Times New Roman" w:hAnsi="Times New Roman" w:cs="Times New Roman"/>
          <w:sz w:val="24"/>
        </w:rPr>
      </w:pPr>
      <w:r w:rsidRPr="00C13B33">
        <w:rPr>
          <w:rFonts w:ascii="Times New Roman" w:hAnsi="Times New Roman" w:cs="Times New Roman"/>
          <w:sz w:val="24"/>
        </w:rPr>
        <w:t xml:space="preserve">Taylor, N., 2023. Over half of UK influencer followers more likely to buy from fashion labels using them. Available at: </w:t>
      </w:r>
      <w:hyperlink r:id="rId16" w:history="1">
        <w:r w:rsidRPr="00C13B33">
          <w:rPr>
            <w:rStyle w:val="Hyperlink"/>
            <w:rFonts w:ascii="Times New Roman" w:hAnsi="Times New Roman" w:cs="Times New Roman"/>
            <w:sz w:val="24"/>
          </w:rPr>
          <w:t>https://ww.fashionnetwork.com/news/Over-half-of-uk-influencer-followers-more-likely-to-buy-from-fashion-labels-using-them,1537498.html</w:t>
        </w:r>
      </w:hyperlink>
    </w:p>
    <w:p w14:paraId="49D7994D" w14:textId="77777777" w:rsidR="00A03E91" w:rsidRPr="00A03E91" w:rsidRDefault="00A03E91" w:rsidP="00B644F1">
      <w:pPr>
        <w:spacing w:line="360" w:lineRule="auto"/>
        <w:jc w:val="both"/>
        <w:rPr>
          <w:rFonts w:ascii="Times New Roman" w:hAnsi="Times New Roman" w:cs="Times New Roman"/>
          <w:sz w:val="24"/>
        </w:rPr>
      </w:pPr>
      <w:proofErr w:type="spellStart"/>
      <w:r w:rsidRPr="00C13B33">
        <w:rPr>
          <w:rFonts w:ascii="Times New Roman" w:hAnsi="Times New Roman" w:cs="Times New Roman"/>
          <w:sz w:val="24"/>
        </w:rPr>
        <w:lastRenderedPageBreak/>
        <w:t>theindustryfashion</w:t>
      </w:r>
      <w:proofErr w:type="spellEnd"/>
      <w:r w:rsidRPr="00C13B33">
        <w:rPr>
          <w:rFonts w:ascii="Times New Roman" w:hAnsi="Times New Roman" w:cs="Times New Roman"/>
          <w:sz w:val="24"/>
        </w:rPr>
        <w:t xml:space="preserve">, 2024. Social shopping has surged in UK by 32% since 2022. Available at: </w:t>
      </w:r>
      <w:hyperlink r:id="rId17" w:history="1">
        <w:r w:rsidRPr="00C13B33">
          <w:rPr>
            <w:rStyle w:val="Hyperlink"/>
            <w:rFonts w:ascii="Times New Roman" w:hAnsi="Times New Roman" w:cs="Times New Roman"/>
            <w:sz w:val="24"/>
          </w:rPr>
          <w:t>https://www.theindustry.fashion/social-shopping-has-surged-in-uk-by-32-since-2022/</w:t>
        </w:r>
      </w:hyperlink>
    </w:p>
    <w:sectPr w:rsidR="00A03E91" w:rsidRPr="00A03E91" w:rsidSect="00A03E91">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5C1DB7" w14:textId="77777777" w:rsidR="00876892" w:rsidRDefault="00876892" w:rsidP="00A03E91">
      <w:pPr>
        <w:spacing w:after="0" w:line="240" w:lineRule="auto"/>
      </w:pPr>
      <w:r>
        <w:separator/>
      </w:r>
    </w:p>
  </w:endnote>
  <w:endnote w:type="continuationSeparator" w:id="0">
    <w:p w14:paraId="54E8D953" w14:textId="77777777" w:rsidR="00876892" w:rsidRDefault="00876892" w:rsidP="00A03E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1243491"/>
      <w:docPartObj>
        <w:docPartGallery w:val="Page Numbers (Bottom of Page)"/>
        <w:docPartUnique/>
      </w:docPartObj>
    </w:sdtPr>
    <w:sdtContent>
      <w:p w14:paraId="3EC52973" w14:textId="77777777" w:rsidR="00A03E91" w:rsidRDefault="00A03E91">
        <w:pPr>
          <w:pStyle w:val="Footer"/>
          <w:jc w:val="right"/>
        </w:pPr>
        <w:r w:rsidRPr="00A03E91">
          <w:rPr>
            <w:rFonts w:ascii="Times New Roman" w:hAnsi="Times New Roman" w:cs="Times New Roman"/>
            <w:sz w:val="20"/>
          </w:rPr>
          <w:fldChar w:fldCharType="begin"/>
        </w:r>
        <w:r w:rsidRPr="00A03E91">
          <w:rPr>
            <w:rFonts w:ascii="Times New Roman" w:hAnsi="Times New Roman" w:cs="Times New Roman"/>
            <w:sz w:val="20"/>
          </w:rPr>
          <w:instrText xml:space="preserve"> PAGE   \* MERGEFORMAT </w:instrText>
        </w:r>
        <w:r w:rsidRPr="00A03E91">
          <w:rPr>
            <w:rFonts w:ascii="Times New Roman" w:hAnsi="Times New Roman" w:cs="Times New Roman"/>
            <w:sz w:val="20"/>
          </w:rPr>
          <w:fldChar w:fldCharType="separate"/>
        </w:r>
        <w:r w:rsidR="00DD5953">
          <w:rPr>
            <w:rFonts w:ascii="Times New Roman" w:hAnsi="Times New Roman" w:cs="Times New Roman"/>
            <w:noProof/>
            <w:sz w:val="20"/>
          </w:rPr>
          <w:t>3</w:t>
        </w:r>
        <w:r w:rsidRPr="00A03E91">
          <w:rPr>
            <w:rFonts w:ascii="Times New Roman" w:hAnsi="Times New Roman" w:cs="Times New Roman"/>
            <w:sz w:val="20"/>
          </w:rPr>
          <w:fldChar w:fldCharType="end"/>
        </w:r>
      </w:p>
    </w:sdtContent>
  </w:sdt>
  <w:p w14:paraId="2CD40795" w14:textId="77777777" w:rsidR="00A03E91" w:rsidRDefault="00A03E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1398B0" w14:textId="77777777" w:rsidR="00876892" w:rsidRDefault="00876892" w:rsidP="00A03E91">
      <w:pPr>
        <w:spacing w:after="0" w:line="240" w:lineRule="auto"/>
      </w:pPr>
      <w:r>
        <w:separator/>
      </w:r>
    </w:p>
  </w:footnote>
  <w:footnote w:type="continuationSeparator" w:id="0">
    <w:p w14:paraId="2BA857F4" w14:textId="77777777" w:rsidR="00876892" w:rsidRDefault="00876892" w:rsidP="00A03E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521D59"/>
    <w:multiLevelType w:val="multilevel"/>
    <w:tmpl w:val="41CCA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80876D0"/>
    <w:multiLevelType w:val="multilevel"/>
    <w:tmpl w:val="DD14C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A2B7486"/>
    <w:multiLevelType w:val="hybridMultilevel"/>
    <w:tmpl w:val="000E82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F373963"/>
    <w:multiLevelType w:val="hybridMultilevel"/>
    <w:tmpl w:val="A63CC5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89294888">
    <w:abstractNumId w:val="3"/>
  </w:num>
  <w:num w:numId="2" w16cid:durableId="535387161">
    <w:abstractNumId w:val="2"/>
  </w:num>
  <w:num w:numId="3" w16cid:durableId="1720125105">
    <w:abstractNumId w:val="1"/>
  </w:num>
  <w:num w:numId="4" w16cid:durableId="19982210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536AA"/>
    <w:rsid w:val="000536AA"/>
    <w:rsid w:val="001540E9"/>
    <w:rsid w:val="001B50A2"/>
    <w:rsid w:val="001E6047"/>
    <w:rsid w:val="00252C1D"/>
    <w:rsid w:val="00294286"/>
    <w:rsid w:val="002A1A66"/>
    <w:rsid w:val="002B7230"/>
    <w:rsid w:val="002C5E49"/>
    <w:rsid w:val="002D3B6C"/>
    <w:rsid w:val="002F47CE"/>
    <w:rsid w:val="003B0DA1"/>
    <w:rsid w:val="003F54CE"/>
    <w:rsid w:val="0042716B"/>
    <w:rsid w:val="0050405D"/>
    <w:rsid w:val="00532034"/>
    <w:rsid w:val="005B3CE1"/>
    <w:rsid w:val="00633C0F"/>
    <w:rsid w:val="00642C4D"/>
    <w:rsid w:val="006823F1"/>
    <w:rsid w:val="00687CB0"/>
    <w:rsid w:val="006A1D81"/>
    <w:rsid w:val="00727966"/>
    <w:rsid w:val="00733E0E"/>
    <w:rsid w:val="00844E88"/>
    <w:rsid w:val="00876892"/>
    <w:rsid w:val="008D2572"/>
    <w:rsid w:val="008E01D4"/>
    <w:rsid w:val="009960CE"/>
    <w:rsid w:val="009D6D6D"/>
    <w:rsid w:val="009E797C"/>
    <w:rsid w:val="00A03E91"/>
    <w:rsid w:val="00A204DE"/>
    <w:rsid w:val="00AB3675"/>
    <w:rsid w:val="00B2204A"/>
    <w:rsid w:val="00B644F1"/>
    <w:rsid w:val="00BF5038"/>
    <w:rsid w:val="00CD0A7C"/>
    <w:rsid w:val="00CE090E"/>
    <w:rsid w:val="00CF1A96"/>
    <w:rsid w:val="00D0546D"/>
    <w:rsid w:val="00D132EC"/>
    <w:rsid w:val="00DD5953"/>
    <w:rsid w:val="00E07E61"/>
    <w:rsid w:val="00E101BE"/>
    <w:rsid w:val="00E517FD"/>
    <w:rsid w:val="00E55741"/>
    <w:rsid w:val="00E74B74"/>
    <w:rsid w:val="00EF5B38"/>
    <w:rsid w:val="00F262FA"/>
    <w:rsid w:val="00F36289"/>
    <w:rsid w:val="00F80C91"/>
    <w:rsid w:val="00FC600C"/>
    <w:rsid w:val="00FD06D2"/>
    <w:rsid w:val="00FF26B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B0686"/>
  <w15:docId w15:val="{D56AE56F-6544-4B7E-A953-3E96326F0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4286"/>
  </w:style>
  <w:style w:type="paragraph" w:styleId="Heading1">
    <w:name w:val="heading 1"/>
    <w:basedOn w:val="Normal"/>
    <w:next w:val="Normal"/>
    <w:link w:val="Heading1Char"/>
    <w:uiPriority w:val="9"/>
    <w:qFormat/>
    <w:rsid w:val="00A03E91"/>
    <w:pPr>
      <w:keepNext/>
      <w:keepLines/>
      <w:spacing w:before="480" w:after="0" w:line="360" w:lineRule="auto"/>
      <w:jc w:val="both"/>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132EC"/>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unhideWhenUsed/>
    <w:rsid w:val="00D132EC"/>
    <w:rPr>
      <w:color w:val="0000FF"/>
      <w:u w:val="single"/>
    </w:rPr>
  </w:style>
  <w:style w:type="character" w:customStyle="1" w:styleId="apple-tab-span">
    <w:name w:val="apple-tab-span"/>
    <w:basedOn w:val="DefaultParagraphFont"/>
    <w:rsid w:val="00D132EC"/>
  </w:style>
  <w:style w:type="paragraph" w:styleId="ListParagraph">
    <w:name w:val="List Paragraph"/>
    <w:basedOn w:val="Normal"/>
    <w:uiPriority w:val="34"/>
    <w:qFormat/>
    <w:rsid w:val="00E74B74"/>
    <w:pPr>
      <w:ind w:left="720"/>
      <w:contextualSpacing/>
    </w:pPr>
  </w:style>
  <w:style w:type="table" w:styleId="TableGrid">
    <w:name w:val="Table Grid"/>
    <w:basedOn w:val="TableNormal"/>
    <w:uiPriority w:val="59"/>
    <w:rsid w:val="00633C0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A03E9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03E91"/>
  </w:style>
  <w:style w:type="paragraph" w:styleId="Footer">
    <w:name w:val="footer"/>
    <w:basedOn w:val="Normal"/>
    <w:link w:val="FooterChar"/>
    <w:uiPriority w:val="99"/>
    <w:unhideWhenUsed/>
    <w:rsid w:val="00A03E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E91"/>
  </w:style>
  <w:style w:type="character" w:customStyle="1" w:styleId="Heading1Char">
    <w:name w:val="Heading 1 Char"/>
    <w:basedOn w:val="DefaultParagraphFont"/>
    <w:link w:val="Heading1"/>
    <w:uiPriority w:val="9"/>
    <w:rsid w:val="00A03E91"/>
    <w:rPr>
      <w:rFonts w:ascii="Times New Roman" w:eastAsiaTheme="majorEastAsia" w:hAnsi="Times New Roman" w:cstheme="majorBidi"/>
      <w:b/>
      <w:bCs/>
      <w:color w:val="000000" w:themeColor="text1"/>
      <w:sz w:val="28"/>
      <w:szCs w:val="28"/>
    </w:rPr>
  </w:style>
  <w:style w:type="paragraph" w:styleId="TOCHeading">
    <w:name w:val="TOC Heading"/>
    <w:basedOn w:val="Heading1"/>
    <w:next w:val="Normal"/>
    <w:uiPriority w:val="39"/>
    <w:semiHidden/>
    <w:unhideWhenUsed/>
    <w:qFormat/>
    <w:rsid w:val="00DD5953"/>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DD5953"/>
    <w:pPr>
      <w:spacing w:after="100"/>
    </w:pPr>
  </w:style>
  <w:style w:type="paragraph" w:styleId="BalloonText">
    <w:name w:val="Balloon Text"/>
    <w:basedOn w:val="Normal"/>
    <w:link w:val="BalloonTextChar"/>
    <w:uiPriority w:val="99"/>
    <w:semiHidden/>
    <w:unhideWhenUsed/>
    <w:rsid w:val="00DD59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595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998022">
      <w:bodyDiv w:val="1"/>
      <w:marLeft w:val="0"/>
      <w:marRight w:val="0"/>
      <w:marTop w:val="0"/>
      <w:marBottom w:val="0"/>
      <w:divBdr>
        <w:top w:val="none" w:sz="0" w:space="0" w:color="auto"/>
        <w:left w:val="none" w:sz="0" w:space="0" w:color="auto"/>
        <w:bottom w:val="none" w:sz="0" w:space="0" w:color="auto"/>
        <w:right w:val="none" w:sz="0" w:space="0" w:color="auto"/>
      </w:divBdr>
    </w:div>
    <w:div w:id="1370226834">
      <w:bodyDiv w:val="1"/>
      <w:marLeft w:val="0"/>
      <w:marRight w:val="0"/>
      <w:marTop w:val="0"/>
      <w:marBottom w:val="0"/>
      <w:divBdr>
        <w:top w:val="none" w:sz="0" w:space="0" w:color="auto"/>
        <w:left w:val="none" w:sz="0" w:space="0" w:color="auto"/>
        <w:bottom w:val="none" w:sz="0" w:space="0" w:color="auto"/>
        <w:right w:val="none" w:sz="0" w:space="0" w:color="auto"/>
      </w:divBdr>
      <w:divsChild>
        <w:div w:id="1309818578">
          <w:marLeft w:val="0"/>
          <w:marRight w:val="0"/>
          <w:marTop w:val="120"/>
          <w:marBottom w:val="120"/>
          <w:divBdr>
            <w:top w:val="none" w:sz="0" w:space="0" w:color="auto"/>
            <w:left w:val="none" w:sz="0" w:space="0" w:color="auto"/>
            <w:bottom w:val="none" w:sz="0" w:space="0" w:color="auto"/>
            <w:right w:val="none" w:sz="0" w:space="0" w:color="auto"/>
          </w:divBdr>
        </w:div>
        <w:div w:id="284167136">
          <w:marLeft w:val="0"/>
          <w:marRight w:val="0"/>
          <w:marTop w:val="120"/>
          <w:marBottom w:val="120"/>
          <w:divBdr>
            <w:top w:val="none" w:sz="0" w:space="0" w:color="auto"/>
            <w:left w:val="none" w:sz="0" w:space="0" w:color="auto"/>
            <w:bottom w:val="none" w:sz="0" w:space="0" w:color="auto"/>
            <w:right w:val="none" w:sz="0" w:space="0" w:color="auto"/>
          </w:divBdr>
        </w:div>
        <w:div w:id="474686053">
          <w:marLeft w:val="0"/>
          <w:marRight w:val="0"/>
          <w:marTop w:val="120"/>
          <w:marBottom w:val="120"/>
          <w:divBdr>
            <w:top w:val="none" w:sz="0" w:space="0" w:color="auto"/>
            <w:left w:val="none" w:sz="0" w:space="0" w:color="auto"/>
            <w:bottom w:val="none" w:sz="0" w:space="0" w:color="auto"/>
            <w:right w:val="none" w:sz="0" w:space="0" w:color="auto"/>
          </w:divBdr>
        </w:div>
        <w:div w:id="246814665">
          <w:marLeft w:val="0"/>
          <w:marRight w:val="0"/>
          <w:marTop w:val="120"/>
          <w:marBottom w:val="120"/>
          <w:divBdr>
            <w:top w:val="none" w:sz="0" w:space="0" w:color="auto"/>
            <w:left w:val="none" w:sz="0" w:space="0" w:color="auto"/>
            <w:bottom w:val="none" w:sz="0" w:space="0" w:color="auto"/>
            <w:right w:val="none" w:sz="0" w:space="0" w:color="auto"/>
          </w:divBdr>
        </w:div>
        <w:div w:id="2112554735">
          <w:marLeft w:val="0"/>
          <w:marRight w:val="0"/>
          <w:marTop w:val="120"/>
          <w:marBottom w:val="120"/>
          <w:divBdr>
            <w:top w:val="none" w:sz="0" w:space="0" w:color="auto"/>
            <w:left w:val="none" w:sz="0" w:space="0" w:color="auto"/>
            <w:bottom w:val="none" w:sz="0" w:space="0" w:color="auto"/>
            <w:right w:val="none" w:sz="0" w:space="0" w:color="auto"/>
          </w:divBdr>
        </w:div>
        <w:div w:id="234442012">
          <w:marLeft w:val="0"/>
          <w:marRight w:val="0"/>
          <w:marTop w:val="120"/>
          <w:marBottom w:val="120"/>
          <w:divBdr>
            <w:top w:val="none" w:sz="0" w:space="0" w:color="auto"/>
            <w:left w:val="none" w:sz="0" w:space="0" w:color="auto"/>
            <w:bottom w:val="none" w:sz="0" w:space="0" w:color="auto"/>
            <w:right w:val="none" w:sz="0" w:space="0" w:color="auto"/>
          </w:divBdr>
        </w:div>
        <w:div w:id="1109818764">
          <w:marLeft w:val="0"/>
          <w:marRight w:val="0"/>
          <w:marTop w:val="120"/>
          <w:marBottom w:val="120"/>
          <w:divBdr>
            <w:top w:val="none" w:sz="0" w:space="0" w:color="auto"/>
            <w:left w:val="none" w:sz="0" w:space="0" w:color="auto"/>
            <w:bottom w:val="none" w:sz="0" w:space="0" w:color="auto"/>
            <w:right w:val="none" w:sz="0" w:space="0" w:color="auto"/>
          </w:divBdr>
        </w:div>
        <w:div w:id="55974456">
          <w:marLeft w:val="0"/>
          <w:marRight w:val="0"/>
          <w:marTop w:val="120"/>
          <w:marBottom w:val="120"/>
          <w:divBdr>
            <w:top w:val="none" w:sz="0" w:space="0" w:color="auto"/>
            <w:left w:val="none" w:sz="0" w:space="0" w:color="auto"/>
            <w:bottom w:val="none" w:sz="0" w:space="0" w:color="auto"/>
            <w:right w:val="none" w:sz="0" w:space="0" w:color="auto"/>
          </w:divBdr>
        </w:div>
        <w:div w:id="1609969871">
          <w:marLeft w:val="0"/>
          <w:marRight w:val="0"/>
          <w:marTop w:val="120"/>
          <w:marBottom w:val="120"/>
          <w:divBdr>
            <w:top w:val="none" w:sz="0" w:space="0" w:color="auto"/>
            <w:left w:val="none" w:sz="0" w:space="0" w:color="auto"/>
            <w:bottom w:val="none" w:sz="0" w:space="0" w:color="auto"/>
            <w:right w:val="none" w:sz="0" w:space="0" w:color="auto"/>
          </w:divBdr>
        </w:div>
        <w:div w:id="518590511">
          <w:marLeft w:val="0"/>
          <w:marRight w:val="0"/>
          <w:marTop w:val="120"/>
          <w:marBottom w:val="120"/>
          <w:divBdr>
            <w:top w:val="none" w:sz="0" w:space="0" w:color="auto"/>
            <w:left w:val="none" w:sz="0" w:space="0" w:color="auto"/>
            <w:bottom w:val="none" w:sz="0" w:space="0" w:color="auto"/>
            <w:right w:val="none" w:sz="0" w:space="0" w:color="auto"/>
          </w:divBdr>
        </w:div>
        <w:div w:id="1492676132">
          <w:marLeft w:val="0"/>
          <w:marRight w:val="0"/>
          <w:marTop w:val="120"/>
          <w:marBottom w:val="120"/>
          <w:divBdr>
            <w:top w:val="none" w:sz="0" w:space="0" w:color="auto"/>
            <w:left w:val="none" w:sz="0" w:space="0" w:color="auto"/>
            <w:bottom w:val="none" w:sz="0" w:space="0" w:color="auto"/>
            <w:right w:val="none" w:sz="0" w:space="0" w:color="auto"/>
          </w:divBdr>
        </w:div>
        <w:div w:id="2134670301">
          <w:marLeft w:val="0"/>
          <w:marRight w:val="0"/>
          <w:marTop w:val="120"/>
          <w:marBottom w:val="120"/>
          <w:divBdr>
            <w:top w:val="none" w:sz="0" w:space="0" w:color="auto"/>
            <w:left w:val="none" w:sz="0" w:space="0" w:color="auto"/>
            <w:bottom w:val="none" w:sz="0" w:space="0" w:color="auto"/>
            <w:right w:val="none" w:sz="0" w:space="0" w:color="auto"/>
          </w:divBdr>
        </w:div>
        <w:div w:id="1871406625">
          <w:marLeft w:val="0"/>
          <w:marRight w:val="0"/>
          <w:marTop w:val="120"/>
          <w:marBottom w:val="120"/>
          <w:divBdr>
            <w:top w:val="none" w:sz="0" w:space="0" w:color="auto"/>
            <w:left w:val="none" w:sz="0" w:space="0" w:color="auto"/>
            <w:bottom w:val="none" w:sz="0" w:space="0" w:color="auto"/>
            <w:right w:val="none" w:sz="0" w:space="0" w:color="auto"/>
          </w:divBdr>
        </w:div>
        <w:div w:id="647251678">
          <w:marLeft w:val="0"/>
          <w:marRight w:val="0"/>
          <w:marTop w:val="120"/>
          <w:marBottom w:val="120"/>
          <w:divBdr>
            <w:top w:val="none" w:sz="0" w:space="0" w:color="auto"/>
            <w:left w:val="none" w:sz="0" w:space="0" w:color="auto"/>
            <w:bottom w:val="none" w:sz="0" w:space="0" w:color="auto"/>
            <w:right w:val="none" w:sz="0" w:space="0" w:color="auto"/>
          </w:divBdr>
        </w:div>
        <w:div w:id="1053119567">
          <w:marLeft w:val="0"/>
          <w:marRight w:val="0"/>
          <w:marTop w:val="120"/>
          <w:marBottom w:val="120"/>
          <w:divBdr>
            <w:top w:val="none" w:sz="0" w:space="0" w:color="auto"/>
            <w:left w:val="none" w:sz="0" w:space="0" w:color="auto"/>
            <w:bottom w:val="none" w:sz="0" w:space="0" w:color="auto"/>
            <w:right w:val="none" w:sz="0" w:space="0" w:color="auto"/>
          </w:divBdr>
        </w:div>
        <w:div w:id="1854027350">
          <w:marLeft w:val="0"/>
          <w:marRight w:val="0"/>
          <w:marTop w:val="120"/>
          <w:marBottom w:val="120"/>
          <w:divBdr>
            <w:top w:val="none" w:sz="0" w:space="0" w:color="auto"/>
            <w:left w:val="none" w:sz="0" w:space="0" w:color="auto"/>
            <w:bottom w:val="none" w:sz="0" w:space="0" w:color="auto"/>
            <w:right w:val="none" w:sz="0" w:space="0" w:color="auto"/>
          </w:divBdr>
        </w:div>
        <w:div w:id="452750736">
          <w:marLeft w:val="0"/>
          <w:marRight w:val="0"/>
          <w:marTop w:val="120"/>
          <w:marBottom w:val="120"/>
          <w:divBdr>
            <w:top w:val="none" w:sz="0" w:space="0" w:color="auto"/>
            <w:left w:val="none" w:sz="0" w:space="0" w:color="auto"/>
            <w:bottom w:val="none" w:sz="0" w:space="0" w:color="auto"/>
            <w:right w:val="none" w:sz="0" w:space="0" w:color="auto"/>
          </w:divBdr>
        </w:div>
        <w:div w:id="1547447962">
          <w:marLeft w:val="0"/>
          <w:marRight w:val="0"/>
          <w:marTop w:val="120"/>
          <w:marBottom w:val="120"/>
          <w:divBdr>
            <w:top w:val="none" w:sz="0" w:space="0" w:color="auto"/>
            <w:left w:val="none" w:sz="0" w:space="0" w:color="auto"/>
            <w:bottom w:val="none" w:sz="0" w:space="0" w:color="auto"/>
            <w:right w:val="none" w:sz="0" w:space="0" w:color="auto"/>
          </w:divBdr>
        </w:div>
        <w:div w:id="1917352306">
          <w:marLeft w:val="0"/>
          <w:marRight w:val="0"/>
          <w:marTop w:val="120"/>
          <w:marBottom w:val="120"/>
          <w:divBdr>
            <w:top w:val="none" w:sz="0" w:space="0" w:color="auto"/>
            <w:left w:val="none" w:sz="0" w:space="0" w:color="auto"/>
            <w:bottom w:val="none" w:sz="0" w:space="0" w:color="auto"/>
            <w:right w:val="none" w:sz="0" w:space="0" w:color="auto"/>
          </w:divBdr>
        </w:div>
        <w:div w:id="935821166">
          <w:marLeft w:val="0"/>
          <w:marRight w:val="0"/>
          <w:marTop w:val="120"/>
          <w:marBottom w:val="120"/>
          <w:divBdr>
            <w:top w:val="none" w:sz="0" w:space="0" w:color="auto"/>
            <w:left w:val="none" w:sz="0" w:space="0" w:color="auto"/>
            <w:bottom w:val="none" w:sz="0" w:space="0" w:color="auto"/>
            <w:right w:val="none" w:sz="0" w:space="0" w:color="auto"/>
          </w:divBdr>
        </w:div>
        <w:div w:id="1364787733">
          <w:marLeft w:val="0"/>
          <w:marRight w:val="0"/>
          <w:marTop w:val="120"/>
          <w:marBottom w:val="120"/>
          <w:divBdr>
            <w:top w:val="none" w:sz="0" w:space="0" w:color="auto"/>
            <w:left w:val="none" w:sz="0" w:space="0" w:color="auto"/>
            <w:bottom w:val="none" w:sz="0" w:space="0" w:color="auto"/>
            <w:right w:val="none" w:sz="0" w:space="0" w:color="auto"/>
          </w:divBdr>
        </w:div>
        <w:div w:id="1759786457">
          <w:marLeft w:val="0"/>
          <w:marRight w:val="0"/>
          <w:marTop w:val="120"/>
          <w:marBottom w:val="120"/>
          <w:divBdr>
            <w:top w:val="none" w:sz="0" w:space="0" w:color="auto"/>
            <w:left w:val="none" w:sz="0" w:space="0" w:color="auto"/>
            <w:bottom w:val="none" w:sz="0" w:space="0" w:color="auto"/>
            <w:right w:val="none" w:sz="0" w:space="0" w:color="auto"/>
          </w:divBdr>
        </w:div>
        <w:div w:id="1704091947">
          <w:marLeft w:val="0"/>
          <w:marRight w:val="0"/>
          <w:marTop w:val="120"/>
          <w:marBottom w:val="120"/>
          <w:divBdr>
            <w:top w:val="none" w:sz="0" w:space="0" w:color="auto"/>
            <w:left w:val="none" w:sz="0" w:space="0" w:color="auto"/>
            <w:bottom w:val="none" w:sz="0" w:space="0" w:color="auto"/>
            <w:right w:val="none" w:sz="0" w:space="0" w:color="auto"/>
          </w:divBdr>
        </w:div>
        <w:div w:id="1606300881">
          <w:marLeft w:val="0"/>
          <w:marRight w:val="0"/>
          <w:marTop w:val="120"/>
          <w:marBottom w:val="120"/>
          <w:divBdr>
            <w:top w:val="none" w:sz="0" w:space="0" w:color="auto"/>
            <w:left w:val="none" w:sz="0" w:space="0" w:color="auto"/>
            <w:bottom w:val="none" w:sz="0" w:space="0" w:color="auto"/>
            <w:right w:val="none" w:sz="0" w:space="0" w:color="auto"/>
          </w:divBdr>
        </w:div>
        <w:div w:id="1134062975">
          <w:marLeft w:val="0"/>
          <w:marRight w:val="0"/>
          <w:marTop w:val="120"/>
          <w:marBottom w:val="120"/>
          <w:divBdr>
            <w:top w:val="none" w:sz="0" w:space="0" w:color="auto"/>
            <w:left w:val="none" w:sz="0" w:space="0" w:color="auto"/>
            <w:bottom w:val="none" w:sz="0" w:space="0" w:color="auto"/>
            <w:right w:val="none" w:sz="0" w:space="0" w:color="auto"/>
          </w:divBdr>
        </w:div>
        <w:div w:id="1346396195">
          <w:marLeft w:val="0"/>
          <w:marRight w:val="0"/>
          <w:marTop w:val="120"/>
          <w:marBottom w:val="120"/>
          <w:divBdr>
            <w:top w:val="none" w:sz="0" w:space="0" w:color="auto"/>
            <w:left w:val="none" w:sz="0" w:space="0" w:color="auto"/>
            <w:bottom w:val="none" w:sz="0" w:space="0" w:color="auto"/>
            <w:right w:val="none" w:sz="0" w:space="0" w:color="auto"/>
          </w:divBdr>
        </w:div>
        <w:div w:id="1167866342">
          <w:marLeft w:val="0"/>
          <w:marRight w:val="0"/>
          <w:marTop w:val="120"/>
          <w:marBottom w:val="120"/>
          <w:divBdr>
            <w:top w:val="none" w:sz="0" w:space="0" w:color="auto"/>
            <w:left w:val="none" w:sz="0" w:space="0" w:color="auto"/>
            <w:bottom w:val="none" w:sz="0" w:space="0" w:color="auto"/>
            <w:right w:val="none" w:sz="0" w:space="0" w:color="auto"/>
          </w:divBdr>
        </w:div>
        <w:div w:id="1354186871">
          <w:marLeft w:val="0"/>
          <w:marRight w:val="0"/>
          <w:marTop w:val="120"/>
          <w:marBottom w:val="120"/>
          <w:divBdr>
            <w:top w:val="none" w:sz="0" w:space="0" w:color="auto"/>
            <w:left w:val="none" w:sz="0" w:space="0" w:color="auto"/>
            <w:bottom w:val="none" w:sz="0" w:space="0" w:color="auto"/>
            <w:right w:val="none" w:sz="0" w:space="0" w:color="auto"/>
          </w:divBdr>
        </w:div>
        <w:div w:id="1051420656">
          <w:marLeft w:val="0"/>
          <w:marRight w:val="0"/>
          <w:marTop w:val="120"/>
          <w:marBottom w:val="120"/>
          <w:divBdr>
            <w:top w:val="none" w:sz="0" w:space="0" w:color="auto"/>
            <w:left w:val="none" w:sz="0" w:space="0" w:color="auto"/>
            <w:bottom w:val="none" w:sz="0" w:space="0" w:color="auto"/>
            <w:right w:val="none" w:sz="0" w:space="0" w:color="auto"/>
          </w:divBdr>
        </w:div>
        <w:div w:id="213007427">
          <w:marLeft w:val="0"/>
          <w:marRight w:val="0"/>
          <w:marTop w:val="120"/>
          <w:marBottom w:val="120"/>
          <w:divBdr>
            <w:top w:val="none" w:sz="0" w:space="0" w:color="auto"/>
            <w:left w:val="none" w:sz="0" w:space="0" w:color="auto"/>
            <w:bottom w:val="none" w:sz="0" w:space="0" w:color="auto"/>
            <w:right w:val="none" w:sz="0" w:space="0" w:color="auto"/>
          </w:divBdr>
        </w:div>
        <w:div w:id="1818716735">
          <w:marLeft w:val="0"/>
          <w:marRight w:val="0"/>
          <w:marTop w:val="120"/>
          <w:marBottom w:val="120"/>
          <w:divBdr>
            <w:top w:val="none" w:sz="0" w:space="0" w:color="auto"/>
            <w:left w:val="none" w:sz="0" w:space="0" w:color="auto"/>
            <w:bottom w:val="none" w:sz="0" w:space="0" w:color="auto"/>
            <w:right w:val="none" w:sz="0" w:space="0" w:color="auto"/>
          </w:divBdr>
        </w:div>
        <w:div w:id="217279373">
          <w:marLeft w:val="0"/>
          <w:marRight w:val="0"/>
          <w:marTop w:val="120"/>
          <w:marBottom w:val="120"/>
          <w:divBdr>
            <w:top w:val="none" w:sz="0" w:space="0" w:color="auto"/>
            <w:left w:val="none" w:sz="0" w:space="0" w:color="auto"/>
            <w:bottom w:val="none" w:sz="0" w:space="0" w:color="auto"/>
            <w:right w:val="none" w:sz="0" w:space="0" w:color="auto"/>
          </w:divBdr>
        </w:div>
        <w:div w:id="669723893">
          <w:marLeft w:val="0"/>
          <w:marRight w:val="0"/>
          <w:marTop w:val="120"/>
          <w:marBottom w:val="120"/>
          <w:divBdr>
            <w:top w:val="none" w:sz="0" w:space="0" w:color="auto"/>
            <w:left w:val="none" w:sz="0" w:space="0" w:color="auto"/>
            <w:bottom w:val="none" w:sz="0" w:space="0" w:color="auto"/>
            <w:right w:val="none" w:sz="0" w:space="0" w:color="auto"/>
          </w:divBdr>
        </w:div>
        <w:div w:id="1102072108">
          <w:marLeft w:val="0"/>
          <w:marRight w:val="0"/>
          <w:marTop w:val="120"/>
          <w:marBottom w:val="120"/>
          <w:divBdr>
            <w:top w:val="none" w:sz="0" w:space="0" w:color="auto"/>
            <w:left w:val="none" w:sz="0" w:space="0" w:color="auto"/>
            <w:bottom w:val="none" w:sz="0" w:space="0" w:color="auto"/>
            <w:right w:val="none" w:sz="0" w:space="0" w:color="auto"/>
          </w:divBdr>
        </w:div>
        <w:div w:id="1117867437">
          <w:marLeft w:val="0"/>
          <w:marRight w:val="0"/>
          <w:marTop w:val="120"/>
          <w:marBottom w:val="120"/>
          <w:divBdr>
            <w:top w:val="none" w:sz="0" w:space="0" w:color="auto"/>
            <w:left w:val="none" w:sz="0" w:space="0" w:color="auto"/>
            <w:bottom w:val="none" w:sz="0" w:space="0" w:color="auto"/>
            <w:right w:val="none" w:sz="0" w:space="0" w:color="auto"/>
          </w:divBdr>
        </w:div>
        <w:div w:id="2003312688">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arketing-insightsdna.medium.com/top-notch-benefits-of-google-forms-survey-data-collection-f27c7f08c6a6"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atareportal.com/reports/digital-2025-united-kingdom" TargetMode="External"/><Relationship Id="rId17" Type="http://schemas.openxmlformats.org/officeDocument/2006/relationships/hyperlink" Target="https://www.theindustry.fashion/social-shopping-has-surged-in-uk-by-32-since-2022/" TargetMode="External"/><Relationship Id="rId2" Type="http://schemas.openxmlformats.org/officeDocument/2006/relationships/numbering" Target="numbering.xml"/><Relationship Id="rId16" Type="http://schemas.openxmlformats.org/officeDocument/2006/relationships/hyperlink" Target="https://ww.fashionnetwork.com/news/Over-half-of-uk-influencer-followers-more-likely-to-buy-from-fashion-labels-using-them,1537498.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84721870_Influence_of_Influencer_Marketing_on_Consumer_Purchase_Intentions" TargetMode="External"/><Relationship Id="rId5" Type="http://schemas.openxmlformats.org/officeDocument/2006/relationships/webSettings" Target="webSettings.xml"/><Relationship Id="rId15" Type="http://schemas.openxmlformats.org/officeDocument/2006/relationships/hyperlink" Target="https://ijsdr.org/papers/IJSDR2504103.pdf" TargetMode="External"/><Relationship Id="rId10" Type="http://schemas.openxmlformats.org/officeDocument/2006/relationships/hyperlink" Target="https://www.imarcgroup.com/uk-influencer-marketing-market"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store.mintel.com/report/uk-young-fashion-shopper-market-report" TargetMode="External"/><Relationship Id="rId14" Type="http://schemas.openxmlformats.org/officeDocument/2006/relationships/hyperlink" Target="https://www.mckinsey.com/featured-insights/mckinsey-explainers/what-is-fast-fash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5C6894-AA7C-4C82-86F6-B9F4D0AE99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444</TotalTime>
  <Pages>14</Pages>
  <Words>3666</Words>
  <Characters>20901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Karan Vaghela</cp:lastModifiedBy>
  <cp:revision>20</cp:revision>
  <dcterms:created xsi:type="dcterms:W3CDTF">2025-10-29T04:22:00Z</dcterms:created>
  <dcterms:modified xsi:type="dcterms:W3CDTF">2025-11-06T22:51:00Z</dcterms:modified>
</cp:coreProperties>
</file>