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4DA84C" w14:textId="77777777" w:rsidR="00D37B65" w:rsidRDefault="00964B92">
      <w:pPr>
        <w:jc w:val="center"/>
        <w:rPr>
          <w:rFonts w:ascii="Tahoma" w:hAnsi="Tahoma" w:cs="Tahoma"/>
          <w:b/>
          <w:u w:val="single"/>
        </w:rPr>
      </w:pPr>
      <w:r>
        <w:rPr>
          <w:rFonts w:ascii="Tahoma" w:hAnsi="Tahoma" w:cs="Tahoma"/>
          <w:b/>
          <w:u w:val="single"/>
        </w:rPr>
        <w:t>LEVEL 4 Cert. IHM – STUDENT GUEST SPEAKER LEARNING LOG</w:t>
      </w:r>
    </w:p>
    <w:p w14:paraId="633E47FE" w14:textId="77777777" w:rsidR="00D37B65" w:rsidRDefault="00964B92">
      <w:pPr>
        <w:pStyle w:val="fixed"/>
        <w:jc w:val="center"/>
        <w:rPr>
          <w:rFonts w:ascii="Tahoma" w:hAnsi="Tahoma" w:cs="Tahoma"/>
          <w:szCs w:val="24"/>
          <w:u w:val="single"/>
        </w:rPr>
      </w:pPr>
      <w:r>
        <w:rPr>
          <w:rFonts w:ascii="Arial" w:hAnsi="Arial" w:cs="Arial"/>
          <w:sz w:val="22"/>
          <w:u w:val="single"/>
        </w:rPr>
        <w:t>M</w:t>
      </w:r>
      <w:r>
        <w:rPr>
          <w:rFonts w:ascii="Tahoma" w:hAnsi="Tahoma" w:cs="Tahoma"/>
          <w:szCs w:val="24"/>
          <w:u w:val="single"/>
        </w:rPr>
        <w:t>ODULE CODE:</w:t>
      </w:r>
      <w:r>
        <w:rPr>
          <w:rFonts w:ascii="Tahoma" w:hAnsi="Tahoma" w:cs="Tahoma"/>
          <w:szCs w:val="24"/>
          <w:u w:val="single"/>
        </w:rPr>
        <w:tab/>
        <w:t>M4X01919</w:t>
      </w:r>
    </w:p>
    <w:p w14:paraId="675CDA0D" w14:textId="77777777" w:rsidR="00D37B65" w:rsidRDefault="00964B92">
      <w:pPr>
        <w:pStyle w:val="fixed"/>
        <w:ind w:left="0" w:firstLine="0"/>
        <w:jc w:val="center"/>
        <w:outlineLvl w:val="1"/>
        <w:rPr>
          <w:rFonts w:ascii="Arial" w:hAnsi="Arial" w:cs="Arial"/>
          <w:sz w:val="22"/>
        </w:rPr>
      </w:pPr>
      <w:r>
        <w:rPr>
          <w:rFonts w:ascii="Tahoma" w:hAnsi="Tahoma" w:cs="Tahoma"/>
          <w:szCs w:val="24"/>
          <w:u w:val="single"/>
        </w:rPr>
        <w:t>HOTEL PLACEMENT – OPERATING HOTEL FACILITIES</w:t>
      </w:r>
      <w:bookmarkStart w:id="0" w:name="_Hlk30276094"/>
      <w:bookmarkStart w:id="1" w:name="_Hlk26952997"/>
      <w:bookmarkEnd w:id="0"/>
      <w:bookmarkEnd w:id="1"/>
    </w:p>
    <w:p w14:paraId="70260B72" w14:textId="77777777" w:rsidR="00D37B65" w:rsidRDefault="00D37B65">
      <w:pPr>
        <w:jc w:val="center"/>
        <w:rPr>
          <w:rFonts w:ascii="Tahoma" w:hAnsi="Tahoma" w:cs="Tahoma"/>
          <w:b/>
          <w:u w:val="single"/>
        </w:rPr>
      </w:pPr>
    </w:p>
    <w:p w14:paraId="7E9215BD" w14:textId="77777777" w:rsidR="00D37B65" w:rsidRDefault="00964B92">
      <w:pPr>
        <w:jc w:val="both"/>
        <w:rPr>
          <w:rFonts w:ascii="Tahoma" w:hAnsi="Tahoma" w:cs="Tahoma"/>
        </w:rPr>
      </w:pPr>
      <w:r>
        <w:rPr>
          <w:rFonts w:ascii="Tahoma" w:hAnsi="Tahoma" w:cs="Tahoma"/>
        </w:rPr>
        <w:t xml:space="preserve">This Student’ s Learning Log is devised to help you maximise your knowledge, understanding and skills gained in area of </w:t>
      </w:r>
      <w:r>
        <w:rPr>
          <w:rFonts w:ascii="Tahoma" w:hAnsi="Tahoma" w:cs="Tahoma"/>
        </w:rPr>
        <w:t>facilities management in the hospitality (hotel) industry through active listening and participation during Guest Speaking session. Based on your Guest Speaking session, you are required to write on the followings: Topic of discussion, your understanding o</w:t>
      </w:r>
      <w:r>
        <w:rPr>
          <w:rFonts w:ascii="Tahoma" w:hAnsi="Tahoma" w:cs="Tahoma"/>
        </w:rPr>
        <w:t>f the topic discussed, industry knowledge gained from Guest speaker’s wealth of knowledge particularly as it relates to facilities management in the hotel industry etc.), evidence of learning and skills development outcomes Guest Speaking session, includin</w:t>
      </w:r>
      <w:r>
        <w:rPr>
          <w:rFonts w:ascii="Tahoma" w:hAnsi="Tahoma" w:cs="Tahoma"/>
        </w:rPr>
        <w:t>g summative reflection of the session.</w:t>
      </w:r>
    </w:p>
    <w:p w14:paraId="4558E148" w14:textId="77777777" w:rsidR="00D37B65" w:rsidRDefault="00964B92">
      <w:pPr>
        <w:jc w:val="both"/>
        <w:rPr>
          <w:rFonts w:ascii="Tahoma" w:hAnsi="Tahoma" w:cs="Tahoma"/>
        </w:rPr>
      </w:pPr>
      <w:r>
        <w:rPr>
          <w:rFonts w:ascii="Tahoma" w:hAnsi="Tahoma" w:cs="Tahoma"/>
        </w:rPr>
        <w:t>This assessment is to encourage students to think critically about their future active involvement and the skills they need to carry out various facilities management activities. You are advised to participate activel</w:t>
      </w:r>
      <w:r>
        <w:rPr>
          <w:rFonts w:ascii="Tahoma" w:hAnsi="Tahoma" w:cs="Tahoma"/>
        </w:rPr>
        <w:t xml:space="preserve">y in listening, learning/discussions all through the Guest Speaking session.  </w:t>
      </w:r>
    </w:p>
    <w:p w14:paraId="7DC7571A" w14:textId="77777777" w:rsidR="00D37B65" w:rsidRDefault="00964B92">
      <w:pPr>
        <w:jc w:val="both"/>
        <w:rPr>
          <w:rFonts w:ascii="Tahoma" w:hAnsi="Tahoma" w:cs="Tahoma"/>
          <w:b/>
          <w:bCs/>
        </w:rPr>
      </w:pPr>
      <w:r>
        <w:rPr>
          <w:rFonts w:ascii="Tahoma" w:hAnsi="Tahoma" w:cs="Tahoma"/>
          <w:b/>
          <w:bCs/>
        </w:rPr>
        <w:t>Please ensure you complete your learning log at the end of each Guest Speaking session. Completion and submission of Learning Log is an integral part of your assessment. You wil</w:t>
      </w:r>
      <w:r>
        <w:rPr>
          <w:rFonts w:ascii="Tahoma" w:hAnsi="Tahoma" w:cs="Tahoma"/>
          <w:b/>
          <w:bCs/>
        </w:rPr>
        <w:t>l be awarded marks as part of 20 credits weightings for this Module. Also, participating in the Guest Speaking session contributes to your compulsory weekly class attendance.</w:t>
      </w:r>
    </w:p>
    <w:p w14:paraId="63657961" w14:textId="77777777" w:rsidR="00D37B65" w:rsidRDefault="00964B92">
      <w:pPr>
        <w:rPr>
          <w:rFonts w:ascii="Tahoma" w:hAnsi="Tahoma" w:cs="Tahoma"/>
          <w:b/>
          <w:bCs/>
          <w:i/>
          <w:iCs/>
          <w:sz w:val="22"/>
          <w:szCs w:val="22"/>
        </w:rPr>
      </w:pPr>
      <w:r>
        <w:rPr>
          <w:rFonts w:ascii="Tahoma" w:hAnsi="Tahoma" w:cs="Tahoma"/>
          <w:b/>
          <w:bCs/>
          <w:i/>
          <w:iCs/>
          <w:color w:val="FF0000"/>
          <w:sz w:val="22"/>
          <w:szCs w:val="22"/>
        </w:rPr>
        <w:t>Please note, you are always required to have your student ID card on you while on</w:t>
      </w:r>
      <w:r>
        <w:rPr>
          <w:rFonts w:ascii="Tahoma" w:hAnsi="Tahoma" w:cs="Tahoma"/>
          <w:b/>
          <w:bCs/>
          <w:i/>
          <w:iCs/>
          <w:color w:val="FF0000"/>
          <w:sz w:val="22"/>
          <w:szCs w:val="22"/>
        </w:rPr>
        <w:t xml:space="preserve"> Field Trip.</w:t>
      </w:r>
    </w:p>
    <w:p w14:paraId="46EE5EAC" w14:textId="77777777" w:rsidR="00D37B65" w:rsidRDefault="00D37B65">
      <w:pPr>
        <w:jc w:val="both"/>
        <w:rPr>
          <w:rFonts w:ascii="Tahoma" w:hAnsi="Tahoma" w:cs="Tahoma"/>
        </w:rPr>
      </w:pPr>
    </w:p>
    <w:p w14:paraId="41B2BD8F" w14:textId="77777777" w:rsidR="00D37B65" w:rsidRDefault="00964B92">
      <w:pPr>
        <w:rPr>
          <w:rFonts w:ascii="Tahoma" w:hAnsi="Tahoma" w:cs="Tahoma"/>
          <w:b/>
          <w:bCs/>
          <w:u w:val="single"/>
        </w:rPr>
      </w:pPr>
      <w:r>
        <w:rPr>
          <w:rFonts w:ascii="Tahoma" w:hAnsi="Tahoma" w:cs="Tahoma"/>
          <w:b/>
          <w:bCs/>
          <w:u w:val="single"/>
        </w:rPr>
        <w:t>Cert. IHM LV4 Learning Log:</w:t>
      </w:r>
    </w:p>
    <w:p w14:paraId="011EDEF6" w14:textId="77777777" w:rsidR="00D37B65" w:rsidRDefault="00D37B65">
      <w:pPr>
        <w:rPr>
          <w:rFonts w:ascii="Tahoma" w:hAnsi="Tahoma" w:cs="Tahoma"/>
          <w:sz w:val="20"/>
          <w:szCs w:val="20"/>
        </w:rPr>
      </w:pPr>
    </w:p>
    <w:tbl>
      <w:tblPr>
        <w:tblStyle w:val="TableGrid"/>
        <w:tblW w:w="11182" w:type="dxa"/>
        <w:tblLook w:val="01E0" w:firstRow="1" w:lastRow="1" w:firstColumn="1" w:lastColumn="1" w:noHBand="0" w:noVBand="0"/>
      </w:tblPr>
      <w:tblGrid>
        <w:gridCol w:w="3678"/>
        <w:gridCol w:w="1382"/>
        <w:gridCol w:w="1593"/>
        <w:gridCol w:w="2018"/>
        <w:gridCol w:w="2511"/>
      </w:tblGrid>
      <w:tr w:rsidR="00D37B65" w14:paraId="666DFA43" w14:textId="77777777">
        <w:tc>
          <w:tcPr>
            <w:tcW w:w="3678" w:type="dxa"/>
            <w:shd w:val="clear" w:color="auto" w:fill="FBD4B4" w:themeFill="accent6" w:themeFillTint="66"/>
          </w:tcPr>
          <w:p w14:paraId="185C25D6" w14:textId="77777777" w:rsidR="00D37B65" w:rsidRDefault="00964B92">
            <w:r>
              <w:rPr>
                <w:rFonts w:ascii="Tahoma" w:hAnsi="Tahoma" w:cs="Tahoma"/>
                <w:sz w:val="22"/>
                <w:szCs w:val="22"/>
              </w:rPr>
              <w:t>Student Name: Osarobo</w:t>
            </w:r>
          </w:p>
          <w:p w14:paraId="22244B80" w14:textId="77777777" w:rsidR="00D37B65" w:rsidRDefault="00964B92">
            <w:r>
              <w:rPr>
                <w:rFonts w:ascii="Tahoma" w:hAnsi="Tahoma" w:cs="Tahoma"/>
                <w:sz w:val="22"/>
                <w:szCs w:val="22"/>
              </w:rPr>
              <w:t>Student name: Imade</w:t>
            </w:r>
          </w:p>
          <w:p w14:paraId="65713AC9" w14:textId="77777777" w:rsidR="00D37B65" w:rsidRDefault="00964B92">
            <w:pPr>
              <w:rPr>
                <w:rFonts w:ascii="Tahoma" w:hAnsi="Tahoma" w:cs="Tahoma"/>
                <w:sz w:val="22"/>
                <w:szCs w:val="22"/>
              </w:rPr>
            </w:pPr>
            <w:r>
              <w:rPr>
                <w:rFonts w:ascii="Tahoma" w:hAnsi="Tahoma" w:cs="Tahoma"/>
                <w:sz w:val="22"/>
                <w:szCs w:val="22"/>
              </w:rPr>
              <w:t>Cohort 1 Group:</w:t>
            </w:r>
          </w:p>
          <w:p w14:paraId="43E92BF1" w14:textId="77777777" w:rsidR="00D37B65" w:rsidRDefault="00964B92">
            <w:r>
              <w:rPr>
                <w:rFonts w:ascii="Tahoma" w:hAnsi="Tahoma" w:cs="Tahoma"/>
                <w:sz w:val="22"/>
                <w:szCs w:val="22"/>
              </w:rPr>
              <w:t>Lecturer’s Name: Dr Jazz</w:t>
            </w:r>
          </w:p>
          <w:p w14:paraId="63478288" w14:textId="77777777" w:rsidR="00D37B65" w:rsidRDefault="00D37B65">
            <w:pPr>
              <w:rPr>
                <w:rFonts w:ascii="Tahoma" w:hAnsi="Tahoma" w:cs="Tahoma"/>
                <w:sz w:val="22"/>
                <w:szCs w:val="22"/>
              </w:rPr>
            </w:pPr>
          </w:p>
        </w:tc>
        <w:tc>
          <w:tcPr>
            <w:tcW w:w="1382" w:type="dxa"/>
            <w:tcBorders>
              <w:right w:val="nil"/>
            </w:tcBorders>
            <w:shd w:val="clear" w:color="auto" w:fill="FBD4B4" w:themeFill="accent6" w:themeFillTint="66"/>
          </w:tcPr>
          <w:p w14:paraId="49678E45" w14:textId="6E2838A8" w:rsidR="00D37B65" w:rsidRDefault="00964B92">
            <w:pPr>
              <w:rPr>
                <w:rFonts w:ascii="Tahoma" w:hAnsi="Tahoma" w:cs="Tahoma"/>
                <w:sz w:val="22"/>
                <w:szCs w:val="22"/>
              </w:rPr>
            </w:pPr>
            <w:r>
              <w:rPr>
                <w:rFonts w:ascii="Tahoma" w:hAnsi="Tahoma" w:cs="Tahoma"/>
                <w:sz w:val="22"/>
                <w:szCs w:val="22"/>
              </w:rPr>
              <w:t>Name of Guest Speaker:</w:t>
            </w:r>
            <w:r w:rsidR="00FC5E82">
              <w:rPr>
                <w:rFonts w:ascii="Tahoma" w:hAnsi="Tahoma" w:cs="Tahoma"/>
                <w:sz w:val="22"/>
                <w:szCs w:val="22"/>
              </w:rPr>
              <w:t xml:space="preserve"> Mr Kapil</w:t>
            </w:r>
          </w:p>
        </w:tc>
        <w:tc>
          <w:tcPr>
            <w:tcW w:w="1593" w:type="dxa"/>
            <w:tcBorders>
              <w:left w:val="nil"/>
            </w:tcBorders>
            <w:shd w:val="clear" w:color="auto" w:fill="FBD4B4" w:themeFill="accent6" w:themeFillTint="66"/>
          </w:tcPr>
          <w:p w14:paraId="24C9D85E" w14:textId="77777777" w:rsidR="00D37B65" w:rsidRDefault="00D37B65">
            <w:pPr>
              <w:jc w:val="center"/>
              <w:rPr>
                <w:rFonts w:ascii="Tahoma" w:hAnsi="Tahoma" w:cs="Tahoma"/>
                <w:b/>
                <w:sz w:val="22"/>
                <w:szCs w:val="22"/>
              </w:rPr>
            </w:pPr>
          </w:p>
        </w:tc>
        <w:tc>
          <w:tcPr>
            <w:tcW w:w="2018" w:type="dxa"/>
            <w:shd w:val="clear" w:color="auto" w:fill="FBD4B4" w:themeFill="accent6" w:themeFillTint="66"/>
          </w:tcPr>
          <w:p w14:paraId="6E7E45D1" w14:textId="77777777" w:rsidR="00D37B65" w:rsidRDefault="00964B92">
            <w:r>
              <w:rPr>
                <w:rFonts w:ascii="Tahoma" w:hAnsi="Tahoma" w:cs="Tahoma"/>
                <w:bCs/>
                <w:sz w:val="22"/>
                <w:szCs w:val="22"/>
              </w:rPr>
              <w:t>Lecture Week:3/4</w:t>
            </w:r>
          </w:p>
        </w:tc>
        <w:tc>
          <w:tcPr>
            <w:tcW w:w="2511" w:type="dxa"/>
            <w:tcBorders>
              <w:bottom w:val="nil"/>
            </w:tcBorders>
            <w:shd w:val="clear" w:color="auto" w:fill="FBD4B4" w:themeFill="accent6" w:themeFillTint="66"/>
          </w:tcPr>
          <w:p w14:paraId="7D49618D" w14:textId="77777777" w:rsidR="00D37B65" w:rsidRDefault="00964B92">
            <w:pPr>
              <w:rPr>
                <w:rFonts w:ascii="Tahoma" w:hAnsi="Tahoma" w:cs="Tahoma"/>
                <w:bCs/>
                <w:sz w:val="22"/>
                <w:szCs w:val="22"/>
              </w:rPr>
            </w:pPr>
            <w:r>
              <w:rPr>
                <w:rFonts w:ascii="Tahoma" w:hAnsi="Tahoma" w:cs="Tahoma"/>
                <w:bCs/>
                <w:sz w:val="22"/>
                <w:szCs w:val="22"/>
              </w:rPr>
              <w:t>Date:</w:t>
            </w:r>
          </w:p>
          <w:p w14:paraId="03305D88" w14:textId="77777777" w:rsidR="00D37B65" w:rsidRDefault="00D37B65">
            <w:pPr>
              <w:rPr>
                <w:rFonts w:ascii="Tahoma" w:hAnsi="Tahoma" w:cs="Tahoma"/>
                <w:b/>
                <w:sz w:val="22"/>
                <w:szCs w:val="22"/>
              </w:rPr>
            </w:pPr>
          </w:p>
          <w:p w14:paraId="7180CEE5" w14:textId="77777777" w:rsidR="00D37B65" w:rsidRDefault="00964B92">
            <w:pPr>
              <w:jc w:val="center"/>
              <w:rPr>
                <w:rFonts w:ascii="Tahoma" w:hAnsi="Tahoma" w:cs="Tahoma"/>
                <w:b/>
                <w:sz w:val="22"/>
                <w:szCs w:val="22"/>
              </w:rPr>
            </w:pPr>
            <w:r>
              <w:rPr>
                <w:rFonts w:ascii="Tahoma" w:hAnsi="Tahoma" w:cs="Tahoma"/>
                <w:b/>
                <w:sz w:val="22"/>
                <w:szCs w:val="22"/>
              </w:rPr>
              <w:t>15/02/2020</w:t>
            </w:r>
          </w:p>
          <w:p w14:paraId="758E12A3" w14:textId="77777777" w:rsidR="00D37B65" w:rsidRDefault="00D37B65">
            <w:pPr>
              <w:rPr>
                <w:rFonts w:ascii="Tahoma" w:hAnsi="Tahoma" w:cs="Tahoma"/>
                <w:b/>
                <w:sz w:val="22"/>
                <w:szCs w:val="22"/>
              </w:rPr>
            </w:pPr>
          </w:p>
        </w:tc>
      </w:tr>
      <w:tr w:rsidR="00D37B65" w14:paraId="0E656B44" w14:textId="77777777">
        <w:trPr>
          <w:trHeight w:val="1341"/>
        </w:trPr>
        <w:tc>
          <w:tcPr>
            <w:tcW w:w="11182" w:type="dxa"/>
            <w:gridSpan w:val="5"/>
            <w:shd w:val="clear" w:color="auto" w:fill="auto"/>
          </w:tcPr>
          <w:p w14:paraId="2426D0B5" w14:textId="188E4C22" w:rsidR="00D37B65" w:rsidRDefault="00964B92">
            <w:pPr>
              <w:rPr>
                <w:rFonts w:ascii="Tahoma" w:hAnsi="Tahoma" w:cs="Tahoma"/>
                <w:b/>
                <w:bCs/>
              </w:rPr>
            </w:pPr>
            <w:r>
              <w:rPr>
                <w:rFonts w:ascii="Tahoma" w:hAnsi="Tahoma" w:cs="Tahoma"/>
                <w:b/>
                <w:bCs/>
              </w:rPr>
              <w:t xml:space="preserve">What are the key topics examined in the Guest Speaker’s session (these may include various key themes, activities and skills in the field of facilities management in the hotel industry, </w:t>
            </w:r>
            <w:r w:rsidR="00FC5E82">
              <w:rPr>
                <w:rFonts w:ascii="Tahoma" w:hAnsi="Tahoma" w:cs="Tahoma"/>
                <w:b/>
                <w:bCs/>
              </w:rPr>
              <w:t>etc)?</w:t>
            </w:r>
            <w:r>
              <w:rPr>
                <w:rFonts w:ascii="Tahoma" w:hAnsi="Tahoma" w:cs="Tahoma"/>
                <w:b/>
                <w:bCs/>
              </w:rPr>
              <w:t xml:space="preserve"> </w:t>
            </w:r>
          </w:p>
          <w:p w14:paraId="0021669B" w14:textId="77777777" w:rsidR="00D37B65" w:rsidRDefault="00D37B65">
            <w:pPr>
              <w:rPr>
                <w:rFonts w:ascii="Tahoma" w:hAnsi="Tahoma" w:cs="Tahoma"/>
                <w:sz w:val="28"/>
                <w:szCs w:val="28"/>
              </w:rPr>
            </w:pPr>
          </w:p>
          <w:p w14:paraId="1C69FA4A" w14:textId="7DCA2C41" w:rsidR="00D37B65" w:rsidRDefault="00964B92">
            <w:pPr>
              <w:rPr>
                <w:rFonts w:ascii="Tahoma" w:hAnsi="Tahoma" w:cs="Tahoma"/>
              </w:rPr>
            </w:pPr>
            <w:r>
              <w:rPr>
                <w:rFonts w:ascii="Tahoma" w:hAnsi="Tahoma" w:cs="Tahoma"/>
              </w:rPr>
              <w:t>To reduce low maintenance cost Burger king has automatic doors</w:t>
            </w:r>
            <w:r>
              <w:rPr>
                <w:rFonts w:ascii="Tahoma" w:hAnsi="Tahoma" w:cs="Tahoma"/>
              </w:rPr>
              <w:t xml:space="preserve"> in to reduce damage to the doors </w:t>
            </w:r>
            <w:r w:rsidR="00FC5E82">
              <w:rPr>
                <w:rFonts w:ascii="Tahoma" w:hAnsi="Tahoma" w:cs="Tahoma"/>
              </w:rPr>
              <w:t>and</w:t>
            </w:r>
            <w:r>
              <w:rPr>
                <w:rFonts w:ascii="Tahoma" w:hAnsi="Tahoma" w:cs="Tahoma"/>
              </w:rPr>
              <w:t xml:space="preserve"> to reduce stains so there is no need to clean. The rest room is separated in stalls which is cheaper than building walls around each toilet and it easier to maintain as there is no paint to stain and no wall to re</w:t>
            </w:r>
            <w:r>
              <w:rPr>
                <w:rFonts w:ascii="Tahoma" w:hAnsi="Tahoma" w:cs="Tahoma"/>
              </w:rPr>
              <w:t>paint. Stalls are also easier to clean and last extremely long. Costumers are served in trays which reduces spillage meaning less cleaning products are used to get rid of the stain. Tables and chairs are strategically arranged in such a way that the chairs</w:t>
            </w:r>
            <w:r>
              <w:rPr>
                <w:rFonts w:ascii="Tahoma" w:hAnsi="Tahoma" w:cs="Tahoma"/>
              </w:rPr>
              <w:t xml:space="preserve"> are not damaging the wall skirting. All the walls are coated with </w:t>
            </w:r>
            <w:r w:rsidR="00FC5E82">
              <w:rPr>
                <w:rFonts w:ascii="Tahoma" w:hAnsi="Tahoma" w:cs="Tahoma"/>
              </w:rPr>
              <w:t>wood,</w:t>
            </w:r>
            <w:r>
              <w:rPr>
                <w:rFonts w:ascii="Tahoma" w:hAnsi="Tahoma" w:cs="Tahoma"/>
              </w:rPr>
              <w:t xml:space="preserve"> so they reduce their </w:t>
            </w:r>
            <w:r w:rsidR="00FC5E82">
              <w:rPr>
                <w:rFonts w:ascii="Tahoma" w:hAnsi="Tahoma" w:cs="Tahoma"/>
              </w:rPr>
              <w:t>long-term</w:t>
            </w:r>
            <w:r>
              <w:rPr>
                <w:rFonts w:ascii="Tahoma" w:hAnsi="Tahoma" w:cs="Tahoma"/>
              </w:rPr>
              <w:t xml:space="preserve"> maintenance cost, because as mentioned prior the repainting is expensive. Like every other restaurant Burger king staffs </w:t>
            </w:r>
            <w:r w:rsidR="00FC5E82">
              <w:rPr>
                <w:rFonts w:ascii="Tahoma" w:hAnsi="Tahoma" w:cs="Tahoma"/>
              </w:rPr>
              <w:t>must</w:t>
            </w:r>
            <w:r>
              <w:rPr>
                <w:rFonts w:ascii="Tahoma" w:hAnsi="Tahoma" w:cs="Tahoma"/>
              </w:rPr>
              <w:t xml:space="preserve"> receive mandatory traini</w:t>
            </w:r>
            <w:r>
              <w:rPr>
                <w:rFonts w:ascii="Tahoma" w:hAnsi="Tahoma" w:cs="Tahoma"/>
              </w:rPr>
              <w:t xml:space="preserve">ng such as fire drills, Food and safety training and basic Costumer communication training, as the job in question usually does not require a skilled and experienced individual i.e. kitchen staff. As a matter of fact most of the Employees working at these </w:t>
            </w:r>
            <w:r>
              <w:rPr>
                <w:rFonts w:ascii="Tahoma" w:hAnsi="Tahoma" w:cs="Tahoma"/>
              </w:rPr>
              <w:t xml:space="preserve">restaurants </w:t>
            </w:r>
            <w:proofErr w:type="gramStart"/>
            <w:r>
              <w:rPr>
                <w:rFonts w:ascii="Tahoma" w:hAnsi="Tahoma" w:cs="Tahoma"/>
              </w:rPr>
              <w:t>are  typically</w:t>
            </w:r>
            <w:proofErr w:type="gramEnd"/>
            <w:r>
              <w:rPr>
                <w:rFonts w:ascii="Tahoma" w:hAnsi="Tahoma" w:cs="Tahoma"/>
              </w:rPr>
              <w:t xml:space="preserve"> teenagers age 16 to young </w:t>
            </w:r>
            <w:r>
              <w:rPr>
                <w:rFonts w:ascii="Tahoma" w:hAnsi="Tahoma" w:cs="Tahoma"/>
              </w:rPr>
              <w:lastRenderedPageBreak/>
              <w:t xml:space="preserve">adults aged 25, so burger does not expect much experience from their employees. This is also another reason why the training process is crucial as the company </w:t>
            </w:r>
            <w:proofErr w:type="gramStart"/>
            <w:r>
              <w:rPr>
                <w:rFonts w:ascii="Tahoma" w:hAnsi="Tahoma" w:cs="Tahoma"/>
              </w:rPr>
              <w:t>has to</w:t>
            </w:r>
            <w:proofErr w:type="gramEnd"/>
            <w:r>
              <w:rPr>
                <w:rFonts w:ascii="Tahoma" w:hAnsi="Tahoma" w:cs="Tahoma"/>
              </w:rPr>
              <w:t xml:space="preserve"> take responsibility for any potential</w:t>
            </w:r>
            <w:r>
              <w:rPr>
                <w:rFonts w:ascii="Tahoma" w:hAnsi="Tahoma" w:cs="Tahoma"/>
              </w:rPr>
              <w:t xml:space="preserve"> future incidences that might occur, as most of their employees classify as in need to adult supervision. This is also another reason as to why facilities are easy to manoeuvre and maintain, hence the unimportance of a skilled and experienced as most machi</w:t>
            </w:r>
            <w:r>
              <w:rPr>
                <w:rFonts w:ascii="Tahoma" w:hAnsi="Tahoma" w:cs="Tahoma"/>
              </w:rPr>
              <w:t>nery simply require the pressing of a button for example a microwave.</w:t>
            </w:r>
          </w:p>
          <w:p w14:paraId="28B3A248" w14:textId="77777777" w:rsidR="00D37B65" w:rsidRDefault="00D37B65">
            <w:pPr>
              <w:rPr>
                <w:rFonts w:ascii="Tahoma" w:hAnsi="Tahoma" w:cs="Tahoma"/>
              </w:rPr>
            </w:pPr>
          </w:p>
        </w:tc>
      </w:tr>
      <w:tr w:rsidR="00D37B65" w14:paraId="684D878B" w14:textId="77777777">
        <w:trPr>
          <w:trHeight w:val="3001"/>
        </w:trPr>
        <w:tc>
          <w:tcPr>
            <w:tcW w:w="11182" w:type="dxa"/>
            <w:gridSpan w:val="5"/>
            <w:shd w:val="clear" w:color="auto" w:fill="auto"/>
          </w:tcPr>
          <w:p w14:paraId="63D0D1A3" w14:textId="308C94FD" w:rsidR="00D37B65" w:rsidRDefault="00964B92">
            <w:pPr>
              <w:rPr>
                <w:rFonts w:ascii="Tahoma" w:hAnsi="Tahoma" w:cs="Tahoma"/>
                <w:b/>
                <w:bCs/>
              </w:rPr>
            </w:pPr>
            <w:r>
              <w:rPr>
                <w:rFonts w:ascii="Tahoma" w:hAnsi="Tahoma" w:cs="Tahoma"/>
                <w:b/>
                <w:bCs/>
              </w:rPr>
              <w:lastRenderedPageBreak/>
              <w:t xml:space="preserve">What </w:t>
            </w:r>
            <w:r w:rsidR="00FC5E82">
              <w:rPr>
                <w:rFonts w:ascii="Tahoma" w:hAnsi="Tahoma" w:cs="Tahoma"/>
                <w:b/>
                <w:bCs/>
              </w:rPr>
              <w:t>is</w:t>
            </w:r>
            <w:r>
              <w:rPr>
                <w:rFonts w:ascii="Tahoma" w:hAnsi="Tahoma" w:cs="Tahoma"/>
                <w:b/>
                <w:bCs/>
              </w:rPr>
              <w:t xml:space="preserve"> the importance of requisite skills in facilities management in the hotel industry as explained by Guest Speaker (please fill in as </w:t>
            </w:r>
            <w:r w:rsidR="00FC5E82">
              <w:rPr>
                <w:rFonts w:ascii="Tahoma" w:hAnsi="Tahoma" w:cs="Tahoma"/>
                <w:b/>
                <w:bCs/>
              </w:rPr>
              <w:t>appropriate)?</w:t>
            </w:r>
          </w:p>
          <w:p w14:paraId="5D07546C" w14:textId="77777777" w:rsidR="00D37B65" w:rsidRDefault="00D37B65">
            <w:pPr>
              <w:rPr>
                <w:rFonts w:ascii="Tahoma" w:hAnsi="Tahoma" w:cs="Tahoma"/>
                <w:b/>
                <w:bCs/>
              </w:rPr>
            </w:pPr>
          </w:p>
          <w:p w14:paraId="7D3E96E3" w14:textId="55AB7E96" w:rsidR="00D37B65" w:rsidRDefault="00964B92">
            <w:pPr>
              <w:rPr>
                <w:rFonts w:ascii="Tahoma" w:hAnsi="Tahoma" w:cs="Tahoma"/>
              </w:rPr>
            </w:pPr>
            <w:r>
              <w:rPr>
                <w:rFonts w:ascii="Tahoma" w:hAnsi="Tahoma" w:cs="Tahoma"/>
              </w:rPr>
              <w:t>According to the guest speake</w:t>
            </w:r>
            <w:r>
              <w:rPr>
                <w:rFonts w:ascii="Tahoma" w:hAnsi="Tahoma" w:cs="Tahoma"/>
              </w:rPr>
              <w:t>r requisite skills are important in the management of an international company such as burger king. As not only are they less members of staff required, it also means that employees can showcase their strengths which makes them feel recognised and as thoug</w:t>
            </w:r>
            <w:r>
              <w:rPr>
                <w:rFonts w:ascii="Tahoma" w:hAnsi="Tahoma" w:cs="Tahoma"/>
              </w:rPr>
              <w:t xml:space="preserve">h they are an essential part of the team. Which in return heightens employee moral creating a productive and driven atmosphere. Employees must come up with creative solutions in case of an unexpected circumstance surfaces. For </w:t>
            </w:r>
            <w:r w:rsidR="00FC5E82">
              <w:rPr>
                <w:rFonts w:ascii="Tahoma" w:hAnsi="Tahoma" w:cs="Tahoma"/>
              </w:rPr>
              <w:t>example,</w:t>
            </w:r>
            <w:r>
              <w:rPr>
                <w:rFonts w:ascii="Tahoma" w:hAnsi="Tahoma" w:cs="Tahoma"/>
              </w:rPr>
              <w:t xml:space="preserve"> if a bulb needs fixin</w:t>
            </w:r>
            <w:r>
              <w:rPr>
                <w:rFonts w:ascii="Tahoma" w:hAnsi="Tahoma" w:cs="Tahoma"/>
              </w:rPr>
              <w:t xml:space="preserve">g a kitchen staff can easily replace the bulb instead of hiring a repair man. </w:t>
            </w:r>
          </w:p>
          <w:p w14:paraId="652F72A1" w14:textId="77777777" w:rsidR="00D37B65" w:rsidRDefault="00D37B65">
            <w:pPr>
              <w:rPr>
                <w:rFonts w:ascii="Tahoma" w:hAnsi="Tahoma" w:cs="Tahoma"/>
                <w:sz w:val="20"/>
                <w:szCs w:val="20"/>
              </w:rPr>
            </w:pPr>
          </w:p>
        </w:tc>
      </w:tr>
      <w:tr w:rsidR="00D37B65" w14:paraId="353E2903" w14:textId="77777777">
        <w:tc>
          <w:tcPr>
            <w:tcW w:w="11182" w:type="dxa"/>
            <w:gridSpan w:val="5"/>
            <w:shd w:val="clear" w:color="auto" w:fill="auto"/>
          </w:tcPr>
          <w:p w14:paraId="0155BF69" w14:textId="77777777" w:rsidR="00D37B65" w:rsidRDefault="00964B92">
            <w:pPr>
              <w:pStyle w:val="fixed"/>
              <w:ind w:left="0" w:firstLine="0"/>
              <w:outlineLvl w:val="1"/>
              <w:rPr>
                <w:rFonts w:ascii="Tahoma" w:hAnsi="Tahoma" w:cs="Tahoma"/>
                <w:b w:val="0"/>
                <w:bCs/>
              </w:rPr>
            </w:pPr>
            <w:r>
              <w:rPr>
                <w:rFonts w:ascii="Tahoma" w:hAnsi="Tahoma" w:cs="Tahoma"/>
                <w:bCs/>
              </w:rPr>
              <w:t xml:space="preserve">How has this </w:t>
            </w:r>
            <w:r>
              <w:rPr>
                <w:rFonts w:ascii="Tahoma" w:hAnsi="Tahoma" w:cs="Tahoma"/>
              </w:rPr>
              <w:t>Guest Speaker’s Session</w:t>
            </w:r>
            <w:r>
              <w:rPr>
                <w:rFonts w:ascii="Tahoma" w:hAnsi="Tahoma" w:cs="Tahoma"/>
                <w:b w:val="0"/>
                <w:bCs/>
              </w:rPr>
              <w:t xml:space="preserve"> </w:t>
            </w:r>
            <w:r>
              <w:rPr>
                <w:rFonts w:ascii="Tahoma" w:hAnsi="Tahoma" w:cs="Tahoma"/>
                <w:bCs/>
              </w:rPr>
              <w:t xml:space="preserve">impacted on your Knowledge of </w:t>
            </w:r>
            <w:r>
              <w:rPr>
                <w:rFonts w:ascii="Tahoma" w:hAnsi="Tahoma" w:cs="Tahoma"/>
                <w:szCs w:val="24"/>
              </w:rPr>
              <w:t>facilities management in the hospitality/hotel industry</w:t>
            </w:r>
            <w:r>
              <w:rPr>
                <w:rFonts w:ascii="Tahoma" w:hAnsi="Tahoma" w:cs="Tahoma"/>
                <w:bCs/>
              </w:rPr>
              <w:t>?</w:t>
            </w:r>
          </w:p>
          <w:p w14:paraId="519CBF70" w14:textId="77777777" w:rsidR="00D37B65" w:rsidRDefault="00D37B65">
            <w:pPr>
              <w:rPr>
                <w:rFonts w:ascii="Tahoma" w:hAnsi="Tahoma" w:cs="Tahoma"/>
              </w:rPr>
            </w:pPr>
          </w:p>
          <w:p w14:paraId="0569108C" w14:textId="77777777" w:rsidR="00D37B65" w:rsidRDefault="00964B92">
            <w:r>
              <w:rPr>
                <w:rFonts w:ascii="Tahoma" w:hAnsi="Tahoma" w:cs="Tahoma"/>
              </w:rPr>
              <w:t xml:space="preserve">This session has given me insight on how </w:t>
            </w:r>
            <w:r>
              <w:rPr>
                <w:rFonts w:ascii="Tahoma" w:hAnsi="Tahoma" w:cs="Tahoma"/>
              </w:rPr>
              <w:t>facilities are serviced and takes n care for by also ensuring the lowest cost possible for the long term. I also got a glimpse of the thought process that goes behind the restaurant design in that the company wants seldom re-instalments, such as automatics</w:t>
            </w:r>
            <w:r>
              <w:rPr>
                <w:rFonts w:ascii="Tahoma" w:hAnsi="Tahoma" w:cs="Tahoma"/>
              </w:rPr>
              <w:t xml:space="preserve"> doors which requires less maintenance, unlike manual doors. The guest speaker worked at a burger king restaurant, and his experience there was positive because of the attitude from his co-workers and the encouragement from his employer which made it a sus</w:t>
            </w:r>
            <w:r>
              <w:rPr>
                <w:rFonts w:ascii="Tahoma" w:hAnsi="Tahoma" w:cs="Tahoma"/>
              </w:rPr>
              <w:t>ceptible place for productivity. I now understand that everything in a restaurant is placed strategically in order to maximise longevity, like the examples I’ve made prior such as the wall coating to prevent wall damage.</w:t>
            </w:r>
          </w:p>
          <w:p w14:paraId="2AAC762B" w14:textId="77777777" w:rsidR="00D37B65" w:rsidRDefault="00D37B65">
            <w:pPr>
              <w:rPr>
                <w:rFonts w:ascii="Tahoma" w:hAnsi="Tahoma" w:cs="Tahoma"/>
              </w:rPr>
            </w:pPr>
          </w:p>
        </w:tc>
      </w:tr>
      <w:tr w:rsidR="00D37B65" w14:paraId="40296DCF" w14:textId="77777777">
        <w:tc>
          <w:tcPr>
            <w:tcW w:w="11182" w:type="dxa"/>
            <w:gridSpan w:val="5"/>
            <w:shd w:val="clear" w:color="auto" w:fill="auto"/>
          </w:tcPr>
          <w:p w14:paraId="2CB82651" w14:textId="77777777" w:rsidR="00D37B65" w:rsidRDefault="00964B92">
            <w:pPr>
              <w:rPr>
                <w:rFonts w:ascii="Tahoma" w:hAnsi="Tahoma" w:cs="Tahoma"/>
                <w:b/>
                <w:bCs/>
              </w:rPr>
            </w:pPr>
            <w:r>
              <w:rPr>
                <w:rFonts w:ascii="Tahoma" w:hAnsi="Tahoma" w:cs="Tahoma"/>
                <w:b/>
                <w:bCs/>
              </w:rPr>
              <w:t xml:space="preserve">Perform a self-appraisal of your </w:t>
            </w:r>
            <w:r>
              <w:rPr>
                <w:rFonts w:ascii="Tahoma" w:hAnsi="Tahoma" w:cs="Tahoma"/>
                <w:b/>
                <w:bCs/>
              </w:rPr>
              <w:t xml:space="preserve">understanding and key skills required in facilities management: </w:t>
            </w:r>
          </w:p>
          <w:p w14:paraId="2FA2BD2E" w14:textId="77777777" w:rsidR="00D37B65" w:rsidRDefault="00D37B65">
            <w:pPr>
              <w:rPr>
                <w:rFonts w:ascii="Tahoma" w:hAnsi="Tahoma" w:cs="Tahoma"/>
                <w:b/>
                <w:bCs/>
              </w:rPr>
            </w:pPr>
          </w:p>
          <w:p w14:paraId="114059B1" w14:textId="18A28E94" w:rsidR="00D37B65" w:rsidRDefault="00964B92">
            <w:pPr>
              <w:rPr>
                <w:rFonts w:ascii="Tahoma" w:hAnsi="Tahoma" w:cs="Tahoma"/>
              </w:rPr>
            </w:pPr>
            <w:r>
              <w:rPr>
                <w:rFonts w:ascii="Tahoma" w:hAnsi="Tahoma" w:cs="Tahoma"/>
              </w:rPr>
              <w:t>Skills needed in these field are the following: teamwork, decision making and communication skills. This means that an employee can have more than one skill set which enables them to work ef</w:t>
            </w:r>
            <w:r>
              <w:rPr>
                <w:rFonts w:ascii="Tahoma" w:hAnsi="Tahoma" w:cs="Tahoma"/>
              </w:rPr>
              <w:t>fectively outside their tasked faculty. The employee</w:t>
            </w:r>
            <w:r>
              <w:rPr>
                <w:rFonts w:ascii="Tahoma" w:hAnsi="Tahoma" w:cs="Tahoma"/>
                <w:b/>
                <w:bCs/>
              </w:rPr>
              <w:t xml:space="preserve"> </w:t>
            </w:r>
            <w:r>
              <w:rPr>
                <w:rFonts w:ascii="Tahoma" w:hAnsi="Tahoma" w:cs="Tahoma"/>
              </w:rPr>
              <w:t>required to be a flexible individual and to think creatively effectively when necessary in case of an emergency I.e. telling other employees about the fire point in case of a fire emergency, which can th</w:t>
            </w:r>
            <w:r>
              <w:rPr>
                <w:rFonts w:ascii="Tahoma" w:hAnsi="Tahoma" w:cs="Tahoma"/>
              </w:rPr>
              <w:t xml:space="preserve">en help the process run faster and calmer as there is a sense of orderliness. Decision making means that management </w:t>
            </w:r>
            <w:r w:rsidR="00FC5E82">
              <w:rPr>
                <w:rFonts w:ascii="Tahoma" w:hAnsi="Tahoma" w:cs="Tahoma"/>
              </w:rPr>
              <w:t>can</w:t>
            </w:r>
            <w:r>
              <w:rPr>
                <w:rFonts w:ascii="Tahoma" w:hAnsi="Tahoma" w:cs="Tahoma"/>
              </w:rPr>
              <w:t xml:space="preserve"> assert a clear goal and makes the direction of the company more particulate and focused, this also means that long term maintenan</w:t>
            </w:r>
            <w:r>
              <w:rPr>
                <w:rFonts w:ascii="Tahoma" w:hAnsi="Tahoma" w:cs="Tahoma"/>
              </w:rPr>
              <w:t xml:space="preserve">ce costs are carefully thought out and aren’t rushed which then benefits the company. I also understood that Communication is essential whether it be between the company and its costumers or within the </w:t>
            </w:r>
            <w:r>
              <w:rPr>
                <w:rFonts w:ascii="Tahoma" w:hAnsi="Tahoma" w:cs="Tahoma"/>
              </w:rPr>
              <w:lastRenderedPageBreak/>
              <w:t>company itself, ideas and complaints are put across ea</w:t>
            </w:r>
            <w:r>
              <w:rPr>
                <w:rFonts w:ascii="Tahoma" w:hAnsi="Tahoma" w:cs="Tahoma"/>
              </w:rPr>
              <w:t>sier which further strengthens bonds between the costumers and the company but also establishes a greater sense of team work within the company.</w:t>
            </w:r>
          </w:p>
          <w:p w14:paraId="6CBD95D1" w14:textId="77777777" w:rsidR="00D37B65" w:rsidRDefault="00D37B65">
            <w:pPr>
              <w:rPr>
                <w:rFonts w:ascii="Tahoma" w:hAnsi="Tahoma" w:cs="Tahoma"/>
                <w:sz w:val="20"/>
                <w:szCs w:val="20"/>
              </w:rPr>
            </w:pPr>
          </w:p>
        </w:tc>
      </w:tr>
      <w:tr w:rsidR="00D37B65" w14:paraId="41593833" w14:textId="77777777">
        <w:tc>
          <w:tcPr>
            <w:tcW w:w="11182" w:type="dxa"/>
            <w:gridSpan w:val="5"/>
            <w:shd w:val="clear" w:color="auto" w:fill="auto"/>
          </w:tcPr>
          <w:p w14:paraId="106673D8" w14:textId="77777777" w:rsidR="00D37B65" w:rsidRDefault="00964B92">
            <w:pPr>
              <w:rPr>
                <w:rFonts w:ascii="Tahoma" w:hAnsi="Tahoma" w:cs="Tahoma"/>
                <w:b/>
                <w:bCs/>
              </w:rPr>
            </w:pPr>
            <w:r>
              <w:rPr>
                <w:rFonts w:ascii="Tahoma" w:hAnsi="Tahoma" w:cs="Tahoma"/>
                <w:b/>
                <w:bCs/>
              </w:rPr>
              <w:lastRenderedPageBreak/>
              <w:t>Based on your self-appraisal, what would you do to improve on these skills?</w:t>
            </w:r>
          </w:p>
          <w:p w14:paraId="4576F08C" w14:textId="77777777" w:rsidR="00D37B65" w:rsidRDefault="00D37B65">
            <w:pPr>
              <w:rPr>
                <w:rFonts w:ascii="Tahoma" w:hAnsi="Tahoma" w:cs="Tahoma"/>
                <w:b/>
                <w:bCs/>
              </w:rPr>
            </w:pPr>
          </w:p>
          <w:p w14:paraId="7EF704D8" w14:textId="77777777" w:rsidR="00D37B65" w:rsidRDefault="00964B92">
            <w:r>
              <w:rPr>
                <w:rFonts w:ascii="Tahoma" w:hAnsi="Tahoma" w:cs="Tahoma"/>
              </w:rPr>
              <w:t xml:space="preserve">To improve these skills I would </w:t>
            </w:r>
            <w:r>
              <w:rPr>
                <w:rFonts w:ascii="Tahoma" w:hAnsi="Tahoma" w:cs="Tahoma"/>
              </w:rPr>
              <w:t xml:space="preserve">have to have hands on experience by putting myself in a situation in which I would be able to showcase my strength and identify my weaknesses from feedback from the manager, peers or just a problem that I had just identified, simply watching my co-workers </w:t>
            </w:r>
            <w:r>
              <w:rPr>
                <w:rFonts w:ascii="Tahoma" w:hAnsi="Tahoma" w:cs="Tahoma"/>
              </w:rPr>
              <w:t>will also help as I’m consciously picking up on skill set. Attending training sessions and seminars will also help improve my flexibility as an employee, this experience would help enhance by communication skills as I would be working under a different typ</w:t>
            </w:r>
            <w:r>
              <w:rPr>
                <w:rFonts w:ascii="Tahoma" w:hAnsi="Tahoma" w:cs="Tahoma"/>
              </w:rPr>
              <w:t>e of daily pressure. I also to deepen my knowledge in the Health and safety procedures. Getting a degree at university can also allow me to be in a leadership position such as manager, which will allow me to get better at my leadership skills in order to c</w:t>
            </w:r>
            <w:r>
              <w:rPr>
                <w:rFonts w:ascii="Tahoma" w:hAnsi="Tahoma" w:cs="Tahoma"/>
              </w:rPr>
              <w:t>ommunicate my views in an authoritarian way, this also means that my points will be taken seriously and action will be taken.</w:t>
            </w:r>
          </w:p>
          <w:p w14:paraId="6581D870" w14:textId="77777777" w:rsidR="00D37B65" w:rsidRDefault="00D37B65"/>
        </w:tc>
      </w:tr>
      <w:tr w:rsidR="00D37B65" w14:paraId="7004D892" w14:textId="77777777">
        <w:tc>
          <w:tcPr>
            <w:tcW w:w="11182" w:type="dxa"/>
            <w:gridSpan w:val="5"/>
            <w:shd w:val="clear" w:color="auto" w:fill="auto"/>
          </w:tcPr>
          <w:p w14:paraId="16CDCB81" w14:textId="77777777" w:rsidR="00D37B65" w:rsidRDefault="00D37B65">
            <w:pPr>
              <w:rPr>
                <w:rFonts w:ascii="Tahoma" w:hAnsi="Tahoma" w:cs="Tahoma"/>
                <w:sz w:val="20"/>
                <w:szCs w:val="20"/>
              </w:rPr>
            </w:pPr>
          </w:p>
        </w:tc>
      </w:tr>
      <w:tr w:rsidR="00D37B65" w14:paraId="342E8108" w14:textId="77777777">
        <w:tc>
          <w:tcPr>
            <w:tcW w:w="11182" w:type="dxa"/>
            <w:gridSpan w:val="5"/>
            <w:shd w:val="clear" w:color="auto" w:fill="auto"/>
          </w:tcPr>
          <w:p w14:paraId="04F54889" w14:textId="77777777" w:rsidR="00D37B65" w:rsidRDefault="00964B92">
            <w:r>
              <w:rPr>
                <w:rFonts w:ascii="Tahoma" w:hAnsi="Tahoma" w:cs="Tahoma"/>
                <w:b/>
                <w:bCs/>
              </w:rPr>
              <w:t xml:space="preserve">How has this Guest Speaker’s Session shape your understanding of facilities management in the </w:t>
            </w:r>
            <w:r>
              <w:rPr>
                <w:rFonts w:ascii="Tahoma" w:hAnsi="Tahoma" w:cs="Tahoma"/>
                <w:b/>
                <w:bCs/>
              </w:rPr>
              <w:t>hospitality/hotel industry?</w:t>
            </w:r>
          </w:p>
          <w:p w14:paraId="50EC6E09" w14:textId="77777777" w:rsidR="00D37B65" w:rsidRDefault="00D37B65">
            <w:pPr>
              <w:rPr>
                <w:rFonts w:ascii="Tahoma" w:hAnsi="Tahoma" w:cs="Tahoma"/>
                <w:b/>
                <w:bCs/>
              </w:rPr>
            </w:pPr>
          </w:p>
          <w:p w14:paraId="194626F0" w14:textId="4F6B15D7" w:rsidR="00D37B65" w:rsidRDefault="00964B92">
            <w:r>
              <w:rPr>
                <w:rFonts w:ascii="Tahoma" w:hAnsi="Tahoma" w:cs="Tahoma"/>
              </w:rPr>
              <w:t xml:space="preserve">After the session I felt enlightened on the fact that every single facility that is present in the building is there for specific reason and factors such as budgeting can have an </w:t>
            </w:r>
            <w:r w:rsidR="00FC5E82">
              <w:rPr>
                <w:rFonts w:ascii="Tahoma" w:hAnsi="Tahoma" w:cs="Tahoma"/>
              </w:rPr>
              <w:t>effect</w:t>
            </w:r>
            <w:r>
              <w:rPr>
                <w:rFonts w:ascii="Tahoma" w:hAnsi="Tahoma" w:cs="Tahoma"/>
              </w:rPr>
              <w:t xml:space="preserve"> on whether or not a final  decision will </w:t>
            </w:r>
            <w:r>
              <w:rPr>
                <w:rFonts w:ascii="Tahoma" w:hAnsi="Tahoma" w:cs="Tahoma"/>
              </w:rPr>
              <w:t xml:space="preserve">be made on whether or not the item will </w:t>
            </w:r>
            <w:r w:rsidR="00FC5E82">
              <w:rPr>
                <w:rFonts w:ascii="Tahoma" w:hAnsi="Tahoma" w:cs="Tahoma"/>
              </w:rPr>
              <w:t>be</w:t>
            </w:r>
            <w:r>
              <w:rPr>
                <w:rFonts w:ascii="Tahoma" w:hAnsi="Tahoma" w:cs="Tahoma"/>
              </w:rPr>
              <w:t xml:space="preserve"> purchased. This ranges from the type of tables to the type of fridges or freezers that ensure optimum preservation; then I learnt that skills showcased by employers and employees as well aid to the decision making</w:t>
            </w:r>
            <w:r>
              <w:rPr>
                <w:rFonts w:ascii="Tahoma" w:hAnsi="Tahoma" w:cs="Tahoma"/>
              </w:rPr>
              <w:t>, as employees are the ones using the product and management are the ones purchasing it.</w:t>
            </w:r>
          </w:p>
          <w:p w14:paraId="33508C98" w14:textId="77777777" w:rsidR="00D37B65" w:rsidRDefault="00D37B65">
            <w:pPr>
              <w:rPr>
                <w:rFonts w:ascii="Tahoma" w:hAnsi="Tahoma" w:cs="Tahoma"/>
                <w:b/>
                <w:bCs/>
              </w:rPr>
            </w:pPr>
          </w:p>
        </w:tc>
      </w:tr>
      <w:tr w:rsidR="00D37B65" w14:paraId="0E6DBCDC" w14:textId="77777777">
        <w:tc>
          <w:tcPr>
            <w:tcW w:w="11182" w:type="dxa"/>
            <w:gridSpan w:val="5"/>
            <w:shd w:val="clear" w:color="auto" w:fill="auto"/>
          </w:tcPr>
          <w:p w14:paraId="7718D344" w14:textId="77777777" w:rsidR="00D37B65" w:rsidRDefault="00D37B65">
            <w:bookmarkStart w:id="2" w:name="_Hlk28956365"/>
            <w:bookmarkStart w:id="3" w:name="_GoBack"/>
            <w:bookmarkEnd w:id="2"/>
            <w:bookmarkEnd w:id="3"/>
          </w:p>
        </w:tc>
      </w:tr>
    </w:tbl>
    <w:p w14:paraId="22F2FFCB" w14:textId="77777777" w:rsidR="00D37B65" w:rsidRDefault="00D37B65">
      <w:pPr>
        <w:jc w:val="center"/>
        <w:rPr>
          <w:rFonts w:ascii="Tahoma" w:hAnsi="Tahoma" w:cs="Tahoma"/>
          <w:sz w:val="20"/>
          <w:szCs w:val="20"/>
        </w:rPr>
      </w:pPr>
    </w:p>
    <w:p w14:paraId="5F4BC73E" w14:textId="77777777" w:rsidR="00D37B65" w:rsidRDefault="00D37B65">
      <w:pPr>
        <w:jc w:val="center"/>
        <w:rPr>
          <w:rFonts w:ascii="Tahoma" w:hAnsi="Tahoma" w:cs="Tahoma"/>
          <w:sz w:val="20"/>
          <w:szCs w:val="20"/>
        </w:rPr>
      </w:pPr>
    </w:p>
    <w:tbl>
      <w:tblPr>
        <w:tblStyle w:val="TableGrid"/>
        <w:tblW w:w="6499" w:type="dxa"/>
        <w:tblInd w:w="5" w:type="dxa"/>
        <w:tblLook w:val="01E0" w:firstRow="1" w:lastRow="1" w:firstColumn="1" w:lastColumn="1" w:noHBand="0" w:noVBand="0"/>
      </w:tblPr>
      <w:tblGrid>
        <w:gridCol w:w="6499"/>
      </w:tblGrid>
      <w:tr w:rsidR="00D37B65" w14:paraId="7023E7A7" w14:textId="77777777">
        <w:tc>
          <w:tcPr>
            <w:tcW w:w="6499" w:type="dxa"/>
            <w:shd w:val="clear" w:color="auto" w:fill="auto"/>
          </w:tcPr>
          <w:p w14:paraId="79276DB6" w14:textId="77777777" w:rsidR="00D37B65" w:rsidRDefault="00964B92">
            <w:pPr>
              <w:rPr>
                <w:rFonts w:ascii="Tahoma" w:hAnsi="Tahoma" w:cs="Tahoma"/>
                <w:b/>
                <w:bCs/>
              </w:rPr>
            </w:pPr>
            <w:r>
              <w:rPr>
                <w:rFonts w:ascii="Tahoma" w:hAnsi="Tahoma" w:cs="Tahoma"/>
                <w:b/>
                <w:bCs/>
              </w:rPr>
              <w:t>Student Signature:</w:t>
            </w:r>
          </w:p>
          <w:p w14:paraId="78A8D74D" w14:textId="77777777" w:rsidR="00D37B65" w:rsidRDefault="00D37B65">
            <w:pPr>
              <w:rPr>
                <w:rFonts w:ascii="Tahoma" w:hAnsi="Tahoma" w:cs="Tahoma"/>
                <w:sz w:val="20"/>
                <w:szCs w:val="20"/>
              </w:rPr>
            </w:pPr>
          </w:p>
          <w:p w14:paraId="00588C4E" w14:textId="77777777" w:rsidR="00D37B65" w:rsidRDefault="00964B92">
            <w:pPr>
              <w:rPr>
                <w:rFonts w:ascii="Tahoma" w:hAnsi="Tahoma" w:cs="Tahoma"/>
                <w:sz w:val="20"/>
                <w:szCs w:val="20"/>
              </w:rPr>
            </w:pPr>
            <w:r>
              <w:rPr>
                <w:rFonts w:ascii="Tahoma" w:hAnsi="Tahoma" w:cs="Tahoma"/>
                <w:sz w:val="20"/>
                <w:szCs w:val="20"/>
              </w:rPr>
              <w:t>Osarobo Imade</w:t>
            </w:r>
          </w:p>
          <w:p w14:paraId="600B2C07" w14:textId="77777777" w:rsidR="00D37B65" w:rsidRDefault="00964B92">
            <w:pPr>
              <w:rPr>
                <w:rFonts w:ascii="Tahoma" w:hAnsi="Tahoma" w:cs="Tahoma"/>
                <w:sz w:val="20"/>
                <w:szCs w:val="20"/>
              </w:rPr>
            </w:pPr>
            <w:r>
              <w:rPr>
                <w:rFonts w:ascii="Tahoma" w:hAnsi="Tahoma" w:cs="Tahoma"/>
                <w:sz w:val="20"/>
                <w:szCs w:val="20"/>
              </w:rPr>
              <w:t>__________________________________</w:t>
            </w:r>
          </w:p>
          <w:p w14:paraId="27A50261" w14:textId="77777777" w:rsidR="00D37B65" w:rsidRDefault="00D37B65">
            <w:pPr>
              <w:rPr>
                <w:rFonts w:ascii="Tahoma" w:hAnsi="Tahoma" w:cs="Tahoma"/>
                <w:sz w:val="20"/>
                <w:szCs w:val="20"/>
              </w:rPr>
            </w:pPr>
          </w:p>
          <w:p w14:paraId="00591271" w14:textId="77777777" w:rsidR="00D37B65" w:rsidRDefault="00D37B65">
            <w:pPr>
              <w:rPr>
                <w:rFonts w:ascii="Tahoma" w:hAnsi="Tahoma" w:cs="Tahoma"/>
                <w:sz w:val="20"/>
                <w:szCs w:val="20"/>
              </w:rPr>
            </w:pPr>
          </w:p>
          <w:p w14:paraId="74252C4D" w14:textId="77777777" w:rsidR="00D37B65" w:rsidRDefault="00964B92">
            <w:pPr>
              <w:rPr>
                <w:rFonts w:ascii="Tahoma" w:hAnsi="Tahoma" w:cs="Tahoma"/>
                <w:b/>
                <w:bCs/>
              </w:rPr>
            </w:pPr>
            <w:r>
              <w:rPr>
                <w:rFonts w:ascii="Tahoma" w:hAnsi="Tahoma" w:cs="Tahoma"/>
                <w:b/>
                <w:bCs/>
              </w:rPr>
              <w:t>Date:</w:t>
            </w:r>
          </w:p>
          <w:p w14:paraId="5121691B" w14:textId="77777777" w:rsidR="00D37B65" w:rsidRDefault="00D37B65">
            <w:pPr>
              <w:rPr>
                <w:b/>
                <w:sz w:val="22"/>
                <w:szCs w:val="22"/>
              </w:rPr>
            </w:pPr>
          </w:p>
          <w:p w14:paraId="09C9FEAA" w14:textId="77777777" w:rsidR="00D37B65" w:rsidRDefault="00964B92">
            <w:pPr>
              <w:rPr>
                <w:rFonts w:ascii="Tahoma" w:hAnsi="Tahoma" w:cs="Tahoma"/>
                <w:sz w:val="20"/>
                <w:szCs w:val="20"/>
              </w:rPr>
            </w:pPr>
            <w:r>
              <w:rPr>
                <w:rFonts w:ascii="Tahoma" w:hAnsi="Tahoma" w:cs="Tahoma"/>
                <w:b/>
                <w:sz w:val="22"/>
                <w:szCs w:val="22"/>
              </w:rPr>
              <w:t>15</w:t>
            </w:r>
            <w:bookmarkStart w:id="4" w:name="__DdeLink__2031_470536026"/>
            <w:r>
              <w:rPr>
                <w:rFonts w:ascii="Tahoma" w:hAnsi="Tahoma" w:cs="Tahoma"/>
                <w:b/>
                <w:sz w:val="22"/>
                <w:szCs w:val="22"/>
              </w:rPr>
              <w:t>/</w:t>
            </w:r>
            <w:bookmarkEnd w:id="4"/>
            <w:r>
              <w:rPr>
                <w:rFonts w:ascii="Tahoma" w:hAnsi="Tahoma" w:cs="Tahoma"/>
                <w:b/>
                <w:sz w:val="22"/>
                <w:szCs w:val="22"/>
              </w:rPr>
              <w:t>02/2020</w:t>
            </w:r>
          </w:p>
          <w:p w14:paraId="253B68AC" w14:textId="77777777" w:rsidR="00D37B65" w:rsidRDefault="00964B92">
            <w:pPr>
              <w:rPr>
                <w:rFonts w:ascii="Tahoma" w:hAnsi="Tahoma" w:cs="Tahoma"/>
                <w:sz w:val="20"/>
                <w:szCs w:val="20"/>
              </w:rPr>
            </w:pPr>
            <w:r>
              <w:rPr>
                <w:rFonts w:ascii="Tahoma" w:hAnsi="Tahoma" w:cs="Tahoma"/>
                <w:sz w:val="20"/>
                <w:szCs w:val="20"/>
              </w:rPr>
              <w:t>_________________________________</w:t>
            </w:r>
          </w:p>
          <w:p w14:paraId="732B48B3" w14:textId="77777777" w:rsidR="00D37B65" w:rsidRDefault="00D37B65">
            <w:pPr>
              <w:rPr>
                <w:rFonts w:ascii="Tahoma" w:hAnsi="Tahoma" w:cs="Tahoma"/>
                <w:sz w:val="20"/>
                <w:szCs w:val="20"/>
              </w:rPr>
            </w:pPr>
          </w:p>
          <w:p w14:paraId="5E910066" w14:textId="77777777" w:rsidR="00D37B65" w:rsidRDefault="00D37B65">
            <w:pPr>
              <w:rPr>
                <w:rFonts w:ascii="Tahoma" w:hAnsi="Tahoma" w:cs="Tahoma"/>
                <w:sz w:val="20"/>
                <w:szCs w:val="20"/>
              </w:rPr>
            </w:pPr>
          </w:p>
          <w:p w14:paraId="7BC92F2E" w14:textId="77777777" w:rsidR="00D37B65" w:rsidRDefault="00D37B65">
            <w:pPr>
              <w:rPr>
                <w:rFonts w:ascii="Tahoma" w:hAnsi="Tahoma" w:cs="Tahoma"/>
                <w:sz w:val="20"/>
                <w:szCs w:val="20"/>
              </w:rPr>
            </w:pPr>
          </w:p>
        </w:tc>
      </w:tr>
    </w:tbl>
    <w:p w14:paraId="2C7AD9E5" w14:textId="77777777" w:rsidR="00D37B65" w:rsidRDefault="00D37B65">
      <w:pPr>
        <w:jc w:val="center"/>
      </w:pPr>
    </w:p>
    <w:sectPr w:rsidR="00D37B65">
      <w:headerReference w:type="default" r:id="rId6"/>
      <w:footerReference w:type="default" r:id="rId7"/>
      <w:pgSz w:w="11906" w:h="16838"/>
      <w:pgMar w:top="766" w:right="357" w:bottom="766" w:left="357" w:header="709" w:footer="709" w:gutter="0"/>
      <w:cols w:space="720"/>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40A1D6" w14:textId="77777777" w:rsidR="00000000" w:rsidRDefault="00964B92">
      <w:r>
        <w:separator/>
      </w:r>
    </w:p>
  </w:endnote>
  <w:endnote w:type="continuationSeparator" w:id="0">
    <w:p w14:paraId="20CC63F9" w14:textId="77777777" w:rsidR="00000000" w:rsidRDefault="00964B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Liberation Sans">
    <w:altName w:val="Arial"/>
    <w:charset w:val="00"/>
    <w:family w:val="roman"/>
    <w:pitch w:val="variable"/>
  </w:font>
  <w:font w:name="Microsoft YaHei">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53030897"/>
      <w:docPartObj>
        <w:docPartGallery w:val="Page Numbers (Bottom of Page)"/>
        <w:docPartUnique/>
      </w:docPartObj>
    </w:sdtPr>
    <w:sdtEndPr/>
    <w:sdtContent>
      <w:p w14:paraId="35B50FE9" w14:textId="77777777" w:rsidR="00D37B65" w:rsidRDefault="00964B92">
        <w:pPr>
          <w:pStyle w:val="Footer"/>
          <w:jc w:val="right"/>
        </w:pPr>
        <w:r>
          <w:fldChar w:fldCharType="begin"/>
        </w:r>
        <w:r>
          <w:instrText>PAGE</w:instrText>
        </w:r>
        <w:r>
          <w:fldChar w:fldCharType="separate"/>
        </w:r>
        <w:r>
          <w:t>4</w:t>
        </w:r>
        <w:r>
          <w:fldChar w:fldCharType="end"/>
        </w:r>
      </w:p>
    </w:sdtContent>
  </w:sdt>
  <w:p w14:paraId="7E303A67" w14:textId="77777777" w:rsidR="00D37B65" w:rsidRDefault="00964B92">
    <w:pPr>
      <w:pStyle w:val="Footer"/>
      <w:rPr>
        <w:b/>
        <w:bCs/>
      </w:rPr>
    </w:pPr>
    <w:r>
      <w:rPr>
        <w:noProof/>
      </w:rPr>
      <w:drawing>
        <wp:inline distT="0" distB="0" distL="0" distR="0" wp14:anchorId="78860BAD" wp14:editId="497ADFB0">
          <wp:extent cx="2486025" cy="611505"/>
          <wp:effectExtent l="0" t="0" r="0" b="0"/>
          <wp:docPr id="2"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C:\Users\samantha.birdsell\AppData\Local\Microsoft\Windows\INetCache\Content.MSO\5FEB1F47.tmp"/>
                  <pic:cNvPicPr>
                    <a:picLocks noChangeAspect="1" noChangeArrowheads="1"/>
                  </pic:cNvPicPr>
                </pic:nvPicPr>
                <pic:blipFill>
                  <a:blip r:embed="rId1"/>
                  <a:stretch>
                    <a:fillRect/>
                  </a:stretch>
                </pic:blipFill>
                <pic:spPr bwMode="auto">
                  <a:xfrm>
                    <a:off x="0" y="0"/>
                    <a:ext cx="2486025" cy="611505"/>
                  </a:xfrm>
                  <a:prstGeom prst="rect">
                    <a:avLst/>
                  </a:prstGeom>
                </pic:spPr>
              </pic:pic>
            </a:graphicData>
          </a:graphic>
        </wp:inline>
      </w:drawing>
    </w:r>
    <w:r>
      <w:t xml:space="preserve">                                            </w:t>
    </w:r>
    <w:r>
      <w:rPr>
        <w:b/>
        <w:bCs/>
      </w:rPr>
      <w:t xml:space="preserve">Best of Luck! From the Teaching Team </w:t>
    </w:r>
  </w:p>
  <w:p w14:paraId="1B3D7CAD" w14:textId="77777777" w:rsidR="00D37B65" w:rsidRDefault="00964B92">
    <w:pPr>
      <w:pStyle w:val="Footer"/>
      <w:rPr>
        <w:b/>
        <w:bCs/>
      </w:rPr>
    </w:pPr>
    <w:r>
      <w:rPr>
        <w:b/>
        <w:bCs/>
      </w:rPr>
      <w:t xml:space="preserve">                                                                                                                                 Dr Jazz</w:t>
    </w:r>
  </w:p>
  <w:p w14:paraId="20E4CB0C" w14:textId="77777777" w:rsidR="00D37B65" w:rsidRDefault="00964B92">
    <w:pPr>
      <w:pStyle w:val="Footer"/>
      <w:rPr>
        <w:b/>
        <w:bCs/>
      </w:rPr>
    </w:pPr>
    <w:r>
      <w:rPr>
        <w:b/>
        <w:bCs/>
      </w:rPr>
      <w:t xml:space="preserve">                                     </w:t>
    </w:r>
    <w:r>
      <w:rPr>
        <w:b/>
        <w:bCs/>
      </w:rPr>
      <w:t xml:space="preserve">                                                                                            Dr </w:t>
    </w:r>
    <w:proofErr w:type="spellStart"/>
    <w:r>
      <w:rPr>
        <w:b/>
        <w:bCs/>
      </w:rPr>
      <w:t>Olu</w:t>
    </w:r>
    <w:proofErr w:type="spellEnd"/>
  </w:p>
  <w:p w14:paraId="044E48CE" w14:textId="77777777" w:rsidR="00D37B65" w:rsidRDefault="00964B92">
    <w:pPr>
      <w:pStyle w:val="Footer"/>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05F326" w14:textId="77777777" w:rsidR="00000000" w:rsidRDefault="00964B92">
      <w:r>
        <w:separator/>
      </w:r>
    </w:p>
  </w:footnote>
  <w:footnote w:type="continuationSeparator" w:id="0">
    <w:p w14:paraId="5F3955F6" w14:textId="77777777" w:rsidR="00000000" w:rsidRDefault="00964B9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1B7DEB" w14:textId="77777777" w:rsidR="00D37B65" w:rsidRDefault="00964B92">
    <w:pPr>
      <w:pStyle w:val="Header"/>
      <w:jc w:val="right"/>
    </w:pPr>
    <w:r>
      <w:rPr>
        <w:noProof/>
      </w:rPr>
      <w:drawing>
        <wp:inline distT="0" distB="0" distL="0" distR="0" wp14:anchorId="15D350C0" wp14:editId="66CD997C">
          <wp:extent cx="2486025" cy="611505"/>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Users\samantha.birdsell\AppData\Local\Microsoft\Windows\INetCache\Content.MSO\5FEB1F47.tmp"/>
                  <pic:cNvPicPr>
                    <a:picLocks noChangeAspect="1" noChangeArrowheads="1"/>
                  </pic:cNvPicPr>
                </pic:nvPicPr>
                <pic:blipFill>
                  <a:blip r:embed="rId1"/>
                  <a:stretch>
                    <a:fillRect/>
                  </a:stretch>
                </pic:blipFill>
                <pic:spPr bwMode="auto">
                  <a:xfrm>
                    <a:off x="0" y="0"/>
                    <a:ext cx="2486025" cy="611505"/>
                  </a:xfrm>
                  <a:prstGeom prst="rect">
                    <a:avLst/>
                  </a:prstGeom>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7B65"/>
    <w:rsid w:val="00964B92"/>
    <w:rsid w:val="00D37B65"/>
    <w:rsid w:val="00FC5E82"/>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F3FBDE"/>
  <w15:docId w15:val="{76402DAC-229B-4D41-813F-600E5529F2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ooterChar">
    <w:name w:val="Footer Char"/>
    <w:basedOn w:val="DefaultParagraphFont"/>
    <w:link w:val="Footer"/>
    <w:uiPriority w:val="99"/>
    <w:qFormat/>
    <w:rsid w:val="00B44B68"/>
    <w:rPr>
      <w:sz w:val="24"/>
      <w:szCs w:val="24"/>
    </w:rPr>
  </w:style>
  <w:style w:type="character" w:styleId="CommentReference">
    <w:name w:val="annotation reference"/>
    <w:basedOn w:val="DefaultParagraphFont"/>
    <w:semiHidden/>
    <w:unhideWhenUsed/>
    <w:qFormat/>
    <w:rsid w:val="0037306D"/>
    <w:rPr>
      <w:sz w:val="16"/>
      <w:szCs w:val="16"/>
    </w:rPr>
  </w:style>
  <w:style w:type="character" w:customStyle="1" w:styleId="CommentTextChar">
    <w:name w:val="Comment Text Char"/>
    <w:basedOn w:val="DefaultParagraphFont"/>
    <w:link w:val="CommentText"/>
    <w:semiHidden/>
    <w:qFormat/>
    <w:rsid w:val="0037306D"/>
  </w:style>
  <w:style w:type="character" w:customStyle="1" w:styleId="CommentSubjectChar">
    <w:name w:val="Comment Subject Char"/>
    <w:basedOn w:val="CommentTextChar"/>
    <w:link w:val="CommentSubject"/>
    <w:semiHidden/>
    <w:qFormat/>
    <w:rsid w:val="0037306D"/>
    <w:rPr>
      <w:b/>
      <w:bCs/>
    </w:rPr>
  </w:style>
  <w:style w:type="character" w:customStyle="1" w:styleId="fixedChar">
    <w:name w:val="fixed Char"/>
    <w:qFormat/>
    <w:rsid w:val="00E12215"/>
    <w:rPr>
      <w:b/>
      <w:sz w:val="24"/>
      <w:szCs w:val="22"/>
    </w:rPr>
  </w:style>
  <w:style w:type="paragraph" w:customStyle="1" w:styleId="Heading">
    <w:name w:val="Heading"/>
    <w:basedOn w:val="Normal"/>
    <w:next w:val="BodyText"/>
    <w:qFormat/>
    <w:pPr>
      <w:keepNext/>
      <w:spacing w:before="240" w:after="120"/>
    </w:pPr>
    <w:rPr>
      <w:rFonts w:ascii="Liberation Sans" w:eastAsia="Microsoft YaHei" w:hAnsi="Liberation Sans" w:cs="Arial"/>
      <w:sz w:val="28"/>
      <w:szCs w:val="28"/>
    </w:rPr>
  </w:style>
  <w:style w:type="paragraph" w:styleId="BodyText">
    <w:name w:val="Body Text"/>
    <w:basedOn w:val="Normal"/>
    <w:pPr>
      <w:spacing w:after="140" w:line="276" w:lineRule="auto"/>
    </w:pPr>
  </w:style>
  <w:style w:type="paragraph" w:styleId="List">
    <w:name w:val="List"/>
    <w:basedOn w:val="BodyText"/>
    <w:rPr>
      <w:rFonts w:cs="Arial"/>
    </w:rPr>
  </w:style>
  <w:style w:type="paragraph" w:styleId="Caption">
    <w:name w:val="caption"/>
    <w:basedOn w:val="Normal"/>
    <w:qFormat/>
    <w:pPr>
      <w:suppressLineNumbers/>
      <w:spacing w:before="120" w:after="120"/>
    </w:pPr>
    <w:rPr>
      <w:rFonts w:cs="Arial"/>
      <w:i/>
      <w:iCs/>
    </w:rPr>
  </w:style>
  <w:style w:type="paragraph" w:customStyle="1" w:styleId="Index">
    <w:name w:val="Index"/>
    <w:basedOn w:val="Normal"/>
    <w:qFormat/>
    <w:pPr>
      <w:suppressLineNumbers/>
    </w:pPr>
    <w:rPr>
      <w:rFonts w:cs="Arial"/>
    </w:rPr>
  </w:style>
  <w:style w:type="paragraph" w:customStyle="1" w:styleId="HeaderandFooter">
    <w:name w:val="Header and Footer"/>
    <w:basedOn w:val="Normal"/>
    <w:qFormat/>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paragraph" w:styleId="BalloonText">
    <w:name w:val="Balloon Text"/>
    <w:basedOn w:val="Normal"/>
    <w:semiHidden/>
    <w:qFormat/>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paragraph" w:styleId="CommentText">
    <w:name w:val="annotation text"/>
    <w:basedOn w:val="Normal"/>
    <w:link w:val="CommentTextChar"/>
    <w:semiHidden/>
    <w:unhideWhenUsed/>
    <w:qFormat/>
    <w:rsid w:val="0037306D"/>
    <w:rPr>
      <w:sz w:val="20"/>
      <w:szCs w:val="20"/>
    </w:rPr>
  </w:style>
  <w:style w:type="paragraph" w:styleId="CommentSubject">
    <w:name w:val="annotation subject"/>
    <w:basedOn w:val="CommentText"/>
    <w:next w:val="CommentText"/>
    <w:link w:val="CommentSubjectChar"/>
    <w:semiHidden/>
    <w:unhideWhenUsed/>
    <w:qFormat/>
    <w:rsid w:val="0037306D"/>
    <w:rPr>
      <w:b/>
      <w:bCs/>
    </w:rPr>
  </w:style>
  <w:style w:type="paragraph" w:customStyle="1" w:styleId="fixed">
    <w:name w:val="fixed"/>
    <w:qFormat/>
    <w:rsid w:val="00E12215"/>
    <w:pPr>
      <w:tabs>
        <w:tab w:val="left" w:pos="720"/>
        <w:tab w:val="left" w:pos="1440"/>
        <w:tab w:val="left" w:pos="2160"/>
        <w:tab w:val="left" w:pos="2880"/>
      </w:tabs>
      <w:overflowPunct w:val="0"/>
      <w:ind w:left="3600" w:hanging="3600"/>
      <w:textAlignment w:val="baseline"/>
    </w:pPr>
    <w:rPr>
      <w:b/>
      <w:sz w:val="24"/>
      <w:szCs w:val="22"/>
    </w:r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151</TotalTime>
  <Pages>4</Pages>
  <Words>1237</Words>
  <Characters>7051</Characters>
  <Application>Microsoft Office Word</Application>
  <DocSecurity>0</DocSecurity>
  <Lines>58</Lines>
  <Paragraphs>16</Paragraphs>
  <ScaleCrop>false</ScaleCrop>
  <Company>Marriott International</Company>
  <LinksUpToDate>false</LinksUpToDate>
  <CharactersWithSpaces>8272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subject/>
  <dc:creator>lrbal454</dc:creator>
  <dc:description/>
  <cp:lastModifiedBy>Favour Okafor</cp:lastModifiedBy>
  <cp:revision>22</cp:revision>
  <dcterms:created xsi:type="dcterms:W3CDTF">2020-01-18T22:49:00Z</dcterms:created>
  <dcterms:modified xsi:type="dcterms:W3CDTF">2020-02-21T13:20:00Z</dcterms:modified>
  <dc:language>en-US</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Company">
    <vt:lpwstr>Marriott International</vt:lpwstr>
  </property>
  <property fmtid="{D5CDD505-2E9C-101B-9397-08002B2CF9AE}" pid="4" name="DocSecurity">
    <vt:i4>0</vt:i4>
  </property>
  <property fmtid="{D5CDD505-2E9C-101B-9397-08002B2CF9AE}" pid="5" name="HyperlinksChanged">
    <vt:bool>false</vt:bool>
  </property>
  <property fmtid="{D5CDD505-2E9C-101B-9397-08002B2CF9AE}" pid="6" name="LinksUpToDate">
    <vt:bool>false</vt:bool>
  </property>
  <property fmtid="{D5CDD505-2E9C-101B-9397-08002B2CF9AE}" pid="7" name="ScaleCrop">
    <vt:bool>false</vt:bool>
  </property>
  <property fmtid="{D5CDD505-2E9C-101B-9397-08002B2CF9AE}" pid="8" name="ShareDoc">
    <vt:bool>false</vt:bool>
  </property>
</Properties>
</file>