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Ok I’m going to be honest here I'm a classics student who hasn't studied English Literature since A Level. But I studied the Merchant's Tale in UVI so when i saw this module available i thought it might be interesting to study Chaucer in greater depth.</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One of the things i enjoyed about today's class was actually learning about Chaucer's time in history and the current events of the time and also of course how that affects the Canterbury tales. What i mean by this is how the old social order was dying out. This was partially to do with the black death because with up to 60% of Europe's population dying both aristocracy and paupers where all being affected by the same thing. This might show that the aristocracy where no better than the working class if they could also be affected by the black death. Also because of the black death people's attitudes towards the church were changing. This is because the church believed that the plague or the black death was a punishment sent by god but the plague affected everyone even people who worked within the church. This might have made the common people question the fact of whether the church is always right.</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other way in which the social order was changing was that the traditional knight was now defunct. The reason for this is twofold firstly the invention of the strongbow and secondly the end of the crusades. The strongbow was an effective weapon against knights because it could be fired from a much greater distance than a knight could aim. Also because the crusades were now other there was no longer any need for knights to fight in them.</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The other thing that interested me about this class was the number of genres and techniques that Chaucer managed to fit into the general prologue by taking inspiration from previous writers. Like many other things written at the time Chaucer starts with a nature opening this can be seen in debate poems such as the owl and the nightingale however where all the others are set in Summer Chaucer's Canterbury Tales are set in Spring. Piers Plowman was also set in Summer and had a nature opening, as well as this though like Chaucer's Canterbury tales the tale features a dream vision. However in Piers Plowman the character falls asleep at the beginning so the whole story is a dream vision whereas with Chaucer Harry Bailey wakes up quite early on within the prologue so the whole of the canterbury tales is not a dream sequence. Finally within the prologue there is the setting of a quest but rather than a heroic quest it is a spiritual quest because the quest is to go to Canterbury to pray. In these ways i think Chaucer makes the whole of the Canterbury tales more relatable to his readers. This is because by not having the whole of the Canterbury tales be a dream sequence it seems slightly more realistic and by having being spiritual and not heroic it makes the quest seem much more everyday realistic and relatable.</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I have just realised i've written 3 times more than i was supposed to. Its seems that once i start writing about something i simply can't stop.</w:t>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