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2B05" w:rsidRDefault="00E42B05" w:rsidP="005A4066">
      <w:pPr>
        <w:pStyle w:val="Title"/>
        <w:spacing w:line="360" w:lineRule="auto"/>
        <w:jc w:val="center"/>
      </w:pPr>
    </w:p>
    <w:p w:rsidR="0002396B" w:rsidRDefault="00195939" w:rsidP="005A4066">
      <w:pPr>
        <w:pStyle w:val="Title"/>
        <w:spacing w:line="360" w:lineRule="auto"/>
        <w:jc w:val="center"/>
      </w:pPr>
      <w:r>
        <w:t>Academic and Employability Skills</w:t>
      </w:r>
    </w:p>
    <w:p w:rsidR="0002396B" w:rsidRDefault="0002396B" w:rsidP="005A4066">
      <w:pPr>
        <w:spacing w:line="360" w:lineRule="auto"/>
        <w:jc w:val="both"/>
      </w:pPr>
    </w:p>
    <w:p w:rsidR="0002396B" w:rsidRDefault="00195939" w:rsidP="005A4066">
      <w:pPr>
        <w:spacing w:line="360" w:lineRule="auto"/>
        <w:jc w:val="both"/>
      </w:pPr>
      <w:r>
        <w:t>Module Code- BMSW4001</w:t>
      </w:r>
    </w:p>
    <w:p w:rsidR="0002396B" w:rsidRDefault="00E42B05" w:rsidP="005A4066">
      <w:pPr>
        <w:spacing w:line="360" w:lineRule="auto"/>
        <w:jc w:val="both"/>
      </w:pPr>
      <w:r>
        <w:t xml:space="preserve">Student Name- </w:t>
      </w:r>
      <w:proofErr w:type="spellStart"/>
      <w:r>
        <w:t>Mihaela</w:t>
      </w:r>
      <w:proofErr w:type="spellEnd"/>
      <w:r>
        <w:t xml:space="preserve"> Pascal</w:t>
      </w:r>
    </w:p>
    <w:p w:rsidR="0002396B" w:rsidRDefault="00E42B05" w:rsidP="005A4066">
      <w:pPr>
        <w:spacing w:line="360" w:lineRule="auto"/>
        <w:jc w:val="both"/>
      </w:pPr>
      <w:r>
        <w:t>Student ID- 1814621</w:t>
      </w:r>
    </w:p>
    <w:p w:rsidR="0002396B" w:rsidRDefault="00E42B05" w:rsidP="005A4066">
      <w:pPr>
        <w:spacing w:line="360" w:lineRule="auto"/>
        <w:jc w:val="both"/>
      </w:pPr>
      <w:r>
        <w:t>Tutor’s Name- Sylvia Hoffmann</w:t>
      </w: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sdt>
      <w:sdtPr>
        <w:rPr>
          <w:rFonts w:asciiTheme="minorHAnsi" w:eastAsiaTheme="minorHAnsi" w:hAnsiTheme="minorHAnsi" w:cstheme="minorBidi"/>
          <w:b w:val="0"/>
          <w:bCs w:val="0"/>
          <w:color w:val="auto"/>
          <w:sz w:val="22"/>
          <w:szCs w:val="22"/>
        </w:rPr>
        <w:id w:val="6579982"/>
        <w:docPartObj>
          <w:docPartGallery w:val="Table of Contents"/>
          <w:docPartUnique/>
        </w:docPartObj>
      </w:sdtPr>
      <w:sdtEndPr/>
      <w:sdtContent>
        <w:p w:rsidR="00872DD0" w:rsidRDefault="00872DD0">
          <w:pPr>
            <w:pStyle w:val="TOCHeading"/>
          </w:pPr>
          <w:r>
            <w:t>CONTENTS</w:t>
          </w:r>
        </w:p>
        <w:p w:rsidR="00DF45CB" w:rsidRDefault="003D766D">
          <w:pPr>
            <w:pStyle w:val="TOC1"/>
            <w:tabs>
              <w:tab w:val="right" w:leader="dot" w:pos="9350"/>
            </w:tabs>
            <w:rPr>
              <w:rFonts w:eastAsiaTheme="minorEastAsia"/>
              <w:noProof/>
            </w:rPr>
          </w:pPr>
          <w:r>
            <w:fldChar w:fldCharType="begin"/>
          </w:r>
          <w:r w:rsidR="00872DD0">
            <w:instrText xml:space="preserve"> TOC \o "1-3" \h \z \u </w:instrText>
          </w:r>
          <w:r>
            <w:fldChar w:fldCharType="separate"/>
          </w:r>
          <w:hyperlink w:anchor="_Toc48134050" w:history="1">
            <w:r w:rsidR="00DF45CB" w:rsidRPr="00FC0B84">
              <w:rPr>
                <w:rStyle w:val="Hyperlink"/>
                <w:noProof/>
              </w:rPr>
              <w:t>INTRODUCTION</w:t>
            </w:r>
            <w:r w:rsidR="00DF45CB">
              <w:rPr>
                <w:noProof/>
                <w:webHidden/>
              </w:rPr>
              <w:tab/>
            </w:r>
            <w:r>
              <w:rPr>
                <w:noProof/>
                <w:webHidden/>
              </w:rPr>
              <w:fldChar w:fldCharType="begin"/>
            </w:r>
            <w:r w:rsidR="00DF45CB">
              <w:rPr>
                <w:noProof/>
                <w:webHidden/>
              </w:rPr>
              <w:instrText xml:space="preserve"> PAGEREF _Toc48134050 \h </w:instrText>
            </w:r>
            <w:r>
              <w:rPr>
                <w:noProof/>
                <w:webHidden/>
              </w:rPr>
            </w:r>
            <w:r>
              <w:rPr>
                <w:noProof/>
                <w:webHidden/>
              </w:rPr>
              <w:fldChar w:fldCharType="separate"/>
            </w:r>
            <w:r w:rsidR="00DF45CB">
              <w:rPr>
                <w:noProof/>
                <w:webHidden/>
              </w:rPr>
              <w:t>3</w:t>
            </w:r>
            <w:r>
              <w:rPr>
                <w:noProof/>
                <w:webHidden/>
              </w:rPr>
              <w:fldChar w:fldCharType="end"/>
            </w:r>
          </w:hyperlink>
        </w:p>
        <w:p w:rsidR="00DF45CB" w:rsidRDefault="009453FD">
          <w:pPr>
            <w:pStyle w:val="TOC1"/>
            <w:tabs>
              <w:tab w:val="right" w:leader="dot" w:pos="9350"/>
            </w:tabs>
            <w:rPr>
              <w:rFonts w:eastAsiaTheme="minorEastAsia"/>
              <w:noProof/>
            </w:rPr>
          </w:pPr>
          <w:hyperlink w:anchor="_Toc48134051" w:history="1">
            <w:r w:rsidR="00DF45CB" w:rsidRPr="00FC0B84">
              <w:rPr>
                <w:rStyle w:val="Hyperlink"/>
                <w:noProof/>
              </w:rPr>
              <w:t>REFLECTION</w:t>
            </w:r>
            <w:r w:rsidR="00DF45CB">
              <w:rPr>
                <w:noProof/>
                <w:webHidden/>
              </w:rPr>
              <w:tab/>
            </w:r>
            <w:r w:rsidR="003D766D">
              <w:rPr>
                <w:noProof/>
                <w:webHidden/>
              </w:rPr>
              <w:fldChar w:fldCharType="begin"/>
            </w:r>
            <w:r w:rsidR="00DF45CB">
              <w:rPr>
                <w:noProof/>
                <w:webHidden/>
              </w:rPr>
              <w:instrText xml:space="preserve"> PAGEREF _Toc48134051 \h </w:instrText>
            </w:r>
            <w:r w:rsidR="003D766D">
              <w:rPr>
                <w:noProof/>
                <w:webHidden/>
              </w:rPr>
            </w:r>
            <w:r w:rsidR="003D766D">
              <w:rPr>
                <w:noProof/>
                <w:webHidden/>
              </w:rPr>
              <w:fldChar w:fldCharType="separate"/>
            </w:r>
            <w:r w:rsidR="00DF45CB">
              <w:rPr>
                <w:noProof/>
                <w:webHidden/>
              </w:rPr>
              <w:t>4</w:t>
            </w:r>
            <w:r w:rsidR="003D766D">
              <w:rPr>
                <w:noProof/>
                <w:webHidden/>
              </w:rPr>
              <w:fldChar w:fldCharType="end"/>
            </w:r>
          </w:hyperlink>
        </w:p>
        <w:p w:rsidR="00DF45CB" w:rsidRDefault="009453FD">
          <w:pPr>
            <w:pStyle w:val="TOC1"/>
            <w:tabs>
              <w:tab w:val="right" w:leader="dot" w:pos="9350"/>
            </w:tabs>
            <w:rPr>
              <w:rFonts w:eastAsiaTheme="minorEastAsia"/>
              <w:noProof/>
            </w:rPr>
          </w:pPr>
          <w:hyperlink w:anchor="_Toc48134052" w:history="1">
            <w:r w:rsidR="00DF45CB" w:rsidRPr="00FC0B84">
              <w:rPr>
                <w:rStyle w:val="Hyperlink"/>
                <w:noProof/>
              </w:rPr>
              <w:t>CONCLUSION</w:t>
            </w:r>
            <w:r w:rsidR="00DF45CB">
              <w:rPr>
                <w:noProof/>
                <w:webHidden/>
              </w:rPr>
              <w:tab/>
            </w:r>
            <w:r w:rsidR="003D766D">
              <w:rPr>
                <w:noProof/>
                <w:webHidden/>
              </w:rPr>
              <w:fldChar w:fldCharType="begin"/>
            </w:r>
            <w:r w:rsidR="00DF45CB">
              <w:rPr>
                <w:noProof/>
                <w:webHidden/>
              </w:rPr>
              <w:instrText xml:space="preserve"> PAGEREF _Toc48134052 \h </w:instrText>
            </w:r>
            <w:r w:rsidR="003D766D">
              <w:rPr>
                <w:noProof/>
                <w:webHidden/>
              </w:rPr>
            </w:r>
            <w:r w:rsidR="003D766D">
              <w:rPr>
                <w:noProof/>
                <w:webHidden/>
              </w:rPr>
              <w:fldChar w:fldCharType="separate"/>
            </w:r>
            <w:r w:rsidR="00DF45CB">
              <w:rPr>
                <w:noProof/>
                <w:webHidden/>
              </w:rPr>
              <w:t>9</w:t>
            </w:r>
            <w:r w:rsidR="003D766D">
              <w:rPr>
                <w:noProof/>
                <w:webHidden/>
              </w:rPr>
              <w:fldChar w:fldCharType="end"/>
            </w:r>
          </w:hyperlink>
        </w:p>
        <w:p w:rsidR="00DF45CB" w:rsidRDefault="009453FD">
          <w:pPr>
            <w:pStyle w:val="TOC1"/>
            <w:tabs>
              <w:tab w:val="right" w:leader="dot" w:pos="9350"/>
            </w:tabs>
            <w:rPr>
              <w:rFonts w:eastAsiaTheme="minorEastAsia"/>
              <w:noProof/>
            </w:rPr>
          </w:pPr>
          <w:hyperlink w:anchor="_Toc48134053" w:history="1">
            <w:r w:rsidR="00DF45CB" w:rsidRPr="00FC0B84">
              <w:rPr>
                <w:rStyle w:val="Hyperlink"/>
                <w:noProof/>
              </w:rPr>
              <w:t>REFERENCES</w:t>
            </w:r>
            <w:r w:rsidR="00DF45CB">
              <w:rPr>
                <w:noProof/>
                <w:webHidden/>
              </w:rPr>
              <w:tab/>
            </w:r>
            <w:r w:rsidR="003D766D">
              <w:rPr>
                <w:noProof/>
                <w:webHidden/>
              </w:rPr>
              <w:fldChar w:fldCharType="begin"/>
            </w:r>
            <w:r w:rsidR="00DF45CB">
              <w:rPr>
                <w:noProof/>
                <w:webHidden/>
              </w:rPr>
              <w:instrText xml:space="preserve"> PAGEREF _Toc48134053 \h </w:instrText>
            </w:r>
            <w:r w:rsidR="003D766D">
              <w:rPr>
                <w:noProof/>
                <w:webHidden/>
              </w:rPr>
            </w:r>
            <w:r w:rsidR="003D766D">
              <w:rPr>
                <w:noProof/>
                <w:webHidden/>
              </w:rPr>
              <w:fldChar w:fldCharType="separate"/>
            </w:r>
            <w:r w:rsidR="00DF45CB">
              <w:rPr>
                <w:noProof/>
                <w:webHidden/>
              </w:rPr>
              <w:t>10</w:t>
            </w:r>
            <w:r w:rsidR="003D766D">
              <w:rPr>
                <w:noProof/>
                <w:webHidden/>
              </w:rPr>
              <w:fldChar w:fldCharType="end"/>
            </w:r>
          </w:hyperlink>
        </w:p>
        <w:p w:rsidR="00872DD0" w:rsidRDefault="003D766D">
          <w:r>
            <w:fldChar w:fldCharType="end"/>
          </w:r>
        </w:p>
      </w:sdtContent>
    </w:sdt>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02396B" w:rsidP="005A4066">
      <w:pPr>
        <w:spacing w:line="360" w:lineRule="auto"/>
        <w:jc w:val="both"/>
      </w:pPr>
    </w:p>
    <w:p w:rsidR="0002396B" w:rsidRDefault="00195939" w:rsidP="005A4066">
      <w:pPr>
        <w:pStyle w:val="Heading1"/>
        <w:spacing w:line="360" w:lineRule="auto"/>
        <w:jc w:val="both"/>
      </w:pPr>
      <w:bookmarkStart w:id="0" w:name="_Toc48134050"/>
      <w:r>
        <w:t>INTRODUCTION</w:t>
      </w:r>
      <w:bookmarkEnd w:id="0"/>
    </w:p>
    <w:p w:rsidR="0002396B" w:rsidRPr="00C02627" w:rsidRDefault="00647208" w:rsidP="005A4066">
      <w:pPr>
        <w:spacing w:line="360" w:lineRule="auto"/>
        <w:jc w:val="both"/>
        <w:rPr>
          <w:rFonts w:ascii="Times New Roman" w:hAnsi="Times New Roman" w:cs="Times New Roman"/>
        </w:rPr>
      </w:pPr>
      <w:r w:rsidRPr="00E42B05">
        <w:rPr>
          <w:rFonts w:ascii="Times New Roman" w:hAnsi="Times New Roman" w:cs="Times New Roman"/>
        </w:rPr>
        <w:t>The most innovative self-reflection model the Gibbs reflective model is created by Graham Gibbs' in 1988. This model has six different steps viz. Description, evaluation, feeling, analysis, and conclusion and action plan. In this report, this step is going to consider an individual's reflection thoroughly. By this, the students will get to know their future course of action. This report also justifies the reflection of an individual by assessing the strengths and weaknesses. The topic ‘academic and employability skills’ is incomplete without reflection. (Patty, 2018).</w:t>
      </w:r>
      <w:r w:rsidRPr="00C02627">
        <w:rPr>
          <w:rFonts w:ascii="Times New Roman" w:hAnsi="Times New Roman" w:cs="Times New Roman"/>
        </w:rPr>
        <w:t xml:space="preserve"> </w:t>
      </w:r>
    </w:p>
    <w:p w:rsidR="00FD74EF" w:rsidRDefault="00FD74EF">
      <w:pPr>
        <w:rPr>
          <w:rFonts w:asciiTheme="majorHAnsi" w:eastAsiaTheme="majorEastAsia" w:hAnsiTheme="majorHAnsi" w:cstheme="majorBidi"/>
          <w:b/>
          <w:bCs/>
          <w:color w:val="365F91" w:themeColor="accent1" w:themeShade="BF"/>
          <w:sz w:val="28"/>
          <w:szCs w:val="28"/>
        </w:rPr>
      </w:pPr>
      <w:r>
        <w:br w:type="page"/>
      </w:r>
    </w:p>
    <w:p w:rsidR="0046014C" w:rsidRDefault="00195939" w:rsidP="005A4066">
      <w:pPr>
        <w:pStyle w:val="Heading1"/>
        <w:spacing w:line="360" w:lineRule="auto"/>
        <w:jc w:val="both"/>
      </w:pPr>
      <w:bookmarkStart w:id="1" w:name="_Toc48134051"/>
      <w:r>
        <w:lastRenderedPageBreak/>
        <w:t>REFLECTION</w:t>
      </w:r>
      <w:bookmarkEnd w:id="1"/>
    </w:p>
    <w:p w:rsidR="001E4517" w:rsidRPr="00C02627" w:rsidRDefault="00647208" w:rsidP="005A4066">
      <w:pPr>
        <w:spacing w:line="360" w:lineRule="auto"/>
        <w:jc w:val="both"/>
        <w:rPr>
          <w:rFonts w:ascii="Times New Roman" w:hAnsi="Times New Roman" w:cs="Times New Roman"/>
        </w:rPr>
      </w:pPr>
      <w:r w:rsidRPr="00E42B05">
        <w:rPr>
          <w:rFonts w:ascii="Times New Roman" w:hAnsi="Times New Roman" w:cs="Times New Roman"/>
        </w:rPr>
        <w:t xml:space="preserve">Reflection is a method of providing exact information about any course of action. It is a study to make others aware of the skills and emotions that is undertaken by an individual. It normally reflects the knowledge gains by an individual and the steps to be taken in future. The following report provides reflection of a student with the help of Gibbs Reflection Model (Chen et al. 2017) </w:t>
      </w:r>
      <w:proofErr w:type="gramStart"/>
      <w:r w:rsidR="00C02627" w:rsidRPr="00E42B05">
        <w:rPr>
          <w:rFonts w:ascii="Times New Roman" w:hAnsi="Times New Roman" w:cs="Times New Roman"/>
        </w:rPr>
        <w:t>The</w:t>
      </w:r>
      <w:proofErr w:type="gramEnd"/>
      <w:r w:rsidR="00C02627" w:rsidRPr="00E42B05">
        <w:rPr>
          <w:rFonts w:ascii="Times New Roman" w:hAnsi="Times New Roman" w:cs="Times New Roman"/>
        </w:rPr>
        <w:t xml:space="preserve"> steps are as follows</w:t>
      </w:r>
      <w:r w:rsidR="00FE5B74" w:rsidRPr="00E42B05">
        <w:rPr>
          <w:rFonts w:ascii="Times New Roman" w:hAnsi="Times New Roman" w:cs="Times New Roman"/>
        </w:rPr>
        <w:t>:</w:t>
      </w:r>
    </w:p>
    <w:p w:rsidR="00B91254" w:rsidRDefault="00B91254" w:rsidP="00B91254">
      <w:pPr>
        <w:keepNext/>
        <w:spacing w:line="360" w:lineRule="auto"/>
        <w:jc w:val="center"/>
      </w:pPr>
      <w:r>
        <w:rPr>
          <w:noProof/>
          <w:lang w:val="en-GB" w:eastAsia="en-GB"/>
        </w:rPr>
        <w:drawing>
          <wp:inline distT="0" distB="0" distL="0" distR="0">
            <wp:extent cx="3588589" cy="2888091"/>
            <wp:effectExtent l="0" t="0" r="0" b="0"/>
            <wp:docPr id="2" name="Picture 2" descr="Gibbs - Debriefing Cycle | Gibbs reflective cycle, Refle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 Debriefing Cycle | Gibbs reflective cycle, Refle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8750" cy="2888220"/>
                    </a:xfrm>
                    <a:prstGeom prst="rect">
                      <a:avLst/>
                    </a:prstGeom>
                    <a:noFill/>
                    <a:ln>
                      <a:noFill/>
                    </a:ln>
                  </pic:spPr>
                </pic:pic>
              </a:graphicData>
            </a:graphic>
          </wp:inline>
        </w:drawing>
      </w:r>
    </w:p>
    <w:p w:rsidR="001266FF" w:rsidRDefault="00B91254" w:rsidP="00B91254">
      <w:pPr>
        <w:pStyle w:val="Caption"/>
        <w:jc w:val="center"/>
        <w:rPr>
          <w:sz w:val="22"/>
        </w:rPr>
      </w:pPr>
      <w:r w:rsidRPr="00B91254">
        <w:rPr>
          <w:sz w:val="22"/>
        </w:rPr>
        <w:t xml:space="preserve">Figure </w:t>
      </w:r>
      <w:r w:rsidR="003D766D" w:rsidRPr="00B91254">
        <w:rPr>
          <w:sz w:val="22"/>
        </w:rPr>
        <w:fldChar w:fldCharType="begin"/>
      </w:r>
      <w:r w:rsidRPr="00B91254">
        <w:rPr>
          <w:sz w:val="22"/>
        </w:rPr>
        <w:instrText xml:space="preserve"> SEQ Figure \* ARABIC </w:instrText>
      </w:r>
      <w:r w:rsidR="003D766D" w:rsidRPr="00B91254">
        <w:rPr>
          <w:sz w:val="22"/>
        </w:rPr>
        <w:fldChar w:fldCharType="separate"/>
      </w:r>
      <w:r w:rsidRPr="00B91254">
        <w:rPr>
          <w:noProof/>
          <w:sz w:val="22"/>
        </w:rPr>
        <w:t>1</w:t>
      </w:r>
      <w:r w:rsidR="003D766D" w:rsidRPr="00B91254">
        <w:rPr>
          <w:sz w:val="22"/>
        </w:rPr>
        <w:fldChar w:fldCharType="end"/>
      </w:r>
      <w:r w:rsidRPr="00B91254">
        <w:rPr>
          <w:sz w:val="22"/>
        </w:rPr>
        <w:t>: GIBBS' REFLECTIVE MODEL</w:t>
      </w:r>
    </w:p>
    <w:p w:rsidR="00B91254" w:rsidRPr="00B91254" w:rsidRDefault="00B91254" w:rsidP="008F6DBC">
      <w:pPr>
        <w:spacing w:line="360" w:lineRule="auto"/>
        <w:jc w:val="center"/>
      </w:pPr>
      <w:r>
        <w:t>(</w:t>
      </w:r>
      <w:proofErr w:type="spellStart"/>
      <w:r>
        <w:t>Source</w:t>
      </w:r>
      <w:proofErr w:type="gramStart"/>
      <w:r>
        <w:t>:</w:t>
      </w:r>
      <w:r w:rsidR="00AA72BC">
        <w:rPr>
          <w:rFonts w:ascii="Times New Roman" w:hAnsi="Times New Roman" w:cs="Times New Roman"/>
        </w:rPr>
        <w:t>Patty</w:t>
      </w:r>
      <w:proofErr w:type="spellEnd"/>
      <w:proofErr w:type="gramEnd"/>
      <w:r w:rsidR="00AA72BC">
        <w:rPr>
          <w:rFonts w:ascii="Times New Roman" w:hAnsi="Times New Roman" w:cs="Times New Roman"/>
        </w:rPr>
        <w:t>, 2018)</w:t>
      </w:r>
    </w:p>
    <w:p w:rsidR="00AC4710" w:rsidRPr="00E42B05" w:rsidRDefault="00195939" w:rsidP="008F6DBC">
      <w:pPr>
        <w:spacing w:line="360" w:lineRule="auto"/>
        <w:jc w:val="both"/>
      </w:pPr>
      <w:r w:rsidRPr="00E42B05">
        <w:rPr>
          <w:rFonts w:ascii="Times New Roman" w:hAnsi="Times New Roman" w:cs="Times New Roman"/>
          <w:b/>
          <w:u w:val="single"/>
        </w:rPr>
        <w:t>Description</w:t>
      </w:r>
      <w:r w:rsidRPr="00E42B05">
        <w:t>-</w:t>
      </w:r>
      <w:r w:rsidR="00AC4710" w:rsidRPr="00E42B05">
        <w:t>The step descripti</w:t>
      </w:r>
      <w:r w:rsidR="001C4663" w:rsidRPr="00E42B05">
        <w:t xml:space="preserve">on identified the where, why, what, who and how the incident takes place. This step is elaborative because it consists of various questions that </w:t>
      </w:r>
      <w:r w:rsidR="004B1C3C" w:rsidRPr="00E42B05">
        <w:t>are</w:t>
      </w:r>
      <w:r w:rsidR="001C4663" w:rsidRPr="00E42B05">
        <w:t xml:space="preserve"> important to answer. </w:t>
      </w:r>
    </w:p>
    <w:p w:rsidR="004B1C3C" w:rsidRPr="00E42B05" w:rsidRDefault="004B1C3C" w:rsidP="008F6DBC">
      <w:pPr>
        <w:spacing w:line="360" w:lineRule="auto"/>
        <w:jc w:val="both"/>
        <w:rPr>
          <w:rFonts w:ascii="Times New Roman" w:hAnsi="Times New Roman" w:cs="Times New Roman"/>
        </w:rPr>
      </w:pPr>
      <w:r w:rsidRPr="00E42B05">
        <w:rPr>
          <w:rFonts w:ascii="Times New Roman" w:hAnsi="Times New Roman" w:cs="Times New Roman"/>
          <w:b/>
          <w:u w:val="single"/>
        </w:rPr>
        <w:t>Feelings-</w:t>
      </w:r>
      <w:r w:rsidRPr="00E42B05">
        <w:rPr>
          <w:rFonts w:ascii="Times New Roman" w:hAnsi="Times New Roman" w:cs="Times New Roman"/>
        </w:rPr>
        <w:t xml:space="preserve"> Feeling is the second step of Gibbs’ reflective model that belongs to the inner feeling of- it is okay to talk to self sometimes not on the habitual basis but yes once in a while. Although it may feel awkward to hear something like this is a process of self-involvement that is essential for producing the feeling reflection. It helps in seeing things differently. </w:t>
      </w:r>
    </w:p>
    <w:p w:rsidR="004B1C3C" w:rsidRPr="00E42B05" w:rsidRDefault="004B1C3C" w:rsidP="008F6DBC">
      <w:pPr>
        <w:spacing w:line="360" w:lineRule="auto"/>
        <w:jc w:val="both"/>
        <w:rPr>
          <w:rFonts w:ascii="Times New Roman" w:hAnsi="Times New Roman" w:cs="Times New Roman"/>
        </w:rPr>
      </w:pPr>
      <w:r w:rsidRPr="00E42B05">
        <w:rPr>
          <w:rFonts w:ascii="Times New Roman" w:hAnsi="Times New Roman" w:cs="Times New Roman"/>
          <w:b/>
          <w:u w:val="single"/>
        </w:rPr>
        <w:t>Evaluation</w:t>
      </w:r>
      <w:r w:rsidRPr="00E42B05">
        <w:rPr>
          <w:rFonts w:ascii="Times New Roman" w:hAnsi="Times New Roman" w:cs="Times New Roman"/>
        </w:rPr>
        <w:t xml:space="preserve"> - Evaluation is the part where a person talks about the positive and negative aspects of the situation, what went well and what’s not everything little information is shared under this step.</w:t>
      </w:r>
    </w:p>
    <w:p w:rsidR="0010682F" w:rsidRPr="00E42B05" w:rsidRDefault="0010682F" w:rsidP="008F6DBC">
      <w:pPr>
        <w:spacing w:line="360" w:lineRule="auto"/>
        <w:jc w:val="both"/>
        <w:rPr>
          <w:rFonts w:ascii="Times New Roman" w:hAnsi="Times New Roman" w:cs="Times New Roman"/>
        </w:rPr>
      </w:pPr>
      <w:r w:rsidRPr="00E42B05">
        <w:rPr>
          <w:rFonts w:ascii="Times New Roman" w:hAnsi="Times New Roman" w:cs="Times New Roman"/>
          <w:b/>
          <w:u w:val="single"/>
        </w:rPr>
        <w:t>Analysis-</w:t>
      </w:r>
      <w:r w:rsidRPr="00E42B05">
        <w:rPr>
          <w:rFonts w:ascii="Times New Roman" w:hAnsi="Times New Roman" w:cs="Times New Roman"/>
        </w:rPr>
        <w:t xml:space="preserve"> This is one of the good parts that is used for self-reflection and it is not same as evaluation. It is one of the exciting parts where one has to evaluate and analyze. </w:t>
      </w:r>
    </w:p>
    <w:p w:rsidR="00C322AD" w:rsidRPr="00E42B05" w:rsidRDefault="00C322AD" w:rsidP="008F6DBC">
      <w:pPr>
        <w:spacing w:line="360" w:lineRule="auto"/>
        <w:jc w:val="both"/>
        <w:rPr>
          <w:rFonts w:ascii="Times New Roman" w:hAnsi="Times New Roman" w:cs="Times New Roman"/>
        </w:rPr>
      </w:pPr>
      <w:r w:rsidRPr="00E42B05">
        <w:rPr>
          <w:rFonts w:ascii="Times New Roman" w:hAnsi="Times New Roman" w:cs="Times New Roman"/>
          <w:b/>
          <w:u w:val="single"/>
        </w:rPr>
        <w:lastRenderedPageBreak/>
        <w:t>Conclusion-</w:t>
      </w:r>
      <w:r w:rsidRPr="00E42B05">
        <w:rPr>
          <w:rFonts w:ascii="Times New Roman" w:hAnsi="Times New Roman" w:cs="Times New Roman"/>
        </w:rPr>
        <w:t xml:space="preserve"> Conclusion is the part where you analyze some of the barriers and plan to improve it by looking hard into it.</w:t>
      </w:r>
    </w:p>
    <w:p w:rsidR="00C322AD" w:rsidRDefault="00C322AD" w:rsidP="008F6DBC">
      <w:pPr>
        <w:spacing w:line="360" w:lineRule="auto"/>
        <w:jc w:val="both"/>
        <w:rPr>
          <w:rFonts w:ascii="Times New Roman" w:hAnsi="Times New Roman" w:cs="Times New Roman"/>
        </w:rPr>
      </w:pPr>
      <w:r w:rsidRPr="00E42B05">
        <w:rPr>
          <w:rFonts w:ascii="Times New Roman" w:hAnsi="Times New Roman" w:cs="Times New Roman"/>
          <w:b/>
          <w:u w:val="single"/>
        </w:rPr>
        <w:t>Future Action</w:t>
      </w:r>
      <w:r w:rsidRPr="00E42B05">
        <w:rPr>
          <w:rFonts w:ascii="Times New Roman" w:hAnsi="Times New Roman" w:cs="Times New Roman"/>
        </w:rPr>
        <w:t>- The last step comprises of the strategy a person going to attempt to achieve better in the life so that all the steps of Gibbs’ reflective model gets satisfied.</w:t>
      </w:r>
    </w:p>
    <w:p w:rsidR="004B1C3C" w:rsidRDefault="004B1C3C">
      <w:pPr>
        <w:rPr>
          <w:rFonts w:ascii="Times New Roman" w:hAnsi="Times New Roman" w:cs="Times New Roman"/>
        </w:rPr>
      </w:pPr>
      <w:r>
        <w:rPr>
          <w:rFonts w:ascii="Times New Roman" w:hAnsi="Times New Roman" w:cs="Times New Roman"/>
        </w:rPr>
        <w:br w:type="page"/>
      </w:r>
    </w:p>
    <w:p w:rsidR="0010682F" w:rsidRDefault="0010682F" w:rsidP="005A4066">
      <w:pPr>
        <w:spacing w:line="360" w:lineRule="auto"/>
        <w:jc w:val="both"/>
        <w:rPr>
          <w:rFonts w:ascii="Times New Roman" w:hAnsi="Times New Roman" w:cs="Times New Roman"/>
          <w:b/>
          <w:u w:val="single"/>
        </w:rPr>
      </w:pPr>
      <w:r w:rsidRPr="00E42B05">
        <w:rPr>
          <w:rFonts w:ascii="Times New Roman" w:hAnsi="Times New Roman" w:cs="Times New Roman"/>
          <w:b/>
          <w:u w:val="single"/>
        </w:rPr>
        <w:lastRenderedPageBreak/>
        <w:t>APPLICATION OF GIBBS REFLECTION MODEL ON OWN LEARNING</w:t>
      </w:r>
    </w:p>
    <w:p w:rsidR="004B1C3C" w:rsidRPr="004B1C3C" w:rsidRDefault="004B1C3C" w:rsidP="005A4066">
      <w:pPr>
        <w:spacing w:line="360" w:lineRule="auto"/>
        <w:jc w:val="both"/>
        <w:rPr>
          <w:rFonts w:ascii="Times New Roman" w:hAnsi="Times New Roman" w:cs="Times New Roman"/>
          <w:b/>
          <w:u w:val="single"/>
        </w:rPr>
      </w:pPr>
      <w:r w:rsidRPr="004B1C3C">
        <w:rPr>
          <w:rFonts w:ascii="Times New Roman" w:hAnsi="Times New Roman" w:cs="Times New Roman"/>
          <w:b/>
          <w:u w:val="single"/>
        </w:rPr>
        <w:t>Description</w:t>
      </w:r>
    </w:p>
    <w:p w:rsidR="00693DAF" w:rsidRDefault="00195939" w:rsidP="005A4066">
      <w:pPr>
        <w:spacing w:line="360" w:lineRule="auto"/>
        <w:jc w:val="both"/>
        <w:rPr>
          <w:rFonts w:ascii="Times New Roman" w:hAnsi="Times New Roman" w:cs="Times New Roman"/>
        </w:rPr>
      </w:pPr>
      <w:r w:rsidRPr="00BD2EA4">
        <w:rPr>
          <w:rFonts w:ascii="Times New Roman" w:hAnsi="Times New Roman" w:cs="Times New Roman"/>
        </w:rPr>
        <w:t xml:space="preserve">The topic suggests </w:t>
      </w:r>
      <w:r w:rsidR="00D20AA1" w:rsidRPr="00BD2EA4">
        <w:rPr>
          <w:rFonts w:ascii="Times New Roman" w:hAnsi="Times New Roman" w:cs="Times New Roman"/>
        </w:rPr>
        <w:t>covering</w:t>
      </w:r>
      <w:r w:rsidRPr="00BD2EA4">
        <w:rPr>
          <w:rFonts w:ascii="Times New Roman" w:hAnsi="Times New Roman" w:cs="Times New Roman"/>
        </w:rPr>
        <w:t xml:space="preserve"> the academic part of reflection</w:t>
      </w:r>
      <w:r w:rsidR="00B24937" w:rsidRPr="00BD2EA4">
        <w:rPr>
          <w:rFonts w:ascii="Times New Roman" w:hAnsi="Times New Roman" w:cs="Times New Roman"/>
        </w:rPr>
        <w:t xml:space="preserve">. In the class, </w:t>
      </w:r>
      <w:r w:rsidR="00BD2EA4" w:rsidRPr="00BD2EA4">
        <w:rPr>
          <w:rFonts w:ascii="Times New Roman" w:hAnsi="Times New Roman" w:cs="Times New Roman"/>
        </w:rPr>
        <w:t>I have learnt various n</w:t>
      </w:r>
      <w:r w:rsidR="00BD2EA4">
        <w:rPr>
          <w:rFonts w:ascii="Times New Roman" w:hAnsi="Times New Roman" w:cs="Times New Roman"/>
        </w:rPr>
        <w:t>ew concepts on a cover letter, references and tips related to interviews. Before attending the class I don't have any clue that there</w:t>
      </w:r>
      <w:r w:rsidR="00AA72BC">
        <w:rPr>
          <w:rFonts w:ascii="Times New Roman" w:hAnsi="Times New Roman" w:cs="Times New Roman"/>
        </w:rPr>
        <w:t xml:space="preserve"> is a lot to know instead I had</w:t>
      </w:r>
      <w:r w:rsidR="00BD2EA4">
        <w:rPr>
          <w:rFonts w:ascii="Times New Roman" w:hAnsi="Times New Roman" w:cs="Times New Roman"/>
        </w:rPr>
        <w:t xml:space="preserve"> some experience in the market</w:t>
      </w:r>
      <w:r w:rsidR="00AA72BC">
        <w:rPr>
          <w:rFonts w:ascii="Times New Roman" w:hAnsi="Times New Roman" w:cs="Times New Roman"/>
        </w:rPr>
        <w:t xml:space="preserve"> but nothing matter if one does no</w:t>
      </w:r>
      <w:r w:rsidR="00BD2EA4">
        <w:rPr>
          <w:rFonts w:ascii="Times New Roman" w:hAnsi="Times New Roman" w:cs="Times New Roman"/>
        </w:rPr>
        <w:t>t understand the value of the class</w:t>
      </w:r>
      <w:r w:rsidR="00315C6D">
        <w:rPr>
          <w:rFonts w:ascii="Times New Roman" w:hAnsi="Times New Roman" w:cs="Times New Roman"/>
        </w:rPr>
        <w:t xml:space="preserve"> lectures</w:t>
      </w:r>
      <w:r w:rsidR="00BD2EA4">
        <w:rPr>
          <w:rFonts w:ascii="Times New Roman" w:hAnsi="Times New Roman" w:cs="Times New Roman"/>
        </w:rPr>
        <w:t>.</w:t>
      </w:r>
      <w:r>
        <w:rPr>
          <w:rFonts w:ascii="Times New Roman" w:hAnsi="Times New Roman" w:cs="Times New Roman"/>
        </w:rPr>
        <w:t xml:space="preserve"> The practical knowledge under the vigilance of teachers is way better than experiences count in the market. In class, you have a teacher's back but in the market, you are on </w:t>
      </w:r>
      <w:r w:rsidR="00E869FD">
        <w:rPr>
          <w:rFonts w:ascii="Times New Roman" w:hAnsi="Times New Roman" w:cs="Times New Roman"/>
        </w:rPr>
        <w:t>your own and that happened with</w:t>
      </w:r>
      <w:r>
        <w:rPr>
          <w:rFonts w:ascii="Times New Roman" w:hAnsi="Times New Roman" w:cs="Times New Roman"/>
        </w:rPr>
        <w:t xml:space="preserve"> me as well. But after attending the class I </w:t>
      </w:r>
      <w:r w:rsidR="00E869FD">
        <w:rPr>
          <w:rFonts w:ascii="Times New Roman" w:hAnsi="Times New Roman" w:cs="Times New Roman"/>
        </w:rPr>
        <w:t>was able to</w:t>
      </w:r>
      <w:r>
        <w:rPr>
          <w:rFonts w:ascii="Times New Roman" w:hAnsi="Times New Roman" w:cs="Times New Roman"/>
        </w:rPr>
        <w:t xml:space="preserve"> gain knowledge that I will not forget for a lifetime.  </w:t>
      </w:r>
    </w:p>
    <w:p w:rsidR="00C02627" w:rsidRDefault="001F5D2B" w:rsidP="005A4066">
      <w:pPr>
        <w:spacing w:line="360" w:lineRule="auto"/>
        <w:jc w:val="both"/>
        <w:rPr>
          <w:rFonts w:ascii="Times New Roman" w:hAnsi="Times New Roman" w:cs="Times New Roman"/>
        </w:rPr>
      </w:pPr>
      <w:r>
        <w:rPr>
          <w:rFonts w:ascii="Times New Roman" w:hAnsi="Times New Roman" w:cs="Times New Roman"/>
        </w:rPr>
        <w:t>I understood</w:t>
      </w:r>
      <w:r w:rsidR="00195939">
        <w:rPr>
          <w:rFonts w:ascii="Times New Roman" w:hAnsi="Times New Roman" w:cs="Times New Roman"/>
        </w:rPr>
        <w:t xml:space="preserve"> the topic very well in class like earlier I only know the term cover letter but didn't know its usage.</w:t>
      </w:r>
      <w:r w:rsidR="00D02AD0">
        <w:rPr>
          <w:rFonts w:ascii="Times New Roman" w:hAnsi="Times New Roman" w:cs="Times New Roman"/>
        </w:rPr>
        <w:t xml:space="preserve"> After attending the class, I go</w:t>
      </w:r>
      <w:r w:rsidR="00195939">
        <w:rPr>
          <w:rFonts w:ascii="Times New Roman" w:hAnsi="Times New Roman" w:cs="Times New Roman"/>
        </w:rPr>
        <w:t>t a cle</w:t>
      </w:r>
      <w:r w:rsidR="004572C1">
        <w:rPr>
          <w:rFonts w:ascii="Times New Roman" w:hAnsi="Times New Roman" w:cs="Times New Roman"/>
        </w:rPr>
        <w:t>ar understanding</w:t>
      </w:r>
      <w:r w:rsidR="00195939">
        <w:rPr>
          <w:rFonts w:ascii="Times New Roman" w:hAnsi="Times New Roman" w:cs="Times New Roman"/>
        </w:rPr>
        <w:t xml:space="preserve"> that cover letter is something that beautifies your resume. The cover letters, on a standard basis, are of three types in which </w:t>
      </w:r>
      <w:r w:rsidR="00645976">
        <w:rPr>
          <w:rFonts w:ascii="Times New Roman" w:hAnsi="Times New Roman" w:cs="Times New Roman"/>
        </w:rPr>
        <w:t>one can explain in brief and summarize the part of job one is admiring. Application letter, prospecting letter and networking letter are the vital parts of cove</w:t>
      </w:r>
      <w:r w:rsidR="00EC72F7">
        <w:rPr>
          <w:rFonts w:ascii="Times New Roman" w:hAnsi="Times New Roman" w:cs="Times New Roman"/>
        </w:rPr>
        <w:t>r letter. Initially, it was tough</w:t>
      </w:r>
      <w:r w:rsidR="00645976">
        <w:rPr>
          <w:rFonts w:ascii="Times New Roman" w:hAnsi="Times New Roman" w:cs="Times New Roman"/>
        </w:rPr>
        <w:t xml:space="preserve"> to gather this much information but later on, I find some interest in it and involve in learning new academic concept</w:t>
      </w:r>
      <w:r w:rsidR="00187352">
        <w:rPr>
          <w:rFonts w:ascii="Times New Roman" w:hAnsi="Times New Roman" w:cs="Times New Roman"/>
        </w:rPr>
        <w:t xml:space="preserve"> (</w:t>
      </w:r>
      <w:proofErr w:type="spellStart"/>
      <w:r w:rsidR="00187352">
        <w:rPr>
          <w:rFonts w:ascii="Times New Roman" w:hAnsi="Times New Roman" w:cs="Times New Roman"/>
        </w:rPr>
        <w:t>Waung</w:t>
      </w:r>
      <w:proofErr w:type="spellEnd"/>
      <w:r w:rsidR="00187352">
        <w:rPr>
          <w:rFonts w:ascii="Times New Roman" w:hAnsi="Times New Roman" w:cs="Times New Roman"/>
        </w:rPr>
        <w:t>, 2017)</w:t>
      </w:r>
      <w:r w:rsidR="00645976">
        <w:rPr>
          <w:rFonts w:ascii="Times New Roman" w:hAnsi="Times New Roman" w:cs="Times New Roman"/>
        </w:rPr>
        <w:t xml:space="preserve">. </w:t>
      </w:r>
    </w:p>
    <w:p w:rsidR="00EC72F7" w:rsidRDefault="00195939" w:rsidP="005A4066">
      <w:pPr>
        <w:spacing w:line="360" w:lineRule="auto"/>
        <w:jc w:val="both"/>
        <w:rPr>
          <w:rFonts w:ascii="Times New Roman" w:hAnsi="Times New Roman" w:cs="Times New Roman"/>
        </w:rPr>
      </w:pPr>
      <w:r>
        <w:rPr>
          <w:rFonts w:ascii="Times New Roman" w:hAnsi="Times New Roman" w:cs="Times New Roman"/>
        </w:rPr>
        <w:t xml:space="preserve">About interview skills, I have learnt many exclusive studies </w:t>
      </w:r>
      <w:r w:rsidR="00AA581E">
        <w:rPr>
          <w:rFonts w:ascii="Times New Roman" w:hAnsi="Times New Roman" w:cs="Times New Roman"/>
        </w:rPr>
        <w:t>about giving interviews</w:t>
      </w:r>
      <w:r w:rsidR="002C5291">
        <w:rPr>
          <w:rFonts w:ascii="Times New Roman" w:hAnsi="Times New Roman" w:cs="Times New Roman"/>
        </w:rPr>
        <w:t>. The important part is that</w:t>
      </w:r>
      <w:r w:rsidR="00EF0653">
        <w:rPr>
          <w:rFonts w:ascii="Times New Roman" w:hAnsi="Times New Roman" w:cs="Times New Roman"/>
        </w:rPr>
        <w:t xml:space="preserve"> it makes me aware of whether</w:t>
      </w:r>
      <w:r>
        <w:rPr>
          <w:rFonts w:ascii="Times New Roman" w:hAnsi="Times New Roman" w:cs="Times New Roman"/>
        </w:rPr>
        <w:t xml:space="preserve"> I am ready or not before taking an interview. Some basic points of interviewing skills know thoroughly about the company before entering into it, be presentable, be honest with your answers because the panel sitting around the table is four steps ahead of you don't try to make them fool, give straight answers instead of beat around the bush, if you know the answer to be specific,</w:t>
      </w:r>
      <w:r w:rsidR="001E1922">
        <w:rPr>
          <w:rFonts w:ascii="Times New Roman" w:hAnsi="Times New Roman" w:cs="Times New Roman"/>
        </w:rPr>
        <w:t xml:space="preserve"> sit straight, put on formals, e</w:t>
      </w:r>
      <w:r>
        <w:rPr>
          <w:rFonts w:ascii="Times New Roman" w:hAnsi="Times New Roman" w:cs="Times New Roman"/>
        </w:rPr>
        <w:t>tc</w:t>
      </w:r>
      <w:r w:rsidR="001E1922">
        <w:rPr>
          <w:rFonts w:ascii="Times New Roman" w:hAnsi="Times New Roman" w:cs="Times New Roman"/>
        </w:rPr>
        <w:t xml:space="preserve">. </w:t>
      </w:r>
      <w:r w:rsidR="00843482">
        <w:rPr>
          <w:rFonts w:ascii="Times New Roman" w:hAnsi="Times New Roman" w:cs="Times New Roman"/>
        </w:rPr>
        <w:t>(Alison, 2020)</w:t>
      </w:r>
      <w:r>
        <w:rPr>
          <w:rFonts w:ascii="Times New Roman" w:hAnsi="Times New Roman" w:cs="Times New Roman"/>
        </w:rPr>
        <w:t xml:space="preserve">. </w:t>
      </w:r>
    </w:p>
    <w:p w:rsidR="00EC72F7" w:rsidRDefault="00AA581E" w:rsidP="005A4066">
      <w:pPr>
        <w:spacing w:line="360" w:lineRule="auto"/>
        <w:jc w:val="both"/>
        <w:rPr>
          <w:rFonts w:ascii="Times New Roman" w:hAnsi="Times New Roman" w:cs="Times New Roman"/>
        </w:rPr>
      </w:pPr>
      <w:r>
        <w:rPr>
          <w:rFonts w:ascii="Times New Roman" w:hAnsi="Times New Roman" w:cs="Times New Roman"/>
        </w:rPr>
        <w:t>Most importantly, personal</w:t>
      </w:r>
      <w:r w:rsidR="00195939">
        <w:rPr>
          <w:rFonts w:ascii="Times New Roman" w:hAnsi="Times New Roman" w:cs="Times New Roman"/>
        </w:rPr>
        <w:t xml:space="preserve"> SWOT analysis is the most important part of the interview. An interviewee</w:t>
      </w:r>
      <w:r w:rsidR="009D7931">
        <w:rPr>
          <w:rFonts w:ascii="Times New Roman" w:hAnsi="Times New Roman" w:cs="Times New Roman"/>
        </w:rPr>
        <w:t xml:space="preserve"> should be aware</w:t>
      </w:r>
      <w:r w:rsidR="00195939">
        <w:rPr>
          <w:rFonts w:ascii="Times New Roman" w:hAnsi="Times New Roman" w:cs="Times New Roman"/>
        </w:rPr>
        <w:t xml:space="preserve"> about the</w:t>
      </w:r>
      <w:r w:rsidR="00486A6F">
        <w:rPr>
          <w:rFonts w:ascii="Times New Roman" w:hAnsi="Times New Roman" w:cs="Times New Roman"/>
        </w:rPr>
        <w:t xml:space="preserve"> personal</w:t>
      </w:r>
      <w:r w:rsidR="006D1315">
        <w:rPr>
          <w:rFonts w:ascii="Times New Roman" w:hAnsi="Times New Roman" w:cs="Times New Roman"/>
        </w:rPr>
        <w:t xml:space="preserve"> s</w:t>
      </w:r>
      <w:r w:rsidR="00195939">
        <w:rPr>
          <w:rFonts w:ascii="Times New Roman" w:hAnsi="Times New Roman" w:cs="Times New Roman"/>
        </w:rPr>
        <w:t>trength</w:t>
      </w:r>
      <w:r w:rsidR="006D1315">
        <w:rPr>
          <w:rFonts w:ascii="Times New Roman" w:hAnsi="Times New Roman" w:cs="Times New Roman"/>
        </w:rPr>
        <w:t>s</w:t>
      </w:r>
      <w:r w:rsidR="00195939">
        <w:rPr>
          <w:rFonts w:ascii="Times New Roman" w:hAnsi="Times New Roman" w:cs="Times New Roman"/>
        </w:rPr>
        <w:t xml:space="preserve"> and weaknesses. The theory behind, the interviewer wanted in a first-place </w:t>
      </w:r>
      <w:r w:rsidR="009D7931">
        <w:rPr>
          <w:rFonts w:ascii="Times New Roman" w:hAnsi="Times New Roman" w:cs="Times New Roman"/>
        </w:rPr>
        <w:t xml:space="preserve">is </w:t>
      </w:r>
      <w:r w:rsidR="00195939">
        <w:rPr>
          <w:rFonts w:ascii="Times New Roman" w:hAnsi="Times New Roman" w:cs="Times New Roman"/>
        </w:rPr>
        <w:t xml:space="preserve">how </w:t>
      </w:r>
      <w:r w:rsidR="006D1315">
        <w:rPr>
          <w:rFonts w:ascii="Times New Roman" w:hAnsi="Times New Roman" w:cs="Times New Roman"/>
        </w:rPr>
        <w:t>one</w:t>
      </w:r>
      <w:r w:rsidR="009D7931">
        <w:rPr>
          <w:rFonts w:ascii="Times New Roman" w:hAnsi="Times New Roman" w:cs="Times New Roman"/>
        </w:rPr>
        <w:t xml:space="preserve"> can</w:t>
      </w:r>
      <w:r w:rsidR="00195939">
        <w:rPr>
          <w:rFonts w:ascii="Times New Roman" w:hAnsi="Times New Roman" w:cs="Times New Roman"/>
        </w:rPr>
        <w:t xml:space="preserve"> tackle</w:t>
      </w:r>
      <w:r w:rsidR="009D7931">
        <w:rPr>
          <w:rFonts w:ascii="Times New Roman" w:hAnsi="Times New Roman" w:cs="Times New Roman"/>
        </w:rPr>
        <w:t xml:space="preserve"> different</w:t>
      </w:r>
      <w:r w:rsidR="00195939">
        <w:rPr>
          <w:rFonts w:ascii="Times New Roman" w:hAnsi="Times New Roman" w:cs="Times New Roman"/>
        </w:rPr>
        <w:t xml:space="preserve"> situations. It is the hardest part to examine self but one who does it the chances of cracking the interview gets high</w:t>
      </w:r>
      <w:r w:rsidR="00E25699">
        <w:rPr>
          <w:rFonts w:ascii="Times New Roman" w:hAnsi="Times New Roman" w:cs="Times New Roman"/>
        </w:rPr>
        <w:t xml:space="preserve"> (</w:t>
      </w:r>
      <w:r w:rsidR="00E25699" w:rsidRPr="00085A47">
        <w:rPr>
          <w:rFonts w:ascii="Calibri" w:hAnsi="Calibri" w:cs="Calibri"/>
        </w:rPr>
        <w:t>Doyle</w:t>
      </w:r>
      <w:r w:rsidR="00E25699">
        <w:rPr>
          <w:rFonts w:ascii="Calibri" w:hAnsi="Calibri" w:cs="Calibri"/>
        </w:rPr>
        <w:t>, 2020)</w:t>
      </w:r>
      <w:r w:rsidR="00195939">
        <w:rPr>
          <w:rFonts w:ascii="Times New Roman" w:hAnsi="Times New Roman" w:cs="Times New Roman"/>
        </w:rPr>
        <w:t xml:space="preserve">.  </w:t>
      </w:r>
    </w:p>
    <w:p w:rsidR="00EC72F7" w:rsidRDefault="00195939" w:rsidP="005A4066">
      <w:pPr>
        <w:spacing w:line="360" w:lineRule="auto"/>
        <w:jc w:val="both"/>
        <w:rPr>
          <w:rFonts w:ascii="Times New Roman" w:hAnsi="Times New Roman" w:cs="Times New Roman"/>
        </w:rPr>
      </w:pPr>
      <w:r>
        <w:rPr>
          <w:rFonts w:ascii="Times New Roman" w:hAnsi="Times New Roman" w:cs="Times New Roman"/>
        </w:rPr>
        <w:t xml:space="preserve">One more important aspect of interviewing is </w:t>
      </w:r>
      <w:r w:rsidR="001928B6">
        <w:rPr>
          <w:rFonts w:ascii="Times New Roman" w:hAnsi="Times New Roman" w:cs="Times New Roman"/>
        </w:rPr>
        <w:t>to remember</w:t>
      </w:r>
      <w:r>
        <w:rPr>
          <w:rFonts w:ascii="Times New Roman" w:hAnsi="Times New Roman" w:cs="Times New Roman"/>
        </w:rPr>
        <w:t xml:space="preserve"> 'wh</w:t>
      </w:r>
      <w:r w:rsidR="001928B6">
        <w:rPr>
          <w:rFonts w:ascii="Times New Roman" w:hAnsi="Times New Roman" w:cs="Times New Roman"/>
        </w:rPr>
        <w:t>o you are'. Graduates</w:t>
      </w:r>
      <w:r>
        <w:rPr>
          <w:rFonts w:ascii="Times New Roman" w:hAnsi="Times New Roman" w:cs="Times New Roman"/>
        </w:rPr>
        <w:t xml:space="preserve"> are afraid </w:t>
      </w:r>
      <w:r w:rsidR="001928B6">
        <w:rPr>
          <w:rFonts w:ascii="Times New Roman" w:hAnsi="Times New Roman" w:cs="Times New Roman"/>
        </w:rPr>
        <w:t>from</w:t>
      </w:r>
      <w:r>
        <w:rPr>
          <w:rFonts w:ascii="Times New Roman" w:hAnsi="Times New Roman" w:cs="Times New Roman"/>
        </w:rPr>
        <w:t xml:space="preserve"> the name</w:t>
      </w:r>
      <w:r w:rsidR="001928B6">
        <w:rPr>
          <w:rFonts w:ascii="Times New Roman" w:hAnsi="Times New Roman" w:cs="Times New Roman"/>
        </w:rPr>
        <w:t xml:space="preserve"> of</w:t>
      </w:r>
      <w:r>
        <w:rPr>
          <w:rFonts w:ascii="Times New Roman" w:hAnsi="Times New Roman" w:cs="Times New Roman"/>
        </w:rPr>
        <w:t xml:space="preserve"> interview but it is not something </w:t>
      </w:r>
      <w:r w:rsidR="001928B6">
        <w:rPr>
          <w:rFonts w:ascii="Times New Roman" w:hAnsi="Times New Roman" w:cs="Times New Roman"/>
        </w:rPr>
        <w:t>one must be</w:t>
      </w:r>
      <w:r>
        <w:rPr>
          <w:rFonts w:ascii="Times New Roman" w:hAnsi="Times New Roman" w:cs="Times New Roman"/>
        </w:rPr>
        <w:t xml:space="preserve"> worried about. If the fresher remember that rule</w:t>
      </w:r>
      <w:r w:rsidR="001928B6">
        <w:rPr>
          <w:rFonts w:ascii="Times New Roman" w:hAnsi="Times New Roman" w:cs="Times New Roman"/>
        </w:rPr>
        <w:t>, stay confident</w:t>
      </w:r>
      <w:r>
        <w:rPr>
          <w:rFonts w:ascii="Times New Roman" w:hAnsi="Times New Roman" w:cs="Times New Roman"/>
        </w:rPr>
        <w:t xml:space="preserve"> and tackle the situations to grab the opportunities, they will be going to put in their side of the pocket</w:t>
      </w:r>
      <w:r w:rsidR="00E25699">
        <w:rPr>
          <w:rFonts w:ascii="Times New Roman" w:hAnsi="Times New Roman" w:cs="Times New Roman"/>
        </w:rPr>
        <w:t xml:space="preserve"> (</w:t>
      </w:r>
      <w:r w:rsidR="00E25699" w:rsidRPr="00085A47">
        <w:rPr>
          <w:rFonts w:ascii="Calibri" w:hAnsi="Calibri" w:cs="Calibri"/>
        </w:rPr>
        <w:t>Doyle</w:t>
      </w:r>
      <w:r w:rsidR="00E25699">
        <w:rPr>
          <w:rFonts w:ascii="Calibri" w:hAnsi="Calibri" w:cs="Calibri"/>
        </w:rPr>
        <w:t>, 2020)</w:t>
      </w:r>
      <w:r>
        <w:rPr>
          <w:rFonts w:ascii="Times New Roman" w:hAnsi="Times New Roman" w:cs="Times New Roman"/>
        </w:rPr>
        <w:t>.</w:t>
      </w:r>
    </w:p>
    <w:p w:rsidR="00BE66FB" w:rsidRDefault="00195939" w:rsidP="005A4066">
      <w:pPr>
        <w:spacing w:line="360" w:lineRule="auto"/>
        <w:jc w:val="both"/>
        <w:rPr>
          <w:rFonts w:ascii="Times New Roman" w:hAnsi="Times New Roman" w:cs="Times New Roman"/>
        </w:rPr>
      </w:pPr>
      <w:r w:rsidRPr="00645976">
        <w:rPr>
          <w:rFonts w:ascii="Times New Roman" w:hAnsi="Times New Roman" w:cs="Times New Roman"/>
          <w:b/>
          <w:u w:val="single"/>
        </w:rPr>
        <w:lastRenderedPageBreak/>
        <w:t>Feeling</w:t>
      </w:r>
      <w:r w:rsidR="00274C86">
        <w:rPr>
          <w:rFonts w:ascii="Times New Roman" w:hAnsi="Times New Roman" w:cs="Times New Roman"/>
          <w:b/>
          <w:u w:val="single"/>
        </w:rPr>
        <w:t>-</w:t>
      </w:r>
      <w:r w:rsidR="001C4663">
        <w:rPr>
          <w:rFonts w:ascii="Times New Roman" w:hAnsi="Times New Roman" w:cs="Times New Roman"/>
          <w:b/>
          <w:u w:val="single"/>
        </w:rPr>
        <w:br/>
      </w:r>
      <w:r>
        <w:rPr>
          <w:rFonts w:ascii="Times New Roman" w:hAnsi="Times New Roman" w:cs="Times New Roman"/>
        </w:rPr>
        <w:t xml:space="preserve">After attending the class session </w:t>
      </w:r>
      <w:r w:rsidR="00F12A89">
        <w:rPr>
          <w:rFonts w:ascii="Times New Roman" w:hAnsi="Times New Roman" w:cs="Times New Roman"/>
        </w:rPr>
        <w:t>and class activities, I feel that</w:t>
      </w:r>
      <w:r>
        <w:rPr>
          <w:rFonts w:ascii="Times New Roman" w:hAnsi="Times New Roman" w:cs="Times New Roman"/>
        </w:rPr>
        <w:t xml:space="preserve"> marketing exposure and classes both are equally important. As the new concept will help me to get more exposure in the market but if I am not aware of some basic concepts I am g</w:t>
      </w:r>
      <w:r w:rsidR="00F12A89">
        <w:rPr>
          <w:rFonts w:ascii="Times New Roman" w:hAnsi="Times New Roman" w:cs="Times New Roman"/>
        </w:rPr>
        <w:t>ood for nothing then. A</w:t>
      </w:r>
      <w:r>
        <w:rPr>
          <w:rFonts w:ascii="Times New Roman" w:hAnsi="Times New Roman" w:cs="Times New Roman"/>
        </w:rPr>
        <w:t>fter attending the class</w:t>
      </w:r>
      <w:r w:rsidR="00F12A89">
        <w:rPr>
          <w:rFonts w:ascii="Times New Roman" w:hAnsi="Times New Roman" w:cs="Times New Roman"/>
        </w:rPr>
        <w:t>es,</w:t>
      </w:r>
      <w:r>
        <w:rPr>
          <w:rFonts w:ascii="Times New Roman" w:hAnsi="Times New Roman" w:cs="Times New Roman"/>
        </w:rPr>
        <w:t xml:space="preserve"> I </w:t>
      </w:r>
      <w:r w:rsidR="00F12A89">
        <w:rPr>
          <w:rFonts w:ascii="Times New Roman" w:hAnsi="Times New Roman" w:cs="Times New Roman"/>
        </w:rPr>
        <w:t>realized</w:t>
      </w:r>
      <w:r>
        <w:rPr>
          <w:rFonts w:ascii="Times New Roman" w:hAnsi="Times New Roman" w:cs="Times New Roman"/>
        </w:rPr>
        <w:t xml:space="preserve"> that whatever I am learning will be helpful for me in the long run. This part of the job has done only by teachers because tea</w:t>
      </w:r>
      <w:r w:rsidR="008A6DD0">
        <w:rPr>
          <w:rFonts w:ascii="Times New Roman" w:hAnsi="Times New Roman" w:cs="Times New Roman"/>
        </w:rPr>
        <w:t>chers are the only one who makes</w:t>
      </w:r>
      <w:r w:rsidR="00665744">
        <w:rPr>
          <w:rFonts w:ascii="Times New Roman" w:hAnsi="Times New Roman" w:cs="Times New Roman"/>
        </w:rPr>
        <w:t xml:space="preserve"> a</w:t>
      </w:r>
      <w:r w:rsidR="008A6DD0">
        <w:rPr>
          <w:rFonts w:ascii="Times New Roman" w:hAnsi="Times New Roman" w:cs="Times New Roman"/>
        </w:rPr>
        <w:t xml:space="preserve"> student</w:t>
      </w:r>
      <w:r>
        <w:rPr>
          <w:rFonts w:ascii="Times New Roman" w:hAnsi="Times New Roman" w:cs="Times New Roman"/>
        </w:rPr>
        <w:t xml:space="preserve"> stand up </w:t>
      </w:r>
      <w:r w:rsidR="008A6DD0">
        <w:rPr>
          <w:rFonts w:ascii="Times New Roman" w:hAnsi="Times New Roman" w:cs="Times New Roman"/>
        </w:rPr>
        <w:t>when they</w:t>
      </w:r>
      <w:r>
        <w:rPr>
          <w:rFonts w:ascii="Times New Roman" w:hAnsi="Times New Roman" w:cs="Times New Roman"/>
        </w:rPr>
        <w:t xml:space="preserve"> fall and also give the advice to learn from it and not to attempt the same mistake in the future. </w:t>
      </w:r>
    </w:p>
    <w:p w:rsidR="00645976" w:rsidRDefault="00195939" w:rsidP="005A4066">
      <w:pPr>
        <w:spacing w:line="360" w:lineRule="auto"/>
        <w:jc w:val="both"/>
        <w:rPr>
          <w:rFonts w:ascii="Times New Roman" w:hAnsi="Times New Roman" w:cs="Times New Roman"/>
        </w:rPr>
      </w:pPr>
      <w:r>
        <w:rPr>
          <w:rFonts w:ascii="Times New Roman" w:hAnsi="Times New Roman" w:cs="Times New Roman"/>
        </w:rPr>
        <w:t>Students who are missing their classes and running for the experiences knowing that they lack the knowledge wouldn’t go so far. I think everything is important when there is a demand of time. Like, when in-class activity I was learning a</w:t>
      </w:r>
      <w:r w:rsidR="004F63C3">
        <w:rPr>
          <w:rFonts w:ascii="Times New Roman" w:hAnsi="Times New Roman" w:cs="Times New Roman"/>
        </w:rPr>
        <w:t>bout cover letter initially it wa</w:t>
      </w:r>
      <w:r>
        <w:rPr>
          <w:rFonts w:ascii="Times New Roman" w:hAnsi="Times New Roman" w:cs="Times New Roman"/>
        </w:rPr>
        <w:t>s a bit difficult to even choose my area of expertise. Classes gave me a way to th</w:t>
      </w:r>
      <w:r w:rsidR="00A322ED">
        <w:rPr>
          <w:rFonts w:ascii="Times New Roman" w:hAnsi="Times New Roman" w:cs="Times New Roman"/>
        </w:rPr>
        <w:t>ink about my future in a better way</w:t>
      </w:r>
      <w:r>
        <w:rPr>
          <w:rFonts w:ascii="Times New Roman" w:hAnsi="Times New Roman" w:cs="Times New Roman"/>
        </w:rPr>
        <w:t xml:space="preserve"> and that is a good thing. </w:t>
      </w:r>
      <w:r w:rsidR="006D1315">
        <w:rPr>
          <w:rFonts w:ascii="Times New Roman" w:hAnsi="Times New Roman" w:cs="Times New Roman"/>
        </w:rPr>
        <w:t>Many times, I started preparing myself for an interview. I perform mock interviews for myself so that I could understand the pressure and my ideas will be more clarified</w:t>
      </w:r>
      <w:r w:rsidR="00843482">
        <w:rPr>
          <w:rFonts w:ascii="Times New Roman" w:hAnsi="Times New Roman" w:cs="Times New Roman"/>
        </w:rPr>
        <w:t xml:space="preserve"> (The University of Edinburgh, 2020)</w:t>
      </w:r>
      <w:r w:rsidR="006D1315">
        <w:rPr>
          <w:rFonts w:ascii="Times New Roman" w:hAnsi="Times New Roman" w:cs="Times New Roman"/>
        </w:rPr>
        <w:t xml:space="preserve">. </w:t>
      </w:r>
    </w:p>
    <w:p w:rsidR="002F07F0" w:rsidRDefault="00195939" w:rsidP="005A4066">
      <w:pPr>
        <w:spacing w:line="360" w:lineRule="auto"/>
        <w:jc w:val="both"/>
        <w:rPr>
          <w:rFonts w:ascii="Times New Roman" w:hAnsi="Times New Roman" w:cs="Times New Roman"/>
        </w:rPr>
      </w:pPr>
      <w:r>
        <w:rPr>
          <w:rFonts w:ascii="Times New Roman" w:hAnsi="Times New Roman" w:cs="Times New Roman"/>
        </w:rPr>
        <w:t>It benefited me in different aspects</w:t>
      </w:r>
      <w:r w:rsidR="00A322ED">
        <w:rPr>
          <w:rFonts w:ascii="Times New Roman" w:hAnsi="Times New Roman" w:cs="Times New Roman"/>
        </w:rPr>
        <w:t xml:space="preserve"> </w:t>
      </w:r>
      <w:proofErr w:type="spellStart"/>
      <w:r w:rsidR="00A322ED">
        <w:rPr>
          <w:rFonts w:ascii="Times New Roman" w:hAnsi="Times New Roman" w:cs="Times New Roman"/>
        </w:rPr>
        <w:t>asi</w:t>
      </w:r>
      <w:r>
        <w:rPr>
          <w:rFonts w:ascii="Times New Roman" w:hAnsi="Times New Roman" w:cs="Times New Roman"/>
        </w:rPr>
        <w:t>t</w:t>
      </w:r>
      <w:proofErr w:type="spellEnd"/>
      <w:r>
        <w:rPr>
          <w:rFonts w:ascii="Times New Roman" w:hAnsi="Times New Roman" w:cs="Times New Roman"/>
        </w:rPr>
        <w:t xml:space="preserve"> help</w:t>
      </w:r>
      <w:r w:rsidR="00A322ED">
        <w:rPr>
          <w:rFonts w:ascii="Times New Roman" w:hAnsi="Times New Roman" w:cs="Times New Roman"/>
        </w:rPr>
        <w:t>ed</w:t>
      </w:r>
      <w:r>
        <w:rPr>
          <w:rFonts w:ascii="Times New Roman" w:hAnsi="Times New Roman" w:cs="Times New Roman"/>
        </w:rPr>
        <w:t xml:space="preserve"> me to know different approaches that save time and energy. </w:t>
      </w:r>
      <w:r w:rsidR="00F739D1">
        <w:rPr>
          <w:rFonts w:ascii="Times New Roman" w:hAnsi="Times New Roman" w:cs="Times New Roman"/>
        </w:rPr>
        <w:t xml:space="preserve">If I compare the scenarios my class activities </w:t>
      </w:r>
      <w:r>
        <w:rPr>
          <w:rFonts w:ascii="Times New Roman" w:hAnsi="Times New Roman" w:cs="Times New Roman"/>
        </w:rPr>
        <w:t>give me more tricks to perform my best. Initially, I thought that I could also learn from the internet but it didn't work as it affects my grades. That's not how I want to learn. So, I continued my classes and managed to get a better and thorough understanding of every subject. It helps me in not only achieving good grades but also allow me to learn something innovative. Something that internet wouldn't help.</w:t>
      </w:r>
    </w:p>
    <w:p w:rsidR="00BE66FB" w:rsidRPr="00274C86" w:rsidRDefault="00195939" w:rsidP="005A4066">
      <w:pPr>
        <w:spacing w:line="360" w:lineRule="auto"/>
        <w:jc w:val="both"/>
        <w:rPr>
          <w:rFonts w:ascii="Times New Roman" w:hAnsi="Times New Roman" w:cs="Times New Roman"/>
          <w:b/>
          <w:u w:val="single"/>
        </w:rPr>
      </w:pPr>
      <w:r w:rsidRPr="00274C86">
        <w:rPr>
          <w:rFonts w:ascii="Times New Roman" w:hAnsi="Times New Roman" w:cs="Times New Roman"/>
          <w:b/>
          <w:u w:val="single"/>
        </w:rPr>
        <w:t>Evaluation-</w:t>
      </w:r>
    </w:p>
    <w:p w:rsidR="006D1315" w:rsidRDefault="00195939" w:rsidP="005A4066">
      <w:pPr>
        <w:spacing w:line="360" w:lineRule="auto"/>
        <w:jc w:val="both"/>
        <w:rPr>
          <w:rFonts w:ascii="Times New Roman" w:hAnsi="Times New Roman" w:cs="Times New Roman"/>
        </w:rPr>
      </w:pPr>
      <w:r>
        <w:rPr>
          <w:rFonts w:ascii="Times New Roman" w:hAnsi="Times New Roman" w:cs="Times New Roman"/>
        </w:rPr>
        <w:t>When I sta</w:t>
      </w:r>
      <w:r w:rsidR="00C01CA6">
        <w:rPr>
          <w:rFonts w:ascii="Times New Roman" w:hAnsi="Times New Roman" w:cs="Times New Roman"/>
        </w:rPr>
        <w:t xml:space="preserve">rted thinking about my progress, I realized that </w:t>
      </w:r>
      <w:r>
        <w:rPr>
          <w:rFonts w:ascii="Times New Roman" w:hAnsi="Times New Roman" w:cs="Times New Roman"/>
        </w:rPr>
        <w:t xml:space="preserve">it is going well than expected that makes me more furious to know about different concepts. I never miss </w:t>
      </w:r>
      <w:r w:rsidR="00C01CA6">
        <w:rPr>
          <w:rFonts w:ascii="Times New Roman" w:hAnsi="Times New Roman" w:cs="Times New Roman"/>
        </w:rPr>
        <w:t>any</w:t>
      </w:r>
      <w:r>
        <w:rPr>
          <w:rFonts w:ascii="Times New Roman" w:hAnsi="Times New Roman" w:cs="Times New Roman"/>
        </w:rPr>
        <w:t xml:space="preserve"> class but because of the</w:t>
      </w:r>
      <w:r w:rsidR="00C01CA6">
        <w:rPr>
          <w:rFonts w:ascii="Times New Roman" w:hAnsi="Times New Roman" w:cs="Times New Roman"/>
        </w:rPr>
        <w:t xml:space="preserve"> Coronavirus, the system changed</w:t>
      </w:r>
      <w:r>
        <w:rPr>
          <w:rFonts w:ascii="Times New Roman" w:hAnsi="Times New Roman" w:cs="Times New Roman"/>
        </w:rPr>
        <w:t xml:space="preserve"> a little bit. Schools and colleges hav</w:t>
      </w:r>
      <w:r w:rsidR="00C01CA6">
        <w:rPr>
          <w:rFonts w:ascii="Times New Roman" w:hAnsi="Times New Roman" w:cs="Times New Roman"/>
        </w:rPr>
        <w:t>e started to take online sessions using Moodle through</w:t>
      </w:r>
      <w:r>
        <w:rPr>
          <w:rFonts w:ascii="Times New Roman" w:hAnsi="Times New Roman" w:cs="Times New Roman"/>
        </w:rPr>
        <w:t xml:space="preserve"> face to face interaction with teachers, question-answer session and doubt solving session has more efficiency in real classes instead of reel </w:t>
      </w:r>
      <w:proofErr w:type="spellStart"/>
      <w:r>
        <w:rPr>
          <w:rFonts w:ascii="Times New Roman" w:hAnsi="Times New Roman" w:cs="Times New Roman"/>
        </w:rPr>
        <w:t>classes.Virtual</w:t>
      </w:r>
      <w:proofErr w:type="spellEnd"/>
      <w:r>
        <w:rPr>
          <w:rFonts w:ascii="Times New Roman" w:hAnsi="Times New Roman" w:cs="Times New Roman"/>
        </w:rPr>
        <w:t xml:space="preserve"> </w:t>
      </w:r>
      <w:r w:rsidR="00274C86">
        <w:rPr>
          <w:rFonts w:ascii="Times New Roman" w:hAnsi="Times New Roman" w:cs="Times New Roman"/>
        </w:rPr>
        <w:t>classes</w:t>
      </w:r>
      <w:r>
        <w:rPr>
          <w:rFonts w:ascii="Times New Roman" w:hAnsi="Times New Roman" w:cs="Times New Roman"/>
        </w:rPr>
        <w:t xml:space="preserve"> are not </w:t>
      </w:r>
      <w:r w:rsidR="00381450">
        <w:rPr>
          <w:rFonts w:ascii="Times New Roman" w:hAnsi="Times New Roman" w:cs="Times New Roman"/>
        </w:rPr>
        <w:t>much comfortable</w:t>
      </w:r>
      <w:r>
        <w:rPr>
          <w:rFonts w:ascii="Times New Roman" w:hAnsi="Times New Roman" w:cs="Times New Roman"/>
        </w:rPr>
        <w:t xml:space="preserve">. </w:t>
      </w:r>
      <w:r w:rsidR="00274C86">
        <w:rPr>
          <w:rFonts w:ascii="Times New Roman" w:hAnsi="Times New Roman" w:cs="Times New Roman"/>
        </w:rPr>
        <w:t xml:space="preserve">Not everyone feels connected to it but somehow I am managing to attend the classes but honestly, this COVID-19 pandemic putting a full stop to the whole education system </w:t>
      </w:r>
      <w:r>
        <w:rPr>
          <w:rFonts w:ascii="Times New Roman" w:hAnsi="Times New Roman" w:cs="Times New Roman"/>
        </w:rPr>
        <w:t xml:space="preserve">and </w:t>
      </w:r>
      <w:r w:rsidR="00274C86">
        <w:rPr>
          <w:rFonts w:ascii="Times New Roman" w:hAnsi="Times New Roman" w:cs="Times New Roman"/>
        </w:rPr>
        <w:t xml:space="preserve">that is devastating. </w:t>
      </w:r>
      <w:r w:rsidR="009711EF">
        <w:rPr>
          <w:rFonts w:ascii="Times New Roman" w:hAnsi="Times New Roman" w:cs="Times New Roman"/>
        </w:rPr>
        <w:t>However, a</w:t>
      </w:r>
      <w:r>
        <w:rPr>
          <w:rFonts w:ascii="Times New Roman" w:hAnsi="Times New Roman" w:cs="Times New Roman"/>
        </w:rPr>
        <w:t>t least it is better than</w:t>
      </w:r>
      <w:r w:rsidR="00C5448A">
        <w:rPr>
          <w:rFonts w:ascii="Times New Roman" w:hAnsi="Times New Roman" w:cs="Times New Roman"/>
        </w:rPr>
        <w:t xml:space="preserve"> having</w:t>
      </w:r>
      <w:r>
        <w:rPr>
          <w:rFonts w:ascii="Times New Roman" w:hAnsi="Times New Roman" w:cs="Times New Roman"/>
        </w:rPr>
        <w:t xml:space="preserve"> no classes at all. Somehow, our practice should</w:t>
      </w:r>
      <w:r w:rsidR="00C5448A">
        <w:rPr>
          <w:rFonts w:ascii="Times New Roman" w:hAnsi="Times New Roman" w:cs="Times New Roman"/>
        </w:rPr>
        <w:t>n’t stop, yes, sometimes there are</w:t>
      </w:r>
      <w:r>
        <w:rPr>
          <w:rFonts w:ascii="Times New Roman" w:hAnsi="Times New Roman" w:cs="Times New Roman"/>
        </w:rPr>
        <w:t xml:space="preserve"> network issues and a lot of buffering but that’s not an issue. I am getting the best academic skills </w:t>
      </w:r>
      <w:r w:rsidR="00032F2C">
        <w:rPr>
          <w:rFonts w:ascii="Times New Roman" w:hAnsi="Times New Roman" w:cs="Times New Roman"/>
        </w:rPr>
        <w:t xml:space="preserve">from the available resources. </w:t>
      </w:r>
    </w:p>
    <w:p w:rsidR="00274C86" w:rsidRPr="006D1315" w:rsidRDefault="00195939" w:rsidP="005A4066">
      <w:pPr>
        <w:spacing w:line="360" w:lineRule="auto"/>
        <w:jc w:val="both"/>
        <w:rPr>
          <w:rFonts w:ascii="Times New Roman" w:hAnsi="Times New Roman" w:cs="Times New Roman"/>
        </w:rPr>
      </w:pPr>
      <w:r w:rsidRPr="00274C86">
        <w:rPr>
          <w:rFonts w:ascii="Times New Roman" w:hAnsi="Times New Roman" w:cs="Times New Roman"/>
          <w:b/>
          <w:u w:val="single"/>
        </w:rPr>
        <w:t>Analysis-</w:t>
      </w:r>
    </w:p>
    <w:p w:rsidR="00274C86" w:rsidRDefault="00195939" w:rsidP="005A4066">
      <w:pPr>
        <w:spacing w:line="360" w:lineRule="auto"/>
        <w:jc w:val="both"/>
        <w:rPr>
          <w:rFonts w:ascii="Times New Roman" w:hAnsi="Times New Roman" w:cs="Times New Roman"/>
        </w:rPr>
      </w:pPr>
      <w:r>
        <w:rPr>
          <w:rFonts w:ascii="Times New Roman" w:hAnsi="Times New Roman" w:cs="Times New Roman"/>
        </w:rPr>
        <w:lastRenderedPageBreak/>
        <w:t xml:space="preserve">After all learning, I started looking at whether I can enhance my academic skills and practice to get perfection. The graph is moving upward though which is a good sign. This learning helps get jobs, I can find about new job openings, schedule interview for myself </w:t>
      </w:r>
      <w:r w:rsidR="00680123">
        <w:rPr>
          <w:rFonts w:ascii="Times New Roman" w:hAnsi="Times New Roman" w:cs="Times New Roman"/>
        </w:rPr>
        <w:t xml:space="preserve">because I also learned about the tips of interviews. I started to practice myself in front of a mirror to gain confidence. My strength and my weakness both are 'learning'. </w:t>
      </w:r>
      <w:r>
        <w:rPr>
          <w:rFonts w:ascii="Times New Roman" w:hAnsi="Times New Roman" w:cs="Times New Roman"/>
        </w:rPr>
        <w:t>‘</w:t>
      </w:r>
      <w:r w:rsidR="00680123">
        <w:rPr>
          <w:rFonts w:ascii="Times New Roman" w:hAnsi="Times New Roman" w:cs="Times New Roman"/>
        </w:rPr>
        <w:t>I know everything</w:t>
      </w:r>
      <w:r>
        <w:rPr>
          <w:rFonts w:ascii="Times New Roman" w:hAnsi="Times New Roman" w:cs="Times New Roman"/>
        </w:rPr>
        <w:t>’</w:t>
      </w:r>
      <w:r w:rsidR="00680123">
        <w:rPr>
          <w:rFonts w:ascii="Times New Roman" w:hAnsi="Times New Roman" w:cs="Times New Roman"/>
        </w:rPr>
        <w:t xml:space="preserve"> is my weakness but </w:t>
      </w:r>
      <w:r>
        <w:rPr>
          <w:rFonts w:ascii="Times New Roman" w:hAnsi="Times New Roman" w:cs="Times New Roman"/>
        </w:rPr>
        <w:t>‘</w:t>
      </w:r>
      <w:r w:rsidR="00680123">
        <w:rPr>
          <w:rFonts w:ascii="Times New Roman" w:hAnsi="Times New Roman" w:cs="Times New Roman"/>
        </w:rPr>
        <w:t>I am still learning</w:t>
      </w:r>
      <w:r>
        <w:rPr>
          <w:rFonts w:ascii="Times New Roman" w:hAnsi="Times New Roman" w:cs="Times New Roman"/>
        </w:rPr>
        <w:t>’</w:t>
      </w:r>
      <w:r w:rsidR="00680123">
        <w:rPr>
          <w:rFonts w:ascii="Times New Roman" w:hAnsi="Times New Roman" w:cs="Times New Roman"/>
        </w:rPr>
        <w:t xml:space="preserve"> is my strength. I will try to focus on maintaining equilibrium. So that I will perform my best in any field that I want to pursue in the future.  </w:t>
      </w:r>
    </w:p>
    <w:p w:rsidR="008C19C5" w:rsidRDefault="00195939" w:rsidP="005A4066">
      <w:pPr>
        <w:spacing w:line="360" w:lineRule="auto"/>
        <w:jc w:val="both"/>
        <w:rPr>
          <w:rFonts w:ascii="Times New Roman" w:hAnsi="Times New Roman" w:cs="Times New Roman"/>
        </w:rPr>
      </w:pPr>
      <w:r>
        <w:rPr>
          <w:rFonts w:ascii="Times New Roman" w:hAnsi="Times New Roman" w:cs="Times New Roman"/>
        </w:rPr>
        <w:t xml:space="preserve">Also, my analysis brings me to understand the value of classes and teachers who are working hard enough to makes us a better person. I came to know that no one can learn anything online without getting it explained. Attending the classes </w:t>
      </w:r>
      <w:r w:rsidR="00032F2C">
        <w:rPr>
          <w:rFonts w:ascii="Times New Roman" w:hAnsi="Times New Roman" w:cs="Times New Roman"/>
        </w:rPr>
        <w:t>is</w:t>
      </w:r>
      <w:r>
        <w:rPr>
          <w:rFonts w:ascii="Times New Roman" w:hAnsi="Times New Roman" w:cs="Times New Roman"/>
        </w:rPr>
        <w:t xml:space="preserve"> so far a good decision made by me that I </w:t>
      </w:r>
      <w:r w:rsidR="00C322AD">
        <w:rPr>
          <w:rFonts w:ascii="Times New Roman" w:hAnsi="Times New Roman" w:cs="Times New Roman"/>
        </w:rPr>
        <w:t>am counting as my strength now.</w:t>
      </w:r>
      <w:r>
        <w:rPr>
          <w:rFonts w:ascii="Times New Roman" w:hAnsi="Times New Roman" w:cs="Times New Roman"/>
        </w:rPr>
        <w:t xml:space="preserve"> Even if someone is learning from the internet they missed out the culture of classes, which is an important part of academic life. </w:t>
      </w:r>
    </w:p>
    <w:p w:rsidR="00680123" w:rsidRDefault="00195939" w:rsidP="005A4066">
      <w:pPr>
        <w:spacing w:line="360" w:lineRule="auto"/>
        <w:jc w:val="both"/>
        <w:rPr>
          <w:rFonts w:ascii="Times New Roman" w:hAnsi="Times New Roman" w:cs="Times New Roman"/>
          <w:b/>
          <w:u w:val="single"/>
        </w:rPr>
      </w:pPr>
      <w:r w:rsidRPr="00680123">
        <w:rPr>
          <w:rFonts w:ascii="Times New Roman" w:hAnsi="Times New Roman" w:cs="Times New Roman"/>
          <w:b/>
          <w:u w:val="single"/>
        </w:rPr>
        <w:t>Conclusion-</w:t>
      </w:r>
    </w:p>
    <w:p w:rsidR="00365C33" w:rsidRDefault="00195939" w:rsidP="005A4066">
      <w:pPr>
        <w:spacing w:line="360" w:lineRule="auto"/>
        <w:jc w:val="both"/>
        <w:rPr>
          <w:rFonts w:ascii="Times New Roman" w:hAnsi="Times New Roman" w:cs="Times New Roman"/>
        </w:rPr>
      </w:pPr>
      <w:r>
        <w:rPr>
          <w:rFonts w:ascii="Times New Roman" w:hAnsi="Times New Roman" w:cs="Times New Roman"/>
        </w:rPr>
        <w:t>When I started doing self</w:t>
      </w:r>
      <w:r w:rsidR="00D67535">
        <w:rPr>
          <w:rFonts w:ascii="Times New Roman" w:hAnsi="Times New Roman" w:cs="Times New Roman"/>
        </w:rPr>
        <w:t>-</w:t>
      </w:r>
      <w:r w:rsidR="00576748">
        <w:rPr>
          <w:rFonts w:ascii="Times New Roman" w:hAnsi="Times New Roman" w:cs="Times New Roman"/>
        </w:rPr>
        <w:t>reflection I was aware that I will</w:t>
      </w:r>
      <w:r>
        <w:rPr>
          <w:rFonts w:ascii="Times New Roman" w:hAnsi="Times New Roman" w:cs="Times New Roman"/>
        </w:rPr>
        <w:t xml:space="preserve"> get to know many things that I </w:t>
      </w:r>
      <w:r w:rsidR="0016201B">
        <w:rPr>
          <w:rFonts w:ascii="Times New Roman" w:hAnsi="Times New Roman" w:cs="Times New Roman"/>
        </w:rPr>
        <w:t>didn't know earlier. Learning, p</w:t>
      </w:r>
      <w:r>
        <w:rPr>
          <w:rFonts w:ascii="Times New Roman" w:hAnsi="Times New Roman" w:cs="Times New Roman"/>
        </w:rPr>
        <w:t xml:space="preserve">ursuing, expressing, and evolving are the results of attending the classes. Well, I now know my future action after I </w:t>
      </w:r>
      <w:r w:rsidR="00D67535">
        <w:rPr>
          <w:rFonts w:ascii="Times New Roman" w:hAnsi="Times New Roman" w:cs="Times New Roman"/>
        </w:rPr>
        <w:t>make a full list of experience</w:t>
      </w:r>
      <w:r w:rsidR="001814DF">
        <w:rPr>
          <w:rFonts w:ascii="Times New Roman" w:hAnsi="Times New Roman" w:cs="Times New Roman"/>
        </w:rPr>
        <w:t>s in my class</w:t>
      </w:r>
      <w:r w:rsidR="00D67535">
        <w:rPr>
          <w:rFonts w:ascii="Times New Roman" w:hAnsi="Times New Roman" w:cs="Times New Roman"/>
        </w:rPr>
        <w:t>. But there are still very much to achieve. I must say that to gain the knowledge and performing experiments classes are necessary but for marketing exposure practical knowledge is necessary. So, I will include all my learning in my daily schedule and practice</w:t>
      </w:r>
      <w:r>
        <w:rPr>
          <w:rFonts w:ascii="Times New Roman" w:hAnsi="Times New Roman" w:cs="Times New Roman"/>
        </w:rPr>
        <w:t xml:space="preserve"> it until I achieve success</w:t>
      </w:r>
      <w:r w:rsidR="00E65D9C">
        <w:rPr>
          <w:rFonts w:ascii="Times New Roman" w:hAnsi="Times New Roman" w:cs="Times New Roman"/>
        </w:rPr>
        <w:t xml:space="preserve"> (</w:t>
      </w:r>
      <w:r w:rsidR="00E65D9C" w:rsidRPr="00085A47">
        <w:rPr>
          <w:rFonts w:ascii="Calibri" w:hAnsi="Calibri" w:cs="Calibri"/>
        </w:rPr>
        <w:t>Mulder</w:t>
      </w:r>
      <w:r w:rsidR="00E65D9C">
        <w:rPr>
          <w:rFonts w:ascii="Calibri" w:hAnsi="Calibri" w:cs="Calibri"/>
        </w:rPr>
        <w:t>, 2018)</w:t>
      </w:r>
      <w:r>
        <w:rPr>
          <w:rFonts w:ascii="Times New Roman" w:hAnsi="Times New Roman" w:cs="Times New Roman"/>
        </w:rPr>
        <w:t xml:space="preserve">. </w:t>
      </w:r>
    </w:p>
    <w:p w:rsidR="00B54E03" w:rsidRDefault="00195939" w:rsidP="005A4066">
      <w:pPr>
        <w:spacing w:line="360" w:lineRule="auto"/>
        <w:jc w:val="both"/>
        <w:rPr>
          <w:rFonts w:ascii="Times New Roman" w:hAnsi="Times New Roman" w:cs="Times New Roman"/>
        </w:rPr>
      </w:pPr>
      <w:r>
        <w:rPr>
          <w:rFonts w:ascii="Times New Roman" w:hAnsi="Times New Roman" w:cs="Times New Roman"/>
        </w:rPr>
        <w:t xml:space="preserve">Earlier, I </w:t>
      </w:r>
      <w:r w:rsidR="00B54E03">
        <w:rPr>
          <w:rFonts w:ascii="Times New Roman" w:hAnsi="Times New Roman" w:cs="Times New Roman"/>
        </w:rPr>
        <w:t xml:space="preserve">know a little bit </w:t>
      </w:r>
      <w:r>
        <w:rPr>
          <w:rFonts w:ascii="Times New Roman" w:hAnsi="Times New Roman" w:cs="Times New Roman"/>
        </w:rPr>
        <w:t xml:space="preserve">about any concepts and theory. Theory helps me to gain that knowledge that I never performed practically. My thinking towards practical and theory is </w:t>
      </w:r>
      <w:r w:rsidR="00B54E03">
        <w:rPr>
          <w:rFonts w:ascii="Times New Roman" w:hAnsi="Times New Roman" w:cs="Times New Roman"/>
        </w:rPr>
        <w:t>changed with time and</w:t>
      </w:r>
      <w:r>
        <w:rPr>
          <w:rFonts w:ascii="Times New Roman" w:hAnsi="Times New Roman" w:cs="Times New Roman"/>
        </w:rPr>
        <w:t xml:space="preserve"> sooner I get to know the importance of theory as well. </w:t>
      </w:r>
      <w:r w:rsidR="001814DF">
        <w:rPr>
          <w:rFonts w:ascii="Times New Roman" w:hAnsi="Times New Roman" w:cs="Times New Roman"/>
        </w:rPr>
        <w:t>Moreover, I enjoy attending classes now because I am achieving something better.  At a point of time when one has to appear for market exposure their grade matters, their knowledge matters but all these come with a price that is known as dedication, hard work and consistency. These three important keys are taken into consideration and would be implemented as my future action</w:t>
      </w:r>
      <w:r w:rsidR="00E65D9C">
        <w:rPr>
          <w:rFonts w:ascii="Times New Roman" w:hAnsi="Times New Roman" w:cs="Times New Roman"/>
        </w:rPr>
        <w:t xml:space="preserve"> (</w:t>
      </w:r>
      <w:r w:rsidR="00E65D9C" w:rsidRPr="00085A47">
        <w:rPr>
          <w:rFonts w:ascii="Calibri" w:hAnsi="Calibri" w:cs="Calibri"/>
        </w:rPr>
        <w:t>Mulder</w:t>
      </w:r>
      <w:r w:rsidR="00E65D9C">
        <w:rPr>
          <w:rFonts w:ascii="Calibri" w:hAnsi="Calibri" w:cs="Calibri"/>
        </w:rPr>
        <w:t>, 2018)</w:t>
      </w:r>
      <w:r w:rsidR="001814DF">
        <w:rPr>
          <w:rFonts w:ascii="Times New Roman" w:hAnsi="Times New Roman" w:cs="Times New Roman"/>
        </w:rPr>
        <w:t>.</w:t>
      </w:r>
    </w:p>
    <w:p w:rsidR="00B54E03" w:rsidRDefault="00195939" w:rsidP="005A4066">
      <w:pPr>
        <w:spacing w:line="360" w:lineRule="auto"/>
        <w:jc w:val="both"/>
        <w:rPr>
          <w:rFonts w:ascii="Times New Roman" w:hAnsi="Times New Roman" w:cs="Times New Roman"/>
          <w:b/>
          <w:u w:val="single"/>
        </w:rPr>
      </w:pPr>
      <w:r w:rsidRPr="00B54E03">
        <w:rPr>
          <w:rFonts w:ascii="Times New Roman" w:hAnsi="Times New Roman" w:cs="Times New Roman"/>
          <w:b/>
          <w:u w:val="single"/>
        </w:rPr>
        <w:t>Future Action</w:t>
      </w:r>
      <w:r>
        <w:rPr>
          <w:rFonts w:ascii="Times New Roman" w:hAnsi="Times New Roman" w:cs="Times New Roman"/>
          <w:b/>
          <w:u w:val="single"/>
        </w:rPr>
        <w:t xml:space="preserve">- </w:t>
      </w:r>
    </w:p>
    <w:p w:rsidR="00B54E03" w:rsidRDefault="00195939" w:rsidP="005A4066">
      <w:pPr>
        <w:spacing w:line="360" w:lineRule="auto"/>
        <w:jc w:val="both"/>
        <w:rPr>
          <w:rFonts w:ascii="Times New Roman" w:hAnsi="Times New Roman" w:cs="Times New Roman"/>
        </w:rPr>
      </w:pPr>
      <w:r>
        <w:rPr>
          <w:rFonts w:ascii="Times New Roman" w:hAnsi="Times New Roman" w:cs="Times New Roman"/>
        </w:rPr>
        <w:t xml:space="preserve">After all, I précised and concretely summarizing my future action. My act of doing future action is already been written in the description and other methods of my reflection. I </w:t>
      </w:r>
      <w:r w:rsidR="00924AFD">
        <w:rPr>
          <w:rFonts w:ascii="Times New Roman" w:hAnsi="Times New Roman" w:cs="Times New Roman"/>
        </w:rPr>
        <w:t>practiced</w:t>
      </w:r>
      <w:r>
        <w:rPr>
          <w:rFonts w:ascii="Times New Roman" w:hAnsi="Times New Roman" w:cs="Times New Roman"/>
        </w:rPr>
        <w:t xml:space="preserve"> every new concept each day to get better for the coming future. I am still learning to enhance my academic skills </w:t>
      </w:r>
      <w:r w:rsidR="0040135A">
        <w:rPr>
          <w:rFonts w:ascii="Times New Roman" w:hAnsi="Times New Roman" w:cs="Times New Roman"/>
        </w:rPr>
        <w:t xml:space="preserve">to pursue </w:t>
      </w:r>
      <w:r w:rsidR="0040135A">
        <w:rPr>
          <w:rFonts w:ascii="Times New Roman" w:hAnsi="Times New Roman" w:cs="Times New Roman"/>
        </w:rPr>
        <w:lastRenderedPageBreak/>
        <w:t xml:space="preserve">market exposure more efficiently and effectively. This good learning </w:t>
      </w:r>
      <w:r w:rsidR="00924AFD">
        <w:rPr>
          <w:rFonts w:ascii="Times New Roman" w:hAnsi="Times New Roman" w:cs="Times New Roman"/>
        </w:rPr>
        <w:t xml:space="preserve">would </w:t>
      </w:r>
      <w:r w:rsidR="0040135A">
        <w:rPr>
          <w:rFonts w:ascii="Times New Roman" w:hAnsi="Times New Roman" w:cs="Times New Roman"/>
        </w:rPr>
        <w:t>make me thrive in any company.</w:t>
      </w:r>
    </w:p>
    <w:p w:rsidR="0040135A" w:rsidRDefault="00195939" w:rsidP="005A4066">
      <w:pPr>
        <w:spacing w:line="360" w:lineRule="auto"/>
        <w:jc w:val="both"/>
        <w:rPr>
          <w:rFonts w:ascii="Times New Roman" w:hAnsi="Times New Roman" w:cs="Times New Roman"/>
        </w:rPr>
      </w:pPr>
      <w:r>
        <w:rPr>
          <w:rFonts w:ascii="Times New Roman" w:hAnsi="Times New Roman" w:cs="Times New Roman"/>
        </w:rPr>
        <w:t xml:space="preserve">Apart from all the learning, I come to know that I lack in many other skills as well. Now when I write a cover letter or exercise my mock interviews I understand that it is not an easy task to perform. I miss many things like grammatical errors, not specific content, the design, vocabulary etc. Sometimes when I face mock interviews or </w:t>
      </w:r>
      <w:r w:rsidR="004945C1">
        <w:rPr>
          <w:rFonts w:ascii="Times New Roman" w:hAnsi="Times New Roman" w:cs="Times New Roman"/>
        </w:rPr>
        <w:t>practice in front of a mirror, the fear of not getting through</w:t>
      </w:r>
      <w:r>
        <w:rPr>
          <w:rFonts w:ascii="Times New Roman" w:hAnsi="Times New Roman" w:cs="Times New Roman"/>
        </w:rPr>
        <w:t xml:space="preserve"> is always there. A minimum amount of nervousness is required unless it won't cost someone's performance.</w:t>
      </w:r>
    </w:p>
    <w:p w:rsidR="0040135A" w:rsidRDefault="00195939" w:rsidP="005A4066">
      <w:pPr>
        <w:spacing w:line="360" w:lineRule="auto"/>
        <w:jc w:val="both"/>
        <w:rPr>
          <w:rFonts w:ascii="Times New Roman" w:hAnsi="Times New Roman" w:cs="Times New Roman"/>
        </w:rPr>
      </w:pPr>
      <w:r>
        <w:rPr>
          <w:rFonts w:ascii="Times New Roman" w:hAnsi="Times New Roman" w:cs="Times New Roman"/>
        </w:rPr>
        <w:t>So I considered all my weaknesses. I do hard work until I convert some of the weaknesses in strengths.  I should practice a lot more and at the same time go for interviews. I will use a dictionary,</w:t>
      </w:r>
      <w:r w:rsidR="00F37071">
        <w:rPr>
          <w:rFonts w:ascii="Times New Roman" w:hAnsi="Times New Roman" w:cs="Times New Roman"/>
        </w:rPr>
        <w:t xml:space="preserve"> read books and novels or news to enhance my </w:t>
      </w:r>
      <w:r>
        <w:rPr>
          <w:rFonts w:ascii="Times New Roman" w:hAnsi="Times New Roman" w:cs="Times New Roman"/>
        </w:rPr>
        <w:t>content techniques. Also,</w:t>
      </w:r>
      <w:r w:rsidR="00F37071">
        <w:rPr>
          <w:rFonts w:ascii="Times New Roman" w:hAnsi="Times New Roman" w:cs="Times New Roman"/>
        </w:rPr>
        <w:t xml:space="preserve"> I do a better analysis of myself. I work more on elaboration in the sense that I question myself first and try to get answers to that. I talk to my parents, some close friends to give some feedback on my personality. It helps me to grow more. </w:t>
      </w:r>
    </w:p>
    <w:p w:rsidR="005A4066" w:rsidRPr="00882ECB" w:rsidRDefault="00195939" w:rsidP="00882ECB">
      <w:pPr>
        <w:spacing w:line="360" w:lineRule="auto"/>
        <w:jc w:val="both"/>
        <w:rPr>
          <w:rFonts w:ascii="Times New Roman" w:hAnsi="Times New Roman" w:cs="Times New Roman"/>
        </w:rPr>
      </w:pPr>
      <w:r>
        <w:rPr>
          <w:rFonts w:ascii="Times New Roman" w:hAnsi="Times New Roman" w:cs="Times New Roman"/>
        </w:rPr>
        <w:t>Personality is everything, from body language to sense of talking everything comes under personality trait. As I mentioned earlier learning is the only thing that tells me about my personality. I am done learning and revising</w:t>
      </w:r>
      <w:r w:rsidR="00683765">
        <w:rPr>
          <w:rFonts w:ascii="Times New Roman" w:hAnsi="Times New Roman" w:cs="Times New Roman"/>
        </w:rPr>
        <w:t xml:space="preserve"> or </w:t>
      </w:r>
      <w:r w:rsidR="00BC0951">
        <w:rPr>
          <w:rFonts w:ascii="Times New Roman" w:hAnsi="Times New Roman" w:cs="Times New Roman"/>
        </w:rPr>
        <w:t>do I still want</w:t>
      </w:r>
      <w:r>
        <w:rPr>
          <w:rFonts w:ascii="Times New Roman" w:hAnsi="Times New Roman" w:cs="Times New Roman"/>
        </w:rPr>
        <w:t xml:space="preserve"> to learn the same lesson again and again so that I get all my answers. Now on, all these points should always be taken into my consideration.</w:t>
      </w:r>
    </w:p>
    <w:p w:rsidR="00882ECB" w:rsidRDefault="00882ECB">
      <w:pPr>
        <w:rPr>
          <w:rFonts w:asciiTheme="majorHAnsi" w:eastAsiaTheme="majorEastAsia" w:hAnsiTheme="majorHAnsi" w:cstheme="majorBidi"/>
          <w:b/>
          <w:bCs/>
          <w:color w:val="365F91" w:themeColor="accent1" w:themeShade="BF"/>
          <w:sz w:val="28"/>
          <w:szCs w:val="28"/>
        </w:rPr>
      </w:pPr>
      <w:r>
        <w:br w:type="page"/>
      </w:r>
    </w:p>
    <w:p w:rsidR="00F37071" w:rsidRDefault="00195939" w:rsidP="005A4066">
      <w:pPr>
        <w:pStyle w:val="Heading1"/>
        <w:spacing w:line="360" w:lineRule="auto"/>
        <w:jc w:val="both"/>
      </w:pPr>
      <w:bookmarkStart w:id="2" w:name="_Toc48134052"/>
      <w:r>
        <w:lastRenderedPageBreak/>
        <w:t>CONCLUSION</w:t>
      </w:r>
      <w:bookmarkEnd w:id="2"/>
    </w:p>
    <w:p w:rsidR="00F37071" w:rsidRDefault="00195939" w:rsidP="005A4066">
      <w:pPr>
        <w:spacing w:line="360" w:lineRule="auto"/>
        <w:jc w:val="both"/>
        <w:rPr>
          <w:rFonts w:ascii="Times New Roman" w:hAnsi="Times New Roman" w:cs="Times New Roman"/>
        </w:rPr>
      </w:pPr>
      <w:r>
        <w:rPr>
          <w:rFonts w:ascii="Times New Roman" w:hAnsi="Times New Roman" w:cs="Times New Roman"/>
        </w:rPr>
        <w:t xml:space="preserve">Thus, this reflection essay presents different skills </w:t>
      </w:r>
      <w:r w:rsidR="00F637AF">
        <w:rPr>
          <w:rFonts w:ascii="Times New Roman" w:hAnsi="Times New Roman" w:cs="Times New Roman"/>
        </w:rPr>
        <w:t>a person needs</w:t>
      </w:r>
      <w:r>
        <w:rPr>
          <w:rFonts w:ascii="Times New Roman" w:hAnsi="Times New Roman" w:cs="Times New Roman"/>
        </w:rPr>
        <w:t xml:space="preserve"> to work on. </w:t>
      </w:r>
      <w:r w:rsidR="001E2768">
        <w:rPr>
          <w:rFonts w:ascii="Times New Roman" w:hAnsi="Times New Roman" w:cs="Times New Roman"/>
        </w:rPr>
        <w:t>It guid</w:t>
      </w:r>
      <w:r w:rsidR="00F637AF">
        <w:rPr>
          <w:rFonts w:ascii="Times New Roman" w:hAnsi="Times New Roman" w:cs="Times New Roman"/>
        </w:rPr>
        <w:t>es a journey of where you are and</w:t>
      </w:r>
      <w:r w:rsidR="001E2768">
        <w:rPr>
          <w:rFonts w:ascii="Times New Roman" w:hAnsi="Times New Roman" w:cs="Times New Roman"/>
        </w:rPr>
        <w:t xml:space="preserve"> where you want to go. It helps in </w:t>
      </w:r>
      <w:r w:rsidR="00B772EE">
        <w:rPr>
          <w:rFonts w:ascii="Times New Roman" w:hAnsi="Times New Roman" w:cs="Times New Roman"/>
        </w:rPr>
        <w:t>exercising</w:t>
      </w:r>
      <w:r w:rsidR="001E2768">
        <w:rPr>
          <w:rFonts w:ascii="Times New Roman" w:hAnsi="Times New Roman" w:cs="Times New Roman"/>
        </w:rPr>
        <w:t xml:space="preserve"> the academic and employability skills. For the matter of record, every person has to do it once in a lifetime to achieve the expected goals in life. Especially those candidates who are preparing themselves for interviews should have to make it a habitual requisite. As this is one of the important resources of pursuing deserving jobs. All these six steps make an individual learn different scenarios of getting market exposure.</w:t>
      </w:r>
    </w:p>
    <w:p w:rsidR="00F37071" w:rsidRDefault="00F37071" w:rsidP="005A4066">
      <w:pPr>
        <w:spacing w:line="360" w:lineRule="auto"/>
        <w:jc w:val="both"/>
        <w:rPr>
          <w:rFonts w:ascii="Times New Roman" w:hAnsi="Times New Roman" w:cs="Times New Roman"/>
        </w:rPr>
      </w:pPr>
    </w:p>
    <w:p w:rsidR="00F37071" w:rsidRDefault="00F37071" w:rsidP="005A4066">
      <w:pPr>
        <w:spacing w:line="360" w:lineRule="auto"/>
        <w:jc w:val="both"/>
        <w:rPr>
          <w:rFonts w:ascii="Times New Roman" w:hAnsi="Times New Roman" w:cs="Times New Roman"/>
        </w:rPr>
      </w:pPr>
    </w:p>
    <w:p w:rsidR="00F37071" w:rsidRDefault="00F37071" w:rsidP="005A4066">
      <w:pPr>
        <w:spacing w:line="360" w:lineRule="auto"/>
        <w:jc w:val="both"/>
        <w:rPr>
          <w:rFonts w:ascii="Times New Roman" w:hAnsi="Times New Roman" w:cs="Times New Roman"/>
        </w:rPr>
      </w:pPr>
    </w:p>
    <w:p w:rsidR="00F37071" w:rsidRDefault="00F37071" w:rsidP="005A4066">
      <w:pPr>
        <w:spacing w:line="360" w:lineRule="auto"/>
        <w:jc w:val="both"/>
        <w:rPr>
          <w:rFonts w:ascii="Times New Roman" w:hAnsi="Times New Roman" w:cs="Times New Roman"/>
        </w:rPr>
      </w:pPr>
    </w:p>
    <w:p w:rsidR="00F37071" w:rsidRDefault="00F37071" w:rsidP="005A4066">
      <w:pPr>
        <w:spacing w:line="360" w:lineRule="auto"/>
        <w:jc w:val="both"/>
        <w:rPr>
          <w:rFonts w:ascii="Times New Roman" w:hAnsi="Times New Roman" w:cs="Times New Roman"/>
        </w:rPr>
      </w:pPr>
    </w:p>
    <w:p w:rsidR="00F37071" w:rsidRDefault="00F37071" w:rsidP="005A4066">
      <w:pPr>
        <w:spacing w:line="360" w:lineRule="auto"/>
        <w:jc w:val="both"/>
        <w:rPr>
          <w:rFonts w:ascii="Times New Roman" w:hAnsi="Times New Roman" w:cs="Times New Roman"/>
        </w:rPr>
      </w:pPr>
    </w:p>
    <w:p w:rsidR="00F37071" w:rsidRDefault="00F37071" w:rsidP="005A4066">
      <w:pPr>
        <w:spacing w:line="360" w:lineRule="auto"/>
        <w:jc w:val="both"/>
        <w:rPr>
          <w:rFonts w:ascii="Times New Roman" w:hAnsi="Times New Roman" w:cs="Times New Roman"/>
        </w:rPr>
      </w:pPr>
    </w:p>
    <w:p w:rsidR="00F37071" w:rsidRDefault="00F37071" w:rsidP="005A4066">
      <w:pPr>
        <w:spacing w:line="360" w:lineRule="auto"/>
        <w:jc w:val="both"/>
        <w:rPr>
          <w:rFonts w:ascii="Times New Roman" w:hAnsi="Times New Roman" w:cs="Times New Roman"/>
        </w:rPr>
      </w:pPr>
    </w:p>
    <w:p w:rsidR="00F37071" w:rsidRDefault="00F37071" w:rsidP="005A4066">
      <w:pPr>
        <w:spacing w:line="360" w:lineRule="auto"/>
        <w:jc w:val="both"/>
        <w:rPr>
          <w:rFonts w:ascii="Times New Roman" w:hAnsi="Times New Roman" w:cs="Times New Roman"/>
        </w:rPr>
      </w:pPr>
    </w:p>
    <w:p w:rsidR="00F37071" w:rsidRDefault="00F37071" w:rsidP="005A4066">
      <w:pPr>
        <w:spacing w:line="360" w:lineRule="auto"/>
        <w:jc w:val="both"/>
        <w:rPr>
          <w:rFonts w:ascii="Times New Roman" w:hAnsi="Times New Roman" w:cs="Times New Roman"/>
        </w:rPr>
      </w:pPr>
    </w:p>
    <w:p w:rsidR="00F37071" w:rsidRPr="00B54E03" w:rsidRDefault="00F37071" w:rsidP="005A4066">
      <w:pPr>
        <w:spacing w:line="360" w:lineRule="auto"/>
        <w:jc w:val="both"/>
        <w:rPr>
          <w:rFonts w:ascii="Times New Roman" w:hAnsi="Times New Roman" w:cs="Times New Roman"/>
        </w:rPr>
      </w:pPr>
    </w:p>
    <w:p w:rsidR="00365C33" w:rsidRPr="00680123" w:rsidRDefault="00365C33" w:rsidP="005A4066">
      <w:pPr>
        <w:spacing w:line="360" w:lineRule="auto"/>
        <w:jc w:val="both"/>
        <w:rPr>
          <w:rFonts w:ascii="Times New Roman" w:hAnsi="Times New Roman" w:cs="Times New Roman"/>
        </w:rPr>
      </w:pPr>
    </w:p>
    <w:p w:rsidR="000C130F" w:rsidRDefault="000C130F" w:rsidP="005A4066">
      <w:pPr>
        <w:spacing w:line="360" w:lineRule="auto"/>
        <w:jc w:val="both"/>
      </w:pPr>
    </w:p>
    <w:p w:rsidR="001814DF" w:rsidRDefault="001814DF" w:rsidP="005A4066">
      <w:pPr>
        <w:spacing w:line="360" w:lineRule="auto"/>
        <w:jc w:val="both"/>
      </w:pPr>
    </w:p>
    <w:p w:rsidR="001814DF" w:rsidRDefault="00195939" w:rsidP="005A4066">
      <w:pPr>
        <w:pStyle w:val="Heading1"/>
        <w:spacing w:line="360" w:lineRule="auto"/>
        <w:jc w:val="both"/>
      </w:pPr>
      <w:bookmarkStart w:id="3" w:name="_Toc48134053"/>
      <w:r>
        <w:lastRenderedPageBreak/>
        <w:t>REFERENCES</w:t>
      </w:r>
      <w:bookmarkEnd w:id="3"/>
    </w:p>
    <w:p w:rsidR="005A4066" w:rsidRPr="00085A47" w:rsidRDefault="00195939" w:rsidP="005A4066">
      <w:pPr>
        <w:spacing w:line="360" w:lineRule="auto"/>
        <w:jc w:val="both"/>
        <w:rPr>
          <w:rFonts w:ascii="Calibri" w:hAnsi="Calibri" w:cs="Calibri"/>
          <w:color w:val="222222"/>
          <w:shd w:val="clear" w:color="auto" w:fill="FFFFFF"/>
        </w:rPr>
      </w:pPr>
      <w:r w:rsidRPr="00085A47">
        <w:rPr>
          <w:rFonts w:ascii="Calibri" w:hAnsi="Calibri" w:cs="Calibri"/>
          <w:color w:val="222222"/>
          <w:shd w:val="clear" w:color="auto" w:fill="FFFFFF"/>
        </w:rPr>
        <w:t xml:space="preserve">Chen, P., Chavez, </w:t>
      </w:r>
      <w:r w:rsidR="00E41CFA">
        <w:rPr>
          <w:rFonts w:ascii="Calibri" w:hAnsi="Calibri" w:cs="Calibri"/>
          <w:color w:val="222222"/>
          <w:shd w:val="clear" w:color="auto" w:fill="FFFFFF"/>
        </w:rPr>
        <w:t>O., Ong, D.C. and Gunderson, B</w:t>
      </w:r>
      <w:proofErr w:type="gramStart"/>
      <w:r w:rsidR="00E41CFA">
        <w:rPr>
          <w:rFonts w:ascii="Calibri" w:hAnsi="Calibri" w:cs="Calibri"/>
          <w:color w:val="222222"/>
          <w:shd w:val="clear" w:color="auto" w:fill="FFFFFF"/>
        </w:rPr>
        <w:t>.(</w:t>
      </w:r>
      <w:proofErr w:type="gramEnd"/>
      <w:r w:rsidRPr="00085A47">
        <w:rPr>
          <w:rFonts w:ascii="Calibri" w:hAnsi="Calibri" w:cs="Calibri"/>
          <w:color w:val="222222"/>
          <w:shd w:val="clear" w:color="auto" w:fill="FFFFFF"/>
        </w:rPr>
        <w:t>2017</w:t>
      </w:r>
      <w:r w:rsidR="00E41CFA">
        <w:rPr>
          <w:rFonts w:ascii="Calibri" w:hAnsi="Calibri" w:cs="Calibri"/>
          <w:color w:val="222222"/>
          <w:shd w:val="clear" w:color="auto" w:fill="FFFFFF"/>
        </w:rPr>
        <w:t>)</w:t>
      </w:r>
      <w:r w:rsidRPr="00085A47">
        <w:rPr>
          <w:rFonts w:ascii="Calibri" w:hAnsi="Calibri" w:cs="Calibri"/>
          <w:color w:val="222222"/>
          <w:shd w:val="clear" w:color="auto" w:fill="FFFFFF"/>
        </w:rPr>
        <w:t>. Strategic resource use for learning: A self-administered intervention that guides self-reflection on effective resource use enhances academic performance. </w:t>
      </w:r>
      <w:r w:rsidRPr="00085A47">
        <w:rPr>
          <w:rFonts w:ascii="Calibri" w:hAnsi="Calibri" w:cs="Calibri"/>
          <w:i/>
          <w:iCs/>
          <w:color w:val="222222"/>
          <w:shd w:val="clear" w:color="auto" w:fill="FFFFFF"/>
        </w:rPr>
        <w:t>Psychological Science</w:t>
      </w:r>
      <w:r w:rsidRPr="00085A47">
        <w:rPr>
          <w:rFonts w:ascii="Calibri" w:hAnsi="Calibri" w:cs="Calibri"/>
          <w:color w:val="222222"/>
          <w:shd w:val="clear" w:color="auto" w:fill="FFFFFF"/>
        </w:rPr>
        <w:t>, </w:t>
      </w:r>
      <w:r w:rsidRPr="00085A47">
        <w:rPr>
          <w:rFonts w:ascii="Calibri" w:hAnsi="Calibri" w:cs="Calibri"/>
          <w:i/>
          <w:iCs/>
          <w:color w:val="222222"/>
          <w:shd w:val="clear" w:color="auto" w:fill="FFFFFF"/>
        </w:rPr>
        <w:t>28</w:t>
      </w:r>
      <w:r w:rsidRPr="00085A47">
        <w:rPr>
          <w:rFonts w:ascii="Calibri" w:hAnsi="Calibri" w:cs="Calibri"/>
          <w:color w:val="222222"/>
          <w:shd w:val="clear" w:color="auto" w:fill="FFFFFF"/>
        </w:rPr>
        <w:t>(6), pp.774-785.</w:t>
      </w:r>
    </w:p>
    <w:p w:rsidR="005A4066" w:rsidRPr="00085A47" w:rsidRDefault="00195939" w:rsidP="005A4066">
      <w:pPr>
        <w:spacing w:line="360" w:lineRule="auto"/>
        <w:jc w:val="both"/>
        <w:rPr>
          <w:rFonts w:ascii="Calibri" w:hAnsi="Calibri" w:cs="Calibri"/>
        </w:rPr>
      </w:pPr>
      <w:r w:rsidRPr="00085A47">
        <w:rPr>
          <w:rFonts w:ascii="Calibri" w:hAnsi="Calibri" w:cs="Calibri"/>
        </w:rPr>
        <w:t xml:space="preserve">Doyle, A (2020) </w:t>
      </w:r>
      <w:r w:rsidR="0006072D" w:rsidRPr="0006072D">
        <w:rPr>
          <w:rFonts w:ascii="Calibri" w:hAnsi="Calibri" w:cs="Calibri"/>
        </w:rPr>
        <w:t xml:space="preserve">7 Interview Tips That Will Help You Get Hired </w:t>
      </w:r>
      <w:r w:rsidRPr="00085A47">
        <w:rPr>
          <w:rFonts w:ascii="Calibri" w:hAnsi="Calibri" w:cs="Calibri"/>
        </w:rPr>
        <w:t xml:space="preserve">(online available at </w:t>
      </w:r>
      <w:hyperlink r:id="rId8" w:history="1">
        <w:r w:rsidRPr="00085A47">
          <w:rPr>
            <w:rStyle w:val="Hyperlink"/>
            <w:rFonts w:ascii="Calibri" w:hAnsi="Calibri" w:cs="Calibri"/>
          </w:rPr>
          <w:t>https://www.thebalancecareers.com/top-interview-tips-2058577</w:t>
        </w:r>
      </w:hyperlink>
      <w:r w:rsidRPr="00085A47">
        <w:rPr>
          <w:rFonts w:ascii="Calibri" w:hAnsi="Calibri" w:cs="Calibri"/>
        </w:rPr>
        <w:t>) (Last accessed on Aug 10)</w:t>
      </w:r>
    </w:p>
    <w:p w:rsidR="005A4066" w:rsidRPr="00085A47" w:rsidRDefault="00195939" w:rsidP="005A4066">
      <w:pPr>
        <w:spacing w:line="360" w:lineRule="auto"/>
        <w:jc w:val="both"/>
        <w:rPr>
          <w:rFonts w:ascii="Calibri" w:hAnsi="Calibri" w:cs="Calibri"/>
        </w:rPr>
      </w:pPr>
      <w:r w:rsidRPr="00085A47">
        <w:rPr>
          <w:rFonts w:ascii="Calibri" w:hAnsi="Calibri" w:cs="Calibri"/>
        </w:rPr>
        <w:t>Mulder, P. (2018</w:t>
      </w:r>
      <w:proofErr w:type="gramStart"/>
      <w:r w:rsidRPr="00085A47">
        <w:rPr>
          <w:rFonts w:ascii="Calibri" w:hAnsi="Calibri" w:cs="Calibri"/>
        </w:rPr>
        <w:t>)</w:t>
      </w:r>
      <w:r w:rsidR="00504082" w:rsidRPr="00504082">
        <w:rPr>
          <w:rFonts w:ascii="Calibri" w:hAnsi="Calibri" w:cs="Calibri"/>
        </w:rPr>
        <w:t>Gibbs</w:t>
      </w:r>
      <w:proofErr w:type="gramEnd"/>
      <w:r w:rsidR="00504082" w:rsidRPr="00504082">
        <w:rPr>
          <w:rFonts w:ascii="Calibri" w:hAnsi="Calibri" w:cs="Calibri"/>
        </w:rPr>
        <w:t xml:space="preserve"> Reflective Cycle by Graham Gibbs</w:t>
      </w:r>
      <w:r w:rsidRPr="00085A47">
        <w:rPr>
          <w:rFonts w:ascii="Calibri" w:hAnsi="Calibri" w:cs="Calibri"/>
        </w:rPr>
        <w:t xml:space="preserve"> (online available at </w:t>
      </w:r>
      <w:hyperlink r:id="rId9" w:history="1">
        <w:r w:rsidRPr="00085A47">
          <w:rPr>
            <w:rStyle w:val="Hyperlink"/>
            <w:rFonts w:ascii="Calibri" w:hAnsi="Calibri" w:cs="Calibri"/>
          </w:rPr>
          <w:t>https://www.toolshero.com/management/gibbs-reflective-cycle-graham-gibbs/</w:t>
        </w:r>
      </w:hyperlink>
      <w:r w:rsidRPr="00085A47">
        <w:rPr>
          <w:rFonts w:ascii="Calibri" w:hAnsi="Calibri" w:cs="Calibri"/>
        </w:rPr>
        <w:t>) (Last accessed on Aug 10)</w:t>
      </w:r>
    </w:p>
    <w:p w:rsidR="005A4066" w:rsidRPr="00085A47" w:rsidRDefault="00195939" w:rsidP="005A4066">
      <w:pPr>
        <w:spacing w:line="360" w:lineRule="auto"/>
        <w:jc w:val="both"/>
        <w:rPr>
          <w:rFonts w:ascii="Calibri" w:hAnsi="Calibri" w:cs="Calibri"/>
        </w:rPr>
      </w:pPr>
      <w:r w:rsidRPr="00085A47">
        <w:rPr>
          <w:rFonts w:ascii="Calibri" w:hAnsi="Calibri" w:cs="Calibri"/>
        </w:rPr>
        <w:t>The University of Ed</w:t>
      </w:r>
      <w:r w:rsidR="00047BF4">
        <w:rPr>
          <w:rFonts w:ascii="Calibri" w:hAnsi="Calibri" w:cs="Calibri"/>
        </w:rPr>
        <w:t xml:space="preserve">inburgh, </w:t>
      </w:r>
      <w:r w:rsidR="00E41CFA">
        <w:rPr>
          <w:rFonts w:ascii="Calibri" w:hAnsi="Calibri" w:cs="Calibri"/>
        </w:rPr>
        <w:t>(</w:t>
      </w:r>
      <w:r w:rsidR="00047BF4">
        <w:rPr>
          <w:rFonts w:ascii="Calibri" w:hAnsi="Calibri" w:cs="Calibri"/>
        </w:rPr>
        <w:t>2019</w:t>
      </w:r>
      <w:r w:rsidR="00E41CFA">
        <w:rPr>
          <w:rFonts w:ascii="Calibri" w:hAnsi="Calibri" w:cs="Calibri"/>
        </w:rPr>
        <w:t>)</w:t>
      </w:r>
      <w:r w:rsidR="00047BF4">
        <w:rPr>
          <w:rFonts w:ascii="Calibri" w:hAnsi="Calibri" w:cs="Calibri"/>
        </w:rPr>
        <w:t>.</w:t>
      </w:r>
      <w:r w:rsidR="009C40F2" w:rsidRPr="009C40F2">
        <w:rPr>
          <w:rFonts w:ascii="Calibri" w:hAnsi="Calibri" w:cs="Calibri"/>
        </w:rPr>
        <w:t>Gibbs' reflective cycle</w:t>
      </w:r>
      <w:r w:rsidRPr="00085A47">
        <w:rPr>
          <w:rFonts w:ascii="Calibri" w:hAnsi="Calibri" w:cs="Calibri"/>
        </w:rPr>
        <w:t xml:space="preserve"> (Online available at </w:t>
      </w:r>
      <w:hyperlink r:id="rId10" w:history="1">
        <w:r w:rsidR="00047BF4" w:rsidRPr="00C40641">
          <w:rPr>
            <w:rStyle w:val="Hyperlink"/>
            <w:rFonts w:ascii="Calibri" w:hAnsi="Calibri" w:cs="Calibri"/>
          </w:rPr>
          <w:t>https://www.ed.ac.uk/reflection/reflectors-toolkit/reflecting-on-experience/gibbs-reflective-cycle</w:t>
        </w:r>
      </w:hyperlink>
      <w:r w:rsidRPr="00085A47">
        <w:rPr>
          <w:rFonts w:ascii="Calibri" w:hAnsi="Calibri" w:cs="Calibri"/>
        </w:rPr>
        <w:t>) (last accessed on Aug 10)</w:t>
      </w:r>
    </w:p>
    <w:p w:rsidR="005A4066" w:rsidRPr="00085A47" w:rsidRDefault="00195939" w:rsidP="005A4066">
      <w:pPr>
        <w:spacing w:line="360" w:lineRule="auto"/>
        <w:jc w:val="both"/>
        <w:rPr>
          <w:rFonts w:ascii="Calibri" w:hAnsi="Calibri" w:cs="Calibri"/>
        </w:rPr>
      </w:pPr>
      <w:proofErr w:type="spellStart"/>
      <w:r w:rsidRPr="00085A47">
        <w:rPr>
          <w:rFonts w:ascii="Calibri" w:hAnsi="Calibri" w:cs="Calibri"/>
          <w:color w:val="222222"/>
          <w:shd w:val="clear" w:color="auto" w:fill="FFFFFF"/>
        </w:rPr>
        <w:t>Waung</w:t>
      </w:r>
      <w:proofErr w:type="spellEnd"/>
      <w:r w:rsidRPr="00085A47">
        <w:rPr>
          <w:rFonts w:ascii="Calibri" w:hAnsi="Calibri" w:cs="Calibri"/>
          <w:color w:val="222222"/>
          <w:shd w:val="clear" w:color="auto" w:fill="FFFFFF"/>
        </w:rPr>
        <w:t xml:space="preserve">, M., </w:t>
      </w:r>
      <w:proofErr w:type="spellStart"/>
      <w:r w:rsidRPr="00085A47">
        <w:rPr>
          <w:rFonts w:ascii="Calibri" w:hAnsi="Calibri" w:cs="Calibri"/>
          <w:color w:val="222222"/>
          <w:shd w:val="clear" w:color="auto" w:fill="FFFFFF"/>
        </w:rPr>
        <w:t>McAuslan</w:t>
      </w:r>
      <w:proofErr w:type="spellEnd"/>
      <w:r w:rsidRPr="00085A47">
        <w:rPr>
          <w:rFonts w:ascii="Calibri" w:hAnsi="Calibri" w:cs="Calibri"/>
          <w:color w:val="222222"/>
          <w:shd w:val="clear" w:color="auto" w:fill="FFFFFF"/>
        </w:rPr>
        <w:t>, P.</w:t>
      </w:r>
      <w:r w:rsidR="00E41CFA">
        <w:rPr>
          <w:rFonts w:ascii="Calibri" w:hAnsi="Calibri" w:cs="Calibri"/>
          <w:color w:val="222222"/>
          <w:shd w:val="clear" w:color="auto" w:fill="FFFFFF"/>
        </w:rPr>
        <w:t xml:space="preserve">, </w:t>
      </w:r>
      <w:proofErr w:type="spellStart"/>
      <w:r w:rsidR="00E41CFA">
        <w:rPr>
          <w:rFonts w:ascii="Calibri" w:hAnsi="Calibri" w:cs="Calibri"/>
          <w:color w:val="222222"/>
          <w:shd w:val="clear" w:color="auto" w:fill="FFFFFF"/>
        </w:rPr>
        <w:t>DiMambro</w:t>
      </w:r>
      <w:proofErr w:type="spellEnd"/>
      <w:r w:rsidR="00E41CFA">
        <w:rPr>
          <w:rFonts w:ascii="Calibri" w:hAnsi="Calibri" w:cs="Calibri"/>
          <w:color w:val="222222"/>
          <w:shd w:val="clear" w:color="auto" w:fill="FFFFFF"/>
        </w:rPr>
        <w:t xml:space="preserve">, J.M. and </w:t>
      </w:r>
      <w:proofErr w:type="spellStart"/>
      <w:r w:rsidR="00E41CFA">
        <w:rPr>
          <w:rFonts w:ascii="Calibri" w:hAnsi="Calibri" w:cs="Calibri"/>
          <w:color w:val="222222"/>
          <w:shd w:val="clear" w:color="auto" w:fill="FFFFFF"/>
        </w:rPr>
        <w:t>Mięgoć</w:t>
      </w:r>
      <w:proofErr w:type="spellEnd"/>
      <w:r w:rsidR="00E41CFA">
        <w:rPr>
          <w:rFonts w:ascii="Calibri" w:hAnsi="Calibri" w:cs="Calibri"/>
          <w:color w:val="222222"/>
          <w:shd w:val="clear" w:color="auto" w:fill="FFFFFF"/>
        </w:rPr>
        <w:t>, N</w:t>
      </w:r>
      <w:proofErr w:type="gramStart"/>
      <w:r w:rsidR="00E41CFA">
        <w:rPr>
          <w:rFonts w:ascii="Calibri" w:hAnsi="Calibri" w:cs="Calibri"/>
          <w:color w:val="222222"/>
          <w:shd w:val="clear" w:color="auto" w:fill="FFFFFF"/>
        </w:rPr>
        <w:t>.(</w:t>
      </w:r>
      <w:proofErr w:type="gramEnd"/>
      <w:r w:rsidRPr="00085A47">
        <w:rPr>
          <w:rFonts w:ascii="Calibri" w:hAnsi="Calibri" w:cs="Calibri"/>
          <w:color w:val="222222"/>
          <w:shd w:val="clear" w:color="auto" w:fill="FFFFFF"/>
        </w:rPr>
        <w:t>2017</w:t>
      </w:r>
      <w:r w:rsidR="00E41CFA">
        <w:rPr>
          <w:rFonts w:ascii="Calibri" w:hAnsi="Calibri" w:cs="Calibri"/>
          <w:color w:val="222222"/>
          <w:shd w:val="clear" w:color="auto" w:fill="FFFFFF"/>
        </w:rPr>
        <w:t>)</w:t>
      </w:r>
      <w:r w:rsidRPr="00085A47">
        <w:rPr>
          <w:rFonts w:ascii="Calibri" w:hAnsi="Calibri" w:cs="Calibri"/>
          <w:color w:val="222222"/>
          <w:shd w:val="clear" w:color="auto" w:fill="FFFFFF"/>
        </w:rPr>
        <w:t>.Impression management use in resumes and cover letters. </w:t>
      </w:r>
      <w:r w:rsidRPr="00085A47">
        <w:rPr>
          <w:rFonts w:ascii="Calibri" w:hAnsi="Calibri" w:cs="Calibri"/>
          <w:i/>
          <w:iCs/>
          <w:color w:val="222222"/>
          <w:shd w:val="clear" w:color="auto" w:fill="FFFFFF"/>
        </w:rPr>
        <w:t>Journal of Business and Psychology</w:t>
      </w:r>
      <w:r w:rsidRPr="00085A47">
        <w:rPr>
          <w:rFonts w:ascii="Calibri" w:hAnsi="Calibri" w:cs="Calibri"/>
          <w:color w:val="222222"/>
          <w:shd w:val="clear" w:color="auto" w:fill="FFFFFF"/>
        </w:rPr>
        <w:t>, </w:t>
      </w:r>
      <w:r w:rsidRPr="00085A47">
        <w:rPr>
          <w:rFonts w:ascii="Calibri" w:hAnsi="Calibri" w:cs="Calibri"/>
          <w:i/>
          <w:iCs/>
          <w:color w:val="222222"/>
          <w:shd w:val="clear" w:color="auto" w:fill="FFFFFF"/>
        </w:rPr>
        <w:t>32</w:t>
      </w:r>
      <w:r w:rsidRPr="00085A47">
        <w:rPr>
          <w:rFonts w:ascii="Calibri" w:hAnsi="Calibri" w:cs="Calibri"/>
          <w:color w:val="222222"/>
          <w:shd w:val="clear" w:color="auto" w:fill="FFFFFF"/>
        </w:rPr>
        <w:t>(6), pp.727-746.</w:t>
      </w:r>
    </w:p>
    <w:p w:rsidR="00182BBD" w:rsidRDefault="00182BBD">
      <w:r>
        <w:br w:type="page"/>
      </w:r>
    </w:p>
    <w:p w:rsidR="00182BBD" w:rsidRDefault="00182BBD" w:rsidP="005A4066">
      <w:pPr>
        <w:spacing w:line="360" w:lineRule="auto"/>
        <w:jc w:val="both"/>
      </w:pPr>
      <w:r>
        <w:rPr>
          <w:noProof/>
          <w:lang w:val="en-GB" w:eastAsia="en-GB"/>
        </w:rPr>
        <w:lastRenderedPageBreak/>
        <w:drawing>
          <wp:inline distT="0" distB="0" distL="0" distR="0" wp14:anchorId="628E4B82" wp14:editId="07F3B107">
            <wp:extent cx="4844463" cy="6460629"/>
            <wp:effectExtent l="819150" t="0" r="813387" b="0"/>
            <wp:docPr id="6" name="Picture 5" descr="C:\Users\raluc\Downloads\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aluc\Downloads\image4.jpeg"/>
                    <pic:cNvPicPr>
                      <a:picLocks noChangeAspect="1" noChangeArrowheads="1"/>
                    </pic:cNvPicPr>
                  </pic:nvPicPr>
                  <pic:blipFill>
                    <a:blip r:embed="rId11"/>
                    <a:srcRect/>
                    <a:stretch>
                      <a:fillRect/>
                    </a:stretch>
                  </pic:blipFill>
                  <pic:spPr bwMode="auto">
                    <a:xfrm rot="16200000">
                      <a:off x="0" y="0"/>
                      <a:ext cx="4847909" cy="6465224"/>
                    </a:xfrm>
                    <a:prstGeom prst="rect">
                      <a:avLst/>
                    </a:prstGeom>
                    <a:noFill/>
                    <a:ln w="9525">
                      <a:noFill/>
                      <a:miter lim="800000"/>
                      <a:headEnd/>
                      <a:tailEnd/>
                    </a:ln>
                  </pic:spPr>
                </pic:pic>
              </a:graphicData>
            </a:graphic>
          </wp:inline>
        </w:drawing>
      </w:r>
    </w:p>
    <w:p w:rsidR="00182BBD" w:rsidRDefault="00182BBD" w:rsidP="00182BBD">
      <w:r>
        <w:br w:type="page"/>
      </w:r>
    </w:p>
    <w:p w:rsidR="00182BBD" w:rsidRDefault="00182BBD" w:rsidP="005A4066">
      <w:pPr>
        <w:spacing w:line="360" w:lineRule="auto"/>
        <w:jc w:val="both"/>
      </w:pPr>
      <w:r>
        <w:rPr>
          <w:noProof/>
          <w:lang w:val="en-GB" w:eastAsia="en-GB"/>
        </w:rPr>
        <w:lastRenderedPageBreak/>
        <w:drawing>
          <wp:inline distT="0" distB="0" distL="0" distR="0" wp14:anchorId="317C6EA9" wp14:editId="0DAE1141">
            <wp:extent cx="5943600" cy="4456794"/>
            <wp:effectExtent l="0" t="0" r="0" b="0"/>
            <wp:docPr id="5" name="Picture 4" descr="C:\Users\raluc\Downloads\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aluc\Downloads\image3.jpeg"/>
                    <pic:cNvPicPr>
                      <a:picLocks noChangeAspect="1" noChangeArrowheads="1"/>
                    </pic:cNvPicPr>
                  </pic:nvPicPr>
                  <pic:blipFill>
                    <a:blip r:embed="rId12"/>
                    <a:srcRect/>
                    <a:stretch>
                      <a:fillRect/>
                    </a:stretch>
                  </pic:blipFill>
                  <pic:spPr bwMode="auto">
                    <a:xfrm rot="10800000">
                      <a:off x="0" y="0"/>
                      <a:ext cx="5943600" cy="4456794"/>
                    </a:xfrm>
                    <a:prstGeom prst="rect">
                      <a:avLst/>
                    </a:prstGeom>
                    <a:noFill/>
                    <a:ln w="9525">
                      <a:noFill/>
                      <a:miter lim="800000"/>
                      <a:headEnd/>
                      <a:tailEnd/>
                    </a:ln>
                  </pic:spPr>
                </pic:pic>
              </a:graphicData>
            </a:graphic>
          </wp:inline>
        </w:drawing>
      </w:r>
    </w:p>
    <w:p w:rsidR="00182BBD" w:rsidRDefault="00182BBD" w:rsidP="00182BBD">
      <w:r>
        <w:br w:type="page"/>
      </w:r>
    </w:p>
    <w:p w:rsidR="00182BBD" w:rsidRDefault="00182BBD" w:rsidP="005A4066">
      <w:pPr>
        <w:spacing w:line="360" w:lineRule="auto"/>
        <w:jc w:val="both"/>
      </w:pPr>
      <w:r>
        <w:rPr>
          <w:noProof/>
          <w:lang w:val="en-GB" w:eastAsia="en-GB"/>
        </w:rPr>
        <w:lastRenderedPageBreak/>
        <w:drawing>
          <wp:inline distT="0" distB="0" distL="0" distR="0" wp14:anchorId="69039B1B" wp14:editId="4A624E1F">
            <wp:extent cx="5943600" cy="4456898"/>
            <wp:effectExtent l="0" t="742950" r="0" b="725170"/>
            <wp:docPr id="4" name="Picture 3" descr="C:\Users\raluc\Downloads\image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aluc\Downloads\image0.jpeg"/>
                    <pic:cNvPicPr>
                      <a:picLocks noChangeAspect="1" noChangeArrowheads="1"/>
                    </pic:cNvPicPr>
                  </pic:nvPicPr>
                  <pic:blipFill>
                    <a:blip r:embed="rId13"/>
                    <a:srcRect/>
                    <a:stretch>
                      <a:fillRect/>
                    </a:stretch>
                  </pic:blipFill>
                  <pic:spPr bwMode="auto">
                    <a:xfrm rot="16200000">
                      <a:off x="0" y="0"/>
                      <a:ext cx="5943600" cy="4456898"/>
                    </a:xfrm>
                    <a:prstGeom prst="rect">
                      <a:avLst/>
                    </a:prstGeom>
                    <a:noFill/>
                    <a:ln w="9525">
                      <a:noFill/>
                      <a:miter lim="800000"/>
                      <a:headEnd/>
                      <a:tailEnd/>
                    </a:ln>
                  </pic:spPr>
                </pic:pic>
              </a:graphicData>
            </a:graphic>
          </wp:inline>
        </w:drawing>
      </w:r>
    </w:p>
    <w:p w:rsidR="00182BBD" w:rsidRDefault="00182BBD" w:rsidP="00182BBD">
      <w:r>
        <w:br w:type="page"/>
      </w:r>
    </w:p>
    <w:p w:rsidR="001814DF" w:rsidRPr="001814DF" w:rsidRDefault="00182BBD" w:rsidP="005A4066">
      <w:pPr>
        <w:spacing w:line="360" w:lineRule="auto"/>
        <w:jc w:val="both"/>
      </w:pPr>
      <w:r>
        <w:rPr>
          <w:noProof/>
          <w:lang w:val="en-GB" w:eastAsia="en-GB"/>
        </w:rPr>
        <w:lastRenderedPageBreak/>
        <w:drawing>
          <wp:inline distT="0" distB="0" distL="0" distR="0" wp14:anchorId="116677C9" wp14:editId="230E1DAF">
            <wp:extent cx="5943600" cy="4456986"/>
            <wp:effectExtent l="0" t="742950" r="0" b="725170"/>
            <wp:docPr id="3" name="Picture 2" descr="C:\Users\raluc\Downloads\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aluc\Downloads\image1.jpeg"/>
                    <pic:cNvPicPr>
                      <a:picLocks noChangeAspect="1" noChangeArrowheads="1"/>
                    </pic:cNvPicPr>
                  </pic:nvPicPr>
                  <pic:blipFill>
                    <a:blip r:embed="rId14"/>
                    <a:srcRect/>
                    <a:stretch>
                      <a:fillRect/>
                    </a:stretch>
                  </pic:blipFill>
                  <pic:spPr bwMode="auto">
                    <a:xfrm rot="16200000">
                      <a:off x="0" y="0"/>
                      <a:ext cx="5943600" cy="4456986"/>
                    </a:xfrm>
                    <a:prstGeom prst="rect">
                      <a:avLst/>
                    </a:prstGeom>
                    <a:noFill/>
                    <a:ln w="9525">
                      <a:noFill/>
                      <a:miter lim="800000"/>
                      <a:headEnd/>
                      <a:tailEnd/>
                    </a:ln>
                  </pic:spPr>
                </pic:pic>
              </a:graphicData>
            </a:graphic>
          </wp:inline>
        </w:drawing>
      </w:r>
      <w:bookmarkStart w:id="4" w:name="_GoBack"/>
      <w:bookmarkEnd w:id="4"/>
    </w:p>
    <w:sectPr w:rsidR="001814DF" w:rsidRPr="001814DF" w:rsidSect="0002396B">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53FD" w:rsidRDefault="009453FD" w:rsidP="00993325">
      <w:pPr>
        <w:spacing w:after="0" w:line="240" w:lineRule="auto"/>
      </w:pPr>
      <w:r>
        <w:separator/>
      </w:r>
    </w:p>
  </w:endnote>
  <w:endnote w:type="continuationSeparator" w:id="0">
    <w:p w:rsidR="009453FD" w:rsidRDefault="009453FD" w:rsidP="009933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98714"/>
      <w:docPartObj>
        <w:docPartGallery w:val="Page Numbers (Bottom of Page)"/>
        <w:docPartUnique/>
      </w:docPartObj>
    </w:sdtPr>
    <w:sdtEndPr/>
    <w:sdtContent>
      <w:p w:rsidR="001814DF" w:rsidRDefault="003D766D">
        <w:pPr>
          <w:pStyle w:val="Footer"/>
          <w:jc w:val="right"/>
        </w:pPr>
        <w:r>
          <w:fldChar w:fldCharType="begin"/>
        </w:r>
        <w:r w:rsidR="00195939">
          <w:instrText xml:space="preserve"> PAGE   \* MERGEFORMAT </w:instrText>
        </w:r>
        <w:r>
          <w:fldChar w:fldCharType="separate"/>
        </w:r>
        <w:r w:rsidR="00182BBD">
          <w:rPr>
            <w:noProof/>
          </w:rPr>
          <w:t>6</w:t>
        </w:r>
        <w:r>
          <w:rPr>
            <w:noProof/>
          </w:rPr>
          <w:fldChar w:fldCharType="end"/>
        </w:r>
      </w:p>
    </w:sdtContent>
  </w:sdt>
  <w:p w:rsidR="001814DF" w:rsidRDefault="001814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53FD" w:rsidRDefault="009453FD" w:rsidP="00993325">
      <w:pPr>
        <w:spacing w:after="0" w:line="240" w:lineRule="auto"/>
      </w:pPr>
      <w:r>
        <w:separator/>
      </w:r>
    </w:p>
  </w:footnote>
  <w:footnote w:type="continuationSeparator" w:id="0">
    <w:p w:rsidR="009453FD" w:rsidRDefault="009453FD" w:rsidP="009933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2396B"/>
    <w:rsid w:val="0002396B"/>
    <w:rsid w:val="00032F2C"/>
    <w:rsid w:val="00047BF4"/>
    <w:rsid w:val="0006072D"/>
    <w:rsid w:val="00085A47"/>
    <w:rsid w:val="000C130F"/>
    <w:rsid w:val="0010682F"/>
    <w:rsid w:val="0011522A"/>
    <w:rsid w:val="001266FF"/>
    <w:rsid w:val="0016201B"/>
    <w:rsid w:val="001814DF"/>
    <w:rsid w:val="00182BBD"/>
    <w:rsid w:val="00187352"/>
    <w:rsid w:val="001928B6"/>
    <w:rsid w:val="00195939"/>
    <w:rsid w:val="001B370B"/>
    <w:rsid w:val="001C4663"/>
    <w:rsid w:val="001C7D30"/>
    <w:rsid w:val="001E1922"/>
    <w:rsid w:val="001E2768"/>
    <w:rsid w:val="001E4517"/>
    <w:rsid w:val="001F5D2B"/>
    <w:rsid w:val="002605C0"/>
    <w:rsid w:val="00274C86"/>
    <w:rsid w:val="002C5291"/>
    <w:rsid w:val="002D7EBB"/>
    <w:rsid w:val="002F07F0"/>
    <w:rsid w:val="003045EA"/>
    <w:rsid w:val="00315C6D"/>
    <w:rsid w:val="00365C33"/>
    <w:rsid w:val="00381450"/>
    <w:rsid w:val="00385453"/>
    <w:rsid w:val="003D766D"/>
    <w:rsid w:val="0040135A"/>
    <w:rsid w:val="004065F9"/>
    <w:rsid w:val="004572C1"/>
    <w:rsid w:val="0046014C"/>
    <w:rsid w:val="00486A6F"/>
    <w:rsid w:val="004945C1"/>
    <w:rsid w:val="004B1C3C"/>
    <w:rsid w:val="004F63C3"/>
    <w:rsid w:val="00504082"/>
    <w:rsid w:val="00542BD6"/>
    <w:rsid w:val="00576748"/>
    <w:rsid w:val="00587AD8"/>
    <w:rsid w:val="005A4066"/>
    <w:rsid w:val="00645976"/>
    <w:rsid w:val="00647208"/>
    <w:rsid w:val="00665744"/>
    <w:rsid w:val="00680123"/>
    <w:rsid w:val="00683765"/>
    <w:rsid w:val="00693DAF"/>
    <w:rsid w:val="006A5AA3"/>
    <w:rsid w:val="006D1315"/>
    <w:rsid w:val="007A1FD1"/>
    <w:rsid w:val="00843482"/>
    <w:rsid w:val="00856002"/>
    <w:rsid w:val="008614F7"/>
    <w:rsid w:val="00872DD0"/>
    <w:rsid w:val="00882ECB"/>
    <w:rsid w:val="008A6DD0"/>
    <w:rsid w:val="008B02EC"/>
    <w:rsid w:val="008C19C5"/>
    <w:rsid w:val="008F6DBC"/>
    <w:rsid w:val="00924AFD"/>
    <w:rsid w:val="009453FD"/>
    <w:rsid w:val="00970928"/>
    <w:rsid w:val="009711EF"/>
    <w:rsid w:val="00993325"/>
    <w:rsid w:val="009A3A78"/>
    <w:rsid w:val="009C2BA5"/>
    <w:rsid w:val="009C40F2"/>
    <w:rsid w:val="009D7931"/>
    <w:rsid w:val="00A00025"/>
    <w:rsid w:val="00A121DC"/>
    <w:rsid w:val="00A136C7"/>
    <w:rsid w:val="00A322ED"/>
    <w:rsid w:val="00A70862"/>
    <w:rsid w:val="00AA581E"/>
    <w:rsid w:val="00AA72BC"/>
    <w:rsid w:val="00AC4710"/>
    <w:rsid w:val="00B24937"/>
    <w:rsid w:val="00B54E03"/>
    <w:rsid w:val="00B772EE"/>
    <w:rsid w:val="00B8573F"/>
    <w:rsid w:val="00B91254"/>
    <w:rsid w:val="00BB5972"/>
    <w:rsid w:val="00BC0951"/>
    <w:rsid w:val="00BD0920"/>
    <w:rsid w:val="00BD2EA4"/>
    <w:rsid w:val="00BE66FB"/>
    <w:rsid w:val="00C01CA6"/>
    <w:rsid w:val="00C02627"/>
    <w:rsid w:val="00C322AD"/>
    <w:rsid w:val="00C5448A"/>
    <w:rsid w:val="00D02AD0"/>
    <w:rsid w:val="00D20AA1"/>
    <w:rsid w:val="00D67535"/>
    <w:rsid w:val="00D95C5F"/>
    <w:rsid w:val="00DF45CB"/>
    <w:rsid w:val="00E25699"/>
    <w:rsid w:val="00E41CFA"/>
    <w:rsid w:val="00E42B05"/>
    <w:rsid w:val="00E65D9C"/>
    <w:rsid w:val="00E869FD"/>
    <w:rsid w:val="00EA41D0"/>
    <w:rsid w:val="00EC72F7"/>
    <w:rsid w:val="00EF0653"/>
    <w:rsid w:val="00F12A89"/>
    <w:rsid w:val="00F37071"/>
    <w:rsid w:val="00F637AF"/>
    <w:rsid w:val="00F739D1"/>
    <w:rsid w:val="00FA54C7"/>
    <w:rsid w:val="00FD74EF"/>
    <w:rsid w:val="00FE5B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9E429AA-EF28-463F-BA5F-C39410A52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36C7"/>
  </w:style>
  <w:style w:type="paragraph" w:styleId="Heading1">
    <w:name w:val="heading 1"/>
    <w:basedOn w:val="Normal"/>
    <w:next w:val="Normal"/>
    <w:link w:val="Heading1Char"/>
    <w:uiPriority w:val="9"/>
    <w:qFormat/>
    <w:rsid w:val="000239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2396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2396B"/>
  </w:style>
  <w:style w:type="paragraph" w:styleId="Footer">
    <w:name w:val="footer"/>
    <w:basedOn w:val="Normal"/>
    <w:link w:val="FooterChar"/>
    <w:uiPriority w:val="99"/>
    <w:unhideWhenUsed/>
    <w:rsid w:val="000239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96B"/>
  </w:style>
  <w:style w:type="paragraph" w:styleId="Title">
    <w:name w:val="Title"/>
    <w:basedOn w:val="Normal"/>
    <w:next w:val="Normal"/>
    <w:link w:val="TitleChar"/>
    <w:uiPriority w:val="10"/>
    <w:qFormat/>
    <w:rsid w:val="0002396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2396B"/>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2396B"/>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0C13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130F"/>
    <w:rPr>
      <w:rFonts w:ascii="Tahoma" w:hAnsi="Tahoma" w:cs="Tahoma"/>
      <w:sz w:val="16"/>
      <w:szCs w:val="16"/>
    </w:rPr>
  </w:style>
  <w:style w:type="character" w:styleId="Hyperlink">
    <w:name w:val="Hyperlink"/>
    <w:basedOn w:val="DefaultParagraphFont"/>
    <w:uiPriority w:val="99"/>
    <w:unhideWhenUsed/>
    <w:rsid w:val="001814DF"/>
    <w:rPr>
      <w:color w:val="0000FF"/>
      <w:u w:val="single"/>
    </w:rPr>
  </w:style>
  <w:style w:type="paragraph" w:styleId="TOCHeading">
    <w:name w:val="TOC Heading"/>
    <w:basedOn w:val="Heading1"/>
    <w:next w:val="Normal"/>
    <w:uiPriority w:val="39"/>
    <w:semiHidden/>
    <w:unhideWhenUsed/>
    <w:qFormat/>
    <w:rsid w:val="00872DD0"/>
    <w:pPr>
      <w:outlineLvl w:val="9"/>
    </w:pPr>
  </w:style>
  <w:style w:type="paragraph" w:styleId="TOC1">
    <w:name w:val="toc 1"/>
    <w:basedOn w:val="Normal"/>
    <w:next w:val="Normal"/>
    <w:autoRedefine/>
    <w:uiPriority w:val="39"/>
    <w:unhideWhenUsed/>
    <w:rsid w:val="00872DD0"/>
    <w:pPr>
      <w:spacing w:after="100"/>
    </w:pPr>
  </w:style>
  <w:style w:type="paragraph" w:styleId="Caption">
    <w:name w:val="caption"/>
    <w:basedOn w:val="Normal"/>
    <w:next w:val="Normal"/>
    <w:uiPriority w:val="35"/>
    <w:unhideWhenUsed/>
    <w:qFormat/>
    <w:rsid w:val="00B91254"/>
    <w:pPr>
      <w:spacing w:line="240" w:lineRule="auto"/>
    </w:pPr>
    <w:rPr>
      <w:b/>
      <w:bCs/>
      <w:color w:val="4F81BD" w:themeColor="accent1"/>
      <w:sz w:val="18"/>
      <w:szCs w:val="18"/>
    </w:rPr>
  </w:style>
  <w:style w:type="character" w:styleId="FollowedHyperlink">
    <w:name w:val="FollowedHyperlink"/>
    <w:basedOn w:val="DefaultParagraphFont"/>
    <w:uiPriority w:val="99"/>
    <w:semiHidden/>
    <w:unhideWhenUsed/>
    <w:rsid w:val="0050408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8353798">
      <w:bodyDiv w:val="1"/>
      <w:marLeft w:val="0"/>
      <w:marRight w:val="0"/>
      <w:marTop w:val="0"/>
      <w:marBottom w:val="0"/>
      <w:divBdr>
        <w:top w:val="none" w:sz="0" w:space="0" w:color="auto"/>
        <w:left w:val="none" w:sz="0" w:space="0" w:color="auto"/>
        <w:bottom w:val="none" w:sz="0" w:space="0" w:color="auto"/>
        <w:right w:val="none" w:sz="0" w:space="0" w:color="auto"/>
      </w:divBdr>
    </w:div>
    <w:div w:id="1020812849">
      <w:bodyDiv w:val="1"/>
      <w:marLeft w:val="0"/>
      <w:marRight w:val="0"/>
      <w:marTop w:val="0"/>
      <w:marBottom w:val="0"/>
      <w:divBdr>
        <w:top w:val="none" w:sz="0" w:space="0" w:color="auto"/>
        <w:left w:val="none" w:sz="0" w:space="0" w:color="auto"/>
        <w:bottom w:val="none" w:sz="0" w:space="0" w:color="auto"/>
        <w:right w:val="none" w:sz="0" w:space="0" w:color="auto"/>
      </w:divBdr>
    </w:div>
    <w:div w:id="1223171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top-interview-tips-2058577" TargetMode="External"/><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www.toolshero.com/management/gibbs-reflective-cycle-graham-gibbs/"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7EF3B7-EC74-4DEA-8DAD-2599ECF87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15</Pages>
  <Words>2153</Words>
  <Characters>12273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bianca</cp:lastModifiedBy>
  <cp:revision>69</cp:revision>
  <dcterms:created xsi:type="dcterms:W3CDTF">2020-08-08T05:35:00Z</dcterms:created>
  <dcterms:modified xsi:type="dcterms:W3CDTF">2020-08-25T19:59:00Z</dcterms:modified>
</cp:coreProperties>
</file>