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27D87F" w14:textId="77777777" w:rsidR="00FC4614" w:rsidRDefault="00FC4614" w:rsidP="00FC4614">
      <w:pPr>
        <w:jc w:val="center"/>
        <w:rPr>
          <w:sz w:val="32"/>
          <w:szCs w:val="32"/>
          <w:u w:val="single"/>
        </w:rPr>
      </w:pPr>
      <w:r w:rsidRPr="00FA4D13">
        <w:rPr>
          <w:sz w:val="32"/>
          <w:szCs w:val="32"/>
          <w:u w:val="single"/>
        </w:rPr>
        <w:t>Fundamentals</w:t>
      </w:r>
      <w:r>
        <w:rPr>
          <w:sz w:val="32"/>
          <w:szCs w:val="32"/>
          <w:u w:val="single"/>
        </w:rPr>
        <w:t xml:space="preserve"> of Construction Technology</w:t>
      </w:r>
      <w:r w:rsidRPr="00FA4D13">
        <w:rPr>
          <w:sz w:val="32"/>
          <w:szCs w:val="32"/>
          <w:u w:val="single"/>
        </w:rPr>
        <w:t xml:space="preserve"> </w:t>
      </w:r>
    </w:p>
    <w:p w14:paraId="0AA97DDF" w14:textId="77777777" w:rsidR="00FC4614" w:rsidRDefault="00FC4614" w:rsidP="00FC4614">
      <w:pPr>
        <w:jc w:val="center"/>
        <w:rPr>
          <w:sz w:val="32"/>
          <w:szCs w:val="32"/>
          <w:u w:val="single"/>
        </w:rPr>
      </w:pPr>
      <w:r w:rsidRPr="00FA4D13">
        <w:rPr>
          <w:sz w:val="32"/>
          <w:szCs w:val="32"/>
          <w:u w:val="single"/>
        </w:rPr>
        <w:t>Assignment 1</w:t>
      </w:r>
    </w:p>
    <w:p w14:paraId="234E7F8C" w14:textId="77777777" w:rsidR="00FC4614" w:rsidRDefault="00FC4614" w:rsidP="00FC4614">
      <w:pPr>
        <w:jc w:val="center"/>
        <w:rPr>
          <w:sz w:val="32"/>
          <w:szCs w:val="32"/>
          <w:u w:val="single"/>
        </w:rPr>
      </w:pPr>
    </w:p>
    <w:p w14:paraId="157FE5CB" w14:textId="77777777" w:rsidR="00FC4614" w:rsidRPr="00FA4D13" w:rsidRDefault="00FC4614" w:rsidP="00FC4614">
      <w:pPr>
        <w:jc w:val="center"/>
        <w:rPr>
          <w:sz w:val="32"/>
          <w:szCs w:val="32"/>
          <w:u w:val="single"/>
        </w:rPr>
      </w:pPr>
      <w:r w:rsidRPr="005E1FA7">
        <w:rPr>
          <w:noProof/>
        </w:rPr>
        <w:drawing>
          <wp:anchor distT="0" distB="0" distL="114300" distR="114300" simplePos="0" relativeHeight="251672576" behindDoc="0" locked="0" layoutInCell="1" allowOverlap="1" wp14:anchorId="5CD1EFE1" wp14:editId="7CEC683F">
            <wp:simplePos x="0" y="0"/>
            <wp:positionH relativeFrom="column">
              <wp:posOffset>754380</wp:posOffset>
            </wp:positionH>
            <wp:positionV relativeFrom="paragraph">
              <wp:posOffset>328295</wp:posOffset>
            </wp:positionV>
            <wp:extent cx="4251960" cy="4251960"/>
            <wp:effectExtent l="0" t="0" r="0" b="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4251960" cy="4251960"/>
                    </a:xfrm>
                    <a:prstGeom prst="rect">
                      <a:avLst/>
                    </a:prstGeom>
                  </pic:spPr>
                </pic:pic>
              </a:graphicData>
            </a:graphic>
            <wp14:sizeRelH relativeFrom="page">
              <wp14:pctWidth>0</wp14:pctWidth>
            </wp14:sizeRelH>
            <wp14:sizeRelV relativeFrom="page">
              <wp14:pctHeight>0</wp14:pctHeight>
            </wp14:sizeRelV>
          </wp:anchor>
        </w:drawing>
      </w:r>
    </w:p>
    <w:p w14:paraId="669F5E9B" w14:textId="77777777" w:rsidR="00FC4614" w:rsidRDefault="00FC4614" w:rsidP="00FC4614">
      <w:pPr>
        <w:jc w:val="center"/>
        <w:rPr>
          <w:sz w:val="32"/>
          <w:szCs w:val="32"/>
        </w:rPr>
      </w:pPr>
    </w:p>
    <w:p w14:paraId="0AFD538D" w14:textId="77777777" w:rsidR="00FC4614" w:rsidRPr="005E1FA7" w:rsidRDefault="00FC4614" w:rsidP="00FC4614">
      <w:pPr>
        <w:rPr>
          <w:sz w:val="32"/>
          <w:szCs w:val="32"/>
        </w:rPr>
      </w:pPr>
    </w:p>
    <w:p w14:paraId="337B09A3" w14:textId="77777777" w:rsidR="00FC4614" w:rsidRPr="005E1FA7" w:rsidRDefault="00FC4614" w:rsidP="00FC4614">
      <w:pPr>
        <w:rPr>
          <w:sz w:val="32"/>
          <w:szCs w:val="32"/>
        </w:rPr>
      </w:pPr>
    </w:p>
    <w:p w14:paraId="122D7BA6" w14:textId="77777777" w:rsidR="00FC4614" w:rsidRPr="005E1FA7" w:rsidRDefault="00FC4614" w:rsidP="00FC4614">
      <w:pPr>
        <w:rPr>
          <w:sz w:val="32"/>
          <w:szCs w:val="32"/>
        </w:rPr>
      </w:pPr>
    </w:p>
    <w:p w14:paraId="75ED4314" w14:textId="77777777" w:rsidR="00FC4614" w:rsidRPr="005E1FA7" w:rsidRDefault="00FC4614" w:rsidP="00FC4614">
      <w:pPr>
        <w:rPr>
          <w:sz w:val="32"/>
          <w:szCs w:val="32"/>
        </w:rPr>
      </w:pPr>
    </w:p>
    <w:p w14:paraId="2A3343D0" w14:textId="77777777" w:rsidR="00FC4614" w:rsidRPr="005E1FA7" w:rsidRDefault="00FC4614" w:rsidP="00FC4614">
      <w:pPr>
        <w:rPr>
          <w:sz w:val="32"/>
          <w:szCs w:val="32"/>
        </w:rPr>
      </w:pPr>
    </w:p>
    <w:p w14:paraId="0BBD4B9F" w14:textId="77777777" w:rsidR="00FC4614" w:rsidRPr="005E1FA7" w:rsidRDefault="00FC4614" w:rsidP="00FC4614">
      <w:pPr>
        <w:rPr>
          <w:sz w:val="32"/>
          <w:szCs w:val="32"/>
        </w:rPr>
      </w:pPr>
    </w:p>
    <w:p w14:paraId="780ACA0E" w14:textId="77777777" w:rsidR="00FC4614" w:rsidRPr="005E1FA7" w:rsidRDefault="00FC4614" w:rsidP="00FC4614">
      <w:pPr>
        <w:rPr>
          <w:sz w:val="32"/>
          <w:szCs w:val="32"/>
        </w:rPr>
      </w:pPr>
    </w:p>
    <w:p w14:paraId="50F67D3C" w14:textId="77777777" w:rsidR="00FC4614" w:rsidRPr="005E1FA7" w:rsidRDefault="00FC4614" w:rsidP="00FC4614">
      <w:pPr>
        <w:rPr>
          <w:sz w:val="32"/>
          <w:szCs w:val="32"/>
        </w:rPr>
      </w:pPr>
    </w:p>
    <w:p w14:paraId="1B2F5445" w14:textId="77777777" w:rsidR="00FC4614" w:rsidRPr="005E1FA7" w:rsidRDefault="00FC4614" w:rsidP="00FC4614">
      <w:pPr>
        <w:rPr>
          <w:sz w:val="32"/>
          <w:szCs w:val="32"/>
        </w:rPr>
      </w:pPr>
    </w:p>
    <w:p w14:paraId="01C09D02" w14:textId="77777777" w:rsidR="00FC4614" w:rsidRDefault="00FC4614" w:rsidP="00FC4614">
      <w:pPr>
        <w:rPr>
          <w:sz w:val="32"/>
          <w:szCs w:val="32"/>
        </w:rPr>
      </w:pPr>
    </w:p>
    <w:p w14:paraId="55540335" w14:textId="77777777" w:rsidR="00FC4614" w:rsidRDefault="00FC4614" w:rsidP="00FC4614">
      <w:pPr>
        <w:rPr>
          <w:sz w:val="32"/>
          <w:szCs w:val="32"/>
        </w:rPr>
      </w:pPr>
    </w:p>
    <w:p w14:paraId="130BEBEA" w14:textId="77777777" w:rsidR="00FC4614" w:rsidRDefault="00FC4614" w:rsidP="00FC4614">
      <w:pPr>
        <w:rPr>
          <w:sz w:val="32"/>
          <w:szCs w:val="32"/>
        </w:rPr>
      </w:pPr>
    </w:p>
    <w:p w14:paraId="4B662A74" w14:textId="77777777" w:rsidR="00FC4614" w:rsidRDefault="00FC4614" w:rsidP="00FC4614">
      <w:pPr>
        <w:jc w:val="center"/>
        <w:rPr>
          <w:sz w:val="32"/>
          <w:szCs w:val="32"/>
        </w:rPr>
      </w:pPr>
      <w:r>
        <w:rPr>
          <w:sz w:val="32"/>
          <w:szCs w:val="32"/>
        </w:rPr>
        <w:t>Name; Thomas Poole</w:t>
      </w:r>
    </w:p>
    <w:p w14:paraId="297771B1" w14:textId="77777777" w:rsidR="00FC4614" w:rsidRDefault="00FC4614" w:rsidP="00FC4614">
      <w:pPr>
        <w:jc w:val="center"/>
        <w:rPr>
          <w:sz w:val="32"/>
          <w:szCs w:val="32"/>
        </w:rPr>
      </w:pPr>
      <w:r>
        <w:rPr>
          <w:sz w:val="32"/>
          <w:szCs w:val="32"/>
        </w:rPr>
        <w:t>12/12/2019</w:t>
      </w:r>
    </w:p>
    <w:p w14:paraId="66516D10" w14:textId="77777777" w:rsidR="00FC4614" w:rsidRPr="005E1FA7" w:rsidRDefault="00FC4614" w:rsidP="00FC4614">
      <w:pPr>
        <w:rPr>
          <w:sz w:val="32"/>
          <w:szCs w:val="32"/>
        </w:rPr>
      </w:pPr>
    </w:p>
    <w:p w14:paraId="1DE4F1BE" w14:textId="77777777" w:rsidR="00B86CB5" w:rsidRDefault="00B86CB5"/>
    <w:p w14:paraId="418CF6B5" w14:textId="77777777" w:rsidR="00FC4614" w:rsidRDefault="00FC4614">
      <w:pPr>
        <w:rPr>
          <w:b/>
          <w:bCs/>
          <w:sz w:val="24"/>
          <w:szCs w:val="24"/>
          <w:u w:val="single"/>
        </w:rPr>
      </w:pPr>
    </w:p>
    <w:p w14:paraId="7B79ED6C" w14:textId="77777777" w:rsidR="00FC4614" w:rsidRDefault="00FC4614">
      <w:pPr>
        <w:rPr>
          <w:b/>
          <w:bCs/>
          <w:sz w:val="24"/>
          <w:szCs w:val="24"/>
          <w:u w:val="single"/>
        </w:rPr>
      </w:pPr>
    </w:p>
    <w:p w14:paraId="6BF1DC06" w14:textId="77777777" w:rsidR="00FC4614" w:rsidRDefault="00FC4614">
      <w:pPr>
        <w:rPr>
          <w:b/>
          <w:bCs/>
          <w:sz w:val="24"/>
          <w:szCs w:val="24"/>
          <w:u w:val="single"/>
        </w:rPr>
      </w:pPr>
    </w:p>
    <w:p w14:paraId="708FEE86" w14:textId="77777777" w:rsidR="00FC4614" w:rsidRDefault="00FC4614">
      <w:pPr>
        <w:rPr>
          <w:b/>
          <w:bCs/>
          <w:sz w:val="24"/>
          <w:szCs w:val="24"/>
          <w:u w:val="single"/>
        </w:rPr>
      </w:pPr>
    </w:p>
    <w:p w14:paraId="731AC2F0" w14:textId="5F1DCDDB" w:rsidR="00D8434B" w:rsidRPr="009C3165" w:rsidRDefault="00D8434B">
      <w:pPr>
        <w:rPr>
          <w:b/>
          <w:bCs/>
          <w:sz w:val="24"/>
          <w:szCs w:val="24"/>
          <w:u w:val="single"/>
        </w:rPr>
      </w:pPr>
      <w:r w:rsidRPr="009C3165">
        <w:rPr>
          <w:b/>
          <w:bCs/>
          <w:sz w:val="24"/>
          <w:szCs w:val="24"/>
          <w:u w:val="single"/>
        </w:rPr>
        <w:t xml:space="preserve">Introduction </w:t>
      </w:r>
    </w:p>
    <w:p w14:paraId="650F2D66" w14:textId="00636064" w:rsidR="00B72E27" w:rsidRDefault="00B72E27">
      <w:r>
        <w:t xml:space="preserve">For this assignment I </w:t>
      </w:r>
      <w:r w:rsidR="009C3165">
        <w:t xml:space="preserve">will assume that I work as a junior construction professional, employed by a local company tendering for the work, requested to initiate a full site investigation as part of the feasibility study. I </w:t>
      </w:r>
      <w:r w:rsidR="00B04A8F">
        <w:t xml:space="preserve">have chosen the suitable foundation for a project that with go underway on Swansea foreshore. The county of Swansea </w:t>
      </w:r>
      <w:r w:rsidR="009C3165">
        <w:t>has</w:t>
      </w:r>
      <w:r w:rsidR="00B04A8F">
        <w:t xml:space="preserve"> </w:t>
      </w:r>
      <w:r w:rsidR="009C3165">
        <w:t>jointed</w:t>
      </w:r>
      <w:r w:rsidR="00B04A8F">
        <w:t xml:space="preserve"> an agreement with Marriot Hotels to create a new </w:t>
      </w:r>
      <w:r w:rsidR="009C3165">
        <w:t xml:space="preserve">300sq meter </w:t>
      </w:r>
      <w:r w:rsidR="00B04A8F">
        <w:t xml:space="preserve">restaurant </w:t>
      </w:r>
      <w:r w:rsidR="009C3165">
        <w:t xml:space="preserve">and ice cream parlor. The site is located in between the Swansea County Hall and the Marriot Hotel. </w:t>
      </w:r>
    </w:p>
    <w:p w14:paraId="3A24A414" w14:textId="6DDB0597" w:rsidR="00D8434B" w:rsidRDefault="00D8434B">
      <w:r>
        <w:t xml:space="preserve">The research for this assignment was done to understand the historic background of the site and how we will build given the information. My aim in this written work is to state the building regulations/ codes of practice and which elements of the site investigation I consider being significant to the </w:t>
      </w:r>
      <w:r w:rsidR="00996C77">
        <w:t>site</w:t>
      </w:r>
      <w:r>
        <w:t>.</w:t>
      </w:r>
    </w:p>
    <w:p w14:paraId="618F4A5A" w14:textId="13D846DA" w:rsidR="00D8434B" w:rsidRDefault="00D8434B">
      <w:r>
        <w:t xml:space="preserve">I will be using various methods to </w:t>
      </w:r>
      <w:r w:rsidR="00D43020">
        <w:t xml:space="preserve">gather my research for the assignment such as </w:t>
      </w:r>
      <w:r w:rsidR="00996C77">
        <w:t>Gigi maps</w:t>
      </w:r>
      <w:r w:rsidR="00D43020">
        <w:t xml:space="preserve"> to discover the soil type under the site, different survey to understand the foundation we are building on e.g. GPR survey and plate load test</w:t>
      </w:r>
      <w:r w:rsidR="002D0874">
        <w:t xml:space="preserve"> and boring. I </w:t>
      </w:r>
      <w:r w:rsidR="00D43020">
        <w:t xml:space="preserve">will also use various construction books to fully understand what </w:t>
      </w:r>
      <w:r w:rsidR="002D0874">
        <w:t xml:space="preserve">foundations are best suited for the </w:t>
      </w:r>
      <w:r w:rsidR="00D43020">
        <w:t>building</w:t>
      </w:r>
      <w:r w:rsidR="002D0874">
        <w:t xml:space="preserve"> and </w:t>
      </w:r>
      <w:r w:rsidR="00C40000">
        <w:t>its</w:t>
      </w:r>
      <w:r w:rsidR="002D0874">
        <w:t xml:space="preserve"> materials for this project.</w:t>
      </w:r>
      <w:r w:rsidR="00D43020">
        <w:t xml:space="preserve"> </w:t>
      </w:r>
    </w:p>
    <w:p w14:paraId="3B6FC567" w14:textId="3AC4910D" w:rsidR="00280A68" w:rsidRDefault="00280A68">
      <w:r w:rsidRPr="009C3165">
        <w:rPr>
          <w:b/>
          <w:bCs/>
          <w:u w:val="single"/>
        </w:rPr>
        <w:t xml:space="preserve">In </w:t>
      </w:r>
      <w:r w:rsidR="00DA3EEB" w:rsidRPr="009C3165">
        <w:rPr>
          <w:b/>
          <w:bCs/>
          <w:u w:val="single"/>
        </w:rPr>
        <w:t>t</w:t>
      </w:r>
      <w:r w:rsidRPr="009C3165">
        <w:rPr>
          <w:b/>
          <w:bCs/>
          <w:u w:val="single"/>
        </w:rPr>
        <w:t>a</w:t>
      </w:r>
      <w:r w:rsidR="00DA3EEB" w:rsidRPr="009C3165">
        <w:rPr>
          <w:b/>
          <w:bCs/>
          <w:u w:val="single"/>
        </w:rPr>
        <w:t>sk</w:t>
      </w:r>
      <w:r w:rsidRPr="009C3165">
        <w:rPr>
          <w:b/>
          <w:bCs/>
          <w:u w:val="single"/>
        </w:rPr>
        <w:t xml:space="preserve"> 1</w:t>
      </w:r>
      <w:r w:rsidR="00DA3EEB">
        <w:t>,</w:t>
      </w:r>
      <w:r>
        <w:t xml:space="preserve"> I will be giving the historic background of the site. To find this information I </w:t>
      </w:r>
      <w:r w:rsidR="00C40000">
        <w:t>completed</w:t>
      </w:r>
      <w:r>
        <w:t xml:space="preserve"> desktop resea</w:t>
      </w:r>
      <w:r w:rsidR="00DA3EEB">
        <w:t>rc</w:t>
      </w:r>
      <w:r>
        <w:t>h</w:t>
      </w:r>
      <w:r w:rsidR="00031929">
        <w:t>,</w:t>
      </w:r>
      <w:r>
        <w:t xml:space="preserve"> reading books </w:t>
      </w:r>
      <w:r w:rsidR="00031929">
        <w:t xml:space="preserve">and articles </w:t>
      </w:r>
      <w:r>
        <w:t>on the history of Swansea</w:t>
      </w:r>
      <w:r w:rsidR="00031929">
        <w:t>.</w:t>
      </w:r>
      <w:r w:rsidR="00DA3EEB">
        <w:t xml:space="preserve"> Th</w:t>
      </w:r>
      <w:r w:rsidR="00C40000">
        <w:t>e data and information found will then allow me to recommend the best surveys to understand what soil type is under the particular area of build.</w:t>
      </w:r>
      <w:r w:rsidR="00DA3EEB">
        <w:t xml:space="preserve"> </w:t>
      </w:r>
    </w:p>
    <w:p w14:paraId="45A3F91B" w14:textId="61915844" w:rsidR="00DA3EEB" w:rsidRDefault="00DA3EEB">
      <w:r w:rsidRPr="009C3165">
        <w:rPr>
          <w:b/>
          <w:bCs/>
          <w:u w:val="single"/>
        </w:rPr>
        <w:t>For task 2</w:t>
      </w:r>
      <w:r>
        <w:t xml:space="preserve">, I listed in my opinion the best fit surveys for the </w:t>
      </w:r>
      <w:r w:rsidR="00BF1E3B">
        <w:t>site</w:t>
      </w:r>
      <w:r>
        <w:t>. Given the historic background of the area I could work off that to understand what survey is best suited. I have explained for each survey the importance, strengths and what the surveys do.</w:t>
      </w:r>
      <w:r w:rsidR="00AF7FA5">
        <w:t xml:space="preserve"> </w:t>
      </w:r>
      <w:r w:rsidR="00031929">
        <w:t xml:space="preserve">I will also be </w:t>
      </w:r>
      <w:r w:rsidR="00031929" w:rsidRPr="00031929">
        <w:t>using Gigi maps to understand the types of soil under the site.</w:t>
      </w:r>
      <w:r w:rsidR="00C40000" w:rsidRPr="00C40000">
        <w:t xml:space="preserve"> This information is important as it will allow me to recommend the best foundation for the building.</w:t>
      </w:r>
    </w:p>
    <w:p w14:paraId="78CD3D09" w14:textId="7743A418" w:rsidR="00B72E27" w:rsidRDefault="00B72E27">
      <w:r w:rsidRPr="009C3165">
        <w:rPr>
          <w:b/>
          <w:bCs/>
          <w:u w:val="single"/>
        </w:rPr>
        <w:t>For my task 3</w:t>
      </w:r>
      <w:r>
        <w:t>,</w:t>
      </w:r>
      <w:r w:rsidR="009C3165">
        <w:t xml:space="preserve"> I will </w:t>
      </w:r>
      <w:r w:rsidR="00BF1E3B">
        <w:t>state the various building regulations and codes of practice from which my recommendations are derived</w:t>
      </w:r>
      <w:r w:rsidR="00C40000">
        <w:t xml:space="preserve"> and by the research I have collected in task 1 and 2. </w:t>
      </w:r>
    </w:p>
    <w:p w14:paraId="628BDF65" w14:textId="2C28C49B" w:rsidR="006B1D1E" w:rsidRDefault="00AF59AD">
      <w:r w:rsidRPr="002D0874">
        <w:rPr>
          <w:b/>
          <w:bCs/>
          <w:u w:val="single"/>
        </w:rPr>
        <w:t>In task 4</w:t>
      </w:r>
      <w:r w:rsidR="002D0874">
        <w:rPr>
          <w:b/>
          <w:bCs/>
          <w:u w:val="single"/>
        </w:rPr>
        <w:t>,</w:t>
      </w:r>
      <w:r>
        <w:t xml:space="preserve"> I wil</w:t>
      </w:r>
      <w:r w:rsidR="00923A23">
        <w:t xml:space="preserve">l </w:t>
      </w:r>
      <w:r>
        <w:t>be using the aid of sketching to</w:t>
      </w:r>
      <w:r w:rsidR="00BF1E3B">
        <w:t xml:space="preserve"> describe a suitable foundation detail for the building based on my preliminary. The sketches</w:t>
      </w:r>
      <w:r>
        <w:t xml:space="preserve"> give </w:t>
      </w:r>
      <w:r w:rsidR="00923A23">
        <w:t xml:space="preserve">a visual understanding of what the </w:t>
      </w:r>
      <w:r w:rsidR="0032260E">
        <w:t xml:space="preserve">foundation </w:t>
      </w:r>
      <w:r w:rsidR="00923A23">
        <w:t>will look like at the very start to the end of the project. My sketc</w:t>
      </w:r>
      <w:r w:rsidR="0032260E">
        <w:t>hes will</w:t>
      </w:r>
      <w:r w:rsidR="00923A23">
        <w:t xml:space="preserve"> include the layout of foundation</w:t>
      </w:r>
      <w:r w:rsidR="0032260E">
        <w:t xml:space="preserve"> that is best suited for </w:t>
      </w:r>
      <w:r w:rsidR="00C40000">
        <w:t>the project</w:t>
      </w:r>
      <w:r w:rsidR="0032260E">
        <w:t>.</w:t>
      </w:r>
      <w:r w:rsidR="00923A23">
        <w:t xml:space="preserve"> The sketches include measurements and</w:t>
      </w:r>
      <w:r w:rsidR="00C40000">
        <w:t xml:space="preserve"> will be</w:t>
      </w:r>
      <w:r w:rsidR="00923A23">
        <w:t xml:space="preserve"> referenced to understand the size, material and components of the </w:t>
      </w:r>
      <w:r w:rsidR="00C40000">
        <w:t xml:space="preserve">foundation. </w:t>
      </w:r>
      <w:r w:rsidR="00923A23" w:rsidRPr="00923A23">
        <w:t>I would build the</w:t>
      </w:r>
      <w:r w:rsidR="00C40000">
        <w:t xml:space="preserve"> foundation</w:t>
      </w:r>
      <w:r w:rsidR="00923A23" w:rsidRPr="00923A23">
        <w:t xml:space="preserve"> going off my sketches.</w:t>
      </w:r>
    </w:p>
    <w:p w14:paraId="16862261" w14:textId="77777777" w:rsidR="007F1110" w:rsidRDefault="007F1110">
      <w:pPr>
        <w:rPr>
          <w:b/>
          <w:u w:val="single"/>
        </w:rPr>
      </w:pPr>
    </w:p>
    <w:p w14:paraId="16708FDA" w14:textId="77777777" w:rsidR="007F1110" w:rsidRDefault="007F1110">
      <w:pPr>
        <w:rPr>
          <w:b/>
          <w:u w:val="single"/>
        </w:rPr>
      </w:pPr>
    </w:p>
    <w:p w14:paraId="21FBA8F7" w14:textId="77777777" w:rsidR="007F1110" w:rsidRDefault="007F1110">
      <w:pPr>
        <w:rPr>
          <w:b/>
          <w:u w:val="single"/>
        </w:rPr>
      </w:pPr>
    </w:p>
    <w:p w14:paraId="3234802A" w14:textId="77777777" w:rsidR="007F1110" w:rsidRDefault="007F1110">
      <w:pPr>
        <w:rPr>
          <w:b/>
          <w:u w:val="single"/>
        </w:rPr>
      </w:pPr>
    </w:p>
    <w:p w14:paraId="740DDAD7" w14:textId="77777777" w:rsidR="007F1110" w:rsidRDefault="007F1110">
      <w:pPr>
        <w:rPr>
          <w:b/>
          <w:u w:val="single"/>
        </w:rPr>
      </w:pPr>
    </w:p>
    <w:p w14:paraId="246D24F0" w14:textId="23259690" w:rsidR="006B1D1E" w:rsidRPr="00031929" w:rsidRDefault="006B1D1E">
      <w:pPr>
        <w:rPr>
          <w:b/>
          <w:u w:val="single"/>
        </w:rPr>
      </w:pPr>
      <w:r w:rsidRPr="00031929">
        <w:rPr>
          <w:b/>
          <w:u w:val="single"/>
        </w:rPr>
        <w:t>Task 1</w:t>
      </w:r>
    </w:p>
    <w:p w14:paraId="597EFE28" w14:textId="41E80ECE" w:rsidR="00C40000" w:rsidRDefault="006B1D1E">
      <w:r>
        <w:t>After</w:t>
      </w:r>
      <w:r w:rsidR="001C4625">
        <w:t xml:space="preserve"> desktop study, I have collected information about the historic background of the </w:t>
      </w:r>
      <w:r w:rsidR="00996C77">
        <w:t>site</w:t>
      </w:r>
      <w:r w:rsidR="001C4625">
        <w:t>.</w:t>
      </w:r>
      <w:r w:rsidR="00C40000">
        <w:t xml:space="preserve"> After</w:t>
      </w:r>
      <w:r w:rsidR="001C4625">
        <w:t xml:space="preserve"> study</w:t>
      </w:r>
      <w:r w:rsidR="00C40000">
        <w:t xml:space="preserve">, we are shown </w:t>
      </w:r>
      <w:r w:rsidR="007E466C">
        <w:t>from</w:t>
      </w:r>
      <w:r w:rsidR="00C40000">
        <w:t xml:space="preserve"> article ‘</w:t>
      </w:r>
      <w:r w:rsidR="00C40000" w:rsidRPr="00C40000">
        <w:t>The rare photos showing the final day of Swansea's iconic Mumbles train</w:t>
      </w:r>
      <w:r w:rsidR="00C40000">
        <w:t>’</w:t>
      </w:r>
      <w:r w:rsidR="001C4625">
        <w:t xml:space="preserve"> </w:t>
      </w:r>
      <w:r w:rsidR="007E466C">
        <w:t xml:space="preserve">by </w:t>
      </w:r>
      <w:proofErr w:type="spellStart"/>
      <w:r w:rsidR="007E466C">
        <w:rPr>
          <w:rFonts w:ascii="Open Sans" w:hAnsi="Open Sans"/>
          <w:color w:val="000000"/>
          <w:sz w:val="20"/>
          <w:szCs w:val="20"/>
          <w:shd w:val="clear" w:color="auto" w:fill="FFFFFF"/>
        </w:rPr>
        <w:t>Dalling</w:t>
      </w:r>
      <w:proofErr w:type="spellEnd"/>
      <w:r w:rsidR="007E466C">
        <w:rPr>
          <w:rFonts w:ascii="Open Sans" w:hAnsi="Open Sans"/>
          <w:color w:val="000000"/>
          <w:sz w:val="20"/>
          <w:szCs w:val="20"/>
          <w:shd w:val="clear" w:color="auto" w:fill="FFFFFF"/>
        </w:rPr>
        <w:t xml:space="preserve">, R. (2019). </w:t>
      </w:r>
      <w:r w:rsidR="007E466C">
        <w:rPr>
          <w:rFonts w:ascii="&amp;quot" w:hAnsi="&amp;quot"/>
          <w:i/>
          <w:iCs/>
          <w:color w:val="000000"/>
          <w:sz w:val="20"/>
          <w:szCs w:val="20"/>
        </w:rPr>
        <w:t>The rare photos showing the final day of Swansea's iconic Mumbles train</w:t>
      </w:r>
      <w:r w:rsidR="007E466C">
        <w:rPr>
          <w:rFonts w:ascii="Open Sans" w:hAnsi="Open Sans"/>
          <w:color w:val="000000"/>
          <w:sz w:val="20"/>
          <w:szCs w:val="20"/>
          <w:shd w:val="clear" w:color="auto" w:fill="FFFFFF"/>
        </w:rPr>
        <w:t xml:space="preserve">. [online] </w:t>
      </w:r>
      <w:proofErr w:type="spellStart"/>
      <w:r w:rsidR="007E466C">
        <w:rPr>
          <w:rFonts w:ascii="Open Sans" w:hAnsi="Open Sans"/>
          <w:color w:val="000000"/>
          <w:sz w:val="20"/>
          <w:szCs w:val="20"/>
          <w:shd w:val="clear" w:color="auto" w:fill="FFFFFF"/>
        </w:rPr>
        <w:t>walesonline</w:t>
      </w:r>
      <w:proofErr w:type="spellEnd"/>
      <w:r w:rsidR="007E466C">
        <w:rPr>
          <w:rFonts w:ascii="Open Sans" w:hAnsi="Open Sans"/>
          <w:color w:val="000000"/>
          <w:sz w:val="20"/>
          <w:szCs w:val="20"/>
          <w:shd w:val="clear" w:color="auto" w:fill="FFFFFF"/>
        </w:rPr>
        <w:t xml:space="preserve">. Available at: https://www.walesonline.co.uk/lifestyle/nostalgia/rare-photos-showing-final-day-17003953 [Accessed 13 Dec. 2019] </w:t>
      </w:r>
      <w:r w:rsidR="001C4625">
        <w:t>shows us that a railway used to run through Mumbles road to SA1</w:t>
      </w:r>
      <w:r w:rsidR="00C40000">
        <w:t xml:space="preserve"> for 60 years</w:t>
      </w:r>
      <w:r w:rsidR="001C4625">
        <w:t xml:space="preserve">. </w:t>
      </w:r>
      <w:r w:rsidR="00C40000">
        <w:t>With this</w:t>
      </w:r>
      <w:r w:rsidR="001C4625">
        <w:t xml:space="preserve"> Information we can suggest that there could be a large amount of metal</w:t>
      </w:r>
      <w:r w:rsidR="002468EB">
        <w:t xml:space="preserve"> in the area of the site</w:t>
      </w:r>
      <w:r w:rsidR="00C40000">
        <w:t xml:space="preserve"> from the train tracks, storage tanks, fuel tanks and old components of train parts</w:t>
      </w:r>
      <w:r w:rsidR="001C4625">
        <w:t xml:space="preserve">. </w:t>
      </w:r>
    </w:p>
    <w:p w14:paraId="6978FF24" w14:textId="5F490385" w:rsidR="006B1D1E" w:rsidRDefault="004433F9">
      <w:r>
        <w:rPr>
          <w:noProof/>
        </w:rPr>
        <mc:AlternateContent>
          <mc:Choice Requires="wps">
            <w:drawing>
              <wp:anchor distT="0" distB="0" distL="114300" distR="114300" simplePos="0" relativeHeight="251663360" behindDoc="0" locked="0" layoutInCell="1" allowOverlap="1" wp14:anchorId="0F18DE7C" wp14:editId="6D82BD3B">
                <wp:simplePos x="0" y="0"/>
                <wp:positionH relativeFrom="column">
                  <wp:posOffset>1553919</wp:posOffset>
                </wp:positionH>
                <wp:positionV relativeFrom="paragraph">
                  <wp:posOffset>1509041</wp:posOffset>
                </wp:positionV>
                <wp:extent cx="3848334" cy="1441454"/>
                <wp:effectExtent l="38100" t="0" r="19050" b="63500"/>
                <wp:wrapNone/>
                <wp:docPr id="9" name="Straight Arrow Connector 9"/>
                <wp:cNvGraphicFramePr/>
                <a:graphic xmlns:a="http://schemas.openxmlformats.org/drawingml/2006/main">
                  <a:graphicData uri="http://schemas.microsoft.com/office/word/2010/wordprocessingShape">
                    <wps:wsp>
                      <wps:cNvCnPr/>
                      <wps:spPr>
                        <a:xfrm flipH="1">
                          <a:off x="0" y="0"/>
                          <a:ext cx="3848334" cy="1441454"/>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50B08B4" id="_x0000_t32" coordsize="21600,21600" o:spt="32" o:oned="t" path="m,l21600,21600e" filled="f">
                <v:path arrowok="t" fillok="f" o:connecttype="none"/>
                <o:lock v:ext="edit" shapetype="t"/>
              </v:shapetype>
              <v:shape id="Straight Arrow Connector 9" o:spid="_x0000_s1026" type="#_x0000_t32" style="position:absolute;margin-left:122.35pt;margin-top:118.8pt;width:303pt;height:113.5pt;flip:x;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" strokecolor="black [3200]" strokeweight=".5pt">
                <v:stroke endarrow="block" joinstyle="miter"/>
              </v:shape>
            </w:pict>
          </mc:Fallback>
        </mc:AlternateContent>
      </w:r>
      <w:r>
        <w:rPr>
          <w:noProof/>
        </w:rPr>
        <mc:AlternateContent>
          <mc:Choice Requires="wps">
            <w:drawing>
              <wp:anchor distT="0" distB="0" distL="114300" distR="114300" simplePos="0" relativeHeight="251662336" behindDoc="0" locked="0" layoutInCell="1" allowOverlap="1" wp14:anchorId="745D0D2A" wp14:editId="737A9243">
                <wp:simplePos x="0" y="0"/>
                <wp:positionH relativeFrom="column">
                  <wp:posOffset>5390515</wp:posOffset>
                </wp:positionH>
                <wp:positionV relativeFrom="paragraph">
                  <wp:posOffset>1391180</wp:posOffset>
                </wp:positionV>
                <wp:extent cx="156740" cy="112079"/>
                <wp:effectExtent l="0" t="0" r="15240" b="21590"/>
                <wp:wrapNone/>
                <wp:docPr id="8" name="Rectangle 8"/>
                <wp:cNvGraphicFramePr/>
                <a:graphic xmlns:a="http://schemas.openxmlformats.org/drawingml/2006/main">
                  <a:graphicData uri="http://schemas.microsoft.com/office/word/2010/wordprocessingShape">
                    <wps:wsp>
                      <wps:cNvSpPr/>
                      <wps:spPr>
                        <a:xfrm>
                          <a:off x="0" y="0"/>
                          <a:ext cx="156740" cy="112079"/>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7210BE" id="Rectangle 8" o:spid="_x0000_s1026" style="position:absolute;margin-left:424.45pt;margin-top:109.55pt;width:12.35pt;height:8.8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" filled="f" strokecolor="red" strokeweight="1pt"/>
            </w:pict>
          </mc:Fallback>
        </mc:AlternateContent>
      </w:r>
      <w:r>
        <w:rPr>
          <w:noProof/>
        </w:rPr>
        <w:drawing>
          <wp:anchor distT="0" distB="0" distL="114300" distR="114300" simplePos="0" relativeHeight="251661312" behindDoc="0" locked="0" layoutInCell="1" allowOverlap="1" wp14:anchorId="51A195CC" wp14:editId="490028F1">
            <wp:simplePos x="0" y="0"/>
            <wp:positionH relativeFrom="margin">
              <wp:posOffset>2724150</wp:posOffset>
            </wp:positionH>
            <wp:positionV relativeFrom="paragraph">
              <wp:posOffset>741680</wp:posOffset>
            </wp:positionV>
            <wp:extent cx="3228975" cy="3427095"/>
            <wp:effectExtent l="0" t="0" r="9525" b="190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31250" t="13676" r="32853" b="14530"/>
                    <a:stretch/>
                  </pic:blipFill>
                  <pic:spPr bwMode="auto">
                    <a:xfrm>
                      <a:off x="0" y="0"/>
                      <a:ext cx="3228975" cy="34270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4433F9">
        <w:rPr>
          <w:noProof/>
        </w:rPr>
        <w:drawing>
          <wp:anchor distT="0" distB="0" distL="114300" distR="114300" simplePos="0" relativeHeight="251660288" behindDoc="0" locked="0" layoutInCell="1" allowOverlap="1" wp14:anchorId="737236CD" wp14:editId="3EC89A0A">
            <wp:simplePos x="0" y="0"/>
            <wp:positionH relativeFrom="margin">
              <wp:posOffset>-352425</wp:posOffset>
            </wp:positionH>
            <wp:positionV relativeFrom="paragraph">
              <wp:posOffset>619125</wp:posOffset>
            </wp:positionV>
            <wp:extent cx="2628900" cy="1874520"/>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extLst>
                        <a:ext uri="{28A0092B-C50C-407E-A947-70E740481C1C}">
                          <a14:useLocalDpi xmlns:a14="http://schemas.microsoft.com/office/drawing/2010/main" val="0"/>
                        </a:ext>
                      </a:extLst>
                    </a:blip>
                    <a:srcRect l="18109" t="23077" r="39423" b="23077"/>
                    <a:stretch/>
                  </pic:blipFill>
                  <pic:spPr bwMode="auto">
                    <a:xfrm>
                      <a:off x="0" y="0"/>
                      <a:ext cx="2628900" cy="18745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C4625">
        <w:t xml:space="preserve">With further desktop research </w:t>
      </w:r>
      <w:r w:rsidR="00C40000">
        <w:t>I</w:t>
      </w:r>
      <w:r w:rsidR="002F1725">
        <w:t xml:space="preserve"> have learnt that metal underground can be problematic to construction as it needs to be removed or it will result to problems e.g. laying down pipework for drainage and water, cables going into the building and pouring concrete for the foundatio</w:t>
      </w:r>
      <w:r w:rsidR="002468EB">
        <w:t>n.</w:t>
      </w:r>
    </w:p>
    <w:p w14:paraId="0274234E" w14:textId="3286023E" w:rsidR="00D909E2" w:rsidRDefault="00D909E2"/>
    <w:p w14:paraId="77553D97" w14:textId="194BD994" w:rsidR="004433F9" w:rsidRDefault="004433F9">
      <w:pPr>
        <w:rPr>
          <w:noProof/>
        </w:rPr>
      </w:pPr>
    </w:p>
    <w:p w14:paraId="474739B6" w14:textId="77777777" w:rsidR="004433F9" w:rsidRDefault="004433F9">
      <w:r>
        <w:t>The red box indicates the area of the build.</w:t>
      </w:r>
    </w:p>
    <w:p w14:paraId="57310CB9" w14:textId="464688BD" w:rsidR="00D909E2" w:rsidRDefault="004433F9">
      <w:r>
        <w:t>As you can see by the red box</w:t>
      </w:r>
      <w:r w:rsidR="00894822">
        <w:t xml:space="preserve"> the old train of Mumbles used to run through the area of the site.</w:t>
      </w:r>
    </w:p>
    <w:p w14:paraId="1E724BBB" w14:textId="77777777" w:rsidR="00D909E2" w:rsidRDefault="00D909E2"/>
    <w:p w14:paraId="21E422F6" w14:textId="77777777" w:rsidR="004433F9" w:rsidRDefault="004433F9"/>
    <w:p w14:paraId="41B29084" w14:textId="77777777" w:rsidR="004433F9" w:rsidRDefault="004433F9"/>
    <w:p w14:paraId="27C5068A" w14:textId="77777777" w:rsidR="004433F9" w:rsidRDefault="004433F9"/>
    <w:p w14:paraId="2F9E5047" w14:textId="77777777" w:rsidR="004433F9" w:rsidRDefault="004433F9"/>
    <w:p w14:paraId="37460DF9" w14:textId="471945FA" w:rsidR="00D909E2" w:rsidRDefault="00D909E2">
      <w:r>
        <w:rPr>
          <w:noProof/>
        </w:rPr>
        <w:lastRenderedPageBreak/>
        <w:drawing>
          <wp:anchor distT="0" distB="0" distL="114300" distR="114300" simplePos="0" relativeHeight="251658240" behindDoc="0" locked="0" layoutInCell="1" allowOverlap="1" wp14:anchorId="1A3FF6BB" wp14:editId="655A8277">
            <wp:simplePos x="0" y="0"/>
            <wp:positionH relativeFrom="margin">
              <wp:align>left</wp:align>
            </wp:positionH>
            <wp:positionV relativeFrom="paragraph">
              <wp:posOffset>247650</wp:posOffset>
            </wp:positionV>
            <wp:extent cx="3188335" cy="2162175"/>
            <wp:effectExtent l="0" t="0" r="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19772" t="35154" r="47222" b="33469"/>
                    <a:stretch/>
                  </pic:blipFill>
                  <pic:spPr bwMode="auto">
                    <a:xfrm>
                      <a:off x="0" y="0"/>
                      <a:ext cx="3226181" cy="21878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433F9">
        <w:t>W</w:t>
      </w:r>
      <w:r w:rsidR="00C40000">
        <w:t>ith my research</w:t>
      </w:r>
      <w:r w:rsidR="00BF1E3B">
        <w:t xml:space="preserve"> </w:t>
      </w:r>
      <w:r>
        <w:t>into the history of</w:t>
      </w:r>
      <w:r w:rsidR="00C40000">
        <w:t xml:space="preserve"> Swansea </w:t>
      </w:r>
      <w:r w:rsidR="004433F9">
        <w:t xml:space="preserve">and the </w:t>
      </w:r>
      <w:r>
        <w:t>certain site</w:t>
      </w:r>
      <w:r w:rsidR="004433F9">
        <w:t xml:space="preserve"> area</w:t>
      </w:r>
      <w:r>
        <w:t xml:space="preserve">, </w:t>
      </w:r>
      <w:r w:rsidR="00BF1E3B">
        <w:t xml:space="preserve">I have </w:t>
      </w:r>
      <w:r>
        <w:t>found information</w:t>
      </w:r>
      <w:r w:rsidR="00BF1E3B">
        <w:t xml:space="preserve"> that Swansea was heavily struck in the war by bomb</w:t>
      </w:r>
      <w:r>
        <w:t>ing from Germany</w:t>
      </w:r>
      <w:r w:rsidR="00BF1E3B">
        <w:t xml:space="preserve">. </w:t>
      </w:r>
    </w:p>
    <w:p w14:paraId="5AC116F1" w14:textId="3610971E" w:rsidR="00D909E2" w:rsidRDefault="00695CB0">
      <w:r>
        <w:t>In the article</w:t>
      </w:r>
      <w:r w:rsidR="00C10D6F">
        <w:t xml:space="preserve"> by</w:t>
      </w:r>
      <w:r>
        <w:t xml:space="preserve"> </w:t>
      </w:r>
      <w:r w:rsidR="00C10D6F">
        <w:t>W</w:t>
      </w:r>
      <w:r w:rsidR="00C10D6F" w:rsidRPr="00C10D6F">
        <w:t xml:space="preserve">inston, G. (2019). Remembering the Swansea Blitz That Destroyed 11,000 Buildings </w:t>
      </w:r>
      <w:r w:rsidR="00C10D6F">
        <w:t>a</w:t>
      </w:r>
      <w:r w:rsidR="00C10D6F" w:rsidRPr="00C10D6F">
        <w:t>nd Left 230 People Dead. [online] WAR HISTORY ONLINE. Available at: https://www.warhistoryonline.com/war-articles/remembering-the-swansea-blitz.html [Accessed 12 Dec. 2019].</w:t>
      </w:r>
      <w:r w:rsidR="00C10D6F">
        <w:t xml:space="preserve"> W</w:t>
      </w:r>
      <w:r>
        <w:t xml:space="preserve">e are shown that 11,000 building were destroyed by the bombing. </w:t>
      </w:r>
      <w:r w:rsidR="00D909E2">
        <w:t xml:space="preserve">With this high amount of destruction in the area it has resulted to </w:t>
      </w:r>
      <w:r>
        <w:t xml:space="preserve">many different types </w:t>
      </w:r>
      <w:r w:rsidR="00334029">
        <w:t>of</w:t>
      </w:r>
      <w:r w:rsidR="002D0874">
        <w:t xml:space="preserve"> materials being buried in the soils.</w:t>
      </w:r>
    </w:p>
    <w:p w14:paraId="7BC653B5" w14:textId="56CAA77E" w:rsidR="00D909E2" w:rsidRDefault="00D909E2"/>
    <w:p w14:paraId="167AD272" w14:textId="77777777" w:rsidR="00D909E2" w:rsidRDefault="002D0874">
      <w:r>
        <w:t xml:space="preserve"> </w:t>
      </w:r>
    </w:p>
    <w:p w14:paraId="234280F0" w14:textId="4770ABEB" w:rsidR="00B72E27" w:rsidRDefault="00334029">
      <w:r>
        <w:t xml:space="preserve">Also looking into the three-day </w:t>
      </w:r>
      <w:r w:rsidR="00D909E2">
        <w:t>blitz of Swansea,</w:t>
      </w:r>
      <w:r>
        <w:t xml:space="preserve"> I have found an article leading to recent discovery of </w:t>
      </w:r>
      <w:r w:rsidR="00D909E2">
        <w:t>a</w:t>
      </w:r>
      <w:r>
        <w:t>n unmarked bomb in Brit</w:t>
      </w:r>
      <w:r w:rsidR="00D909E2">
        <w:t>o</w:t>
      </w:r>
      <w:r>
        <w:t xml:space="preserve">n </w:t>
      </w:r>
      <w:r w:rsidR="00D909E2">
        <w:t>F</w:t>
      </w:r>
      <w:r>
        <w:t>erry</w:t>
      </w:r>
      <w:r w:rsidR="002D0874">
        <w:t>.</w:t>
      </w:r>
      <w:r w:rsidR="00695CB0">
        <w:t xml:space="preserve"> </w:t>
      </w:r>
      <w:r w:rsidR="00D36F46">
        <w:t xml:space="preserve">From the article </w:t>
      </w:r>
      <w:r w:rsidR="00D909E2">
        <w:t>‘</w:t>
      </w:r>
      <w:r w:rsidR="00D909E2" w:rsidRPr="00D909E2">
        <w:t xml:space="preserve">Suspected World War II bomb is found at Briton Ferry recycling </w:t>
      </w:r>
      <w:proofErr w:type="spellStart"/>
      <w:r w:rsidR="00D909E2" w:rsidRPr="00D909E2">
        <w:t>cent</w:t>
      </w:r>
      <w:r w:rsidR="00D909E2">
        <w:t>re</w:t>
      </w:r>
      <w:proofErr w:type="spellEnd"/>
      <w:r w:rsidR="00D909E2">
        <w:t>’</w:t>
      </w:r>
      <w:r w:rsidR="00D36F46">
        <w:t xml:space="preserve"> by </w:t>
      </w:r>
      <w:proofErr w:type="spellStart"/>
      <w:r w:rsidR="00D36F46">
        <w:rPr>
          <w:rFonts w:ascii="Open Sans" w:hAnsi="Open Sans"/>
          <w:color w:val="000000"/>
          <w:sz w:val="20"/>
          <w:szCs w:val="20"/>
          <w:shd w:val="clear" w:color="auto" w:fill="FFFFFF"/>
        </w:rPr>
        <w:t>walesonline</w:t>
      </w:r>
      <w:proofErr w:type="spellEnd"/>
      <w:r w:rsidR="00D36F46">
        <w:rPr>
          <w:rFonts w:ascii="Open Sans" w:hAnsi="Open Sans"/>
          <w:color w:val="000000"/>
          <w:sz w:val="20"/>
          <w:szCs w:val="20"/>
          <w:shd w:val="clear" w:color="auto" w:fill="FFFFFF"/>
        </w:rPr>
        <w:t xml:space="preserve">. (2019). </w:t>
      </w:r>
      <w:r w:rsidR="00D36F46">
        <w:rPr>
          <w:rFonts w:ascii="&amp;quot" w:hAnsi="&amp;quot"/>
          <w:i/>
          <w:iCs/>
          <w:color w:val="000000"/>
          <w:sz w:val="20"/>
          <w:szCs w:val="20"/>
        </w:rPr>
        <w:t xml:space="preserve">Suspected World War II bomb is found at Briton Ferry recycling </w:t>
      </w:r>
      <w:proofErr w:type="spellStart"/>
      <w:r w:rsidR="00D36F46">
        <w:rPr>
          <w:rFonts w:ascii="&amp;quot" w:hAnsi="&amp;quot"/>
          <w:i/>
          <w:iCs/>
          <w:color w:val="000000"/>
          <w:sz w:val="20"/>
          <w:szCs w:val="20"/>
        </w:rPr>
        <w:t>centre</w:t>
      </w:r>
      <w:proofErr w:type="spellEnd"/>
      <w:r w:rsidR="00D36F46">
        <w:rPr>
          <w:rFonts w:ascii="Open Sans" w:hAnsi="Open Sans"/>
          <w:color w:val="000000"/>
          <w:sz w:val="20"/>
          <w:szCs w:val="20"/>
          <w:shd w:val="clear" w:color="auto" w:fill="FFFFFF"/>
        </w:rPr>
        <w:t>. [online] Available at: https://www.walesonline.co.uk/news/wales-news/live-updates-suspected-world-war-15546653 [Accessed 13 Dec. 2019].</w:t>
      </w:r>
      <w:r w:rsidR="00D909E2">
        <w:t xml:space="preserve"> After the finding of this crucial information, I recommend that we do a GPR survey </w:t>
      </w:r>
      <w:r w:rsidR="00031929">
        <w:t xml:space="preserve">to detect any bombs laying under the area of the project. </w:t>
      </w:r>
      <w:r>
        <w:t xml:space="preserve">This has to be taken into consideration when construction of the project. </w:t>
      </w:r>
      <w:r w:rsidR="00D909E2">
        <w:t xml:space="preserve"> </w:t>
      </w:r>
    </w:p>
    <w:p w14:paraId="111C1605" w14:textId="2CA88DAE" w:rsidR="00031929" w:rsidRPr="00031929" w:rsidRDefault="00031929">
      <w:pPr>
        <w:rPr>
          <w:b/>
          <w:noProof/>
          <w:u w:val="single"/>
        </w:rPr>
      </w:pPr>
      <w:r w:rsidRPr="00031929">
        <w:rPr>
          <w:b/>
          <w:noProof/>
          <w:u w:val="single"/>
        </w:rPr>
        <w:t>Some images from the scence (Briton Ferry)</w:t>
      </w:r>
    </w:p>
    <w:p w14:paraId="4030EB68" w14:textId="53924BFE" w:rsidR="00031929" w:rsidRDefault="00031929">
      <w:pPr>
        <w:rPr>
          <w:noProof/>
        </w:rPr>
      </w:pPr>
      <w:r>
        <w:rPr>
          <w:noProof/>
        </w:rPr>
        <w:drawing>
          <wp:anchor distT="0" distB="0" distL="114300" distR="114300" simplePos="0" relativeHeight="251659264" behindDoc="0" locked="0" layoutInCell="1" allowOverlap="1" wp14:anchorId="0539C7A3" wp14:editId="5297703B">
            <wp:simplePos x="0" y="0"/>
            <wp:positionH relativeFrom="column">
              <wp:posOffset>3009900</wp:posOffset>
            </wp:positionH>
            <wp:positionV relativeFrom="paragraph">
              <wp:posOffset>135890</wp:posOffset>
            </wp:positionV>
            <wp:extent cx="2629535" cy="1704975"/>
            <wp:effectExtent l="0" t="0" r="0" b="952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extLst>
                        <a:ext uri="{28A0092B-C50C-407E-A947-70E740481C1C}">
                          <a14:useLocalDpi xmlns:a14="http://schemas.microsoft.com/office/drawing/2010/main" val="0"/>
                        </a:ext>
                      </a:extLst>
                    </a:blip>
                    <a:srcRect l="20513" t="24216" r="41667" b="32194"/>
                    <a:stretch/>
                  </pic:blipFill>
                  <pic:spPr bwMode="auto">
                    <a:xfrm>
                      <a:off x="0" y="0"/>
                      <a:ext cx="2629535" cy="17049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inline distT="0" distB="0" distL="0" distR="0" wp14:anchorId="6DB05BAE" wp14:editId="3D649B5E">
            <wp:extent cx="2466975" cy="19431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9391" t="25641" r="39103" b="16239"/>
                    <a:stretch/>
                  </pic:blipFill>
                  <pic:spPr bwMode="auto">
                    <a:xfrm>
                      <a:off x="0" y="0"/>
                      <a:ext cx="2466975" cy="1943100"/>
                    </a:xfrm>
                    <a:prstGeom prst="rect">
                      <a:avLst/>
                    </a:prstGeom>
                    <a:ln>
                      <a:noFill/>
                    </a:ln>
                    <a:extLst>
                      <a:ext uri="{53640926-AAD7-44D8-BBD7-CCE9431645EC}">
                        <a14:shadowObscured xmlns:a14="http://schemas.microsoft.com/office/drawing/2010/main"/>
                      </a:ext>
                    </a:extLst>
                  </pic:spPr>
                </pic:pic>
              </a:graphicData>
            </a:graphic>
          </wp:inline>
        </w:drawing>
      </w:r>
    </w:p>
    <w:p w14:paraId="590BB66D" w14:textId="77777777" w:rsidR="00031929" w:rsidRDefault="00031929"/>
    <w:p w14:paraId="2EAB35D4" w14:textId="77777777" w:rsidR="007F1110" w:rsidRDefault="007F1110">
      <w:pPr>
        <w:rPr>
          <w:b/>
          <w:u w:val="single"/>
        </w:rPr>
      </w:pPr>
    </w:p>
    <w:p w14:paraId="2D39DF31" w14:textId="77777777" w:rsidR="007F1110" w:rsidRDefault="007F1110">
      <w:pPr>
        <w:rPr>
          <w:b/>
          <w:u w:val="single"/>
        </w:rPr>
      </w:pPr>
    </w:p>
    <w:p w14:paraId="0C3C1B9E" w14:textId="77777777" w:rsidR="007F1110" w:rsidRDefault="007F1110">
      <w:pPr>
        <w:rPr>
          <w:b/>
          <w:u w:val="single"/>
        </w:rPr>
      </w:pPr>
    </w:p>
    <w:p w14:paraId="7F29E602" w14:textId="77777777" w:rsidR="007F1110" w:rsidRDefault="007F1110">
      <w:pPr>
        <w:rPr>
          <w:b/>
          <w:u w:val="single"/>
        </w:rPr>
      </w:pPr>
    </w:p>
    <w:p w14:paraId="471DC3EF" w14:textId="77777777" w:rsidR="007F1110" w:rsidRDefault="007F1110">
      <w:pPr>
        <w:rPr>
          <w:b/>
          <w:u w:val="single"/>
        </w:rPr>
      </w:pPr>
    </w:p>
    <w:p w14:paraId="02A43A14" w14:textId="77777777" w:rsidR="007F1110" w:rsidRDefault="007F1110">
      <w:pPr>
        <w:rPr>
          <w:b/>
          <w:u w:val="single"/>
        </w:rPr>
      </w:pPr>
    </w:p>
    <w:p w14:paraId="5C6B5A6E" w14:textId="77777777" w:rsidR="007F1110" w:rsidRDefault="007F1110">
      <w:pPr>
        <w:rPr>
          <w:b/>
          <w:u w:val="single"/>
        </w:rPr>
      </w:pPr>
    </w:p>
    <w:p w14:paraId="0AD81FCC" w14:textId="7154C736" w:rsidR="00D43020" w:rsidRPr="00031929" w:rsidRDefault="002468EB">
      <w:pPr>
        <w:rPr>
          <w:b/>
          <w:u w:val="single"/>
        </w:rPr>
      </w:pPr>
      <w:r w:rsidRPr="00031929">
        <w:rPr>
          <w:b/>
          <w:u w:val="single"/>
        </w:rPr>
        <w:t>Task 2</w:t>
      </w:r>
    </w:p>
    <w:p w14:paraId="684706E8" w14:textId="40001441" w:rsidR="002468EB" w:rsidRDefault="002468EB">
      <w:r>
        <w:t xml:space="preserve">Given the historic background of the site I advise that the most </w:t>
      </w:r>
      <w:r w:rsidR="00996C77">
        <w:t>significant</w:t>
      </w:r>
      <w:r>
        <w:t xml:space="preserve"> and applicable site investigation for this </w:t>
      </w:r>
      <w:r w:rsidR="00996C77">
        <w:t>site</w:t>
      </w:r>
      <w:r>
        <w:t xml:space="preserve"> are GPR survey, Plate load test</w:t>
      </w:r>
      <w:r w:rsidR="00F57E8F">
        <w:t xml:space="preserve"> and boring. </w:t>
      </w:r>
    </w:p>
    <w:p w14:paraId="666B988C" w14:textId="4B291697" w:rsidR="00F57E8F" w:rsidRDefault="00F57E8F">
      <w:r>
        <w:t xml:space="preserve">A GPR survey would be useful for this site as it is used to locate ‘buried </w:t>
      </w:r>
      <w:r w:rsidR="009A482D">
        <w:t xml:space="preserve">lines, storage tanks, pipes and </w:t>
      </w:r>
      <w:proofErr w:type="gramStart"/>
      <w:r w:rsidR="009A482D">
        <w:t>conduits</w:t>
      </w:r>
      <w:r w:rsidR="00031929">
        <w:t>’</w:t>
      </w:r>
      <w:proofErr w:type="gramEnd"/>
      <w:r w:rsidR="009A482D">
        <w:t>.</w:t>
      </w:r>
      <w:r w:rsidR="009937AC">
        <w:t xml:space="preserve"> This information was gathered from</w:t>
      </w:r>
      <w:r w:rsidR="009937AC" w:rsidRPr="009937AC">
        <w:rPr>
          <w:rFonts w:ascii="Open Sans" w:hAnsi="Open Sans"/>
          <w:color w:val="000000"/>
          <w:sz w:val="20"/>
          <w:szCs w:val="20"/>
          <w:shd w:val="clear" w:color="auto" w:fill="FFFFFF"/>
        </w:rPr>
        <w:t xml:space="preserve"> </w:t>
      </w:r>
      <w:r w:rsidR="009937AC">
        <w:rPr>
          <w:rFonts w:ascii="Open Sans" w:hAnsi="Open Sans"/>
          <w:color w:val="000000"/>
          <w:sz w:val="20"/>
          <w:szCs w:val="20"/>
          <w:shd w:val="clear" w:color="auto" w:fill="FFFFFF"/>
        </w:rPr>
        <w:t xml:space="preserve">Sensoft.ca. (2019). </w:t>
      </w:r>
      <w:r w:rsidR="009937AC">
        <w:rPr>
          <w:rFonts w:ascii="&amp;quot" w:hAnsi="&amp;quot"/>
          <w:i/>
          <w:iCs/>
          <w:color w:val="000000"/>
          <w:sz w:val="20"/>
          <w:szCs w:val="20"/>
        </w:rPr>
        <w:t xml:space="preserve">Ground Penetrating Radar | </w:t>
      </w:r>
      <w:proofErr w:type="spellStart"/>
      <w:r w:rsidR="009937AC">
        <w:rPr>
          <w:rFonts w:ascii="&amp;quot" w:hAnsi="&amp;quot"/>
          <w:i/>
          <w:iCs/>
          <w:color w:val="000000"/>
          <w:sz w:val="20"/>
          <w:szCs w:val="20"/>
        </w:rPr>
        <w:t>Georadar</w:t>
      </w:r>
      <w:proofErr w:type="spellEnd"/>
      <w:r w:rsidR="009937AC">
        <w:rPr>
          <w:rFonts w:ascii="&amp;quot" w:hAnsi="&amp;quot"/>
          <w:i/>
          <w:iCs/>
          <w:color w:val="000000"/>
          <w:sz w:val="20"/>
          <w:szCs w:val="20"/>
        </w:rPr>
        <w:t xml:space="preserve"> | GPR Survey | Scanning</w:t>
      </w:r>
      <w:r w:rsidR="009937AC">
        <w:rPr>
          <w:rFonts w:ascii="Open Sans" w:hAnsi="Open Sans"/>
          <w:color w:val="000000"/>
          <w:sz w:val="20"/>
          <w:szCs w:val="20"/>
          <w:shd w:val="clear" w:color="auto" w:fill="FFFFFF"/>
        </w:rPr>
        <w:t>. [online] Available at: https://www.sensoft.ca/blog/what-is-gpr/ [Accessed 12 Dec. 2019].</w:t>
      </w:r>
      <w:r w:rsidR="009A482D">
        <w:t xml:space="preserve"> The historic background leaves us to believe that the site could contain steel and </w:t>
      </w:r>
      <w:r w:rsidR="00996C77">
        <w:t>storage tanks</w:t>
      </w:r>
      <w:r w:rsidR="009A482D">
        <w:t xml:space="preserve"> because of the Swansea and Mumbles railway. </w:t>
      </w:r>
      <w:r w:rsidR="00031929">
        <w:t xml:space="preserve">The historic background of the area also leaves us with information of bombing. The GPR survey is used in Military jobs to detect unmarked bombs. </w:t>
      </w:r>
    </w:p>
    <w:p w14:paraId="6C6B9110" w14:textId="05DA5DC8" w:rsidR="00B962F9" w:rsidRDefault="00B962F9">
      <w:r>
        <w:t>Plate load test will be very necessary for this site as it used to ‘determine the ultimate bearing capacity of the ground and the likely settlement under a given load’.</w:t>
      </w:r>
      <w:r w:rsidR="00D36F46">
        <w:rPr>
          <w:rFonts w:ascii="Open Sans" w:hAnsi="Open Sans"/>
          <w:color w:val="000000"/>
          <w:sz w:val="20"/>
          <w:szCs w:val="20"/>
          <w:shd w:val="clear" w:color="auto" w:fill="FFFFFF"/>
        </w:rPr>
        <w:t xml:space="preserve"> I used the information given by the publisher Associates, J. (2019). </w:t>
      </w:r>
      <w:r w:rsidR="00D36F46">
        <w:rPr>
          <w:rFonts w:ascii="&amp;quot" w:hAnsi="&amp;quot"/>
          <w:i/>
          <w:iCs/>
          <w:color w:val="000000"/>
          <w:sz w:val="20"/>
          <w:szCs w:val="20"/>
        </w:rPr>
        <w:t>Plate Bearing Test | Southern Testing</w:t>
      </w:r>
      <w:r w:rsidR="00D36F46">
        <w:rPr>
          <w:rFonts w:ascii="Open Sans" w:hAnsi="Open Sans"/>
          <w:color w:val="000000"/>
          <w:sz w:val="20"/>
          <w:szCs w:val="20"/>
          <w:shd w:val="clear" w:color="auto" w:fill="FFFFFF"/>
        </w:rPr>
        <w:t>. [online] Southern Testing. Available at: https://www.southerntesting.co.uk/services/ground-site-investigation-consultants/plate-bearing-test/ [Accessed 13 Dec. 2019].</w:t>
      </w:r>
      <w:r>
        <w:t xml:space="preserve"> The survey is crucial for this site because it will allow us to understand what materials we should use for the building given the settlement under a given load. </w:t>
      </w:r>
    </w:p>
    <w:p w14:paraId="7917043A" w14:textId="78BA2E4D" w:rsidR="00D42885" w:rsidRDefault="007419D5">
      <w:bookmarkStart w:id="0" w:name="_Hlk26878231"/>
      <w:bookmarkStart w:id="1" w:name="_Hlk26884630"/>
      <w:r>
        <w:rPr>
          <w:rFonts w:ascii="Arial" w:hAnsi="Arial" w:cs="Arial"/>
          <w:color w:val="000000"/>
          <w:sz w:val="20"/>
          <w:szCs w:val="20"/>
          <w:shd w:val="clear" w:color="auto" w:fill="FFFFFF"/>
        </w:rPr>
        <w:t xml:space="preserve">As we can see by The Constructor. (2019). </w:t>
      </w:r>
      <w:r>
        <w:rPr>
          <w:rFonts w:ascii="&amp;quot" w:hAnsi="&amp;quot"/>
          <w:i/>
          <w:iCs/>
          <w:color w:val="000000"/>
          <w:sz w:val="20"/>
          <w:szCs w:val="20"/>
        </w:rPr>
        <w:t>Boring Methods for Soil Sampling for Soil Investigation</w:t>
      </w:r>
      <w:r>
        <w:rPr>
          <w:rFonts w:ascii="Arial" w:hAnsi="Arial" w:cs="Arial"/>
          <w:color w:val="000000"/>
          <w:sz w:val="20"/>
          <w:szCs w:val="20"/>
          <w:shd w:val="clear" w:color="auto" w:fill="FFFFFF"/>
        </w:rPr>
        <w:t>. [online] Available at: https://theconstructor.org/geotechnical/boring-methods-soil-sampling/31869/ [Accessed 12 Dec. 2019] we are shown that</w:t>
      </w:r>
      <w:r>
        <w:t xml:space="preserve"> </w:t>
      </w:r>
      <w:r w:rsidR="00996C77">
        <w:t>‘</w:t>
      </w:r>
      <w:r w:rsidR="00996C77" w:rsidRPr="00996C77">
        <w:t>Boring methods are widely used for subsurface investigations to collect samples, in almost all types of soil, for visual inspection or laboratory testing</w:t>
      </w:r>
      <w:r w:rsidR="00996C77">
        <w:t>’.</w:t>
      </w:r>
      <w:bookmarkEnd w:id="0"/>
      <w:r w:rsidR="00996C77">
        <w:t xml:space="preserve"> </w:t>
      </w:r>
      <w:bookmarkEnd w:id="1"/>
      <w:r w:rsidR="00996C77">
        <w:t xml:space="preserve">There are many types of boring methods when it comes to construction, I believe the best method for this site is rotary drilling. </w:t>
      </w:r>
      <w:r w:rsidR="003B46C8">
        <w:t>We use rotary drilling to form a deep observation bo</w:t>
      </w:r>
      <w:r w:rsidR="00442F84">
        <w:t>a</w:t>
      </w:r>
      <w:r w:rsidR="003B46C8">
        <w:t xml:space="preserve">r or for discovering rock. A powered rotary cutting head is used to drill through the foundation as is being rotated. For this machine you need lubrication such as water and air. These lubrications will keep the cutting head cool.  </w:t>
      </w:r>
      <w:r w:rsidR="00996C77">
        <w:t xml:space="preserve">Rotary drilling will </w:t>
      </w:r>
      <w:r w:rsidR="003B46C8">
        <w:t xml:space="preserve">also </w:t>
      </w:r>
      <w:r w:rsidR="00996C77">
        <w:t xml:space="preserve">allow us to see in first person what foundation we have laying beneath the site. The drill will show layers </w:t>
      </w:r>
      <w:r w:rsidR="003B46C8">
        <w:t xml:space="preserve">of the soil under the foundation. </w:t>
      </w:r>
    </w:p>
    <w:p w14:paraId="3A16FD26" w14:textId="1AF88BE3" w:rsidR="00B06522" w:rsidRDefault="00442F84">
      <w:r>
        <w:t>The importance and purpose of a soil investigation is to evaluate the load- bearing capacity of the foundation, selection of the type and the depth of foundation suitable for a given structure. The site investigation also gives us an understanding what material are buried below the site, this is important as the projects involves excavation of soil and rock</w:t>
      </w:r>
      <w:r w:rsidR="00AF7FA5">
        <w:t>.</w:t>
      </w:r>
    </w:p>
    <w:p w14:paraId="4C1B330B" w14:textId="31D52F5C" w:rsidR="00894822" w:rsidRDefault="00894822">
      <w:r>
        <w:t xml:space="preserve">I have used </w:t>
      </w:r>
      <w:proofErr w:type="spellStart"/>
      <w:r w:rsidR="009815E2">
        <w:t>D</w:t>
      </w:r>
      <w:r>
        <w:t>igimaps</w:t>
      </w:r>
      <w:proofErr w:type="spellEnd"/>
      <w:r>
        <w:t xml:space="preserve"> </w:t>
      </w:r>
      <w:r w:rsidR="00DF58D8">
        <w:t xml:space="preserve">to find out the layers of soil under the site. </w:t>
      </w:r>
      <w:proofErr w:type="spellStart"/>
      <w:r w:rsidR="00DF58D8" w:rsidRPr="00DF58D8">
        <w:t>Digimap</w:t>
      </w:r>
      <w:proofErr w:type="spellEnd"/>
      <w:r w:rsidR="00DF58D8" w:rsidRPr="00DF58D8">
        <w:t xml:space="preserve"> is a web mapping and online data delivery service developed by the EDINA national data </w:t>
      </w:r>
      <w:proofErr w:type="spellStart"/>
      <w:r w:rsidR="00DF58D8" w:rsidRPr="00DF58D8">
        <w:t>centre</w:t>
      </w:r>
      <w:proofErr w:type="spellEnd"/>
      <w:r w:rsidR="00DF58D8" w:rsidRPr="00DF58D8">
        <w:t xml:space="preserve"> for UK academia. It offers a range of on-line mapping</w:t>
      </w:r>
      <w:r w:rsidR="00D14FCA">
        <w:t>.</w:t>
      </w:r>
    </w:p>
    <w:p w14:paraId="518A9605" w14:textId="77777777" w:rsidR="00D14FCA" w:rsidRDefault="00D14FCA"/>
    <w:p w14:paraId="7C3B947F" w14:textId="6D1DE42D" w:rsidR="00DF58D8" w:rsidRDefault="00DF58D8">
      <w:r>
        <w:rPr>
          <w:noProof/>
        </w:rPr>
        <w:lastRenderedPageBreak/>
        <mc:AlternateContent>
          <mc:Choice Requires="wps">
            <w:drawing>
              <wp:anchor distT="0" distB="0" distL="114300" distR="114300" simplePos="0" relativeHeight="251666432" behindDoc="0" locked="0" layoutInCell="1" allowOverlap="1" wp14:anchorId="17424655" wp14:editId="2EC78CEF">
                <wp:simplePos x="0" y="0"/>
                <wp:positionH relativeFrom="column">
                  <wp:posOffset>4171950</wp:posOffset>
                </wp:positionH>
                <wp:positionV relativeFrom="paragraph">
                  <wp:posOffset>2680335</wp:posOffset>
                </wp:positionV>
                <wp:extent cx="238125" cy="276225"/>
                <wp:effectExtent l="0" t="0" r="28575" b="28575"/>
                <wp:wrapNone/>
                <wp:docPr id="13" name="Rectangle 13"/>
                <wp:cNvGraphicFramePr/>
                <a:graphic xmlns:a="http://schemas.openxmlformats.org/drawingml/2006/main">
                  <a:graphicData uri="http://schemas.microsoft.com/office/word/2010/wordprocessingShape">
                    <wps:wsp>
                      <wps:cNvSpPr/>
                      <wps:spPr>
                        <a:xfrm>
                          <a:off x="0" y="0"/>
                          <a:ext cx="238125" cy="276225"/>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596B7C5" id="Rectangle 13" o:spid="_x0000_s1026" style="position:absolute;margin-left:328.5pt;margin-top:211.05pt;width:18.75pt;height:21.75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" filled="f" strokecolor="red" strokeweight="1pt"/>
            </w:pict>
          </mc:Fallback>
        </mc:AlternateContent>
      </w:r>
      <w:r>
        <w:rPr>
          <w:noProof/>
        </w:rPr>
        <mc:AlternateContent>
          <mc:Choice Requires="wps">
            <w:drawing>
              <wp:anchor distT="0" distB="0" distL="114300" distR="114300" simplePos="0" relativeHeight="251665408" behindDoc="0" locked="0" layoutInCell="1" allowOverlap="1" wp14:anchorId="3785EF94" wp14:editId="49825DE0">
                <wp:simplePos x="0" y="0"/>
                <wp:positionH relativeFrom="column">
                  <wp:posOffset>409575</wp:posOffset>
                </wp:positionH>
                <wp:positionV relativeFrom="paragraph">
                  <wp:posOffset>1175385</wp:posOffset>
                </wp:positionV>
                <wp:extent cx="9525" cy="2724150"/>
                <wp:effectExtent l="76200" t="0" r="66675" b="57150"/>
                <wp:wrapNone/>
                <wp:docPr id="12" name="Straight Arrow Connector 12"/>
                <wp:cNvGraphicFramePr/>
                <a:graphic xmlns:a="http://schemas.openxmlformats.org/drawingml/2006/main">
                  <a:graphicData uri="http://schemas.microsoft.com/office/word/2010/wordprocessingShape">
                    <wps:wsp>
                      <wps:cNvCnPr/>
                      <wps:spPr>
                        <a:xfrm flipH="1">
                          <a:off x="0" y="0"/>
                          <a:ext cx="9525" cy="27241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633DF66" id="Straight Arrow Connector 12" o:spid="_x0000_s1026" type="#_x0000_t32" style="position:absolute;margin-left:32.25pt;margin-top:92.55pt;width:.75pt;height:214.5pt;flip:x;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" strokecolor="black [3200]" strokeweight=".5pt">
                <v:stroke endarrow="block" joinstyle="miter"/>
              </v:shape>
            </w:pict>
          </mc:Fallback>
        </mc:AlternateContent>
      </w:r>
      <w:r>
        <w:rPr>
          <w:noProof/>
        </w:rPr>
        <mc:AlternateContent>
          <mc:Choice Requires="wps">
            <w:drawing>
              <wp:anchor distT="0" distB="0" distL="114300" distR="114300" simplePos="0" relativeHeight="251664384" behindDoc="0" locked="0" layoutInCell="1" allowOverlap="1" wp14:anchorId="5B657EBB" wp14:editId="50FFBD57">
                <wp:simplePos x="0" y="0"/>
                <wp:positionH relativeFrom="column">
                  <wp:posOffset>171450</wp:posOffset>
                </wp:positionH>
                <wp:positionV relativeFrom="paragraph">
                  <wp:posOffset>880110</wp:posOffset>
                </wp:positionV>
                <wp:extent cx="361950" cy="190500"/>
                <wp:effectExtent l="0" t="0" r="19050" b="19050"/>
                <wp:wrapNone/>
                <wp:docPr id="11" name="Rectangle 11"/>
                <wp:cNvGraphicFramePr/>
                <a:graphic xmlns:a="http://schemas.openxmlformats.org/drawingml/2006/main">
                  <a:graphicData uri="http://schemas.microsoft.com/office/word/2010/wordprocessingShape">
                    <wps:wsp>
                      <wps:cNvSpPr/>
                      <wps:spPr>
                        <a:xfrm>
                          <a:off x="0" y="0"/>
                          <a:ext cx="361950" cy="190500"/>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A1B0FDE" id="Rectangle 11" o:spid="_x0000_s1026" style="position:absolute;margin-left:13.5pt;margin-top:69.3pt;width:28.5pt;height:1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" filled="f" strokecolor="red" strokeweight="1pt"/>
            </w:pict>
          </mc:Fallback>
        </mc:AlternateContent>
      </w:r>
      <w:r>
        <w:rPr>
          <w:noProof/>
        </w:rPr>
        <w:drawing>
          <wp:inline distT="0" distB="0" distL="0" distR="0" wp14:anchorId="742A240B" wp14:editId="185C7179">
            <wp:extent cx="6366510" cy="370522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368871" cy="3706599"/>
                    </a:xfrm>
                    <a:prstGeom prst="rect">
                      <a:avLst/>
                    </a:prstGeom>
                  </pic:spPr>
                </pic:pic>
              </a:graphicData>
            </a:graphic>
          </wp:inline>
        </w:drawing>
      </w:r>
    </w:p>
    <w:p w14:paraId="0A3FA545" w14:textId="00CCA816" w:rsidR="00B06522" w:rsidRDefault="00DF58D8">
      <w:r>
        <w:t>I have clicked on the bedrock tab to identify if there is any in the area of the site, which there is.</w:t>
      </w:r>
      <w:r w:rsidR="00D14FCA">
        <w:t xml:space="preserve"> Bedrock is ideal for building on as it solid and will not change shape and size in the presence of water.</w:t>
      </w:r>
      <w:r w:rsidR="007419D5">
        <w:t xml:space="preserve"> From the online article by</w:t>
      </w:r>
      <w:r w:rsidR="007419D5" w:rsidRPr="007419D5">
        <w:t xml:space="preserve"> Morris, T. (2019). What Soils Best Support Structures Such </w:t>
      </w:r>
      <w:proofErr w:type="gramStart"/>
      <w:r w:rsidR="007419D5" w:rsidRPr="007419D5">
        <w:t>As</w:t>
      </w:r>
      <w:proofErr w:type="gramEnd"/>
      <w:r w:rsidR="007419D5" w:rsidRPr="007419D5">
        <w:t xml:space="preserve"> Buildings. [online] HUNKER. Available at: https://www.hunker.com/12415148/what-soils-best-support-structures-such-as-buildings [Accessed 12 Dec. 2019].</w:t>
      </w:r>
      <w:r w:rsidR="007419D5">
        <w:t xml:space="preserve"> We </w:t>
      </w:r>
      <w:r w:rsidR="00340CA0">
        <w:t>are told that</w:t>
      </w:r>
      <w:r w:rsidR="00D14FCA">
        <w:t xml:space="preserve"> ‘</w:t>
      </w:r>
      <w:r w:rsidR="00D14FCA" w:rsidRPr="00D14FCA">
        <w:t>Bedrock does not slide, shift or move</w:t>
      </w:r>
      <w:r w:rsidR="00D14FCA">
        <w:t>’. This is perfect for the project as the building will weigh a considerable amount because of the size.</w:t>
      </w:r>
    </w:p>
    <w:p w14:paraId="6E9E938E" w14:textId="5C73C65E" w:rsidR="00DF58D8" w:rsidRDefault="00DF58D8">
      <w:r w:rsidRPr="00DF58D8">
        <w:rPr>
          <w:noProof/>
        </w:rPr>
        <w:lastRenderedPageBreak/>
        <w:drawing>
          <wp:inline distT="0" distB="0" distL="0" distR="0" wp14:anchorId="0D5138A3" wp14:editId="3247BEB6">
            <wp:extent cx="6255995" cy="3520440"/>
            <wp:effectExtent l="0" t="0" r="0" b="381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275809" cy="3531590"/>
                    </a:xfrm>
                    <a:prstGeom prst="rect">
                      <a:avLst/>
                    </a:prstGeom>
                  </pic:spPr>
                </pic:pic>
              </a:graphicData>
            </a:graphic>
          </wp:inline>
        </w:drawing>
      </w:r>
    </w:p>
    <w:p w14:paraId="608DEACC" w14:textId="291B2381" w:rsidR="007C48DD" w:rsidRDefault="007C48DD">
      <w:r>
        <w:t>In this screenshot I have clicked on the ‘Artificial Ground’ tab. This tab shows if there are any made ground, disturbed ground and worked ground. The problem with building on disturbed</w:t>
      </w:r>
      <w:r w:rsidR="00F6531E">
        <w:t xml:space="preserve"> ground is rain water. With the building so close to sea water and high amount of rain fall in South Wales it can cause concrete to become soft. This can ‘</w:t>
      </w:r>
      <w:bookmarkStart w:id="2" w:name="_Hlk26889246"/>
      <w:r w:rsidR="00F6531E" w:rsidRPr="00F6531E">
        <w:t>decrease the abrasion resistance and strength of the concrete, while increasing the tendency for dusting and cracking to develop. The key to preventing damage to the concrete surface by a rainstorm is proper preparation and timing</w:t>
      </w:r>
      <w:r w:rsidR="00F6531E">
        <w:t>’</w:t>
      </w:r>
      <w:bookmarkEnd w:id="2"/>
      <w:r w:rsidR="00AB4180">
        <w:t xml:space="preserve"> this information was </w:t>
      </w:r>
      <w:r w:rsidR="00680512">
        <w:t xml:space="preserve">taken from </w:t>
      </w:r>
      <w:r w:rsidR="00680512" w:rsidRPr="00680512">
        <w:rPr>
          <w:rFonts w:cstheme="minorHAnsi"/>
          <w:color w:val="000000"/>
          <w:shd w:val="clear" w:color="auto" w:fill="FFFFFF"/>
        </w:rPr>
        <w:t>Writer, S. (2012). [online] Etc-web.com. Available at: http://www.etc-web.com/pouring-concrete-vs-pouring-rain/ [Accessed 12 Dec. 2019].</w:t>
      </w:r>
    </w:p>
    <w:p w14:paraId="6D91407E" w14:textId="741529B0" w:rsidR="00F6531E" w:rsidRPr="00A152B3" w:rsidRDefault="00F6531E">
      <w:pPr>
        <w:rPr>
          <w:rFonts w:cstheme="minorHAnsi"/>
        </w:rPr>
      </w:pPr>
      <w:r w:rsidRPr="00A152B3">
        <w:rPr>
          <w:rFonts w:cstheme="minorHAnsi"/>
        </w:rPr>
        <w:t xml:space="preserve">It can also </w:t>
      </w:r>
      <w:r w:rsidR="00A152B3" w:rsidRPr="00A152B3">
        <w:rPr>
          <w:rFonts w:cstheme="minorHAnsi"/>
        </w:rPr>
        <w:t xml:space="preserve">be a risk building on made ground as it </w:t>
      </w:r>
      <w:r w:rsidR="00A152B3">
        <w:rPr>
          <w:rFonts w:cstheme="minorHAnsi"/>
        </w:rPr>
        <w:t xml:space="preserve">is </w:t>
      </w:r>
      <w:r w:rsidR="00A152B3" w:rsidRPr="00A152B3">
        <w:rPr>
          <w:rFonts w:cstheme="minorHAnsi"/>
        </w:rPr>
        <w:t xml:space="preserve">land </w:t>
      </w:r>
      <w:r w:rsidR="00A152B3">
        <w:rPr>
          <w:rFonts w:cstheme="minorHAnsi"/>
        </w:rPr>
        <w:t>‘</w:t>
      </w:r>
      <w:bookmarkStart w:id="3" w:name="_Hlk26890031"/>
      <w:r w:rsidR="00A152B3" w:rsidRPr="00A152B3">
        <w:rPr>
          <w:rFonts w:cstheme="minorHAnsi"/>
          <w:color w:val="000000"/>
          <w:shd w:val="clear" w:color="auto" w:fill="FFFFFF"/>
        </w:rPr>
        <w:t>where natural and undisturbed </w:t>
      </w:r>
      <w:r w:rsidR="00A152B3" w:rsidRPr="00A152B3">
        <w:rPr>
          <w:rFonts w:cstheme="minorHAnsi"/>
        </w:rPr>
        <w:t>soils</w:t>
      </w:r>
      <w:r w:rsidR="00A152B3" w:rsidRPr="00A152B3">
        <w:rPr>
          <w:rFonts w:cstheme="minorHAnsi"/>
          <w:color w:val="000000"/>
          <w:shd w:val="clear" w:color="auto" w:fill="FFFFFF"/>
        </w:rPr>
        <w:t> have largely been replaced by man-made or artificial </w:t>
      </w:r>
      <w:r w:rsidR="00A152B3" w:rsidRPr="00A152B3">
        <w:rPr>
          <w:rFonts w:cstheme="minorHAnsi"/>
          <w:shd w:val="clear" w:color="auto" w:fill="FFFFFF"/>
        </w:rPr>
        <w:t>material</w:t>
      </w:r>
      <w:r w:rsidR="00A152B3">
        <w:rPr>
          <w:rFonts w:cstheme="minorHAnsi"/>
          <w:shd w:val="clear" w:color="auto" w:fill="FFFFFF"/>
        </w:rPr>
        <w:t>s</w:t>
      </w:r>
      <w:r w:rsidR="00A152B3" w:rsidRPr="00A152B3">
        <w:rPr>
          <w:rFonts w:cstheme="minorHAnsi"/>
          <w:color w:val="000000"/>
          <w:shd w:val="clear" w:color="auto" w:fill="FFFFFF"/>
        </w:rPr>
        <w:t>. It may be composed of a variety of </w:t>
      </w:r>
      <w:r w:rsidR="00A152B3">
        <w:rPr>
          <w:rFonts w:cstheme="minorHAnsi"/>
        </w:rPr>
        <w:t>materials</w:t>
      </w:r>
      <w:r w:rsidR="00A152B3" w:rsidRPr="00A152B3">
        <w:rPr>
          <w:rFonts w:cstheme="minorHAnsi"/>
          <w:color w:val="000000"/>
          <w:shd w:val="clear" w:color="auto" w:fill="FFFFFF"/>
        </w:rPr>
        <w:t xml:space="preserve"> including imported natura</w:t>
      </w:r>
      <w:r w:rsidR="00A152B3">
        <w:rPr>
          <w:rFonts w:cstheme="minorHAnsi"/>
          <w:color w:val="000000"/>
          <w:shd w:val="clear" w:color="auto" w:fill="FFFFFF"/>
        </w:rPr>
        <w:t>l soils</w:t>
      </w:r>
      <w:r w:rsidR="00A152B3" w:rsidRPr="00A152B3">
        <w:rPr>
          <w:rFonts w:cstheme="minorHAnsi"/>
          <w:color w:val="000000"/>
          <w:shd w:val="clear" w:color="auto" w:fill="FFFFFF"/>
        </w:rPr>
        <w:t> an</w:t>
      </w:r>
      <w:r w:rsidR="00A152B3">
        <w:rPr>
          <w:rFonts w:cstheme="minorHAnsi"/>
          <w:color w:val="000000"/>
          <w:shd w:val="clear" w:color="auto" w:fill="FFFFFF"/>
        </w:rPr>
        <w:t>d rocks</w:t>
      </w:r>
      <w:r w:rsidR="00A152B3" w:rsidRPr="00A152B3">
        <w:rPr>
          <w:rFonts w:cstheme="minorHAnsi"/>
          <w:color w:val="000000"/>
          <w:shd w:val="clear" w:color="auto" w:fill="FFFFFF"/>
        </w:rPr>
        <w:t> with or without residues of industrial processes (such as ash) or </w:t>
      </w:r>
      <w:r w:rsidR="00A152B3">
        <w:rPr>
          <w:rFonts w:cstheme="minorHAnsi"/>
        </w:rPr>
        <w:t>demolition concrete</w:t>
      </w:r>
      <w:r w:rsidR="00A152B3" w:rsidRPr="00A152B3">
        <w:rPr>
          <w:rFonts w:cstheme="minorHAnsi"/>
          <w:color w:val="000000"/>
          <w:shd w:val="clear" w:color="auto" w:fill="FFFFFF"/>
        </w:rPr>
        <w:t> (such as crushed</w:t>
      </w:r>
      <w:r w:rsidR="00A152B3">
        <w:rPr>
          <w:rFonts w:cstheme="minorHAnsi"/>
          <w:color w:val="000000"/>
          <w:shd w:val="clear" w:color="auto" w:fill="FFFFFF"/>
        </w:rPr>
        <w:t xml:space="preserve"> brick or concrete</w:t>
      </w:r>
      <w:r w:rsidR="00A152B3" w:rsidRPr="00A152B3">
        <w:rPr>
          <w:rFonts w:cstheme="minorHAnsi"/>
          <w:color w:val="000000"/>
          <w:shd w:val="clear" w:color="auto" w:fill="FFFFFF"/>
        </w:rPr>
        <w:t>)</w:t>
      </w:r>
      <w:r w:rsidR="00680512">
        <w:rPr>
          <w:rFonts w:cstheme="minorHAnsi"/>
          <w:color w:val="000000"/>
          <w:shd w:val="clear" w:color="auto" w:fill="FFFFFF"/>
        </w:rPr>
        <w:t>’</w:t>
      </w:r>
      <w:r w:rsidR="00A152B3" w:rsidRPr="00A152B3">
        <w:rPr>
          <w:rFonts w:cstheme="minorHAnsi"/>
          <w:color w:val="000000"/>
          <w:shd w:val="clear" w:color="auto" w:fill="FFFFFF"/>
        </w:rPr>
        <w:t>.</w:t>
      </w:r>
      <w:bookmarkEnd w:id="3"/>
      <w:r w:rsidR="00680512" w:rsidRPr="00680512">
        <w:rPr>
          <w:rStyle w:val="Hyperlink"/>
          <w:rFonts w:ascii="&amp;quot" w:hAnsi="&amp;quot"/>
          <w:color w:val="000000"/>
          <w:sz w:val="20"/>
          <w:szCs w:val="20"/>
        </w:rPr>
        <w:t xml:space="preserve"> </w:t>
      </w:r>
      <w:r w:rsidR="00680512">
        <w:rPr>
          <w:rStyle w:val="selectable"/>
          <w:rFonts w:ascii="&amp;quot" w:hAnsi="&amp;quot"/>
          <w:color w:val="000000"/>
          <w:sz w:val="20"/>
          <w:szCs w:val="20"/>
        </w:rPr>
        <w:t xml:space="preserve">Designingbuildings.co.uk. (2019). </w:t>
      </w:r>
      <w:r w:rsidR="00680512">
        <w:rPr>
          <w:rStyle w:val="selectable"/>
          <w:rFonts w:ascii="&amp;quot" w:hAnsi="&amp;quot"/>
          <w:i/>
          <w:iCs/>
          <w:color w:val="000000"/>
          <w:sz w:val="20"/>
          <w:szCs w:val="20"/>
        </w:rPr>
        <w:t>Made ground</w:t>
      </w:r>
      <w:r w:rsidR="00680512">
        <w:rPr>
          <w:rStyle w:val="selectable"/>
          <w:rFonts w:ascii="&amp;quot" w:hAnsi="&amp;quot"/>
          <w:color w:val="000000"/>
          <w:sz w:val="20"/>
          <w:szCs w:val="20"/>
        </w:rPr>
        <w:t>. [online] Available at: https://www.designingbuildings.co.uk/wiki/Made_ground [Accessed 12 Dec. 2019].</w:t>
      </w:r>
      <w:r w:rsidR="00A152B3">
        <w:rPr>
          <w:rFonts w:cstheme="minorHAnsi"/>
          <w:color w:val="000000"/>
          <w:shd w:val="clear" w:color="auto" w:fill="FFFFFF"/>
        </w:rPr>
        <w:t>’ This results into unstable ground and weak areas in the soil.</w:t>
      </w:r>
    </w:p>
    <w:p w14:paraId="2473ECB0" w14:textId="5AC91EDE" w:rsidR="00DF58D8" w:rsidRDefault="00DF58D8">
      <w:r w:rsidRPr="00DF58D8">
        <w:rPr>
          <w:noProof/>
        </w:rPr>
        <w:lastRenderedPageBreak/>
        <w:drawing>
          <wp:inline distT="0" distB="0" distL="0" distR="0" wp14:anchorId="70B1FF9E" wp14:editId="0D48A2E3">
            <wp:extent cx="5943600" cy="3343275"/>
            <wp:effectExtent l="0" t="0" r="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3343275"/>
                    </a:xfrm>
                    <a:prstGeom prst="rect">
                      <a:avLst/>
                    </a:prstGeom>
                  </pic:spPr>
                </pic:pic>
              </a:graphicData>
            </a:graphic>
          </wp:inline>
        </w:drawing>
      </w:r>
    </w:p>
    <w:p w14:paraId="47323036" w14:textId="63D117CF" w:rsidR="00DF58D8" w:rsidRDefault="007C48DD">
      <w:r>
        <w:t>I am shown in this screenshot tha</w:t>
      </w:r>
      <w:r w:rsidR="001E38A1">
        <w:t>t</w:t>
      </w:r>
      <w:r>
        <w:t xml:space="preserve"> sand</w:t>
      </w:r>
      <w:r w:rsidR="001E38A1">
        <w:t xml:space="preserve"> and gravel are the main soil types that make up the ground under the site.</w:t>
      </w:r>
      <w:r>
        <w:t xml:space="preserve"> </w:t>
      </w:r>
      <w:r w:rsidR="00A152B3">
        <w:t xml:space="preserve"> Sand is a very good soil to build on as it allows water to drain through it quickly from a building site </w:t>
      </w:r>
      <w:r w:rsidR="00267EB8">
        <w:t xml:space="preserve">and it will not shift or move. Sand can be compacted so it adds additional </w:t>
      </w:r>
      <w:r w:rsidR="00D07759">
        <w:t>strength</w:t>
      </w:r>
      <w:r w:rsidR="00267EB8">
        <w:t xml:space="preserve"> and stability to the soil</w:t>
      </w:r>
      <w:r w:rsidR="00D07759">
        <w:t xml:space="preserve">. But there is always a risk to build on sand because not all sand is created equally, some sand can act like and some can act like gravel or like silt. </w:t>
      </w:r>
    </w:p>
    <w:p w14:paraId="471D7EFA" w14:textId="77777777" w:rsidR="00DF58D8" w:rsidRDefault="00DF58D8"/>
    <w:p w14:paraId="1647CFA1" w14:textId="73B4A114" w:rsidR="00996C77" w:rsidRDefault="00996C77">
      <w:bookmarkStart w:id="4" w:name="_Hlk26878178"/>
    </w:p>
    <w:bookmarkEnd w:id="4"/>
    <w:p w14:paraId="0572E6CF" w14:textId="2817E687" w:rsidR="00334029" w:rsidRPr="007F1110" w:rsidRDefault="00334029">
      <w:pPr>
        <w:rPr>
          <w:b/>
          <w:bCs/>
          <w:u w:val="single"/>
        </w:rPr>
      </w:pPr>
      <w:r w:rsidRPr="007F1110">
        <w:rPr>
          <w:b/>
          <w:bCs/>
          <w:u w:val="single"/>
        </w:rPr>
        <w:t>Task 3</w:t>
      </w:r>
    </w:p>
    <w:p w14:paraId="37F39BFD" w14:textId="0F00F792" w:rsidR="00334029" w:rsidRDefault="00334029">
      <w:r>
        <w:t>There are many regulations and codes of practice when it comes to the construction of the building and its foundation.</w:t>
      </w:r>
      <w:r w:rsidR="00A07CB1">
        <w:t xml:space="preserve"> Through my historic background research, I was shown that there was mass bombing </w:t>
      </w:r>
      <w:r w:rsidR="001E38A1">
        <w:t xml:space="preserve">on Swansea’s foreshore </w:t>
      </w:r>
      <w:r w:rsidR="00A07CB1">
        <w:t xml:space="preserve">and a railway running through the site. For the regulations of the bombs we must </w:t>
      </w:r>
      <w:r w:rsidR="001E38A1">
        <w:t>use a GPR survey to detect if there are any bombs in the area.</w:t>
      </w:r>
      <w:r>
        <w:t xml:space="preserve"> </w:t>
      </w:r>
      <w:r w:rsidR="009A6E22">
        <w:t>Work can not start if we don’t have the all clear by the specialists. Swansea county council must section of the site for the safety of the public.</w:t>
      </w:r>
      <w:r w:rsidR="00102C18">
        <w:t xml:space="preserve"> </w:t>
      </w:r>
    </w:p>
    <w:p w14:paraId="3326671E" w14:textId="4E50A942" w:rsidR="00102C18" w:rsidRDefault="00102C18">
      <w:r>
        <w:t xml:space="preserve">If the GPR survey des detect a bomb we must call out the bomb disposal team. </w:t>
      </w:r>
      <w:r w:rsidR="0017283C">
        <w:t>Regulations</w:t>
      </w:r>
      <w:r w:rsidR="00D07759">
        <w:t xml:space="preserve"> for finding an unmarked bomb is ‘</w:t>
      </w:r>
      <w:bookmarkStart w:id="5" w:name="_Hlk27086929"/>
      <w:r w:rsidR="00D07759" w:rsidRPr="00D07759">
        <w:t>Facility search, lock-down, or evacuation is not necessary unless the item is determined to be suspicious</w:t>
      </w:r>
      <w:r w:rsidR="00D07759">
        <w:t>’</w:t>
      </w:r>
      <w:bookmarkEnd w:id="5"/>
      <w:r w:rsidR="009815E2">
        <w:t xml:space="preserve"> </w:t>
      </w:r>
      <w:r w:rsidR="007940B4">
        <w:t xml:space="preserve">I collected this information from the website </w:t>
      </w:r>
      <w:r w:rsidR="009815E2">
        <w:t xml:space="preserve">by </w:t>
      </w:r>
      <w:r w:rsidR="009815E2">
        <w:rPr>
          <w:rFonts w:ascii="Open Sans" w:hAnsi="Open Sans"/>
          <w:color w:val="000000"/>
          <w:sz w:val="20"/>
          <w:szCs w:val="20"/>
          <w:shd w:val="clear" w:color="auto" w:fill="FFFFFF"/>
        </w:rPr>
        <w:t xml:space="preserve">Department of Homeland Security. (2019). </w:t>
      </w:r>
      <w:r w:rsidR="009815E2">
        <w:rPr>
          <w:rFonts w:ascii="&amp;quot" w:hAnsi="&amp;quot"/>
          <w:i/>
          <w:iCs/>
          <w:color w:val="000000"/>
          <w:sz w:val="20"/>
          <w:szCs w:val="20"/>
        </w:rPr>
        <w:t>What to Do - Bomb Threat</w:t>
      </w:r>
      <w:r w:rsidR="009815E2">
        <w:rPr>
          <w:rFonts w:ascii="Open Sans" w:hAnsi="Open Sans"/>
          <w:color w:val="000000"/>
          <w:sz w:val="20"/>
          <w:szCs w:val="20"/>
          <w:shd w:val="clear" w:color="auto" w:fill="FFFFFF"/>
        </w:rPr>
        <w:t>. [online] Available at: https://www.dhs.gov/what-to-do-bomb-threat [Accessed 12 Dec. 2019].</w:t>
      </w:r>
      <w:r w:rsidR="00D07759">
        <w:t xml:space="preserve"> </w:t>
      </w:r>
      <w:r w:rsidR="0017283C">
        <w:t>The facilities around the area must be notified for the public’s safety.</w:t>
      </w:r>
    </w:p>
    <w:p w14:paraId="47BD81C3" w14:textId="1EFB0B02" w:rsidR="00A07CB1" w:rsidRDefault="00A07CB1">
      <w:r>
        <w:t>To discover the metal in the area we</w:t>
      </w:r>
      <w:r w:rsidR="00102C18">
        <w:t xml:space="preserve"> also </w:t>
      </w:r>
      <w:r>
        <w:t xml:space="preserve">use a GPR survey, this survey must be held out by professionals. There are many professional companies in the area of south wales that </w:t>
      </w:r>
      <w:r w:rsidR="009A6E22">
        <w:t>specialize</w:t>
      </w:r>
      <w:r>
        <w:t xml:space="preserve"> in GPR surveys</w:t>
      </w:r>
      <w:r w:rsidR="0017283C">
        <w:t xml:space="preserve">. Cellular telephones, two-way radios, television, and radio and microwaves transmitters may </w:t>
      </w:r>
      <w:r w:rsidR="0017283C">
        <w:lastRenderedPageBreak/>
        <w:t xml:space="preserve">cause noise on GPR record. We must keep </w:t>
      </w:r>
      <w:proofErr w:type="gramStart"/>
      <w:r w:rsidR="0017283C">
        <w:t>all of</w:t>
      </w:r>
      <w:proofErr w:type="gramEnd"/>
      <w:r w:rsidR="0017283C">
        <w:t xml:space="preserve"> the technology above away from the site when undergoing to survey.</w:t>
      </w:r>
    </w:p>
    <w:p w14:paraId="2A43B245" w14:textId="2C8C8CD4" w:rsidR="00334029" w:rsidRDefault="0017283C">
      <w:r>
        <w:t>When boring holes we must know what we are drilling through. We must collect all record of electricity cables, drainage systems and data cables running through the site. This is important to HSE as we know that the workers are completely safe when construction.</w:t>
      </w:r>
    </w:p>
    <w:p w14:paraId="4A286F11" w14:textId="77777777" w:rsidR="007F1110" w:rsidRDefault="007F1110">
      <w:pPr>
        <w:rPr>
          <w:b/>
        </w:rPr>
      </w:pPr>
    </w:p>
    <w:p w14:paraId="591F210B" w14:textId="219E1F6D" w:rsidR="00334029" w:rsidRPr="007F1110" w:rsidRDefault="001E38A1">
      <w:pPr>
        <w:rPr>
          <w:b/>
          <w:u w:val="single"/>
        </w:rPr>
      </w:pPr>
      <w:r w:rsidRPr="007F1110">
        <w:rPr>
          <w:b/>
          <w:u w:val="single"/>
        </w:rPr>
        <w:t xml:space="preserve">Task 4 </w:t>
      </w:r>
    </w:p>
    <w:p w14:paraId="78AC4352" w14:textId="54569988" w:rsidR="00AA7178" w:rsidRDefault="00AA7178">
      <w:pPr>
        <w:rPr>
          <w:noProof/>
        </w:rPr>
      </w:pPr>
      <w:r>
        <w:rPr>
          <w:noProof/>
        </w:rPr>
        <w:drawing>
          <wp:anchor distT="0" distB="0" distL="114300" distR="114300" simplePos="0" relativeHeight="251667456" behindDoc="0" locked="0" layoutInCell="1" allowOverlap="1" wp14:anchorId="31275C6A" wp14:editId="194CE5AD">
            <wp:simplePos x="0" y="0"/>
            <wp:positionH relativeFrom="margin">
              <wp:align>left</wp:align>
            </wp:positionH>
            <wp:positionV relativeFrom="paragraph">
              <wp:posOffset>288925</wp:posOffset>
            </wp:positionV>
            <wp:extent cx="2362200" cy="200406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31571" t="60969" r="52564" b="15098"/>
                    <a:stretch/>
                  </pic:blipFill>
                  <pic:spPr bwMode="auto">
                    <a:xfrm>
                      <a:off x="0" y="0"/>
                      <a:ext cx="2362200" cy="20040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428B118" w14:textId="77777777" w:rsidR="00644679" w:rsidRDefault="00AA7178">
      <w:r>
        <w:t>I recommend that Pile foundation will be best suited for this site</w:t>
      </w:r>
      <w:r w:rsidR="00CC6D52">
        <w:t xml:space="preserve"> as we will be building on sand. Piled foundation is designed to transfer loads through weak soils onto stronger more stable and stiffer soil or rock at a deeper depth. This will then increase the effective size of the buildings foundation and will resist the horizontal loads.</w:t>
      </w:r>
      <w:r w:rsidR="00644679">
        <w:t>as concrete is weak in tension, reinforced</w:t>
      </w:r>
      <w:r w:rsidR="00CC6D52">
        <w:t xml:space="preserve"> steel in the concrete will help </w:t>
      </w:r>
      <w:r w:rsidR="00644679">
        <w:t xml:space="preserve">its </w:t>
      </w:r>
      <w:r w:rsidR="00CC6D52">
        <w:t>durability and strength</w:t>
      </w:r>
      <w:r w:rsidR="00644679">
        <w:t xml:space="preserve">. </w:t>
      </w:r>
      <w:bookmarkStart w:id="6" w:name="_Hlk26891443"/>
    </w:p>
    <w:p w14:paraId="3586D38D" w14:textId="77777777" w:rsidR="00644679" w:rsidRDefault="00644679"/>
    <w:p w14:paraId="7374B21C" w14:textId="294ADD39" w:rsidR="00AA7178" w:rsidRDefault="00644679">
      <w:r>
        <w:t>‘</w:t>
      </w:r>
      <w:r w:rsidR="007F1110">
        <w:t>P</w:t>
      </w:r>
      <w:r w:rsidRPr="00AA7178">
        <w:t>iles</w:t>
      </w:r>
      <w:r w:rsidR="00AA7178" w:rsidRPr="00AA7178">
        <w:t xml:space="preserve"> are constructed by drilling holes in the ground to the required depth and then filling the hole with concrete. Reinforcements are also used in the concrete as per the requirements</w:t>
      </w:r>
      <w:bookmarkEnd w:id="6"/>
      <w:r w:rsidR="00AA7178" w:rsidRPr="00AA7178">
        <w:t>.</w:t>
      </w:r>
      <w:r>
        <w:t>’</w:t>
      </w:r>
      <w:r w:rsidR="009815E2" w:rsidRPr="009815E2">
        <w:t xml:space="preserve"> </w:t>
      </w:r>
      <w:r w:rsidR="009815E2">
        <w:t xml:space="preserve"> </w:t>
      </w:r>
      <w:proofErr w:type="spellStart"/>
      <w:r w:rsidR="009815E2" w:rsidRPr="009815E2">
        <w:t>Misher</w:t>
      </w:r>
      <w:proofErr w:type="spellEnd"/>
      <w:r w:rsidR="009815E2" w:rsidRPr="009815E2">
        <w:t>, G. (2019). Types of Pile Foundations Based on Construction Method. [online] The Constructor. Available at: https://theconstructor.org/geotechnical/types-of-piles-based-on-construction-method/10707/ [Accessed 12 Dec. 2019].</w:t>
      </w:r>
    </w:p>
    <w:p w14:paraId="148B2E47" w14:textId="32849EE6" w:rsidR="00C7225A" w:rsidRDefault="00C7225A">
      <w:pPr>
        <w:rPr>
          <w:noProof/>
        </w:rPr>
      </w:pPr>
      <w:r>
        <w:rPr>
          <w:noProof/>
        </w:rPr>
        <w:drawing>
          <wp:anchor distT="0" distB="0" distL="114300" distR="114300" simplePos="0" relativeHeight="251668480" behindDoc="0" locked="0" layoutInCell="1" allowOverlap="1" wp14:anchorId="17F5FC1B" wp14:editId="10D8E975">
            <wp:simplePos x="0" y="0"/>
            <wp:positionH relativeFrom="margin">
              <wp:align>left</wp:align>
            </wp:positionH>
            <wp:positionV relativeFrom="paragraph">
              <wp:posOffset>81280</wp:posOffset>
            </wp:positionV>
            <wp:extent cx="2266950" cy="269367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25159" t="20228" r="47597" b="22222"/>
                    <a:stretch/>
                  </pic:blipFill>
                  <pic:spPr bwMode="auto">
                    <a:xfrm>
                      <a:off x="0" y="0"/>
                      <a:ext cx="2275335" cy="270363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1244401" w14:textId="2EF1A883" w:rsidR="00C7225A" w:rsidRDefault="00C7225A">
      <w:r>
        <w:t xml:space="preserve">There is a lot of time and cost that go into the making of </w:t>
      </w:r>
      <w:r w:rsidR="007F1110">
        <w:t>a</w:t>
      </w:r>
      <w:r>
        <w:t xml:space="preserve"> pile foundation. </w:t>
      </w:r>
      <w:r w:rsidR="007F1110">
        <w:t>Firstly, t</w:t>
      </w:r>
      <w:r>
        <w:t>he concrete is poured down</w:t>
      </w:r>
      <w:r w:rsidR="007F1110">
        <w:t xml:space="preserve"> a cylinder tube</w:t>
      </w:r>
      <w:r>
        <w:t xml:space="preserve"> via a pile machine. The machine pours the concrete down to a certain point where the soil is stronger and more compact. </w:t>
      </w:r>
      <w:r w:rsidR="007F1110">
        <w:t>When the concrete has set th</w:t>
      </w:r>
      <w:r>
        <w:t>e excavation of soil will</w:t>
      </w:r>
      <w:r w:rsidR="007F1110">
        <w:t xml:space="preserve"> begin. This</w:t>
      </w:r>
      <w:r>
        <w:t xml:space="preserve"> allow</w:t>
      </w:r>
      <w:r w:rsidR="007F1110">
        <w:t>s</w:t>
      </w:r>
      <w:r>
        <w:t xml:space="preserve"> the pile cap to sit above the concrete columns in the soil. The </w:t>
      </w:r>
      <w:r w:rsidRPr="00C7225A">
        <w:t xml:space="preserve">pile cap </w:t>
      </w:r>
      <w:r>
        <w:t xml:space="preserve">then </w:t>
      </w:r>
      <w:r w:rsidRPr="00C7225A">
        <w:t>carries the load</w:t>
      </w:r>
      <w:r>
        <w:t xml:space="preserve"> of the building. </w:t>
      </w:r>
    </w:p>
    <w:p w14:paraId="07DA88AD" w14:textId="65BA1B94" w:rsidR="00517FAE" w:rsidRDefault="00517FAE"/>
    <w:p w14:paraId="2FC0E897" w14:textId="16A7AAF2" w:rsidR="00517FAE" w:rsidRDefault="00517FAE"/>
    <w:p w14:paraId="3955C155" w14:textId="29E6B54B" w:rsidR="00517FAE" w:rsidRDefault="00517FAE"/>
    <w:p w14:paraId="12C5C8CE" w14:textId="48B5300C" w:rsidR="00517FAE" w:rsidRDefault="00517FAE"/>
    <w:p w14:paraId="6A011273" w14:textId="462DBAAA" w:rsidR="00517FAE" w:rsidRDefault="00517FAE"/>
    <w:p w14:paraId="098E4F08" w14:textId="1D148B85" w:rsidR="00517FAE" w:rsidRDefault="00517FAE">
      <w:pPr>
        <w:rPr>
          <w:noProof/>
        </w:rPr>
      </w:pPr>
      <w:r>
        <w:rPr>
          <w:noProof/>
        </w:rPr>
        <w:lastRenderedPageBreak/>
        <w:drawing>
          <wp:anchor distT="0" distB="0" distL="114300" distR="114300" simplePos="0" relativeHeight="251669504" behindDoc="0" locked="0" layoutInCell="1" allowOverlap="1" wp14:anchorId="59261736" wp14:editId="0AF04DBA">
            <wp:simplePos x="0" y="0"/>
            <wp:positionH relativeFrom="margin">
              <wp:posOffset>116407</wp:posOffset>
            </wp:positionH>
            <wp:positionV relativeFrom="paragraph">
              <wp:posOffset>0</wp:posOffset>
            </wp:positionV>
            <wp:extent cx="6196128" cy="9006770"/>
            <wp:effectExtent l="0" t="0" r="0" b="4445"/>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36970" t="30896" r="38034" b="4520"/>
                    <a:stretch/>
                  </pic:blipFill>
                  <pic:spPr bwMode="auto">
                    <a:xfrm>
                      <a:off x="0" y="0"/>
                      <a:ext cx="6203380" cy="901731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96133BA" w14:textId="1AEE249B" w:rsidR="00331033" w:rsidRDefault="00331033">
      <w:pPr>
        <w:rPr>
          <w:noProof/>
        </w:rPr>
      </w:pPr>
      <w:r>
        <w:rPr>
          <w:noProof/>
        </w:rPr>
        <w:lastRenderedPageBreak/>
        <w:drawing>
          <wp:anchor distT="0" distB="0" distL="114300" distR="114300" simplePos="0" relativeHeight="251670528" behindDoc="0" locked="0" layoutInCell="1" allowOverlap="1" wp14:anchorId="1CB14F45" wp14:editId="239877BC">
            <wp:simplePos x="0" y="0"/>
            <wp:positionH relativeFrom="margin">
              <wp:posOffset>-289560</wp:posOffset>
            </wp:positionH>
            <wp:positionV relativeFrom="paragraph">
              <wp:posOffset>259080</wp:posOffset>
            </wp:positionV>
            <wp:extent cx="6679565" cy="7498080"/>
            <wp:effectExtent l="0" t="0" r="6985" b="762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l="38462" t="32821" r="36409" b="17037"/>
                    <a:stretch/>
                  </pic:blipFill>
                  <pic:spPr bwMode="auto">
                    <a:xfrm>
                      <a:off x="0" y="0"/>
                      <a:ext cx="6679565" cy="74980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35EF362" w14:textId="25A38022" w:rsidR="00517FAE" w:rsidRDefault="00517FAE"/>
    <w:p w14:paraId="1EA990D9" w14:textId="77777777" w:rsidR="008D13AE" w:rsidRPr="00A13D40" w:rsidRDefault="008D13AE" w:rsidP="008D13AE">
      <w:pPr>
        <w:rPr>
          <w:b/>
          <w:bCs/>
          <w:u w:val="single"/>
        </w:rPr>
      </w:pPr>
      <w:r w:rsidRPr="00A13D40">
        <w:rPr>
          <w:b/>
          <w:bCs/>
          <w:u w:val="single"/>
        </w:rPr>
        <w:lastRenderedPageBreak/>
        <w:t>Assignment 1 construction reference page</w:t>
      </w:r>
    </w:p>
    <w:p w14:paraId="6A2698CA" w14:textId="77777777" w:rsidR="008D13AE" w:rsidRPr="00A13D40" w:rsidRDefault="008D13AE" w:rsidP="008D13AE">
      <w:pPr>
        <w:rPr>
          <w:rFonts w:ascii="Open Sans" w:hAnsi="Open Sans"/>
          <w:color w:val="000000"/>
          <w:sz w:val="20"/>
          <w:szCs w:val="20"/>
          <w:u w:val="single"/>
          <w:shd w:val="clear" w:color="auto" w:fill="FFFFFF"/>
        </w:rPr>
      </w:pPr>
      <w:r w:rsidRPr="00A13D40">
        <w:rPr>
          <w:rFonts w:ascii="Open Sans" w:hAnsi="Open Sans"/>
          <w:color w:val="000000"/>
          <w:sz w:val="20"/>
          <w:szCs w:val="20"/>
          <w:u w:val="single"/>
          <w:shd w:val="clear" w:color="auto" w:fill="FFFFFF"/>
        </w:rPr>
        <w:t xml:space="preserve">Reference 1 </w:t>
      </w:r>
    </w:p>
    <w:p w14:paraId="65C073EB" w14:textId="77777777" w:rsidR="008D13AE" w:rsidRPr="00A13D40" w:rsidRDefault="008D13AE" w:rsidP="008D13AE">
      <w:pPr>
        <w:rPr>
          <w:rFonts w:ascii="Open Sans" w:hAnsi="Open Sans"/>
          <w:color w:val="000000"/>
          <w:shd w:val="clear" w:color="auto" w:fill="FFFFFF"/>
        </w:rPr>
      </w:pPr>
      <w:r w:rsidRPr="00A13D40">
        <w:rPr>
          <w:sz w:val="24"/>
          <w:szCs w:val="24"/>
        </w:rPr>
        <w:t>‘The rare photos showing the final day of Swansea's iconic Mumbles train’</w:t>
      </w:r>
    </w:p>
    <w:p w14:paraId="232BE5D9" w14:textId="77777777" w:rsidR="008D13AE" w:rsidRDefault="008D13AE" w:rsidP="008D13AE">
      <w:proofErr w:type="spellStart"/>
      <w:r>
        <w:rPr>
          <w:rFonts w:ascii="Open Sans" w:hAnsi="Open Sans"/>
          <w:color w:val="000000"/>
          <w:sz w:val="20"/>
          <w:szCs w:val="20"/>
          <w:shd w:val="clear" w:color="auto" w:fill="FFFFFF"/>
        </w:rPr>
        <w:t>Dalling</w:t>
      </w:r>
      <w:proofErr w:type="spellEnd"/>
      <w:r>
        <w:rPr>
          <w:rFonts w:ascii="Open Sans" w:hAnsi="Open Sans"/>
          <w:color w:val="000000"/>
          <w:sz w:val="20"/>
          <w:szCs w:val="20"/>
          <w:shd w:val="clear" w:color="auto" w:fill="FFFFFF"/>
        </w:rPr>
        <w:t xml:space="preserve">, R. (2019). </w:t>
      </w:r>
      <w:r>
        <w:rPr>
          <w:rFonts w:ascii="&amp;quot" w:hAnsi="&amp;quot"/>
          <w:i/>
          <w:iCs/>
          <w:color w:val="000000"/>
          <w:sz w:val="20"/>
          <w:szCs w:val="20"/>
        </w:rPr>
        <w:t>The rare photos showing the final day of Swansea's iconic Mumbles train</w:t>
      </w:r>
      <w:r>
        <w:rPr>
          <w:rFonts w:ascii="Open Sans" w:hAnsi="Open Sans"/>
          <w:color w:val="000000"/>
          <w:sz w:val="20"/>
          <w:szCs w:val="20"/>
          <w:shd w:val="clear" w:color="auto" w:fill="FFFFFF"/>
        </w:rPr>
        <w:t xml:space="preserve">. [online] </w:t>
      </w:r>
      <w:proofErr w:type="spellStart"/>
      <w:r>
        <w:rPr>
          <w:rFonts w:ascii="Open Sans" w:hAnsi="Open Sans"/>
          <w:color w:val="000000"/>
          <w:sz w:val="20"/>
          <w:szCs w:val="20"/>
          <w:shd w:val="clear" w:color="auto" w:fill="FFFFFF"/>
        </w:rPr>
        <w:t>walesonline</w:t>
      </w:r>
      <w:proofErr w:type="spellEnd"/>
      <w:r>
        <w:rPr>
          <w:rFonts w:ascii="Open Sans" w:hAnsi="Open Sans"/>
          <w:color w:val="000000"/>
          <w:sz w:val="20"/>
          <w:szCs w:val="20"/>
          <w:shd w:val="clear" w:color="auto" w:fill="FFFFFF"/>
        </w:rPr>
        <w:t>. Available at: https://www.walesonline.co.uk/lifestyle/nostalgia/rare-photos-showing-final-day-17003953 [Accessed 13 Dec. 2019].</w:t>
      </w:r>
    </w:p>
    <w:p w14:paraId="661D89C0" w14:textId="77777777" w:rsidR="008D13AE" w:rsidRPr="00A13D40" w:rsidRDefault="008D13AE" w:rsidP="008D13AE">
      <w:pPr>
        <w:rPr>
          <w:rFonts w:cstheme="minorHAnsi"/>
          <w:b/>
          <w:bCs/>
          <w:color w:val="8EAADB" w:themeColor="accent1" w:themeTint="99"/>
          <w:u w:val="single"/>
        </w:rPr>
      </w:pPr>
      <w:r w:rsidRPr="00A13D40">
        <w:rPr>
          <w:rFonts w:cstheme="minorHAnsi"/>
          <w:b/>
          <w:bCs/>
          <w:color w:val="8EAADB" w:themeColor="accent1" w:themeTint="99"/>
          <w:sz w:val="20"/>
          <w:szCs w:val="20"/>
          <w:u w:val="single"/>
          <w:shd w:val="clear" w:color="auto" w:fill="FFFFFF"/>
        </w:rPr>
        <w:t>https://www.walesonline.co.uk/lifestyle/nostalgia/rare-photos-showing-final-day-17003953</w:t>
      </w:r>
    </w:p>
    <w:p w14:paraId="163A7560" w14:textId="77777777" w:rsidR="008D13AE" w:rsidRPr="00A13D40" w:rsidRDefault="008D13AE" w:rsidP="008D13AE">
      <w:pPr>
        <w:rPr>
          <w:rFonts w:cstheme="minorHAnsi"/>
          <w:b/>
          <w:bCs/>
          <w:color w:val="8EAADB" w:themeColor="accent1" w:themeTint="99"/>
          <w:u w:val="single"/>
        </w:rPr>
      </w:pPr>
    </w:p>
    <w:p w14:paraId="5BB5A98F" w14:textId="77777777" w:rsidR="008D13AE" w:rsidRPr="00A13D40" w:rsidRDefault="008D13AE" w:rsidP="008D13AE">
      <w:pPr>
        <w:rPr>
          <w:u w:val="single"/>
        </w:rPr>
      </w:pPr>
      <w:r w:rsidRPr="00A13D40">
        <w:rPr>
          <w:u w:val="single"/>
        </w:rPr>
        <w:t>Reference 2</w:t>
      </w:r>
    </w:p>
    <w:p w14:paraId="6336A9F0" w14:textId="77777777" w:rsidR="008D13AE" w:rsidRPr="00A13D40" w:rsidRDefault="008D13AE" w:rsidP="008D13AE">
      <w:pPr>
        <w:rPr>
          <w:sz w:val="24"/>
          <w:szCs w:val="24"/>
        </w:rPr>
      </w:pPr>
      <w:r w:rsidRPr="00A13D40">
        <w:rPr>
          <w:sz w:val="24"/>
          <w:szCs w:val="24"/>
        </w:rPr>
        <w:t xml:space="preserve">Remembering the Swansea Blitz That Destroyed 11,000 Buildings </w:t>
      </w:r>
      <w:r>
        <w:rPr>
          <w:sz w:val="24"/>
          <w:szCs w:val="24"/>
        </w:rPr>
        <w:t>a</w:t>
      </w:r>
      <w:r w:rsidRPr="00A13D40">
        <w:rPr>
          <w:sz w:val="24"/>
          <w:szCs w:val="24"/>
        </w:rPr>
        <w:t>nd Left 230 People Dead</w:t>
      </w:r>
    </w:p>
    <w:p w14:paraId="432257F8" w14:textId="77777777" w:rsidR="008D13AE" w:rsidRDefault="008D13AE" w:rsidP="008D13AE">
      <w:r>
        <w:rPr>
          <w:rFonts w:ascii="Open Sans" w:hAnsi="Open Sans"/>
          <w:color w:val="000000"/>
          <w:sz w:val="20"/>
          <w:szCs w:val="20"/>
          <w:shd w:val="clear" w:color="auto" w:fill="FFFFFF"/>
        </w:rPr>
        <w:t xml:space="preserve">Associates, J. (2019). </w:t>
      </w:r>
      <w:r>
        <w:rPr>
          <w:rFonts w:ascii="&amp;quot" w:hAnsi="&amp;quot"/>
          <w:i/>
          <w:iCs/>
          <w:color w:val="000000"/>
          <w:sz w:val="20"/>
          <w:szCs w:val="20"/>
        </w:rPr>
        <w:t>Plate Bearing Test | Southern Testing</w:t>
      </w:r>
      <w:r>
        <w:rPr>
          <w:rFonts w:ascii="Open Sans" w:hAnsi="Open Sans"/>
          <w:color w:val="000000"/>
          <w:sz w:val="20"/>
          <w:szCs w:val="20"/>
          <w:shd w:val="clear" w:color="auto" w:fill="FFFFFF"/>
        </w:rPr>
        <w:t>. [online] Southern Testing. Available at: https://www.southerntesting.co.uk/services/ground-site-investigation-consultants/plate-bearing-test/ [Accessed 13 Dec. 2019]. Plate load</w:t>
      </w:r>
    </w:p>
    <w:p w14:paraId="1795A1A2" w14:textId="77777777" w:rsidR="008D13AE" w:rsidRPr="00A13D40" w:rsidRDefault="008D13AE" w:rsidP="008D13AE">
      <w:pPr>
        <w:rPr>
          <w:b/>
          <w:bCs/>
        </w:rPr>
      </w:pPr>
      <w:hyperlink r:id="rId19" w:history="1">
        <w:r w:rsidRPr="00A13D40">
          <w:rPr>
            <w:rStyle w:val="Hyperlink"/>
            <w:b/>
            <w:bCs/>
            <w:color w:val="8EAADB" w:themeColor="accent1" w:themeTint="99"/>
          </w:rPr>
          <w:t>https://www.warhistoryonline.com/war-articles/remembering-the-swansea-blitz.html</w:t>
        </w:r>
      </w:hyperlink>
    </w:p>
    <w:p w14:paraId="626683D7" w14:textId="77777777" w:rsidR="008D13AE" w:rsidRDefault="008D13AE" w:rsidP="008D13AE"/>
    <w:p w14:paraId="11DCAD98" w14:textId="77777777" w:rsidR="008D13AE" w:rsidRPr="00A13D40" w:rsidRDefault="008D13AE" w:rsidP="008D13AE">
      <w:pPr>
        <w:rPr>
          <w:u w:val="single"/>
        </w:rPr>
      </w:pPr>
      <w:r w:rsidRPr="00A13D40">
        <w:rPr>
          <w:u w:val="single"/>
        </w:rPr>
        <w:t>Reference 3</w:t>
      </w:r>
    </w:p>
    <w:p w14:paraId="59FC5591" w14:textId="77777777" w:rsidR="008D13AE" w:rsidRPr="00A13D40" w:rsidRDefault="008D13AE" w:rsidP="008D13AE">
      <w:pPr>
        <w:rPr>
          <w:color w:val="8EAADB" w:themeColor="accent1" w:themeTint="99"/>
        </w:rPr>
      </w:pPr>
      <w:r w:rsidRPr="00A13D40">
        <w:rPr>
          <w:color w:val="000000" w:themeColor="text1"/>
          <w:sz w:val="24"/>
          <w:szCs w:val="24"/>
        </w:rPr>
        <w:t xml:space="preserve">‘Suspected World War II bomb is found at Briton Ferry recycling </w:t>
      </w:r>
      <w:proofErr w:type="spellStart"/>
      <w:r w:rsidRPr="00A13D40">
        <w:rPr>
          <w:color w:val="000000" w:themeColor="text1"/>
          <w:sz w:val="24"/>
          <w:szCs w:val="24"/>
        </w:rPr>
        <w:t>centre</w:t>
      </w:r>
      <w:proofErr w:type="spellEnd"/>
      <w:r w:rsidRPr="00A13D40">
        <w:rPr>
          <w:color w:val="000000" w:themeColor="text1"/>
          <w:sz w:val="24"/>
          <w:szCs w:val="24"/>
        </w:rPr>
        <w:t>’</w:t>
      </w:r>
    </w:p>
    <w:p w14:paraId="406B821A" w14:textId="77777777" w:rsidR="008D13AE" w:rsidRDefault="008D13AE" w:rsidP="008D13AE">
      <w:proofErr w:type="spellStart"/>
      <w:r>
        <w:rPr>
          <w:rFonts w:ascii="Open Sans" w:hAnsi="Open Sans"/>
          <w:color w:val="000000"/>
          <w:sz w:val="20"/>
          <w:szCs w:val="20"/>
          <w:shd w:val="clear" w:color="auto" w:fill="FFFFFF"/>
        </w:rPr>
        <w:t>walesonline</w:t>
      </w:r>
      <w:proofErr w:type="spellEnd"/>
      <w:r>
        <w:rPr>
          <w:rFonts w:ascii="Open Sans" w:hAnsi="Open Sans"/>
          <w:color w:val="000000"/>
          <w:sz w:val="20"/>
          <w:szCs w:val="20"/>
          <w:shd w:val="clear" w:color="auto" w:fill="FFFFFF"/>
        </w:rPr>
        <w:t xml:space="preserve">. (2019). </w:t>
      </w:r>
      <w:r>
        <w:rPr>
          <w:rFonts w:ascii="&amp;quot" w:hAnsi="&amp;quot"/>
          <w:i/>
          <w:iCs/>
          <w:color w:val="000000"/>
          <w:sz w:val="20"/>
          <w:szCs w:val="20"/>
        </w:rPr>
        <w:t xml:space="preserve">Suspected World War II bomb is found at Briton Ferry recycling </w:t>
      </w:r>
      <w:proofErr w:type="spellStart"/>
      <w:r>
        <w:rPr>
          <w:rFonts w:ascii="&amp;quot" w:hAnsi="&amp;quot"/>
          <w:i/>
          <w:iCs/>
          <w:color w:val="000000"/>
          <w:sz w:val="20"/>
          <w:szCs w:val="20"/>
        </w:rPr>
        <w:t>centre</w:t>
      </w:r>
      <w:proofErr w:type="spellEnd"/>
      <w:r>
        <w:rPr>
          <w:rFonts w:ascii="Open Sans" w:hAnsi="Open Sans"/>
          <w:color w:val="000000"/>
          <w:sz w:val="20"/>
          <w:szCs w:val="20"/>
          <w:shd w:val="clear" w:color="auto" w:fill="FFFFFF"/>
        </w:rPr>
        <w:t>. [online] Available at: https://www.walesonline.co.uk/news/wales-news/live-updates-suspected-world-war-15546653 [Accessed 13 Dec. 2019].</w:t>
      </w:r>
    </w:p>
    <w:p w14:paraId="776B04E5" w14:textId="77777777" w:rsidR="008D13AE" w:rsidRPr="00A13D40" w:rsidRDefault="008D13AE" w:rsidP="008D13AE">
      <w:pPr>
        <w:rPr>
          <w:rFonts w:cstheme="minorHAnsi"/>
          <w:b/>
          <w:bCs/>
          <w:color w:val="8EAADB" w:themeColor="accent1" w:themeTint="99"/>
          <w:u w:val="single"/>
        </w:rPr>
      </w:pPr>
      <w:r w:rsidRPr="00A13D40">
        <w:rPr>
          <w:rFonts w:cstheme="minorHAnsi"/>
          <w:b/>
          <w:bCs/>
          <w:color w:val="8EAADB" w:themeColor="accent1" w:themeTint="99"/>
          <w:sz w:val="20"/>
          <w:szCs w:val="20"/>
          <w:u w:val="single"/>
          <w:shd w:val="clear" w:color="auto" w:fill="FFFFFF"/>
        </w:rPr>
        <w:t>https://www.walesonline.co.uk/news/wales-news/live-updates-suspected-world-war-15546653</w:t>
      </w:r>
    </w:p>
    <w:p w14:paraId="5FA7C325" w14:textId="77777777" w:rsidR="008D13AE" w:rsidRDefault="008D13AE" w:rsidP="008D13AE"/>
    <w:p w14:paraId="41F64951" w14:textId="77777777" w:rsidR="008D13AE" w:rsidRPr="00A13D40" w:rsidRDefault="008D13AE" w:rsidP="008D13AE">
      <w:pPr>
        <w:rPr>
          <w:u w:val="single"/>
        </w:rPr>
      </w:pPr>
      <w:r w:rsidRPr="00A13D40">
        <w:rPr>
          <w:u w:val="single"/>
        </w:rPr>
        <w:t>Reference 4</w:t>
      </w:r>
    </w:p>
    <w:p w14:paraId="20679154" w14:textId="77777777" w:rsidR="008D13AE" w:rsidRPr="00A13D40" w:rsidRDefault="008D13AE" w:rsidP="008D13AE">
      <w:pPr>
        <w:rPr>
          <w:sz w:val="24"/>
          <w:szCs w:val="24"/>
        </w:rPr>
      </w:pPr>
      <w:r w:rsidRPr="00A13D40">
        <w:rPr>
          <w:sz w:val="24"/>
          <w:szCs w:val="24"/>
        </w:rPr>
        <w:t>‘Boring methods are widely used for subsurface investigations to collect samples, in almost all types of soil, for visual inspection or laboratory testing’.</w:t>
      </w:r>
    </w:p>
    <w:p w14:paraId="403F0261" w14:textId="77777777" w:rsidR="008D13AE" w:rsidRDefault="008D13AE" w:rsidP="008D13AE">
      <w:r w:rsidRPr="002E07A3">
        <w:t>The Constructor. (2019). Boring Methods for Soil Sampling for Soil Investigation. [online] Available at: https://theconstructor.org/geotechnical/boring-methods-soil-sampling/31869/ [Accessed 12 Dec. 2019]</w:t>
      </w:r>
    </w:p>
    <w:p w14:paraId="4C4B2C4A" w14:textId="77777777" w:rsidR="008D13AE" w:rsidRPr="00A13D40" w:rsidRDefault="008D13AE" w:rsidP="008D13AE">
      <w:pPr>
        <w:rPr>
          <w:b/>
          <w:bCs/>
          <w:u w:val="single"/>
        </w:rPr>
      </w:pPr>
      <w:hyperlink r:id="rId20" w:history="1">
        <w:r w:rsidRPr="00A13D40">
          <w:rPr>
            <w:rStyle w:val="Hyperlink"/>
            <w:b/>
            <w:bCs/>
            <w:color w:val="8EAADB" w:themeColor="accent1" w:themeTint="99"/>
          </w:rPr>
          <w:t>https://theconstructor.org/geotechnical/boring-methods-soil-sampling/31869/</w:t>
        </w:r>
      </w:hyperlink>
    </w:p>
    <w:p w14:paraId="7AEEDFAE" w14:textId="77777777" w:rsidR="008D13AE" w:rsidRPr="00A13D40" w:rsidRDefault="008D13AE" w:rsidP="008D13AE">
      <w:pPr>
        <w:rPr>
          <w:rFonts w:ascii="Arial" w:hAnsi="Arial" w:cs="Arial"/>
          <w:color w:val="000000"/>
          <w:sz w:val="20"/>
          <w:szCs w:val="20"/>
          <w:u w:val="single"/>
          <w:shd w:val="clear" w:color="auto" w:fill="FFFFFF"/>
        </w:rPr>
      </w:pPr>
      <w:r w:rsidRPr="00A13D40">
        <w:rPr>
          <w:rFonts w:ascii="Arial" w:hAnsi="Arial" w:cs="Arial"/>
          <w:color w:val="000000"/>
          <w:sz w:val="20"/>
          <w:szCs w:val="20"/>
          <w:u w:val="single"/>
          <w:shd w:val="clear" w:color="auto" w:fill="FFFFFF"/>
        </w:rPr>
        <w:t>Reference 5</w:t>
      </w:r>
    </w:p>
    <w:p w14:paraId="39081D62" w14:textId="77777777" w:rsidR="008D13AE" w:rsidRPr="00A13D40" w:rsidRDefault="008D13AE" w:rsidP="008D13AE">
      <w:pPr>
        <w:rPr>
          <w:sz w:val="24"/>
          <w:szCs w:val="24"/>
        </w:rPr>
      </w:pPr>
      <w:r>
        <w:rPr>
          <w:sz w:val="24"/>
          <w:szCs w:val="24"/>
        </w:rPr>
        <w:t>‘</w:t>
      </w:r>
      <w:r w:rsidRPr="00A13D40">
        <w:rPr>
          <w:sz w:val="24"/>
          <w:szCs w:val="24"/>
        </w:rPr>
        <w:t>Bedrock does not slide, shift or move</w:t>
      </w:r>
      <w:r>
        <w:rPr>
          <w:sz w:val="24"/>
          <w:szCs w:val="24"/>
        </w:rPr>
        <w:t>’</w:t>
      </w:r>
    </w:p>
    <w:p w14:paraId="075C0628" w14:textId="77777777" w:rsidR="008D13AE" w:rsidRDefault="008D13AE" w:rsidP="008D13AE">
      <w:r>
        <w:rPr>
          <w:rFonts w:ascii="Arial" w:hAnsi="Arial" w:cs="Arial"/>
          <w:color w:val="000000"/>
          <w:sz w:val="20"/>
          <w:szCs w:val="20"/>
          <w:shd w:val="clear" w:color="auto" w:fill="FFFFFF"/>
        </w:rPr>
        <w:lastRenderedPageBreak/>
        <w:t xml:space="preserve">Morris, T. (2019). </w:t>
      </w:r>
      <w:r>
        <w:rPr>
          <w:rFonts w:ascii="&amp;quot" w:hAnsi="&amp;quot"/>
          <w:i/>
          <w:iCs/>
          <w:color w:val="000000"/>
          <w:sz w:val="20"/>
          <w:szCs w:val="20"/>
        </w:rPr>
        <w:t xml:space="preserve">What Soils Best Support Structures Such </w:t>
      </w:r>
      <w:proofErr w:type="gramStart"/>
      <w:r>
        <w:rPr>
          <w:rFonts w:ascii="&amp;quot" w:hAnsi="&amp;quot"/>
          <w:i/>
          <w:iCs/>
          <w:color w:val="000000"/>
          <w:sz w:val="20"/>
          <w:szCs w:val="20"/>
        </w:rPr>
        <w:t>As</w:t>
      </w:r>
      <w:proofErr w:type="gramEnd"/>
      <w:r>
        <w:rPr>
          <w:rFonts w:ascii="&amp;quot" w:hAnsi="&amp;quot"/>
          <w:i/>
          <w:iCs/>
          <w:color w:val="000000"/>
          <w:sz w:val="20"/>
          <w:szCs w:val="20"/>
        </w:rPr>
        <w:t xml:space="preserve"> Buildings</w:t>
      </w:r>
      <w:r>
        <w:rPr>
          <w:rFonts w:ascii="Arial" w:hAnsi="Arial" w:cs="Arial"/>
          <w:color w:val="000000"/>
          <w:sz w:val="20"/>
          <w:szCs w:val="20"/>
          <w:shd w:val="clear" w:color="auto" w:fill="FFFFFF"/>
        </w:rPr>
        <w:t>. [online] HUNKER. Available at: https://www.hunker.com/12415148/what-soils-best-support-structures-such-as-buildings [Accessed 12 Dec. 2019].</w:t>
      </w:r>
    </w:p>
    <w:p w14:paraId="7064DFEE" w14:textId="77777777" w:rsidR="008D13AE" w:rsidRPr="00A13D40" w:rsidRDefault="008D13AE" w:rsidP="008D13AE">
      <w:pPr>
        <w:rPr>
          <w:b/>
          <w:bCs/>
          <w:u w:val="single"/>
        </w:rPr>
      </w:pPr>
      <w:r w:rsidRPr="00A13D40">
        <w:rPr>
          <w:b/>
          <w:bCs/>
          <w:color w:val="8EAADB" w:themeColor="accent1" w:themeTint="99"/>
          <w:u w:val="single"/>
        </w:rPr>
        <w:t>https://www.hunker.com › what-soils-best-support-structures-such-as-buildings</w:t>
      </w:r>
    </w:p>
    <w:p w14:paraId="68EF9E87" w14:textId="77777777" w:rsidR="008D13AE" w:rsidRPr="008E02CF" w:rsidRDefault="008D13AE" w:rsidP="008D13AE">
      <w:pPr>
        <w:rPr>
          <w:u w:val="single"/>
        </w:rPr>
      </w:pPr>
      <w:r w:rsidRPr="008E02CF">
        <w:rPr>
          <w:u w:val="single"/>
        </w:rPr>
        <w:t>Reference 6</w:t>
      </w:r>
    </w:p>
    <w:p w14:paraId="4BA17EA1" w14:textId="77777777" w:rsidR="008D13AE" w:rsidRPr="008E02CF" w:rsidRDefault="008D13AE" w:rsidP="008D13AE">
      <w:pPr>
        <w:rPr>
          <w:sz w:val="24"/>
          <w:szCs w:val="24"/>
        </w:rPr>
      </w:pPr>
      <w:r w:rsidRPr="008E02CF">
        <w:rPr>
          <w:sz w:val="24"/>
          <w:szCs w:val="24"/>
        </w:rPr>
        <w:t>‘Decrease the abrasion resistance and strength of the concrete, while increasing the tendency for dusting and cracking to develop. The key to preventing damage to the concrete surface by a rainstorm is proper preparation and timing’</w:t>
      </w:r>
    </w:p>
    <w:p w14:paraId="0D83BB4F" w14:textId="77777777" w:rsidR="008D13AE" w:rsidRDefault="008D13AE" w:rsidP="008D13AE">
      <w:r w:rsidRPr="00680512">
        <w:rPr>
          <w:rFonts w:cstheme="minorHAnsi"/>
          <w:color w:val="000000"/>
          <w:shd w:val="clear" w:color="auto" w:fill="FFFFFF"/>
        </w:rPr>
        <w:t>Writer, S. (2012). [online] Etc-web.com. Available at: http://www.etc-web.com/pouring-concrete-vs-pouring-rain/ [Accessed 12 Dec. 2019].</w:t>
      </w:r>
    </w:p>
    <w:p w14:paraId="11B590DB" w14:textId="77777777" w:rsidR="008D13AE" w:rsidRPr="00612780" w:rsidRDefault="008D13AE" w:rsidP="008D13AE">
      <w:pPr>
        <w:rPr>
          <w:b/>
          <w:bCs/>
          <w:color w:val="8EAADB" w:themeColor="accent1" w:themeTint="99"/>
          <w:u w:val="single"/>
        </w:rPr>
      </w:pPr>
      <w:bookmarkStart w:id="7" w:name="_Hlk27085703"/>
      <w:r w:rsidRPr="00612780">
        <w:rPr>
          <w:b/>
          <w:bCs/>
          <w:color w:val="8EAADB" w:themeColor="accent1" w:themeTint="99"/>
          <w:u w:val="single"/>
        </w:rPr>
        <w:t>www.etc-web.com › pouring-concrete-vs-pouring-rain</w:t>
      </w:r>
    </w:p>
    <w:bookmarkEnd w:id="7"/>
    <w:p w14:paraId="7D82DC26" w14:textId="77777777" w:rsidR="008D13AE" w:rsidRPr="008E02CF" w:rsidRDefault="008D13AE" w:rsidP="008D13AE">
      <w:pPr>
        <w:rPr>
          <w:rFonts w:cstheme="minorHAnsi"/>
          <w:color w:val="000000"/>
          <w:u w:val="single"/>
          <w:shd w:val="clear" w:color="auto" w:fill="FFFFFF"/>
        </w:rPr>
      </w:pPr>
      <w:r w:rsidRPr="008E02CF">
        <w:rPr>
          <w:rFonts w:cstheme="minorHAnsi"/>
          <w:color w:val="000000"/>
          <w:u w:val="single"/>
          <w:shd w:val="clear" w:color="auto" w:fill="FFFFFF"/>
        </w:rPr>
        <w:t>Reference 7</w:t>
      </w:r>
    </w:p>
    <w:p w14:paraId="20449FA8" w14:textId="77777777" w:rsidR="008D13AE" w:rsidRPr="008E02CF" w:rsidRDefault="008D13AE" w:rsidP="008D13AE">
      <w:pPr>
        <w:rPr>
          <w:rFonts w:cstheme="minorHAnsi"/>
          <w:color w:val="000000"/>
          <w:sz w:val="24"/>
          <w:szCs w:val="24"/>
          <w:shd w:val="clear" w:color="auto" w:fill="FFFFFF"/>
        </w:rPr>
      </w:pPr>
      <w:r w:rsidRPr="008E02CF">
        <w:rPr>
          <w:rFonts w:cstheme="minorHAnsi"/>
          <w:color w:val="000000"/>
          <w:sz w:val="24"/>
          <w:szCs w:val="24"/>
          <w:shd w:val="clear" w:color="auto" w:fill="FFFFFF"/>
        </w:rPr>
        <w:t>‘Where natural and undisturbed </w:t>
      </w:r>
      <w:r w:rsidRPr="008E02CF">
        <w:rPr>
          <w:rFonts w:cstheme="minorHAnsi"/>
          <w:sz w:val="24"/>
          <w:szCs w:val="24"/>
        </w:rPr>
        <w:t>soils</w:t>
      </w:r>
      <w:r w:rsidRPr="008E02CF">
        <w:rPr>
          <w:rFonts w:cstheme="minorHAnsi"/>
          <w:color w:val="000000"/>
          <w:sz w:val="24"/>
          <w:szCs w:val="24"/>
          <w:shd w:val="clear" w:color="auto" w:fill="FFFFFF"/>
        </w:rPr>
        <w:t> have largely been replaced by man-made or artificial </w:t>
      </w:r>
      <w:r w:rsidRPr="008E02CF">
        <w:rPr>
          <w:rFonts w:cstheme="minorHAnsi"/>
          <w:sz w:val="24"/>
          <w:szCs w:val="24"/>
          <w:shd w:val="clear" w:color="auto" w:fill="FFFFFF"/>
        </w:rPr>
        <w:t>materials</w:t>
      </w:r>
      <w:r w:rsidRPr="008E02CF">
        <w:rPr>
          <w:rFonts w:cstheme="minorHAnsi"/>
          <w:color w:val="000000"/>
          <w:sz w:val="24"/>
          <w:szCs w:val="24"/>
          <w:shd w:val="clear" w:color="auto" w:fill="FFFFFF"/>
        </w:rPr>
        <w:t>. It may be composed of a variety of </w:t>
      </w:r>
      <w:r w:rsidRPr="008E02CF">
        <w:rPr>
          <w:rFonts w:cstheme="minorHAnsi"/>
          <w:sz w:val="24"/>
          <w:szCs w:val="24"/>
        </w:rPr>
        <w:t>materials</w:t>
      </w:r>
      <w:r w:rsidRPr="008E02CF">
        <w:rPr>
          <w:rFonts w:cstheme="minorHAnsi"/>
          <w:color w:val="000000"/>
          <w:sz w:val="24"/>
          <w:szCs w:val="24"/>
          <w:shd w:val="clear" w:color="auto" w:fill="FFFFFF"/>
        </w:rPr>
        <w:t xml:space="preserve"> including imported natural soils and rocks with or without residues of industrial processes (such as ash) or </w:t>
      </w:r>
      <w:r w:rsidRPr="008E02CF">
        <w:rPr>
          <w:rFonts w:cstheme="minorHAnsi"/>
          <w:sz w:val="24"/>
          <w:szCs w:val="24"/>
        </w:rPr>
        <w:t>demolition concrete</w:t>
      </w:r>
      <w:r w:rsidRPr="008E02CF">
        <w:rPr>
          <w:rFonts w:cstheme="minorHAnsi"/>
          <w:color w:val="000000"/>
          <w:sz w:val="24"/>
          <w:szCs w:val="24"/>
          <w:shd w:val="clear" w:color="auto" w:fill="FFFFFF"/>
        </w:rPr>
        <w:t> (such as crushed brick or concrete)’</w:t>
      </w:r>
    </w:p>
    <w:p w14:paraId="03ADC1A2" w14:textId="77777777" w:rsidR="008D13AE" w:rsidRDefault="008D13AE" w:rsidP="008D13AE">
      <w:r>
        <w:rPr>
          <w:rStyle w:val="selectable"/>
          <w:rFonts w:ascii="&amp;quot" w:hAnsi="&amp;quot"/>
          <w:color w:val="000000"/>
          <w:sz w:val="20"/>
          <w:szCs w:val="20"/>
        </w:rPr>
        <w:t xml:space="preserve">Designingbuildings.co.uk. (2019). </w:t>
      </w:r>
      <w:r>
        <w:rPr>
          <w:rStyle w:val="selectable"/>
          <w:rFonts w:ascii="&amp;quot" w:hAnsi="&amp;quot"/>
          <w:i/>
          <w:iCs/>
          <w:color w:val="000000"/>
          <w:sz w:val="20"/>
          <w:szCs w:val="20"/>
        </w:rPr>
        <w:t>Made ground</w:t>
      </w:r>
      <w:r>
        <w:rPr>
          <w:rStyle w:val="selectable"/>
          <w:rFonts w:ascii="&amp;quot" w:hAnsi="&amp;quot"/>
          <w:color w:val="000000"/>
          <w:sz w:val="20"/>
          <w:szCs w:val="20"/>
        </w:rPr>
        <w:t>. [online] Available at: https://www.designingbuildings.co.uk/wiki/Made_ground [Accessed 12 Dec. 2019].</w:t>
      </w:r>
    </w:p>
    <w:p w14:paraId="3BEA0FE9" w14:textId="77777777" w:rsidR="008D13AE" w:rsidRPr="008E02CF" w:rsidRDefault="008D13AE" w:rsidP="008D13AE">
      <w:pPr>
        <w:rPr>
          <w:b/>
          <w:bCs/>
          <w:color w:val="8EAADB" w:themeColor="accent1" w:themeTint="99"/>
          <w:u w:val="single"/>
        </w:rPr>
      </w:pPr>
      <w:hyperlink r:id="rId21" w:history="1">
        <w:r w:rsidRPr="008E02CF">
          <w:rPr>
            <w:rStyle w:val="Hyperlink"/>
            <w:b/>
            <w:bCs/>
            <w:color w:val="8EAADB" w:themeColor="accent1" w:themeTint="99"/>
          </w:rPr>
          <w:t>https://www.designingbuildings.co.uk/wiki/Made_ground</w:t>
        </w:r>
      </w:hyperlink>
    </w:p>
    <w:p w14:paraId="1D712FFE" w14:textId="77777777" w:rsidR="008D13AE" w:rsidRPr="008E02CF" w:rsidRDefault="008D13AE" w:rsidP="008D13AE">
      <w:pPr>
        <w:rPr>
          <w:u w:val="single"/>
        </w:rPr>
      </w:pPr>
      <w:r w:rsidRPr="008E02CF">
        <w:rPr>
          <w:u w:val="single"/>
        </w:rPr>
        <w:t>Reference 8</w:t>
      </w:r>
    </w:p>
    <w:p w14:paraId="1A4AEEA7" w14:textId="77777777" w:rsidR="008D13AE" w:rsidRPr="008E02CF" w:rsidRDefault="008D13AE" w:rsidP="008D13AE">
      <w:pPr>
        <w:rPr>
          <w:rFonts w:ascii="Open Sans" w:hAnsi="Open Sans"/>
          <w:color w:val="000000"/>
          <w:shd w:val="clear" w:color="auto" w:fill="FFFFFF"/>
        </w:rPr>
      </w:pPr>
      <w:r w:rsidRPr="008E02CF">
        <w:rPr>
          <w:sz w:val="24"/>
          <w:szCs w:val="24"/>
        </w:rPr>
        <w:t>‘Facility search, lock-down, or evacuation is not necessary unless the item is determined to be suspicious’</w:t>
      </w:r>
    </w:p>
    <w:p w14:paraId="47B24C2B" w14:textId="77777777" w:rsidR="008D13AE" w:rsidRDefault="008D13AE" w:rsidP="008D13AE">
      <w:r>
        <w:rPr>
          <w:rFonts w:ascii="Open Sans" w:hAnsi="Open Sans"/>
          <w:color w:val="000000"/>
          <w:sz w:val="20"/>
          <w:szCs w:val="20"/>
          <w:shd w:val="clear" w:color="auto" w:fill="FFFFFF"/>
        </w:rPr>
        <w:t xml:space="preserve">Department of Homeland Security. (2019). </w:t>
      </w:r>
      <w:r>
        <w:rPr>
          <w:rFonts w:ascii="&amp;quot" w:hAnsi="&amp;quot"/>
          <w:i/>
          <w:iCs/>
          <w:color w:val="000000"/>
          <w:sz w:val="20"/>
          <w:szCs w:val="20"/>
        </w:rPr>
        <w:t>What to Do - Bomb Threat</w:t>
      </w:r>
      <w:r>
        <w:rPr>
          <w:rFonts w:ascii="Open Sans" w:hAnsi="Open Sans"/>
          <w:color w:val="000000"/>
          <w:sz w:val="20"/>
          <w:szCs w:val="20"/>
          <w:shd w:val="clear" w:color="auto" w:fill="FFFFFF"/>
        </w:rPr>
        <w:t>. [online] Available at: https://www.dhs.gov/what-to-do-bomb-threat [Accessed 12 Dec. 2019].</w:t>
      </w:r>
    </w:p>
    <w:p w14:paraId="1E20DCBF" w14:textId="77777777" w:rsidR="008D13AE" w:rsidRPr="008E02CF" w:rsidRDefault="008D13AE" w:rsidP="008D13AE">
      <w:pPr>
        <w:rPr>
          <w:b/>
          <w:bCs/>
          <w:color w:val="8EAADB" w:themeColor="accent1" w:themeTint="99"/>
          <w:u w:val="single"/>
        </w:rPr>
      </w:pPr>
      <w:hyperlink r:id="rId22" w:history="1">
        <w:r w:rsidRPr="008E02CF">
          <w:rPr>
            <w:rStyle w:val="Hyperlink"/>
            <w:b/>
            <w:bCs/>
            <w:color w:val="8EAADB" w:themeColor="accent1" w:themeTint="99"/>
          </w:rPr>
          <w:t>https://www.dhs.gov/what-to-do-bomb-threat</w:t>
        </w:r>
      </w:hyperlink>
    </w:p>
    <w:p w14:paraId="6DC15E08" w14:textId="77777777" w:rsidR="008D13AE" w:rsidRPr="008E02CF" w:rsidRDefault="008D13AE" w:rsidP="008D13AE">
      <w:pPr>
        <w:rPr>
          <w:u w:val="single"/>
        </w:rPr>
      </w:pPr>
      <w:r w:rsidRPr="008E02CF">
        <w:rPr>
          <w:u w:val="single"/>
        </w:rPr>
        <w:t>Reference 9</w:t>
      </w:r>
    </w:p>
    <w:p w14:paraId="2E414029" w14:textId="77777777" w:rsidR="008D13AE" w:rsidRPr="008E02CF" w:rsidRDefault="008D13AE" w:rsidP="008D13AE">
      <w:pPr>
        <w:rPr>
          <w:sz w:val="24"/>
          <w:szCs w:val="24"/>
        </w:rPr>
      </w:pPr>
      <w:r w:rsidRPr="008E02CF">
        <w:rPr>
          <w:sz w:val="24"/>
          <w:szCs w:val="24"/>
        </w:rPr>
        <w:t>‘These piles are constructed by drilling holes in the ground to the required depth and then filling the hole with concrete. Reinforcements are also used in the concrete as per the requirements’</w:t>
      </w:r>
    </w:p>
    <w:p w14:paraId="18472410" w14:textId="77777777" w:rsidR="008D13AE" w:rsidRDefault="008D13AE" w:rsidP="008D13AE">
      <w:proofErr w:type="spellStart"/>
      <w:r w:rsidRPr="009815E2">
        <w:t>Misher</w:t>
      </w:r>
      <w:proofErr w:type="spellEnd"/>
      <w:r w:rsidRPr="009815E2">
        <w:t>, G. (2019). Types of Pile Foundations Based on Construction Method. [online] The Constructor. Available at: https://theconstructor.org/geotechnical/types-of-piles-based-on-construction-method/10707/ [Accessed 12 Dec. 2019].</w:t>
      </w:r>
    </w:p>
    <w:p w14:paraId="7C3F3201" w14:textId="77777777" w:rsidR="008D13AE" w:rsidRPr="008E02CF" w:rsidRDefault="008D13AE" w:rsidP="008D13AE">
      <w:pPr>
        <w:rPr>
          <w:b/>
          <w:bCs/>
          <w:color w:val="8EAADB" w:themeColor="accent1" w:themeTint="99"/>
          <w:u w:val="single"/>
        </w:rPr>
      </w:pPr>
      <w:hyperlink r:id="rId23" w:history="1">
        <w:r w:rsidRPr="008E02CF">
          <w:rPr>
            <w:rStyle w:val="Hyperlink"/>
            <w:b/>
            <w:bCs/>
            <w:color w:val="8EAADB" w:themeColor="accent1" w:themeTint="99"/>
          </w:rPr>
          <w:t>https://theconstructor.org/geotechnical/types-of-piles-based-on-construction-method/10707/</w:t>
        </w:r>
      </w:hyperlink>
    </w:p>
    <w:p w14:paraId="1F6E5969" w14:textId="77777777" w:rsidR="008D13AE" w:rsidRDefault="008D13AE" w:rsidP="008D13AE"/>
    <w:p w14:paraId="6768CD29" w14:textId="77777777" w:rsidR="008D13AE" w:rsidRDefault="008D13AE" w:rsidP="008D13AE"/>
    <w:p w14:paraId="0C776070" w14:textId="77777777" w:rsidR="008D13AE" w:rsidRDefault="008D13AE">
      <w:bookmarkStart w:id="8" w:name="_GoBack"/>
      <w:bookmarkEnd w:id="8"/>
    </w:p>
    <w:sectPr w:rsidR="008D13AE">
      <w:footerReference w:type="default" r:id="rId2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E96672" w14:textId="77777777" w:rsidR="007F1110" w:rsidRDefault="007F1110" w:rsidP="007F1110">
      <w:pPr>
        <w:spacing w:after="0" w:line="240" w:lineRule="auto"/>
      </w:pPr>
      <w:r>
        <w:separator/>
      </w:r>
    </w:p>
  </w:endnote>
  <w:endnote w:type="continuationSeparator" w:id="0">
    <w:p w14:paraId="1414AC29" w14:textId="77777777" w:rsidR="007F1110" w:rsidRDefault="007F1110" w:rsidP="007F11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Open Sans">
    <w:altName w:val="Segoe UI"/>
    <w:panose1 w:val="00000000000000000000"/>
    <w:charset w:val="00"/>
    <w:family w:val="roman"/>
    <w:notTrueType/>
    <w:pitch w:val="default"/>
  </w:font>
  <w:font w:name="&amp;quot">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49220785"/>
      <w:docPartObj>
        <w:docPartGallery w:val="Page Numbers (Bottom of Page)"/>
        <w:docPartUnique/>
      </w:docPartObj>
    </w:sdtPr>
    <w:sdtEndPr>
      <w:rPr>
        <w:noProof/>
      </w:rPr>
    </w:sdtEndPr>
    <w:sdtContent>
      <w:p w14:paraId="12284ADB" w14:textId="77777777" w:rsidR="007F1110" w:rsidRDefault="007F1110">
        <w:pPr>
          <w:pStyle w:val="Footer"/>
          <w:jc w:val="center"/>
        </w:pPr>
      </w:p>
      <w:p w14:paraId="034DBFD7" w14:textId="33AD15C1" w:rsidR="007F1110" w:rsidRDefault="007F111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6F4C975" w14:textId="77777777" w:rsidR="007F1110" w:rsidRDefault="007F11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DA0BF6" w14:textId="77777777" w:rsidR="007F1110" w:rsidRDefault="007F1110" w:rsidP="007F1110">
      <w:pPr>
        <w:spacing w:after="0" w:line="240" w:lineRule="auto"/>
      </w:pPr>
      <w:r>
        <w:separator/>
      </w:r>
    </w:p>
  </w:footnote>
  <w:footnote w:type="continuationSeparator" w:id="0">
    <w:p w14:paraId="03B760D0" w14:textId="77777777" w:rsidR="007F1110" w:rsidRDefault="007F1110" w:rsidP="007F111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434B"/>
    <w:rsid w:val="00031929"/>
    <w:rsid w:val="00102C18"/>
    <w:rsid w:val="0017283C"/>
    <w:rsid w:val="001C4625"/>
    <w:rsid w:val="001E38A1"/>
    <w:rsid w:val="00245189"/>
    <w:rsid w:val="002468EB"/>
    <w:rsid w:val="00267EB8"/>
    <w:rsid w:val="00280A68"/>
    <w:rsid w:val="00292733"/>
    <w:rsid w:val="002D0874"/>
    <w:rsid w:val="002F1725"/>
    <w:rsid w:val="0032260E"/>
    <w:rsid w:val="00331033"/>
    <w:rsid w:val="00334029"/>
    <w:rsid w:val="00340CA0"/>
    <w:rsid w:val="003B46C8"/>
    <w:rsid w:val="003E727B"/>
    <w:rsid w:val="00442F84"/>
    <w:rsid w:val="004433F9"/>
    <w:rsid w:val="00517FAE"/>
    <w:rsid w:val="00644679"/>
    <w:rsid w:val="00680512"/>
    <w:rsid w:val="00695CB0"/>
    <w:rsid w:val="006B1D1E"/>
    <w:rsid w:val="007419D5"/>
    <w:rsid w:val="007940B4"/>
    <w:rsid w:val="007C48DD"/>
    <w:rsid w:val="007E466C"/>
    <w:rsid w:val="007F1110"/>
    <w:rsid w:val="00894822"/>
    <w:rsid w:val="008D13AE"/>
    <w:rsid w:val="00923A23"/>
    <w:rsid w:val="009815E2"/>
    <w:rsid w:val="009937AC"/>
    <w:rsid w:val="00996C77"/>
    <w:rsid w:val="009A482D"/>
    <w:rsid w:val="009A6E22"/>
    <w:rsid w:val="009C3165"/>
    <w:rsid w:val="009E3164"/>
    <w:rsid w:val="00A07CB1"/>
    <w:rsid w:val="00A152B3"/>
    <w:rsid w:val="00AA7178"/>
    <w:rsid w:val="00AB4180"/>
    <w:rsid w:val="00AF59AD"/>
    <w:rsid w:val="00AF7FA5"/>
    <w:rsid w:val="00B04A8F"/>
    <w:rsid w:val="00B06522"/>
    <w:rsid w:val="00B72E27"/>
    <w:rsid w:val="00B86CB5"/>
    <w:rsid w:val="00B962F9"/>
    <w:rsid w:val="00BF1E3B"/>
    <w:rsid w:val="00C10D6F"/>
    <w:rsid w:val="00C40000"/>
    <w:rsid w:val="00C7225A"/>
    <w:rsid w:val="00CC6D52"/>
    <w:rsid w:val="00D07759"/>
    <w:rsid w:val="00D14FCA"/>
    <w:rsid w:val="00D36F46"/>
    <w:rsid w:val="00D42885"/>
    <w:rsid w:val="00D43020"/>
    <w:rsid w:val="00D8434B"/>
    <w:rsid w:val="00D909E2"/>
    <w:rsid w:val="00DA3EEB"/>
    <w:rsid w:val="00DF58D8"/>
    <w:rsid w:val="00F450D9"/>
    <w:rsid w:val="00F57E8F"/>
    <w:rsid w:val="00F6531E"/>
    <w:rsid w:val="00FC46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F240B2"/>
  <w15:chartTrackingRefBased/>
  <w15:docId w15:val="{C81CF862-6A8D-4D1F-A6AA-E3E082D294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06522"/>
    <w:rPr>
      <w:color w:val="0563C1" w:themeColor="hyperlink"/>
      <w:u w:val="single"/>
    </w:rPr>
  </w:style>
  <w:style w:type="character" w:styleId="UnresolvedMention">
    <w:name w:val="Unresolved Mention"/>
    <w:basedOn w:val="DefaultParagraphFont"/>
    <w:uiPriority w:val="99"/>
    <w:semiHidden/>
    <w:unhideWhenUsed/>
    <w:rsid w:val="00B06522"/>
    <w:rPr>
      <w:color w:val="605E5C"/>
      <w:shd w:val="clear" w:color="auto" w:fill="E1DFDD"/>
    </w:rPr>
  </w:style>
  <w:style w:type="paragraph" w:styleId="Header">
    <w:name w:val="header"/>
    <w:basedOn w:val="Normal"/>
    <w:link w:val="HeaderChar"/>
    <w:uiPriority w:val="99"/>
    <w:unhideWhenUsed/>
    <w:rsid w:val="007F1110"/>
    <w:pPr>
      <w:tabs>
        <w:tab w:val="center" w:pos="4680"/>
        <w:tab w:val="right" w:pos="9360"/>
      </w:tabs>
      <w:spacing w:after="0" w:line="240" w:lineRule="auto"/>
    </w:pPr>
  </w:style>
  <w:style w:type="character" w:customStyle="1" w:styleId="HeaderChar">
    <w:name w:val="Header Char"/>
    <w:basedOn w:val="DefaultParagraphFont"/>
    <w:link w:val="Header"/>
    <w:uiPriority w:val="99"/>
    <w:rsid w:val="007F1110"/>
  </w:style>
  <w:style w:type="paragraph" w:styleId="Footer">
    <w:name w:val="footer"/>
    <w:basedOn w:val="Normal"/>
    <w:link w:val="FooterChar"/>
    <w:uiPriority w:val="99"/>
    <w:unhideWhenUsed/>
    <w:rsid w:val="007F1110"/>
    <w:pPr>
      <w:tabs>
        <w:tab w:val="center" w:pos="4680"/>
        <w:tab w:val="right" w:pos="9360"/>
      </w:tabs>
      <w:spacing w:after="0" w:line="240" w:lineRule="auto"/>
    </w:pPr>
  </w:style>
  <w:style w:type="character" w:customStyle="1" w:styleId="FooterChar">
    <w:name w:val="Footer Char"/>
    <w:basedOn w:val="DefaultParagraphFont"/>
    <w:link w:val="Footer"/>
    <w:uiPriority w:val="99"/>
    <w:rsid w:val="007F1110"/>
  </w:style>
  <w:style w:type="character" w:customStyle="1" w:styleId="selectable">
    <w:name w:val="selectable"/>
    <w:basedOn w:val="DefaultParagraphFont"/>
    <w:rsid w:val="006805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hyperlink" Target="https://www.designingbuildings.co.uk/wiki/Made_ground" TargetMode="Externa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11.png"/><Relationship Id="rId20" Type="http://schemas.openxmlformats.org/officeDocument/2006/relationships/hyperlink" Target="https://theconstructor.org/geotechnical/boring-methods-soil-sampling/31869/"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image" Target="media/image10.png"/><Relationship Id="rId23" Type="http://schemas.openxmlformats.org/officeDocument/2006/relationships/hyperlink" Target="https://theconstructor.org/geotechnical/types-of-piles-based-on-construction-method/10707/" TargetMode="External"/><Relationship Id="rId10" Type="http://schemas.openxmlformats.org/officeDocument/2006/relationships/image" Target="media/image5.png"/><Relationship Id="rId19" Type="http://schemas.openxmlformats.org/officeDocument/2006/relationships/hyperlink" Target="https://www.warhistoryonline.com/war-articles/remembering-the-swansea-blitz.html" TargetMode="Externa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hyperlink" Target="https://www.dhs.gov/what-to-do-bomb-threa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4535</TotalTime>
  <Pages>14</Pages>
  <Words>2698</Words>
  <Characters>15383</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Estimator</dc:creator>
  <cp:keywords/>
  <dc:description/>
  <cp:lastModifiedBy>Estimator</cp:lastModifiedBy>
  <cp:revision>28</cp:revision>
  <dcterms:created xsi:type="dcterms:W3CDTF">2019-12-07T12:37:00Z</dcterms:created>
  <dcterms:modified xsi:type="dcterms:W3CDTF">2019-12-13T14:25:00Z</dcterms:modified>
</cp:coreProperties>
</file>