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B3080" w14:textId="577FA3C0" w:rsidR="002C7995" w:rsidRDefault="002C7995"/>
    <w:p w14:paraId="56B9E918" w14:textId="35303096" w:rsidR="0044079D" w:rsidRPr="0044079D" w:rsidRDefault="0044079D" w:rsidP="0044079D"/>
    <w:p w14:paraId="625184E8" w14:textId="77777777" w:rsidR="0044079D" w:rsidRDefault="0044079D" w:rsidP="0044079D">
      <w:pPr>
        <w:pStyle w:val="NoSpacing"/>
        <w:spacing w:before="1540" w:after="240"/>
        <w:jc w:val="center"/>
        <w:rPr>
          <w:color w:val="4472C4" w:themeColor="accent1"/>
        </w:rPr>
      </w:pPr>
      <w:r>
        <w:rPr>
          <w:noProof/>
          <w:color w:val="4472C4" w:themeColor="accent1"/>
          <w:lang w:val="en-GB" w:eastAsia="en-GB"/>
        </w:rPr>
        <w:drawing>
          <wp:inline distT="0" distB="0" distL="0" distR="0" wp14:anchorId="1BC53013" wp14:editId="76D208B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aps/>
          <w:color w:val="4472C4" w:themeColor="accent1"/>
          <w:sz w:val="72"/>
          <w:szCs w:val="72"/>
        </w:rPr>
        <w:alias w:val="Title"/>
        <w:tag w:val=""/>
        <w:id w:val="1735040861"/>
        <w:placeholder>
          <w:docPart w:val="C668B49C2DA89049B06D90C56BD8576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6494D1" w14:textId="594A4158" w:rsidR="0044079D" w:rsidRDefault="0044079D" w:rsidP="0044079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b/>
              <w:caps/>
              <w:color w:val="4472C4" w:themeColor="accent1"/>
              <w:sz w:val="72"/>
              <w:szCs w:val="72"/>
            </w:rPr>
            <w:t>Developing relationships and workplace achievement</w:t>
          </w:r>
        </w:p>
      </w:sdtContent>
    </w:sdt>
    <w:sdt>
      <w:sdtPr>
        <w:rPr>
          <w:color w:val="4472C4" w:themeColor="accent1"/>
          <w:sz w:val="36"/>
          <w:szCs w:val="36"/>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69ADFC47" w14:textId="1D516ACE" w:rsidR="0044079D" w:rsidRPr="00122A25" w:rsidRDefault="0044079D" w:rsidP="0044079D">
          <w:pPr>
            <w:pStyle w:val="NoSpacing"/>
            <w:jc w:val="center"/>
            <w:rPr>
              <w:color w:val="4472C4" w:themeColor="accent1"/>
              <w:sz w:val="36"/>
              <w:szCs w:val="36"/>
            </w:rPr>
          </w:pPr>
          <w:r>
            <w:rPr>
              <w:color w:val="4472C4" w:themeColor="accent1"/>
              <w:sz w:val="36"/>
              <w:szCs w:val="36"/>
            </w:rPr>
            <w:t>Mehek Sayeed 1709656</w:t>
          </w:r>
        </w:p>
      </w:sdtContent>
    </w:sdt>
    <w:p w14:paraId="52B40E6D" w14:textId="77777777" w:rsidR="0044079D" w:rsidRPr="00122A25" w:rsidRDefault="0044079D" w:rsidP="0044079D">
      <w:pPr>
        <w:pStyle w:val="NoSpacing"/>
        <w:spacing w:before="480"/>
        <w:jc w:val="center"/>
        <w:rPr>
          <w:color w:val="4472C4" w:themeColor="accent1"/>
        </w:rPr>
      </w:pPr>
      <w:r w:rsidRPr="00122A25">
        <w:rPr>
          <w:noProof/>
          <w:color w:val="4472C4" w:themeColor="accent1"/>
          <w:lang w:val="en-GB" w:eastAsia="en-GB"/>
        </w:rPr>
        <mc:AlternateContent>
          <mc:Choice Requires="wps">
            <w:drawing>
              <wp:anchor distT="0" distB="0" distL="114300" distR="114300" simplePos="0" relativeHeight="251659264" behindDoc="0" locked="0" layoutInCell="1" allowOverlap="1" wp14:anchorId="72A63192" wp14:editId="2898E94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317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5659318F" w14:textId="77777777" w:rsidR="007862B8" w:rsidRDefault="007862B8" w:rsidP="0044079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6CF26FF" w14:textId="77777777" w:rsidR="007862B8" w:rsidRPr="00122A25" w:rsidRDefault="00732FB4" w:rsidP="0044079D">
                            <w:pPr>
                              <w:pStyle w:val="NoSpacing"/>
                              <w:jc w:val="center"/>
                              <w:rPr>
                                <w:color w:val="4472C4" w:themeColor="accent1"/>
                                <w:sz w:val="28"/>
                                <w:szCs w:val="28"/>
                              </w:rPr>
                            </w:pPr>
                            <w:sdt>
                              <w:sdtPr>
                                <w:rPr>
                                  <w:caps/>
                                  <w:color w:val="4472C4" w:themeColor="accent1"/>
                                  <w:sz w:val="28"/>
                                  <w:szCs w:val="28"/>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862B8">
                                  <w:rPr>
                                    <w:caps/>
                                    <w:color w:val="4472C4" w:themeColor="accent1"/>
                                    <w:sz w:val="28"/>
                                    <w:szCs w:val="28"/>
                                  </w:rPr>
                                  <w:t xml:space="preserve">     </w:t>
                                </w:r>
                              </w:sdtContent>
                            </w:sdt>
                          </w:p>
                          <w:p w14:paraId="4417DBA1" w14:textId="766A5E27" w:rsidR="007862B8" w:rsidRDefault="00732FB4" w:rsidP="0044079D">
                            <w:pPr>
                              <w:pStyle w:val="NoSpacing"/>
                              <w:jc w:val="center"/>
                              <w:rPr>
                                <w:color w:val="4472C4" w:themeColor="accent1"/>
                                <w:sz w:val="28"/>
                                <w:szCs w:val="28"/>
                              </w:rPr>
                            </w:pPr>
                            <w:sdt>
                              <w:sdtPr>
                                <w:rPr>
                                  <w:color w:val="4472C4"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862B8" w:rsidRPr="00122A25">
                                  <w:rPr>
                                    <w:color w:val="4472C4" w:themeColor="accent1"/>
                                    <w:sz w:val="28"/>
                                    <w:szCs w:val="28"/>
                                  </w:rPr>
                                  <w:t xml:space="preserve">     </w:t>
                                </w:r>
                              </w:sdtContent>
                            </w:sdt>
                            <w:r w:rsidR="007862B8">
                              <w:rPr>
                                <w:color w:val="4472C4" w:themeColor="accent1"/>
                                <w:sz w:val="28"/>
                                <w:szCs w:val="28"/>
                              </w:rPr>
                              <w:t>APRIL 17, 2019</w:t>
                            </w:r>
                          </w:p>
                          <w:p w14:paraId="69AAF4C7" w14:textId="790C9FF8" w:rsidR="007862B8" w:rsidRPr="00122A25" w:rsidRDefault="007862B8" w:rsidP="0044079D">
                            <w:pPr>
                              <w:pStyle w:val="NoSpacing"/>
                              <w:jc w:val="center"/>
                              <w:rPr>
                                <w:color w:val="4472C4" w:themeColor="accent1"/>
                                <w:sz w:val="28"/>
                                <w:szCs w:val="28"/>
                              </w:rPr>
                            </w:pPr>
                            <w:r>
                              <w:rPr>
                                <w:color w:val="4472C4" w:themeColor="accent1"/>
                                <w:sz w:val="28"/>
                                <w:szCs w:val="28"/>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2A6319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5659318F" w14:textId="77777777" w:rsidR="007862B8" w:rsidRDefault="007862B8" w:rsidP="0044079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6CF26FF" w14:textId="77777777" w:rsidR="007862B8" w:rsidRPr="00122A25" w:rsidRDefault="00732FB4" w:rsidP="0044079D">
                      <w:pPr>
                        <w:pStyle w:val="NoSpacing"/>
                        <w:jc w:val="center"/>
                        <w:rPr>
                          <w:color w:val="4472C4" w:themeColor="accent1"/>
                          <w:sz w:val="28"/>
                          <w:szCs w:val="28"/>
                        </w:rPr>
                      </w:pPr>
                      <w:sdt>
                        <w:sdtPr>
                          <w:rPr>
                            <w:caps/>
                            <w:color w:val="4472C4" w:themeColor="accent1"/>
                            <w:sz w:val="28"/>
                            <w:szCs w:val="28"/>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862B8">
                            <w:rPr>
                              <w:caps/>
                              <w:color w:val="4472C4" w:themeColor="accent1"/>
                              <w:sz w:val="28"/>
                              <w:szCs w:val="28"/>
                            </w:rPr>
                            <w:t xml:space="preserve">     </w:t>
                          </w:r>
                        </w:sdtContent>
                      </w:sdt>
                    </w:p>
                    <w:p w14:paraId="4417DBA1" w14:textId="766A5E27" w:rsidR="007862B8" w:rsidRDefault="00732FB4" w:rsidP="0044079D">
                      <w:pPr>
                        <w:pStyle w:val="NoSpacing"/>
                        <w:jc w:val="center"/>
                        <w:rPr>
                          <w:color w:val="4472C4" w:themeColor="accent1"/>
                          <w:sz w:val="28"/>
                          <w:szCs w:val="28"/>
                        </w:rPr>
                      </w:pPr>
                      <w:sdt>
                        <w:sdtPr>
                          <w:rPr>
                            <w:color w:val="4472C4"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862B8" w:rsidRPr="00122A25">
                            <w:rPr>
                              <w:color w:val="4472C4" w:themeColor="accent1"/>
                              <w:sz w:val="28"/>
                              <w:szCs w:val="28"/>
                            </w:rPr>
                            <w:t xml:space="preserve">     </w:t>
                          </w:r>
                        </w:sdtContent>
                      </w:sdt>
                      <w:r w:rsidR="007862B8">
                        <w:rPr>
                          <w:color w:val="4472C4" w:themeColor="accent1"/>
                          <w:sz w:val="28"/>
                          <w:szCs w:val="28"/>
                        </w:rPr>
                        <w:t>APRIL 17, 2019</w:t>
                      </w:r>
                    </w:p>
                    <w:p w14:paraId="69AAF4C7" w14:textId="790C9FF8" w:rsidR="007862B8" w:rsidRPr="00122A25" w:rsidRDefault="007862B8" w:rsidP="0044079D">
                      <w:pPr>
                        <w:pStyle w:val="NoSpacing"/>
                        <w:jc w:val="center"/>
                        <w:rPr>
                          <w:color w:val="4472C4" w:themeColor="accent1"/>
                          <w:sz w:val="28"/>
                          <w:szCs w:val="28"/>
                        </w:rPr>
                      </w:pPr>
                      <w:r>
                        <w:rPr>
                          <w:color w:val="4472C4" w:themeColor="accent1"/>
                          <w:sz w:val="28"/>
                          <w:szCs w:val="28"/>
                        </w:rPr>
                        <w:t>UNIVERSITY OF WALES TRINITY SAINT DAVID</w:t>
                      </w:r>
                    </w:p>
                  </w:txbxContent>
                </v:textbox>
                <w10:wrap anchorx="margin" anchory="page"/>
              </v:shape>
            </w:pict>
          </mc:Fallback>
        </mc:AlternateContent>
      </w:r>
      <w:r w:rsidRPr="00122A25">
        <w:rPr>
          <w:noProof/>
          <w:color w:val="4472C4" w:themeColor="accent1"/>
          <w:lang w:val="en-GB" w:eastAsia="en-GB"/>
        </w:rPr>
        <w:drawing>
          <wp:inline distT="0" distB="0" distL="0" distR="0" wp14:anchorId="659882E5" wp14:editId="26E27A9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4C4AF6E" w14:textId="609A553F" w:rsidR="0044079D" w:rsidRDefault="0044079D" w:rsidP="0044079D">
      <w:r>
        <w:br w:type="page"/>
      </w:r>
    </w:p>
    <w:p w14:paraId="6826FB21" w14:textId="77777777" w:rsidR="0044079D" w:rsidRDefault="0044079D" w:rsidP="0044079D">
      <w:pPr>
        <w:pStyle w:val="Heading1"/>
      </w:pPr>
      <w:bookmarkStart w:id="0" w:name="_Toc5913644"/>
      <w:r>
        <w:lastRenderedPageBreak/>
        <w:t>Executive Summary</w:t>
      </w:r>
      <w:bookmarkEnd w:id="0"/>
    </w:p>
    <w:p w14:paraId="3A7D1CFF" w14:textId="77777777" w:rsidR="0044079D" w:rsidRDefault="0044079D" w:rsidP="0044079D"/>
    <w:p w14:paraId="7ED9A94D" w14:textId="342203EC" w:rsidR="001539C5" w:rsidRDefault="001539C5" w:rsidP="0044079D">
      <w:pPr>
        <w:rPr>
          <w:sz w:val="22"/>
          <w:szCs w:val="22"/>
        </w:rPr>
      </w:pPr>
      <w:r>
        <w:rPr>
          <w:sz w:val="22"/>
          <w:szCs w:val="22"/>
        </w:rPr>
        <w:t>The purpose of this report is to</w:t>
      </w:r>
      <w:r w:rsidR="006E07DA">
        <w:rPr>
          <w:sz w:val="22"/>
          <w:szCs w:val="22"/>
        </w:rPr>
        <w:t xml:space="preserve"> discuss the development methods which are being used for every organisation to develop the individual needs. </w:t>
      </w:r>
      <w:r w:rsidR="002A40CE">
        <w:rPr>
          <w:sz w:val="22"/>
          <w:szCs w:val="22"/>
        </w:rPr>
        <w:t>The report also focuses on the benefits of</w:t>
      </w:r>
      <w:r w:rsidR="006D2A25">
        <w:rPr>
          <w:sz w:val="22"/>
          <w:szCs w:val="22"/>
        </w:rPr>
        <w:t xml:space="preserve"> </w:t>
      </w:r>
      <w:r w:rsidR="002A40CE">
        <w:rPr>
          <w:sz w:val="22"/>
          <w:szCs w:val="22"/>
        </w:rPr>
        <w:t>development methods within the workplace resulting in employ</w:t>
      </w:r>
      <w:r w:rsidR="006D2A25">
        <w:rPr>
          <w:sz w:val="22"/>
          <w:szCs w:val="22"/>
        </w:rPr>
        <w:t>ment</w:t>
      </w:r>
      <w:r w:rsidR="002A40CE">
        <w:rPr>
          <w:sz w:val="22"/>
          <w:szCs w:val="22"/>
        </w:rPr>
        <w:t xml:space="preserve"> opportunities and organisational success.</w:t>
      </w:r>
    </w:p>
    <w:p w14:paraId="76168645" w14:textId="77777777" w:rsidR="001539C5" w:rsidRDefault="001539C5" w:rsidP="0044079D">
      <w:pPr>
        <w:rPr>
          <w:sz w:val="22"/>
          <w:szCs w:val="22"/>
        </w:rPr>
      </w:pPr>
    </w:p>
    <w:p w14:paraId="5AA001F0" w14:textId="77777777" w:rsidR="002A40CE" w:rsidRDefault="002A40CE" w:rsidP="0044079D">
      <w:pPr>
        <w:rPr>
          <w:sz w:val="22"/>
          <w:szCs w:val="22"/>
        </w:rPr>
      </w:pPr>
    </w:p>
    <w:p w14:paraId="6CCE2DB6" w14:textId="283E065D" w:rsidR="0044079D" w:rsidRDefault="0044079D" w:rsidP="0044079D">
      <w:pPr>
        <w:rPr>
          <w:sz w:val="22"/>
          <w:szCs w:val="22"/>
        </w:rPr>
      </w:pPr>
      <w:r w:rsidRPr="006D3F3F">
        <w:rPr>
          <w:sz w:val="22"/>
          <w:szCs w:val="22"/>
        </w:rPr>
        <w:t xml:space="preserve">There are many types of development method which every individual prepares themselves for an organisation as a whole. The three-development method which is indicated in this report </w:t>
      </w:r>
      <w:r w:rsidRPr="006D3F3F">
        <w:rPr>
          <w:noProof/>
          <w:sz w:val="22"/>
          <w:szCs w:val="22"/>
        </w:rPr>
        <w:t>is</w:t>
      </w:r>
      <w:r w:rsidRPr="006D3F3F">
        <w:rPr>
          <w:sz w:val="22"/>
          <w:szCs w:val="22"/>
        </w:rPr>
        <w:t xml:space="preserve"> Motivation, Performance Management and Employee Engagement. However, every organisation applies theories to perform better and to motivate their employees and employers, to bring achievement for the workplace.  </w:t>
      </w:r>
    </w:p>
    <w:p w14:paraId="6E86E3B1" w14:textId="47D9E933" w:rsidR="006D2A25" w:rsidRDefault="006D2A25" w:rsidP="0044079D">
      <w:pPr>
        <w:rPr>
          <w:sz w:val="22"/>
          <w:szCs w:val="22"/>
        </w:rPr>
      </w:pPr>
    </w:p>
    <w:p w14:paraId="0DD41296" w14:textId="1BD9BBCB" w:rsidR="006D2A25" w:rsidRDefault="006D2A25" w:rsidP="0044079D">
      <w:pPr>
        <w:rPr>
          <w:sz w:val="22"/>
          <w:szCs w:val="22"/>
        </w:rPr>
      </w:pPr>
    </w:p>
    <w:p w14:paraId="0B06102C" w14:textId="6AC7DA11" w:rsidR="006D2A25" w:rsidRDefault="006D2A25" w:rsidP="0044079D">
      <w:pPr>
        <w:rPr>
          <w:sz w:val="22"/>
          <w:szCs w:val="22"/>
        </w:rPr>
      </w:pPr>
      <w:r>
        <w:rPr>
          <w:sz w:val="22"/>
          <w:szCs w:val="22"/>
        </w:rPr>
        <w:t>Maslow Hierarchy theory and Herzberg's motivational two-factor theory have been introduced in this report, which has shown how it could be implemented in an organisation and how it is beneficial for an individual to develop themselves for a workplace. However, a case study by Sika has also been introduced which links to performance management, that shows how they prepared a system to perform better in their organisation.</w:t>
      </w:r>
    </w:p>
    <w:p w14:paraId="10059C97" w14:textId="4254FB3C" w:rsidR="006D2A25" w:rsidRDefault="006D2A25" w:rsidP="0044079D">
      <w:pPr>
        <w:rPr>
          <w:sz w:val="22"/>
          <w:szCs w:val="22"/>
        </w:rPr>
      </w:pPr>
    </w:p>
    <w:p w14:paraId="37DBF781" w14:textId="77777777" w:rsidR="002F263F" w:rsidRDefault="002F263F" w:rsidP="0044079D">
      <w:pPr>
        <w:rPr>
          <w:sz w:val="22"/>
          <w:szCs w:val="22"/>
        </w:rPr>
      </w:pPr>
    </w:p>
    <w:p w14:paraId="6BE25778" w14:textId="32A6B3AC" w:rsidR="006D2A25" w:rsidRPr="006D3F3F" w:rsidRDefault="002F263F" w:rsidP="0044079D">
      <w:pPr>
        <w:rPr>
          <w:sz w:val="22"/>
          <w:szCs w:val="22"/>
        </w:rPr>
      </w:pPr>
      <w:r>
        <w:rPr>
          <w:sz w:val="22"/>
          <w:szCs w:val="22"/>
        </w:rPr>
        <w:t xml:space="preserve">The report concluded that all three development methods are beneficial for all </w:t>
      </w:r>
      <w:r w:rsidR="00BF3C3D">
        <w:rPr>
          <w:sz w:val="22"/>
          <w:szCs w:val="22"/>
        </w:rPr>
        <w:t>individual’s</w:t>
      </w:r>
      <w:r>
        <w:rPr>
          <w:sz w:val="22"/>
          <w:szCs w:val="22"/>
        </w:rPr>
        <w:t xml:space="preserve"> development and</w:t>
      </w:r>
      <w:r w:rsidR="00F37667">
        <w:rPr>
          <w:sz w:val="22"/>
          <w:szCs w:val="22"/>
        </w:rPr>
        <w:t xml:space="preserve"> the organisation. Also,</w:t>
      </w:r>
      <w:r>
        <w:rPr>
          <w:sz w:val="22"/>
          <w:szCs w:val="22"/>
        </w:rPr>
        <w:t xml:space="preserve"> </w:t>
      </w:r>
      <w:r w:rsidR="00F37667">
        <w:rPr>
          <w:sz w:val="22"/>
          <w:szCs w:val="22"/>
        </w:rPr>
        <w:t>i</w:t>
      </w:r>
      <w:r>
        <w:rPr>
          <w:sz w:val="22"/>
          <w:szCs w:val="22"/>
        </w:rPr>
        <w:t>t motivates engaged employees by showing good performance management which leads to a greater success to every organisation as a whole.</w:t>
      </w:r>
    </w:p>
    <w:p w14:paraId="5EF30D1E" w14:textId="2D4B10B1" w:rsidR="0044079D" w:rsidRDefault="0044079D" w:rsidP="0044079D"/>
    <w:p w14:paraId="33CC1325" w14:textId="71ECBE72" w:rsidR="0044079D" w:rsidRDefault="0044079D" w:rsidP="0044079D">
      <w:pPr>
        <w:tabs>
          <w:tab w:val="left" w:pos="2793"/>
        </w:tabs>
      </w:pPr>
      <w:r>
        <w:tab/>
      </w:r>
    </w:p>
    <w:p w14:paraId="2252FE9F" w14:textId="64FEE01E" w:rsidR="0044079D" w:rsidRDefault="0044079D" w:rsidP="0044079D">
      <w:pPr>
        <w:tabs>
          <w:tab w:val="left" w:pos="2793"/>
        </w:tabs>
      </w:pPr>
    </w:p>
    <w:p w14:paraId="20E8CE3E" w14:textId="1E3CF738" w:rsidR="0044079D" w:rsidRDefault="0044079D" w:rsidP="0044079D">
      <w:pPr>
        <w:tabs>
          <w:tab w:val="left" w:pos="2793"/>
        </w:tabs>
      </w:pPr>
    </w:p>
    <w:p w14:paraId="23E4D8E4" w14:textId="1D61697D" w:rsidR="0044079D" w:rsidRDefault="0044079D" w:rsidP="0044079D">
      <w:pPr>
        <w:tabs>
          <w:tab w:val="left" w:pos="2793"/>
        </w:tabs>
      </w:pPr>
    </w:p>
    <w:p w14:paraId="3D189EE7" w14:textId="7494CA1F" w:rsidR="0044079D" w:rsidRDefault="0044079D" w:rsidP="0044079D">
      <w:pPr>
        <w:tabs>
          <w:tab w:val="left" w:pos="2793"/>
        </w:tabs>
      </w:pPr>
    </w:p>
    <w:p w14:paraId="0B1B0F09" w14:textId="281C84D8" w:rsidR="0044079D" w:rsidRDefault="0044079D" w:rsidP="0044079D">
      <w:pPr>
        <w:tabs>
          <w:tab w:val="left" w:pos="2793"/>
        </w:tabs>
      </w:pPr>
    </w:p>
    <w:p w14:paraId="69210B43" w14:textId="33B9FD68" w:rsidR="0044079D" w:rsidRDefault="0044079D" w:rsidP="0044079D">
      <w:pPr>
        <w:tabs>
          <w:tab w:val="left" w:pos="2793"/>
        </w:tabs>
      </w:pPr>
    </w:p>
    <w:p w14:paraId="013B401F" w14:textId="5917A7B9" w:rsidR="0044079D" w:rsidRDefault="0044079D" w:rsidP="0044079D">
      <w:pPr>
        <w:tabs>
          <w:tab w:val="left" w:pos="2793"/>
        </w:tabs>
      </w:pPr>
    </w:p>
    <w:p w14:paraId="7B8A4277" w14:textId="0224C7DE" w:rsidR="0044079D" w:rsidRDefault="0044079D" w:rsidP="0044079D">
      <w:pPr>
        <w:tabs>
          <w:tab w:val="left" w:pos="2793"/>
        </w:tabs>
      </w:pPr>
    </w:p>
    <w:p w14:paraId="58145435" w14:textId="1EEF56D1" w:rsidR="0044079D" w:rsidRDefault="0044079D" w:rsidP="0044079D">
      <w:pPr>
        <w:tabs>
          <w:tab w:val="left" w:pos="2793"/>
        </w:tabs>
      </w:pPr>
    </w:p>
    <w:p w14:paraId="5EE24712" w14:textId="29CD71C1" w:rsidR="0044079D" w:rsidRDefault="0044079D" w:rsidP="0044079D">
      <w:pPr>
        <w:tabs>
          <w:tab w:val="left" w:pos="2793"/>
        </w:tabs>
      </w:pPr>
    </w:p>
    <w:p w14:paraId="4991C863" w14:textId="78C15E8B" w:rsidR="0044079D" w:rsidRDefault="0044079D" w:rsidP="0044079D">
      <w:pPr>
        <w:tabs>
          <w:tab w:val="left" w:pos="2793"/>
        </w:tabs>
      </w:pPr>
    </w:p>
    <w:p w14:paraId="2D54FFDF" w14:textId="30E8CDC7" w:rsidR="0044079D" w:rsidRDefault="0044079D" w:rsidP="0044079D">
      <w:pPr>
        <w:tabs>
          <w:tab w:val="left" w:pos="2793"/>
        </w:tabs>
      </w:pPr>
    </w:p>
    <w:p w14:paraId="6E2B14DF" w14:textId="05CC9717" w:rsidR="0044079D" w:rsidRDefault="0044079D" w:rsidP="0044079D">
      <w:pPr>
        <w:tabs>
          <w:tab w:val="left" w:pos="2793"/>
        </w:tabs>
      </w:pPr>
    </w:p>
    <w:p w14:paraId="14CD0C60" w14:textId="19606923" w:rsidR="0044079D" w:rsidRDefault="0044079D" w:rsidP="0044079D">
      <w:pPr>
        <w:tabs>
          <w:tab w:val="left" w:pos="2793"/>
        </w:tabs>
      </w:pPr>
    </w:p>
    <w:p w14:paraId="22AE2847" w14:textId="0E4BE6FD" w:rsidR="0044079D" w:rsidRDefault="0044079D" w:rsidP="0044079D">
      <w:pPr>
        <w:tabs>
          <w:tab w:val="left" w:pos="2793"/>
        </w:tabs>
      </w:pPr>
    </w:p>
    <w:p w14:paraId="10E93E6C" w14:textId="5F0C65C9" w:rsidR="0044079D" w:rsidRDefault="0044079D" w:rsidP="0044079D">
      <w:pPr>
        <w:tabs>
          <w:tab w:val="left" w:pos="2793"/>
        </w:tabs>
      </w:pPr>
    </w:p>
    <w:p w14:paraId="79A9C4D4" w14:textId="00F1000A" w:rsidR="0044079D" w:rsidRDefault="0044079D" w:rsidP="0044079D">
      <w:pPr>
        <w:tabs>
          <w:tab w:val="left" w:pos="2793"/>
        </w:tabs>
      </w:pPr>
    </w:p>
    <w:p w14:paraId="389B3F66" w14:textId="36DBF5A3" w:rsidR="0044079D" w:rsidRDefault="0044079D" w:rsidP="0044079D">
      <w:pPr>
        <w:tabs>
          <w:tab w:val="left" w:pos="2793"/>
        </w:tabs>
      </w:pPr>
    </w:p>
    <w:p w14:paraId="2F6B3B64" w14:textId="3FD2489D" w:rsidR="0044079D" w:rsidRDefault="0044079D" w:rsidP="0044079D">
      <w:pPr>
        <w:tabs>
          <w:tab w:val="left" w:pos="2793"/>
        </w:tabs>
      </w:pPr>
    </w:p>
    <w:p w14:paraId="01388E59" w14:textId="71B9A19A" w:rsidR="0044079D" w:rsidRDefault="0044079D" w:rsidP="0044079D">
      <w:pPr>
        <w:tabs>
          <w:tab w:val="left" w:pos="2793"/>
        </w:tabs>
      </w:pPr>
    </w:p>
    <w:p w14:paraId="797996C4" w14:textId="4899D251" w:rsidR="0044079D" w:rsidRDefault="0044079D" w:rsidP="0044079D">
      <w:pPr>
        <w:tabs>
          <w:tab w:val="left" w:pos="2793"/>
        </w:tabs>
      </w:pPr>
    </w:p>
    <w:p w14:paraId="502643AB" w14:textId="66FED395" w:rsidR="0044079D" w:rsidRDefault="0044079D" w:rsidP="0044079D">
      <w:pPr>
        <w:tabs>
          <w:tab w:val="left" w:pos="2793"/>
        </w:tabs>
      </w:pPr>
    </w:p>
    <w:p w14:paraId="5907DA83" w14:textId="1D56B633" w:rsidR="0044079D" w:rsidRDefault="0044079D" w:rsidP="0044079D">
      <w:pPr>
        <w:tabs>
          <w:tab w:val="left" w:pos="2793"/>
        </w:tabs>
      </w:pPr>
    </w:p>
    <w:p w14:paraId="22987781" w14:textId="4E2D5373" w:rsidR="0044079D" w:rsidRDefault="0044079D" w:rsidP="0044079D">
      <w:pPr>
        <w:tabs>
          <w:tab w:val="left" w:pos="2793"/>
        </w:tabs>
      </w:pPr>
    </w:p>
    <w:p w14:paraId="3BE73679" w14:textId="302195AD" w:rsidR="0044079D" w:rsidRDefault="0044079D" w:rsidP="0044079D">
      <w:pPr>
        <w:tabs>
          <w:tab w:val="left" w:pos="2793"/>
        </w:tabs>
      </w:pPr>
    </w:p>
    <w:p w14:paraId="1377DFE6" w14:textId="78D52A0E" w:rsidR="0044079D" w:rsidRDefault="0044079D" w:rsidP="0044079D">
      <w:pPr>
        <w:tabs>
          <w:tab w:val="left" w:pos="2793"/>
        </w:tabs>
      </w:pPr>
    </w:p>
    <w:p w14:paraId="24BB616F" w14:textId="4395AD06" w:rsidR="0044079D" w:rsidRDefault="0044079D" w:rsidP="0044079D">
      <w:pPr>
        <w:tabs>
          <w:tab w:val="left" w:pos="2793"/>
        </w:tabs>
      </w:pPr>
    </w:p>
    <w:p w14:paraId="601BA6E1" w14:textId="1FDDEE91" w:rsidR="0044079D" w:rsidRDefault="0044079D" w:rsidP="0044079D">
      <w:pPr>
        <w:tabs>
          <w:tab w:val="left" w:pos="2793"/>
        </w:tabs>
      </w:pPr>
    </w:p>
    <w:p w14:paraId="2015E893" w14:textId="03881637" w:rsidR="0044079D" w:rsidRDefault="0044079D" w:rsidP="0044079D">
      <w:pPr>
        <w:tabs>
          <w:tab w:val="left" w:pos="2793"/>
        </w:tabs>
      </w:pPr>
    </w:p>
    <w:p w14:paraId="16C8E20C" w14:textId="3394A453" w:rsidR="0044079D" w:rsidRDefault="0044079D" w:rsidP="0044079D">
      <w:pPr>
        <w:tabs>
          <w:tab w:val="left" w:pos="2793"/>
        </w:tabs>
      </w:pPr>
    </w:p>
    <w:p w14:paraId="6870E64E" w14:textId="4E403C97" w:rsidR="0044079D" w:rsidRDefault="0044079D" w:rsidP="0044079D">
      <w:pPr>
        <w:tabs>
          <w:tab w:val="left" w:pos="2793"/>
        </w:tabs>
      </w:pPr>
    </w:p>
    <w:p w14:paraId="1161492C" w14:textId="5C40C811" w:rsidR="0044079D" w:rsidRDefault="0044079D" w:rsidP="0044079D">
      <w:pPr>
        <w:tabs>
          <w:tab w:val="left" w:pos="2793"/>
        </w:tabs>
      </w:pPr>
    </w:p>
    <w:p w14:paraId="3C481F06" w14:textId="35DB03C5" w:rsidR="0044079D" w:rsidRDefault="0044079D" w:rsidP="0044079D">
      <w:pPr>
        <w:tabs>
          <w:tab w:val="left" w:pos="2793"/>
        </w:tabs>
      </w:pPr>
    </w:p>
    <w:p w14:paraId="2E2C6732" w14:textId="787FBFB4" w:rsidR="0044079D" w:rsidRDefault="0044079D" w:rsidP="0044079D">
      <w:pPr>
        <w:tabs>
          <w:tab w:val="left" w:pos="2793"/>
        </w:tabs>
      </w:pPr>
    </w:p>
    <w:p w14:paraId="57EA54B9" w14:textId="53C1329E" w:rsidR="0044079D" w:rsidRDefault="0044079D" w:rsidP="0044079D">
      <w:pPr>
        <w:tabs>
          <w:tab w:val="left" w:pos="2793"/>
        </w:tabs>
      </w:pPr>
    </w:p>
    <w:p w14:paraId="35BFC971" w14:textId="199FB910" w:rsidR="0044079D" w:rsidRDefault="0044079D" w:rsidP="0044079D">
      <w:pPr>
        <w:tabs>
          <w:tab w:val="left" w:pos="2793"/>
        </w:tabs>
      </w:pPr>
    </w:p>
    <w:p w14:paraId="1F8B5974" w14:textId="3FF38B49" w:rsidR="0044079D" w:rsidRDefault="0044079D" w:rsidP="0044079D">
      <w:pPr>
        <w:tabs>
          <w:tab w:val="left" w:pos="2793"/>
        </w:tabs>
      </w:pPr>
    </w:p>
    <w:p w14:paraId="7D3348AE" w14:textId="33784142" w:rsidR="0044079D" w:rsidRDefault="0044079D" w:rsidP="0044079D">
      <w:pPr>
        <w:tabs>
          <w:tab w:val="left" w:pos="2793"/>
        </w:tabs>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sz w:val="24"/>
          <w:szCs w:val="24"/>
        </w:rPr>
      </w:sdtEndPr>
      <w:sdtContent>
        <w:p w14:paraId="55C514C2" w14:textId="77777777" w:rsidR="0044079D" w:rsidRDefault="0044079D" w:rsidP="0044079D">
          <w:pPr>
            <w:pStyle w:val="TOCHeading"/>
          </w:pPr>
          <w:r>
            <w:t>Table of Contents</w:t>
          </w:r>
        </w:p>
        <w:p w14:paraId="4928EFD7" w14:textId="6A3D27BD" w:rsidR="009A6CAD" w:rsidRDefault="0044079D">
          <w:pPr>
            <w:pStyle w:val="TOC1"/>
            <w:tabs>
              <w:tab w:val="right" w:leader="dot" w:pos="9016"/>
            </w:tabs>
            <w:rPr>
              <w:rFonts w:eastAsiaTheme="minorEastAsia"/>
              <w:noProof/>
              <w:sz w:val="24"/>
              <w:szCs w:val="24"/>
            </w:rPr>
          </w:pPr>
          <w:r>
            <w:fldChar w:fldCharType="begin"/>
          </w:r>
          <w:r>
            <w:instrText xml:space="preserve"> TOC \o "1-3" \h \z \u </w:instrText>
          </w:r>
          <w:r>
            <w:fldChar w:fldCharType="separate"/>
          </w:r>
          <w:hyperlink w:anchor="_Toc5913644" w:history="1">
            <w:r w:rsidR="009A6CAD" w:rsidRPr="007F3608">
              <w:rPr>
                <w:rStyle w:val="Hyperlink"/>
                <w:noProof/>
              </w:rPr>
              <w:t>Executive Summary</w:t>
            </w:r>
            <w:r w:rsidR="009A6CAD">
              <w:rPr>
                <w:noProof/>
                <w:webHidden/>
              </w:rPr>
              <w:tab/>
            </w:r>
            <w:r w:rsidR="009A6CAD">
              <w:rPr>
                <w:noProof/>
                <w:webHidden/>
              </w:rPr>
              <w:fldChar w:fldCharType="begin"/>
            </w:r>
            <w:r w:rsidR="009A6CAD">
              <w:rPr>
                <w:noProof/>
                <w:webHidden/>
              </w:rPr>
              <w:instrText xml:space="preserve"> PAGEREF _Toc5913644 \h </w:instrText>
            </w:r>
            <w:r w:rsidR="009A6CAD">
              <w:rPr>
                <w:noProof/>
                <w:webHidden/>
              </w:rPr>
            </w:r>
            <w:r w:rsidR="009A6CAD">
              <w:rPr>
                <w:noProof/>
                <w:webHidden/>
              </w:rPr>
              <w:fldChar w:fldCharType="separate"/>
            </w:r>
            <w:r w:rsidR="0021215F">
              <w:rPr>
                <w:noProof/>
                <w:webHidden/>
              </w:rPr>
              <w:t>1</w:t>
            </w:r>
            <w:r w:rsidR="009A6CAD">
              <w:rPr>
                <w:noProof/>
                <w:webHidden/>
              </w:rPr>
              <w:fldChar w:fldCharType="end"/>
            </w:r>
          </w:hyperlink>
        </w:p>
        <w:p w14:paraId="4285E2FF" w14:textId="4684153F" w:rsidR="009A6CAD" w:rsidRDefault="00732FB4">
          <w:pPr>
            <w:pStyle w:val="TOC1"/>
            <w:tabs>
              <w:tab w:val="right" w:leader="dot" w:pos="9016"/>
            </w:tabs>
            <w:rPr>
              <w:rFonts w:eastAsiaTheme="minorEastAsia"/>
              <w:noProof/>
              <w:sz w:val="24"/>
              <w:szCs w:val="24"/>
            </w:rPr>
          </w:pPr>
          <w:hyperlink w:anchor="_Toc5913645" w:history="1">
            <w:r w:rsidR="009A6CAD" w:rsidRPr="007F3608">
              <w:rPr>
                <w:rStyle w:val="Hyperlink"/>
                <w:noProof/>
              </w:rPr>
              <w:t>Introduction</w:t>
            </w:r>
            <w:r w:rsidR="009A6CAD">
              <w:rPr>
                <w:noProof/>
                <w:webHidden/>
              </w:rPr>
              <w:tab/>
            </w:r>
            <w:r w:rsidR="009A6CAD">
              <w:rPr>
                <w:noProof/>
                <w:webHidden/>
              </w:rPr>
              <w:fldChar w:fldCharType="begin"/>
            </w:r>
            <w:r w:rsidR="009A6CAD">
              <w:rPr>
                <w:noProof/>
                <w:webHidden/>
              </w:rPr>
              <w:instrText xml:space="preserve"> PAGEREF _Toc5913645 \h </w:instrText>
            </w:r>
            <w:r w:rsidR="009A6CAD">
              <w:rPr>
                <w:noProof/>
                <w:webHidden/>
              </w:rPr>
            </w:r>
            <w:r w:rsidR="009A6CAD">
              <w:rPr>
                <w:noProof/>
                <w:webHidden/>
              </w:rPr>
              <w:fldChar w:fldCharType="separate"/>
            </w:r>
            <w:r w:rsidR="0021215F">
              <w:rPr>
                <w:noProof/>
                <w:webHidden/>
              </w:rPr>
              <w:t>3</w:t>
            </w:r>
            <w:r w:rsidR="009A6CAD">
              <w:rPr>
                <w:noProof/>
                <w:webHidden/>
              </w:rPr>
              <w:fldChar w:fldCharType="end"/>
            </w:r>
          </w:hyperlink>
        </w:p>
        <w:p w14:paraId="25622CF3" w14:textId="01DA2729" w:rsidR="009A6CAD" w:rsidRDefault="00732FB4">
          <w:pPr>
            <w:pStyle w:val="TOC1"/>
            <w:tabs>
              <w:tab w:val="right" w:leader="dot" w:pos="9016"/>
            </w:tabs>
            <w:rPr>
              <w:rFonts w:eastAsiaTheme="minorEastAsia"/>
              <w:noProof/>
              <w:sz w:val="24"/>
              <w:szCs w:val="24"/>
            </w:rPr>
          </w:pPr>
          <w:hyperlink w:anchor="_Toc5913646" w:history="1">
            <w:r w:rsidR="009A6CAD" w:rsidRPr="007F3608">
              <w:rPr>
                <w:rStyle w:val="Hyperlink"/>
                <w:noProof/>
              </w:rPr>
              <w:t>Main Findings</w:t>
            </w:r>
            <w:r w:rsidR="009A6CAD">
              <w:rPr>
                <w:noProof/>
                <w:webHidden/>
              </w:rPr>
              <w:tab/>
            </w:r>
            <w:r w:rsidR="009A6CAD">
              <w:rPr>
                <w:noProof/>
                <w:webHidden/>
              </w:rPr>
              <w:fldChar w:fldCharType="begin"/>
            </w:r>
            <w:r w:rsidR="009A6CAD">
              <w:rPr>
                <w:noProof/>
                <w:webHidden/>
              </w:rPr>
              <w:instrText xml:space="preserve"> PAGEREF _Toc5913646 \h </w:instrText>
            </w:r>
            <w:r w:rsidR="009A6CAD">
              <w:rPr>
                <w:noProof/>
                <w:webHidden/>
              </w:rPr>
            </w:r>
            <w:r w:rsidR="009A6CAD">
              <w:rPr>
                <w:noProof/>
                <w:webHidden/>
              </w:rPr>
              <w:fldChar w:fldCharType="separate"/>
            </w:r>
            <w:r w:rsidR="0021215F">
              <w:rPr>
                <w:noProof/>
                <w:webHidden/>
              </w:rPr>
              <w:t>4</w:t>
            </w:r>
            <w:r w:rsidR="009A6CAD">
              <w:rPr>
                <w:noProof/>
                <w:webHidden/>
              </w:rPr>
              <w:fldChar w:fldCharType="end"/>
            </w:r>
          </w:hyperlink>
        </w:p>
        <w:p w14:paraId="426337B9" w14:textId="1DCB0C35" w:rsidR="009A6CAD" w:rsidRDefault="00732FB4">
          <w:pPr>
            <w:pStyle w:val="TOC1"/>
            <w:tabs>
              <w:tab w:val="right" w:leader="dot" w:pos="9016"/>
            </w:tabs>
            <w:rPr>
              <w:rFonts w:eastAsiaTheme="minorEastAsia"/>
              <w:noProof/>
              <w:sz w:val="24"/>
              <w:szCs w:val="24"/>
            </w:rPr>
          </w:pPr>
          <w:hyperlink w:anchor="_Toc5913647" w:history="1">
            <w:r w:rsidR="009A6CAD" w:rsidRPr="007F3608">
              <w:rPr>
                <w:rStyle w:val="Hyperlink"/>
                <w:noProof/>
              </w:rPr>
              <w:t>Conclusion</w:t>
            </w:r>
            <w:r w:rsidR="009A6CAD">
              <w:rPr>
                <w:noProof/>
                <w:webHidden/>
              </w:rPr>
              <w:tab/>
            </w:r>
            <w:r w:rsidR="009A6CAD">
              <w:rPr>
                <w:noProof/>
                <w:webHidden/>
              </w:rPr>
              <w:fldChar w:fldCharType="begin"/>
            </w:r>
            <w:r w:rsidR="009A6CAD">
              <w:rPr>
                <w:noProof/>
                <w:webHidden/>
              </w:rPr>
              <w:instrText xml:space="preserve"> PAGEREF _Toc5913647 \h </w:instrText>
            </w:r>
            <w:r w:rsidR="009A6CAD">
              <w:rPr>
                <w:noProof/>
                <w:webHidden/>
              </w:rPr>
            </w:r>
            <w:r w:rsidR="009A6CAD">
              <w:rPr>
                <w:noProof/>
                <w:webHidden/>
              </w:rPr>
              <w:fldChar w:fldCharType="separate"/>
            </w:r>
            <w:r w:rsidR="0021215F">
              <w:rPr>
                <w:noProof/>
                <w:webHidden/>
              </w:rPr>
              <w:t>11</w:t>
            </w:r>
            <w:r w:rsidR="009A6CAD">
              <w:rPr>
                <w:noProof/>
                <w:webHidden/>
              </w:rPr>
              <w:fldChar w:fldCharType="end"/>
            </w:r>
          </w:hyperlink>
        </w:p>
        <w:p w14:paraId="735D9F0D" w14:textId="43514BB5" w:rsidR="009A6CAD" w:rsidRDefault="00732FB4">
          <w:pPr>
            <w:pStyle w:val="TOC1"/>
            <w:tabs>
              <w:tab w:val="right" w:leader="dot" w:pos="9016"/>
            </w:tabs>
            <w:rPr>
              <w:rFonts w:eastAsiaTheme="minorEastAsia"/>
              <w:noProof/>
              <w:sz w:val="24"/>
              <w:szCs w:val="24"/>
            </w:rPr>
          </w:pPr>
          <w:hyperlink w:anchor="_Toc5913648" w:history="1">
            <w:r w:rsidR="009A6CAD" w:rsidRPr="007F3608">
              <w:rPr>
                <w:rStyle w:val="Hyperlink"/>
                <w:noProof/>
              </w:rPr>
              <w:t>Bibliography</w:t>
            </w:r>
            <w:r w:rsidR="009A6CAD">
              <w:rPr>
                <w:noProof/>
                <w:webHidden/>
              </w:rPr>
              <w:tab/>
            </w:r>
            <w:r w:rsidR="009A6CAD">
              <w:rPr>
                <w:noProof/>
                <w:webHidden/>
              </w:rPr>
              <w:fldChar w:fldCharType="begin"/>
            </w:r>
            <w:r w:rsidR="009A6CAD">
              <w:rPr>
                <w:noProof/>
                <w:webHidden/>
              </w:rPr>
              <w:instrText xml:space="preserve"> PAGEREF _Toc5913648 \h </w:instrText>
            </w:r>
            <w:r w:rsidR="009A6CAD">
              <w:rPr>
                <w:noProof/>
                <w:webHidden/>
              </w:rPr>
            </w:r>
            <w:r w:rsidR="009A6CAD">
              <w:rPr>
                <w:noProof/>
                <w:webHidden/>
              </w:rPr>
              <w:fldChar w:fldCharType="separate"/>
            </w:r>
            <w:r w:rsidR="0021215F">
              <w:rPr>
                <w:noProof/>
                <w:webHidden/>
              </w:rPr>
              <w:t>12</w:t>
            </w:r>
            <w:r w:rsidR="009A6CAD">
              <w:rPr>
                <w:noProof/>
                <w:webHidden/>
              </w:rPr>
              <w:fldChar w:fldCharType="end"/>
            </w:r>
          </w:hyperlink>
        </w:p>
        <w:p w14:paraId="69ABB6AC" w14:textId="7F107AAE" w:rsidR="009A6CAD" w:rsidRDefault="00732FB4">
          <w:pPr>
            <w:pStyle w:val="TOC1"/>
            <w:tabs>
              <w:tab w:val="right" w:leader="dot" w:pos="9016"/>
            </w:tabs>
            <w:rPr>
              <w:rFonts w:eastAsiaTheme="minorEastAsia"/>
              <w:noProof/>
              <w:sz w:val="24"/>
              <w:szCs w:val="24"/>
            </w:rPr>
          </w:pPr>
          <w:hyperlink w:anchor="_Toc5913649" w:history="1">
            <w:r w:rsidR="009A6CAD" w:rsidRPr="007F3608">
              <w:rPr>
                <w:rStyle w:val="Hyperlink"/>
                <w:noProof/>
              </w:rPr>
              <w:t>References</w:t>
            </w:r>
            <w:r w:rsidR="009A6CAD">
              <w:rPr>
                <w:noProof/>
                <w:webHidden/>
              </w:rPr>
              <w:tab/>
            </w:r>
            <w:r w:rsidR="009A6CAD">
              <w:rPr>
                <w:noProof/>
                <w:webHidden/>
              </w:rPr>
              <w:fldChar w:fldCharType="begin"/>
            </w:r>
            <w:r w:rsidR="009A6CAD">
              <w:rPr>
                <w:noProof/>
                <w:webHidden/>
              </w:rPr>
              <w:instrText xml:space="preserve"> PAGEREF _Toc5913649 \h </w:instrText>
            </w:r>
            <w:r w:rsidR="009A6CAD">
              <w:rPr>
                <w:noProof/>
                <w:webHidden/>
              </w:rPr>
            </w:r>
            <w:r w:rsidR="009A6CAD">
              <w:rPr>
                <w:noProof/>
                <w:webHidden/>
              </w:rPr>
              <w:fldChar w:fldCharType="separate"/>
            </w:r>
            <w:r w:rsidR="0021215F">
              <w:rPr>
                <w:noProof/>
                <w:webHidden/>
              </w:rPr>
              <w:t>13</w:t>
            </w:r>
            <w:r w:rsidR="009A6CAD">
              <w:rPr>
                <w:noProof/>
                <w:webHidden/>
              </w:rPr>
              <w:fldChar w:fldCharType="end"/>
            </w:r>
          </w:hyperlink>
        </w:p>
        <w:p w14:paraId="7B8BD58C" w14:textId="03791BC9" w:rsidR="009A6CAD" w:rsidRDefault="00732FB4">
          <w:pPr>
            <w:pStyle w:val="TOC1"/>
            <w:tabs>
              <w:tab w:val="right" w:leader="dot" w:pos="9016"/>
            </w:tabs>
            <w:rPr>
              <w:rFonts w:eastAsiaTheme="minorEastAsia"/>
              <w:noProof/>
              <w:sz w:val="24"/>
              <w:szCs w:val="24"/>
            </w:rPr>
          </w:pPr>
          <w:hyperlink w:anchor="_Toc5913650" w:history="1">
            <w:r w:rsidR="009A6CAD" w:rsidRPr="007F3608">
              <w:rPr>
                <w:rStyle w:val="Hyperlink"/>
                <w:noProof/>
              </w:rPr>
              <w:t>Appendix</w:t>
            </w:r>
            <w:r w:rsidR="009A6CAD">
              <w:rPr>
                <w:noProof/>
                <w:webHidden/>
              </w:rPr>
              <w:tab/>
            </w:r>
            <w:r w:rsidR="009A6CAD">
              <w:rPr>
                <w:noProof/>
                <w:webHidden/>
              </w:rPr>
              <w:fldChar w:fldCharType="begin"/>
            </w:r>
            <w:r w:rsidR="009A6CAD">
              <w:rPr>
                <w:noProof/>
                <w:webHidden/>
              </w:rPr>
              <w:instrText xml:space="preserve"> PAGEREF _Toc5913650 \h </w:instrText>
            </w:r>
            <w:r w:rsidR="009A6CAD">
              <w:rPr>
                <w:noProof/>
                <w:webHidden/>
              </w:rPr>
            </w:r>
            <w:r w:rsidR="009A6CAD">
              <w:rPr>
                <w:noProof/>
                <w:webHidden/>
              </w:rPr>
              <w:fldChar w:fldCharType="separate"/>
            </w:r>
            <w:r w:rsidR="0021215F">
              <w:rPr>
                <w:noProof/>
                <w:webHidden/>
              </w:rPr>
              <w:t>15</w:t>
            </w:r>
            <w:r w:rsidR="009A6CAD">
              <w:rPr>
                <w:noProof/>
                <w:webHidden/>
              </w:rPr>
              <w:fldChar w:fldCharType="end"/>
            </w:r>
          </w:hyperlink>
        </w:p>
        <w:p w14:paraId="0E4091D1" w14:textId="794E3A8B" w:rsidR="0044079D" w:rsidRDefault="0044079D" w:rsidP="0044079D">
          <w:r>
            <w:rPr>
              <w:b/>
              <w:bCs/>
              <w:noProof/>
            </w:rPr>
            <w:fldChar w:fldCharType="end"/>
          </w:r>
          <w:r>
            <w:rPr>
              <w:b/>
              <w:bCs/>
              <w:noProof/>
            </w:rPr>
            <w:t xml:space="preserve"> </w:t>
          </w:r>
        </w:p>
      </w:sdtContent>
    </w:sdt>
    <w:p w14:paraId="25D60E61" w14:textId="2CA6B466" w:rsidR="0044079D" w:rsidRDefault="0044079D" w:rsidP="0044079D">
      <w:pPr>
        <w:tabs>
          <w:tab w:val="left" w:pos="2793"/>
        </w:tabs>
      </w:pPr>
    </w:p>
    <w:p w14:paraId="126369C0" w14:textId="5B4AE732" w:rsidR="0044079D" w:rsidRDefault="0044079D" w:rsidP="0044079D">
      <w:pPr>
        <w:tabs>
          <w:tab w:val="left" w:pos="2793"/>
        </w:tabs>
      </w:pPr>
    </w:p>
    <w:p w14:paraId="6394501D" w14:textId="4BD25867" w:rsidR="0044079D" w:rsidRDefault="0044079D" w:rsidP="0044079D">
      <w:pPr>
        <w:tabs>
          <w:tab w:val="left" w:pos="2793"/>
        </w:tabs>
      </w:pPr>
      <w:bookmarkStart w:id="1" w:name="_GoBack"/>
      <w:bookmarkEnd w:id="1"/>
    </w:p>
    <w:p w14:paraId="5F964886" w14:textId="2369261B" w:rsidR="0044079D" w:rsidRDefault="0044079D" w:rsidP="0044079D">
      <w:pPr>
        <w:tabs>
          <w:tab w:val="left" w:pos="2793"/>
        </w:tabs>
      </w:pPr>
    </w:p>
    <w:p w14:paraId="13E7A317" w14:textId="3868758F" w:rsidR="0044079D" w:rsidRDefault="0044079D" w:rsidP="0044079D">
      <w:pPr>
        <w:tabs>
          <w:tab w:val="left" w:pos="2793"/>
        </w:tabs>
      </w:pPr>
    </w:p>
    <w:p w14:paraId="1A72BE60" w14:textId="3EFE3108" w:rsidR="0044079D" w:rsidRDefault="0044079D" w:rsidP="0044079D">
      <w:pPr>
        <w:tabs>
          <w:tab w:val="left" w:pos="2793"/>
        </w:tabs>
      </w:pPr>
    </w:p>
    <w:p w14:paraId="38ABD6AD" w14:textId="33576B5D" w:rsidR="0044079D" w:rsidRDefault="0044079D" w:rsidP="0044079D">
      <w:pPr>
        <w:tabs>
          <w:tab w:val="left" w:pos="2793"/>
        </w:tabs>
      </w:pPr>
    </w:p>
    <w:p w14:paraId="3BBE9152" w14:textId="18D9DC05" w:rsidR="0044079D" w:rsidRDefault="0044079D" w:rsidP="0044079D">
      <w:pPr>
        <w:tabs>
          <w:tab w:val="left" w:pos="2793"/>
        </w:tabs>
      </w:pPr>
    </w:p>
    <w:p w14:paraId="78DA6E80" w14:textId="6ECE17AA" w:rsidR="0044079D" w:rsidRDefault="0044079D" w:rsidP="0044079D">
      <w:pPr>
        <w:tabs>
          <w:tab w:val="left" w:pos="2793"/>
        </w:tabs>
      </w:pPr>
    </w:p>
    <w:p w14:paraId="736EB5A3" w14:textId="793B292B" w:rsidR="0044079D" w:rsidRDefault="0044079D" w:rsidP="0044079D">
      <w:pPr>
        <w:tabs>
          <w:tab w:val="left" w:pos="2793"/>
        </w:tabs>
      </w:pPr>
    </w:p>
    <w:p w14:paraId="6DA759AB" w14:textId="4827E97C" w:rsidR="0044079D" w:rsidRDefault="0044079D" w:rsidP="0044079D">
      <w:pPr>
        <w:tabs>
          <w:tab w:val="left" w:pos="2793"/>
        </w:tabs>
      </w:pPr>
    </w:p>
    <w:p w14:paraId="3E351755" w14:textId="15CCF731" w:rsidR="0044079D" w:rsidRDefault="0044079D" w:rsidP="0044079D">
      <w:pPr>
        <w:tabs>
          <w:tab w:val="left" w:pos="2793"/>
        </w:tabs>
      </w:pPr>
    </w:p>
    <w:p w14:paraId="7333C812" w14:textId="248F605D" w:rsidR="0044079D" w:rsidRDefault="0044079D" w:rsidP="0044079D">
      <w:pPr>
        <w:tabs>
          <w:tab w:val="left" w:pos="2793"/>
        </w:tabs>
      </w:pPr>
    </w:p>
    <w:p w14:paraId="2B709326" w14:textId="18C9D799" w:rsidR="0044079D" w:rsidRDefault="0044079D" w:rsidP="0044079D">
      <w:pPr>
        <w:tabs>
          <w:tab w:val="left" w:pos="2793"/>
        </w:tabs>
      </w:pPr>
    </w:p>
    <w:p w14:paraId="7AE36AF8" w14:textId="018BA435" w:rsidR="0044079D" w:rsidRDefault="0044079D" w:rsidP="0044079D">
      <w:pPr>
        <w:tabs>
          <w:tab w:val="left" w:pos="2793"/>
        </w:tabs>
      </w:pPr>
    </w:p>
    <w:p w14:paraId="2DB5243A" w14:textId="77777777" w:rsidR="0044079D" w:rsidRDefault="0044079D" w:rsidP="0044079D">
      <w:pPr>
        <w:pStyle w:val="Heading1"/>
      </w:pPr>
      <w:bookmarkStart w:id="2" w:name="_Toc4705182"/>
      <w:bookmarkStart w:id="3" w:name="_Toc5913645"/>
      <w:r>
        <w:lastRenderedPageBreak/>
        <w:t>Introduction</w:t>
      </w:r>
      <w:bookmarkEnd w:id="2"/>
      <w:bookmarkEnd w:id="3"/>
    </w:p>
    <w:p w14:paraId="193B988B" w14:textId="77777777" w:rsidR="0044079D" w:rsidRDefault="0044079D" w:rsidP="0044079D"/>
    <w:p w14:paraId="1E57CD50" w14:textId="77777777" w:rsidR="0044079D" w:rsidRDefault="0044079D" w:rsidP="0044079D">
      <w:bookmarkStart w:id="4" w:name="OLE_LINK1"/>
      <w:bookmarkStart w:id="5" w:name="OLE_LINK2"/>
      <w:r>
        <w:t>D</w:t>
      </w:r>
      <w:r w:rsidRPr="00E52ED0">
        <w:t xml:space="preserve">evelopment </w:t>
      </w:r>
      <w:r>
        <w:t>methods</w:t>
      </w:r>
      <w:r w:rsidRPr="00E52ED0">
        <w:t xml:space="preserve"> profit </w:t>
      </w:r>
      <w:r>
        <w:t>an</w:t>
      </w:r>
      <w:r w:rsidRPr="00E52ED0">
        <w:t xml:space="preserve"> </w:t>
      </w:r>
      <w:r>
        <w:t>organisation</w:t>
      </w:r>
      <w:r w:rsidRPr="00E52ED0">
        <w:t xml:space="preserve"> as a</w:t>
      </w:r>
      <w:r>
        <w:t xml:space="preserve"> whole</w:t>
      </w:r>
      <w:r w:rsidRPr="00E52ED0">
        <w:t xml:space="preserve"> and </w:t>
      </w:r>
      <w:r>
        <w:t>individuals in the workplace</w:t>
      </w:r>
      <w:r w:rsidRPr="00E52ED0">
        <w:t xml:space="preserve">. Well-developed </w:t>
      </w:r>
      <w:r>
        <w:t>employees</w:t>
      </w:r>
      <w:r w:rsidRPr="00E52ED0">
        <w:t xml:space="preserve"> with correct coaching and skilled goals typically perform higher than</w:t>
      </w:r>
      <w:r>
        <w:t xml:space="preserve"> those</w:t>
      </w:r>
      <w:r w:rsidRPr="00E52ED0">
        <w:t xml:space="preserve"> </w:t>
      </w:r>
      <w:r>
        <w:t>who</w:t>
      </w:r>
      <w:r w:rsidRPr="00E52ED0">
        <w:t xml:space="preserve"> receive very little development or coaching through </w:t>
      </w:r>
      <w:r>
        <w:t>a</w:t>
      </w:r>
      <w:r w:rsidRPr="00E52ED0">
        <w:t xml:space="preserve"> leader. </w:t>
      </w:r>
      <w:r>
        <w:t>H</w:t>
      </w:r>
      <w:r w:rsidRPr="00E52ED0">
        <w:t xml:space="preserve">igher activity </w:t>
      </w:r>
      <w:r>
        <w:t>employees</w:t>
      </w:r>
      <w:r w:rsidRPr="00E52ED0">
        <w:t xml:space="preserve"> can facilitate corporations succeed, </w:t>
      </w:r>
      <w:r>
        <w:t>individuals are more motivated and</w:t>
      </w:r>
      <w:r w:rsidRPr="00E52ED0">
        <w:t xml:space="preserve"> work </w:t>
      </w:r>
      <w:r>
        <w:t>harder to reach the</w:t>
      </w:r>
      <w:r w:rsidRPr="00E52ED0">
        <w:t xml:space="preserve"> goal</w:t>
      </w:r>
      <w:r>
        <w:t>, this is suggested by Jenkins, (2019)</w:t>
      </w:r>
      <w:r w:rsidRPr="00E52ED0">
        <w:t>.</w:t>
      </w:r>
      <w:r>
        <w:t xml:space="preserve"> The development methods that are most used in an organisation which is Motivation, Performance Management and Employee Engagement.</w:t>
      </w:r>
    </w:p>
    <w:p w14:paraId="296C2E1C" w14:textId="77777777" w:rsidR="0044079D" w:rsidRDefault="0044079D" w:rsidP="0044079D">
      <w:pPr>
        <w:rPr>
          <w:rFonts w:cstheme="minorHAnsi"/>
        </w:rPr>
      </w:pPr>
    </w:p>
    <w:p w14:paraId="3631BCEB" w14:textId="77777777" w:rsidR="0044079D" w:rsidRDefault="0044079D" w:rsidP="0044079D">
      <w:pPr>
        <w:rPr>
          <w:rFonts w:cstheme="minorHAnsi"/>
        </w:rPr>
      </w:pPr>
      <w:r w:rsidRPr="00E03A07">
        <w:rPr>
          <w:rFonts w:cstheme="minorHAnsi"/>
        </w:rPr>
        <w:t>Motivation is the point at which an individual demonstration or acts with a certain goal in mind, it wants each need and be an intention to set their objectives, this was recommended by Middleton and Perks (2014).</w:t>
      </w:r>
      <w:r w:rsidRPr="00607077">
        <w:rPr>
          <w:rFonts w:cstheme="minorHAnsi"/>
        </w:rPr>
        <w:t xml:space="preserve"> </w:t>
      </w:r>
      <w:r>
        <w:rPr>
          <w:rFonts w:cstheme="minorHAnsi"/>
        </w:rPr>
        <w:t xml:space="preserve">According to Cherry (2018), Maslow Theory of Needs was created by Abraham Maslow Hierarchy in 1943, Maslow developed a </w:t>
      </w:r>
      <w:r w:rsidRPr="00BA7C7A">
        <w:rPr>
          <w:rFonts w:cstheme="minorHAnsi"/>
          <w:noProof/>
        </w:rPr>
        <w:t>five</w:t>
      </w:r>
      <w:r>
        <w:rPr>
          <w:rFonts w:cstheme="minorHAnsi"/>
          <w:noProof/>
        </w:rPr>
        <w:t>-</w:t>
      </w:r>
      <w:r w:rsidRPr="00BA7C7A">
        <w:rPr>
          <w:rFonts w:cstheme="minorHAnsi"/>
          <w:noProof/>
        </w:rPr>
        <w:t>stage</w:t>
      </w:r>
      <w:r>
        <w:rPr>
          <w:rFonts w:cstheme="minorHAnsi"/>
        </w:rPr>
        <w:t xml:space="preserve"> theory presented as a pyramid, that places the </w:t>
      </w:r>
      <w:r w:rsidRPr="00BA7C7A">
        <w:rPr>
          <w:rFonts w:cstheme="minorHAnsi"/>
          <w:noProof/>
        </w:rPr>
        <w:t>individuals</w:t>
      </w:r>
      <w:r>
        <w:rPr>
          <w:rFonts w:cstheme="minorHAnsi"/>
        </w:rPr>
        <w:t xml:space="preserve"> needs in different category these are physiological needs, safety and security needs, social needs, esteem needs, and </w:t>
      </w:r>
      <w:r w:rsidRPr="00BA7C7A">
        <w:rPr>
          <w:rFonts w:cstheme="minorHAnsi"/>
          <w:noProof/>
        </w:rPr>
        <w:t>self</w:t>
      </w:r>
      <w:r>
        <w:rPr>
          <w:rFonts w:cstheme="minorHAnsi"/>
          <w:noProof/>
        </w:rPr>
        <w:t>-</w:t>
      </w:r>
      <w:r w:rsidRPr="00BA7C7A">
        <w:rPr>
          <w:rFonts w:cstheme="minorHAnsi"/>
          <w:noProof/>
        </w:rPr>
        <w:t>actualisation</w:t>
      </w:r>
      <w:r>
        <w:rPr>
          <w:rFonts w:cstheme="minorHAnsi"/>
        </w:rPr>
        <w:t xml:space="preserve"> needs, it is a theory which observes every human being behaviour. </w:t>
      </w:r>
    </w:p>
    <w:p w14:paraId="2D29478F" w14:textId="77777777" w:rsidR="0044079D" w:rsidRDefault="0044079D" w:rsidP="0044079D">
      <w:pPr>
        <w:rPr>
          <w:rFonts w:cstheme="minorHAnsi"/>
        </w:rPr>
      </w:pPr>
    </w:p>
    <w:p w14:paraId="23AAF7AB" w14:textId="77777777" w:rsidR="0044079D" w:rsidRPr="00A37614" w:rsidRDefault="0044079D" w:rsidP="0044079D">
      <w:pPr>
        <w:rPr>
          <w:rFonts w:ascii="Calibri" w:hAnsi="Calibri" w:cs="Calibri"/>
          <w:color w:val="000000"/>
          <w:shd w:val="clear" w:color="auto" w:fill="FFFFFF"/>
        </w:rPr>
      </w:pPr>
      <w:r w:rsidRPr="00EC1AD9">
        <w:rPr>
          <w:rFonts w:ascii="Calibri" w:hAnsi="Calibri" w:cs="Calibri"/>
          <w:color w:val="000000"/>
          <w:shd w:val="clear" w:color="auto" w:fill="FFFFFF"/>
        </w:rPr>
        <w:t>Performance management describes the preparations that employers use to maintain and enhance the overall performance of their team of workers so that the organisation achieve its goal, this is suggested by the CIPD (2019).</w:t>
      </w:r>
      <w:r w:rsidRPr="005D18D4">
        <w:rPr>
          <w:rFonts w:ascii="Calibri" w:hAnsi="Calibri" w:cs="Calibri"/>
          <w:color w:val="000000"/>
          <w:sz w:val="21"/>
          <w:szCs w:val="21"/>
          <w:shd w:val="clear" w:color="auto" w:fill="FFFFFF"/>
        </w:rPr>
        <w:t xml:space="preserve"> </w:t>
      </w:r>
      <w:r w:rsidRPr="00A37614">
        <w:rPr>
          <w:rFonts w:ascii="Calibri" w:hAnsi="Calibri" w:cs="Calibri"/>
          <w:color w:val="000000"/>
          <w:shd w:val="clear" w:color="auto" w:fill="FFFFFF"/>
        </w:rPr>
        <w:t xml:space="preserve">It is also known as a method of measuring employee performance, </w:t>
      </w:r>
      <w:r>
        <w:rPr>
          <w:rFonts w:ascii="Calibri" w:hAnsi="Calibri" w:cs="Calibri"/>
          <w:color w:val="000000"/>
          <w:shd w:val="clear" w:color="auto" w:fill="FFFFFF"/>
        </w:rPr>
        <w:t>which may impact employee progression as well as organisational success.</w:t>
      </w:r>
    </w:p>
    <w:p w14:paraId="70EC0FDE" w14:textId="77777777" w:rsidR="0044079D" w:rsidRDefault="0044079D" w:rsidP="0044079D">
      <w:pPr>
        <w:rPr>
          <w:rFonts w:cstheme="minorHAnsi"/>
          <w:b/>
          <w:u w:val="single"/>
        </w:rPr>
      </w:pPr>
    </w:p>
    <w:p w14:paraId="2B29B30F" w14:textId="77777777" w:rsidR="0044079D" w:rsidRDefault="0044079D" w:rsidP="0044079D">
      <w:pPr>
        <w:rPr>
          <w:rFonts w:ascii="Calibri" w:hAnsi="Calibri" w:cs="Calibri"/>
          <w:color w:val="000000"/>
        </w:rPr>
      </w:pPr>
      <w:r w:rsidRPr="00A95ACD">
        <w:rPr>
          <w:rFonts w:ascii="Calibri" w:hAnsi="Calibri" w:cs="Calibri"/>
          <w:color w:val="000000"/>
        </w:rPr>
        <w:t xml:space="preserve">Employee engagement represents </w:t>
      </w:r>
      <w:r>
        <w:rPr>
          <w:rFonts w:ascii="Calibri" w:hAnsi="Calibri" w:cs="Calibri"/>
          <w:color w:val="000000"/>
        </w:rPr>
        <w:t xml:space="preserve">the </w:t>
      </w:r>
      <w:r w:rsidRPr="00D801CD">
        <w:rPr>
          <w:rFonts w:ascii="Calibri" w:hAnsi="Calibri" w:cs="Calibri"/>
          <w:noProof/>
          <w:color w:val="000000"/>
        </w:rPr>
        <w:t>amount</w:t>
      </w:r>
      <w:r w:rsidRPr="00A95ACD">
        <w:rPr>
          <w:rFonts w:ascii="Calibri" w:hAnsi="Calibri" w:cs="Calibri"/>
          <w:color w:val="000000"/>
        </w:rPr>
        <w:t xml:space="preserve"> of enthusiasm </w:t>
      </w:r>
      <w:r>
        <w:rPr>
          <w:rFonts w:ascii="Calibri" w:hAnsi="Calibri" w:cs="Calibri"/>
          <w:color w:val="000000"/>
        </w:rPr>
        <w:t>that all employers</w:t>
      </w:r>
      <w:r w:rsidRPr="00A95ACD">
        <w:rPr>
          <w:rFonts w:ascii="Calibri" w:hAnsi="Calibri" w:cs="Calibri"/>
          <w:color w:val="000000"/>
        </w:rPr>
        <w:t xml:space="preserve"> ha</w:t>
      </w:r>
      <w:r>
        <w:rPr>
          <w:rFonts w:ascii="Calibri" w:hAnsi="Calibri" w:cs="Calibri"/>
          <w:color w:val="000000"/>
        </w:rPr>
        <w:t xml:space="preserve">ve </w:t>
      </w:r>
      <w:r w:rsidRPr="00A95ACD">
        <w:rPr>
          <w:rFonts w:ascii="Calibri" w:hAnsi="Calibri" w:cs="Calibri"/>
          <w:color w:val="000000"/>
        </w:rPr>
        <w:t>with the</w:t>
      </w:r>
      <w:r>
        <w:rPr>
          <w:rFonts w:ascii="Calibri" w:hAnsi="Calibri" w:cs="Calibri"/>
          <w:color w:val="000000"/>
        </w:rPr>
        <w:t xml:space="preserve"> whole</w:t>
      </w:r>
      <w:r w:rsidRPr="00A95ACD">
        <w:rPr>
          <w:rFonts w:ascii="Calibri" w:hAnsi="Calibri" w:cs="Calibri"/>
          <w:color w:val="000000"/>
        </w:rPr>
        <w:t xml:space="preserve"> organi</w:t>
      </w:r>
      <w:r>
        <w:rPr>
          <w:rFonts w:ascii="Calibri" w:hAnsi="Calibri" w:cs="Calibri"/>
          <w:color w:val="000000"/>
        </w:rPr>
        <w:t>s</w:t>
      </w:r>
      <w:r w:rsidRPr="00A95ACD">
        <w:rPr>
          <w:rFonts w:ascii="Calibri" w:hAnsi="Calibri" w:cs="Calibri"/>
          <w:color w:val="000000"/>
        </w:rPr>
        <w:t xml:space="preserve">ation. </w:t>
      </w:r>
      <w:r>
        <w:rPr>
          <w:rFonts w:ascii="Calibri" w:hAnsi="Calibri" w:cs="Calibri"/>
          <w:color w:val="000000"/>
        </w:rPr>
        <w:t>The</w:t>
      </w:r>
      <w:r w:rsidRPr="00A95ACD">
        <w:rPr>
          <w:rFonts w:ascii="Calibri" w:hAnsi="Calibri" w:cs="Calibri"/>
          <w:color w:val="000000"/>
        </w:rPr>
        <w:t xml:space="preserve"> individuals place further effort for </w:t>
      </w:r>
      <w:r>
        <w:rPr>
          <w:rFonts w:ascii="Calibri" w:hAnsi="Calibri" w:cs="Calibri"/>
          <w:color w:val="000000"/>
        </w:rPr>
        <w:t>the</w:t>
      </w:r>
      <w:r w:rsidRPr="00A95ACD">
        <w:rPr>
          <w:rFonts w:ascii="Calibri" w:hAnsi="Calibri" w:cs="Calibri"/>
          <w:color w:val="000000"/>
        </w:rPr>
        <w:t xml:space="preserve"> organi</w:t>
      </w:r>
      <w:r>
        <w:rPr>
          <w:rFonts w:ascii="Calibri" w:hAnsi="Calibri" w:cs="Calibri"/>
          <w:color w:val="000000"/>
        </w:rPr>
        <w:t>s</w:t>
      </w:r>
      <w:r w:rsidRPr="00A95ACD">
        <w:rPr>
          <w:rFonts w:ascii="Calibri" w:hAnsi="Calibri" w:cs="Calibri"/>
          <w:color w:val="000000"/>
        </w:rPr>
        <w:t>ation and an indication of how committed the</w:t>
      </w:r>
      <w:r>
        <w:rPr>
          <w:rFonts w:ascii="Calibri" w:hAnsi="Calibri" w:cs="Calibri"/>
          <w:color w:val="000000"/>
        </w:rPr>
        <w:t xml:space="preserve"> employee </w:t>
      </w:r>
      <w:r>
        <w:rPr>
          <w:rFonts w:ascii="Calibri" w:hAnsi="Calibri" w:cs="Calibri"/>
          <w:noProof/>
          <w:color w:val="000000"/>
        </w:rPr>
        <w:t>is</w:t>
      </w:r>
      <w:r>
        <w:rPr>
          <w:rFonts w:ascii="Calibri" w:hAnsi="Calibri" w:cs="Calibri"/>
          <w:color w:val="000000"/>
        </w:rPr>
        <w:t xml:space="preserve"> and</w:t>
      </w:r>
      <w:r w:rsidRPr="00A95ACD">
        <w:rPr>
          <w:rFonts w:ascii="Calibri" w:hAnsi="Calibri" w:cs="Calibri"/>
          <w:color w:val="000000"/>
        </w:rPr>
        <w:t xml:space="preserve"> to stay there</w:t>
      </w:r>
      <w:r>
        <w:rPr>
          <w:rFonts w:ascii="Calibri" w:hAnsi="Calibri" w:cs="Calibri"/>
          <w:color w:val="000000"/>
        </w:rPr>
        <w:t xml:space="preserve"> (Croswell, 2019)</w:t>
      </w:r>
      <w:r w:rsidRPr="00A95ACD">
        <w:rPr>
          <w:rFonts w:ascii="Calibri" w:hAnsi="Calibri" w:cs="Calibri"/>
          <w:color w:val="000000"/>
        </w:rPr>
        <w:t>.</w:t>
      </w:r>
      <w:r>
        <w:rPr>
          <w:rFonts w:ascii="Calibri" w:hAnsi="Calibri" w:cs="Calibri"/>
          <w:color w:val="000000"/>
        </w:rPr>
        <w:t xml:space="preserve"> Frederick Herzberg is an American psychologist who came up with a two-factor theory in 1959. The </w:t>
      </w:r>
      <w:r w:rsidRPr="007414E9">
        <w:rPr>
          <w:rFonts w:ascii="Calibri" w:hAnsi="Calibri" w:cs="Calibri"/>
          <w:noProof/>
          <w:color w:val="000000"/>
        </w:rPr>
        <w:t>two</w:t>
      </w:r>
      <w:r>
        <w:rPr>
          <w:rFonts w:ascii="Calibri" w:hAnsi="Calibri" w:cs="Calibri"/>
          <w:noProof/>
          <w:color w:val="000000"/>
        </w:rPr>
        <w:t>-</w:t>
      </w:r>
      <w:r w:rsidRPr="007414E9">
        <w:rPr>
          <w:rFonts w:ascii="Calibri" w:hAnsi="Calibri" w:cs="Calibri"/>
          <w:noProof/>
          <w:color w:val="000000"/>
        </w:rPr>
        <w:t>factor</w:t>
      </w:r>
      <w:r>
        <w:rPr>
          <w:rFonts w:ascii="Calibri" w:hAnsi="Calibri" w:cs="Calibri"/>
          <w:color w:val="000000"/>
        </w:rPr>
        <w:t xml:space="preserve"> </w:t>
      </w:r>
      <w:r w:rsidRPr="00BC1E96">
        <w:rPr>
          <w:rFonts w:ascii="Calibri" w:hAnsi="Calibri" w:cs="Calibri"/>
          <w:noProof/>
          <w:color w:val="000000"/>
        </w:rPr>
        <w:t>framework</w:t>
      </w:r>
      <w:r>
        <w:rPr>
          <w:rFonts w:ascii="Calibri" w:hAnsi="Calibri" w:cs="Calibri"/>
          <w:noProof/>
          <w:color w:val="000000"/>
        </w:rPr>
        <w:t>s</w:t>
      </w:r>
      <w:r>
        <w:rPr>
          <w:rFonts w:ascii="Calibri" w:hAnsi="Calibri" w:cs="Calibri"/>
          <w:color w:val="000000"/>
        </w:rPr>
        <w:t xml:space="preserve"> </w:t>
      </w:r>
      <w:r>
        <w:rPr>
          <w:rFonts w:ascii="Calibri" w:hAnsi="Calibri" w:cs="Calibri"/>
          <w:noProof/>
          <w:color w:val="000000"/>
        </w:rPr>
        <w:t>are</w:t>
      </w:r>
      <w:r>
        <w:rPr>
          <w:rFonts w:ascii="Calibri" w:hAnsi="Calibri" w:cs="Calibri"/>
          <w:color w:val="000000"/>
        </w:rPr>
        <w:t xml:space="preserve"> Motivational factors and Hygiene factors (Miner, 2015).</w:t>
      </w:r>
    </w:p>
    <w:p w14:paraId="79C70037" w14:textId="77777777" w:rsidR="0044079D" w:rsidRPr="001B64DC" w:rsidRDefault="0044079D" w:rsidP="0044079D">
      <w:pPr>
        <w:rPr>
          <w:rFonts w:cstheme="minorHAnsi"/>
          <w:b/>
          <w:u w:val="single"/>
        </w:rPr>
      </w:pPr>
    </w:p>
    <w:bookmarkEnd w:id="4"/>
    <w:bookmarkEnd w:id="5"/>
    <w:p w14:paraId="62603FE8" w14:textId="77777777" w:rsidR="0044079D" w:rsidRDefault="0044079D" w:rsidP="0044079D"/>
    <w:p w14:paraId="21807FEC" w14:textId="77777777" w:rsidR="0044079D" w:rsidRDefault="0044079D" w:rsidP="0044079D">
      <w:pPr>
        <w:pStyle w:val="Heading1"/>
      </w:pPr>
      <w:bookmarkStart w:id="6" w:name="_Toc4705183"/>
    </w:p>
    <w:p w14:paraId="59B85600" w14:textId="77777777" w:rsidR="0044079D" w:rsidRDefault="0044079D" w:rsidP="0044079D">
      <w:pPr>
        <w:pStyle w:val="Heading1"/>
      </w:pPr>
    </w:p>
    <w:p w14:paraId="0FC832F7" w14:textId="77777777" w:rsidR="0044079D" w:rsidRDefault="0044079D" w:rsidP="0044079D">
      <w:pPr>
        <w:pStyle w:val="Heading1"/>
      </w:pPr>
    </w:p>
    <w:bookmarkEnd w:id="6"/>
    <w:p w14:paraId="5BD41433" w14:textId="618CD353" w:rsidR="0044079D" w:rsidRDefault="0044079D" w:rsidP="0044079D">
      <w:pPr>
        <w:rPr>
          <w:rFonts w:cstheme="minorHAnsi"/>
          <w:b/>
          <w:u w:val="single"/>
        </w:rPr>
      </w:pPr>
    </w:p>
    <w:p w14:paraId="7293FA81" w14:textId="53900A2F" w:rsidR="0044079D" w:rsidRDefault="0044079D" w:rsidP="0044079D">
      <w:pPr>
        <w:rPr>
          <w:rFonts w:cstheme="minorHAnsi"/>
          <w:b/>
          <w:u w:val="single"/>
        </w:rPr>
      </w:pPr>
    </w:p>
    <w:p w14:paraId="57E381D1" w14:textId="4DF81979" w:rsidR="0044079D" w:rsidRDefault="0044079D" w:rsidP="0044079D">
      <w:pPr>
        <w:rPr>
          <w:rFonts w:cstheme="minorHAnsi"/>
          <w:b/>
          <w:u w:val="single"/>
        </w:rPr>
      </w:pPr>
    </w:p>
    <w:p w14:paraId="41F61C09" w14:textId="33F5EE00" w:rsidR="0044079D" w:rsidRDefault="0044079D" w:rsidP="0044079D">
      <w:pPr>
        <w:rPr>
          <w:rFonts w:cstheme="minorHAnsi"/>
          <w:b/>
          <w:u w:val="single"/>
        </w:rPr>
      </w:pPr>
    </w:p>
    <w:p w14:paraId="7CB84ABE" w14:textId="461C34C1" w:rsidR="0044079D" w:rsidRDefault="0044079D" w:rsidP="0044079D">
      <w:pPr>
        <w:rPr>
          <w:rFonts w:cstheme="minorHAnsi"/>
          <w:b/>
          <w:u w:val="single"/>
        </w:rPr>
      </w:pPr>
    </w:p>
    <w:p w14:paraId="43209CEA" w14:textId="70D4AA15" w:rsidR="0044079D" w:rsidRDefault="0044079D" w:rsidP="0044079D">
      <w:pPr>
        <w:rPr>
          <w:rFonts w:cstheme="minorHAnsi"/>
          <w:b/>
          <w:u w:val="single"/>
        </w:rPr>
      </w:pPr>
    </w:p>
    <w:p w14:paraId="298DD8B3" w14:textId="77777777" w:rsidR="0044079D" w:rsidRDefault="0044079D" w:rsidP="0044079D">
      <w:pPr>
        <w:rPr>
          <w:rFonts w:cstheme="minorHAnsi"/>
          <w:b/>
          <w:u w:val="single"/>
        </w:rPr>
      </w:pPr>
    </w:p>
    <w:p w14:paraId="7217D1CD" w14:textId="77777777" w:rsidR="0044079D" w:rsidRDefault="0044079D" w:rsidP="0044079D">
      <w:pPr>
        <w:pStyle w:val="Heading1"/>
      </w:pPr>
      <w:bookmarkStart w:id="7" w:name="_Toc5913646"/>
      <w:r>
        <w:lastRenderedPageBreak/>
        <w:t>Main Findings</w:t>
      </w:r>
      <w:bookmarkEnd w:id="7"/>
    </w:p>
    <w:p w14:paraId="7338974F" w14:textId="77777777" w:rsidR="007E2C9A" w:rsidRDefault="007E2C9A" w:rsidP="0044079D">
      <w:pPr>
        <w:rPr>
          <w:rFonts w:cstheme="minorHAnsi"/>
          <w:b/>
          <w:sz w:val="22"/>
          <w:szCs w:val="22"/>
          <w:u w:val="single"/>
        </w:rPr>
      </w:pPr>
    </w:p>
    <w:p w14:paraId="0BC6C429" w14:textId="0E5F25C4" w:rsidR="0044079D" w:rsidRPr="007E2C9A" w:rsidRDefault="0044079D" w:rsidP="0044079D">
      <w:pPr>
        <w:rPr>
          <w:rFonts w:cstheme="minorHAnsi"/>
          <w:b/>
          <w:sz w:val="22"/>
          <w:szCs w:val="22"/>
          <w:u w:val="single"/>
        </w:rPr>
      </w:pPr>
      <w:r w:rsidRPr="007E2C9A">
        <w:rPr>
          <w:rFonts w:cstheme="minorHAnsi"/>
          <w:b/>
          <w:sz w:val="22"/>
          <w:szCs w:val="22"/>
          <w:u w:val="single"/>
        </w:rPr>
        <w:t xml:space="preserve">Motivation </w:t>
      </w:r>
    </w:p>
    <w:p w14:paraId="4A51279F" w14:textId="77777777" w:rsidR="00FB2E3F" w:rsidRPr="007E2C9A" w:rsidRDefault="00FB2E3F" w:rsidP="0044079D">
      <w:pPr>
        <w:rPr>
          <w:rFonts w:cstheme="minorHAnsi"/>
          <w:sz w:val="22"/>
          <w:szCs w:val="22"/>
        </w:rPr>
      </w:pPr>
    </w:p>
    <w:p w14:paraId="63600134" w14:textId="3B47BE02" w:rsidR="0044079D" w:rsidRPr="007E2C9A" w:rsidRDefault="0044079D" w:rsidP="0044079D">
      <w:pPr>
        <w:rPr>
          <w:rFonts w:cstheme="minorHAnsi"/>
          <w:sz w:val="22"/>
          <w:szCs w:val="22"/>
        </w:rPr>
      </w:pPr>
      <w:r w:rsidRPr="007E2C9A">
        <w:rPr>
          <w:rFonts w:cstheme="minorHAnsi"/>
          <w:sz w:val="22"/>
          <w:szCs w:val="22"/>
        </w:rPr>
        <w:t xml:space="preserve">Motivation is one of the development </w:t>
      </w:r>
      <w:r w:rsidRPr="007E2C9A">
        <w:rPr>
          <w:rFonts w:cstheme="minorHAnsi"/>
          <w:noProof/>
          <w:sz w:val="22"/>
          <w:szCs w:val="22"/>
        </w:rPr>
        <w:t>method</w:t>
      </w:r>
      <w:r w:rsidRPr="007E2C9A">
        <w:rPr>
          <w:rFonts w:cstheme="minorHAnsi"/>
          <w:sz w:val="22"/>
          <w:szCs w:val="22"/>
        </w:rPr>
        <w:t xml:space="preserve">s which is being utilised in every organisation, to aim for every </w:t>
      </w:r>
      <w:r w:rsidRPr="007E2C9A">
        <w:rPr>
          <w:rFonts w:cstheme="minorHAnsi"/>
          <w:noProof/>
          <w:sz w:val="22"/>
          <w:szCs w:val="22"/>
        </w:rPr>
        <w:t>employee</w:t>
      </w:r>
      <w:r w:rsidRPr="007E2C9A">
        <w:rPr>
          <w:rFonts w:cstheme="minorHAnsi"/>
          <w:sz w:val="22"/>
          <w:szCs w:val="22"/>
        </w:rPr>
        <w:t xml:space="preserve"> that </w:t>
      </w:r>
      <w:r w:rsidRPr="007E2C9A">
        <w:rPr>
          <w:rFonts w:cstheme="minorHAnsi"/>
          <w:noProof/>
          <w:sz w:val="22"/>
          <w:szCs w:val="22"/>
        </w:rPr>
        <w:t>is</w:t>
      </w:r>
      <w:r w:rsidRPr="007E2C9A">
        <w:rPr>
          <w:rFonts w:cstheme="minorHAnsi"/>
          <w:sz w:val="22"/>
          <w:szCs w:val="22"/>
        </w:rPr>
        <w:t xml:space="preserve"> engaged and disengaged to the workplace. Maslow Hierarchy of Needs is a standout amongst the best speculations you can discover about motivation. It is a theory which is used for a wide range of </w:t>
      </w:r>
      <w:r w:rsidRPr="007E2C9A">
        <w:rPr>
          <w:rFonts w:cstheme="minorHAnsi"/>
          <w:noProof/>
          <w:sz w:val="22"/>
          <w:szCs w:val="22"/>
        </w:rPr>
        <w:t>companies</w:t>
      </w:r>
      <w:r w:rsidRPr="007E2C9A">
        <w:rPr>
          <w:rFonts w:cstheme="minorHAnsi"/>
          <w:sz w:val="22"/>
          <w:szCs w:val="22"/>
        </w:rPr>
        <w:t xml:space="preserve"> for motivation towards employees, this is suggested by Stoyanov (2017). </w:t>
      </w:r>
    </w:p>
    <w:p w14:paraId="751B1D73" w14:textId="77777777" w:rsidR="0044079D" w:rsidRPr="007E2C9A" w:rsidRDefault="0044079D" w:rsidP="0044079D">
      <w:pPr>
        <w:pStyle w:val="NoSpacing"/>
        <w:rPr>
          <w:rFonts w:cstheme="minorHAnsi"/>
          <w:b/>
        </w:rPr>
      </w:pPr>
    </w:p>
    <w:p w14:paraId="2C45C4C2" w14:textId="77777777" w:rsidR="0044079D" w:rsidRPr="007E2C9A" w:rsidRDefault="0044079D" w:rsidP="0044079D">
      <w:pPr>
        <w:pStyle w:val="NoSpacing"/>
        <w:rPr>
          <w:rFonts w:cstheme="minorHAnsi"/>
          <w:b/>
        </w:rPr>
      </w:pPr>
      <w:r w:rsidRPr="007E2C9A">
        <w:rPr>
          <w:rFonts w:cstheme="minorHAnsi"/>
          <w:b/>
        </w:rPr>
        <w:t>Motivation: Maslow Hierarchy of Needs:</w:t>
      </w:r>
    </w:p>
    <w:p w14:paraId="447F4AF0" w14:textId="77777777" w:rsidR="00FB2E3F" w:rsidRPr="007E2C9A" w:rsidRDefault="00FB2E3F" w:rsidP="0044079D">
      <w:pPr>
        <w:rPr>
          <w:rFonts w:cstheme="minorHAnsi"/>
          <w:sz w:val="22"/>
          <w:szCs w:val="22"/>
        </w:rPr>
      </w:pPr>
    </w:p>
    <w:p w14:paraId="2E7B4747" w14:textId="2669D0E3" w:rsidR="0044079D" w:rsidRPr="007E2C9A" w:rsidRDefault="0044079D" w:rsidP="0044079D">
      <w:pPr>
        <w:rPr>
          <w:rFonts w:cstheme="minorHAnsi"/>
          <w:sz w:val="22"/>
          <w:szCs w:val="22"/>
        </w:rPr>
      </w:pPr>
      <w:r w:rsidRPr="007E2C9A">
        <w:rPr>
          <w:rFonts w:cstheme="minorHAnsi"/>
          <w:sz w:val="22"/>
          <w:szCs w:val="22"/>
        </w:rPr>
        <w:t>This is supported by Maslow Hierarchy theory, which relies on the fact that what individuals want to achieve in life and prioritise the needs for what is important. The content theories of job satisfaction deriving from Maslow’s Hierarchy of needs revolve around the needs of employees and the factors that bring them a reasonable degree of satisfaction</w:t>
      </w:r>
      <w:r w:rsidRPr="007E2C9A">
        <w:rPr>
          <w:rFonts w:cstheme="minorHAnsi"/>
          <w:noProof/>
          <w:sz w:val="22"/>
          <w:szCs w:val="22"/>
        </w:rPr>
        <w:t xml:space="preserve"> based</w:t>
      </w:r>
      <w:r w:rsidRPr="007E2C9A">
        <w:rPr>
          <w:rFonts w:cstheme="minorHAnsi"/>
          <w:sz w:val="22"/>
          <w:szCs w:val="22"/>
        </w:rPr>
        <w:t xml:space="preserve"> on human beings basic physical, biological, social and physiological needs, this is suggested by Badubi (2017). </w:t>
      </w:r>
    </w:p>
    <w:p w14:paraId="4A6A3BE5" w14:textId="77777777" w:rsidR="0044079D" w:rsidRPr="007E2C9A" w:rsidRDefault="0044079D" w:rsidP="0044079D">
      <w:pPr>
        <w:rPr>
          <w:rFonts w:cstheme="minorHAnsi"/>
          <w:sz w:val="22"/>
          <w:szCs w:val="22"/>
        </w:rPr>
      </w:pPr>
    </w:p>
    <w:p w14:paraId="68889682" w14:textId="77777777" w:rsidR="0044079D" w:rsidRPr="007E2C9A" w:rsidRDefault="0044079D" w:rsidP="0044079D">
      <w:pPr>
        <w:rPr>
          <w:rFonts w:cstheme="minorHAnsi"/>
          <w:sz w:val="22"/>
          <w:szCs w:val="22"/>
        </w:rPr>
      </w:pPr>
      <w:r w:rsidRPr="007E2C9A">
        <w:rPr>
          <w:rFonts w:cstheme="minorHAnsi"/>
          <w:sz w:val="22"/>
          <w:szCs w:val="22"/>
        </w:rPr>
        <w:t xml:space="preserve">According to Acevedo (2018), the benefits of Maslow need theory, it is the most influential motivation speculations in the organisation and hierarchical conduct. A straightforward method for understanding human instinct and to observe. However, as indicated by Parikh (2018), the disadvantages of Maslow Theory, are that most people don't think a similar way. An individual can carry on uniquely in contrast to other people, some will offer significance to their social needs and regard as opposed to their safety needs. When others will give importance to their safety needs and offer need to what is progressively essential. In this manner, it is proposed by Parikh, (2018), that despite the fact that the hypothesis has its strengths and weaknesses, Maslow Hierarchy of motivation, is a most used and critical theory for whole organisations, which measures a human being behaviour as well as their development. </w:t>
      </w:r>
    </w:p>
    <w:p w14:paraId="5B02DCA8" w14:textId="77777777" w:rsidR="0044079D" w:rsidRPr="007E2C9A" w:rsidRDefault="0044079D" w:rsidP="0044079D">
      <w:pPr>
        <w:rPr>
          <w:rFonts w:cstheme="minorHAnsi"/>
          <w:b/>
          <w:sz w:val="22"/>
          <w:szCs w:val="22"/>
          <w:u w:val="single"/>
        </w:rPr>
      </w:pPr>
    </w:p>
    <w:p w14:paraId="17D7F44C" w14:textId="77777777" w:rsidR="0044079D" w:rsidRPr="007E2C9A" w:rsidRDefault="0044079D" w:rsidP="0044079D">
      <w:pPr>
        <w:rPr>
          <w:rFonts w:cstheme="minorHAnsi"/>
          <w:b/>
          <w:sz w:val="22"/>
          <w:szCs w:val="22"/>
          <w:u w:val="single"/>
        </w:rPr>
      </w:pPr>
      <w:r w:rsidRPr="007E2C9A">
        <w:rPr>
          <w:rFonts w:cstheme="minorHAnsi"/>
          <w:b/>
          <w:sz w:val="22"/>
          <w:szCs w:val="22"/>
          <w:u w:val="single"/>
        </w:rPr>
        <w:t>How Motivation benefits the individual and an Organisation</w:t>
      </w:r>
    </w:p>
    <w:p w14:paraId="32B081B9" w14:textId="77777777" w:rsidR="00FB2E3F" w:rsidRPr="007E2C9A" w:rsidRDefault="00FB2E3F" w:rsidP="0044079D">
      <w:pPr>
        <w:rPr>
          <w:rFonts w:ascii="Calibri" w:hAnsi="Calibri" w:cs="Calibri"/>
          <w:color w:val="000000"/>
          <w:sz w:val="22"/>
          <w:szCs w:val="22"/>
          <w:shd w:val="clear" w:color="auto" w:fill="FFFFFF"/>
        </w:rPr>
      </w:pPr>
    </w:p>
    <w:p w14:paraId="52C3C43A" w14:textId="626AB50C" w:rsidR="0044079D" w:rsidRPr="007E2C9A" w:rsidRDefault="0044079D" w:rsidP="0044079D">
      <w:pPr>
        <w:rPr>
          <w:rFonts w:ascii="Calibri" w:eastAsia="Times New Roman" w:hAnsi="Calibri" w:cs="Calibri"/>
          <w:color w:val="000000"/>
          <w:sz w:val="22"/>
          <w:szCs w:val="22"/>
          <w:shd w:val="clear" w:color="auto" w:fill="FFFFFF"/>
          <w:lang w:eastAsia="en-GB"/>
        </w:rPr>
      </w:pPr>
      <w:r w:rsidRPr="007E2C9A">
        <w:rPr>
          <w:rFonts w:ascii="Calibri" w:hAnsi="Calibri" w:cs="Calibri"/>
          <w:color w:val="000000"/>
          <w:sz w:val="22"/>
          <w:szCs w:val="22"/>
          <w:shd w:val="clear" w:color="auto" w:fill="FFFFFF"/>
        </w:rPr>
        <w:t xml:space="preserve">Investing in the improvement of the team worker brings about many advantages, Gellerman (2015), indicates that these are together with elevated productivity, better exceptional of work, adherence to best standards, multiplied team of employee’s retention and satisfaction. Employees who improve a wider </w:t>
      </w:r>
      <w:r w:rsidRPr="007E2C9A">
        <w:rPr>
          <w:rFonts w:ascii="Calibri" w:hAnsi="Calibri" w:cs="Calibri"/>
          <w:noProof/>
          <w:color w:val="000000"/>
          <w:sz w:val="22"/>
          <w:szCs w:val="22"/>
          <w:shd w:val="clear" w:color="auto" w:fill="FFFFFF"/>
        </w:rPr>
        <w:t>variety</w:t>
      </w:r>
      <w:r w:rsidRPr="007E2C9A">
        <w:rPr>
          <w:rFonts w:ascii="Calibri" w:hAnsi="Calibri" w:cs="Calibri"/>
          <w:color w:val="000000"/>
          <w:sz w:val="22"/>
          <w:szCs w:val="22"/>
          <w:shd w:val="clear" w:color="auto" w:fill="FFFFFF"/>
        </w:rPr>
        <w:t xml:space="preserve"> of competencies are ultimately able to undertake a higher variety of work. However, according to the Institute of Leadership and Management (2012), </w:t>
      </w:r>
      <w:r w:rsidRPr="007E2C9A">
        <w:rPr>
          <w:rFonts w:cstheme="minorHAnsi"/>
          <w:sz w:val="22"/>
          <w:szCs w:val="22"/>
        </w:rPr>
        <w:t xml:space="preserve">there are many reasons why employee motivation is significant. Particularly as a result of it permits management to </w:t>
      </w:r>
      <w:r w:rsidRPr="007E2C9A">
        <w:rPr>
          <w:rFonts w:cstheme="minorHAnsi"/>
          <w:noProof/>
          <w:sz w:val="22"/>
          <w:szCs w:val="22"/>
        </w:rPr>
        <w:t>fulfil</w:t>
      </w:r>
      <w:r w:rsidRPr="007E2C9A">
        <w:rPr>
          <w:rFonts w:cstheme="minorHAnsi"/>
          <w:sz w:val="22"/>
          <w:szCs w:val="22"/>
        </w:rPr>
        <w:t xml:space="preserve"> the organisation </w:t>
      </w:r>
      <w:r w:rsidRPr="007E2C9A">
        <w:rPr>
          <w:rFonts w:cstheme="minorHAnsi"/>
          <w:noProof/>
          <w:sz w:val="22"/>
          <w:szCs w:val="22"/>
        </w:rPr>
        <w:t>needs</w:t>
      </w:r>
      <w:r w:rsidRPr="007E2C9A">
        <w:rPr>
          <w:rFonts w:cstheme="minorHAnsi"/>
          <w:sz w:val="22"/>
          <w:szCs w:val="22"/>
        </w:rPr>
        <w:t xml:space="preserve">. If it is not in a </w:t>
      </w:r>
      <w:r w:rsidRPr="007E2C9A">
        <w:rPr>
          <w:rFonts w:cstheme="minorHAnsi"/>
          <w:noProof/>
          <w:sz w:val="22"/>
          <w:szCs w:val="22"/>
        </w:rPr>
        <w:t>motivational environment then the organisation could be in a higher risk. Without motivation, it</w:t>
      </w:r>
      <w:r w:rsidRPr="007E2C9A">
        <w:rPr>
          <w:rFonts w:cstheme="minorHAnsi"/>
          <w:sz w:val="22"/>
          <w:szCs w:val="22"/>
        </w:rPr>
        <w:t xml:space="preserve"> will result in increased productivity and allow an organisation to realise higher levels of output, this is also suggested by Gellerman (2015). Employee motivation is exceptionally essential because of the advantages that it conveys to the organisation, the advantages include:</w:t>
      </w:r>
    </w:p>
    <w:p w14:paraId="3B4BBCE3" w14:textId="77777777" w:rsidR="0044079D" w:rsidRPr="007E2C9A" w:rsidRDefault="0044079D" w:rsidP="0044079D">
      <w:pPr>
        <w:rPr>
          <w:rFonts w:cstheme="minorHAnsi"/>
          <w:b/>
          <w:sz w:val="22"/>
          <w:szCs w:val="22"/>
        </w:rPr>
      </w:pPr>
    </w:p>
    <w:p w14:paraId="639A25CE" w14:textId="77777777" w:rsidR="0044079D" w:rsidRPr="007E2C9A" w:rsidRDefault="0044079D" w:rsidP="0044079D">
      <w:pPr>
        <w:rPr>
          <w:rFonts w:cstheme="minorHAnsi"/>
          <w:b/>
          <w:sz w:val="22"/>
          <w:szCs w:val="22"/>
        </w:rPr>
      </w:pPr>
      <w:r w:rsidRPr="007E2C9A">
        <w:rPr>
          <w:rFonts w:cstheme="minorHAnsi"/>
          <w:b/>
          <w:sz w:val="22"/>
          <w:szCs w:val="22"/>
        </w:rPr>
        <w:t xml:space="preserve">Expanded Employee responsibility: </w:t>
      </w:r>
      <w:r w:rsidRPr="007E2C9A">
        <w:rPr>
          <w:rFonts w:cstheme="minorHAnsi"/>
          <w:sz w:val="22"/>
          <w:szCs w:val="22"/>
        </w:rPr>
        <w:t xml:space="preserve">At the point when Employee </w:t>
      </w:r>
      <w:r w:rsidRPr="007E2C9A">
        <w:rPr>
          <w:rFonts w:cstheme="minorHAnsi"/>
          <w:noProof/>
          <w:sz w:val="22"/>
          <w:szCs w:val="22"/>
        </w:rPr>
        <w:t>is</w:t>
      </w:r>
      <w:r w:rsidRPr="007E2C9A">
        <w:rPr>
          <w:rFonts w:cstheme="minorHAnsi"/>
          <w:sz w:val="22"/>
          <w:szCs w:val="22"/>
        </w:rPr>
        <w:t xml:space="preserve"> propelled to work, one will put its best effort </w:t>
      </w:r>
      <w:r w:rsidRPr="007E2C9A">
        <w:rPr>
          <w:rFonts w:cstheme="minorHAnsi"/>
          <w:noProof/>
          <w:sz w:val="22"/>
          <w:szCs w:val="22"/>
        </w:rPr>
        <w:t>into</w:t>
      </w:r>
      <w:r w:rsidRPr="007E2C9A">
        <w:rPr>
          <w:rFonts w:cstheme="minorHAnsi"/>
          <w:sz w:val="22"/>
          <w:szCs w:val="22"/>
        </w:rPr>
        <w:t xml:space="preserve"> the tasks that are given out (Gellerman, 2015).</w:t>
      </w:r>
    </w:p>
    <w:p w14:paraId="2BA94BC5" w14:textId="77777777" w:rsidR="0044079D" w:rsidRPr="007E2C9A" w:rsidRDefault="0044079D" w:rsidP="0044079D">
      <w:pPr>
        <w:rPr>
          <w:rFonts w:cstheme="minorHAnsi"/>
          <w:b/>
          <w:sz w:val="22"/>
          <w:szCs w:val="22"/>
        </w:rPr>
      </w:pPr>
    </w:p>
    <w:p w14:paraId="18CC88AE" w14:textId="77777777" w:rsidR="0044079D" w:rsidRPr="007E2C9A" w:rsidRDefault="0044079D" w:rsidP="0044079D">
      <w:pPr>
        <w:rPr>
          <w:rFonts w:cstheme="minorHAnsi"/>
          <w:b/>
          <w:sz w:val="22"/>
          <w:szCs w:val="22"/>
        </w:rPr>
      </w:pPr>
      <w:r w:rsidRPr="007E2C9A">
        <w:rPr>
          <w:rFonts w:cstheme="minorHAnsi"/>
          <w:b/>
          <w:sz w:val="22"/>
          <w:szCs w:val="22"/>
        </w:rPr>
        <w:t xml:space="preserve">Improved Employee fulfilment: </w:t>
      </w:r>
      <w:r w:rsidRPr="007E2C9A">
        <w:rPr>
          <w:rFonts w:cstheme="minorHAnsi"/>
          <w:sz w:val="22"/>
          <w:szCs w:val="22"/>
        </w:rPr>
        <w:t xml:space="preserve">Employee fulfilment is essential for each organisation since this can lead </w:t>
      </w:r>
      <w:r w:rsidRPr="007E2C9A">
        <w:rPr>
          <w:rFonts w:cstheme="minorHAnsi"/>
          <w:noProof/>
          <w:sz w:val="22"/>
          <w:szCs w:val="22"/>
        </w:rPr>
        <w:t>to</w:t>
      </w:r>
      <w:r w:rsidRPr="007E2C9A">
        <w:rPr>
          <w:rFonts w:cstheme="minorHAnsi"/>
          <w:sz w:val="22"/>
          <w:szCs w:val="22"/>
        </w:rPr>
        <w:t xml:space="preserve"> a positive development for the organisation (Gellerman, 2015). </w:t>
      </w:r>
    </w:p>
    <w:p w14:paraId="79A432F4" w14:textId="77777777" w:rsidR="0044079D" w:rsidRPr="007E2C9A" w:rsidRDefault="0044079D" w:rsidP="0044079D">
      <w:pPr>
        <w:rPr>
          <w:rFonts w:cstheme="minorHAnsi"/>
          <w:b/>
          <w:sz w:val="22"/>
          <w:szCs w:val="22"/>
        </w:rPr>
      </w:pPr>
    </w:p>
    <w:p w14:paraId="2B43C03D" w14:textId="77777777" w:rsidR="0044079D" w:rsidRPr="007E2C9A" w:rsidRDefault="0044079D" w:rsidP="0044079D">
      <w:pPr>
        <w:rPr>
          <w:rFonts w:cstheme="minorHAnsi"/>
          <w:b/>
          <w:sz w:val="22"/>
          <w:szCs w:val="22"/>
        </w:rPr>
      </w:pPr>
      <w:r w:rsidRPr="007E2C9A">
        <w:rPr>
          <w:rFonts w:cstheme="minorHAnsi"/>
          <w:b/>
          <w:sz w:val="22"/>
          <w:szCs w:val="22"/>
        </w:rPr>
        <w:lastRenderedPageBreak/>
        <w:t xml:space="preserve">Continuous worker improvement: </w:t>
      </w:r>
      <w:r w:rsidRPr="007E2C9A">
        <w:rPr>
          <w:rFonts w:cstheme="minorHAnsi"/>
          <w:sz w:val="22"/>
          <w:szCs w:val="22"/>
        </w:rPr>
        <w:t xml:space="preserve">Motivation can encourage a labourer achieving the objectives and can encourage the self-advancement of an individual. When that specialist meets some underlying objectives, it is understood all reasonable connection among exertion and results, which will additionally propel one to proceed at a high level (Gellerman, 2015). </w:t>
      </w:r>
    </w:p>
    <w:p w14:paraId="6132B8E7" w14:textId="77777777" w:rsidR="0044079D" w:rsidRPr="007E2C9A" w:rsidRDefault="0044079D" w:rsidP="0044079D">
      <w:pPr>
        <w:rPr>
          <w:rFonts w:cstheme="minorHAnsi"/>
          <w:b/>
          <w:sz w:val="22"/>
          <w:szCs w:val="22"/>
        </w:rPr>
      </w:pPr>
    </w:p>
    <w:p w14:paraId="71EC6077" w14:textId="77777777" w:rsidR="0044079D" w:rsidRPr="007E2C9A" w:rsidRDefault="0044079D" w:rsidP="0044079D">
      <w:pPr>
        <w:rPr>
          <w:rFonts w:cstheme="minorHAnsi"/>
          <w:b/>
          <w:sz w:val="22"/>
          <w:szCs w:val="22"/>
        </w:rPr>
      </w:pPr>
      <w:r w:rsidRPr="007E2C9A">
        <w:rPr>
          <w:rFonts w:cstheme="minorHAnsi"/>
          <w:b/>
          <w:sz w:val="22"/>
          <w:szCs w:val="22"/>
        </w:rPr>
        <w:t xml:space="preserve">Improved Employee proficiency: </w:t>
      </w:r>
      <w:r w:rsidRPr="007E2C9A">
        <w:rPr>
          <w:rFonts w:cstheme="minorHAnsi"/>
          <w:noProof/>
          <w:sz w:val="22"/>
          <w:szCs w:val="22"/>
        </w:rPr>
        <w:t>An Employee</w:t>
      </w:r>
      <w:r w:rsidRPr="007E2C9A">
        <w:rPr>
          <w:rFonts w:cstheme="minorHAnsi"/>
          <w:sz w:val="22"/>
          <w:szCs w:val="22"/>
        </w:rPr>
        <w:t xml:space="preserve"> proficiency level is not just founded on the capacities or capabilities. For the organisation to get absolute best outcomes, an employee needs a decent harmony between the capacity to play out the errand given and eagerness to handle each task given. This equalisation can prompt an expansion of profitability and an improvement in effectiveness (Gellerman, 2015).  </w:t>
      </w:r>
    </w:p>
    <w:p w14:paraId="143D9A50" w14:textId="77777777" w:rsidR="0044079D" w:rsidRPr="007E2C9A" w:rsidRDefault="0044079D" w:rsidP="0044079D">
      <w:pPr>
        <w:rPr>
          <w:rFonts w:cstheme="minorHAnsi"/>
          <w:sz w:val="22"/>
          <w:szCs w:val="22"/>
        </w:rPr>
      </w:pPr>
    </w:p>
    <w:p w14:paraId="1A55A3E4" w14:textId="77777777" w:rsidR="0044079D" w:rsidRPr="007E2C9A" w:rsidRDefault="0044079D" w:rsidP="0044079D">
      <w:pPr>
        <w:rPr>
          <w:rFonts w:cstheme="minorHAnsi"/>
          <w:sz w:val="22"/>
          <w:szCs w:val="22"/>
        </w:rPr>
      </w:pPr>
      <w:r w:rsidRPr="007E2C9A">
        <w:rPr>
          <w:rFonts w:cstheme="minorHAnsi"/>
          <w:sz w:val="22"/>
          <w:szCs w:val="22"/>
        </w:rPr>
        <w:t xml:space="preserve">Organisations depend on the employees to create items or give benefits in a convenient manner. However, keeping in mind that representatives can without much of a stretch get familiar with the undertakings and systems required to do the jobs, an </w:t>
      </w:r>
      <w:r w:rsidRPr="007E2C9A">
        <w:rPr>
          <w:rFonts w:cstheme="minorHAnsi"/>
          <w:noProof/>
          <w:sz w:val="22"/>
          <w:szCs w:val="22"/>
        </w:rPr>
        <w:t>organisation</w:t>
      </w:r>
      <w:r w:rsidRPr="007E2C9A">
        <w:rPr>
          <w:rFonts w:cstheme="minorHAnsi"/>
          <w:sz w:val="22"/>
          <w:szCs w:val="22"/>
        </w:rPr>
        <w:t xml:space="preserve"> can profit by giving inspirational motivating forces to uncommon occupation execution. Motivation theory in an organisation has to do with the manner by which it inspires employees to execute as a gathering and individual occupation jobs, this is suggested by the </w:t>
      </w:r>
      <w:r w:rsidRPr="007E2C9A">
        <w:rPr>
          <w:rFonts w:cstheme="minorHAnsi"/>
          <w:noProof/>
          <w:sz w:val="22"/>
          <w:szCs w:val="22"/>
        </w:rPr>
        <w:t>Institute</w:t>
      </w:r>
      <w:r w:rsidRPr="007E2C9A">
        <w:rPr>
          <w:rFonts w:cstheme="minorHAnsi"/>
          <w:sz w:val="22"/>
          <w:szCs w:val="22"/>
        </w:rPr>
        <w:t xml:space="preserve"> of Leadership and Management (2012).</w:t>
      </w:r>
    </w:p>
    <w:p w14:paraId="627D177A" w14:textId="77777777" w:rsidR="0044079D" w:rsidRPr="007E2C9A" w:rsidRDefault="0044079D" w:rsidP="0044079D">
      <w:pPr>
        <w:rPr>
          <w:rFonts w:cstheme="minorHAnsi"/>
          <w:sz w:val="22"/>
          <w:szCs w:val="22"/>
        </w:rPr>
      </w:pPr>
    </w:p>
    <w:p w14:paraId="73FA7F41" w14:textId="77777777" w:rsidR="0044079D" w:rsidRPr="007E2C9A" w:rsidRDefault="0044079D" w:rsidP="0044079D">
      <w:pPr>
        <w:rPr>
          <w:rFonts w:cstheme="minorHAnsi"/>
          <w:sz w:val="22"/>
          <w:szCs w:val="22"/>
        </w:rPr>
      </w:pPr>
      <w:r w:rsidRPr="007E2C9A">
        <w:rPr>
          <w:rFonts w:cstheme="minorHAnsi"/>
          <w:sz w:val="22"/>
          <w:szCs w:val="22"/>
        </w:rPr>
        <w:t xml:space="preserve">Utilise a comprehension of Abraham Maslow's Hierarchy of Needs Theory of inspiration to build up an organisation that addresses employee issues while empowering expanded dimensions of execution. The theory offers a reason for organisational development with high representative motivation to accomplish the </w:t>
      </w:r>
      <w:r w:rsidRPr="007E2C9A">
        <w:rPr>
          <w:rFonts w:cstheme="minorHAnsi"/>
          <w:noProof/>
          <w:sz w:val="22"/>
          <w:szCs w:val="22"/>
        </w:rPr>
        <w:t>company’s</w:t>
      </w:r>
      <w:r w:rsidRPr="007E2C9A">
        <w:rPr>
          <w:rFonts w:cstheme="minorHAnsi"/>
          <w:sz w:val="22"/>
          <w:szCs w:val="22"/>
        </w:rPr>
        <w:t xml:space="preserve"> objective. An organisation that fulfils Maslow's standards can highly achieve fulfilment, astounding employee maintenance and build a strong team (Stoyanov, 2017).</w:t>
      </w:r>
    </w:p>
    <w:p w14:paraId="42C7248E" w14:textId="77777777" w:rsidR="003309DF" w:rsidRPr="007E2C9A" w:rsidRDefault="003309DF" w:rsidP="0044079D">
      <w:pPr>
        <w:rPr>
          <w:rFonts w:cstheme="minorHAnsi"/>
          <w:sz w:val="22"/>
          <w:szCs w:val="22"/>
          <w:u w:val="single"/>
        </w:rPr>
      </w:pPr>
    </w:p>
    <w:p w14:paraId="6BF0DBF1" w14:textId="6CD221F1" w:rsidR="0044079D" w:rsidRPr="007E2C9A" w:rsidRDefault="0044079D" w:rsidP="0044079D">
      <w:pPr>
        <w:rPr>
          <w:rFonts w:cstheme="minorHAnsi"/>
          <w:b/>
          <w:sz w:val="22"/>
          <w:szCs w:val="22"/>
          <w:u w:val="single"/>
        </w:rPr>
      </w:pPr>
      <w:r w:rsidRPr="007E2C9A">
        <w:rPr>
          <w:rFonts w:cstheme="minorHAnsi"/>
          <w:b/>
          <w:sz w:val="22"/>
          <w:szCs w:val="22"/>
          <w:u w:val="single"/>
        </w:rPr>
        <w:t>Performance Management</w:t>
      </w:r>
    </w:p>
    <w:p w14:paraId="59F1A836" w14:textId="77777777" w:rsidR="00FB2E3F" w:rsidRPr="007E2C9A" w:rsidRDefault="00FB2E3F" w:rsidP="0044079D">
      <w:pPr>
        <w:rPr>
          <w:rFonts w:ascii="Calibri" w:hAnsi="Calibri" w:cs="Calibri"/>
          <w:color w:val="000000"/>
          <w:sz w:val="22"/>
          <w:szCs w:val="22"/>
          <w:shd w:val="clear" w:color="auto" w:fill="FFFFFF"/>
        </w:rPr>
      </w:pPr>
    </w:p>
    <w:p w14:paraId="1232AC28" w14:textId="386D736B" w:rsidR="0044079D" w:rsidRPr="007E2C9A" w:rsidRDefault="0044079D" w:rsidP="0044079D">
      <w:pPr>
        <w:rPr>
          <w:rFonts w:ascii="Calibri" w:hAnsi="Calibri" w:cs="Calibri"/>
          <w:color w:val="000000"/>
          <w:sz w:val="22"/>
          <w:szCs w:val="22"/>
          <w:shd w:val="clear" w:color="auto" w:fill="FFFFFF"/>
        </w:rPr>
      </w:pPr>
      <w:r w:rsidRPr="007E2C9A">
        <w:rPr>
          <w:rFonts w:ascii="Calibri" w:hAnsi="Calibri" w:cs="Calibri"/>
          <w:color w:val="000000"/>
          <w:sz w:val="22"/>
          <w:szCs w:val="22"/>
          <w:shd w:val="clear" w:color="auto" w:fill="FFFFFF"/>
        </w:rPr>
        <w:t xml:space="preserve">How does one manipulate performance inside the organisation? The most frequent part of the </w:t>
      </w:r>
      <w:r w:rsidRPr="007E2C9A">
        <w:rPr>
          <w:rFonts w:ascii="Calibri" w:hAnsi="Calibri" w:cs="Calibri"/>
          <w:noProof/>
          <w:color w:val="000000"/>
          <w:sz w:val="22"/>
          <w:szCs w:val="22"/>
          <w:shd w:val="clear" w:color="auto" w:fill="FFFFFF"/>
        </w:rPr>
        <w:t>process</w:t>
      </w:r>
      <w:r w:rsidRPr="007E2C9A">
        <w:rPr>
          <w:rFonts w:ascii="Calibri" w:hAnsi="Calibri" w:cs="Calibri"/>
          <w:color w:val="000000"/>
          <w:sz w:val="22"/>
          <w:szCs w:val="22"/>
          <w:shd w:val="clear" w:color="auto" w:fill="FFFFFF"/>
        </w:rPr>
        <w:t xml:space="preserve"> and one with which individuals are most </w:t>
      </w:r>
      <w:r w:rsidRPr="007E2C9A">
        <w:rPr>
          <w:rFonts w:ascii="Calibri" w:hAnsi="Calibri" w:cs="Calibri"/>
          <w:noProof/>
          <w:color w:val="000000"/>
          <w:sz w:val="22"/>
          <w:szCs w:val="22"/>
          <w:shd w:val="clear" w:color="auto" w:fill="FFFFFF"/>
        </w:rPr>
        <w:t>familiar with</w:t>
      </w:r>
      <w:r w:rsidRPr="007E2C9A">
        <w:rPr>
          <w:rFonts w:ascii="Calibri" w:hAnsi="Calibri" w:cs="Calibri"/>
          <w:color w:val="000000"/>
          <w:sz w:val="22"/>
          <w:szCs w:val="22"/>
          <w:shd w:val="clear" w:color="auto" w:fill="FFFFFF"/>
        </w:rPr>
        <w:t xml:space="preserve"> is the procedure of the performance</w:t>
      </w:r>
      <w:r w:rsidR="003309DF"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 xml:space="preserve">appraisal or evaluation. However, according to </w:t>
      </w:r>
      <w:r w:rsidRPr="007E2C9A">
        <w:rPr>
          <w:rFonts w:ascii="Calibri" w:hAnsi="Calibri" w:cs="Calibri"/>
          <w:noProof/>
          <w:color w:val="000000"/>
          <w:sz w:val="22"/>
          <w:szCs w:val="22"/>
          <w:shd w:val="clear" w:color="auto" w:fill="FFFFFF"/>
        </w:rPr>
        <w:t>CIPD</w:t>
      </w:r>
      <w:r w:rsidRPr="007E2C9A">
        <w:rPr>
          <w:rFonts w:ascii="Calibri" w:hAnsi="Calibri" w:cs="Calibri"/>
          <w:color w:val="000000"/>
          <w:sz w:val="22"/>
          <w:szCs w:val="22"/>
          <w:shd w:val="clear" w:color="auto" w:fill="FFFFFF"/>
        </w:rPr>
        <w:t xml:space="preserve"> (2019), the overall performance</w:t>
      </w:r>
      <w:r w:rsidR="003309DF" w:rsidRPr="007E2C9A">
        <w:rPr>
          <w:rFonts w:ascii="Calibri" w:hAnsi="Calibri" w:cs="Calibri"/>
          <w:color w:val="000000"/>
          <w:sz w:val="22"/>
          <w:szCs w:val="22"/>
          <w:shd w:val="clear" w:color="auto" w:fill="FFFFFF"/>
        </w:rPr>
        <w:t xml:space="preserve"> </w:t>
      </w:r>
      <w:r w:rsidRPr="007E2C9A">
        <w:rPr>
          <w:rFonts w:ascii="Calibri" w:hAnsi="Calibri" w:cs="Calibri"/>
          <w:color w:val="000000"/>
          <w:sz w:val="22"/>
          <w:szCs w:val="22"/>
          <w:shd w:val="clear" w:color="auto" w:fill="FFFFFF"/>
        </w:rPr>
        <w:t>appraisal</w:t>
      </w:r>
      <w:r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process is no longer the only component that is accomplished in performance management. Performance</w:t>
      </w:r>
      <w:r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 xml:space="preserve">management is the manner of identifying, measuring, </w:t>
      </w:r>
      <w:r w:rsidRPr="007E2C9A">
        <w:rPr>
          <w:rFonts w:ascii="Calibri" w:hAnsi="Calibri" w:cs="Calibri"/>
          <w:noProof/>
          <w:color w:val="000000"/>
          <w:sz w:val="22"/>
          <w:szCs w:val="22"/>
          <w:shd w:val="clear" w:color="auto" w:fill="FFFFFF"/>
        </w:rPr>
        <w:t>managing</w:t>
      </w:r>
      <w:r w:rsidRPr="007E2C9A">
        <w:rPr>
          <w:rFonts w:ascii="Calibri" w:hAnsi="Calibri" w:cs="Calibri"/>
          <w:color w:val="000000"/>
          <w:sz w:val="22"/>
          <w:szCs w:val="22"/>
          <w:shd w:val="clear" w:color="auto" w:fill="FFFFFF"/>
        </w:rPr>
        <w:t xml:space="preserve"> and developing the performance of the human resources in an organisation. Basically, it is attempting to know how</w:t>
      </w:r>
      <w:r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well employees operate and then to sooner or later enhance that overall performance level. When used</w:t>
      </w:r>
      <w:r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correctly, performance management is a systematic evaluation and size of employer</w:t>
      </w:r>
      <w:r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performance, this is suggested by Murphy et al (2018). Here is a case study about an employer who performed a system for performance management to run the organisation.</w:t>
      </w:r>
    </w:p>
    <w:p w14:paraId="060C831D" w14:textId="77777777" w:rsidR="000A4DCC" w:rsidRDefault="000A4DCC" w:rsidP="0044079D">
      <w:pPr>
        <w:rPr>
          <w:rFonts w:ascii="Calibri" w:hAnsi="Calibri" w:cs="Calibri"/>
          <w:b/>
          <w:color w:val="000000"/>
          <w:shd w:val="clear" w:color="auto" w:fill="FFFFFF"/>
        </w:rPr>
      </w:pPr>
    </w:p>
    <w:p w14:paraId="3FF73E28" w14:textId="1A7B44D6" w:rsidR="0044079D" w:rsidRPr="007E2C9A" w:rsidRDefault="0044079D" w:rsidP="0044079D">
      <w:pPr>
        <w:rPr>
          <w:rFonts w:ascii="Calibri" w:hAnsi="Calibri" w:cs="Calibri"/>
          <w:b/>
          <w:color w:val="000000"/>
          <w:sz w:val="22"/>
          <w:szCs w:val="22"/>
          <w:shd w:val="clear" w:color="auto" w:fill="FFFFFF"/>
        </w:rPr>
      </w:pPr>
      <w:r w:rsidRPr="007E2C9A">
        <w:rPr>
          <w:rFonts w:ascii="Calibri" w:hAnsi="Calibri" w:cs="Calibri"/>
          <w:b/>
          <w:color w:val="000000"/>
          <w:sz w:val="22"/>
          <w:szCs w:val="22"/>
          <w:shd w:val="clear" w:color="auto" w:fill="FFFFFF"/>
        </w:rPr>
        <w:t>Performance Management: Performance Management Case Study by Sika</w:t>
      </w:r>
    </w:p>
    <w:p w14:paraId="6E27E4F5" w14:textId="77777777" w:rsidR="00FB2E3F" w:rsidRPr="007E2C9A" w:rsidRDefault="00FB2E3F" w:rsidP="0044079D">
      <w:pPr>
        <w:rPr>
          <w:rFonts w:ascii="Calibri" w:hAnsi="Calibri" w:cs="Calibri"/>
          <w:color w:val="000000"/>
          <w:sz w:val="22"/>
          <w:szCs w:val="22"/>
          <w:shd w:val="clear" w:color="auto" w:fill="FFFFFF"/>
        </w:rPr>
      </w:pPr>
    </w:p>
    <w:p w14:paraId="0B184BA4" w14:textId="26CEFF61" w:rsidR="0044079D" w:rsidRPr="007E2C9A" w:rsidRDefault="0044079D" w:rsidP="0044079D">
      <w:pPr>
        <w:rPr>
          <w:rFonts w:ascii="Calibri" w:hAnsi="Calibri" w:cs="Calibri"/>
          <w:b/>
          <w:color w:val="000000"/>
          <w:sz w:val="22"/>
          <w:szCs w:val="22"/>
          <w:shd w:val="clear" w:color="auto" w:fill="FFFFFF"/>
        </w:rPr>
      </w:pPr>
      <w:r w:rsidRPr="007E2C9A">
        <w:rPr>
          <w:rFonts w:ascii="Calibri" w:hAnsi="Calibri" w:cs="Calibri"/>
          <w:color w:val="000000"/>
          <w:sz w:val="22"/>
          <w:szCs w:val="22"/>
          <w:shd w:val="clear" w:color="auto" w:fill="FFFFFF"/>
        </w:rPr>
        <w:t>According to a case study a system was performed in a five-step process to run their organisation for performance management. A new performance management system was designed and implemented by Sika to meet the organisation needs (ACAS, 2019).</w:t>
      </w:r>
    </w:p>
    <w:p w14:paraId="3E1A9484" w14:textId="77777777" w:rsidR="0044079D" w:rsidRPr="007E2C9A" w:rsidRDefault="0044079D" w:rsidP="0044079D">
      <w:pPr>
        <w:rPr>
          <w:rFonts w:ascii="Calibri" w:hAnsi="Calibri" w:cs="Calibri"/>
          <w:color w:val="000000"/>
          <w:sz w:val="22"/>
          <w:szCs w:val="22"/>
          <w:shd w:val="clear" w:color="auto" w:fill="FFFFFF"/>
        </w:rPr>
      </w:pPr>
    </w:p>
    <w:p w14:paraId="1CC05FCD" w14:textId="77777777" w:rsidR="0044079D" w:rsidRPr="007E2C9A" w:rsidRDefault="0044079D" w:rsidP="0044079D">
      <w:pPr>
        <w:rPr>
          <w:rFonts w:ascii="Calibri" w:hAnsi="Calibri" w:cs="Calibri"/>
          <w:color w:val="000000"/>
          <w:sz w:val="22"/>
          <w:szCs w:val="22"/>
          <w:shd w:val="clear" w:color="auto" w:fill="FFFFFF"/>
        </w:rPr>
      </w:pPr>
      <w:r w:rsidRPr="007E2C9A">
        <w:rPr>
          <w:rFonts w:ascii="Calibri" w:hAnsi="Calibri" w:cs="Calibri"/>
          <w:color w:val="000000"/>
          <w:sz w:val="22"/>
          <w:szCs w:val="22"/>
          <w:shd w:val="clear" w:color="auto" w:fill="FFFFFF"/>
        </w:rPr>
        <w:t xml:space="preserve">Sika is a </w:t>
      </w:r>
      <w:r w:rsidRPr="007E2C9A">
        <w:rPr>
          <w:rFonts w:ascii="Calibri" w:hAnsi="Calibri" w:cs="Calibri"/>
          <w:noProof/>
          <w:color w:val="000000"/>
          <w:sz w:val="22"/>
          <w:szCs w:val="22"/>
          <w:shd w:val="clear" w:color="auto" w:fill="FFFFFF"/>
        </w:rPr>
        <w:t>speciality</w:t>
      </w:r>
      <w:r w:rsidRPr="007E2C9A">
        <w:rPr>
          <w:rFonts w:ascii="Calibri" w:hAnsi="Calibri" w:cs="Calibri"/>
          <w:color w:val="000000"/>
          <w:sz w:val="22"/>
          <w:szCs w:val="22"/>
          <w:shd w:val="clear" w:color="auto" w:fill="FFFFFF"/>
        </w:rPr>
        <w:t xml:space="preserve"> chemical employer headquartered in Switzerland, </w:t>
      </w:r>
      <w:r w:rsidRPr="007E2C9A">
        <w:rPr>
          <w:rFonts w:ascii="Calibri" w:hAnsi="Calibri" w:cs="Calibri"/>
          <w:noProof/>
          <w:color w:val="000000"/>
          <w:sz w:val="22"/>
          <w:szCs w:val="22"/>
          <w:shd w:val="clear" w:color="auto" w:fill="FFFFFF"/>
        </w:rPr>
        <w:t>which</w:t>
      </w:r>
      <w:r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manufactures, and components merchandise for bonding, sealing, damping, reinforcing</w:t>
      </w:r>
      <w:r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and protecting in the building area and manages the company (ACAS, 2019).</w:t>
      </w:r>
    </w:p>
    <w:p w14:paraId="1B27F8C4" w14:textId="77777777" w:rsidR="0044079D" w:rsidRPr="007E2C9A" w:rsidRDefault="0044079D" w:rsidP="0044079D">
      <w:pPr>
        <w:rPr>
          <w:rFonts w:ascii="Calibri" w:hAnsi="Calibri" w:cs="Calibri"/>
          <w:color w:val="000000"/>
          <w:sz w:val="22"/>
          <w:szCs w:val="22"/>
          <w:shd w:val="clear" w:color="auto" w:fill="FFFFFF"/>
        </w:rPr>
      </w:pPr>
    </w:p>
    <w:p w14:paraId="677F4101" w14:textId="77777777" w:rsidR="0044079D" w:rsidRPr="007E2C9A" w:rsidRDefault="0044079D" w:rsidP="0044079D">
      <w:pPr>
        <w:rPr>
          <w:rFonts w:ascii="Calibri" w:hAnsi="Calibri" w:cs="Calibri"/>
          <w:color w:val="000000"/>
          <w:sz w:val="22"/>
          <w:szCs w:val="22"/>
          <w:shd w:val="clear" w:color="auto" w:fill="FFFFFF"/>
        </w:rPr>
      </w:pPr>
      <w:r w:rsidRPr="007E2C9A">
        <w:rPr>
          <w:rFonts w:ascii="Calibri" w:hAnsi="Calibri" w:cs="Calibri"/>
          <w:color w:val="000000"/>
          <w:sz w:val="22"/>
          <w:szCs w:val="22"/>
          <w:shd w:val="clear" w:color="auto" w:fill="FFFFFF"/>
        </w:rPr>
        <w:t>The design of the system was based totally around a five-step process, consisting of</w:t>
      </w:r>
      <w:r w:rsidRPr="007E2C9A">
        <w:rPr>
          <w:rFonts w:ascii="Calibri" w:hAnsi="Calibri" w:cs="Calibri"/>
          <w:color w:val="000000"/>
          <w:sz w:val="22"/>
          <w:szCs w:val="22"/>
        </w:rPr>
        <w:br/>
      </w:r>
      <w:r w:rsidRPr="007E2C9A">
        <w:rPr>
          <w:rFonts w:ascii="Calibri" w:hAnsi="Calibri" w:cs="Calibri"/>
          <w:color w:val="000000"/>
          <w:sz w:val="22"/>
          <w:szCs w:val="22"/>
          <w:shd w:val="clear" w:color="auto" w:fill="FFFFFF"/>
        </w:rPr>
        <w:t>Diagnostic review, Design and planning, Pilot, Implementation, and Evaluation</w:t>
      </w:r>
      <w:r w:rsidRPr="007E2C9A">
        <w:rPr>
          <w:rFonts w:ascii="Calibri" w:hAnsi="Calibri" w:cs="Calibri"/>
          <w:color w:val="000000"/>
          <w:sz w:val="22"/>
          <w:szCs w:val="22"/>
        </w:rPr>
        <w:br/>
      </w:r>
      <w:r w:rsidRPr="007E2C9A">
        <w:rPr>
          <w:rFonts w:ascii="Calibri" w:hAnsi="Calibri" w:cs="Calibri"/>
          <w:color w:val="000000"/>
          <w:sz w:val="22"/>
          <w:szCs w:val="22"/>
          <w:shd w:val="clear" w:color="auto" w:fill="FFFFFF"/>
        </w:rPr>
        <w:lastRenderedPageBreak/>
        <w:t>stages.</w:t>
      </w:r>
      <w:r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In the Diagnostic assessment stage, the industry determined that it wished to</w:t>
      </w:r>
      <w:r w:rsidRPr="007E2C9A">
        <w:rPr>
          <w:rFonts w:ascii="Calibri" w:hAnsi="Calibri" w:cs="Calibri"/>
          <w:color w:val="000000"/>
          <w:sz w:val="22"/>
          <w:szCs w:val="22"/>
        </w:rPr>
        <w:br/>
      </w:r>
      <w:r w:rsidRPr="007E2C9A">
        <w:rPr>
          <w:rFonts w:ascii="Calibri" w:hAnsi="Calibri" w:cs="Calibri"/>
          <w:color w:val="000000"/>
          <w:sz w:val="22"/>
          <w:szCs w:val="22"/>
          <w:shd w:val="clear" w:color="auto" w:fill="FFFFFF"/>
        </w:rPr>
        <w:t>avoid creating a new HR tool, alternatively attractive senior managers to understand</w:t>
      </w:r>
      <w:r w:rsidRPr="007E2C9A">
        <w:rPr>
          <w:rFonts w:ascii="Calibri" w:hAnsi="Calibri" w:cs="Calibri"/>
          <w:color w:val="000000"/>
          <w:sz w:val="22"/>
          <w:szCs w:val="22"/>
        </w:rPr>
        <w:br/>
      </w:r>
      <w:r w:rsidRPr="007E2C9A">
        <w:rPr>
          <w:rFonts w:ascii="Calibri" w:hAnsi="Calibri" w:cs="Calibri"/>
          <w:color w:val="000000"/>
          <w:sz w:val="22"/>
          <w:szCs w:val="22"/>
          <w:shd w:val="clear" w:color="auto" w:fill="FFFFFF"/>
        </w:rPr>
        <w:t>and talk the need. This meant that communications, though drafted by</w:t>
      </w:r>
      <w:r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HR, were despatched to personnel through the office of the General Manager. Staff input was</w:t>
      </w:r>
      <w:r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 xml:space="preserve">sought via a survey, despatched to all staff, followed by way of the </w:t>
      </w:r>
      <w:r w:rsidRPr="007E2C9A">
        <w:rPr>
          <w:rFonts w:ascii="Calibri" w:hAnsi="Calibri" w:cs="Calibri"/>
          <w:noProof/>
          <w:color w:val="000000"/>
          <w:sz w:val="22"/>
          <w:szCs w:val="22"/>
          <w:shd w:val="clear" w:color="auto" w:fill="FFFFFF"/>
        </w:rPr>
        <w:t>centre</w:t>
      </w:r>
      <w:r w:rsidRPr="007E2C9A">
        <w:rPr>
          <w:rFonts w:ascii="Calibri" w:hAnsi="Calibri" w:cs="Calibri"/>
          <w:color w:val="000000"/>
          <w:sz w:val="22"/>
          <w:szCs w:val="22"/>
          <w:shd w:val="clear" w:color="auto" w:fill="FFFFFF"/>
        </w:rPr>
        <w:t xml:space="preserve"> of attention groups, balanced to</w:t>
      </w:r>
      <w:r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ensure a full combine of role, grade, gender and size of service (ACAS, 2019). This led to a</w:t>
      </w:r>
      <w:r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diagnostic report, which recognized four central needs:</w:t>
      </w:r>
      <w:r w:rsidRPr="007E2C9A">
        <w:rPr>
          <w:rFonts w:ascii="Calibri" w:hAnsi="Calibri" w:cs="Calibri"/>
          <w:color w:val="000000"/>
          <w:sz w:val="22"/>
          <w:szCs w:val="22"/>
        </w:rPr>
        <w:br/>
      </w:r>
    </w:p>
    <w:p w14:paraId="3D5465B2" w14:textId="77777777" w:rsidR="00661003" w:rsidRPr="007E2C9A" w:rsidRDefault="0044079D" w:rsidP="0044079D">
      <w:pPr>
        <w:rPr>
          <w:rFonts w:ascii="Calibri" w:hAnsi="Calibri" w:cs="Calibri"/>
          <w:color w:val="000000"/>
          <w:sz w:val="22"/>
          <w:szCs w:val="22"/>
          <w:shd w:val="clear" w:color="auto" w:fill="FFFFFF"/>
        </w:rPr>
      </w:pPr>
      <w:r w:rsidRPr="007E2C9A">
        <w:rPr>
          <w:rFonts w:ascii="Calibri" w:hAnsi="Calibri" w:cs="Calibri"/>
          <w:color w:val="000000"/>
          <w:sz w:val="22"/>
          <w:szCs w:val="22"/>
          <w:shd w:val="clear" w:color="auto" w:fill="FFFFFF"/>
        </w:rPr>
        <w:t xml:space="preserve">Capability – that managers functionality to lead full conversations with a </w:t>
      </w:r>
      <w:r w:rsidRPr="007E2C9A">
        <w:rPr>
          <w:rFonts w:ascii="Calibri" w:hAnsi="Calibri" w:cs="Calibri"/>
          <w:noProof/>
          <w:color w:val="000000"/>
          <w:sz w:val="22"/>
          <w:szCs w:val="22"/>
          <w:shd w:val="clear" w:color="auto" w:fill="FFFFFF"/>
        </w:rPr>
        <w:t>group</w:t>
      </w:r>
      <w:r w:rsidRPr="007E2C9A">
        <w:rPr>
          <w:rFonts w:ascii="Calibri" w:hAnsi="Calibri" w:cs="Calibri"/>
          <w:color w:val="000000"/>
          <w:sz w:val="22"/>
          <w:szCs w:val="22"/>
          <w:shd w:val="clear" w:color="auto" w:fill="FFFFFF"/>
        </w:rPr>
        <w:t xml:space="preserve"> of employees was</w:t>
      </w:r>
      <w:r w:rsidR="00661003" w:rsidRPr="007E2C9A">
        <w:rPr>
          <w:rFonts w:ascii="Calibri" w:hAnsi="Calibri" w:cs="Calibri"/>
          <w:color w:val="000000"/>
          <w:sz w:val="22"/>
          <w:szCs w:val="22"/>
        </w:rPr>
        <w:t xml:space="preserve"> </w:t>
      </w:r>
      <w:r w:rsidRPr="007E2C9A">
        <w:rPr>
          <w:rFonts w:ascii="Calibri" w:hAnsi="Calibri" w:cs="Calibri"/>
          <w:color w:val="000000"/>
          <w:sz w:val="22"/>
          <w:szCs w:val="22"/>
          <w:shd w:val="clear" w:color="auto" w:fill="FFFFFF"/>
        </w:rPr>
        <w:t>limited and inconsistent</w:t>
      </w:r>
      <w:r w:rsidRPr="007E2C9A">
        <w:rPr>
          <w:rFonts w:ascii="Calibri" w:hAnsi="Calibri" w:cs="Calibri"/>
          <w:color w:val="000000"/>
          <w:sz w:val="22"/>
          <w:szCs w:val="22"/>
        </w:rPr>
        <w:br/>
      </w:r>
    </w:p>
    <w:p w14:paraId="24880051" w14:textId="77777777" w:rsidR="00661003" w:rsidRPr="007E2C9A" w:rsidRDefault="0044079D" w:rsidP="0044079D">
      <w:pPr>
        <w:rPr>
          <w:rFonts w:ascii="Calibri" w:hAnsi="Calibri" w:cs="Calibri"/>
          <w:color w:val="000000"/>
          <w:sz w:val="22"/>
          <w:szCs w:val="22"/>
          <w:shd w:val="clear" w:color="auto" w:fill="FFFFFF"/>
        </w:rPr>
      </w:pPr>
      <w:r w:rsidRPr="007E2C9A">
        <w:rPr>
          <w:rFonts w:ascii="Calibri" w:hAnsi="Calibri" w:cs="Calibri"/>
          <w:color w:val="000000"/>
          <w:sz w:val="22"/>
          <w:szCs w:val="22"/>
          <w:shd w:val="clear" w:color="auto" w:fill="FFFFFF"/>
        </w:rPr>
        <w:t>Culture – the organisation’s acquisition of other groups had resulted in</w:t>
      </w:r>
      <w:r w:rsidRPr="007E2C9A">
        <w:rPr>
          <w:rFonts w:ascii="Calibri" w:hAnsi="Calibri" w:cs="Calibri"/>
          <w:color w:val="000000"/>
          <w:sz w:val="22"/>
          <w:szCs w:val="22"/>
        </w:rPr>
        <w:br/>
      </w:r>
      <w:r w:rsidRPr="007E2C9A">
        <w:rPr>
          <w:rFonts w:ascii="Calibri" w:hAnsi="Calibri" w:cs="Calibri"/>
          <w:color w:val="000000"/>
          <w:sz w:val="22"/>
          <w:szCs w:val="22"/>
          <w:shd w:val="clear" w:color="auto" w:fill="FFFFFF"/>
        </w:rPr>
        <w:t xml:space="preserve">multiple organisational </w:t>
      </w:r>
      <w:r w:rsidRPr="007E2C9A">
        <w:rPr>
          <w:rFonts w:ascii="Calibri" w:hAnsi="Calibri" w:cs="Calibri"/>
          <w:noProof/>
          <w:color w:val="000000"/>
          <w:sz w:val="22"/>
          <w:szCs w:val="22"/>
          <w:shd w:val="clear" w:color="auto" w:fill="FFFFFF"/>
        </w:rPr>
        <w:t>cultures</w:t>
      </w:r>
      <w:r w:rsidRPr="007E2C9A">
        <w:rPr>
          <w:rFonts w:ascii="Calibri" w:hAnsi="Calibri" w:cs="Calibri"/>
          <w:color w:val="000000"/>
          <w:sz w:val="22"/>
          <w:szCs w:val="22"/>
          <w:shd w:val="clear" w:color="auto" w:fill="FFFFFF"/>
        </w:rPr>
        <w:t>. There was once a need for more devolvement to line</w:t>
      </w:r>
      <w:r w:rsidRPr="007E2C9A">
        <w:rPr>
          <w:rFonts w:ascii="Calibri" w:hAnsi="Calibri" w:cs="Calibri"/>
          <w:color w:val="000000"/>
          <w:sz w:val="22"/>
          <w:szCs w:val="22"/>
        </w:rPr>
        <w:br/>
      </w:r>
      <w:r w:rsidRPr="007E2C9A">
        <w:rPr>
          <w:rFonts w:ascii="Calibri" w:hAnsi="Calibri" w:cs="Calibri"/>
          <w:color w:val="000000"/>
          <w:sz w:val="22"/>
          <w:szCs w:val="22"/>
          <w:shd w:val="clear" w:color="auto" w:fill="FFFFFF"/>
        </w:rPr>
        <w:t>managers, with less reliance on HR and for an engaged workforce.</w:t>
      </w:r>
      <w:r w:rsidRPr="007E2C9A">
        <w:rPr>
          <w:rFonts w:ascii="Calibri" w:hAnsi="Calibri" w:cs="Calibri"/>
          <w:color w:val="000000"/>
          <w:sz w:val="22"/>
          <w:szCs w:val="22"/>
        </w:rPr>
        <w:br/>
      </w:r>
    </w:p>
    <w:p w14:paraId="3CF188DD" w14:textId="77777777" w:rsidR="00661003" w:rsidRPr="007E2C9A" w:rsidRDefault="0044079D" w:rsidP="0044079D">
      <w:pPr>
        <w:rPr>
          <w:rFonts w:ascii="Calibri" w:hAnsi="Calibri" w:cs="Calibri"/>
          <w:color w:val="000000"/>
          <w:sz w:val="22"/>
          <w:szCs w:val="22"/>
          <w:shd w:val="clear" w:color="auto" w:fill="FFFFFF"/>
        </w:rPr>
      </w:pPr>
      <w:r w:rsidRPr="007E2C9A">
        <w:rPr>
          <w:rFonts w:ascii="Calibri" w:hAnsi="Calibri" w:cs="Calibri"/>
          <w:color w:val="000000"/>
          <w:sz w:val="22"/>
          <w:szCs w:val="22"/>
          <w:shd w:val="clear" w:color="auto" w:fill="FFFFFF"/>
        </w:rPr>
        <w:t>Communication – the need for senior management to champion and communicate</w:t>
      </w:r>
      <w:r w:rsidRPr="007E2C9A">
        <w:rPr>
          <w:rFonts w:ascii="Calibri" w:hAnsi="Calibri" w:cs="Calibri"/>
          <w:color w:val="000000"/>
          <w:sz w:val="22"/>
          <w:szCs w:val="22"/>
        </w:rPr>
        <w:br/>
      </w:r>
      <w:r w:rsidRPr="007E2C9A">
        <w:rPr>
          <w:rFonts w:ascii="Calibri" w:hAnsi="Calibri" w:cs="Calibri"/>
          <w:color w:val="000000"/>
          <w:sz w:val="22"/>
          <w:szCs w:val="22"/>
          <w:shd w:val="clear" w:color="auto" w:fill="FFFFFF"/>
        </w:rPr>
        <w:t>the process.</w:t>
      </w:r>
      <w:r w:rsidRPr="007E2C9A">
        <w:rPr>
          <w:rFonts w:ascii="Calibri" w:hAnsi="Calibri" w:cs="Calibri"/>
          <w:color w:val="000000"/>
          <w:sz w:val="22"/>
          <w:szCs w:val="22"/>
        </w:rPr>
        <w:br/>
      </w:r>
    </w:p>
    <w:p w14:paraId="17EDC059" w14:textId="1080EC2F" w:rsidR="0044079D" w:rsidRPr="007E2C9A" w:rsidRDefault="0044079D" w:rsidP="0044079D">
      <w:pPr>
        <w:rPr>
          <w:rFonts w:ascii="Calibri" w:hAnsi="Calibri" w:cs="Calibri"/>
          <w:color w:val="000000"/>
          <w:sz w:val="22"/>
          <w:szCs w:val="22"/>
          <w:shd w:val="clear" w:color="auto" w:fill="FFFFFF"/>
        </w:rPr>
      </w:pPr>
      <w:r w:rsidRPr="007E2C9A">
        <w:rPr>
          <w:rFonts w:ascii="Calibri" w:hAnsi="Calibri" w:cs="Calibri"/>
          <w:color w:val="000000"/>
          <w:sz w:val="22"/>
          <w:szCs w:val="22"/>
          <w:shd w:val="clear" w:color="auto" w:fill="FFFFFF"/>
        </w:rPr>
        <w:t>Constraints – managers schedules were congested at the quilt of the 12 months with</w:t>
      </w:r>
      <w:r w:rsidRPr="007E2C9A">
        <w:rPr>
          <w:rFonts w:ascii="Calibri" w:hAnsi="Calibri" w:cs="Calibri"/>
          <w:color w:val="000000"/>
          <w:sz w:val="22"/>
          <w:szCs w:val="22"/>
        </w:rPr>
        <w:br/>
      </w:r>
      <w:r w:rsidRPr="007E2C9A">
        <w:rPr>
          <w:rFonts w:ascii="Calibri" w:hAnsi="Calibri" w:cs="Calibri"/>
          <w:color w:val="000000"/>
          <w:sz w:val="22"/>
          <w:szCs w:val="22"/>
          <w:shd w:val="clear" w:color="auto" w:fill="FFFFFF"/>
        </w:rPr>
        <w:t>other tasks taking priority ensuing in annual conversations not constantly taking</w:t>
      </w:r>
      <w:r w:rsidRPr="007E2C9A">
        <w:rPr>
          <w:rFonts w:ascii="Calibri" w:hAnsi="Calibri" w:cs="Calibri"/>
          <w:color w:val="000000"/>
          <w:sz w:val="22"/>
          <w:szCs w:val="22"/>
        </w:rPr>
        <w:br/>
      </w:r>
      <w:r w:rsidRPr="007E2C9A">
        <w:rPr>
          <w:rFonts w:ascii="Calibri" w:hAnsi="Calibri" w:cs="Calibri"/>
          <w:color w:val="000000"/>
          <w:sz w:val="22"/>
          <w:szCs w:val="22"/>
          <w:shd w:val="clear" w:color="auto" w:fill="FFFFFF"/>
        </w:rPr>
        <w:t>place or being rushed (ACAS, 2019).</w:t>
      </w:r>
    </w:p>
    <w:p w14:paraId="16F8C8E9" w14:textId="77777777" w:rsidR="0044079D" w:rsidRPr="007E2C9A" w:rsidRDefault="0044079D" w:rsidP="0044079D">
      <w:pPr>
        <w:rPr>
          <w:rFonts w:ascii="Calibri" w:hAnsi="Calibri" w:cs="Calibri"/>
          <w:b/>
          <w:color w:val="000000"/>
          <w:sz w:val="22"/>
          <w:szCs w:val="22"/>
          <w:u w:val="single"/>
        </w:rPr>
      </w:pPr>
    </w:p>
    <w:p w14:paraId="61405D6C" w14:textId="1E220A20" w:rsidR="0044079D" w:rsidRPr="007E2C9A" w:rsidRDefault="0044079D" w:rsidP="0044079D">
      <w:pPr>
        <w:rPr>
          <w:rFonts w:cstheme="minorHAnsi"/>
          <w:b/>
          <w:sz w:val="22"/>
          <w:szCs w:val="22"/>
          <w:u w:val="single"/>
        </w:rPr>
      </w:pPr>
      <w:r w:rsidRPr="007E2C9A">
        <w:rPr>
          <w:rFonts w:cstheme="minorHAnsi"/>
          <w:b/>
          <w:sz w:val="22"/>
          <w:szCs w:val="22"/>
          <w:u w:val="single"/>
        </w:rPr>
        <w:t>How Performance Management Benefits the Individual and an Organisation</w:t>
      </w:r>
    </w:p>
    <w:p w14:paraId="671742E7" w14:textId="77777777" w:rsidR="00FB2E3F" w:rsidRPr="007E2C9A" w:rsidRDefault="00FB2E3F" w:rsidP="0044079D">
      <w:pPr>
        <w:rPr>
          <w:rFonts w:cstheme="minorHAnsi"/>
          <w:sz w:val="22"/>
          <w:szCs w:val="22"/>
        </w:rPr>
      </w:pPr>
    </w:p>
    <w:p w14:paraId="7D4CDCB6" w14:textId="0B87781A" w:rsidR="0044079D" w:rsidRPr="007E2C9A" w:rsidRDefault="0044079D" w:rsidP="0044079D">
      <w:pPr>
        <w:rPr>
          <w:rFonts w:cstheme="minorHAnsi"/>
          <w:sz w:val="22"/>
          <w:szCs w:val="22"/>
        </w:rPr>
      </w:pPr>
      <w:r w:rsidRPr="007E2C9A">
        <w:rPr>
          <w:rFonts w:cstheme="minorHAnsi"/>
          <w:sz w:val="22"/>
          <w:szCs w:val="22"/>
        </w:rPr>
        <w:t xml:space="preserve">There are many different benefits of performance management for an employee and the organisation as a whole. According to Long (2013), Performance management can improve an organisations performance, as it allows you to manage the performance of teams to ensure that they achieve the organisation’s ambitions and goals that have been set in place. Employees will be informed how important it is for their contributions towards meeting these goals and objectives and having a good understanding what is expected from them and whether they have the skills and confidence necessary to fill these expectations. However, according to Ashdown (2018), good performance management can improve communication and make it more effective as well as build positive relationships between everyone. </w:t>
      </w:r>
    </w:p>
    <w:p w14:paraId="08BC2237" w14:textId="77777777" w:rsidR="0044079D" w:rsidRPr="00F37667" w:rsidRDefault="0044079D" w:rsidP="0044079D">
      <w:pPr>
        <w:rPr>
          <w:rFonts w:cstheme="minorHAnsi"/>
          <w:sz w:val="22"/>
          <w:szCs w:val="22"/>
        </w:rPr>
      </w:pPr>
    </w:p>
    <w:p w14:paraId="34794144" w14:textId="77777777" w:rsidR="0044079D" w:rsidRPr="00F37667" w:rsidRDefault="0044079D" w:rsidP="0044079D">
      <w:pPr>
        <w:rPr>
          <w:rFonts w:cstheme="minorHAnsi"/>
          <w:b/>
          <w:sz w:val="22"/>
          <w:szCs w:val="22"/>
          <w:u w:val="single"/>
        </w:rPr>
      </w:pPr>
      <w:r w:rsidRPr="00F37667">
        <w:rPr>
          <w:rFonts w:cstheme="minorHAnsi"/>
          <w:sz w:val="22"/>
          <w:szCs w:val="22"/>
        </w:rPr>
        <w:t xml:space="preserve">Implementing performance management practices can positively influence job satisfaction and employee loyalty as there is critical feedback available to employees, opportunities for sufficient learning, recognition and rewards for good performance and additional opportunities for career growth. The organisation can benefit from performance as it can improve their whole performance due to employee retention and loyalty, better productivity levels, limiting barriers to communication and cost advantages (Ashdown, 2018). </w:t>
      </w:r>
    </w:p>
    <w:p w14:paraId="2AC9AAC4" w14:textId="77777777" w:rsidR="0044079D" w:rsidRPr="00F37667" w:rsidRDefault="0044079D" w:rsidP="0044079D">
      <w:pPr>
        <w:rPr>
          <w:rFonts w:cstheme="minorHAnsi"/>
          <w:sz w:val="22"/>
          <w:szCs w:val="22"/>
        </w:rPr>
      </w:pPr>
    </w:p>
    <w:p w14:paraId="15A8EB9C" w14:textId="77777777" w:rsidR="0044079D" w:rsidRPr="00F37667" w:rsidRDefault="0044079D" w:rsidP="0044079D">
      <w:pPr>
        <w:rPr>
          <w:rFonts w:cstheme="minorHAnsi"/>
          <w:sz w:val="22"/>
          <w:szCs w:val="22"/>
        </w:rPr>
      </w:pPr>
      <w:r w:rsidRPr="00F37667">
        <w:rPr>
          <w:rFonts w:cstheme="minorHAnsi"/>
          <w:sz w:val="22"/>
          <w:szCs w:val="22"/>
        </w:rPr>
        <w:t xml:space="preserve">Moreover, managers also have a </w:t>
      </w:r>
      <w:r w:rsidRPr="00F37667">
        <w:rPr>
          <w:rFonts w:cstheme="minorHAnsi"/>
          <w:noProof/>
          <w:sz w:val="22"/>
          <w:szCs w:val="22"/>
        </w:rPr>
        <w:t>variety</w:t>
      </w:r>
      <w:r w:rsidRPr="00F37667">
        <w:rPr>
          <w:rFonts w:cstheme="minorHAnsi"/>
          <w:sz w:val="22"/>
          <w:szCs w:val="22"/>
        </w:rPr>
        <w:t xml:space="preserve"> of benefits from performance management such as saving time when working, as they are more organised and performance levels are increased, therefore it takes less time to get things done due to productivity levels also being increased, this is also suggested by Long (2013). Therefore, according to Ashdown (2018), managers are able to reduce conflicts that may arise in the organisation due to having clear communication and positive working relationships with everyone. It also ensures efficiency and consistency in performance as all employees and employers and other team members are all striving towards achieving the organisation’s goals and ambitions set in place, meaning that everyone understands each given role and the importance of contribution and utilising own skills and knowledge effectively to achieve this.</w:t>
      </w:r>
    </w:p>
    <w:p w14:paraId="0C638150" w14:textId="77777777" w:rsidR="0044079D" w:rsidRPr="00F37667" w:rsidRDefault="0044079D" w:rsidP="0044079D">
      <w:pPr>
        <w:rPr>
          <w:rFonts w:cstheme="minorHAnsi"/>
          <w:sz w:val="22"/>
          <w:szCs w:val="22"/>
        </w:rPr>
      </w:pPr>
    </w:p>
    <w:p w14:paraId="60649208" w14:textId="499B3188" w:rsidR="0044079D" w:rsidRPr="00F37667" w:rsidRDefault="0044079D" w:rsidP="0044079D">
      <w:pPr>
        <w:rPr>
          <w:rFonts w:ascii="Calibri" w:hAnsi="Calibri" w:cs="Calibri"/>
          <w:b/>
          <w:color w:val="000000"/>
          <w:sz w:val="22"/>
          <w:szCs w:val="22"/>
          <w:u w:val="single"/>
        </w:rPr>
      </w:pPr>
      <w:r w:rsidRPr="00F37667">
        <w:rPr>
          <w:rFonts w:ascii="Calibri" w:hAnsi="Calibri" w:cs="Calibri"/>
          <w:b/>
          <w:color w:val="000000"/>
          <w:sz w:val="22"/>
          <w:szCs w:val="22"/>
          <w:u w:val="single"/>
        </w:rPr>
        <w:t>Employee Engagement</w:t>
      </w:r>
    </w:p>
    <w:p w14:paraId="643F77EE" w14:textId="77777777" w:rsidR="00FB2E3F" w:rsidRPr="00F37667" w:rsidRDefault="00FB2E3F" w:rsidP="0044079D">
      <w:pPr>
        <w:rPr>
          <w:rFonts w:ascii="Calibri" w:hAnsi="Calibri" w:cs="Calibri"/>
          <w:color w:val="000000"/>
          <w:sz w:val="22"/>
          <w:szCs w:val="22"/>
        </w:rPr>
      </w:pPr>
    </w:p>
    <w:p w14:paraId="0D43310C" w14:textId="026E805F" w:rsidR="0044079D" w:rsidRPr="00F37667" w:rsidRDefault="0044079D" w:rsidP="0044079D">
      <w:pPr>
        <w:rPr>
          <w:rFonts w:ascii="Calibri" w:hAnsi="Calibri" w:cs="Calibri"/>
          <w:b/>
          <w:color w:val="000000"/>
          <w:sz w:val="22"/>
          <w:szCs w:val="22"/>
          <w:shd w:val="clear" w:color="auto" w:fill="FFFFFF"/>
        </w:rPr>
      </w:pPr>
      <w:r w:rsidRPr="00F37667">
        <w:rPr>
          <w:rFonts w:ascii="Calibri" w:hAnsi="Calibri" w:cs="Calibri"/>
          <w:color w:val="000000"/>
          <w:sz w:val="22"/>
          <w:szCs w:val="22"/>
        </w:rPr>
        <w:t xml:space="preserve">Employee engagement is an </w:t>
      </w:r>
      <w:r w:rsidRPr="00F37667">
        <w:rPr>
          <w:rFonts w:ascii="Calibri" w:hAnsi="Calibri" w:cs="Calibri"/>
          <w:noProof/>
          <w:color w:val="000000"/>
          <w:sz w:val="22"/>
          <w:szCs w:val="22"/>
        </w:rPr>
        <w:t>associate</w:t>
      </w:r>
      <w:r w:rsidRPr="00F37667">
        <w:rPr>
          <w:rFonts w:ascii="Calibri" w:hAnsi="Calibri" w:cs="Calibri"/>
          <w:color w:val="000000"/>
          <w:sz w:val="22"/>
          <w:szCs w:val="22"/>
        </w:rPr>
        <w:t xml:space="preserve"> outcome that depends on the actions of a company which are driven by leadership, managers and other team members, this is suggested by Croswell (2019). Many organisations search out higher levels of engagement to enhance things like performance, retention and innovation. Frederick Herzberg was a creator for two-factor theory in 1959, this theory is applied to employee engagement (Croswell, 2019).</w:t>
      </w:r>
    </w:p>
    <w:p w14:paraId="65BD61AA" w14:textId="77777777" w:rsidR="0044079D" w:rsidRPr="00F37667" w:rsidRDefault="0044079D" w:rsidP="0044079D">
      <w:pPr>
        <w:rPr>
          <w:rFonts w:ascii="Calibri" w:hAnsi="Calibri" w:cs="Calibri"/>
          <w:b/>
          <w:color w:val="000000"/>
          <w:sz w:val="22"/>
          <w:szCs w:val="22"/>
          <w:shd w:val="clear" w:color="auto" w:fill="FFFFFF"/>
        </w:rPr>
      </w:pPr>
    </w:p>
    <w:p w14:paraId="2D589B77" w14:textId="5105752A" w:rsidR="0044079D" w:rsidRPr="00F37667" w:rsidRDefault="0044079D" w:rsidP="0044079D">
      <w:pPr>
        <w:rPr>
          <w:rFonts w:ascii="Calibri" w:hAnsi="Calibri" w:cs="Calibri"/>
          <w:b/>
          <w:color w:val="000000"/>
          <w:sz w:val="22"/>
          <w:szCs w:val="22"/>
          <w:shd w:val="clear" w:color="auto" w:fill="FFFFFF"/>
        </w:rPr>
      </w:pPr>
      <w:r w:rsidRPr="00F37667">
        <w:rPr>
          <w:rFonts w:ascii="Calibri" w:hAnsi="Calibri" w:cs="Calibri"/>
          <w:b/>
          <w:color w:val="000000"/>
          <w:sz w:val="22"/>
          <w:szCs w:val="22"/>
          <w:shd w:val="clear" w:color="auto" w:fill="FFFFFF"/>
        </w:rPr>
        <w:t>Herzberg’s Two Factor Theory/Motivational-Hygiene:</w:t>
      </w:r>
    </w:p>
    <w:p w14:paraId="093C32EF" w14:textId="77777777" w:rsidR="00FB2E3F" w:rsidRPr="00F37667" w:rsidRDefault="00FB2E3F" w:rsidP="0044079D">
      <w:pPr>
        <w:rPr>
          <w:rFonts w:ascii="Calibri" w:hAnsi="Calibri" w:cs="Calibri"/>
          <w:color w:val="000000"/>
          <w:sz w:val="22"/>
          <w:szCs w:val="22"/>
          <w:shd w:val="clear" w:color="auto" w:fill="FFFFFF"/>
        </w:rPr>
      </w:pPr>
    </w:p>
    <w:p w14:paraId="3B50DC81" w14:textId="71E8C0E0" w:rsidR="0044079D" w:rsidRPr="00F37667" w:rsidRDefault="0044079D" w:rsidP="0044079D">
      <w:pPr>
        <w:rPr>
          <w:rFonts w:ascii="Calibri" w:hAnsi="Calibri" w:cs="Calibri"/>
          <w:color w:val="000000"/>
          <w:sz w:val="22"/>
          <w:szCs w:val="22"/>
          <w:shd w:val="clear" w:color="auto" w:fill="FFFFFF"/>
        </w:rPr>
      </w:pPr>
      <w:r w:rsidRPr="00F37667">
        <w:rPr>
          <w:rFonts w:ascii="Calibri" w:hAnsi="Calibri" w:cs="Calibri"/>
          <w:color w:val="000000"/>
          <w:sz w:val="22"/>
          <w:szCs w:val="22"/>
          <w:shd w:val="clear" w:color="auto" w:fill="FFFFFF"/>
        </w:rPr>
        <w:t xml:space="preserve">The motivational-hygiene theory is Herzberg's contribution to the study of worker enrichment. Herzberg sorted such elements as job protection and employee focus into two categories: </w:t>
      </w:r>
      <w:r w:rsidRPr="00F37667">
        <w:rPr>
          <w:rFonts w:ascii="Calibri" w:hAnsi="Calibri" w:cs="Calibri"/>
          <w:noProof/>
          <w:color w:val="000000"/>
          <w:sz w:val="22"/>
          <w:szCs w:val="22"/>
          <w:shd w:val="clear" w:color="auto" w:fill="FFFFFF"/>
        </w:rPr>
        <w:t>those</w:t>
      </w:r>
      <w:r w:rsidRPr="00F37667">
        <w:rPr>
          <w:rFonts w:ascii="Calibri" w:hAnsi="Calibri" w:cs="Calibri"/>
          <w:color w:val="000000"/>
          <w:sz w:val="22"/>
          <w:szCs w:val="22"/>
          <w:shd w:val="clear" w:color="auto" w:fill="FFFFFF"/>
        </w:rPr>
        <w:t xml:space="preserve"> that result in job satisfaction, which was known as "motivational factors," and these that lead to job dissatisfaction, recognized as "hygiene factors." According to Herzberg, motivational elements force employees to improve their performance at work, while hygiene factors are non-negotiable basics that employees insist on having in the workplace, this is suggested by Miner (2015).</w:t>
      </w:r>
    </w:p>
    <w:p w14:paraId="5FCF66DF" w14:textId="77777777" w:rsidR="003309DF" w:rsidRPr="00F37667" w:rsidRDefault="003309DF" w:rsidP="0044079D">
      <w:pPr>
        <w:rPr>
          <w:rFonts w:ascii="Calibri" w:hAnsi="Calibri" w:cs="Calibri"/>
          <w:b/>
          <w:color w:val="000000"/>
          <w:sz w:val="22"/>
          <w:szCs w:val="22"/>
          <w:shd w:val="clear" w:color="auto" w:fill="FFFFFF"/>
        </w:rPr>
      </w:pPr>
    </w:p>
    <w:p w14:paraId="6AD0A071" w14:textId="77777777" w:rsidR="000A4DCC" w:rsidRPr="00F37667" w:rsidRDefault="0044079D" w:rsidP="000A4DCC">
      <w:pPr>
        <w:rPr>
          <w:rFonts w:ascii="Calibri" w:hAnsi="Calibri" w:cs="Calibri"/>
          <w:color w:val="000000"/>
          <w:sz w:val="22"/>
          <w:szCs w:val="22"/>
          <w:shd w:val="clear" w:color="auto" w:fill="FFFFFF"/>
        </w:rPr>
      </w:pPr>
      <w:r w:rsidRPr="00F37667">
        <w:rPr>
          <w:rFonts w:ascii="Calibri" w:hAnsi="Calibri" w:cs="Calibri"/>
          <w:b/>
          <w:color w:val="000000"/>
          <w:sz w:val="22"/>
          <w:szCs w:val="22"/>
          <w:shd w:val="clear" w:color="auto" w:fill="FFFFFF"/>
        </w:rPr>
        <w:t>Motivational Factors</w:t>
      </w:r>
      <w:r w:rsidRPr="00F37667">
        <w:rPr>
          <w:rFonts w:ascii="Calibri" w:hAnsi="Calibri" w:cs="Calibri"/>
          <w:color w:val="000000"/>
          <w:sz w:val="22"/>
          <w:szCs w:val="22"/>
          <w:shd w:val="clear" w:color="auto" w:fill="FFFFFF"/>
        </w:rPr>
        <w:t>:</w:t>
      </w:r>
    </w:p>
    <w:p w14:paraId="315D708A" w14:textId="77777777" w:rsidR="00FB2E3F" w:rsidRPr="00F37667" w:rsidRDefault="00FB2E3F" w:rsidP="000A4DCC">
      <w:pPr>
        <w:rPr>
          <w:rFonts w:cstheme="minorHAnsi"/>
          <w:color w:val="333333"/>
          <w:sz w:val="22"/>
          <w:szCs w:val="22"/>
        </w:rPr>
      </w:pPr>
    </w:p>
    <w:p w14:paraId="4089E71D" w14:textId="657AC17B" w:rsidR="0044079D" w:rsidRPr="00F37667" w:rsidRDefault="0044079D" w:rsidP="000A4DCC">
      <w:pPr>
        <w:rPr>
          <w:rFonts w:ascii="Calibri" w:hAnsi="Calibri" w:cs="Calibri"/>
          <w:color w:val="000000"/>
          <w:sz w:val="22"/>
          <w:szCs w:val="22"/>
          <w:shd w:val="clear" w:color="auto" w:fill="FFFFFF"/>
        </w:rPr>
      </w:pPr>
      <w:r w:rsidRPr="00F37667">
        <w:rPr>
          <w:rFonts w:cstheme="minorHAnsi"/>
          <w:color w:val="333333"/>
          <w:sz w:val="22"/>
          <w:szCs w:val="22"/>
        </w:rPr>
        <w:t>Employees derive job fulfilment from Herzberg 's motivational factor, also known as "satisfaction factor. “According to Miner (2015), the five satisfaction factors are recognition, a sense of achievement for employment accomplishments, opportunities for outgrowth or advancement, responsibility and meaningful work. However, according to Thompson (2013),</w:t>
      </w:r>
      <w:r>
        <w:rPr>
          <w:rFonts w:cstheme="minorHAnsi"/>
          <w:color w:val="333333"/>
        </w:rPr>
        <w:t xml:space="preserve"> </w:t>
      </w:r>
      <w:r w:rsidRPr="00F37667">
        <w:rPr>
          <w:rFonts w:cstheme="minorHAnsi"/>
          <w:color w:val="333333"/>
          <w:sz w:val="22"/>
          <w:szCs w:val="22"/>
        </w:rPr>
        <w:t xml:space="preserve">Employers can use </w:t>
      </w:r>
      <w:r w:rsidRPr="00F37667">
        <w:rPr>
          <w:rFonts w:cstheme="minorHAnsi"/>
          <w:noProof/>
          <w:color w:val="333333"/>
          <w:sz w:val="22"/>
          <w:szCs w:val="22"/>
        </w:rPr>
        <w:t>satisfaction</w:t>
      </w:r>
      <w:r w:rsidRPr="00F37667">
        <w:rPr>
          <w:rFonts w:cstheme="minorHAnsi"/>
          <w:color w:val="333333"/>
          <w:sz w:val="22"/>
          <w:szCs w:val="22"/>
        </w:rPr>
        <w:t xml:space="preserve"> factors by adopting practices that leverage them. Encouraging managers to recognize employee ' achievements, providing breeding and evolution opportunities for an </w:t>
      </w:r>
      <w:r w:rsidRPr="00F37667">
        <w:rPr>
          <w:rFonts w:cstheme="minorHAnsi"/>
          <w:noProof/>
          <w:color w:val="333333"/>
          <w:sz w:val="22"/>
          <w:szCs w:val="22"/>
        </w:rPr>
        <w:t>employee</w:t>
      </w:r>
      <w:r w:rsidRPr="00F37667">
        <w:rPr>
          <w:rFonts w:cstheme="minorHAnsi"/>
          <w:color w:val="333333"/>
          <w:sz w:val="22"/>
          <w:szCs w:val="22"/>
        </w:rPr>
        <w:t>, and letting employee’s agenda, plan and control their work day are some ways employer can put Herzberg's theory to work (Thompson, 2013).</w:t>
      </w:r>
    </w:p>
    <w:p w14:paraId="0337DA21" w14:textId="77777777" w:rsidR="000A4DCC" w:rsidRPr="00F37667" w:rsidRDefault="000A4DCC" w:rsidP="0044079D">
      <w:pPr>
        <w:rPr>
          <w:rFonts w:cstheme="minorHAnsi"/>
          <w:b/>
          <w:color w:val="333333"/>
          <w:sz w:val="22"/>
          <w:szCs w:val="22"/>
        </w:rPr>
      </w:pPr>
    </w:p>
    <w:p w14:paraId="05741416" w14:textId="6FA0B475" w:rsidR="0044079D" w:rsidRPr="00F37667" w:rsidRDefault="0044079D" w:rsidP="0044079D">
      <w:pPr>
        <w:rPr>
          <w:rFonts w:cstheme="minorHAnsi"/>
          <w:color w:val="333333"/>
          <w:sz w:val="22"/>
          <w:szCs w:val="22"/>
        </w:rPr>
      </w:pPr>
      <w:r w:rsidRPr="00F37667">
        <w:rPr>
          <w:rFonts w:cstheme="minorHAnsi"/>
          <w:b/>
          <w:color w:val="333333"/>
          <w:sz w:val="22"/>
          <w:szCs w:val="22"/>
        </w:rPr>
        <w:t>Hygiene Factors</w:t>
      </w:r>
      <w:r w:rsidRPr="00F37667">
        <w:rPr>
          <w:rFonts w:cstheme="minorHAnsi"/>
          <w:color w:val="333333"/>
          <w:sz w:val="22"/>
          <w:szCs w:val="22"/>
        </w:rPr>
        <w:t>:</w:t>
      </w:r>
    </w:p>
    <w:p w14:paraId="3B85FF03" w14:textId="77777777" w:rsidR="00FB2E3F" w:rsidRPr="00F37667" w:rsidRDefault="00FB2E3F" w:rsidP="0044079D">
      <w:pPr>
        <w:rPr>
          <w:rFonts w:cstheme="minorHAnsi"/>
          <w:color w:val="333333"/>
          <w:sz w:val="22"/>
          <w:szCs w:val="22"/>
        </w:rPr>
      </w:pPr>
    </w:p>
    <w:p w14:paraId="51334D95" w14:textId="68B32457" w:rsidR="0044079D" w:rsidRPr="00F37667" w:rsidRDefault="0044079D" w:rsidP="0044079D">
      <w:pPr>
        <w:rPr>
          <w:rFonts w:cstheme="minorHAnsi"/>
          <w:color w:val="333333"/>
          <w:sz w:val="22"/>
          <w:szCs w:val="22"/>
        </w:rPr>
      </w:pPr>
      <w:r w:rsidRPr="00F37667">
        <w:rPr>
          <w:rFonts w:cstheme="minorHAnsi"/>
          <w:color w:val="333333"/>
          <w:sz w:val="22"/>
          <w:szCs w:val="22"/>
        </w:rPr>
        <w:t xml:space="preserve">According to Herzberg, the </w:t>
      </w:r>
      <w:r w:rsidRPr="00F37667">
        <w:rPr>
          <w:rFonts w:cstheme="minorHAnsi"/>
          <w:noProof/>
          <w:color w:val="333333"/>
          <w:sz w:val="22"/>
          <w:szCs w:val="22"/>
        </w:rPr>
        <w:t>employer</w:t>
      </w:r>
      <w:r w:rsidRPr="00F37667">
        <w:rPr>
          <w:rFonts w:cstheme="minorHAnsi"/>
          <w:color w:val="333333"/>
          <w:sz w:val="22"/>
          <w:szCs w:val="22"/>
        </w:rPr>
        <w:t xml:space="preserve"> must fulfil certain hygiene, or sustenance, essential or face widespread employee dissatisfaction. Employers must address aspects of the business such as competitive pay, a clean, safe environment, reasonable policies, good relationship with employees and job security, this is suggested by Thompson (2013). Employees expect these basics to be present in the workplace, so the hygiene factor will </w:t>
      </w:r>
      <w:r w:rsidRPr="00F37667">
        <w:rPr>
          <w:rFonts w:cstheme="minorHAnsi"/>
          <w:noProof/>
          <w:color w:val="333333"/>
          <w:sz w:val="22"/>
          <w:szCs w:val="22"/>
        </w:rPr>
        <w:t>not</w:t>
      </w:r>
      <w:r w:rsidRPr="00F37667">
        <w:rPr>
          <w:rFonts w:cstheme="minorHAnsi"/>
          <w:color w:val="333333"/>
          <w:sz w:val="22"/>
          <w:szCs w:val="22"/>
        </w:rPr>
        <w:t xml:space="preserve"> be standing alone, enrich employee experience at work. Organisations can use the care factors to improve employee engagement by inviting feedback from employees about factors where the employer may not be confluence expectations and implementing employees’ proposition for improvement in </w:t>
      </w:r>
      <w:r w:rsidRPr="00F37667">
        <w:rPr>
          <w:rFonts w:cstheme="minorHAnsi"/>
          <w:noProof/>
          <w:color w:val="333333"/>
          <w:sz w:val="22"/>
          <w:szCs w:val="22"/>
        </w:rPr>
        <w:t>that area</w:t>
      </w:r>
      <w:r w:rsidRPr="00F37667">
        <w:rPr>
          <w:rFonts w:cstheme="minorHAnsi"/>
          <w:color w:val="333333"/>
          <w:sz w:val="22"/>
          <w:szCs w:val="22"/>
        </w:rPr>
        <w:t xml:space="preserve"> (Lindblad, 2019).</w:t>
      </w:r>
    </w:p>
    <w:p w14:paraId="383432CF" w14:textId="77777777" w:rsidR="0044079D" w:rsidRPr="00F37667" w:rsidRDefault="0044079D" w:rsidP="0044079D">
      <w:pPr>
        <w:rPr>
          <w:rFonts w:cstheme="minorHAnsi"/>
          <w:sz w:val="22"/>
          <w:szCs w:val="22"/>
          <w:u w:val="single"/>
        </w:rPr>
      </w:pPr>
    </w:p>
    <w:p w14:paraId="458DF555" w14:textId="455EE7E1" w:rsidR="0044079D" w:rsidRPr="00F37667" w:rsidRDefault="0044079D" w:rsidP="0044079D">
      <w:pPr>
        <w:rPr>
          <w:rFonts w:cstheme="minorHAnsi"/>
          <w:b/>
          <w:sz w:val="22"/>
          <w:szCs w:val="22"/>
          <w:u w:val="single"/>
        </w:rPr>
      </w:pPr>
      <w:r w:rsidRPr="00F37667">
        <w:rPr>
          <w:rFonts w:cstheme="minorHAnsi"/>
          <w:b/>
          <w:color w:val="3B3835"/>
          <w:sz w:val="22"/>
          <w:szCs w:val="22"/>
          <w:u w:val="single"/>
        </w:rPr>
        <w:t>How</w:t>
      </w:r>
      <w:r w:rsidRPr="00F37667">
        <w:rPr>
          <w:rFonts w:cstheme="minorHAnsi"/>
          <w:b/>
          <w:sz w:val="22"/>
          <w:szCs w:val="22"/>
          <w:u w:val="single"/>
        </w:rPr>
        <w:t xml:space="preserve"> Employee Engagement Benefits the Individual and an Organisation</w:t>
      </w:r>
    </w:p>
    <w:p w14:paraId="5388C656" w14:textId="77777777" w:rsidR="00FB2E3F" w:rsidRPr="00F37667" w:rsidRDefault="00FB2E3F" w:rsidP="0044079D">
      <w:pPr>
        <w:rPr>
          <w:sz w:val="22"/>
          <w:szCs w:val="22"/>
        </w:rPr>
      </w:pPr>
    </w:p>
    <w:p w14:paraId="72099851" w14:textId="1E94F507" w:rsidR="0044079D" w:rsidRPr="00F37667" w:rsidRDefault="0044079D" w:rsidP="0044079D">
      <w:pPr>
        <w:rPr>
          <w:sz w:val="22"/>
          <w:szCs w:val="22"/>
        </w:rPr>
      </w:pPr>
      <w:r w:rsidRPr="00F37667">
        <w:rPr>
          <w:sz w:val="22"/>
          <w:szCs w:val="22"/>
        </w:rPr>
        <w:t>There are many benefits with employee engagement which are:</w:t>
      </w:r>
    </w:p>
    <w:p w14:paraId="75253E7A" w14:textId="77777777" w:rsidR="0044079D" w:rsidRPr="00F37667" w:rsidRDefault="0044079D" w:rsidP="0044079D">
      <w:pPr>
        <w:rPr>
          <w:sz w:val="22"/>
          <w:szCs w:val="22"/>
        </w:rPr>
      </w:pPr>
      <w:r w:rsidRPr="00F37667">
        <w:rPr>
          <w:b/>
          <w:sz w:val="22"/>
          <w:szCs w:val="22"/>
        </w:rPr>
        <w:t>Employee satisfaction</w:t>
      </w:r>
      <w:r w:rsidRPr="00F37667">
        <w:rPr>
          <w:sz w:val="22"/>
          <w:szCs w:val="22"/>
        </w:rPr>
        <w:t>: Robins (2017), suggested that employee satisfaction is a key to every organisation, if the employee is not satisfied with its job role, then it can lack enthusiasm and not do the job well which means draining the company money and time. However, according to Whittington et al (2017), if satisfied then the employee will engage well and do a better job to produce good quality of work which is very beneficial for an organisation.</w:t>
      </w:r>
    </w:p>
    <w:p w14:paraId="30DAD39E" w14:textId="77777777" w:rsidR="0044079D" w:rsidRPr="00F37667" w:rsidRDefault="0044079D" w:rsidP="0044079D">
      <w:pPr>
        <w:pStyle w:val="ListParagraph"/>
        <w:rPr>
          <w:b/>
        </w:rPr>
      </w:pPr>
    </w:p>
    <w:p w14:paraId="55F533A2" w14:textId="77777777" w:rsidR="0044079D" w:rsidRPr="00F37667" w:rsidRDefault="0044079D" w:rsidP="0044079D">
      <w:pPr>
        <w:rPr>
          <w:rFonts w:cstheme="minorHAnsi"/>
          <w:b/>
          <w:sz w:val="22"/>
          <w:szCs w:val="22"/>
        </w:rPr>
      </w:pPr>
      <w:r w:rsidRPr="00F37667">
        <w:rPr>
          <w:b/>
          <w:sz w:val="22"/>
          <w:szCs w:val="22"/>
        </w:rPr>
        <w:lastRenderedPageBreak/>
        <w:t xml:space="preserve">Higher retention and lower turnover: </w:t>
      </w:r>
      <w:r w:rsidRPr="00F37667">
        <w:rPr>
          <w:rFonts w:cstheme="minorHAnsi"/>
          <w:sz w:val="22"/>
          <w:szCs w:val="22"/>
          <w:shd w:val="clear" w:color="auto" w:fill="FFFFFF"/>
        </w:rPr>
        <w:t xml:space="preserve">The hiring and </w:t>
      </w:r>
      <w:r w:rsidRPr="00F37667">
        <w:rPr>
          <w:rFonts w:cstheme="minorHAnsi"/>
          <w:noProof/>
          <w:sz w:val="22"/>
          <w:szCs w:val="22"/>
          <w:shd w:val="clear" w:color="auto" w:fill="FFFFFF"/>
        </w:rPr>
        <w:t>onboarding</w:t>
      </w:r>
      <w:r w:rsidRPr="00F37667">
        <w:rPr>
          <w:rFonts w:cstheme="minorHAnsi"/>
          <w:sz w:val="22"/>
          <w:szCs w:val="22"/>
          <w:shd w:val="clear" w:color="auto" w:fill="FFFFFF"/>
        </w:rPr>
        <w:t xml:space="preserve"> method for brand new employees is extremely expensive and long. It is indicated by Robins (2017), that another advantage of investment in employee engagement is that it will assist one to </w:t>
      </w:r>
      <w:r w:rsidRPr="00F37667">
        <w:rPr>
          <w:rFonts w:cstheme="minorHAnsi"/>
          <w:noProof/>
          <w:sz w:val="22"/>
          <w:szCs w:val="22"/>
          <w:shd w:val="clear" w:color="auto" w:fill="FFFFFF"/>
        </w:rPr>
        <w:t>retain</w:t>
      </w:r>
      <w:r w:rsidRPr="00F37667">
        <w:rPr>
          <w:rFonts w:cstheme="minorHAnsi"/>
          <w:sz w:val="22"/>
          <w:szCs w:val="22"/>
          <w:shd w:val="clear" w:color="auto" w:fill="FFFFFF"/>
        </w:rPr>
        <w:t xml:space="preserve"> high levels of work and reduce the turnover rates by making certain that the team is happy.</w:t>
      </w:r>
    </w:p>
    <w:p w14:paraId="3ACAA285" w14:textId="77777777" w:rsidR="0044079D" w:rsidRPr="00F37667" w:rsidRDefault="0044079D" w:rsidP="0044079D">
      <w:pPr>
        <w:pStyle w:val="ListParagraph"/>
        <w:rPr>
          <w:rFonts w:cstheme="minorHAnsi"/>
          <w:b/>
        </w:rPr>
      </w:pPr>
    </w:p>
    <w:p w14:paraId="0AC9ABE6" w14:textId="77777777" w:rsidR="0044079D" w:rsidRPr="00F37667" w:rsidRDefault="0044079D" w:rsidP="0044079D">
      <w:pPr>
        <w:rPr>
          <w:rFonts w:cstheme="minorHAnsi"/>
          <w:b/>
          <w:sz w:val="22"/>
          <w:szCs w:val="22"/>
        </w:rPr>
      </w:pPr>
      <w:r w:rsidRPr="00F37667">
        <w:rPr>
          <w:b/>
          <w:sz w:val="22"/>
          <w:szCs w:val="22"/>
        </w:rPr>
        <w:t>Higher productivity:</w:t>
      </w:r>
      <w:r w:rsidRPr="00F37667">
        <w:rPr>
          <w:rFonts w:cstheme="minorHAnsi"/>
          <w:b/>
          <w:sz w:val="22"/>
          <w:szCs w:val="22"/>
        </w:rPr>
        <w:t xml:space="preserve"> </w:t>
      </w:r>
      <w:r w:rsidRPr="00F37667">
        <w:rPr>
          <w:rFonts w:cstheme="minorHAnsi"/>
          <w:sz w:val="22"/>
          <w:szCs w:val="22"/>
        </w:rPr>
        <w:t xml:space="preserve">Engaged employee work quicker, tougher and stronger as a result of what the individual like and are doing. Therefore, according to Robins (2017), once an individual is fascinated and connected to what is being done, most likely will try to do it well. Furthermore, once an </w:t>
      </w:r>
      <w:r w:rsidRPr="00F37667">
        <w:rPr>
          <w:rFonts w:cstheme="minorHAnsi"/>
          <w:noProof/>
          <w:sz w:val="22"/>
          <w:szCs w:val="22"/>
        </w:rPr>
        <w:t>employee</w:t>
      </w:r>
      <w:r w:rsidRPr="00F37667">
        <w:rPr>
          <w:rFonts w:cstheme="minorHAnsi"/>
          <w:sz w:val="22"/>
          <w:szCs w:val="22"/>
        </w:rPr>
        <w:t xml:space="preserve"> </w:t>
      </w:r>
      <w:r w:rsidRPr="00F37667">
        <w:rPr>
          <w:rFonts w:cstheme="minorHAnsi"/>
          <w:noProof/>
          <w:sz w:val="22"/>
          <w:szCs w:val="22"/>
        </w:rPr>
        <w:t>is</w:t>
      </w:r>
      <w:r w:rsidRPr="00F37667">
        <w:rPr>
          <w:rFonts w:cstheme="minorHAnsi"/>
          <w:sz w:val="22"/>
          <w:szCs w:val="22"/>
        </w:rPr>
        <w:t xml:space="preserve"> engaged and </w:t>
      </w:r>
      <w:r w:rsidRPr="00F37667">
        <w:rPr>
          <w:rFonts w:cstheme="minorHAnsi"/>
          <w:noProof/>
          <w:sz w:val="22"/>
          <w:szCs w:val="22"/>
        </w:rPr>
        <w:t>feels being</w:t>
      </w:r>
      <w:r w:rsidRPr="00F37667">
        <w:rPr>
          <w:rFonts w:cstheme="minorHAnsi"/>
          <w:sz w:val="22"/>
          <w:szCs w:val="22"/>
        </w:rPr>
        <w:t xml:space="preserve"> treated well by the managers, this will be a way of </w:t>
      </w:r>
      <w:r w:rsidRPr="00F37667">
        <w:rPr>
          <w:rFonts w:cstheme="minorHAnsi"/>
          <w:noProof/>
          <w:sz w:val="22"/>
          <w:szCs w:val="22"/>
        </w:rPr>
        <w:t>responding</w:t>
      </w:r>
      <w:r w:rsidRPr="00F37667">
        <w:rPr>
          <w:rFonts w:cstheme="minorHAnsi"/>
          <w:sz w:val="22"/>
          <w:szCs w:val="22"/>
        </w:rPr>
        <w:t xml:space="preserve"> to reciprocate the respect by setting up the best effort, this was also suggested by Whittington et al (2017).</w:t>
      </w:r>
    </w:p>
    <w:p w14:paraId="75D45963" w14:textId="77777777" w:rsidR="0044079D" w:rsidRPr="00F37667" w:rsidRDefault="0044079D" w:rsidP="0044079D">
      <w:pPr>
        <w:pStyle w:val="ListParagraph"/>
        <w:rPr>
          <w:rFonts w:cstheme="minorHAnsi"/>
          <w:b/>
        </w:rPr>
      </w:pPr>
    </w:p>
    <w:p w14:paraId="6E762C10" w14:textId="77777777" w:rsidR="0044079D" w:rsidRPr="00F37667" w:rsidRDefault="0044079D" w:rsidP="0044079D">
      <w:pPr>
        <w:rPr>
          <w:rFonts w:cstheme="minorHAnsi"/>
          <w:sz w:val="22"/>
          <w:szCs w:val="22"/>
        </w:rPr>
      </w:pPr>
      <w:r w:rsidRPr="00F37667">
        <w:rPr>
          <w:rFonts w:cstheme="minorHAnsi"/>
          <w:b/>
          <w:sz w:val="22"/>
          <w:szCs w:val="22"/>
        </w:rPr>
        <w:t xml:space="preserve">Increased profitability: </w:t>
      </w:r>
      <w:r w:rsidRPr="00F37667">
        <w:rPr>
          <w:rFonts w:cstheme="minorHAnsi"/>
          <w:sz w:val="22"/>
          <w:szCs w:val="22"/>
        </w:rPr>
        <w:t>If the employee feels smart at a workplace, each work harder and afterwards works more durable. Employee turns out a lot of quality work that within the finish points to a contented client. Moreover,</w:t>
      </w:r>
      <w:r w:rsidRPr="00F37667">
        <w:rPr>
          <w:rFonts w:cstheme="minorHAnsi"/>
          <w:color w:val="333333"/>
          <w:sz w:val="22"/>
          <w:szCs w:val="22"/>
        </w:rPr>
        <w:t xml:space="preserve"> Whittington</w:t>
      </w:r>
      <w:r w:rsidRPr="00F37667">
        <w:rPr>
          <w:rFonts w:cstheme="minorHAnsi"/>
          <w:sz w:val="22"/>
          <w:szCs w:val="22"/>
        </w:rPr>
        <w:t xml:space="preserve"> et al (2017), refers that happy customers keep coming and that they refer people to the company. It’s such a straightforward thanks to </w:t>
      </w:r>
      <w:r w:rsidRPr="00F37667">
        <w:rPr>
          <w:rFonts w:cstheme="minorHAnsi"/>
          <w:noProof/>
          <w:sz w:val="22"/>
          <w:szCs w:val="22"/>
        </w:rPr>
        <w:t>increasing</w:t>
      </w:r>
      <w:r w:rsidRPr="00F37667">
        <w:rPr>
          <w:rFonts w:cstheme="minorHAnsi"/>
          <w:sz w:val="22"/>
          <w:szCs w:val="22"/>
        </w:rPr>
        <w:t xml:space="preserve"> company’s gain however such a large number of</w:t>
      </w:r>
      <w:r w:rsidRPr="00957884">
        <w:rPr>
          <w:rFonts w:cstheme="minorHAnsi"/>
        </w:rPr>
        <w:t xml:space="preserve"> </w:t>
      </w:r>
      <w:r w:rsidRPr="00F37667">
        <w:rPr>
          <w:rFonts w:cstheme="minorHAnsi"/>
          <w:sz w:val="22"/>
          <w:szCs w:val="22"/>
        </w:rPr>
        <w:t xml:space="preserve">organisations keep wanting outward rather than turning inward. While not a solid foundation, no company will thrive and therefore the best thanks to </w:t>
      </w:r>
      <w:r w:rsidRPr="00F37667">
        <w:rPr>
          <w:rFonts w:cstheme="minorHAnsi"/>
          <w:noProof/>
          <w:sz w:val="22"/>
          <w:szCs w:val="22"/>
        </w:rPr>
        <w:t>guaranteeing</w:t>
      </w:r>
      <w:r w:rsidRPr="00F37667">
        <w:rPr>
          <w:rFonts w:cstheme="minorHAnsi"/>
          <w:sz w:val="22"/>
          <w:szCs w:val="22"/>
        </w:rPr>
        <w:t xml:space="preserve"> this durable base is to possess an engaged team, suggested by Robins (2017).</w:t>
      </w:r>
    </w:p>
    <w:p w14:paraId="468560D1" w14:textId="77777777" w:rsidR="0044079D" w:rsidRPr="00F37667" w:rsidRDefault="0044079D" w:rsidP="0044079D">
      <w:pPr>
        <w:pStyle w:val="ListParagraph"/>
        <w:rPr>
          <w:rFonts w:cstheme="minorHAnsi"/>
        </w:rPr>
      </w:pPr>
    </w:p>
    <w:p w14:paraId="05E00746" w14:textId="77777777" w:rsidR="0044079D" w:rsidRPr="00F37667" w:rsidRDefault="0044079D" w:rsidP="0044079D">
      <w:pPr>
        <w:rPr>
          <w:rFonts w:cstheme="minorHAnsi"/>
          <w:color w:val="333333"/>
          <w:sz w:val="22"/>
          <w:szCs w:val="22"/>
        </w:rPr>
      </w:pPr>
      <w:r w:rsidRPr="00F37667">
        <w:rPr>
          <w:rFonts w:cstheme="minorHAnsi"/>
          <w:b/>
          <w:sz w:val="22"/>
          <w:szCs w:val="22"/>
        </w:rPr>
        <w:t xml:space="preserve">Less Absenteeism: </w:t>
      </w:r>
      <w:r w:rsidRPr="00F37667">
        <w:rPr>
          <w:rFonts w:cstheme="minorHAnsi"/>
          <w:color w:val="333333"/>
          <w:sz w:val="22"/>
          <w:szCs w:val="22"/>
        </w:rPr>
        <w:t xml:space="preserve">Engaged employee </w:t>
      </w:r>
      <w:r w:rsidRPr="00F37667">
        <w:rPr>
          <w:rFonts w:cstheme="minorHAnsi"/>
          <w:noProof/>
          <w:color w:val="333333"/>
          <w:sz w:val="22"/>
          <w:szCs w:val="22"/>
        </w:rPr>
        <w:t>shows</w:t>
      </w:r>
      <w:r w:rsidRPr="00F37667">
        <w:rPr>
          <w:rFonts w:cstheme="minorHAnsi"/>
          <w:color w:val="333333"/>
          <w:sz w:val="22"/>
          <w:szCs w:val="22"/>
        </w:rPr>
        <w:t xml:space="preserve"> up to employment and once there, the individual gets more piece of work done. However,</w:t>
      </w:r>
      <w:r w:rsidRPr="00F37667">
        <w:rPr>
          <w:rFonts w:cstheme="minorHAnsi"/>
          <w:noProof/>
          <w:color w:val="333333"/>
          <w:sz w:val="22"/>
          <w:szCs w:val="22"/>
        </w:rPr>
        <w:t xml:space="preserve"> highly</w:t>
      </w:r>
      <w:r w:rsidRPr="00F37667">
        <w:rPr>
          <w:rFonts w:cstheme="minorHAnsi"/>
          <w:color w:val="333333"/>
          <w:sz w:val="22"/>
          <w:szCs w:val="22"/>
        </w:rPr>
        <w:t xml:space="preserve"> engaged in absenteeism results the </w:t>
      </w:r>
      <w:r w:rsidRPr="00F37667">
        <w:rPr>
          <w:rFonts w:cstheme="minorHAnsi"/>
          <w:noProof/>
          <w:color w:val="333333"/>
          <w:sz w:val="22"/>
          <w:szCs w:val="22"/>
        </w:rPr>
        <w:t>disengaged</w:t>
      </w:r>
      <w:r w:rsidRPr="00F37667">
        <w:rPr>
          <w:rFonts w:cstheme="minorHAnsi"/>
          <w:color w:val="333333"/>
          <w:sz w:val="22"/>
          <w:szCs w:val="22"/>
        </w:rPr>
        <w:t xml:space="preserve"> employee, where the individual does not feel a sense of responsibility for the company. Engaged employees feel that being part of the organisation individuals would take responsibility and therefore will not let the company down (Robins, 2017).</w:t>
      </w:r>
    </w:p>
    <w:p w14:paraId="4D054E1E" w14:textId="1171CBC1" w:rsidR="0044079D" w:rsidRPr="00F37667" w:rsidRDefault="0044079D" w:rsidP="0044079D">
      <w:pPr>
        <w:rPr>
          <w:rFonts w:cstheme="minorHAnsi"/>
          <w:color w:val="333333"/>
          <w:sz w:val="22"/>
          <w:szCs w:val="22"/>
        </w:rPr>
      </w:pPr>
      <w:r w:rsidRPr="00F37667">
        <w:rPr>
          <w:rFonts w:cstheme="minorHAnsi"/>
          <w:b/>
          <w:color w:val="333333"/>
          <w:sz w:val="22"/>
          <w:szCs w:val="22"/>
        </w:rPr>
        <w:t xml:space="preserve">Increased Employee Loyalty: </w:t>
      </w:r>
      <w:r w:rsidRPr="00F37667">
        <w:rPr>
          <w:rFonts w:cstheme="minorHAnsi"/>
          <w:color w:val="333333"/>
          <w:sz w:val="22"/>
          <w:szCs w:val="22"/>
        </w:rPr>
        <w:t>Employee loyalty benefits, as the individuals are loyal to their employers and the organisation.</w:t>
      </w:r>
      <w:r w:rsidRPr="00F37667">
        <w:rPr>
          <w:sz w:val="22"/>
          <w:szCs w:val="22"/>
        </w:rPr>
        <w:t xml:space="preserve"> </w:t>
      </w:r>
      <w:r w:rsidRPr="00F37667">
        <w:rPr>
          <w:rFonts w:cstheme="minorHAnsi"/>
          <w:color w:val="333333"/>
          <w:sz w:val="22"/>
          <w:szCs w:val="22"/>
        </w:rPr>
        <w:t>Loyal Employee contributes extensively to the productivity of the organisation. Individuals are ready to produce the worth needed to place an organisation on the trail to success</w:t>
      </w:r>
      <w:bookmarkStart w:id="8" w:name="_Hlk4600017"/>
      <w:r w:rsidRPr="00F37667">
        <w:rPr>
          <w:rFonts w:cstheme="minorHAnsi"/>
          <w:color w:val="333333"/>
          <w:sz w:val="22"/>
          <w:szCs w:val="22"/>
        </w:rPr>
        <w:t xml:space="preserve"> (Whittington</w:t>
      </w:r>
      <w:bookmarkEnd w:id="8"/>
      <w:r w:rsidRPr="00F37667">
        <w:rPr>
          <w:rFonts w:cstheme="minorHAnsi"/>
          <w:color w:val="333333"/>
          <w:sz w:val="22"/>
          <w:szCs w:val="22"/>
        </w:rPr>
        <w:t xml:space="preserve"> et al (2017).</w:t>
      </w:r>
    </w:p>
    <w:p w14:paraId="2B9B0138" w14:textId="748A982F" w:rsidR="0044079D" w:rsidRPr="00F37667" w:rsidRDefault="0044079D" w:rsidP="0044079D">
      <w:pPr>
        <w:tabs>
          <w:tab w:val="left" w:pos="2793"/>
        </w:tabs>
        <w:rPr>
          <w:sz w:val="22"/>
          <w:szCs w:val="22"/>
        </w:rPr>
      </w:pPr>
    </w:p>
    <w:p w14:paraId="269BEEC2" w14:textId="2AB52651" w:rsidR="0044079D" w:rsidRDefault="0044079D" w:rsidP="0044079D"/>
    <w:tbl>
      <w:tblPr>
        <w:tblStyle w:val="TableGrid"/>
        <w:tblpPr w:leftFromText="180" w:rightFromText="180" w:vertAnchor="page" w:horzAnchor="margin" w:tblpY="997"/>
        <w:tblW w:w="0" w:type="auto"/>
        <w:tblLook w:val="0000" w:firstRow="0" w:lastRow="0" w:firstColumn="0" w:lastColumn="0" w:noHBand="0" w:noVBand="0"/>
      </w:tblPr>
      <w:tblGrid>
        <w:gridCol w:w="2252"/>
        <w:gridCol w:w="2252"/>
        <w:gridCol w:w="2253"/>
        <w:gridCol w:w="2253"/>
      </w:tblGrid>
      <w:tr w:rsidR="0044079D" w14:paraId="613B3309" w14:textId="77777777" w:rsidTr="007862B8">
        <w:trPr>
          <w:trHeight w:val="391"/>
        </w:trPr>
        <w:tc>
          <w:tcPr>
            <w:tcW w:w="9010" w:type="dxa"/>
            <w:gridSpan w:val="4"/>
          </w:tcPr>
          <w:p w14:paraId="016D82AF" w14:textId="77777777" w:rsidR="0044079D" w:rsidRPr="00C46593" w:rsidRDefault="0044079D" w:rsidP="007862B8">
            <w:pPr>
              <w:jc w:val="center"/>
              <w:rPr>
                <w:b/>
              </w:rPr>
            </w:pPr>
            <w:r>
              <w:rPr>
                <w:b/>
              </w:rPr>
              <w:lastRenderedPageBreak/>
              <w:t>Personal Development Plan</w:t>
            </w:r>
          </w:p>
        </w:tc>
      </w:tr>
      <w:tr w:rsidR="0044079D" w14:paraId="62286818" w14:textId="77777777" w:rsidTr="007862B8">
        <w:tblPrEx>
          <w:tblLook w:val="04A0" w:firstRow="1" w:lastRow="0" w:firstColumn="1" w:lastColumn="0" w:noHBand="0" w:noVBand="1"/>
        </w:tblPrEx>
        <w:tc>
          <w:tcPr>
            <w:tcW w:w="2252" w:type="dxa"/>
          </w:tcPr>
          <w:p w14:paraId="3721DAB4" w14:textId="77777777" w:rsidR="0044079D" w:rsidRPr="00C46593" w:rsidRDefault="0044079D" w:rsidP="007862B8">
            <w:pPr>
              <w:rPr>
                <w:b/>
              </w:rPr>
            </w:pPr>
            <w:r>
              <w:rPr>
                <w:b/>
              </w:rPr>
              <w:t>Objective</w:t>
            </w:r>
          </w:p>
        </w:tc>
        <w:tc>
          <w:tcPr>
            <w:tcW w:w="2252" w:type="dxa"/>
          </w:tcPr>
          <w:p w14:paraId="28D0090D" w14:textId="77777777" w:rsidR="0044079D" w:rsidRPr="00C46593" w:rsidRDefault="0044079D" w:rsidP="007862B8">
            <w:pPr>
              <w:rPr>
                <w:b/>
              </w:rPr>
            </w:pPr>
            <w:r w:rsidRPr="00C46593">
              <w:rPr>
                <w:b/>
              </w:rPr>
              <w:t>Success criteria</w:t>
            </w:r>
          </w:p>
        </w:tc>
        <w:tc>
          <w:tcPr>
            <w:tcW w:w="2253" w:type="dxa"/>
          </w:tcPr>
          <w:p w14:paraId="4FF81382" w14:textId="77777777" w:rsidR="0044079D" w:rsidRPr="00C46593" w:rsidRDefault="0044079D" w:rsidP="007862B8">
            <w:pPr>
              <w:rPr>
                <w:b/>
              </w:rPr>
            </w:pPr>
            <w:r w:rsidRPr="00C46593">
              <w:rPr>
                <w:b/>
              </w:rPr>
              <w:t>Actions</w:t>
            </w:r>
          </w:p>
        </w:tc>
        <w:tc>
          <w:tcPr>
            <w:tcW w:w="2253" w:type="dxa"/>
          </w:tcPr>
          <w:p w14:paraId="7B114F9E" w14:textId="77777777" w:rsidR="0044079D" w:rsidRPr="00C46593" w:rsidRDefault="0044079D" w:rsidP="007862B8">
            <w:pPr>
              <w:rPr>
                <w:b/>
              </w:rPr>
            </w:pPr>
            <w:r w:rsidRPr="00C46593">
              <w:rPr>
                <w:b/>
              </w:rPr>
              <w:t>Implementation</w:t>
            </w:r>
          </w:p>
        </w:tc>
      </w:tr>
      <w:tr w:rsidR="0044079D" w:rsidRPr="00F37667" w14:paraId="54C4E9B6" w14:textId="77777777" w:rsidTr="000A4DCC">
        <w:tblPrEx>
          <w:tblLook w:val="04A0" w:firstRow="1" w:lastRow="0" w:firstColumn="1" w:lastColumn="0" w:noHBand="0" w:noVBand="1"/>
        </w:tblPrEx>
        <w:trPr>
          <w:trHeight w:val="3537"/>
        </w:trPr>
        <w:tc>
          <w:tcPr>
            <w:tcW w:w="2252" w:type="dxa"/>
          </w:tcPr>
          <w:p w14:paraId="432E38C2" w14:textId="77777777" w:rsidR="0044079D" w:rsidRPr="00F37667" w:rsidRDefault="0044079D" w:rsidP="007862B8">
            <w:pPr>
              <w:rPr>
                <w:rFonts w:cstheme="minorHAnsi"/>
                <w:sz w:val="22"/>
                <w:szCs w:val="22"/>
              </w:rPr>
            </w:pPr>
            <w:r w:rsidRPr="00F37667">
              <w:rPr>
                <w:rFonts w:cstheme="minorHAnsi"/>
                <w:sz w:val="22"/>
                <w:szCs w:val="22"/>
              </w:rPr>
              <w:t xml:space="preserve">The individual has achieved CERTHE and now been accepted in the BA Management and leadership course, this type of qualification is needed for the management role for a workplace of a five-star hotel. </w:t>
            </w:r>
          </w:p>
          <w:p w14:paraId="5F4454B9" w14:textId="77777777" w:rsidR="0044079D" w:rsidRPr="00F37667" w:rsidRDefault="0044079D" w:rsidP="007862B8">
            <w:pPr>
              <w:rPr>
                <w:rFonts w:cstheme="minorHAnsi"/>
                <w:sz w:val="22"/>
                <w:szCs w:val="22"/>
              </w:rPr>
            </w:pPr>
          </w:p>
        </w:tc>
        <w:tc>
          <w:tcPr>
            <w:tcW w:w="2252" w:type="dxa"/>
          </w:tcPr>
          <w:p w14:paraId="5B732CC6" w14:textId="60A8024A" w:rsidR="0044079D" w:rsidRPr="00F37667" w:rsidRDefault="0044079D" w:rsidP="007862B8">
            <w:pPr>
              <w:rPr>
                <w:rFonts w:cstheme="minorHAnsi"/>
                <w:sz w:val="22"/>
                <w:szCs w:val="22"/>
              </w:rPr>
            </w:pPr>
            <w:r w:rsidRPr="00F37667">
              <w:rPr>
                <w:rFonts w:cstheme="minorHAnsi"/>
                <w:sz w:val="22"/>
                <w:szCs w:val="22"/>
              </w:rPr>
              <w:t>The individual will ask for feedback from lecturer and submit assignments by the deadline. Also, positive feedback will indicate success.</w:t>
            </w:r>
          </w:p>
        </w:tc>
        <w:tc>
          <w:tcPr>
            <w:tcW w:w="2253" w:type="dxa"/>
          </w:tcPr>
          <w:p w14:paraId="6C899386" w14:textId="3922008E" w:rsidR="0044079D" w:rsidRPr="00F37667" w:rsidRDefault="0044079D" w:rsidP="007862B8">
            <w:pPr>
              <w:rPr>
                <w:rFonts w:cstheme="minorHAnsi"/>
                <w:sz w:val="22"/>
                <w:szCs w:val="22"/>
              </w:rPr>
            </w:pPr>
            <w:r w:rsidRPr="00F37667">
              <w:rPr>
                <w:rFonts w:cstheme="minorHAnsi"/>
                <w:sz w:val="22"/>
                <w:szCs w:val="22"/>
              </w:rPr>
              <w:t>The individual will use training methods to meet development needs for the management job role</w:t>
            </w:r>
            <w:r w:rsidR="009D0A28" w:rsidRPr="00F37667">
              <w:rPr>
                <w:rFonts w:cstheme="minorHAnsi"/>
                <w:sz w:val="22"/>
                <w:szCs w:val="22"/>
              </w:rPr>
              <w:t xml:space="preserve"> (Meifert, 2014).</w:t>
            </w:r>
          </w:p>
        </w:tc>
        <w:tc>
          <w:tcPr>
            <w:tcW w:w="2253" w:type="dxa"/>
          </w:tcPr>
          <w:p w14:paraId="74ED7596" w14:textId="77777777" w:rsidR="0044079D" w:rsidRPr="00F37667" w:rsidRDefault="0044079D" w:rsidP="007862B8">
            <w:pPr>
              <w:rPr>
                <w:rFonts w:cstheme="minorHAnsi"/>
                <w:sz w:val="22"/>
                <w:szCs w:val="22"/>
              </w:rPr>
            </w:pPr>
            <w:r w:rsidRPr="00F37667">
              <w:rPr>
                <w:rFonts w:cstheme="minorHAnsi"/>
                <w:sz w:val="22"/>
                <w:szCs w:val="22"/>
              </w:rPr>
              <w:t>The individual will continue with the BA Management course.</w:t>
            </w:r>
          </w:p>
        </w:tc>
      </w:tr>
      <w:tr w:rsidR="0044079D" w:rsidRPr="00F37667" w14:paraId="752B3CA1" w14:textId="77777777" w:rsidTr="007862B8">
        <w:tblPrEx>
          <w:tblLook w:val="04A0" w:firstRow="1" w:lastRow="0" w:firstColumn="1" w:lastColumn="0" w:noHBand="0" w:noVBand="1"/>
        </w:tblPrEx>
        <w:tc>
          <w:tcPr>
            <w:tcW w:w="2252" w:type="dxa"/>
          </w:tcPr>
          <w:p w14:paraId="2146CC74" w14:textId="087782CF" w:rsidR="0044079D" w:rsidRPr="00F37667" w:rsidRDefault="0044079D" w:rsidP="007862B8">
            <w:pPr>
              <w:rPr>
                <w:rFonts w:cstheme="minorHAnsi"/>
                <w:sz w:val="22"/>
                <w:szCs w:val="22"/>
              </w:rPr>
            </w:pPr>
            <w:r w:rsidRPr="00F37667">
              <w:rPr>
                <w:rFonts w:cstheme="minorHAnsi"/>
                <w:sz w:val="22"/>
                <w:szCs w:val="22"/>
              </w:rPr>
              <w:t>Improve problem</w:t>
            </w:r>
            <w:r w:rsidR="00663DA6" w:rsidRPr="00F37667">
              <w:rPr>
                <w:rFonts w:cstheme="minorHAnsi"/>
                <w:sz w:val="22"/>
                <w:szCs w:val="22"/>
              </w:rPr>
              <w:t>-</w:t>
            </w:r>
            <w:r w:rsidRPr="00F37667">
              <w:rPr>
                <w:rFonts w:cstheme="minorHAnsi"/>
                <w:sz w:val="22"/>
                <w:szCs w:val="22"/>
              </w:rPr>
              <w:t xml:space="preserve">solving skills, as it is </w:t>
            </w:r>
            <w:r w:rsidR="00663DA6" w:rsidRPr="00F37667">
              <w:rPr>
                <w:rFonts w:cstheme="minorHAnsi"/>
                <w:sz w:val="22"/>
                <w:szCs w:val="22"/>
              </w:rPr>
              <w:t>the</w:t>
            </w:r>
            <w:r w:rsidRPr="00F37667">
              <w:rPr>
                <w:rFonts w:cstheme="minorHAnsi"/>
                <w:sz w:val="22"/>
                <w:szCs w:val="22"/>
              </w:rPr>
              <w:t xml:space="preserve"> duty of a manager to be able to deal with all types of complaints the guests might have.</w:t>
            </w:r>
          </w:p>
          <w:p w14:paraId="341E2FBF" w14:textId="77777777" w:rsidR="0044079D" w:rsidRPr="00F37667" w:rsidRDefault="0044079D" w:rsidP="007862B8">
            <w:pPr>
              <w:rPr>
                <w:rFonts w:cstheme="minorHAnsi"/>
                <w:sz w:val="22"/>
                <w:szCs w:val="22"/>
              </w:rPr>
            </w:pPr>
          </w:p>
        </w:tc>
        <w:tc>
          <w:tcPr>
            <w:tcW w:w="2252" w:type="dxa"/>
          </w:tcPr>
          <w:p w14:paraId="051A6F4F" w14:textId="77777777" w:rsidR="0044079D" w:rsidRPr="00F37667" w:rsidRDefault="0044079D" w:rsidP="007862B8">
            <w:pPr>
              <w:rPr>
                <w:rFonts w:cstheme="minorHAnsi"/>
                <w:sz w:val="22"/>
                <w:szCs w:val="22"/>
              </w:rPr>
            </w:pPr>
            <w:r w:rsidRPr="00F37667">
              <w:rPr>
                <w:rFonts w:cstheme="minorHAnsi"/>
                <w:sz w:val="22"/>
                <w:szCs w:val="22"/>
              </w:rPr>
              <w:t xml:space="preserve">The individual will relocate issues within the workplace and try to solve the problem.  </w:t>
            </w:r>
          </w:p>
          <w:p w14:paraId="622CD0A9" w14:textId="77777777" w:rsidR="0044079D" w:rsidRPr="00F37667" w:rsidRDefault="0044079D" w:rsidP="007862B8">
            <w:pPr>
              <w:rPr>
                <w:rFonts w:cstheme="minorHAnsi"/>
                <w:sz w:val="22"/>
                <w:szCs w:val="22"/>
              </w:rPr>
            </w:pPr>
          </w:p>
          <w:p w14:paraId="6C4DCE9D" w14:textId="52551B99" w:rsidR="0044079D" w:rsidRPr="00F37667" w:rsidRDefault="0044079D" w:rsidP="007862B8">
            <w:pPr>
              <w:rPr>
                <w:rFonts w:cstheme="minorHAnsi"/>
                <w:sz w:val="22"/>
                <w:szCs w:val="22"/>
              </w:rPr>
            </w:pPr>
            <w:r w:rsidRPr="00F37667">
              <w:rPr>
                <w:rFonts w:cstheme="minorHAnsi"/>
                <w:sz w:val="22"/>
                <w:szCs w:val="22"/>
              </w:rPr>
              <w:t>If it has been solved, then it will be a big improvement for the individual’s knowledge o</w:t>
            </w:r>
            <w:r w:rsidR="00663DA6" w:rsidRPr="00F37667">
              <w:rPr>
                <w:rFonts w:cstheme="minorHAnsi"/>
                <w:sz w:val="22"/>
                <w:szCs w:val="22"/>
              </w:rPr>
              <w:t>f</w:t>
            </w:r>
            <w:r w:rsidRPr="00F37667">
              <w:rPr>
                <w:rFonts w:cstheme="minorHAnsi"/>
                <w:sz w:val="22"/>
                <w:szCs w:val="22"/>
              </w:rPr>
              <w:t xml:space="preserve"> problem</w:t>
            </w:r>
            <w:r w:rsidR="00663DA6" w:rsidRPr="00F37667">
              <w:rPr>
                <w:rFonts w:cstheme="minorHAnsi"/>
                <w:sz w:val="22"/>
                <w:szCs w:val="22"/>
              </w:rPr>
              <w:t>-</w:t>
            </w:r>
            <w:r w:rsidRPr="00F37667">
              <w:rPr>
                <w:rFonts w:cstheme="minorHAnsi"/>
                <w:sz w:val="22"/>
                <w:szCs w:val="22"/>
              </w:rPr>
              <w:t>solving skills.</w:t>
            </w:r>
          </w:p>
        </w:tc>
        <w:tc>
          <w:tcPr>
            <w:tcW w:w="2253" w:type="dxa"/>
          </w:tcPr>
          <w:p w14:paraId="7FFC5A76" w14:textId="5C608553" w:rsidR="0044079D" w:rsidRPr="00F37667" w:rsidRDefault="0044079D" w:rsidP="007862B8">
            <w:pPr>
              <w:rPr>
                <w:rFonts w:cstheme="minorHAnsi"/>
                <w:sz w:val="22"/>
                <w:szCs w:val="22"/>
              </w:rPr>
            </w:pPr>
            <w:r w:rsidRPr="00F37667">
              <w:rPr>
                <w:rFonts w:cstheme="minorHAnsi"/>
                <w:sz w:val="22"/>
                <w:szCs w:val="22"/>
              </w:rPr>
              <w:t>The individual will use training methods from the line manager to improve more on problem-solving skills</w:t>
            </w:r>
            <w:r w:rsidR="00533387" w:rsidRPr="00F37667">
              <w:rPr>
                <w:rFonts w:cstheme="minorHAnsi"/>
                <w:sz w:val="22"/>
                <w:szCs w:val="22"/>
              </w:rPr>
              <w:t xml:space="preserve"> (Chaudhari, 2018)</w:t>
            </w:r>
            <w:r w:rsidRPr="00F37667">
              <w:rPr>
                <w:rFonts w:cstheme="minorHAnsi"/>
                <w:sz w:val="22"/>
                <w:szCs w:val="22"/>
              </w:rPr>
              <w:t>.</w:t>
            </w:r>
          </w:p>
        </w:tc>
        <w:tc>
          <w:tcPr>
            <w:tcW w:w="2253" w:type="dxa"/>
          </w:tcPr>
          <w:p w14:paraId="0F2763C5" w14:textId="5849E4F9" w:rsidR="0044079D" w:rsidRPr="00F37667" w:rsidRDefault="0044079D" w:rsidP="007862B8">
            <w:pPr>
              <w:rPr>
                <w:rFonts w:cstheme="minorHAnsi"/>
                <w:sz w:val="22"/>
                <w:szCs w:val="22"/>
              </w:rPr>
            </w:pPr>
            <w:r w:rsidRPr="00F37667">
              <w:rPr>
                <w:rFonts w:cstheme="minorHAnsi"/>
                <w:sz w:val="22"/>
                <w:szCs w:val="22"/>
              </w:rPr>
              <w:t>The individual will attend all training sessions and then be skilled on how to solve problems, then implement those skills to train others in the workplace</w:t>
            </w:r>
            <w:r w:rsidR="00533387" w:rsidRPr="00F37667">
              <w:rPr>
                <w:rFonts w:cstheme="minorHAnsi"/>
                <w:sz w:val="22"/>
                <w:szCs w:val="22"/>
              </w:rPr>
              <w:t xml:space="preserve"> (Chaudhari, 2018)</w:t>
            </w:r>
            <w:r w:rsidRPr="00F37667">
              <w:rPr>
                <w:rFonts w:cstheme="minorHAnsi"/>
                <w:sz w:val="22"/>
                <w:szCs w:val="22"/>
              </w:rPr>
              <w:t>.</w:t>
            </w:r>
          </w:p>
        </w:tc>
      </w:tr>
      <w:tr w:rsidR="0044079D" w:rsidRPr="00F37667" w14:paraId="65E48433" w14:textId="77777777" w:rsidTr="007862B8">
        <w:tblPrEx>
          <w:tblLook w:val="04A0" w:firstRow="1" w:lastRow="0" w:firstColumn="1" w:lastColumn="0" w:noHBand="0" w:noVBand="1"/>
        </w:tblPrEx>
        <w:tc>
          <w:tcPr>
            <w:tcW w:w="2252" w:type="dxa"/>
          </w:tcPr>
          <w:p w14:paraId="16C1D1F2" w14:textId="7890AC05" w:rsidR="0044079D" w:rsidRPr="00F37667" w:rsidRDefault="0044079D" w:rsidP="007862B8">
            <w:pPr>
              <w:rPr>
                <w:rFonts w:cstheme="minorHAnsi"/>
                <w:sz w:val="22"/>
                <w:szCs w:val="22"/>
              </w:rPr>
            </w:pPr>
            <w:r w:rsidRPr="00F37667">
              <w:rPr>
                <w:rFonts w:cstheme="minorHAnsi"/>
                <w:sz w:val="22"/>
                <w:szCs w:val="22"/>
              </w:rPr>
              <w:t xml:space="preserve">Communication skills </w:t>
            </w:r>
            <w:r w:rsidR="00663DA6" w:rsidRPr="00F37667">
              <w:rPr>
                <w:rFonts w:cstheme="minorHAnsi"/>
                <w:sz w:val="22"/>
                <w:szCs w:val="22"/>
              </w:rPr>
              <w:t>are</w:t>
            </w:r>
            <w:r w:rsidRPr="00F37667">
              <w:rPr>
                <w:rFonts w:cstheme="minorHAnsi"/>
                <w:sz w:val="22"/>
                <w:szCs w:val="22"/>
              </w:rPr>
              <w:t xml:space="preserve"> important for that specific job role, as a manager</w:t>
            </w:r>
            <w:r w:rsidR="00BB4091" w:rsidRPr="00F37667">
              <w:rPr>
                <w:rFonts w:cstheme="minorHAnsi"/>
                <w:sz w:val="22"/>
                <w:szCs w:val="22"/>
              </w:rPr>
              <w:t xml:space="preserve"> (Hargie et al, 2017),</w:t>
            </w:r>
            <w:r w:rsidRPr="00F37667">
              <w:rPr>
                <w:rFonts w:cstheme="minorHAnsi"/>
                <w:sz w:val="22"/>
                <w:szCs w:val="22"/>
              </w:rPr>
              <w:t xml:space="preserve"> it is important to perform well for the employees and guests.</w:t>
            </w:r>
          </w:p>
        </w:tc>
        <w:tc>
          <w:tcPr>
            <w:tcW w:w="2252" w:type="dxa"/>
          </w:tcPr>
          <w:p w14:paraId="249FE24B" w14:textId="77777777" w:rsidR="0044079D" w:rsidRPr="00F37667" w:rsidRDefault="0044079D" w:rsidP="007862B8">
            <w:pPr>
              <w:rPr>
                <w:rFonts w:cstheme="minorHAnsi"/>
                <w:sz w:val="22"/>
                <w:szCs w:val="22"/>
              </w:rPr>
            </w:pPr>
            <w:r w:rsidRPr="00F37667">
              <w:rPr>
                <w:rFonts w:cstheme="minorHAnsi"/>
                <w:sz w:val="22"/>
                <w:szCs w:val="22"/>
              </w:rPr>
              <w:t>Having good communication with the line manager.</w:t>
            </w:r>
          </w:p>
          <w:p w14:paraId="24B925A0" w14:textId="77777777" w:rsidR="0044079D" w:rsidRPr="00F37667" w:rsidRDefault="0044079D" w:rsidP="007862B8">
            <w:pPr>
              <w:rPr>
                <w:rFonts w:cstheme="minorHAnsi"/>
                <w:sz w:val="22"/>
                <w:szCs w:val="22"/>
              </w:rPr>
            </w:pPr>
          </w:p>
          <w:p w14:paraId="6DE51E73" w14:textId="51802CC4" w:rsidR="0044079D" w:rsidRPr="00F37667" w:rsidRDefault="0044079D" w:rsidP="007862B8">
            <w:pPr>
              <w:rPr>
                <w:rFonts w:cstheme="minorHAnsi"/>
                <w:sz w:val="22"/>
                <w:szCs w:val="22"/>
              </w:rPr>
            </w:pPr>
            <w:r w:rsidRPr="00F37667">
              <w:rPr>
                <w:rFonts w:cstheme="minorHAnsi"/>
                <w:sz w:val="22"/>
                <w:szCs w:val="22"/>
              </w:rPr>
              <w:t>Improving communication skills with others in the workplace</w:t>
            </w:r>
            <w:r w:rsidR="00533387" w:rsidRPr="00F37667">
              <w:rPr>
                <w:rFonts w:cstheme="minorHAnsi"/>
                <w:sz w:val="22"/>
                <w:szCs w:val="22"/>
              </w:rPr>
              <w:t xml:space="preserve"> (CIPD, 2019)</w:t>
            </w:r>
            <w:r w:rsidRPr="00F37667">
              <w:rPr>
                <w:rFonts w:cstheme="minorHAnsi"/>
                <w:sz w:val="22"/>
                <w:szCs w:val="22"/>
              </w:rPr>
              <w:t>.</w:t>
            </w:r>
          </w:p>
        </w:tc>
        <w:tc>
          <w:tcPr>
            <w:tcW w:w="2253" w:type="dxa"/>
          </w:tcPr>
          <w:p w14:paraId="09CE0BE1" w14:textId="122BF44C" w:rsidR="0044079D" w:rsidRPr="00F37667" w:rsidRDefault="0044079D" w:rsidP="007862B8">
            <w:pPr>
              <w:rPr>
                <w:rFonts w:cstheme="minorHAnsi"/>
                <w:sz w:val="22"/>
                <w:szCs w:val="22"/>
              </w:rPr>
            </w:pPr>
            <w:r w:rsidRPr="00F37667">
              <w:rPr>
                <w:rFonts w:cstheme="minorHAnsi"/>
                <w:sz w:val="22"/>
                <w:szCs w:val="22"/>
              </w:rPr>
              <w:t xml:space="preserve">The individual will use </w:t>
            </w:r>
            <w:r w:rsidR="00663DA6" w:rsidRPr="00F37667">
              <w:rPr>
                <w:rFonts w:cstheme="minorHAnsi"/>
                <w:sz w:val="22"/>
                <w:szCs w:val="22"/>
              </w:rPr>
              <w:t xml:space="preserve">a </w:t>
            </w:r>
            <w:r w:rsidRPr="00F37667">
              <w:rPr>
                <w:rFonts w:cstheme="minorHAnsi"/>
                <w:sz w:val="22"/>
                <w:szCs w:val="22"/>
              </w:rPr>
              <w:t xml:space="preserve">performance management method to perform better and be skilled </w:t>
            </w:r>
            <w:r w:rsidR="00663DA6" w:rsidRPr="00F37667">
              <w:rPr>
                <w:rFonts w:cstheme="minorHAnsi"/>
                <w:sz w:val="22"/>
                <w:szCs w:val="22"/>
              </w:rPr>
              <w:t>in</w:t>
            </w:r>
            <w:r w:rsidRPr="00F37667">
              <w:rPr>
                <w:rFonts w:cstheme="minorHAnsi"/>
                <w:sz w:val="22"/>
                <w:szCs w:val="22"/>
              </w:rPr>
              <w:t xml:space="preserve"> that specific job role</w:t>
            </w:r>
            <w:r w:rsidR="00FB2E3F" w:rsidRPr="00F37667">
              <w:rPr>
                <w:rFonts w:cstheme="minorHAnsi"/>
                <w:sz w:val="22"/>
                <w:szCs w:val="22"/>
              </w:rPr>
              <w:t xml:space="preserve"> (CIPD, 2019)</w:t>
            </w:r>
            <w:r w:rsidRPr="00F37667">
              <w:rPr>
                <w:rFonts w:cstheme="minorHAnsi"/>
                <w:sz w:val="22"/>
                <w:szCs w:val="22"/>
              </w:rPr>
              <w:t>.</w:t>
            </w:r>
          </w:p>
        </w:tc>
        <w:tc>
          <w:tcPr>
            <w:tcW w:w="2253" w:type="dxa"/>
          </w:tcPr>
          <w:p w14:paraId="40AA7202" w14:textId="240F4E76" w:rsidR="0044079D" w:rsidRPr="00F37667" w:rsidRDefault="0044079D" w:rsidP="007862B8">
            <w:pPr>
              <w:rPr>
                <w:rFonts w:cstheme="minorHAnsi"/>
                <w:sz w:val="22"/>
                <w:szCs w:val="22"/>
              </w:rPr>
            </w:pPr>
            <w:r w:rsidRPr="00F37667">
              <w:rPr>
                <w:rFonts w:cstheme="minorHAnsi"/>
                <w:sz w:val="22"/>
                <w:szCs w:val="22"/>
              </w:rPr>
              <w:t>Practi</w:t>
            </w:r>
            <w:r w:rsidR="00663DA6" w:rsidRPr="00F37667">
              <w:rPr>
                <w:rFonts w:cstheme="minorHAnsi"/>
                <w:sz w:val="22"/>
                <w:szCs w:val="22"/>
              </w:rPr>
              <w:t>s</w:t>
            </w:r>
            <w:r w:rsidRPr="00F37667">
              <w:rPr>
                <w:rFonts w:cstheme="minorHAnsi"/>
                <w:sz w:val="22"/>
                <w:szCs w:val="22"/>
              </w:rPr>
              <w:t>ing good performance management will improve communication skills, which will be implemented on other employees</w:t>
            </w:r>
            <w:r w:rsidR="00BB4091" w:rsidRPr="00F37667">
              <w:rPr>
                <w:rFonts w:cstheme="minorHAnsi"/>
                <w:sz w:val="22"/>
                <w:szCs w:val="22"/>
              </w:rPr>
              <w:t xml:space="preserve"> (Hargie et al, 2017)</w:t>
            </w:r>
            <w:r w:rsidRPr="00F37667">
              <w:rPr>
                <w:rFonts w:cstheme="minorHAnsi"/>
                <w:sz w:val="22"/>
                <w:szCs w:val="22"/>
              </w:rPr>
              <w:t>.</w:t>
            </w:r>
          </w:p>
        </w:tc>
      </w:tr>
      <w:tr w:rsidR="0044079D" w:rsidRPr="00F37667" w14:paraId="7AF0BE9D" w14:textId="77777777" w:rsidTr="007862B8">
        <w:tblPrEx>
          <w:tblLook w:val="04A0" w:firstRow="1" w:lastRow="0" w:firstColumn="1" w:lastColumn="0" w:noHBand="0" w:noVBand="1"/>
        </w:tblPrEx>
        <w:tc>
          <w:tcPr>
            <w:tcW w:w="2252" w:type="dxa"/>
          </w:tcPr>
          <w:p w14:paraId="0AB091B1" w14:textId="77777777" w:rsidR="0044079D" w:rsidRPr="00F37667" w:rsidRDefault="0044079D" w:rsidP="007862B8">
            <w:pPr>
              <w:rPr>
                <w:rFonts w:cstheme="minorHAnsi"/>
                <w:sz w:val="22"/>
                <w:szCs w:val="22"/>
              </w:rPr>
            </w:pPr>
            <w:r w:rsidRPr="00F37667">
              <w:rPr>
                <w:rFonts w:cstheme="minorHAnsi"/>
                <w:sz w:val="22"/>
                <w:szCs w:val="22"/>
              </w:rPr>
              <w:t>Improve understanding of manager’s needs and responsibilities.</w:t>
            </w:r>
          </w:p>
          <w:p w14:paraId="37E8A4FA" w14:textId="75BA7E04" w:rsidR="0044079D" w:rsidRPr="00F37667" w:rsidRDefault="0044079D" w:rsidP="007862B8">
            <w:pPr>
              <w:rPr>
                <w:rFonts w:cstheme="minorHAnsi"/>
                <w:sz w:val="22"/>
                <w:szCs w:val="22"/>
              </w:rPr>
            </w:pPr>
            <w:r w:rsidRPr="00F37667">
              <w:rPr>
                <w:rFonts w:cstheme="minorHAnsi"/>
                <w:sz w:val="22"/>
                <w:szCs w:val="22"/>
              </w:rPr>
              <w:t xml:space="preserve">It is important to understand all </w:t>
            </w:r>
            <w:r w:rsidR="00663DA6" w:rsidRPr="00F37667">
              <w:rPr>
                <w:rFonts w:cstheme="minorHAnsi"/>
                <w:sz w:val="22"/>
                <w:szCs w:val="22"/>
              </w:rPr>
              <w:t xml:space="preserve">the </w:t>
            </w:r>
            <w:r w:rsidRPr="00F37667">
              <w:rPr>
                <w:rFonts w:cstheme="minorHAnsi"/>
                <w:sz w:val="22"/>
                <w:szCs w:val="22"/>
              </w:rPr>
              <w:t>requirements that are for a manager’s role.</w:t>
            </w:r>
          </w:p>
          <w:p w14:paraId="730DDC31" w14:textId="77777777" w:rsidR="0044079D" w:rsidRPr="00F37667" w:rsidRDefault="0044079D" w:rsidP="007862B8">
            <w:pPr>
              <w:rPr>
                <w:rFonts w:cstheme="minorHAnsi"/>
                <w:sz w:val="22"/>
                <w:szCs w:val="22"/>
              </w:rPr>
            </w:pPr>
          </w:p>
        </w:tc>
        <w:tc>
          <w:tcPr>
            <w:tcW w:w="2252" w:type="dxa"/>
          </w:tcPr>
          <w:p w14:paraId="75C527AD" w14:textId="42C200E2" w:rsidR="0044079D" w:rsidRPr="00F37667" w:rsidRDefault="0044079D" w:rsidP="007862B8">
            <w:pPr>
              <w:rPr>
                <w:rFonts w:cstheme="minorHAnsi"/>
                <w:sz w:val="22"/>
                <w:szCs w:val="22"/>
              </w:rPr>
            </w:pPr>
            <w:r w:rsidRPr="00F37667">
              <w:rPr>
                <w:rFonts w:cstheme="minorHAnsi"/>
                <w:sz w:val="22"/>
                <w:szCs w:val="22"/>
              </w:rPr>
              <w:t>Performing better at the workplace</w:t>
            </w:r>
            <w:r w:rsidR="00FB2E3F" w:rsidRPr="00F37667">
              <w:rPr>
                <w:rFonts w:cstheme="minorHAnsi"/>
                <w:sz w:val="22"/>
                <w:szCs w:val="22"/>
              </w:rPr>
              <w:t xml:space="preserve"> (Ashdown, 2018)</w:t>
            </w:r>
            <w:r w:rsidRPr="00F37667">
              <w:rPr>
                <w:rFonts w:cstheme="minorHAnsi"/>
                <w:sz w:val="22"/>
                <w:szCs w:val="22"/>
              </w:rPr>
              <w:t>.</w:t>
            </w:r>
          </w:p>
          <w:p w14:paraId="27901CFF" w14:textId="77777777" w:rsidR="0044079D" w:rsidRPr="00F37667" w:rsidRDefault="0044079D" w:rsidP="007862B8">
            <w:pPr>
              <w:rPr>
                <w:rFonts w:cstheme="minorHAnsi"/>
                <w:sz w:val="22"/>
                <w:szCs w:val="22"/>
              </w:rPr>
            </w:pPr>
          </w:p>
          <w:p w14:paraId="5EB533EF" w14:textId="2B7FBA5E" w:rsidR="0044079D" w:rsidRPr="00F37667" w:rsidRDefault="00663DA6" w:rsidP="007862B8">
            <w:pPr>
              <w:rPr>
                <w:rFonts w:cstheme="minorHAnsi"/>
                <w:sz w:val="22"/>
                <w:szCs w:val="22"/>
              </w:rPr>
            </w:pPr>
            <w:r w:rsidRPr="00F37667">
              <w:rPr>
                <w:rFonts w:cstheme="minorHAnsi"/>
                <w:sz w:val="22"/>
                <w:szCs w:val="22"/>
              </w:rPr>
              <w:t>The g</w:t>
            </w:r>
            <w:r w:rsidR="0044079D" w:rsidRPr="00F37667">
              <w:rPr>
                <w:rFonts w:cstheme="minorHAnsi"/>
                <w:sz w:val="22"/>
                <w:szCs w:val="22"/>
              </w:rPr>
              <w:t>ood appraisal will indicate the individual’s performance.</w:t>
            </w:r>
          </w:p>
        </w:tc>
        <w:tc>
          <w:tcPr>
            <w:tcW w:w="2253" w:type="dxa"/>
          </w:tcPr>
          <w:p w14:paraId="689634BC" w14:textId="5198CB6A" w:rsidR="0044079D" w:rsidRPr="00F37667" w:rsidRDefault="0044079D" w:rsidP="007862B8">
            <w:pPr>
              <w:rPr>
                <w:rFonts w:cstheme="minorHAnsi"/>
                <w:sz w:val="22"/>
                <w:szCs w:val="22"/>
              </w:rPr>
            </w:pPr>
            <w:r w:rsidRPr="00F37667">
              <w:rPr>
                <w:rFonts w:cstheme="minorHAnsi"/>
                <w:sz w:val="22"/>
                <w:szCs w:val="22"/>
              </w:rPr>
              <w:t>Identify manager’s needs and responsibilities</w:t>
            </w:r>
            <w:r w:rsidR="009D0A28" w:rsidRPr="00F37667">
              <w:rPr>
                <w:rFonts w:cstheme="minorHAnsi"/>
                <w:sz w:val="22"/>
                <w:szCs w:val="22"/>
              </w:rPr>
              <w:t xml:space="preserve"> (Ashdown, 2018)</w:t>
            </w:r>
            <w:r w:rsidRPr="00F37667">
              <w:rPr>
                <w:rFonts w:cstheme="minorHAnsi"/>
                <w:sz w:val="22"/>
                <w:szCs w:val="22"/>
              </w:rPr>
              <w:t xml:space="preserve">. </w:t>
            </w:r>
          </w:p>
          <w:p w14:paraId="6571F320" w14:textId="77777777" w:rsidR="0044079D" w:rsidRPr="00F37667" w:rsidRDefault="0044079D" w:rsidP="007862B8">
            <w:pPr>
              <w:rPr>
                <w:rFonts w:cstheme="minorHAnsi"/>
                <w:sz w:val="22"/>
                <w:szCs w:val="22"/>
              </w:rPr>
            </w:pPr>
          </w:p>
          <w:p w14:paraId="5F8902DE" w14:textId="77777777" w:rsidR="0044079D" w:rsidRPr="00F37667" w:rsidRDefault="0044079D" w:rsidP="007862B8">
            <w:pPr>
              <w:rPr>
                <w:rFonts w:cstheme="minorHAnsi"/>
                <w:sz w:val="22"/>
                <w:szCs w:val="22"/>
              </w:rPr>
            </w:pPr>
            <w:r w:rsidRPr="00F37667">
              <w:rPr>
                <w:rFonts w:cstheme="minorHAnsi"/>
                <w:sz w:val="22"/>
                <w:szCs w:val="22"/>
              </w:rPr>
              <w:t>Observe experienced managers and gain their trust.</w:t>
            </w:r>
          </w:p>
        </w:tc>
        <w:tc>
          <w:tcPr>
            <w:tcW w:w="2253" w:type="dxa"/>
          </w:tcPr>
          <w:p w14:paraId="6E451E22" w14:textId="77777777" w:rsidR="00663DA6" w:rsidRPr="00F37667" w:rsidRDefault="00663DA6" w:rsidP="007862B8">
            <w:pPr>
              <w:rPr>
                <w:rFonts w:cstheme="minorHAnsi"/>
                <w:sz w:val="22"/>
                <w:szCs w:val="22"/>
              </w:rPr>
            </w:pPr>
          </w:p>
          <w:p w14:paraId="263FDC3C" w14:textId="75613F17" w:rsidR="0044079D" w:rsidRPr="00F37667" w:rsidRDefault="0044079D" w:rsidP="007862B8">
            <w:pPr>
              <w:rPr>
                <w:rFonts w:cstheme="minorHAnsi"/>
                <w:sz w:val="22"/>
                <w:szCs w:val="22"/>
              </w:rPr>
            </w:pPr>
            <w:r w:rsidRPr="00F37667">
              <w:rPr>
                <w:rFonts w:cstheme="minorHAnsi"/>
                <w:sz w:val="22"/>
                <w:szCs w:val="22"/>
              </w:rPr>
              <w:t>Good performance management will bring achievement for the organisation</w:t>
            </w:r>
            <w:r w:rsidR="00663DA6" w:rsidRPr="00F37667">
              <w:rPr>
                <w:rFonts w:cstheme="minorHAnsi"/>
                <w:sz w:val="22"/>
                <w:szCs w:val="22"/>
              </w:rPr>
              <w:t xml:space="preserve"> (Long, 2013).</w:t>
            </w:r>
          </w:p>
        </w:tc>
      </w:tr>
      <w:tr w:rsidR="0044079D" w:rsidRPr="00F37667" w14:paraId="0C416975" w14:textId="77777777" w:rsidTr="007862B8">
        <w:tblPrEx>
          <w:tblLook w:val="04A0" w:firstRow="1" w:lastRow="0" w:firstColumn="1" w:lastColumn="0" w:noHBand="0" w:noVBand="1"/>
        </w:tblPrEx>
        <w:tc>
          <w:tcPr>
            <w:tcW w:w="2252" w:type="dxa"/>
          </w:tcPr>
          <w:p w14:paraId="00CD7E8E" w14:textId="77777777" w:rsidR="0044079D" w:rsidRPr="00F37667" w:rsidRDefault="0044079D" w:rsidP="007862B8">
            <w:pPr>
              <w:rPr>
                <w:rFonts w:cstheme="minorHAnsi"/>
                <w:sz w:val="22"/>
                <w:szCs w:val="22"/>
              </w:rPr>
            </w:pPr>
            <w:r w:rsidRPr="00F37667">
              <w:rPr>
                <w:rFonts w:cstheme="minorHAnsi"/>
                <w:sz w:val="22"/>
                <w:szCs w:val="22"/>
              </w:rPr>
              <w:t>Improve motivational skills.</w:t>
            </w:r>
          </w:p>
          <w:p w14:paraId="667CC841" w14:textId="4A9EC63C" w:rsidR="0044079D" w:rsidRPr="00F37667" w:rsidRDefault="0044079D" w:rsidP="007862B8">
            <w:pPr>
              <w:rPr>
                <w:rFonts w:cstheme="minorHAnsi"/>
                <w:sz w:val="22"/>
                <w:szCs w:val="22"/>
              </w:rPr>
            </w:pPr>
            <w:r w:rsidRPr="00F37667">
              <w:rPr>
                <w:rFonts w:cstheme="minorHAnsi"/>
                <w:sz w:val="22"/>
                <w:szCs w:val="22"/>
              </w:rPr>
              <w:t xml:space="preserve">If the individual value their job, this will help improve to be </w:t>
            </w:r>
            <w:r w:rsidRPr="00F37667">
              <w:rPr>
                <w:rFonts w:cstheme="minorHAnsi"/>
                <w:sz w:val="22"/>
                <w:szCs w:val="22"/>
              </w:rPr>
              <w:lastRenderedPageBreak/>
              <w:t>motivated in the workplace</w:t>
            </w:r>
            <w:r w:rsidR="00BB4091" w:rsidRPr="00F37667">
              <w:rPr>
                <w:rFonts w:cstheme="minorHAnsi"/>
                <w:sz w:val="22"/>
                <w:szCs w:val="22"/>
              </w:rPr>
              <w:t xml:space="preserve"> (Stoyanov, 2017)</w:t>
            </w:r>
            <w:r w:rsidRPr="00F37667">
              <w:rPr>
                <w:rFonts w:cstheme="minorHAnsi"/>
                <w:sz w:val="22"/>
                <w:szCs w:val="22"/>
              </w:rPr>
              <w:t>.</w:t>
            </w:r>
          </w:p>
        </w:tc>
        <w:tc>
          <w:tcPr>
            <w:tcW w:w="2252" w:type="dxa"/>
          </w:tcPr>
          <w:p w14:paraId="5C1B4812" w14:textId="77777777" w:rsidR="0044079D" w:rsidRPr="00F37667" w:rsidRDefault="0044079D" w:rsidP="007862B8">
            <w:pPr>
              <w:rPr>
                <w:rFonts w:cstheme="minorHAnsi"/>
                <w:sz w:val="22"/>
                <w:szCs w:val="22"/>
              </w:rPr>
            </w:pPr>
            <w:r w:rsidRPr="00F37667">
              <w:rPr>
                <w:rFonts w:cstheme="minorHAnsi"/>
                <w:sz w:val="22"/>
                <w:szCs w:val="22"/>
              </w:rPr>
              <w:lastRenderedPageBreak/>
              <w:t>Receiving positive feedback from line manager would motivate the individual.</w:t>
            </w:r>
          </w:p>
        </w:tc>
        <w:tc>
          <w:tcPr>
            <w:tcW w:w="2253" w:type="dxa"/>
          </w:tcPr>
          <w:p w14:paraId="1DA8B368" w14:textId="77777777" w:rsidR="0044079D" w:rsidRPr="00F37667" w:rsidRDefault="0044079D" w:rsidP="007862B8">
            <w:pPr>
              <w:rPr>
                <w:rFonts w:cstheme="minorHAnsi"/>
                <w:sz w:val="22"/>
                <w:szCs w:val="22"/>
              </w:rPr>
            </w:pPr>
            <w:r w:rsidRPr="00F37667">
              <w:rPr>
                <w:rFonts w:cstheme="minorHAnsi"/>
                <w:sz w:val="22"/>
                <w:szCs w:val="22"/>
              </w:rPr>
              <w:t>The individual would work harder and complete given tasks.</w:t>
            </w:r>
          </w:p>
        </w:tc>
        <w:tc>
          <w:tcPr>
            <w:tcW w:w="2253" w:type="dxa"/>
          </w:tcPr>
          <w:p w14:paraId="6BF76097" w14:textId="521843ED" w:rsidR="0044079D" w:rsidRPr="00F37667" w:rsidRDefault="0044079D" w:rsidP="007862B8">
            <w:pPr>
              <w:rPr>
                <w:rFonts w:cstheme="minorHAnsi"/>
                <w:sz w:val="22"/>
                <w:szCs w:val="22"/>
              </w:rPr>
            </w:pPr>
            <w:r w:rsidRPr="00F37667">
              <w:rPr>
                <w:rFonts w:cstheme="minorHAnsi"/>
                <w:sz w:val="22"/>
                <w:szCs w:val="22"/>
              </w:rPr>
              <w:t xml:space="preserve">The individual will motivate employees to make them more engaged </w:t>
            </w:r>
            <w:r w:rsidR="00663DA6" w:rsidRPr="00F37667">
              <w:rPr>
                <w:rFonts w:cstheme="minorHAnsi"/>
                <w:sz w:val="22"/>
                <w:szCs w:val="22"/>
              </w:rPr>
              <w:t>in</w:t>
            </w:r>
            <w:r w:rsidRPr="00F37667">
              <w:rPr>
                <w:rFonts w:cstheme="minorHAnsi"/>
                <w:sz w:val="22"/>
                <w:szCs w:val="22"/>
              </w:rPr>
              <w:t xml:space="preserve"> the </w:t>
            </w:r>
            <w:r w:rsidRPr="00F37667">
              <w:rPr>
                <w:rFonts w:cstheme="minorHAnsi"/>
                <w:sz w:val="22"/>
                <w:szCs w:val="22"/>
              </w:rPr>
              <w:lastRenderedPageBreak/>
              <w:t>workplace</w:t>
            </w:r>
            <w:r w:rsidR="00FB2E3F" w:rsidRPr="00F37667">
              <w:rPr>
                <w:rFonts w:cstheme="minorHAnsi"/>
                <w:sz w:val="22"/>
                <w:szCs w:val="22"/>
              </w:rPr>
              <w:t xml:space="preserve"> (Croswell, 2019)</w:t>
            </w:r>
            <w:r w:rsidRPr="00F37667">
              <w:rPr>
                <w:rFonts w:cstheme="minorHAnsi"/>
                <w:sz w:val="22"/>
                <w:szCs w:val="22"/>
              </w:rPr>
              <w:t>.</w:t>
            </w:r>
          </w:p>
        </w:tc>
      </w:tr>
      <w:tr w:rsidR="0044079D" w:rsidRPr="00F37667" w14:paraId="4225205D" w14:textId="77777777" w:rsidTr="007862B8">
        <w:tblPrEx>
          <w:tblLook w:val="04A0" w:firstRow="1" w:lastRow="0" w:firstColumn="1" w:lastColumn="0" w:noHBand="0" w:noVBand="1"/>
        </w:tblPrEx>
        <w:tc>
          <w:tcPr>
            <w:tcW w:w="2252" w:type="dxa"/>
          </w:tcPr>
          <w:p w14:paraId="27D38E3D" w14:textId="77777777" w:rsidR="00FB2E3F" w:rsidRPr="00F37667" w:rsidRDefault="00FB2E3F" w:rsidP="007862B8">
            <w:pPr>
              <w:rPr>
                <w:rFonts w:cstheme="minorHAnsi"/>
                <w:sz w:val="22"/>
                <w:szCs w:val="22"/>
              </w:rPr>
            </w:pPr>
          </w:p>
          <w:p w14:paraId="447776DC" w14:textId="60EE0F73" w:rsidR="0044079D" w:rsidRPr="00F37667" w:rsidRDefault="0044079D" w:rsidP="007862B8">
            <w:pPr>
              <w:rPr>
                <w:rFonts w:cstheme="minorHAnsi"/>
                <w:sz w:val="22"/>
                <w:szCs w:val="22"/>
              </w:rPr>
            </w:pPr>
            <w:r w:rsidRPr="00F37667">
              <w:rPr>
                <w:rFonts w:cstheme="minorHAnsi"/>
                <w:sz w:val="22"/>
                <w:szCs w:val="22"/>
              </w:rPr>
              <w:t>The individual wants to improve teamwork skills and be able to perform good management.</w:t>
            </w:r>
          </w:p>
        </w:tc>
        <w:tc>
          <w:tcPr>
            <w:tcW w:w="2252" w:type="dxa"/>
          </w:tcPr>
          <w:p w14:paraId="2EDC116F" w14:textId="77777777" w:rsidR="00663DA6" w:rsidRPr="00F37667" w:rsidRDefault="00663DA6" w:rsidP="007862B8">
            <w:pPr>
              <w:rPr>
                <w:rFonts w:cstheme="minorHAnsi"/>
                <w:sz w:val="22"/>
                <w:szCs w:val="22"/>
              </w:rPr>
            </w:pPr>
          </w:p>
          <w:p w14:paraId="3617A918" w14:textId="08150C85" w:rsidR="0044079D" w:rsidRPr="00F37667" w:rsidRDefault="0044079D" w:rsidP="007862B8">
            <w:pPr>
              <w:rPr>
                <w:rFonts w:cstheme="minorHAnsi"/>
                <w:sz w:val="22"/>
                <w:szCs w:val="22"/>
              </w:rPr>
            </w:pPr>
            <w:r w:rsidRPr="00F37667">
              <w:rPr>
                <w:rFonts w:cstheme="minorHAnsi"/>
                <w:sz w:val="22"/>
                <w:szCs w:val="22"/>
              </w:rPr>
              <w:t xml:space="preserve">Regular appraisals will </w:t>
            </w:r>
            <w:r w:rsidR="00663DA6" w:rsidRPr="00F37667">
              <w:rPr>
                <w:rFonts w:cstheme="minorHAnsi"/>
                <w:sz w:val="22"/>
                <w:szCs w:val="22"/>
              </w:rPr>
              <w:t>assess individual</w:t>
            </w:r>
            <w:r w:rsidRPr="00F37667">
              <w:rPr>
                <w:rFonts w:cstheme="minorHAnsi"/>
                <w:sz w:val="22"/>
                <w:szCs w:val="22"/>
              </w:rPr>
              <w:t xml:space="preserve"> performance and potential</w:t>
            </w:r>
            <w:r w:rsidR="007862B8" w:rsidRPr="00F37667">
              <w:rPr>
                <w:rFonts w:cstheme="minorHAnsi"/>
                <w:sz w:val="22"/>
                <w:szCs w:val="22"/>
              </w:rPr>
              <w:t xml:space="preserve"> (Murphy et al, 2018)</w:t>
            </w:r>
            <w:r w:rsidRPr="00F37667">
              <w:rPr>
                <w:rFonts w:cstheme="minorHAnsi"/>
                <w:sz w:val="22"/>
                <w:szCs w:val="22"/>
              </w:rPr>
              <w:t>.</w:t>
            </w:r>
          </w:p>
        </w:tc>
        <w:tc>
          <w:tcPr>
            <w:tcW w:w="2253" w:type="dxa"/>
          </w:tcPr>
          <w:p w14:paraId="43C76D20" w14:textId="77777777" w:rsidR="00663DA6" w:rsidRPr="00F37667" w:rsidRDefault="00663DA6" w:rsidP="007862B8">
            <w:pPr>
              <w:rPr>
                <w:rFonts w:cstheme="minorHAnsi"/>
                <w:sz w:val="22"/>
                <w:szCs w:val="22"/>
              </w:rPr>
            </w:pPr>
          </w:p>
          <w:p w14:paraId="44BEC906" w14:textId="4B959023" w:rsidR="0044079D" w:rsidRPr="00F37667" w:rsidRDefault="0044079D" w:rsidP="007862B8">
            <w:pPr>
              <w:rPr>
                <w:rFonts w:cstheme="minorHAnsi"/>
                <w:sz w:val="22"/>
                <w:szCs w:val="22"/>
              </w:rPr>
            </w:pPr>
            <w:r w:rsidRPr="00F37667">
              <w:rPr>
                <w:rFonts w:cstheme="minorHAnsi"/>
                <w:sz w:val="22"/>
                <w:szCs w:val="22"/>
              </w:rPr>
              <w:t>By interacting with team members and sharing opinions and views</w:t>
            </w:r>
          </w:p>
        </w:tc>
        <w:tc>
          <w:tcPr>
            <w:tcW w:w="2253" w:type="dxa"/>
          </w:tcPr>
          <w:p w14:paraId="544FB5B2" w14:textId="77777777" w:rsidR="00663DA6" w:rsidRPr="00F37667" w:rsidRDefault="00663DA6" w:rsidP="007862B8">
            <w:pPr>
              <w:rPr>
                <w:rFonts w:cstheme="minorHAnsi"/>
                <w:sz w:val="22"/>
                <w:szCs w:val="22"/>
              </w:rPr>
            </w:pPr>
          </w:p>
          <w:p w14:paraId="6632B3B5" w14:textId="4440DA44" w:rsidR="0044079D" w:rsidRPr="00F37667" w:rsidRDefault="0044079D" w:rsidP="007862B8">
            <w:pPr>
              <w:rPr>
                <w:rFonts w:cstheme="minorHAnsi"/>
                <w:sz w:val="22"/>
                <w:szCs w:val="22"/>
              </w:rPr>
            </w:pPr>
            <w:r w:rsidRPr="00F37667">
              <w:rPr>
                <w:rFonts w:cstheme="minorHAnsi"/>
                <w:sz w:val="22"/>
                <w:szCs w:val="22"/>
              </w:rPr>
              <w:t>The individual will train team members to perform better at the workplace.</w:t>
            </w:r>
            <w:r w:rsidR="000F5C44" w:rsidRPr="00F37667">
              <w:rPr>
                <w:rFonts w:cstheme="minorHAnsi"/>
                <w:sz w:val="22"/>
                <w:szCs w:val="22"/>
              </w:rPr>
              <w:t xml:space="preserve"> (Miller, 2017).</w:t>
            </w:r>
          </w:p>
        </w:tc>
      </w:tr>
    </w:tbl>
    <w:p w14:paraId="028BB205" w14:textId="0BA3F63C" w:rsidR="0044079D" w:rsidRPr="00F37667" w:rsidRDefault="00FA5782" w:rsidP="0044079D">
      <w:pPr>
        <w:rPr>
          <w:rFonts w:cstheme="minorHAnsi"/>
          <w:sz w:val="22"/>
          <w:szCs w:val="22"/>
        </w:rPr>
      </w:pPr>
      <w:r w:rsidRPr="00F37667">
        <w:rPr>
          <w:rFonts w:cstheme="minorHAnsi"/>
          <w:sz w:val="22"/>
          <w:szCs w:val="22"/>
        </w:rPr>
        <w:t xml:space="preserve"> </w:t>
      </w:r>
    </w:p>
    <w:p w14:paraId="2C2A0442" w14:textId="62F2351C" w:rsidR="00FA5782" w:rsidRPr="00F37667" w:rsidRDefault="00FA5782" w:rsidP="0044079D">
      <w:pPr>
        <w:rPr>
          <w:rFonts w:cstheme="minorHAnsi"/>
          <w:sz w:val="22"/>
          <w:szCs w:val="22"/>
        </w:rPr>
      </w:pPr>
    </w:p>
    <w:p w14:paraId="00EC6AE9" w14:textId="08CE2A2A" w:rsidR="00FA5782" w:rsidRPr="00F37667" w:rsidRDefault="00FA5782" w:rsidP="0044079D">
      <w:pPr>
        <w:rPr>
          <w:rFonts w:cstheme="minorHAnsi"/>
          <w:sz w:val="22"/>
          <w:szCs w:val="22"/>
        </w:rPr>
      </w:pPr>
    </w:p>
    <w:p w14:paraId="6834459A" w14:textId="385F2111" w:rsidR="00FA5782" w:rsidRPr="00F37667" w:rsidRDefault="00FA5782" w:rsidP="0044079D">
      <w:pPr>
        <w:rPr>
          <w:rFonts w:cstheme="minorHAnsi"/>
          <w:sz w:val="22"/>
          <w:szCs w:val="22"/>
        </w:rPr>
      </w:pPr>
    </w:p>
    <w:p w14:paraId="34844B90" w14:textId="5253AA9A" w:rsidR="00FA5782" w:rsidRPr="00F37667" w:rsidRDefault="00FA5782" w:rsidP="0044079D">
      <w:pPr>
        <w:rPr>
          <w:rFonts w:cstheme="minorHAnsi"/>
          <w:sz w:val="22"/>
          <w:szCs w:val="22"/>
        </w:rPr>
      </w:pPr>
    </w:p>
    <w:p w14:paraId="6EC4C73C" w14:textId="0E1C3B37" w:rsidR="00FA5782" w:rsidRPr="00F37667" w:rsidRDefault="00FA5782" w:rsidP="0044079D">
      <w:pPr>
        <w:rPr>
          <w:rFonts w:cstheme="minorHAnsi"/>
          <w:sz w:val="22"/>
          <w:szCs w:val="22"/>
        </w:rPr>
      </w:pPr>
    </w:p>
    <w:p w14:paraId="6C186E8A" w14:textId="0055A1DE" w:rsidR="00FA5782" w:rsidRPr="00F37667" w:rsidRDefault="00FA5782" w:rsidP="0044079D">
      <w:pPr>
        <w:rPr>
          <w:rFonts w:cstheme="minorHAnsi"/>
          <w:sz w:val="22"/>
          <w:szCs w:val="22"/>
        </w:rPr>
      </w:pPr>
    </w:p>
    <w:p w14:paraId="702F6D54" w14:textId="66822BBF" w:rsidR="00FA5782" w:rsidRDefault="00FA5782" w:rsidP="0044079D"/>
    <w:p w14:paraId="2AD52CC2" w14:textId="4F22D74E" w:rsidR="00FA5782" w:rsidRDefault="00FA5782" w:rsidP="0044079D"/>
    <w:p w14:paraId="06AABA75" w14:textId="5EBFDC4A" w:rsidR="00FA5782" w:rsidRDefault="00FA5782" w:rsidP="0044079D"/>
    <w:p w14:paraId="0172EF29" w14:textId="314D9711" w:rsidR="00FA5782" w:rsidRDefault="00FA5782" w:rsidP="0044079D"/>
    <w:p w14:paraId="08A9303C" w14:textId="5DAC3098" w:rsidR="00FA5782" w:rsidRDefault="00FA5782" w:rsidP="0044079D"/>
    <w:p w14:paraId="31D121A8" w14:textId="3F04F183" w:rsidR="00FA5782" w:rsidRDefault="00FA5782" w:rsidP="0044079D"/>
    <w:p w14:paraId="3BB2135E" w14:textId="399DE2C0" w:rsidR="00FA5782" w:rsidRDefault="00FA5782" w:rsidP="0044079D"/>
    <w:p w14:paraId="7910C546" w14:textId="136D135B" w:rsidR="00FA5782" w:rsidRDefault="00FA5782" w:rsidP="0044079D"/>
    <w:p w14:paraId="5A8C4686" w14:textId="527A72EC" w:rsidR="00FA5782" w:rsidRDefault="00FA5782" w:rsidP="0044079D"/>
    <w:p w14:paraId="3E97A552" w14:textId="5AAE0F9B" w:rsidR="00FA5782" w:rsidRDefault="00FA5782" w:rsidP="0044079D"/>
    <w:p w14:paraId="62999ED3" w14:textId="3A6EE59C" w:rsidR="00FA5782" w:rsidRDefault="00FA5782" w:rsidP="0044079D"/>
    <w:p w14:paraId="4B6B6D29" w14:textId="73478F6A" w:rsidR="00FA5782" w:rsidRDefault="00FA5782" w:rsidP="0044079D"/>
    <w:p w14:paraId="1B55C754" w14:textId="44CC91B2" w:rsidR="00FA5782" w:rsidRDefault="00FA5782" w:rsidP="0044079D"/>
    <w:p w14:paraId="76FE2BA2" w14:textId="0FDCDB1E" w:rsidR="00FA5782" w:rsidRDefault="00FA5782" w:rsidP="0044079D"/>
    <w:p w14:paraId="26CECBB7" w14:textId="6669FFB3" w:rsidR="00FA5782" w:rsidRDefault="00FA5782" w:rsidP="0044079D"/>
    <w:p w14:paraId="0B83562A" w14:textId="488D3E75" w:rsidR="00FA5782" w:rsidRDefault="00FA5782" w:rsidP="0044079D"/>
    <w:p w14:paraId="6DA1E6FE" w14:textId="77278BF7" w:rsidR="00FA5782" w:rsidRDefault="00FA5782" w:rsidP="0044079D"/>
    <w:p w14:paraId="43317FF0" w14:textId="5D05E1BE" w:rsidR="00FA5782" w:rsidRDefault="00FA5782" w:rsidP="0044079D"/>
    <w:p w14:paraId="45B221C5" w14:textId="5DC6640C" w:rsidR="00FA5782" w:rsidRDefault="00FA5782" w:rsidP="0044079D"/>
    <w:p w14:paraId="1EF90644" w14:textId="52721360" w:rsidR="00FA5782" w:rsidRDefault="00FA5782" w:rsidP="0044079D"/>
    <w:p w14:paraId="053B3E5F" w14:textId="4CD47CE1" w:rsidR="00FA5782" w:rsidRDefault="00FA5782" w:rsidP="0044079D"/>
    <w:p w14:paraId="074DC5D9" w14:textId="77777777" w:rsidR="007E2C9A" w:rsidRDefault="007E2C9A" w:rsidP="00FA5782">
      <w:pPr>
        <w:pStyle w:val="Heading1"/>
      </w:pPr>
      <w:bookmarkStart w:id="9" w:name="_Toc5913647"/>
    </w:p>
    <w:p w14:paraId="53CF3C6E" w14:textId="77777777" w:rsidR="007E2C9A" w:rsidRDefault="007E2C9A" w:rsidP="00FA5782">
      <w:pPr>
        <w:pStyle w:val="Heading1"/>
      </w:pPr>
    </w:p>
    <w:p w14:paraId="047B0A9E" w14:textId="77777777" w:rsidR="007E2C9A" w:rsidRDefault="007E2C9A" w:rsidP="00FA5782">
      <w:pPr>
        <w:pStyle w:val="Heading1"/>
      </w:pPr>
    </w:p>
    <w:p w14:paraId="42FAB718" w14:textId="77777777" w:rsidR="007E2C9A" w:rsidRDefault="007E2C9A" w:rsidP="00FA5782">
      <w:pPr>
        <w:pStyle w:val="Heading1"/>
      </w:pPr>
    </w:p>
    <w:bookmarkEnd w:id="9"/>
    <w:p w14:paraId="70562C29" w14:textId="77777777" w:rsidR="00FA5782" w:rsidRPr="00B66618" w:rsidRDefault="00FA5782" w:rsidP="00FA5782"/>
    <w:p w14:paraId="732DC191" w14:textId="4E1E436E" w:rsidR="007E2C9A" w:rsidRPr="007E2C9A" w:rsidRDefault="007E2C9A" w:rsidP="00FA5782">
      <w:pPr>
        <w:rPr>
          <w:sz w:val="32"/>
          <w:szCs w:val="32"/>
        </w:rPr>
      </w:pPr>
      <w:r w:rsidRPr="007E2C9A">
        <w:rPr>
          <w:color w:val="4472C4" w:themeColor="accent1"/>
          <w:sz w:val="32"/>
          <w:szCs w:val="32"/>
        </w:rPr>
        <w:lastRenderedPageBreak/>
        <w:t>Conclusion</w:t>
      </w:r>
    </w:p>
    <w:p w14:paraId="7996E70C" w14:textId="77777777" w:rsidR="007E2C9A" w:rsidRDefault="007E2C9A" w:rsidP="00FA5782">
      <w:pPr>
        <w:rPr>
          <w:sz w:val="22"/>
          <w:szCs w:val="22"/>
        </w:rPr>
      </w:pPr>
    </w:p>
    <w:p w14:paraId="34E91329" w14:textId="7A0DAC46" w:rsidR="00FA5782" w:rsidRPr="007E2C9A" w:rsidRDefault="00FA5782" w:rsidP="00FA5782">
      <w:pPr>
        <w:rPr>
          <w:sz w:val="22"/>
          <w:szCs w:val="22"/>
        </w:rPr>
      </w:pPr>
      <w:r w:rsidRPr="007E2C9A">
        <w:rPr>
          <w:sz w:val="22"/>
          <w:szCs w:val="22"/>
        </w:rPr>
        <w:t>To conclude,</w:t>
      </w:r>
      <w:r w:rsidR="00250CD8" w:rsidRPr="007E2C9A">
        <w:rPr>
          <w:sz w:val="22"/>
          <w:szCs w:val="22"/>
        </w:rPr>
        <w:t xml:space="preserve"> development methods are vital to ensure an organisation and individuals are profited and increase success. </w:t>
      </w:r>
      <w:r w:rsidR="00846295" w:rsidRPr="007E2C9A">
        <w:rPr>
          <w:sz w:val="22"/>
          <w:szCs w:val="22"/>
        </w:rPr>
        <w:t>Motivation is used in all organisations aiming for all employees who are engaged and disengaged to the workplace</w:t>
      </w:r>
      <w:r w:rsidR="00C13DA1" w:rsidRPr="007E2C9A">
        <w:rPr>
          <w:sz w:val="22"/>
          <w:szCs w:val="22"/>
        </w:rPr>
        <w:t>, this is suggested by Middleton and Perks, (2014)</w:t>
      </w:r>
      <w:r w:rsidR="00846295" w:rsidRPr="007E2C9A">
        <w:rPr>
          <w:sz w:val="22"/>
          <w:szCs w:val="22"/>
        </w:rPr>
        <w:t>. Maslow Hierarchy of Needs is a prime theory that is simple to understand and explores how to improve employee and job satisfaction by meeting a human’s basic physical, biological, social and physiological needs</w:t>
      </w:r>
      <w:r w:rsidR="00FB2E3F" w:rsidRPr="007E2C9A">
        <w:rPr>
          <w:sz w:val="22"/>
          <w:szCs w:val="22"/>
        </w:rPr>
        <w:t xml:space="preserve"> (Badubi, 2017)</w:t>
      </w:r>
      <w:r w:rsidR="00846295" w:rsidRPr="007E2C9A">
        <w:rPr>
          <w:sz w:val="22"/>
          <w:szCs w:val="22"/>
        </w:rPr>
        <w:t>. Organisations that use motivation as development method can reap the benefits, ranging from better productivity, improved work, obedience to best standards and employees’ satisfaction and preservation</w:t>
      </w:r>
      <w:r w:rsidR="001E0E0B" w:rsidRPr="007E2C9A">
        <w:rPr>
          <w:sz w:val="22"/>
          <w:szCs w:val="22"/>
        </w:rPr>
        <w:t xml:space="preserve"> (</w:t>
      </w:r>
      <w:r w:rsidR="00FB2E3F" w:rsidRPr="007E2C9A">
        <w:rPr>
          <w:sz w:val="22"/>
          <w:szCs w:val="22"/>
        </w:rPr>
        <w:t>Ashdown</w:t>
      </w:r>
      <w:r w:rsidR="00C13DA1" w:rsidRPr="007E2C9A">
        <w:rPr>
          <w:sz w:val="22"/>
          <w:szCs w:val="22"/>
        </w:rPr>
        <w:t>, 201</w:t>
      </w:r>
      <w:r w:rsidR="00FB2E3F" w:rsidRPr="007E2C9A">
        <w:rPr>
          <w:sz w:val="22"/>
          <w:szCs w:val="22"/>
        </w:rPr>
        <w:t>8</w:t>
      </w:r>
      <w:r w:rsidR="00C13DA1" w:rsidRPr="007E2C9A">
        <w:rPr>
          <w:sz w:val="22"/>
          <w:szCs w:val="22"/>
        </w:rPr>
        <w:t>)</w:t>
      </w:r>
      <w:r w:rsidR="00846295" w:rsidRPr="007E2C9A">
        <w:rPr>
          <w:sz w:val="22"/>
          <w:szCs w:val="22"/>
        </w:rPr>
        <w:t xml:space="preserve">. </w:t>
      </w:r>
    </w:p>
    <w:p w14:paraId="0EC7B0B0" w14:textId="31B8E15D" w:rsidR="00FA5782" w:rsidRPr="007E2C9A" w:rsidRDefault="00FA5782" w:rsidP="0044079D">
      <w:pPr>
        <w:rPr>
          <w:sz w:val="22"/>
          <w:szCs w:val="22"/>
        </w:rPr>
      </w:pPr>
    </w:p>
    <w:p w14:paraId="1CAA73F8" w14:textId="770D1AF3" w:rsidR="00846295" w:rsidRPr="007E2C9A" w:rsidRDefault="00846295" w:rsidP="0044079D">
      <w:pPr>
        <w:rPr>
          <w:sz w:val="22"/>
          <w:szCs w:val="22"/>
        </w:rPr>
      </w:pPr>
      <w:r w:rsidRPr="007E2C9A">
        <w:rPr>
          <w:sz w:val="22"/>
          <w:szCs w:val="22"/>
        </w:rPr>
        <w:t>Performance management</w:t>
      </w:r>
      <w:r w:rsidR="00570628" w:rsidRPr="007E2C9A">
        <w:rPr>
          <w:sz w:val="22"/>
          <w:szCs w:val="22"/>
        </w:rPr>
        <w:t xml:space="preserve"> is best defined as a process where the work environment allows people to work to the best of their abilities, by providing the necessities needed to make this happen and understanding how an employee performs in order to enhance that performance level</w:t>
      </w:r>
      <w:r w:rsidR="00C13DA1" w:rsidRPr="007E2C9A">
        <w:rPr>
          <w:sz w:val="22"/>
          <w:szCs w:val="22"/>
        </w:rPr>
        <w:t xml:space="preserve"> (CIPD, 2019)</w:t>
      </w:r>
      <w:r w:rsidR="00570628" w:rsidRPr="007E2C9A">
        <w:rPr>
          <w:sz w:val="22"/>
          <w:szCs w:val="22"/>
        </w:rPr>
        <w:t>. The case study run by Sika expl</w:t>
      </w:r>
      <w:r w:rsidR="006C0FAD" w:rsidRPr="007E2C9A">
        <w:rPr>
          <w:sz w:val="22"/>
          <w:szCs w:val="22"/>
        </w:rPr>
        <w:t>ores</w:t>
      </w:r>
      <w:r w:rsidR="00570628" w:rsidRPr="007E2C9A">
        <w:rPr>
          <w:sz w:val="22"/>
          <w:szCs w:val="22"/>
        </w:rPr>
        <w:t xml:space="preserve"> how a performance management system was created in order to meet the organisation’s needs, which was achieved by creating a five-step process. The end results identified four key needs, which are capability, culture, communication and constraints, which potentially meets all employees needs and brings more advantages to the organisation as a whole</w:t>
      </w:r>
      <w:r w:rsidR="00C13DA1" w:rsidRPr="007E2C9A">
        <w:rPr>
          <w:sz w:val="22"/>
          <w:szCs w:val="22"/>
        </w:rPr>
        <w:t xml:space="preserve"> (ACAS, 2019)</w:t>
      </w:r>
      <w:r w:rsidR="00570628" w:rsidRPr="007E2C9A">
        <w:rPr>
          <w:sz w:val="22"/>
          <w:szCs w:val="22"/>
        </w:rPr>
        <w:t xml:space="preserve">. </w:t>
      </w:r>
    </w:p>
    <w:p w14:paraId="24317D43" w14:textId="199F298E" w:rsidR="00846295" w:rsidRPr="007E2C9A" w:rsidRDefault="00846295" w:rsidP="0044079D">
      <w:pPr>
        <w:rPr>
          <w:sz w:val="22"/>
          <w:szCs w:val="22"/>
        </w:rPr>
      </w:pPr>
    </w:p>
    <w:p w14:paraId="4758712C" w14:textId="162B5AF4" w:rsidR="00722639" w:rsidRPr="007E2C9A" w:rsidRDefault="00846295" w:rsidP="0044079D">
      <w:pPr>
        <w:rPr>
          <w:sz w:val="22"/>
          <w:szCs w:val="22"/>
        </w:rPr>
      </w:pPr>
      <w:r w:rsidRPr="007E2C9A">
        <w:rPr>
          <w:sz w:val="22"/>
          <w:szCs w:val="22"/>
        </w:rPr>
        <w:t xml:space="preserve">Employee engagement </w:t>
      </w:r>
      <w:r w:rsidR="006C0FAD" w:rsidRPr="007E2C9A">
        <w:rPr>
          <w:sz w:val="22"/>
          <w:szCs w:val="22"/>
        </w:rPr>
        <w:t xml:space="preserve">involves employee’s commitment to meeting the organisation’s goals and values, which is fuelled by their </w:t>
      </w:r>
      <w:r w:rsidR="00717084" w:rsidRPr="007E2C9A">
        <w:rPr>
          <w:sz w:val="22"/>
          <w:szCs w:val="22"/>
        </w:rPr>
        <w:t>leadership</w:t>
      </w:r>
      <w:r w:rsidR="006C0FAD" w:rsidRPr="007E2C9A">
        <w:rPr>
          <w:sz w:val="22"/>
          <w:szCs w:val="22"/>
        </w:rPr>
        <w:t>, managers and other team members, increasing their motivation for organisational success</w:t>
      </w:r>
      <w:r w:rsidR="00C13DA1" w:rsidRPr="007E2C9A">
        <w:rPr>
          <w:sz w:val="22"/>
          <w:szCs w:val="22"/>
        </w:rPr>
        <w:t xml:space="preserve"> (Croswell, 2019)</w:t>
      </w:r>
      <w:r w:rsidR="006C0FAD" w:rsidRPr="007E2C9A">
        <w:rPr>
          <w:sz w:val="22"/>
          <w:szCs w:val="22"/>
        </w:rPr>
        <w:t>.</w:t>
      </w:r>
      <w:r w:rsidR="00BE059B" w:rsidRPr="007E2C9A">
        <w:rPr>
          <w:sz w:val="22"/>
          <w:szCs w:val="22"/>
        </w:rPr>
        <w:t xml:space="preserve"> Herberg’s Two Factor theory contributes to this, which identified job protection and employee focus into two categories, “motivational factors” and “hygiene factors”. </w:t>
      </w:r>
      <w:r w:rsidR="00790A6C" w:rsidRPr="007E2C9A">
        <w:rPr>
          <w:sz w:val="22"/>
          <w:szCs w:val="22"/>
        </w:rPr>
        <w:t xml:space="preserve"> Motivational factors </w:t>
      </w:r>
      <w:r w:rsidR="00380880" w:rsidRPr="007E2C9A">
        <w:rPr>
          <w:sz w:val="22"/>
          <w:szCs w:val="22"/>
        </w:rPr>
        <w:t>involve</w:t>
      </w:r>
      <w:r w:rsidR="00790A6C" w:rsidRPr="007E2C9A">
        <w:rPr>
          <w:sz w:val="22"/>
          <w:szCs w:val="22"/>
        </w:rPr>
        <w:t xml:space="preserve"> </w:t>
      </w:r>
      <w:r w:rsidR="00722639" w:rsidRPr="007E2C9A">
        <w:rPr>
          <w:sz w:val="22"/>
          <w:szCs w:val="22"/>
        </w:rPr>
        <w:t>recognition, sense of achievement, opportunities for advancement, responsibility and worthwhile work.</w:t>
      </w:r>
      <w:r w:rsidR="00380880" w:rsidRPr="007E2C9A">
        <w:rPr>
          <w:sz w:val="22"/>
          <w:szCs w:val="22"/>
        </w:rPr>
        <w:t xml:space="preserve"> Hygiene factors include meeting hygiene, and a clean environment in order to carry out safe and effective work</w:t>
      </w:r>
      <w:r w:rsidR="00C13DA1" w:rsidRPr="007E2C9A">
        <w:rPr>
          <w:sz w:val="22"/>
          <w:szCs w:val="22"/>
        </w:rPr>
        <w:t xml:space="preserve"> (Miner, 2015)</w:t>
      </w:r>
      <w:r w:rsidR="00380880" w:rsidRPr="007E2C9A">
        <w:rPr>
          <w:sz w:val="22"/>
          <w:szCs w:val="22"/>
        </w:rPr>
        <w:t xml:space="preserve">. </w:t>
      </w:r>
      <w:r w:rsidR="00AC3E85" w:rsidRPr="007E2C9A">
        <w:rPr>
          <w:sz w:val="22"/>
          <w:szCs w:val="22"/>
        </w:rPr>
        <w:t xml:space="preserve">If employee engagement is heightened, the organisation can profit from the benefits, including increased profitability, increased loyalty, lower turnover, and many more which guarantees their success. </w:t>
      </w:r>
    </w:p>
    <w:p w14:paraId="3A48BAE7" w14:textId="0FFEF789" w:rsidR="00846295" w:rsidRPr="007E2C9A" w:rsidRDefault="00846295" w:rsidP="0044079D">
      <w:pPr>
        <w:rPr>
          <w:sz w:val="22"/>
          <w:szCs w:val="22"/>
        </w:rPr>
      </w:pPr>
    </w:p>
    <w:p w14:paraId="436AEBAE" w14:textId="39B2A9DD" w:rsidR="00C13DA1" w:rsidRPr="007E2C9A" w:rsidRDefault="00C13DA1" w:rsidP="0044079D">
      <w:pPr>
        <w:rPr>
          <w:sz w:val="22"/>
          <w:szCs w:val="22"/>
        </w:rPr>
      </w:pPr>
      <w:r w:rsidRPr="007E2C9A">
        <w:rPr>
          <w:sz w:val="22"/>
          <w:szCs w:val="22"/>
        </w:rPr>
        <w:t>Moreover, it is concluded that an individual has designed a personal development plan which includes</w:t>
      </w:r>
      <w:r w:rsidR="00663DA6" w:rsidRPr="007E2C9A">
        <w:rPr>
          <w:sz w:val="22"/>
          <w:szCs w:val="22"/>
        </w:rPr>
        <w:t>,</w:t>
      </w:r>
      <w:r w:rsidRPr="007E2C9A">
        <w:rPr>
          <w:sz w:val="22"/>
          <w:szCs w:val="22"/>
        </w:rPr>
        <w:t xml:space="preserve"> all qualification and the specific job role they are expected to be in the future. The PDP shows what they want to be able to do and how they will measure their success as well as indicating their objectives and how they intend to implement in what they have learned.</w:t>
      </w:r>
    </w:p>
    <w:p w14:paraId="72A038C4" w14:textId="77777777" w:rsidR="003309DF" w:rsidRPr="007E2C9A" w:rsidRDefault="003309DF" w:rsidP="003309DF">
      <w:pPr>
        <w:rPr>
          <w:rFonts w:cstheme="minorHAnsi"/>
          <w:b/>
          <w:sz w:val="22"/>
          <w:szCs w:val="22"/>
          <w:u w:val="single"/>
        </w:rPr>
      </w:pPr>
    </w:p>
    <w:p w14:paraId="46E8765A" w14:textId="5F112420" w:rsidR="00FA5782" w:rsidRPr="007E2C9A" w:rsidRDefault="00FA5782" w:rsidP="0044079D">
      <w:pPr>
        <w:rPr>
          <w:sz w:val="22"/>
          <w:szCs w:val="22"/>
        </w:rPr>
      </w:pPr>
    </w:p>
    <w:p w14:paraId="2FA3B9C4" w14:textId="371A5B63" w:rsidR="00FA5782" w:rsidRDefault="00FA5782" w:rsidP="0044079D"/>
    <w:p w14:paraId="0930ADE0" w14:textId="2B8B13BD" w:rsidR="00FA5782" w:rsidRDefault="00FA5782" w:rsidP="0044079D"/>
    <w:p w14:paraId="7D832232" w14:textId="77777777" w:rsidR="007E2C9A" w:rsidRDefault="007E2C9A" w:rsidP="00FA5782">
      <w:pPr>
        <w:pStyle w:val="Heading1"/>
      </w:pPr>
      <w:bookmarkStart w:id="10" w:name="_Toc5913648"/>
    </w:p>
    <w:p w14:paraId="38728753" w14:textId="77777777" w:rsidR="007E2C9A" w:rsidRDefault="007E2C9A" w:rsidP="00FA5782">
      <w:pPr>
        <w:pStyle w:val="Heading1"/>
      </w:pPr>
    </w:p>
    <w:p w14:paraId="77FACB9E" w14:textId="77777777" w:rsidR="007E2C9A" w:rsidRDefault="007E2C9A" w:rsidP="00FA5782">
      <w:pPr>
        <w:pStyle w:val="Heading1"/>
      </w:pPr>
    </w:p>
    <w:bookmarkEnd w:id="10"/>
    <w:p w14:paraId="55A6BC4A" w14:textId="77777777" w:rsidR="00FA5782" w:rsidRDefault="00FA5782" w:rsidP="00FA5782">
      <w:pPr>
        <w:contextualSpacing/>
        <w:rPr>
          <w:rFonts w:ascii="Calibri" w:eastAsia="+mn-ea" w:hAnsi="Calibri" w:cs="Calibri"/>
          <w:color w:val="404040"/>
          <w:kern w:val="24"/>
          <w:lang w:eastAsia="en-GB"/>
        </w:rPr>
      </w:pPr>
      <w:r w:rsidRPr="005120D6">
        <w:rPr>
          <w:rFonts w:ascii="Calibri" w:eastAsia="+mn-ea" w:hAnsi="Calibri" w:cs="Calibri"/>
          <w:color w:val="404040"/>
          <w:kern w:val="24"/>
          <w:lang w:eastAsia="en-GB"/>
        </w:rPr>
        <w:t> </w:t>
      </w:r>
    </w:p>
    <w:p w14:paraId="397D06A9" w14:textId="77777777" w:rsidR="007E2C9A" w:rsidRDefault="007E2C9A" w:rsidP="00FA5782">
      <w:pPr>
        <w:pStyle w:val="NoSpacing"/>
        <w:rPr>
          <w:rFonts w:eastAsia="+mn-ea"/>
          <w:lang w:eastAsia="en-GB"/>
        </w:rPr>
      </w:pPr>
      <w:bookmarkStart w:id="11" w:name="_Toc4705073"/>
    </w:p>
    <w:p w14:paraId="0E425293" w14:textId="77777777" w:rsidR="007E2C9A" w:rsidRDefault="007E2C9A" w:rsidP="00FA5782">
      <w:pPr>
        <w:pStyle w:val="NoSpacing"/>
        <w:rPr>
          <w:rFonts w:eastAsia="+mn-ea"/>
          <w:lang w:eastAsia="en-GB"/>
        </w:rPr>
      </w:pPr>
    </w:p>
    <w:p w14:paraId="759FB66C" w14:textId="67032778" w:rsidR="007E2C9A" w:rsidRPr="007E2C9A" w:rsidRDefault="007E2C9A" w:rsidP="00FA5782">
      <w:pPr>
        <w:pStyle w:val="NoSpacing"/>
        <w:rPr>
          <w:rFonts w:eastAsia="+mn-ea"/>
          <w:color w:val="4472C4" w:themeColor="accent1"/>
          <w:sz w:val="32"/>
          <w:szCs w:val="32"/>
          <w:lang w:eastAsia="en-GB"/>
        </w:rPr>
      </w:pPr>
      <w:r w:rsidRPr="007E2C9A">
        <w:rPr>
          <w:rFonts w:eastAsia="+mn-ea"/>
          <w:color w:val="4472C4" w:themeColor="accent1"/>
          <w:sz w:val="32"/>
          <w:szCs w:val="32"/>
          <w:lang w:eastAsia="en-GB"/>
        </w:rPr>
        <w:lastRenderedPageBreak/>
        <w:t>Bibliography</w:t>
      </w:r>
    </w:p>
    <w:p w14:paraId="58898705" w14:textId="77777777" w:rsidR="007E2C9A" w:rsidRDefault="007E2C9A" w:rsidP="00FA5782">
      <w:pPr>
        <w:pStyle w:val="NoSpacing"/>
        <w:rPr>
          <w:rFonts w:eastAsia="+mn-ea"/>
          <w:lang w:eastAsia="en-GB"/>
        </w:rPr>
      </w:pPr>
    </w:p>
    <w:p w14:paraId="7892596B" w14:textId="0B2654A2" w:rsidR="00FA5782" w:rsidRPr="007E2C9A" w:rsidRDefault="00FA5782" w:rsidP="00FA5782">
      <w:pPr>
        <w:pStyle w:val="NoSpacing"/>
        <w:rPr>
          <w:rFonts w:asciiTheme="majorHAnsi" w:eastAsiaTheme="majorEastAsia" w:hAnsiTheme="majorHAnsi" w:cstheme="majorBidi"/>
          <w:color w:val="2F5496" w:themeColor="accent1" w:themeShade="BF"/>
        </w:rPr>
      </w:pPr>
      <w:r w:rsidRPr="007E2C9A">
        <w:rPr>
          <w:rFonts w:eastAsia="+mn-ea"/>
          <w:lang w:eastAsia="en-GB"/>
        </w:rPr>
        <w:t xml:space="preserve">ACCA. (2019), ‘Understanding Herzberg's Motivation Theory’ [Online] </w:t>
      </w:r>
      <w:hyperlink r:id="rId10" w:history="1">
        <w:r w:rsidRPr="007E2C9A">
          <w:rPr>
            <w:rFonts w:eastAsia="+mn-ea"/>
            <w:color w:val="0070C0"/>
            <w:u w:val="single"/>
            <w:lang w:eastAsia="en-GB"/>
          </w:rPr>
          <w:t>https://www.accaglobal.com</w:t>
        </w:r>
      </w:hyperlink>
      <w:r w:rsidRPr="007E2C9A">
        <w:rPr>
          <w:rFonts w:eastAsia="+mn-ea"/>
          <w:color w:val="0070C0"/>
          <w:lang w:eastAsia="en-GB"/>
        </w:rPr>
        <w:t>,</w:t>
      </w:r>
      <w:r w:rsidRPr="007E2C9A">
        <w:rPr>
          <w:rFonts w:eastAsia="+mn-ea"/>
          <w:lang w:eastAsia="en-GB"/>
        </w:rPr>
        <w:t xml:space="preserve"> Accessed Date: 18</w:t>
      </w:r>
      <w:r w:rsidRPr="007E2C9A">
        <w:rPr>
          <w:rFonts w:eastAsia="+mn-ea"/>
          <w:position w:val="8"/>
          <w:vertAlign w:val="superscript"/>
          <w:lang w:eastAsia="en-GB"/>
        </w:rPr>
        <w:t>th</w:t>
      </w:r>
      <w:r w:rsidRPr="007E2C9A">
        <w:rPr>
          <w:rFonts w:eastAsia="+mn-ea"/>
          <w:lang w:eastAsia="en-GB"/>
        </w:rPr>
        <w:t xml:space="preserve"> February 2019.</w:t>
      </w:r>
      <w:bookmarkEnd w:id="11"/>
      <w:r w:rsidRPr="007E2C9A">
        <w:rPr>
          <w:rFonts w:eastAsia="+mn-ea"/>
          <w:lang w:eastAsia="en-GB"/>
        </w:rPr>
        <w:t xml:space="preserve"> </w:t>
      </w:r>
    </w:p>
    <w:p w14:paraId="217D4559" w14:textId="77777777" w:rsidR="00FA5782" w:rsidRPr="007E2C9A" w:rsidRDefault="00FA5782" w:rsidP="00FA5782">
      <w:pPr>
        <w:contextualSpacing/>
        <w:rPr>
          <w:rFonts w:ascii="Calibri" w:eastAsia="+mn-ea" w:hAnsi="Calibri" w:cs="Calibri"/>
          <w:color w:val="404040"/>
          <w:kern w:val="24"/>
          <w:sz w:val="22"/>
          <w:szCs w:val="22"/>
          <w:lang w:val="en-US" w:eastAsia="en-GB"/>
        </w:rPr>
      </w:pPr>
    </w:p>
    <w:p w14:paraId="5DDA3B53" w14:textId="77777777" w:rsidR="00FA5782" w:rsidRPr="007E2C9A" w:rsidRDefault="00FA5782" w:rsidP="00FA5782">
      <w:pPr>
        <w:contextualSpacing/>
        <w:rPr>
          <w:rFonts w:ascii="Calibri" w:eastAsia="+mn-ea" w:hAnsi="Calibri" w:cs="Calibri"/>
          <w:color w:val="404040"/>
          <w:kern w:val="24"/>
          <w:sz w:val="22"/>
          <w:szCs w:val="22"/>
          <w:lang w:eastAsia="en-GB"/>
        </w:rPr>
      </w:pPr>
      <w:r w:rsidRPr="007E2C9A">
        <w:rPr>
          <w:rFonts w:ascii="Calibri" w:eastAsia="+mn-ea" w:hAnsi="Calibri" w:cs="Calibri"/>
          <w:color w:val="404040"/>
          <w:kern w:val="24"/>
          <w:sz w:val="22"/>
          <w:szCs w:val="22"/>
          <w:lang w:val="en-US" w:eastAsia="en-GB"/>
        </w:rPr>
        <w:t xml:space="preserve">Armstrong, M. (2011), </w:t>
      </w:r>
      <w:r w:rsidRPr="007E2C9A">
        <w:rPr>
          <w:rFonts w:ascii="Calibri" w:eastAsia="+mn-ea" w:hAnsi="Calibri" w:cs="Calibri"/>
          <w:color w:val="404040"/>
          <w:kern w:val="24"/>
          <w:sz w:val="22"/>
          <w:szCs w:val="22"/>
          <w:u w:val="single"/>
          <w:lang w:val="en-US" w:eastAsia="en-GB"/>
        </w:rPr>
        <w:t>How to Manage People</w:t>
      </w:r>
      <w:r w:rsidRPr="007E2C9A">
        <w:rPr>
          <w:rFonts w:ascii="Calibri" w:eastAsia="+mn-ea" w:hAnsi="Calibri" w:cs="Calibri"/>
          <w:color w:val="404040"/>
          <w:kern w:val="24"/>
          <w:sz w:val="22"/>
          <w:szCs w:val="22"/>
          <w:lang w:val="en-US" w:eastAsia="en-GB"/>
        </w:rPr>
        <w:t xml:space="preserve">, </w:t>
      </w:r>
      <w:r w:rsidRPr="007E2C9A">
        <w:rPr>
          <w:rFonts w:ascii="Calibri" w:eastAsia="+mn-ea" w:hAnsi="Calibri" w:cs="Calibri"/>
          <w:color w:val="404040"/>
          <w:kern w:val="24"/>
          <w:sz w:val="22"/>
          <w:szCs w:val="22"/>
          <w:lang w:eastAsia="en-GB"/>
        </w:rPr>
        <w:t>United Kingdom: Kogan Page Limited.</w:t>
      </w:r>
    </w:p>
    <w:p w14:paraId="1822D0BF" w14:textId="77777777" w:rsidR="00FA5782" w:rsidRPr="007E2C9A" w:rsidRDefault="00FA5782" w:rsidP="00FA5782">
      <w:pPr>
        <w:spacing w:line="216" w:lineRule="auto"/>
        <w:contextualSpacing/>
        <w:rPr>
          <w:rFonts w:ascii="Calibri" w:eastAsiaTheme="minorEastAsia" w:hAnsi="Calibri" w:cs="Calibri"/>
          <w:bCs/>
          <w:color w:val="000000" w:themeColor="text1"/>
          <w:kern w:val="24"/>
          <w:sz w:val="22"/>
          <w:szCs w:val="22"/>
          <w:lang w:val="en-US" w:eastAsia="en-GB"/>
        </w:rPr>
      </w:pPr>
    </w:p>
    <w:p w14:paraId="0AAEF0F4" w14:textId="77777777" w:rsidR="00FA5782" w:rsidRPr="007E2C9A" w:rsidRDefault="00FA5782" w:rsidP="00FA5782">
      <w:pPr>
        <w:spacing w:line="216" w:lineRule="auto"/>
        <w:contextualSpacing/>
        <w:rPr>
          <w:rFonts w:ascii="Times New Roman" w:eastAsia="Times New Roman" w:hAnsi="Times New Roman" w:cs="Times New Roman"/>
          <w:sz w:val="22"/>
          <w:szCs w:val="22"/>
          <w:lang w:eastAsia="en-GB"/>
        </w:rPr>
      </w:pPr>
      <w:r w:rsidRPr="007E2C9A">
        <w:rPr>
          <w:rFonts w:ascii="Calibri" w:eastAsiaTheme="minorEastAsia" w:hAnsi="Calibri" w:cs="Calibri"/>
          <w:bCs/>
          <w:color w:val="000000" w:themeColor="text1"/>
          <w:kern w:val="24"/>
          <w:sz w:val="22"/>
          <w:szCs w:val="22"/>
          <w:lang w:val="en-US" w:eastAsia="en-GB"/>
        </w:rPr>
        <w:t xml:space="preserve">Business Teacher. (2019) ‘Tesco Case Study’ [Online] </w:t>
      </w:r>
      <w:hyperlink r:id="rId11" w:history="1">
        <w:r w:rsidRPr="007E2C9A">
          <w:rPr>
            <w:rFonts w:ascii="Calibri" w:eastAsiaTheme="minorEastAsia" w:hAnsi="Calibri" w:cs="Calibri"/>
            <w:bCs/>
            <w:color w:val="0070C0"/>
            <w:kern w:val="24"/>
            <w:sz w:val="22"/>
            <w:szCs w:val="22"/>
            <w:u w:val="single"/>
            <w:lang w:val="en-US" w:eastAsia="en-GB"/>
          </w:rPr>
          <w:t>https://businessteacher.org.uk</w:t>
        </w:r>
      </w:hyperlink>
      <w:r w:rsidRPr="007E2C9A">
        <w:rPr>
          <w:rFonts w:ascii="Calibri" w:eastAsiaTheme="minorEastAsia" w:hAnsi="Calibri" w:cs="Calibri"/>
          <w:bCs/>
          <w:color w:val="000000" w:themeColor="text1"/>
          <w:kern w:val="24"/>
          <w:sz w:val="22"/>
          <w:szCs w:val="22"/>
          <w:lang w:val="en-US" w:eastAsia="en-GB"/>
        </w:rPr>
        <w:t>, Accessed Date: 12</w:t>
      </w:r>
      <w:r w:rsidRPr="007E2C9A">
        <w:rPr>
          <w:rFonts w:ascii="Calibri" w:eastAsiaTheme="minorEastAsia" w:hAnsi="Calibri" w:cs="Calibri"/>
          <w:bCs/>
          <w:color w:val="000000" w:themeColor="text1"/>
          <w:kern w:val="24"/>
          <w:position w:val="8"/>
          <w:sz w:val="22"/>
          <w:szCs w:val="22"/>
          <w:vertAlign w:val="superscript"/>
          <w:lang w:val="en-US" w:eastAsia="en-GB"/>
        </w:rPr>
        <w:t>th</w:t>
      </w:r>
      <w:r w:rsidRPr="007E2C9A">
        <w:rPr>
          <w:rFonts w:ascii="Calibri" w:eastAsiaTheme="minorEastAsia" w:hAnsi="Calibri" w:cs="Calibri"/>
          <w:bCs/>
          <w:color w:val="000000" w:themeColor="text1"/>
          <w:kern w:val="24"/>
          <w:sz w:val="22"/>
          <w:szCs w:val="22"/>
          <w:lang w:val="en-US" w:eastAsia="en-GB"/>
        </w:rPr>
        <w:t xml:space="preserve"> March 2019.</w:t>
      </w:r>
    </w:p>
    <w:p w14:paraId="745E71A4" w14:textId="77777777" w:rsidR="00FA5782" w:rsidRPr="007E2C9A" w:rsidRDefault="00FA5782" w:rsidP="00FA5782">
      <w:pPr>
        <w:contextualSpacing/>
        <w:rPr>
          <w:rFonts w:ascii="Calibri" w:eastAsia="+mn-ea" w:hAnsi="Calibri" w:cs="Calibri"/>
          <w:color w:val="404040"/>
          <w:kern w:val="24"/>
          <w:sz w:val="22"/>
          <w:szCs w:val="22"/>
          <w:lang w:val="en-US" w:eastAsia="en-GB"/>
        </w:rPr>
      </w:pPr>
    </w:p>
    <w:p w14:paraId="663A98D6" w14:textId="77777777" w:rsidR="00FA5782" w:rsidRPr="007E2C9A" w:rsidRDefault="00FA5782" w:rsidP="00FA5782">
      <w:pPr>
        <w:contextualSpacing/>
        <w:rPr>
          <w:rFonts w:ascii="Times New Roman" w:eastAsia="Times New Roman" w:hAnsi="Times New Roman" w:cs="Times New Roman"/>
          <w:color w:val="B31166"/>
          <w:sz w:val="22"/>
          <w:szCs w:val="22"/>
          <w:lang w:eastAsia="en-GB"/>
        </w:rPr>
      </w:pPr>
      <w:r w:rsidRPr="007E2C9A">
        <w:rPr>
          <w:rFonts w:ascii="Calibri" w:eastAsia="+mn-ea" w:hAnsi="Calibri" w:cs="Calibri"/>
          <w:color w:val="404040"/>
          <w:kern w:val="24"/>
          <w:sz w:val="22"/>
          <w:szCs w:val="22"/>
          <w:lang w:val="en-US" w:eastAsia="en-GB"/>
        </w:rPr>
        <w:t>BusinessBalls. (2018) ‘</w:t>
      </w:r>
      <w:r w:rsidRPr="007E2C9A">
        <w:rPr>
          <w:rFonts w:ascii="Calibri" w:eastAsia="+mn-ea" w:hAnsi="Calibri" w:cs="Calibri"/>
          <w:iCs/>
          <w:color w:val="404040"/>
          <w:kern w:val="24"/>
          <w:sz w:val="22"/>
          <w:szCs w:val="22"/>
          <w:lang w:val="en-US" w:eastAsia="en-GB"/>
        </w:rPr>
        <w:t>Frederick Herzberg - Motivation Theory’</w:t>
      </w:r>
      <w:r w:rsidRPr="007E2C9A">
        <w:rPr>
          <w:rFonts w:ascii="Calibri" w:eastAsia="+mn-ea" w:hAnsi="Calibri" w:cs="Calibri"/>
          <w:color w:val="404040"/>
          <w:kern w:val="24"/>
          <w:sz w:val="22"/>
          <w:szCs w:val="22"/>
          <w:lang w:val="en-US" w:eastAsia="en-GB"/>
        </w:rPr>
        <w:t> [Online] </w:t>
      </w:r>
      <w:hyperlink r:id="rId12" w:history="1">
        <w:r w:rsidRPr="007E2C9A">
          <w:rPr>
            <w:rFonts w:ascii="Calibri" w:eastAsia="+mn-ea" w:hAnsi="Calibri" w:cs="Calibri"/>
            <w:color w:val="0070C0"/>
            <w:kern w:val="24"/>
            <w:sz w:val="22"/>
            <w:szCs w:val="22"/>
            <w:u w:val="single"/>
            <w:lang w:val="en-US" w:eastAsia="en-GB"/>
          </w:rPr>
          <w:t>https://www.businessballs.com</w:t>
        </w:r>
      </w:hyperlink>
      <w:r w:rsidRPr="007E2C9A">
        <w:rPr>
          <w:rFonts w:ascii="Calibri" w:eastAsia="+mn-ea" w:hAnsi="Calibri" w:cs="Calibri"/>
          <w:color w:val="0070C0"/>
          <w:kern w:val="24"/>
          <w:sz w:val="22"/>
          <w:szCs w:val="22"/>
          <w:lang w:val="en-US" w:eastAsia="en-GB"/>
        </w:rPr>
        <w:t>, </w:t>
      </w:r>
      <w:r w:rsidRPr="007E2C9A">
        <w:rPr>
          <w:rFonts w:ascii="Calibri" w:eastAsia="+mn-ea" w:hAnsi="Calibri" w:cs="Calibri"/>
          <w:color w:val="404040"/>
          <w:kern w:val="24"/>
          <w:sz w:val="22"/>
          <w:szCs w:val="22"/>
          <w:lang w:val="en-US" w:eastAsia="en-GB"/>
        </w:rPr>
        <w:t>Accessed Date: 15</w:t>
      </w:r>
      <w:r w:rsidRPr="007E2C9A">
        <w:rPr>
          <w:rFonts w:ascii="Calibri" w:eastAsia="+mn-ea" w:hAnsi="Calibri" w:cs="Calibri"/>
          <w:color w:val="404040"/>
          <w:kern w:val="24"/>
          <w:position w:val="8"/>
          <w:sz w:val="22"/>
          <w:szCs w:val="22"/>
          <w:vertAlign w:val="superscript"/>
          <w:lang w:val="en-US" w:eastAsia="en-GB"/>
        </w:rPr>
        <w:t>th</w:t>
      </w:r>
      <w:r w:rsidRPr="007E2C9A">
        <w:rPr>
          <w:rFonts w:ascii="Calibri" w:eastAsia="+mn-ea" w:hAnsi="Calibri" w:cs="Calibri"/>
          <w:color w:val="404040"/>
          <w:kern w:val="24"/>
          <w:sz w:val="22"/>
          <w:szCs w:val="22"/>
          <w:lang w:val="en-US" w:eastAsia="en-GB"/>
        </w:rPr>
        <w:t xml:space="preserve"> February 2019.</w:t>
      </w:r>
    </w:p>
    <w:p w14:paraId="7106381C" w14:textId="77777777" w:rsidR="00FA5782" w:rsidRPr="007E2C9A" w:rsidRDefault="00FA5782" w:rsidP="00FA5782">
      <w:pPr>
        <w:contextualSpacing/>
        <w:rPr>
          <w:rFonts w:ascii="Calibri" w:eastAsiaTheme="minorEastAsia" w:hAnsi="Calibri" w:cs="Calibri"/>
          <w:bCs/>
          <w:color w:val="000000" w:themeColor="text1"/>
          <w:kern w:val="24"/>
          <w:sz w:val="22"/>
          <w:szCs w:val="22"/>
          <w:lang w:val="en-US" w:eastAsia="en-GB"/>
        </w:rPr>
      </w:pPr>
    </w:p>
    <w:p w14:paraId="2E952D12" w14:textId="77777777" w:rsidR="00FA5782" w:rsidRPr="007E2C9A" w:rsidRDefault="00FA5782" w:rsidP="00FA5782">
      <w:pPr>
        <w:contextualSpacing/>
        <w:rPr>
          <w:rFonts w:ascii="Times New Roman" w:eastAsia="Times New Roman" w:hAnsi="Times New Roman" w:cs="Times New Roman"/>
          <w:color w:val="B31166"/>
          <w:sz w:val="22"/>
          <w:szCs w:val="22"/>
          <w:lang w:eastAsia="en-GB"/>
        </w:rPr>
      </w:pPr>
      <w:r w:rsidRPr="007E2C9A">
        <w:rPr>
          <w:rFonts w:ascii="Calibri" w:eastAsia="+mn-ea" w:hAnsi="Calibri" w:cs="Calibri"/>
          <w:color w:val="404040"/>
          <w:kern w:val="24"/>
          <w:sz w:val="22"/>
          <w:szCs w:val="22"/>
          <w:lang w:val="en-US" w:eastAsia="en-GB"/>
        </w:rPr>
        <w:t>Chand, S. (2018), </w:t>
      </w:r>
      <w:r w:rsidRPr="007E2C9A">
        <w:rPr>
          <w:rFonts w:ascii="Calibri" w:eastAsia="+mn-ea" w:hAnsi="Calibri" w:cs="Calibri"/>
          <w:color w:val="404040"/>
          <w:kern w:val="24"/>
          <w:sz w:val="22"/>
          <w:szCs w:val="22"/>
          <w:u w:val="single"/>
          <w:lang w:val="en-US" w:eastAsia="en-GB"/>
        </w:rPr>
        <w:t>‘Motivation Theories: Top 8 Theories of Motivation – Explained!’</w:t>
      </w:r>
      <w:r w:rsidRPr="007E2C9A">
        <w:rPr>
          <w:rFonts w:ascii="Calibri" w:eastAsia="+mn-ea" w:hAnsi="Calibri" w:cs="Calibri"/>
          <w:color w:val="404040"/>
          <w:kern w:val="24"/>
          <w:sz w:val="22"/>
          <w:szCs w:val="22"/>
          <w:lang w:val="en-US" w:eastAsia="en-GB"/>
        </w:rPr>
        <w:t>, Your Article Library Accessed Date: 15</w:t>
      </w:r>
      <w:r w:rsidRPr="007E2C9A">
        <w:rPr>
          <w:rFonts w:ascii="Calibri" w:eastAsia="+mn-ea" w:hAnsi="Calibri" w:cs="Calibri"/>
          <w:color w:val="404040"/>
          <w:kern w:val="24"/>
          <w:position w:val="8"/>
          <w:sz w:val="22"/>
          <w:szCs w:val="22"/>
          <w:vertAlign w:val="superscript"/>
          <w:lang w:val="en-US" w:eastAsia="en-GB"/>
        </w:rPr>
        <w:t>th</w:t>
      </w:r>
      <w:r w:rsidRPr="007E2C9A">
        <w:rPr>
          <w:rFonts w:ascii="Calibri" w:eastAsia="+mn-ea" w:hAnsi="Calibri" w:cs="Calibri"/>
          <w:color w:val="404040"/>
          <w:kern w:val="24"/>
          <w:sz w:val="22"/>
          <w:szCs w:val="22"/>
          <w:lang w:val="en-US" w:eastAsia="en-GB"/>
        </w:rPr>
        <w:t> February 2019.</w:t>
      </w:r>
    </w:p>
    <w:p w14:paraId="2BEED173" w14:textId="77777777" w:rsidR="00FA5782" w:rsidRPr="007E2C9A" w:rsidRDefault="00FA5782" w:rsidP="00FA5782">
      <w:pPr>
        <w:spacing w:line="216" w:lineRule="auto"/>
        <w:contextualSpacing/>
        <w:rPr>
          <w:rFonts w:ascii="Calibri" w:eastAsiaTheme="minorEastAsia" w:hAnsi="Calibri" w:cs="Calibri"/>
          <w:bCs/>
          <w:color w:val="000000" w:themeColor="text1"/>
          <w:kern w:val="24"/>
          <w:sz w:val="22"/>
          <w:szCs w:val="22"/>
          <w:lang w:eastAsia="en-GB"/>
        </w:rPr>
      </w:pPr>
    </w:p>
    <w:p w14:paraId="03E5EE51" w14:textId="77777777" w:rsidR="00FA5782" w:rsidRPr="007E2C9A" w:rsidRDefault="00FA5782" w:rsidP="00FA5782">
      <w:pPr>
        <w:spacing w:line="216" w:lineRule="auto"/>
        <w:contextualSpacing/>
        <w:rPr>
          <w:rFonts w:ascii="Times New Roman" w:eastAsia="Times New Roman" w:hAnsi="Times New Roman" w:cs="Times New Roman"/>
          <w:sz w:val="22"/>
          <w:szCs w:val="22"/>
          <w:lang w:eastAsia="en-GB"/>
        </w:rPr>
      </w:pPr>
      <w:r w:rsidRPr="007E2C9A">
        <w:rPr>
          <w:rFonts w:ascii="Calibri" w:eastAsiaTheme="minorEastAsia" w:hAnsi="Calibri" w:cs="Calibri"/>
          <w:bCs/>
          <w:color w:val="000000" w:themeColor="text1"/>
          <w:kern w:val="24"/>
          <w:sz w:val="22"/>
          <w:szCs w:val="22"/>
          <w:lang w:eastAsia="en-GB"/>
        </w:rPr>
        <w:t xml:space="preserve">How training and Development </w:t>
      </w:r>
      <w:r w:rsidRPr="007E2C9A">
        <w:rPr>
          <w:rFonts w:ascii="Calibri" w:eastAsiaTheme="minorEastAsia" w:hAnsi="Calibri" w:cs="Calibri"/>
          <w:bCs/>
          <w:noProof/>
          <w:color w:val="000000" w:themeColor="text1"/>
          <w:kern w:val="24"/>
          <w:sz w:val="22"/>
          <w:szCs w:val="22"/>
          <w:lang w:eastAsia="en-GB"/>
        </w:rPr>
        <w:t>support</w:t>
      </w:r>
      <w:r w:rsidRPr="007E2C9A">
        <w:rPr>
          <w:rFonts w:ascii="Calibri" w:eastAsiaTheme="minorEastAsia" w:hAnsi="Calibri" w:cs="Calibri"/>
          <w:bCs/>
          <w:color w:val="000000" w:themeColor="text1"/>
          <w:kern w:val="24"/>
          <w:sz w:val="22"/>
          <w:szCs w:val="22"/>
          <w:lang w:eastAsia="en-GB"/>
        </w:rPr>
        <w:t xml:space="preserve"> Business Growth a Tesco Case Study. (2019) ‘Retrieved from Business Case Studies’ [Online] </w:t>
      </w:r>
      <w:hyperlink r:id="rId13" w:history="1">
        <w:r w:rsidRPr="007E2C9A">
          <w:rPr>
            <w:rFonts w:ascii="Calibri" w:eastAsiaTheme="minorEastAsia" w:hAnsi="Calibri" w:cs="Calibri"/>
            <w:bCs/>
            <w:color w:val="0070C0"/>
            <w:kern w:val="24"/>
            <w:sz w:val="22"/>
            <w:szCs w:val="22"/>
            <w:u w:val="single"/>
            <w:lang w:eastAsia="en-GB"/>
          </w:rPr>
          <w:t>https://businesscasestudies.co.uk</w:t>
        </w:r>
      </w:hyperlink>
      <w:r w:rsidRPr="007E2C9A">
        <w:rPr>
          <w:rFonts w:ascii="Calibri" w:eastAsiaTheme="minorEastAsia" w:hAnsi="Calibri" w:cs="Calibri"/>
          <w:bCs/>
          <w:color w:val="0070C0"/>
          <w:kern w:val="24"/>
          <w:sz w:val="22"/>
          <w:szCs w:val="22"/>
          <w:lang w:eastAsia="en-GB"/>
        </w:rPr>
        <w:t xml:space="preserve">, </w:t>
      </w:r>
      <w:r w:rsidRPr="007E2C9A">
        <w:rPr>
          <w:rFonts w:ascii="Calibri" w:eastAsiaTheme="minorEastAsia" w:hAnsi="Calibri" w:cs="Calibri"/>
          <w:bCs/>
          <w:color w:val="000000" w:themeColor="text1"/>
          <w:kern w:val="24"/>
          <w:sz w:val="22"/>
          <w:szCs w:val="22"/>
          <w:lang w:eastAsia="en-GB"/>
        </w:rPr>
        <w:t>Accessed Date: 18</w:t>
      </w:r>
      <w:r w:rsidRPr="007E2C9A">
        <w:rPr>
          <w:rFonts w:ascii="Calibri" w:eastAsiaTheme="minorEastAsia" w:hAnsi="Calibri" w:cs="Calibri"/>
          <w:bCs/>
          <w:color w:val="000000" w:themeColor="text1"/>
          <w:kern w:val="24"/>
          <w:position w:val="8"/>
          <w:sz w:val="22"/>
          <w:szCs w:val="22"/>
          <w:vertAlign w:val="superscript"/>
          <w:lang w:eastAsia="en-GB"/>
        </w:rPr>
        <w:t>th</w:t>
      </w:r>
      <w:r w:rsidRPr="007E2C9A">
        <w:rPr>
          <w:rFonts w:ascii="Calibri" w:eastAsiaTheme="minorEastAsia" w:hAnsi="Calibri" w:cs="Calibri"/>
          <w:bCs/>
          <w:color w:val="000000" w:themeColor="text1"/>
          <w:kern w:val="24"/>
          <w:sz w:val="22"/>
          <w:szCs w:val="22"/>
          <w:lang w:eastAsia="en-GB"/>
        </w:rPr>
        <w:t xml:space="preserve"> March 2019.</w:t>
      </w:r>
    </w:p>
    <w:p w14:paraId="26F43C1F" w14:textId="77777777" w:rsidR="00FA5782" w:rsidRPr="007E2C9A" w:rsidRDefault="00FA5782" w:rsidP="00FA5782">
      <w:pPr>
        <w:contextualSpacing/>
        <w:rPr>
          <w:rFonts w:ascii="Calibri" w:eastAsia="+mn-ea" w:hAnsi="Calibri" w:cs="Calibri"/>
          <w:color w:val="404040"/>
          <w:kern w:val="24"/>
          <w:sz w:val="22"/>
          <w:szCs w:val="22"/>
          <w:lang w:val="en-US" w:eastAsia="en-GB"/>
        </w:rPr>
      </w:pPr>
    </w:p>
    <w:p w14:paraId="02B32890" w14:textId="77777777" w:rsidR="00FA5782" w:rsidRPr="007E2C9A" w:rsidRDefault="00FA5782" w:rsidP="00FA5782">
      <w:pPr>
        <w:contextualSpacing/>
        <w:rPr>
          <w:rFonts w:ascii="Times New Roman" w:eastAsia="Times New Roman" w:hAnsi="Times New Roman" w:cs="Times New Roman"/>
          <w:color w:val="B31166"/>
          <w:sz w:val="22"/>
          <w:szCs w:val="22"/>
          <w:lang w:eastAsia="en-GB"/>
        </w:rPr>
      </w:pPr>
      <w:r w:rsidRPr="007E2C9A">
        <w:rPr>
          <w:rFonts w:ascii="Calibri" w:eastAsia="+mn-ea" w:hAnsi="Calibri" w:cs="Calibri"/>
          <w:color w:val="404040"/>
          <w:kern w:val="24"/>
          <w:sz w:val="22"/>
          <w:szCs w:val="22"/>
          <w:lang w:val="en-US" w:eastAsia="en-GB"/>
        </w:rPr>
        <w:t xml:space="preserve">Management and Institute. (2013), </w:t>
      </w:r>
      <w:r w:rsidRPr="007E2C9A">
        <w:rPr>
          <w:rFonts w:ascii="Calibri" w:eastAsia="+mn-ea" w:hAnsi="Calibri" w:cs="Calibri"/>
          <w:color w:val="404040"/>
          <w:kern w:val="24"/>
          <w:sz w:val="22"/>
          <w:szCs w:val="22"/>
          <w:u w:val="single"/>
          <w:lang w:val="en-US" w:eastAsia="en-GB"/>
        </w:rPr>
        <w:t>Managing Others Teams and Individuals</w:t>
      </w:r>
      <w:r w:rsidRPr="007E2C9A">
        <w:rPr>
          <w:rFonts w:ascii="Calibri" w:eastAsia="+mn-ea" w:hAnsi="Calibri" w:cs="Calibri"/>
          <w:color w:val="404040"/>
          <w:kern w:val="24"/>
          <w:sz w:val="22"/>
          <w:szCs w:val="22"/>
          <w:lang w:val="en-US" w:eastAsia="en-GB"/>
        </w:rPr>
        <w:t>, London: Profile Books Limited.</w:t>
      </w:r>
    </w:p>
    <w:p w14:paraId="2E27D1BD" w14:textId="77777777" w:rsidR="00FA5782" w:rsidRPr="007E2C9A" w:rsidRDefault="00FA5782" w:rsidP="00FA5782">
      <w:pPr>
        <w:contextualSpacing/>
        <w:rPr>
          <w:rFonts w:ascii="Calibri" w:eastAsia="+mn-ea" w:hAnsi="Calibri" w:cs="Calibri"/>
          <w:color w:val="404040"/>
          <w:kern w:val="24"/>
          <w:sz w:val="22"/>
          <w:szCs w:val="22"/>
          <w:lang w:val="en-US" w:eastAsia="en-GB"/>
        </w:rPr>
      </w:pPr>
    </w:p>
    <w:p w14:paraId="48A606B2" w14:textId="77777777" w:rsidR="00FA5782" w:rsidRPr="007E2C9A" w:rsidRDefault="00FA5782" w:rsidP="00FA5782">
      <w:pPr>
        <w:contextualSpacing/>
        <w:rPr>
          <w:rFonts w:ascii="Times New Roman" w:eastAsia="Times New Roman" w:hAnsi="Times New Roman" w:cs="Times New Roman"/>
          <w:color w:val="B31166"/>
          <w:sz w:val="22"/>
          <w:szCs w:val="22"/>
          <w:lang w:eastAsia="en-GB"/>
        </w:rPr>
      </w:pPr>
      <w:r w:rsidRPr="007E2C9A">
        <w:rPr>
          <w:rFonts w:ascii="Calibri" w:eastAsia="+mn-ea" w:hAnsi="Calibri" w:cs="Calibri"/>
          <w:color w:val="404040"/>
          <w:kern w:val="24"/>
          <w:sz w:val="22"/>
          <w:szCs w:val="22"/>
          <w:lang w:val="en-US" w:eastAsia="en-GB"/>
        </w:rPr>
        <w:t>Mulder, P. (2015), ‘</w:t>
      </w:r>
      <w:r w:rsidRPr="007E2C9A">
        <w:rPr>
          <w:rFonts w:ascii="Calibri" w:eastAsia="+mn-ea" w:hAnsi="Calibri" w:cs="Calibri"/>
          <w:iCs/>
          <w:color w:val="404040"/>
          <w:kern w:val="24"/>
          <w:sz w:val="22"/>
          <w:szCs w:val="22"/>
          <w:lang w:val="en-US" w:eastAsia="en-GB"/>
        </w:rPr>
        <w:t>McGregor Theory X and Theory Y’</w:t>
      </w:r>
      <w:r w:rsidRPr="007E2C9A">
        <w:rPr>
          <w:rFonts w:ascii="Calibri" w:eastAsia="+mn-ea" w:hAnsi="Calibri" w:cs="Calibri"/>
          <w:color w:val="404040"/>
          <w:kern w:val="24"/>
          <w:sz w:val="22"/>
          <w:szCs w:val="22"/>
          <w:lang w:val="en-US" w:eastAsia="en-GB"/>
        </w:rPr>
        <w:t> [Online] </w:t>
      </w:r>
      <w:hyperlink r:id="rId14" w:history="1">
        <w:r w:rsidRPr="007E2C9A">
          <w:rPr>
            <w:rFonts w:ascii="Calibri" w:eastAsia="+mn-ea" w:hAnsi="Calibri" w:cs="Calibri"/>
            <w:color w:val="0070C0"/>
            <w:kern w:val="24"/>
            <w:sz w:val="22"/>
            <w:szCs w:val="22"/>
            <w:u w:val="single"/>
            <w:lang w:val="en-US" w:eastAsia="en-GB"/>
          </w:rPr>
          <w:t>https://www.toolshero.com</w:t>
        </w:r>
      </w:hyperlink>
      <w:r w:rsidRPr="007E2C9A">
        <w:rPr>
          <w:rFonts w:ascii="Calibri" w:eastAsia="+mn-ea" w:hAnsi="Calibri" w:cs="Calibri"/>
          <w:color w:val="404040"/>
          <w:kern w:val="24"/>
          <w:sz w:val="22"/>
          <w:szCs w:val="22"/>
          <w:lang w:val="en-US" w:eastAsia="en-GB"/>
        </w:rPr>
        <w:t>,  Accessed Date: 15</w:t>
      </w:r>
      <w:r w:rsidRPr="007E2C9A">
        <w:rPr>
          <w:rFonts w:ascii="Calibri" w:eastAsia="+mn-ea" w:hAnsi="Calibri" w:cs="Calibri"/>
          <w:color w:val="404040"/>
          <w:kern w:val="24"/>
          <w:position w:val="8"/>
          <w:sz w:val="22"/>
          <w:szCs w:val="22"/>
          <w:vertAlign w:val="superscript"/>
          <w:lang w:val="en-US" w:eastAsia="en-GB"/>
        </w:rPr>
        <w:t>th</w:t>
      </w:r>
      <w:r w:rsidRPr="007E2C9A">
        <w:rPr>
          <w:rFonts w:ascii="Calibri" w:eastAsia="+mn-ea" w:hAnsi="Calibri" w:cs="Calibri"/>
          <w:color w:val="404040"/>
          <w:kern w:val="24"/>
          <w:sz w:val="22"/>
          <w:szCs w:val="22"/>
          <w:lang w:val="en-US" w:eastAsia="en-GB"/>
        </w:rPr>
        <w:t> February 2019.</w:t>
      </w:r>
    </w:p>
    <w:p w14:paraId="245BACA3" w14:textId="77777777" w:rsidR="00FA5782" w:rsidRPr="007E2C9A" w:rsidRDefault="00FA5782" w:rsidP="00FA5782">
      <w:pPr>
        <w:spacing w:line="216" w:lineRule="auto"/>
        <w:contextualSpacing/>
        <w:rPr>
          <w:rFonts w:ascii="Calibri" w:eastAsiaTheme="minorEastAsia" w:hAnsi="Calibri" w:cs="Calibri"/>
          <w:bCs/>
          <w:color w:val="000000" w:themeColor="text1"/>
          <w:kern w:val="24"/>
          <w:sz w:val="22"/>
          <w:szCs w:val="22"/>
          <w:lang w:eastAsia="en-GB"/>
        </w:rPr>
      </w:pPr>
    </w:p>
    <w:p w14:paraId="6BFAB81D" w14:textId="77777777" w:rsidR="00FA5782" w:rsidRPr="007E2C9A" w:rsidRDefault="00FA5782" w:rsidP="00FA5782">
      <w:pPr>
        <w:spacing w:line="216" w:lineRule="auto"/>
        <w:contextualSpacing/>
        <w:rPr>
          <w:rFonts w:ascii="Times New Roman" w:eastAsia="Times New Roman" w:hAnsi="Times New Roman" w:cs="Times New Roman"/>
          <w:sz w:val="22"/>
          <w:szCs w:val="22"/>
          <w:lang w:eastAsia="en-GB"/>
        </w:rPr>
      </w:pPr>
      <w:r w:rsidRPr="007E2C9A">
        <w:rPr>
          <w:rFonts w:ascii="Calibri" w:eastAsiaTheme="minorEastAsia" w:hAnsi="Calibri" w:cs="Calibri"/>
          <w:bCs/>
          <w:color w:val="000000" w:themeColor="text1"/>
          <w:kern w:val="24"/>
          <w:sz w:val="22"/>
          <w:szCs w:val="22"/>
          <w:lang w:eastAsia="en-GB"/>
        </w:rPr>
        <w:t xml:space="preserve">Opportunities to Get On. (2019.) ‘Retrieved from Tesco Careers’ [Online] </w:t>
      </w:r>
      <w:hyperlink r:id="rId15" w:history="1">
        <w:r w:rsidRPr="007E2C9A">
          <w:rPr>
            <w:rFonts w:ascii="Calibri" w:eastAsiaTheme="minorEastAsia" w:hAnsi="Calibri" w:cs="Calibri"/>
            <w:bCs/>
            <w:color w:val="0070C0"/>
            <w:kern w:val="24"/>
            <w:sz w:val="22"/>
            <w:szCs w:val="22"/>
            <w:u w:val="single"/>
            <w:lang w:eastAsia="en-GB"/>
          </w:rPr>
          <w:t>https://www.tesco-careers.com</w:t>
        </w:r>
      </w:hyperlink>
      <w:r w:rsidRPr="007E2C9A">
        <w:rPr>
          <w:rFonts w:ascii="Calibri" w:eastAsiaTheme="minorEastAsia" w:hAnsi="Calibri" w:cs="Calibri"/>
          <w:bCs/>
          <w:color w:val="000000" w:themeColor="text1"/>
          <w:kern w:val="24"/>
          <w:sz w:val="22"/>
          <w:szCs w:val="22"/>
          <w:lang w:eastAsia="en-GB"/>
        </w:rPr>
        <w:t>,  Accessed Date: 18</w:t>
      </w:r>
      <w:r w:rsidRPr="007E2C9A">
        <w:rPr>
          <w:rFonts w:ascii="Calibri" w:eastAsiaTheme="minorEastAsia" w:hAnsi="Calibri" w:cs="Calibri"/>
          <w:bCs/>
          <w:color w:val="000000" w:themeColor="text1"/>
          <w:kern w:val="24"/>
          <w:position w:val="8"/>
          <w:sz w:val="22"/>
          <w:szCs w:val="22"/>
          <w:vertAlign w:val="superscript"/>
          <w:lang w:eastAsia="en-GB"/>
        </w:rPr>
        <w:t>th</w:t>
      </w:r>
      <w:r w:rsidRPr="007E2C9A">
        <w:rPr>
          <w:rFonts w:ascii="Calibri" w:eastAsiaTheme="minorEastAsia" w:hAnsi="Calibri" w:cs="Calibri"/>
          <w:bCs/>
          <w:color w:val="000000" w:themeColor="text1"/>
          <w:kern w:val="24"/>
          <w:sz w:val="22"/>
          <w:szCs w:val="22"/>
          <w:lang w:eastAsia="en-GB"/>
        </w:rPr>
        <w:t xml:space="preserve"> March 2019.</w:t>
      </w:r>
    </w:p>
    <w:p w14:paraId="0C7614A5" w14:textId="77777777" w:rsidR="00FA5782" w:rsidRPr="007E2C9A" w:rsidRDefault="00FA5782" w:rsidP="00FA5782">
      <w:pPr>
        <w:spacing w:line="216" w:lineRule="auto"/>
        <w:contextualSpacing/>
        <w:rPr>
          <w:rFonts w:ascii="Calibri" w:eastAsiaTheme="minorEastAsia" w:hAnsi="Calibri" w:cs="Calibri"/>
          <w:bCs/>
          <w:color w:val="000000" w:themeColor="text1"/>
          <w:kern w:val="24"/>
          <w:sz w:val="22"/>
          <w:szCs w:val="22"/>
          <w:lang w:val="en-US" w:eastAsia="en-GB"/>
        </w:rPr>
      </w:pPr>
    </w:p>
    <w:p w14:paraId="2902A4D5" w14:textId="77777777" w:rsidR="00FA5782" w:rsidRPr="007E2C9A" w:rsidRDefault="00FA5782" w:rsidP="00FA5782">
      <w:pPr>
        <w:spacing w:line="216" w:lineRule="auto"/>
        <w:contextualSpacing/>
        <w:rPr>
          <w:rFonts w:ascii="Times New Roman" w:eastAsia="Times New Roman" w:hAnsi="Times New Roman" w:cs="Times New Roman"/>
          <w:sz w:val="22"/>
          <w:szCs w:val="22"/>
          <w:lang w:eastAsia="en-GB"/>
        </w:rPr>
      </w:pPr>
      <w:r w:rsidRPr="007E2C9A">
        <w:rPr>
          <w:rFonts w:ascii="Calibri" w:eastAsiaTheme="minorEastAsia" w:hAnsi="Calibri" w:cs="Calibri"/>
          <w:bCs/>
          <w:color w:val="000000" w:themeColor="text1"/>
          <w:kern w:val="24"/>
          <w:sz w:val="22"/>
          <w:szCs w:val="22"/>
          <w:lang w:val="en-US" w:eastAsia="en-GB"/>
        </w:rPr>
        <w:t xml:space="preserve">Personnel Today. (2018) ‘Tesco Boosts Management Training with £3m Investment’ [Online] </w:t>
      </w:r>
      <w:hyperlink r:id="rId16" w:history="1">
        <w:r w:rsidRPr="007E2C9A">
          <w:rPr>
            <w:rFonts w:ascii="Calibri" w:eastAsiaTheme="minorEastAsia" w:hAnsi="Calibri" w:cs="Calibri"/>
            <w:bCs/>
            <w:color w:val="0070C0"/>
            <w:kern w:val="24"/>
            <w:sz w:val="22"/>
            <w:szCs w:val="22"/>
            <w:u w:val="single"/>
            <w:lang w:val="en-US" w:eastAsia="en-GB"/>
          </w:rPr>
          <w:t>https://www.personneltoday.com</w:t>
        </w:r>
      </w:hyperlink>
      <w:r w:rsidRPr="007E2C9A">
        <w:rPr>
          <w:rFonts w:ascii="Calibri" w:eastAsiaTheme="minorEastAsia" w:hAnsi="Calibri" w:cs="Calibri"/>
          <w:bCs/>
          <w:color w:val="0070C0"/>
          <w:kern w:val="24"/>
          <w:sz w:val="22"/>
          <w:szCs w:val="22"/>
          <w:lang w:val="en-US" w:eastAsia="en-GB"/>
        </w:rPr>
        <w:t>,</w:t>
      </w:r>
      <w:r w:rsidRPr="007E2C9A">
        <w:rPr>
          <w:rFonts w:ascii="Calibri" w:eastAsiaTheme="minorEastAsia" w:hAnsi="Calibri" w:cs="Calibri"/>
          <w:bCs/>
          <w:color w:val="000000" w:themeColor="text1"/>
          <w:kern w:val="24"/>
          <w:sz w:val="22"/>
          <w:szCs w:val="22"/>
          <w:lang w:val="en-US" w:eastAsia="en-GB"/>
        </w:rPr>
        <w:t xml:space="preserve"> Accessed Date: 13</w:t>
      </w:r>
      <w:r w:rsidRPr="007E2C9A">
        <w:rPr>
          <w:rFonts w:ascii="Calibri" w:eastAsiaTheme="minorEastAsia" w:hAnsi="Calibri" w:cs="Calibri"/>
          <w:bCs/>
          <w:color w:val="000000" w:themeColor="text1"/>
          <w:kern w:val="24"/>
          <w:position w:val="8"/>
          <w:sz w:val="22"/>
          <w:szCs w:val="22"/>
          <w:vertAlign w:val="superscript"/>
          <w:lang w:val="en-US" w:eastAsia="en-GB"/>
        </w:rPr>
        <w:t>th</w:t>
      </w:r>
      <w:r w:rsidRPr="007E2C9A">
        <w:rPr>
          <w:rFonts w:ascii="Calibri" w:eastAsiaTheme="minorEastAsia" w:hAnsi="Calibri" w:cs="Calibri"/>
          <w:bCs/>
          <w:color w:val="000000" w:themeColor="text1"/>
          <w:kern w:val="24"/>
          <w:sz w:val="22"/>
          <w:szCs w:val="22"/>
          <w:lang w:val="en-US" w:eastAsia="en-GB"/>
        </w:rPr>
        <w:t xml:space="preserve"> March 2019.</w:t>
      </w:r>
    </w:p>
    <w:p w14:paraId="657A3D45" w14:textId="77777777" w:rsidR="00FA5782" w:rsidRPr="007E2C9A" w:rsidRDefault="00FA5782" w:rsidP="00FA5782">
      <w:pPr>
        <w:contextualSpacing/>
        <w:rPr>
          <w:rFonts w:ascii="Calibri" w:eastAsia="+mn-ea" w:hAnsi="Calibri" w:cs="Calibri"/>
          <w:color w:val="404040"/>
          <w:kern w:val="24"/>
          <w:sz w:val="22"/>
          <w:szCs w:val="22"/>
          <w:lang w:val="en-US" w:eastAsia="en-GB"/>
        </w:rPr>
      </w:pPr>
    </w:p>
    <w:p w14:paraId="1D8D5B42" w14:textId="77777777" w:rsidR="00FA5782" w:rsidRPr="007E2C9A" w:rsidRDefault="00FA5782" w:rsidP="00FA5782">
      <w:pPr>
        <w:contextualSpacing/>
        <w:rPr>
          <w:rFonts w:ascii="Times New Roman" w:eastAsia="Times New Roman" w:hAnsi="Times New Roman" w:cs="Times New Roman"/>
          <w:color w:val="B31166"/>
          <w:sz w:val="22"/>
          <w:szCs w:val="22"/>
          <w:lang w:eastAsia="en-GB"/>
        </w:rPr>
      </w:pPr>
      <w:r w:rsidRPr="007E2C9A">
        <w:rPr>
          <w:rFonts w:ascii="Calibri" w:eastAsia="+mn-ea" w:hAnsi="Calibri" w:cs="Calibri"/>
          <w:color w:val="404040"/>
          <w:kern w:val="24"/>
          <w:sz w:val="22"/>
          <w:szCs w:val="22"/>
          <w:lang w:val="en-US" w:eastAsia="en-GB"/>
        </w:rPr>
        <w:t xml:space="preserve">Sachau, D.A. (2007). ‘Resurrecting the Motivation-Hygiene Theory: Herzberg and the Positive Psychology Movement’, </w:t>
      </w:r>
      <w:r w:rsidRPr="007E2C9A">
        <w:rPr>
          <w:rFonts w:ascii="Calibri" w:eastAsia="+mn-ea" w:hAnsi="Calibri" w:cs="Calibri"/>
          <w:color w:val="404040"/>
          <w:kern w:val="24"/>
          <w:sz w:val="22"/>
          <w:szCs w:val="22"/>
          <w:u w:val="single"/>
          <w:lang w:eastAsia="en-GB"/>
        </w:rPr>
        <w:t>ProQuest</w:t>
      </w:r>
      <w:r w:rsidRPr="007E2C9A">
        <w:rPr>
          <w:rFonts w:ascii="Calibri" w:eastAsia="+mn-ea" w:hAnsi="Calibri" w:cs="Calibri"/>
          <w:color w:val="404040"/>
          <w:kern w:val="24"/>
          <w:sz w:val="22"/>
          <w:szCs w:val="22"/>
          <w:lang w:eastAsia="en-GB"/>
        </w:rPr>
        <w:t>, 6, (4), pp.377-393.</w:t>
      </w:r>
    </w:p>
    <w:p w14:paraId="69AD633B" w14:textId="77777777" w:rsidR="001633EE" w:rsidRPr="007E2C9A" w:rsidRDefault="001633EE" w:rsidP="00FA5782">
      <w:pPr>
        <w:spacing w:line="216" w:lineRule="auto"/>
        <w:contextualSpacing/>
        <w:rPr>
          <w:rFonts w:ascii="Calibri" w:eastAsiaTheme="minorEastAsia" w:hAnsi="Calibri" w:cs="Calibri"/>
          <w:bCs/>
          <w:color w:val="000000" w:themeColor="text1"/>
          <w:kern w:val="24"/>
          <w:sz w:val="22"/>
          <w:szCs w:val="22"/>
          <w:lang w:val="en-US" w:eastAsia="en-GB"/>
        </w:rPr>
      </w:pPr>
    </w:p>
    <w:p w14:paraId="52F2A8A0" w14:textId="573364C3" w:rsidR="00FA5782" w:rsidRPr="007E2C9A" w:rsidRDefault="00FA5782" w:rsidP="00FA5782">
      <w:pPr>
        <w:spacing w:line="216" w:lineRule="auto"/>
        <w:contextualSpacing/>
        <w:rPr>
          <w:rFonts w:ascii="Times New Roman" w:eastAsia="Times New Roman" w:hAnsi="Times New Roman" w:cs="Times New Roman"/>
          <w:sz w:val="22"/>
          <w:szCs w:val="22"/>
          <w:lang w:eastAsia="en-GB"/>
        </w:rPr>
      </w:pPr>
      <w:r w:rsidRPr="007E2C9A">
        <w:rPr>
          <w:rFonts w:ascii="Calibri" w:eastAsiaTheme="minorEastAsia" w:hAnsi="Calibri" w:cs="Calibri"/>
          <w:bCs/>
          <w:color w:val="000000" w:themeColor="text1"/>
          <w:kern w:val="24"/>
          <w:sz w:val="22"/>
          <w:szCs w:val="22"/>
          <w:lang w:val="en-US" w:eastAsia="en-GB"/>
        </w:rPr>
        <w:t xml:space="preserve">Study Moose. (2016) ‘Tesco Case Study’ [Online] </w:t>
      </w:r>
      <w:hyperlink r:id="rId17" w:history="1">
        <w:r w:rsidRPr="007E2C9A">
          <w:rPr>
            <w:rFonts w:ascii="Calibri" w:eastAsiaTheme="minorEastAsia" w:hAnsi="Calibri" w:cs="Calibri"/>
            <w:bCs/>
            <w:color w:val="0070C0"/>
            <w:kern w:val="24"/>
            <w:sz w:val="22"/>
            <w:szCs w:val="22"/>
            <w:u w:val="single"/>
            <w:lang w:val="en-US" w:eastAsia="en-GB"/>
          </w:rPr>
          <w:t>https://studymoose.com</w:t>
        </w:r>
      </w:hyperlink>
      <w:r w:rsidRPr="007E2C9A">
        <w:rPr>
          <w:rFonts w:ascii="Calibri" w:eastAsiaTheme="minorEastAsia" w:hAnsi="Calibri" w:cs="Calibri"/>
          <w:bCs/>
          <w:color w:val="0070C0"/>
          <w:kern w:val="24"/>
          <w:sz w:val="22"/>
          <w:szCs w:val="22"/>
          <w:lang w:val="en-US" w:eastAsia="en-GB"/>
        </w:rPr>
        <w:t xml:space="preserve">, </w:t>
      </w:r>
      <w:r w:rsidRPr="007E2C9A">
        <w:rPr>
          <w:rFonts w:ascii="Calibri" w:eastAsiaTheme="minorEastAsia" w:hAnsi="Calibri" w:cs="Calibri"/>
          <w:bCs/>
          <w:color w:val="000000" w:themeColor="text1"/>
          <w:kern w:val="24"/>
          <w:sz w:val="22"/>
          <w:szCs w:val="22"/>
          <w:lang w:val="en-US" w:eastAsia="en-GB"/>
        </w:rPr>
        <w:t xml:space="preserve"> Accessed Date: 14</w:t>
      </w:r>
      <w:r w:rsidRPr="007E2C9A">
        <w:rPr>
          <w:rFonts w:ascii="Calibri" w:eastAsiaTheme="minorEastAsia" w:hAnsi="Calibri" w:cs="Calibri"/>
          <w:bCs/>
          <w:color w:val="000000" w:themeColor="text1"/>
          <w:kern w:val="24"/>
          <w:position w:val="8"/>
          <w:sz w:val="22"/>
          <w:szCs w:val="22"/>
          <w:vertAlign w:val="superscript"/>
          <w:lang w:val="en-US" w:eastAsia="en-GB"/>
        </w:rPr>
        <w:t>th</w:t>
      </w:r>
      <w:r w:rsidRPr="007E2C9A">
        <w:rPr>
          <w:rFonts w:ascii="Calibri" w:eastAsiaTheme="minorEastAsia" w:hAnsi="Calibri" w:cs="Calibri"/>
          <w:bCs/>
          <w:color w:val="000000" w:themeColor="text1"/>
          <w:kern w:val="24"/>
          <w:sz w:val="22"/>
          <w:szCs w:val="22"/>
          <w:lang w:val="en-US" w:eastAsia="en-GB"/>
        </w:rPr>
        <w:t xml:space="preserve"> March 2019.</w:t>
      </w:r>
    </w:p>
    <w:p w14:paraId="423BDE10" w14:textId="77777777" w:rsidR="00FA5782" w:rsidRPr="007E2C9A" w:rsidRDefault="00FA5782" w:rsidP="00FA5782">
      <w:pPr>
        <w:spacing w:line="216" w:lineRule="auto"/>
        <w:contextualSpacing/>
        <w:rPr>
          <w:rFonts w:ascii="Calibri" w:eastAsiaTheme="minorEastAsia" w:hAnsi="Calibri" w:cs="Calibri"/>
          <w:bCs/>
          <w:iCs/>
          <w:color w:val="000000" w:themeColor="text1"/>
          <w:kern w:val="24"/>
          <w:sz w:val="22"/>
          <w:szCs w:val="22"/>
          <w:lang w:eastAsia="en-GB"/>
        </w:rPr>
      </w:pPr>
    </w:p>
    <w:p w14:paraId="0DC2E0C9" w14:textId="77777777" w:rsidR="00FA5782" w:rsidRPr="007E2C9A" w:rsidRDefault="00FA5782" w:rsidP="00FA5782">
      <w:pPr>
        <w:spacing w:line="216" w:lineRule="auto"/>
        <w:contextualSpacing/>
        <w:rPr>
          <w:rFonts w:ascii="Times New Roman" w:eastAsia="Times New Roman" w:hAnsi="Times New Roman" w:cs="Times New Roman"/>
          <w:sz w:val="22"/>
          <w:szCs w:val="22"/>
          <w:lang w:eastAsia="en-GB"/>
        </w:rPr>
      </w:pPr>
      <w:r w:rsidRPr="007E2C9A">
        <w:rPr>
          <w:rFonts w:ascii="Calibri" w:eastAsiaTheme="minorEastAsia" w:hAnsi="Calibri" w:cs="Calibri"/>
          <w:bCs/>
          <w:iCs/>
          <w:color w:val="000000" w:themeColor="text1"/>
          <w:kern w:val="24"/>
          <w:sz w:val="22"/>
          <w:szCs w:val="22"/>
          <w:lang w:eastAsia="en-GB"/>
        </w:rPr>
        <w:t>Tesco is developing the skills and training of Britain's largest private sector workforce</w:t>
      </w:r>
      <w:r w:rsidRPr="007E2C9A">
        <w:rPr>
          <w:rFonts w:ascii="Calibri" w:eastAsiaTheme="minorEastAsia" w:hAnsi="Calibri" w:cs="Calibri"/>
          <w:bCs/>
          <w:color w:val="000000" w:themeColor="text1"/>
          <w:kern w:val="24"/>
          <w:sz w:val="22"/>
          <w:szCs w:val="22"/>
          <w:lang w:eastAsia="en-GB"/>
        </w:rPr>
        <w:t xml:space="preserve">. (2011) ‘Retrieved from Tesco PLC’ [Online] </w:t>
      </w:r>
      <w:hyperlink r:id="rId18" w:history="1">
        <w:r w:rsidRPr="007E2C9A">
          <w:rPr>
            <w:rFonts w:ascii="Calibri" w:eastAsiaTheme="minorEastAsia" w:hAnsi="Calibri" w:cs="Calibri"/>
            <w:bCs/>
            <w:color w:val="0070C0"/>
            <w:kern w:val="24"/>
            <w:sz w:val="22"/>
            <w:szCs w:val="22"/>
            <w:u w:val="single"/>
            <w:lang w:eastAsia="en-GB"/>
          </w:rPr>
          <w:t>https://www.tescoplc.com</w:t>
        </w:r>
      </w:hyperlink>
      <w:r w:rsidRPr="007E2C9A">
        <w:rPr>
          <w:rFonts w:ascii="Calibri" w:eastAsiaTheme="minorEastAsia" w:hAnsi="Calibri" w:cs="Calibri"/>
          <w:bCs/>
          <w:color w:val="000000" w:themeColor="text1"/>
          <w:kern w:val="24"/>
          <w:sz w:val="22"/>
          <w:szCs w:val="22"/>
          <w:lang w:eastAsia="en-GB"/>
        </w:rPr>
        <w:t>, Accessed Date:18</w:t>
      </w:r>
      <w:r w:rsidRPr="007E2C9A">
        <w:rPr>
          <w:rFonts w:ascii="Calibri" w:eastAsiaTheme="minorEastAsia" w:hAnsi="Calibri" w:cs="Calibri"/>
          <w:bCs/>
          <w:color w:val="000000" w:themeColor="text1"/>
          <w:kern w:val="24"/>
          <w:position w:val="8"/>
          <w:sz w:val="22"/>
          <w:szCs w:val="22"/>
          <w:vertAlign w:val="superscript"/>
          <w:lang w:eastAsia="en-GB"/>
        </w:rPr>
        <w:t>th</w:t>
      </w:r>
      <w:r w:rsidRPr="007E2C9A">
        <w:rPr>
          <w:rFonts w:ascii="Calibri" w:eastAsiaTheme="minorEastAsia" w:hAnsi="Calibri" w:cs="Calibri"/>
          <w:bCs/>
          <w:color w:val="000000" w:themeColor="text1"/>
          <w:kern w:val="24"/>
          <w:sz w:val="22"/>
          <w:szCs w:val="22"/>
          <w:lang w:eastAsia="en-GB"/>
        </w:rPr>
        <w:t xml:space="preserve"> March 2019.</w:t>
      </w:r>
    </w:p>
    <w:p w14:paraId="083631C0" w14:textId="77777777" w:rsidR="00FA5782" w:rsidRPr="007E2C9A" w:rsidRDefault="00FA5782" w:rsidP="00FA5782">
      <w:pPr>
        <w:spacing w:line="216" w:lineRule="auto"/>
        <w:contextualSpacing/>
        <w:rPr>
          <w:rFonts w:ascii="Calibri" w:eastAsiaTheme="minorEastAsia" w:hAnsi="Calibri" w:cs="Calibri"/>
          <w:bCs/>
          <w:color w:val="000000" w:themeColor="text1"/>
          <w:kern w:val="24"/>
          <w:sz w:val="22"/>
          <w:szCs w:val="22"/>
          <w:lang w:eastAsia="en-GB"/>
        </w:rPr>
      </w:pPr>
    </w:p>
    <w:p w14:paraId="221F451B" w14:textId="77777777" w:rsidR="00FA5782" w:rsidRPr="007E2C9A" w:rsidRDefault="00FA5782" w:rsidP="00FA5782">
      <w:pPr>
        <w:spacing w:line="216" w:lineRule="auto"/>
        <w:contextualSpacing/>
        <w:rPr>
          <w:rFonts w:ascii="Times New Roman" w:eastAsia="Times New Roman" w:hAnsi="Times New Roman" w:cs="Times New Roman"/>
          <w:sz w:val="22"/>
          <w:szCs w:val="22"/>
          <w:lang w:eastAsia="en-GB"/>
        </w:rPr>
      </w:pPr>
      <w:r w:rsidRPr="007E2C9A">
        <w:rPr>
          <w:rFonts w:ascii="Calibri" w:eastAsiaTheme="minorEastAsia" w:hAnsi="Calibri" w:cs="Calibri"/>
          <w:bCs/>
          <w:color w:val="000000" w:themeColor="text1"/>
          <w:kern w:val="24"/>
          <w:sz w:val="22"/>
          <w:szCs w:val="22"/>
          <w:lang w:eastAsia="en-GB"/>
        </w:rPr>
        <w:t xml:space="preserve">Tesco PLC. (2019) ‘Tesco Annual Report 2018’ [Online] </w:t>
      </w:r>
      <w:hyperlink r:id="rId19" w:history="1">
        <w:r w:rsidRPr="007E2C9A">
          <w:rPr>
            <w:rFonts w:ascii="Calibri" w:eastAsiaTheme="minorEastAsia" w:hAnsi="Calibri" w:cs="Calibri"/>
            <w:bCs/>
            <w:color w:val="0070C0"/>
            <w:kern w:val="24"/>
            <w:sz w:val="22"/>
            <w:szCs w:val="22"/>
            <w:u w:val="single"/>
            <w:lang w:eastAsia="en-GB"/>
          </w:rPr>
          <w:t>https://www.tescoplc.com</w:t>
        </w:r>
      </w:hyperlink>
      <w:r w:rsidRPr="007E2C9A">
        <w:rPr>
          <w:rFonts w:ascii="Calibri" w:eastAsiaTheme="minorEastAsia" w:hAnsi="Calibri" w:cs="Calibri"/>
          <w:bCs/>
          <w:color w:val="000000" w:themeColor="text1"/>
          <w:kern w:val="24"/>
          <w:sz w:val="22"/>
          <w:szCs w:val="22"/>
          <w:lang w:eastAsia="en-GB"/>
        </w:rPr>
        <w:t>, Accessed Date: 12</w:t>
      </w:r>
      <w:r w:rsidRPr="007E2C9A">
        <w:rPr>
          <w:rFonts w:ascii="Calibri" w:eastAsiaTheme="minorEastAsia" w:hAnsi="Calibri" w:cs="Calibri"/>
          <w:bCs/>
          <w:color w:val="000000" w:themeColor="text1"/>
          <w:kern w:val="24"/>
          <w:position w:val="8"/>
          <w:sz w:val="22"/>
          <w:szCs w:val="22"/>
          <w:vertAlign w:val="superscript"/>
          <w:lang w:eastAsia="en-GB"/>
        </w:rPr>
        <w:t>th</w:t>
      </w:r>
      <w:r w:rsidRPr="007E2C9A">
        <w:rPr>
          <w:rFonts w:ascii="Calibri" w:eastAsiaTheme="minorEastAsia" w:hAnsi="Calibri" w:cs="Calibri"/>
          <w:bCs/>
          <w:color w:val="000000" w:themeColor="text1"/>
          <w:kern w:val="24"/>
          <w:sz w:val="22"/>
          <w:szCs w:val="22"/>
          <w:lang w:eastAsia="en-GB"/>
        </w:rPr>
        <w:t xml:space="preserve"> March 2019.</w:t>
      </w:r>
    </w:p>
    <w:p w14:paraId="24AAD2AF" w14:textId="77777777" w:rsidR="00FA5782" w:rsidRPr="007E2C9A" w:rsidRDefault="00FA5782" w:rsidP="00FA5782">
      <w:pPr>
        <w:spacing w:line="216" w:lineRule="auto"/>
        <w:contextualSpacing/>
        <w:rPr>
          <w:rFonts w:ascii="Calibri" w:eastAsiaTheme="minorEastAsia" w:hAnsi="Calibri" w:cs="Calibri"/>
          <w:bCs/>
          <w:color w:val="000000" w:themeColor="text1"/>
          <w:kern w:val="24"/>
          <w:sz w:val="22"/>
          <w:szCs w:val="22"/>
          <w:lang w:val="en-US" w:eastAsia="en-GB"/>
        </w:rPr>
      </w:pPr>
    </w:p>
    <w:p w14:paraId="48614E0E" w14:textId="77777777" w:rsidR="00FA5782" w:rsidRPr="007E2C9A" w:rsidRDefault="00FA5782" w:rsidP="00FA5782">
      <w:pPr>
        <w:spacing w:line="216" w:lineRule="auto"/>
        <w:contextualSpacing/>
        <w:rPr>
          <w:rFonts w:ascii="Calibri" w:eastAsiaTheme="minorEastAsia" w:hAnsi="Calibri" w:cs="Calibri"/>
          <w:bCs/>
          <w:color w:val="000000" w:themeColor="text1"/>
          <w:kern w:val="24"/>
          <w:sz w:val="22"/>
          <w:szCs w:val="22"/>
          <w:lang w:val="en-US" w:eastAsia="en-GB"/>
        </w:rPr>
      </w:pPr>
      <w:r w:rsidRPr="007E2C9A">
        <w:rPr>
          <w:rFonts w:ascii="Calibri" w:eastAsiaTheme="minorEastAsia" w:hAnsi="Calibri" w:cs="Calibri"/>
          <w:bCs/>
          <w:color w:val="000000" w:themeColor="text1"/>
          <w:kern w:val="24"/>
          <w:sz w:val="22"/>
          <w:szCs w:val="22"/>
          <w:lang w:val="en-US" w:eastAsia="en-GB"/>
        </w:rPr>
        <w:t xml:space="preserve">UK Essays. (2018) ‘Methods of Training Carried Out by Tesco’ [Online] </w:t>
      </w:r>
      <w:r w:rsidRPr="007E2C9A">
        <w:rPr>
          <w:rFonts w:ascii="Calibri" w:eastAsiaTheme="minorEastAsia" w:hAnsi="Calibri" w:cs="Calibri"/>
          <w:bCs/>
          <w:color w:val="0070C0"/>
          <w:kern w:val="24"/>
          <w:sz w:val="22"/>
          <w:szCs w:val="22"/>
          <w:u w:val="single"/>
          <w:lang w:val="en-US" w:eastAsia="en-GB"/>
        </w:rPr>
        <w:t>https://www.ukessays.com</w:t>
      </w:r>
      <w:r w:rsidRPr="007E2C9A">
        <w:rPr>
          <w:rFonts w:ascii="Calibri" w:eastAsiaTheme="minorEastAsia" w:hAnsi="Calibri" w:cs="Calibri"/>
          <w:bCs/>
          <w:color w:val="0070C0"/>
          <w:kern w:val="24"/>
          <w:sz w:val="22"/>
          <w:szCs w:val="22"/>
          <w:lang w:val="en-US" w:eastAsia="en-GB"/>
        </w:rPr>
        <w:t xml:space="preserve">, </w:t>
      </w:r>
      <w:r w:rsidRPr="007E2C9A">
        <w:rPr>
          <w:rFonts w:ascii="Calibri" w:eastAsiaTheme="minorEastAsia" w:hAnsi="Calibri" w:cs="Calibri"/>
          <w:bCs/>
          <w:color w:val="000000" w:themeColor="text1"/>
          <w:kern w:val="24"/>
          <w:sz w:val="22"/>
          <w:szCs w:val="22"/>
          <w:lang w:val="en-US" w:eastAsia="en-GB"/>
        </w:rPr>
        <w:t>Accessed Date: 14</w:t>
      </w:r>
      <w:r w:rsidRPr="007E2C9A">
        <w:rPr>
          <w:rFonts w:ascii="Calibri" w:eastAsiaTheme="minorEastAsia" w:hAnsi="Calibri" w:cs="Calibri"/>
          <w:bCs/>
          <w:color w:val="000000" w:themeColor="text1"/>
          <w:kern w:val="24"/>
          <w:position w:val="8"/>
          <w:sz w:val="22"/>
          <w:szCs w:val="22"/>
          <w:vertAlign w:val="superscript"/>
          <w:lang w:val="en-US" w:eastAsia="en-GB"/>
        </w:rPr>
        <w:t>th</w:t>
      </w:r>
      <w:r w:rsidRPr="007E2C9A">
        <w:rPr>
          <w:rFonts w:ascii="Calibri" w:eastAsiaTheme="minorEastAsia" w:hAnsi="Calibri" w:cs="Calibri"/>
          <w:bCs/>
          <w:color w:val="000000" w:themeColor="text1"/>
          <w:kern w:val="24"/>
          <w:sz w:val="22"/>
          <w:szCs w:val="22"/>
          <w:lang w:val="en-US" w:eastAsia="en-GB"/>
        </w:rPr>
        <w:t xml:space="preserve"> March 2019.</w:t>
      </w:r>
    </w:p>
    <w:p w14:paraId="57FC37B1" w14:textId="77777777" w:rsidR="00FA5782" w:rsidRPr="007E2C9A" w:rsidRDefault="00FA5782" w:rsidP="00FA5782">
      <w:pPr>
        <w:spacing w:line="216" w:lineRule="auto"/>
        <w:contextualSpacing/>
        <w:rPr>
          <w:rFonts w:ascii="Calibri" w:eastAsiaTheme="minorEastAsia" w:hAnsi="Calibri" w:cs="Calibri"/>
          <w:bCs/>
          <w:color w:val="000000" w:themeColor="text1"/>
          <w:kern w:val="24"/>
          <w:sz w:val="22"/>
          <w:szCs w:val="22"/>
          <w:lang w:val="en-US" w:eastAsia="en-GB"/>
        </w:rPr>
      </w:pPr>
    </w:p>
    <w:p w14:paraId="01F15B85" w14:textId="7EC9B3EB" w:rsidR="00FA5782" w:rsidRPr="007E2C9A" w:rsidRDefault="00FA5782" w:rsidP="00FA5782">
      <w:pPr>
        <w:spacing w:line="216" w:lineRule="auto"/>
        <w:contextualSpacing/>
        <w:rPr>
          <w:rFonts w:ascii="Times New Roman" w:eastAsia="Times New Roman" w:hAnsi="Times New Roman" w:cs="Times New Roman"/>
          <w:sz w:val="22"/>
          <w:szCs w:val="22"/>
          <w:lang w:eastAsia="en-GB"/>
        </w:rPr>
      </w:pPr>
      <w:r w:rsidRPr="007E2C9A">
        <w:rPr>
          <w:rFonts w:ascii="Calibri" w:eastAsia="+mn-ea" w:hAnsi="Calibri" w:cs="Calibri"/>
          <w:color w:val="404040"/>
          <w:kern w:val="24"/>
          <w:sz w:val="22"/>
          <w:szCs w:val="22"/>
          <w:lang w:eastAsia="en-GB"/>
        </w:rPr>
        <w:t xml:space="preserve">Wellington, P. (2017), </w:t>
      </w:r>
      <w:r w:rsidRPr="007E2C9A">
        <w:rPr>
          <w:rFonts w:ascii="Calibri" w:eastAsia="+mn-ea" w:hAnsi="Calibri" w:cs="Calibri"/>
          <w:color w:val="404040"/>
          <w:kern w:val="24"/>
          <w:sz w:val="22"/>
          <w:szCs w:val="22"/>
          <w:u w:val="single"/>
          <w:lang w:eastAsia="en-GB"/>
        </w:rPr>
        <w:t>Effective People Management</w:t>
      </w:r>
      <w:r w:rsidRPr="007E2C9A">
        <w:rPr>
          <w:rFonts w:ascii="Calibri" w:eastAsia="+mn-ea" w:hAnsi="Calibri" w:cs="Calibri"/>
          <w:color w:val="404040"/>
          <w:kern w:val="24"/>
          <w:sz w:val="22"/>
          <w:szCs w:val="22"/>
          <w:lang w:eastAsia="en-GB"/>
        </w:rPr>
        <w:t>, (Second Edition), United Kingdom: Kogan Page Limited.</w:t>
      </w:r>
    </w:p>
    <w:p w14:paraId="23D322E0" w14:textId="26856144" w:rsidR="00FA5782" w:rsidRDefault="00FA5782" w:rsidP="00FA5782">
      <w:pPr>
        <w:pStyle w:val="Heading1"/>
      </w:pPr>
      <w:bookmarkStart w:id="12" w:name="_Toc5913649"/>
      <w:r>
        <w:lastRenderedPageBreak/>
        <w:t>References</w:t>
      </w:r>
      <w:bookmarkEnd w:id="12"/>
    </w:p>
    <w:p w14:paraId="41B94B6A" w14:textId="77777777" w:rsidR="00FA5782" w:rsidRPr="00FA5782" w:rsidRDefault="00FA5782" w:rsidP="00FA5782"/>
    <w:p w14:paraId="75ED9E06" w14:textId="7E26FB7F" w:rsidR="00FA5782" w:rsidRPr="007E2C9A" w:rsidRDefault="00FA5782" w:rsidP="00FA5782">
      <w:pPr>
        <w:rPr>
          <w:sz w:val="22"/>
          <w:szCs w:val="22"/>
        </w:rPr>
      </w:pPr>
      <w:r w:rsidRPr="007E2C9A">
        <w:rPr>
          <w:sz w:val="22"/>
          <w:szCs w:val="22"/>
        </w:rPr>
        <w:t xml:space="preserve">ACAS. (2019), ‘Performance Management: Case Study - Sika’ [Online] </w:t>
      </w:r>
      <w:hyperlink r:id="rId20" w:history="1">
        <w:r w:rsidRPr="007E2C9A">
          <w:rPr>
            <w:rStyle w:val="Hyperlink"/>
            <w:sz w:val="22"/>
            <w:szCs w:val="22"/>
          </w:rPr>
          <w:t>https://www.acas.org.uk</w:t>
        </w:r>
      </w:hyperlink>
      <w:r w:rsidRPr="007E2C9A">
        <w:rPr>
          <w:sz w:val="22"/>
          <w:szCs w:val="22"/>
        </w:rPr>
        <w:t>, Accessed Date: 8th March 2019.</w:t>
      </w:r>
    </w:p>
    <w:p w14:paraId="13981126" w14:textId="77777777" w:rsidR="00FA5782" w:rsidRPr="007E2C9A" w:rsidRDefault="00FA5782" w:rsidP="00FA5782">
      <w:pPr>
        <w:rPr>
          <w:sz w:val="22"/>
          <w:szCs w:val="22"/>
        </w:rPr>
      </w:pPr>
    </w:p>
    <w:p w14:paraId="37D4444A" w14:textId="77777777" w:rsidR="00FA5782" w:rsidRPr="007E2C9A" w:rsidRDefault="00FA5782" w:rsidP="00FA5782">
      <w:pPr>
        <w:rPr>
          <w:sz w:val="22"/>
          <w:szCs w:val="22"/>
        </w:rPr>
      </w:pPr>
      <w:r w:rsidRPr="007E2C9A">
        <w:rPr>
          <w:sz w:val="22"/>
          <w:szCs w:val="22"/>
        </w:rPr>
        <w:t xml:space="preserve">Acevedo, A. (2018), ‘A Personalistic Appraisal of Maslow Needs Theory of Motivation: From “Humanistic” Psychology to Integral Humanism’, </w:t>
      </w:r>
      <w:r w:rsidRPr="007E2C9A">
        <w:rPr>
          <w:sz w:val="22"/>
          <w:szCs w:val="22"/>
          <w:u w:val="single"/>
        </w:rPr>
        <w:t>ProQuest</w:t>
      </w:r>
      <w:r w:rsidRPr="007E2C9A">
        <w:rPr>
          <w:sz w:val="22"/>
          <w:szCs w:val="22"/>
        </w:rPr>
        <w:t>, 148, (4) pp. 741-763.</w:t>
      </w:r>
    </w:p>
    <w:p w14:paraId="016FE2FA" w14:textId="77777777" w:rsidR="00FA5782" w:rsidRPr="007E2C9A" w:rsidRDefault="00FA5782" w:rsidP="00FA5782">
      <w:pPr>
        <w:rPr>
          <w:sz w:val="22"/>
          <w:szCs w:val="22"/>
        </w:rPr>
      </w:pPr>
    </w:p>
    <w:p w14:paraId="654CAB50" w14:textId="359071F0" w:rsidR="00FA5782" w:rsidRPr="007E2C9A" w:rsidRDefault="00FA5782" w:rsidP="00FA5782">
      <w:pPr>
        <w:rPr>
          <w:sz w:val="22"/>
          <w:szCs w:val="22"/>
        </w:rPr>
      </w:pPr>
      <w:r w:rsidRPr="007E2C9A">
        <w:rPr>
          <w:sz w:val="22"/>
          <w:szCs w:val="22"/>
        </w:rPr>
        <w:t xml:space="preserve">Ashdown, L. (2018) </w:t>
      </w:r>
      <w:r w:rsidRPr="007E2C9A">
        <w:rPr>
          <w:sz w:val="22"/>
          <w:szCs w:val="22"/>
          <w:u w:val="single"/>
        </w:rPr>
        <w:t>Performance Management: A Practical Introduction</w:t>
      </w:r>
      <w:r w:rsidRPr="007E2C9A">
        <w:rPr>
          <w:sz w:val="22"/>
          <w:szCs w:val="22"/>
        </w:rPr>
        <w:t>, (2nd Edition), United Kingdom: Kogan Page Publishers.</w:t>
      </w:r>
    </w:p>
    <w:p w14:paraId="4CE2D84A" w14:textId="77777777" w:rsidR="00FA5782" w:rsidRPr="007E2C9A" w:rsidRDefault="00FA5782" w:rsidP="00FA5782">
      <w:pPr>
        <w:rPr>
          <w:sz w:val="22"/>
          <w:szCs w:val="22"/>
        </w:rPr>
      </w:pPr>
    </w:p>
    <w:p w14:paraId="4955137F" w14:textId="77777777" w:rsidR="00FA5782" w:rsidRPr="007E2C9A" w:rsidRDefault="00FA5782" w:rsidP="00FA5782">
      <w:pPr>
        <w:rPr>
          <w:sz w:val="22"/>
          <w:szCs w:val="22"/>
        </w:rPr>
      </w:pPr>
      <w:r w:rsidRPr="007E2C9A">
        <w:rPr>
          <w:sz w:val="22"/>
          <w:szCs w:val="22"/>
        </w:rPr>
        <w:t xml:space="preserve">Badubi, R.M. (2017) ‘Theories of Motivation and their Application in Organisations: Risk Analysis’, </w:t>
      </w:r>
      <w:r w:rsidRPr="007E2C9A">
        <w:rPr>
          <w:sz w:val="22"/>
          <w:szCs w:val="22"/>
          <w:u w:val="single"/>
        </w:rPr>
        <w:t>ResearchLeap</w:t>
      </w:r>
      <w:r w:rsidRPr="007E2C9A">
        <w:rPr>
          <w:sz w:val="22"/>
          <w:szCs w:val="22"/>
        </w:rPr>
        <w:t>, 3, (3) pp. 44 - 51.</w:t>
      </w:r>
    </w:p>
    <w:p w14:paraId="45F55828" w14:textId="77777777" w:rsidR="00FA5782" w:rsidRPr="007E2C9A" w:rsidRDefault="00FA5782" w:rsidP="00FA5782">
      <w:pPr>
        <w:rPr>
          <w:sz w:val="22"/>
          <w:szCs w:val="22"/>
        </w:rPr>
      </w:pPr>
    </w:p>
    <w:p w14:paraId="32C29899" w14:textId="1409FD6D" w:rsidR="00533387" w:rsidRPr="007E2C9A" w:rsidRDefault="00FA5782" w:rsidP="00FA5782">
      <w:pPr>
        <w:rPr>
          <w:sz w:val="22"/>
          <w:szCs w:val="22"/>
        </w:rPr>
      </w:pPr>
      <w:r w:rsidRPr="007E2C9A">
        <w:rPr>
          <w:sz w:val="22"/>
          <w:szCs w:val="22"/>
        </w:rPr>
        <w:t xml:space="preserve">Cherry, K. (2018), ‘The Five Levels of Maslow’s Hierarchy of Needs’ [Online] </w:t>
      </w:r>
      <w:hyperlink r:id="rId21" w:history="1">
        <w:r w:rsidR="007862B8" w:rsidRPr="007E2C9A">
          <w:rPr>
            <w:rStyle w:val="Hyperlink"/>
            <w:sz w:val="22"/>
            <w:szCs w:val="22"/>
          </w:rPr>
          <w:t>https://www.verywellmind.com</w:t>
        </w:r>
      </w:hyperlink>
      <w:r w:rsidR="007862B8" w:rsidRPr="007E2C9A">
        <w:rPr>
          <w:sz w:val="22"/>
          <w:szCs w:val="22"/>
        </w:rPr>
        <w:t>,</w:t>
      </w:r>
      <w:r w:rsidRPr="007E2C9A">
        <w:rPr>
          <w:sz w:val="22"/>
          <w:szCs w:val="22"/>
        </w:rPr>
        <w:t xml:space="preserve"> Accessed Date: 18th February 2019.</w:t>
      </w:r>
    </w:p>
    <w:p w14:paraId="2FE78F1A" w14:textId="77777777" w:rsidR="00533387" w:rsidRPr="007E2C9A" w:rsidRDefault="00533387" w:rsidP="00FA5782">
      <w:pPr>
        <w:rPr>
          <w:sz w:val="22"/>
          <w:szCs w:val="22"/>
        </w:rPr>
      </w:pPr>
    </w:p>
    <w:p w14:paraId="5FD9DD81" w14:textId="71EA82D9" w:rsidR="00FA5782" w:rsidRPr="007E2C9A" w:rsidRDefault="00533387" w:rsidP="00FA5782">
      <w:pPr>
        <w:rPr>
          <w:sz w:val="22"/>
          <w:szCs w:val="22"/>
        </w:rPr>
      </w:pPr>
      <w:r w:rsidRPr="007E2C9A">
        <w:rPr>
          <w:sz w:val="22"/>
          <w:szCs w:val="22"/>
        </w:rPr>
        <w:t xml:space="preserve">Chaudhari, R.G. (2018) </w:t>
      </w:r>
      <w:r w:rsidRPr="007E2C9A">
        <w:rPr>
          <w:sz w:val="22"/>
          <w:szCs w:val="22"/>
          <w:u w:val="single"/>
        </w:rPr>
        <w:t>Training Techniques of Creative Problem Solving</w:t>
      </w:r>
      <w:r w:rsidRPr="007E2C9A">
        <w:rPr>
          <w:sz w:val="22"/>
          <w:szCs w:val="22"/>
        </w:rPr>
        <w:t>, Chennai: Notion Press.</w:t>
      </w:r>
      <w:r w:rsidR="00FA5782" w:rsidRPr="007E2C9A">
        <w:rPr>
          <w:sz w:val="22"/>
          <w:szCs w:val="22"/>
        </w:rPr>
        <w:t xml:space="preserve"> </w:t>
      </w:r>
    </w:p>
    <w:p w14:paraId="728CB5FA" w14:textId="77777777" w:rsidR="00FA5782" w:rsidRPr="007E2C9A" w:rsidRDefault="00FA5782" w:rsidP="00FA5782">
      <w:pPr>
        <w:rPr>
          <w:sz w:val="22"/>
          <w:szCs w:val="22"/>
        </w:rPr>
      </w:pPr>
    </w:p>
    <w:p w14:paraId="44138D0F" w14:textId="65879318" w:rsidR="00FA5782" w:rsidRPr="007E2C9A" w:rsidRDefault="00FA5782" w:rsidP="00FA5782">
      <w:pPr>
        <w:rPr>
          <w:sz w:val="22"/>
          <w:szCs w:val="22"/>
        </w:rPr>
      </w:pPr>
      <w:r w:rsidRPr="007E2C9A">
        <w:rPr>
          <w:sz w:val="22"/>
          <w:szCs w:val="22"/>
        </w:rPr>
        <w:t xml:space="preserve">CIPD. (2019), ‘Performance Management: An Introduction’ [Online] </w:t>
      </w:r>
      <w:hyperlink r:id="rId22" w:history="1">
        <w:r w:rsidR="00533387" w:rsidRPr="007E2C9A">
          <w:rPr>
            <w:rStyle w:val="Hyperlink"/>
            <w:sz w:val="22"/>
            <w:szCs w:val="22"/>
          </w:rPr>
          <w:t>https://www.cipd.co.uk</w:t>
        </w:r>
      </w:hyperlink>
      <w:r w:rsidR="00533387" w:rsidRPr="007E2C9A">
        <w:rPr>
          <w:sz w:val="22"/>
          <w:szCs w:val="22"/>
        </w:rPr>
        <w:t xml:space="preserve">, </w:t>
      </w:r>
      <w:r w:rsidRPr="007E2C9A">
        <w:rPr>
          <w:sz w:val="22"/>
          <w:szCs w:val="22"/>
        </w:rPr>
        <w:t>Accessed Date: 1st March 2019.</w:t>
      </w:r>
    </w:p>
    <w:p w14:paraId="55C39FF6" w14:textId="77777777" w:rsidR="00FA5782" w:rsidRPr="007E2C9A" w:rsidRDefault="00FA5782" w:rsidP="00FA5782">
      <w:pPr>
        <w:rPr>
          <w:sz w:val="22"/>
          <w:szCs w:val="22"/>
        </w:rPr>
      </w:pPr>
    </w:p>
    <w:p w14:paraId="3D174135" w14:textId="259FECC7" w:rsidR="00FA5782" w:rsidRPr="007E2C9A" w:rsidRDefault="00FA5782" w:rsidP="00FA5782">
      <w:pPr>
        <w:rPr>
          <w:sz w:val="22"/>
          <w:szCs w:val="22"/>
        </w:rPr>
      </w:pPr>
      <w:r w:rsidRPr="007E2C9A">
        <w:rPr>
          <w:sz w:val="22"/>
          <w:szCs w:val="22"/>
        </w:rPr>
        <w:t xml:space="preserve">Croswell, A. (2019), ‘What is Employee Engagement’ [Online] </w:t>
      </w:r>
      <w:hyperlink r:id="rId23" w:history="1">
        <w:r w:rsidR="007862B8" w:rsidRPr="007E2C9A">
          <w:rPr>
            <w:rStyle w:val="Hyperlink"/>
            <w:sz w:val="22"/>
            <w:szCs w:val="22"/>
          </w:rPr>
          <w:t>https://blog.cultureamp.com</w:t>
        </w:r>
      </w:hyperlink>
      <w:r w:rsidR="007862B8" w:rsidRPr="007E2C9A">
        <w:rPr>
          <w:sz w:val="22"/>
          <w:szCs w:val="22"/>
        </w:rPr>
        <w:t xml:space="preserve">, </w:t>
      </w:r>
      <w:r w:rsidRPr="007E2C9A">
        <w:rPr>
          <w:sz w:val="22"/>
          <w:szCs w:val="22"/>
        </w:rPr>
        <w:t xml:space="preserve"> Accessed Date: 8th March 2019.</w:t>
      </w:r>
    </w:p>
    <w:p w14:paraId="441A9477" w14:textId="77777777" w:rsidR="00FA5782" w:rsidRPr="007E2C9A" w:rsidRDefault="00FA5782" w:rsidP="00FA5782">
      <w:pPr>
        <w:rPr>
          <w:sz w:val="22"/>
          <w:szCs w:val="22"/>
        </w:rPr>
      </w:pPr>
    </w:p>
    <w:p w14:paraId="402D500B" w14:textId="61244515" w:rsidR="00FA5782" w:rsidRPr="007E2C9A" w:rsidRDefault="00FA5782" w:rsidP="00FA5782">
      <w:pPr>
        <w:rPr>
          <w:sz w:val="22"/>
          <w:szCs w:val="22"/>
        </w:rPr>
      </w:pPr>
      <w:r w:rsidRPr="007E2C9A">
        <w:rPr>
          <w:sz w:val="22"/>
          <w:szCs w:val="22"/>
        </w:rPr>
        <w:t xml:space="preserve">Gellerman, S.W. (2015) </w:t>
      </w:r>
      <w:r w:rsidRPr="007E2C9A">
        <w:rPr>
          <w:sz w:val="22"/>
          <w:szCs w:val="22"/>
          <w:u w:val="single"/>
        </w:rPr>
        <w:t>Motivation and Productivity</w:t>
      </w:r>
      <w:r w:rsidRPr="007E2C9A">
        <w:rPr>
          <w:sz w:val="22"/>
          <w:szCs w:val="22"/>
        </w:rPr>
        <w:t>, United States: Creative Media Partners.</w:t>
      </w:r>
    </w:p>
    <w:p w14:paraId="477B2DD7" w14:textId="5B9A6A92" w:rsidR="00BB4091" w:rsidRPr="007E2C9A" w:rsidRDefault="00BB4091" w:rsidP="00FA5782">
      <w:pPr>
        <w:rPr>
          <w:sz w:val="22"/>
          <w:szCs w:val="22"/>
        </w:rPr>
      </w:pPr>
    </w:p>
    <w:p w14:paraId="4DF7383B" w14:textId="5026BEE9" w:rsidR="00BB4091" w:rsidRPr="007E2C9A" w:rsidRDefault="00BB4091" w:rsidP="00FA5782">
      <w:pPr>
        <w:rPr>
          <w:sz w:val="22"/>
          <w:szCs w:val="22"/>
        </w:rPr>
      </w:pPr>
      <w:r w:rsidRPr="007E2C9A">
        <w:rPr>
          <w:sz w:val="22"/>
          <w:szCs w:val="22"/>
        </w:rPr>
        <w:t xml:space="preserve">Hargie, O., Dickson, D. </w:t>
      </w:r>
      <w:r w:rsidR="001633EE" w:rsidRPr="007E2C9A">
        <w:rPr>
          <w:sz w:val="22"/>
          <w:szCs w:val="22"/>
        </w:rPr>
        <w:t>&amp;</w:t>
      </w:r>
      <w:r w:rsidRPr="007E2C9A">
        <w:rPr>
          <w:sz w:val="22"/>
          <w:szCs w:val="22"/>
        </w:rPr>
        <w:t xml:space="preserve"> Tourish, D. (2017) </w:t>
      </w:r>
      <w:r w:rsidR="001633EE" w:rsidRPr="007E2C9A">
        <w:rPr>
          <w:sz w:val="22"/>
          <w:szCs w:val="22"/>
          <w:u w:val="single"/>
        </w:rPr>
        <w:t>Communication Skills for Effective Management</w:t>
      </w:r>
      <w:r w:rsidR="001633EE" w:rsidRPr="007E2C9A">
        <w:rPr>
          <w:sz w:val="22"/>
          <w:szCs w:val="22"/>
        </w:rPr>
        <w:t>, New York: Palgrave Macmillan.</w:t>
      </w:r>
    </w:p>
    <w:p w14:paraId="10D04CF0" w14:textId="77777777" w:rsidR="00FA5782" w:rsidRPr="007E2C9A" w:rsidRDefault="00FA5782" w:rsidP="00FA5782">
      <w:pPr>
        <w:rPr>
          <w:sz w:val="22"/>
          <w:szCs w:val="22"/>
        </w:rPr>
      </w:pPr>
    </w:p>
    <w:p w14:paraId="25647BE8" w14:textId="3DC6DB1A" w:rsidR="00FA5782" w:rsidRPr="007E2C9A" w:rsidRDefault="00FA5782" w:rsidP="00FA5782">
      <w:pPr>
        <w:rPr>
          <w:sz w:val="22"/>
          <w:szCs w:val="22"/>
        </w:rPr>
      </w:pPr>
      <w:r w:rsidRPr="007E2C9A">
        <w:rPr>
          <w:sz w:val="22"/>
          <w:szCs w:val="22"/>
        </w:rPr>
        <w:t xml:space="preserve">Institute of Management and Leadership. (2012) </w:t>
      </w:r>
      <w:r w:rsidRPr="007E2C9A">
        <w:rPr>
          <w:sz w:val="22"/>
          <w:szCs w:val="22"/>
          <w:u w:val="single"/>
        </w:rPr>
        <w:t>Motivating to Perform in the Workplace</w:t>
      </w:r>
      <w:r w:rsidRPr="007E2C9A">
        <w:rPr>
          <w:sz w:val="22"/>
          <w:szCs w:val="22"/>
        </w:rPr>
        <w:t>, (5th Edition), New York: Routledge.</w:t>
      </w:r>
    </w:p>
    <w:p w14:paraId="0776A989" w14:textId="77777777" w:rsidR="00FA5782" w:rsidRPr="007E2C9A" w:rsidRDefault="00FA5782" w:rsidP="00FA5782">
      <w:pPr>
        <w:rPr>
          <w:sz w:val="22"/>
          <w:szCs w:val="22"/>
        </w:rPr>
      </w:pPr>
    </w:p>
    <w:p w14:paraId="1AF238D1" w14:textId="2B97C372" w:rsidR="00FA5782" w:rsidRPr="007E2C9A" w:rsidRDefault="00FA5782" w:rsidP="00FA5782">
      <w:pPr>
        <w:rPr>
          <w:sz w:val="22"/>
          <w:szCs w:val="22"/>
        </w:rPr>
      </w:pPr>
      <w:r w:rsidRPr="007E2C9A">
        <w:rPr>
          <w:sz w:val="22"/>
          <w:szCs w:val="22"/>
        </w:rPr>
        <w:t xml:space="preserve">Jenkins, A. (2019) ‘Different Employee Development Methods and their Benefits’ [Online] </w:t>
      </w:r>
      <w:hyperlink r:id="rId24" w:history="1">
        <w:r w:rsidR="007862B8" w:rsidRPr="007E2C9A">
          <w:rPr>
            <w:rStyle w:val="Hyperlink"/>
            <w:sz w:val="22"/>
            <w:szCs w:val="22"/>
          </w:rPr>
          <w:t>https://bizfluent.com</w:t>
        </w:r>
      </w:hyperlink>
      <w:r w:rsidR="007862B8" w:rsidRPr="007E2C9A">
        <w:rPr>
          <w:sz w:val="22"/>
          <w:szCs w:val="22"/>
        </w:rPr>
        <w:t xml:space="preserve">, </w:t>
      </w:r>
      <w:r w:rsidRPr="007E2C9A">
        <w:rPr>
          <w:sz w:val="22"/>
          <w:szCs w:val="22"/>
        </w:rPr>
        <w:t>Accessed Date: 1st April 2019.</w:t>
      </w:r>
    </w:p>
    <w:p w14:paraId="70819D96" w14:textId="77777777" w:rsidR="00FA5782" w:rsidRPr="007E2C9A" w:rsidRDefault="00FA5782" w:rsidP="00FA5782">
      <w:pPr>
        <w:rPr>
          <w:sz w:val="22"/>
          <w:szCs w:val="22"/>
        </w:rPr>
      </w:pPr>
    </w:p>
    <w:p w14:paraId="597A72FB" w14:textId="6E529095" w:rsidR="00FA5782" w:rsidRPr="007E2C9A" w:rsidRDefault="00FA5782" w:rsidP="00FA5782">
      <w:pPr>
        <w:rPr>
          <w:sz w:val="22"/>
          <w:szCs w:val="22"/>
        </w:rPr>
      </w:pPr>
      <w:r w:rsidRPr="007E2C9A">
        <w:rPr>
          <w:sz w:val="22"/>
          <w:szCs w:val="22"/>
        </w:rPr>
        <w:t xml:space="preserve">Kearney, R. (2018), </w:t>
      </w:r>
      <w:r w:rsidRPr="007E2C9A">
        <w:rPr>
          <w:sz w:val="22"/>
          <w:szCs w:val="22"/>
          <w:u w:val="single"/>
        </w:rPr>
        <w:t>Public Sector Performance: Management, Motivation and Measurement</w:t>
      </w:r>
      <w:r w:rsidRPr="007E2C9A">
        <w:rPr>
          <w:sz w:val="22"/>
          <w:szCs w:val="22"/>
        </w:rPr>
        <w:t>, New York: Routledge.</w:t>
      </w:r>
    </w:p>
    <w:p w14:paraId="6D70ADF9" w14:textId="77777777" w:rsidR="00FA5782" w:rsidRPr="007E2C9A" w:rsidRDefault="00FA5782" w:rsidP="00FA5782">
      <w:pPr>
        <w:rPr>
          <w:sz w:val="22"/>
          <w:szCs w:val="22"/>
        </w:rPr>
      </w:pPr>
    </w:p>
    <w:p w14:paraId="4999E4D8" w14:textId="309B8283" w:rsidR="00FA5782" w:rsidRPr="007E2C9A" w:rsidRDefault="00FA5782" w:rsidP="00FA5782">
      <w:pPr>
        <w:rPr>
          <w:sz w:val="22"/>
          <w:szCs w:val="22"/>
        </w:rPr>
      </w:pPr>
      <w:r w:rsidRPr="007E2C9A">
        <w:rPr>
          <w:sz w:val="22"/>
          <w:szCs w:val="22"/>
        </w:rPr>
        <w:t xml:space="preserve">Lindblad, M. (2019), ‘How to use Herzberg Job Enrichment to Improve Engagement’ [Online] </w:t>
      </w:r>
      <w:hyperlink r:id="rId25" w:history="1">
        <w:r w:rsidR="007862B8" w:rsidRPr="007E2C9A">
          <w:rPr>
            <w:rStyle w:val="Hyperlink"/>
            <w:sz w:val="22"/>
            <w:szCs w:val="22"/>
          </w:rPr>
          <w:t>https://careertrend.com</w:t>
        </w:r>
      </w:hyperlink>
      <w:r w:rsidR="007862B8" w:rsidRPr="007E2C9A">
        <w:rPr>
          <w:sz w:val="22"/>
          <w:szCs w:val="22"/>
        </w:rPr>
        <w:t xml:space="preserve">, </w:t>
      </w:r>
      <w:r w:rsidRPr="007E2C9A">
        <w:rPr>
          <w:sz w:val="22"/>
          <w:szCs w:val="22"/>
        </w:rPr>
        <w:t xml:space="preserve">Accessed Date: 20th March 2019. </w:t>
      </w:r>
    </w:p>
    <w:p w14:paraId="23E5B113" w14:textId="77777777" w:rsidR="00FA5782" w:rsidRPr="007E2C9A" w:rsidRDefault="00FA5782" w:rsidP="00FA5782">
      <w:pPr>
        <w:rPr>
          <w:sz w:val="22"/>
          <w:szCs w:val="22"/>
        </w:rPr>
      </w:pPr>
    </w:p>
    <w:p w14:paraId="2FED0E42" w14:textId="16CF25B1" w:rsidR="00FA5782" w:rsidRPr="007E2C9A" w:rsidRDefault="00FA5782" w:rsidP="00FA5782">
      <w:pPr>
        <w:rPr>
          <w:sz w:val="22"/>
          <w:szCs w:val="22"/>
        </w:rPr>
      </w:pPr>
      <w:r w:rsidRPr="007E2C9A">
        <w:rPr>
          <w:sz w:val="22"/>
          <w:szCs w:val="22"/>
        </w:rPr>
        <w:t xml:space="preserve">Long, G.D. (2013) </w:t>
      </w:r>
      <w:r w:rsidRPr="007E2C9A">
        <w:rPr>
          <w:sz w:val="22"/>
          <w:szCs w:val="22"/>
          <w:u w:val="single"/>
        </w:rPr>
        <w:t>Delivering High Performance the Third Generation Organisation,</w:t>
      </w:r>
      <w:r w:rsidRPr="007E2C9A">
        <w:rPr>
          <w:sz w:val="22"/>
          <w:szCs w:val="22"/>
        </w:rPr>
        <w:t xml:space="preserve"> (3rd Edition), United Kingdom: Gower Publishing Ltd.</w:t>
      </w:r>
    </w:p>
    <w:p w14:paraId="67B17728" w14:textId="77777777" w:rsidR="00FA5782" w:rsidRPr="007E2C9A" w:rsidRDefault="00FA5782" w:rsidP="00FA5782">
      <w:pPr>
        <w:rPr>
          <w:sz w:val="22"/>
          <w:szCs w:val="22"/>
        </w:rPr>
      </w:pPr>
    </w:p>
    <w:p w14:paraId="3448C102" w14:textId="6DC08A2E" w:rsidR="00FA5782" w:rsidRPr="007E2C9A" w:rsidRDefault="00FA5782" w:rsidP="00FA5782">
      <w:pPr>
        <w:rPr>
          <w:sz w:val="22"/>
          <w:szCs w:val="22"/>
        </w:rPr>
      </w:pPr>
      <w:r w:rsidRPr="007E2C9A">
        <w:rPr>
          <w:sz w:val="22"/>
          <w:szCs w:val="22"/>
        </w:rPr>
        <w:t xml:space="preserve">MBA Skool.com. (2019) ‘Training and Development’ [Online] </w:t>
      </w:r>
      <w:hyperlink r:id="rId26" w:history="1">
        <w:r w:rsidR="007862B8" w:rsidRPr="007E2C9A">
          <w:rPr>
            <w:rStyle w:val="Hyperlink"/>
            <w:sz w:val="22"/>
            <w:szCs w:val="22"/>
          </w:rPr>
          <w:t>https://www.mbaskool.com</w:t>
        </w:r>
      </w:hyperlink>
      <w:r w:rsidR="007862B8" w:rsidRPr="007E2C9A">
        <w:rPr>
          <w:sz w:val="22"/>
          <w:szCs w:val="22"/>
        </w:rPr>
        <w:t xml:space="preserve">, </w:t>
      </w:r>
      <w:r w:rsidRPr="007E2C9A">
        <w:rPr>
          <w:sz w:val="22"/>
          <w:szCs w:val="22"/>
        </w:rPr>
        <w:t>Accessed Date: 13th March 2019.</w:t>
      </w:r>
    </w:p>
    <w:p w14:paraId="0E81FD67" w14:textId="2BE3011B" w:rsidR="009D0A28" w:rsidRPr="007E2C9A" w:rsidRDefault="009D0A28" w:rsidP="00FA5782">
      <w:pPr>
        <w:rPr>
          <w:sz w:val="22"/>
          <w:szCs w:val="22"/>
        </w:rPr>
      </w:pPr>
    </w:p>
    <w:p w14:paraId="3EAE347D" w14:textId="5C2BF1E9" w:rsidR="009D0A28" w:rsidRPr="007E2C9A" w:rsidRDefault="009D0A28" w:rsidP="00FA5782">
      <w:pPr>
        <w:rPr>
          <w:sz w:val="22"/>
          <w:szCs w:val="22"/>
        </w:rPr>
      </w:pPr>
      <w:r w:rsidRPr="007E2C9A">
        <w:rPr>
          <w:sz w:val="22"/>
          <w:szCs w:val="22"/>
        </w:rPr>
        <w:lastRenderedPageBreak/>
        <w:t xml:space="preserve">Meifert, M.T. (2014) </w:t>
      </w:r>
      <w:r w:rsidRPr="007E2C9A">
        <w:rPr>
          <w:sz w:val="22"/>
          <w:szCs w:val="22"/>
          <w:u w:val="single"/>
        </w:rPr>
        <w:t>Strategic Human Resource Development: A Journey in Eight Stages</w:t>
      </w:r>
      <w:r w:rsidRPr="007E2C9A">
        <w:rPr>
          <w:sz w:val="22"/>
          <w:szCs w:val="22"/>
        </w:rPr>
        <w:t xml:space="preserve">, New York: Springer Science </w:t>
      </w:r>
      <w:r w:rsidR="009E7C00" w:rsidRPr="007E2C9A">
        <w:rPr>
          <w:sz w:val="22"/>
          <w:szCs w:val="22"/>
        </w:rPr>
        <w:t>&amp; Business Media.</w:t>
      </w:r>
    </w:p>
    <w:p w14:paraId="783472A7" w14:textId="77777777" w:rsidR="00FA5782" w:rsidRPr="007E2C9A" w:rsidRDefault="00FA5782" w:rsidP="00FA5782">
      <w:pPr>
        <w:rPr>
          <w:sz w:val="22"/>
          <w:szCs w:val="22"/>
        </w:rPr>
      </w:pPr>
    </w:p>
    <w:p w14:paraId="66214B0E" w14:textId="07022C83" w:rsidR="00FA5782" w:rsidRPr="007E2C9A" w:rsidRDefault="00FA5782" w:rsidP="00FA5782">
      <w:pPr>
        <w:rPr>
          <w:sz w:val="22"/>
          <w:szCs w:val="22"/>
        </w:rPr>
      </w:pPr>
      <w:r w:rsidRPr="007E2C9A">
        <w:rPr>
          <w:sz w:val="22"/>
          <w:szCs w:val="22"/>
        </w:rPr>
        <w:t xml:space="preserve">Middleton, M and Perks, K. (2014), </w:t>
      </w:r>
      <w:r w:rsidRPr="007E2C9A">
        <w:rPr>
          <w:sz w:val="22"/>
          <w:szCs w:val="22"/>
          <w:u w:val="single"/>
        </w:rPr>
        <w:t>Motivation to Learn</w:t>
      </w:r>
      <w:r w:rsidRPr="007E2C9A">
        <w:rPr>
          <w:sz w:val="22"/>
          <w:szCs w:val="22"/>
        </w:rPr>
        <w:t>, (Third Edition), California: SAGE.</w:t>
      </w:r>
    </w:p>
    <w:p w14:paraId="79724DD7" w14:textId="31213069" w:rsidR="000F5C44" w:rsidRPr="007E2C9A" w:rsidRDefault="000F5C44" w:rsidP="00FA5782">
      <w:pPr>
        <w:rPr>
          <w:sz w:val="22"/>
          <w:szCs w:val="22"/>
        </w:rPr>
      </w:pPr>
    </w:p>
    <w:p w14:paraId="614AF6FF" w14:textId="1CC57F52" w:rsidR="000F5C44" w:rsidRPr="007E2C9A" w:rsidRDefault="000F5C44" w:rsidP="00FA5782">
      <w:pPr>
        <w:rPr>
          <w:sz w:val="22"/>
          <w:szCs w:val="22"/>
        </w:rPr>
      </w:pPr>
      <w:r w:rsidRPr="007E2C9A">
        <w:rPr>
          <w:sz w:val="22"/>
          <w:szCs w:val="22"/>
        </w:rPr>
        <w:t xml:space="preserve">Miller, J. (2017) ‘The Amazing Multiple Benefits When </w:t>
      </w:r>
      <w:proofErr w:type="gramStart"/>
      <w:r w:rsidRPr="007E2C9A">
        <w:rPr>
          <w:sz w:val="22"/>
          <w:szCs w:val="22"/>
        </w:rPr>
        <w:t>An</w:t>
      </w:r>
      <w:proofErr w:type="gramEnd"/>
      <w:r w:rsidRPr="007E2C9A">
        <w:rPr>
          <w:sz w:val="22"/>
          <w:szCs w:val="22"/>
        </w:rPr>
        <w:t xml:space="preserve"> Employee Shares Content’ [Online] </w:t>
      </w:r>
      <w:hyperlink r:id="rId27" w:history="1">
        <w:r w:rsidRPr="007E2C9A">
          <w:rPr>
            <w:rStyle w:val="Hyperlink"/>
            <w:sz w:val="22"/>
            <w:szCs w:val="22"/>
          </w:rPr>
          <w:t>https://www.business.linkedin.com</w:t>
        </w:r>
      </w:hyperlink>
      <w:r w:rsidRPr="007E2C9A">
        <w:rPr>
          <w:sz w:val="22"/>
          <w:szCs w:val="22"/>
        </w:rPr>
        <w:t>, Accessed Date: 8</w:t>
      </w:r>
      <w:r w:rsidRPr="007E2C9A">
        <w:rPr>
          <w:sz w:val="22"/>
          <w:szCs w:val="22"/>
          <w:vertAlign w:val="superscript"/>
        </w:rPr>
        <w:t>th</w:t>
      </w:r>
      <w:r w:rsidRPr="007E2C9A">
        <w:rPr>
          <w:sz w:val="22"/>
          <w:szCs w:val="22"/>
        </w:rPr>
        <w:t xml:space="preserve"> April 2019.</w:t>
      </w:r>
    </w:p>
    <w:p w14:paraId="50C3C8CE" w14:textId="77777777" w:rsidR="007862B8" w:rsidRPr="007E2C9A" w:rsidRDefault="007862B8" w:rsidP="00FA5782">
      <w:pPr>
        <w:rPr>
          <w:sz w:val="22"/>
          <w:szCs w:val="22"/>
        </w:rPr>
      </w:pPr>
    </w:p>
    <w:p w14:paraId="2649566B" w14:textId="193992DC" w:rsidR="00FA5782" w:rsidRPr="007E2C9A" w:rsidRDefault="00FA5782" w:rsidP="00FA5782">
      <w:pPr>
        <w:rPr>
          <w:sz w:val="22"/>
          <w:szCs w:val="22"/>
        </w:rPr>
      </w:pPr>
      <w:r w:rsidRPr="007E2C9A">
        <w:rPr>
          <w:sz w:val="22"/>
          <w:szCs w:val="22"/>
        </w:rPr>
        <w:t xml:space="preserve">Miner, J.B. (2015) </w:t>
      </w:r>
      <w:r w:rsidRPr="007E2C9A">
        <w:rPr>
          <w:sz w:val="22"/>
          <w:szCs w:val="22"/>
          <w:u w:val="single"/>
        </w:rPr>
        <w:t>Organisational Behaviour 1 Essential Theories of Motivation and Leadership</w:t>
      </w:r>
      <w:r w:rsidRPr="007E2C9A">
        <w:rPr>
          <w:sz w:val="22"/>
          <w:szCs w:val="22"/>
        </w:rPr>
        <w:t>, New York: Routledge.</w:t>
      </w:r>
    </w:p>
    <w:p w14:paraId="403D7A98" w14:textId="77777777" w:rsidR="00FA5782" w:rsidRPr="007E2C9A" w:rsidRDefault="00FA5782" w:rsidP="00FA5782">
      <w:pPr>
        <w:rPr>
          <w:sz w:val="22"/>
          <w:szCs w:val="22"/>
        </w:rPr>
      </w:pPr>
    </w:p>
    <w:p w14:paraId="668503C9" w14:textId="0F1F5646" w:rsidR="00FA5782" w:rsidRPr="007E2C9A" w:rsidRDefault="00FA5782" w:rsidP="00FA5782">
      <w:pPr>
        <w:rPr>
          <w:sz w:val="22"/>
          <w:szCs w:val="22"/>
        </w:rPr>
      </w:pPr>
      <w:r w:rsidRPr="007E2C9A">
        <w:rPr>
          <w:sz w:val="22"/>
          <w:szCs w:val="22"/>
        </w:rPr>
        <w:t xml:space="preserve">Mone, E.M. and London, M. (2014), </w:t>
      </w:r>
      <w:r w:rsidRPr="007E2C9A">
        <w:rPr>
          <w:sz w:val="22"/>
          <w:szCs w:val="22"/>
          <w:u w:val="single"/>
        </w:rPr>
        <w:t>Employee Engagement Through Effective Performance Management: A Practical Guide for Managers</w:t>
      </w:r>
      <w:r w:rsidRPr="007E2C9A">
        <w:rPr>
          <w:sz w:val="22"/>
          <w:szCs w:val="22"/>
        </w:rPr>
        <w:t>, New York: Routledge.</w:t>
      </w:r>
    </w:p>
    <w:p w14:paraId="1AF26FFA" w14:textId="77777777" w:rsidR="00FA5782" w:rsidRPr="007E2C9A" w:rsidRDefault="00FA5782" w:rsidP="00FA5782">
      <w:pPr>
        <w:rPr>
          <w:sz w:val="22"/>
          <w:szCs w:val="22"/>
        </w:rPr>
      </w:pPr>
    </w:p>
    <w:p w14:paraId="17EF29B6" w14:textId="0C1B5583" w:rsidR="00FA5782" w:rsidRPr="007E2C9A" w:rsidRDefault="00FA5782" w:rsidP="00FA5782">
      <w:pPr>
        <w:rPr>
          <w:sz w:val="22"/>
          <w:szCs w:val="22"/>
        </w:rPr>
      </w:pPr>
      <w:r w:rsidRPr="007E2C9A">
        <w:rPr>
          <w:sz w:val="22"/>
          <w:szCs w:val="22"/>
        </w:rPr>
        <w:t xml:space="preserve">Morrison, M. (2015) ‘What is the difference between Training and Development’ [Online] </w:t>
      </w:r>
      <w:hyperlink r:id="rId28" w:history="1">
        <w:r w:rsidR="007862B8" w:rsidRPr="007E2C9A">
          <w:rPr>
            <w:rStyle w:val="Hyperlink"/>
            <w:sz w:val="22"/>
            <w:szCs w:val="22"/>
          </w:rPr>
          <w:t>https://rapidb.com</w:t>
        </w:r>
      </w:hyperlink>
      <w:r w:rsidR="007862B8" w:rsidRPr="007E2C9A">
        <w:rPr>
          <w:sz w:val="22"/>
          <w:szCs w:val="22"/>
        </w:rPr>
        <w:t xml:space="preserve">, </w:t>
      </w:r>
      <w:r w:rsidRPr="007E2C9A">
        <w:rPr>
          <w:sz w:val="22"/>
          <w:szCs w:val="22"/>
        </w:rPr>
        <w:t>Accessed Date: 15th March 2019.</w:t>
      </w:r>
    </w:p>
    <w:p w14:paraId="651E6FAA" w14:textId="77777777" w:rsidR="00FA5782" w:rsidRPr="007E2C9A" w:rsidRDefault="00FA5782" w:rsidP="00FA5782">
      <w:pPr>
        <w:rPr>
          <w:sz w:val="22"/>
          <w:szCs w:val="22"/>
        </w:rPr>
      </w:pPr>
    </w:p>
    <w:p w14:paraId="4D1FEFFA" w14:textId="61BE85C3" w:rsidR="00FA5782" w:rsidRPr="007E2C9A" w:rsidRDefault="00FA5782" w:rsidP="00FA5782">
      <w:pPr>
        <w:rPr>
          <w:sz w:val="22"/>
          <w:szCs w:val="22"/>
        </w:rPr>
      </w:pPr>
      <w:r w:rsidRPr="007E2C9A">
        <w:rPr>
          <w:sz w:val="22"/>
          <w:szCs w:val="22"/>
        </w:rPr>
        <w:t xml:space="preserve">Moskowitz, H.S. (2017) </w:t>
      </w:r>
      <w:r w:rsidRPr="007E2C9A">
        <w:rPr>
          <w:sz w:val="22"/>
          <w:szCs w:val="22"/>
          <w:u w:val="single"/>
        </w:rPr>
        <w:t>The Complete Illustrated Book of Development Definitions</w:t>
      </w:r>
      <w:r w:rsidRPr="007E2C9A">
        <w:rPr>
          <w:sz w:val="22"/>
          <w:szCs w:val="22"/>
        </w:rPr>
        <w:t xml:space="preserve"> (4th Edition), United Kingdom: Routledge.</w:t>
      </w:r>
    </w:p>
    <w:p w14:paraId="5B1C74FF" w14:textId="77777777" w:rsidR="00FA5782" w:rsidRPr="007E2C9A" w:rsidRDefault="00FA5782" w:rsidP="00FA5782">
      <w:pPr>
        <w:rPr>
          <w:sz w:val="22"/>
          <w:szCs w:val="22"/>
        </w:rPr>
      </w:pPr>
    </w:p>
    <w:p w14:paraId="5D4620E3" w14:textId="4FECEAD7" w:rsidR="00FA5782" w:rsidRPr="007E2C9A" w:rsidRDefault="00FA5782" w:rsidP="00FA5782">
      <w:pPr>
        <w:rPr>
          <w:sz w:val="22"/>
          <w:szCs w:val="22"/>
        </w:rPr>
      </w:pPr>
      <w:r w:rsidRPr="007E2C9A">
        <w:rPr>
          <w:sz w:val="22"/>
          <w:szCs w:val="22"/>
        </w:rPr>
        <w:t xml:space="preserve">Murphy, K.R. Cleveland, J.N. </w:t>
      </w:r>
      <w:r w:rsidR="00584AD7" w:rsidRPr="007E2C9A">
        <w:rPr>
          <w:sz w:val="22"/>
          <w:szCs w:val="22"/>
        </w:rPr>
        <w:t>&amp;</w:t>
      </w:r>
      <w:r w:rsidRPr="007E2C9A">
        <w:rPr>
          <w:sz w:val="22"/>
          <w:szCs w:val="22"/>
        </w:rPr>
        <w:t xml:space="preserve"> Hanscom, M.E. (2018), </w:t>
      </w:r>
      <w:r w:rsidRPr="007E2C9A">
        <w:rPr>
          <w:sz w:val="22"/>
          <w:szCs w:val="22"/>
          <w:u w:val="single"/>
        </w:rPr>
        <w:t>Performance Appraisal and Management</w:t>
      </w:r>
      <w:r w:rsidRPr="007E2C9A">
        <w:rPr>
          <w:sz w:val="22"/>
          <w:szCs w:val="22"/>
        </w:rPr>
        <w:t>, United Kingdom: SAGE.</w:t>
      </w:r>
    </w:p>
    <w:p w14:paraId="29854CCB" w14:textId="77777777" w:rsidR="00FA5782" w:rsidRPr="007E2C9A" w:rsidRDefault="00FA5782" w:rsidP="00FA5782">
      <w:pPr>
        <w:rPr>
          <w:sz w:val="22"/>
          <w:szCs w:val="22"/>
        </w:rPr>
      </w:pPr>
    </w:p>
    <w:p w14:paraId="666880D9" w14:textId="1274113B" w:rsidR="00FA5782" w:rsidRPr="007E2C9A" w:rsidRDefault="00FA5782" w:rsidP="00FA5782">
      <w:pPr>
        <w:rPr>
          <w:sz w:val="22"/>
          <w:szCs w:val="22"/>
        </w:rPr>
      </w:pPr>
      <w:r w:rsidRPr="007E2C9A">
        <w:rPr>
          <w:sz w:val="22"/>
          <w:szCs w:val="22"/>
        </w:rPr>
        <w:t xml:space="preserve">Parikh, V. (2018), ‘Advantages and Disadvantages of Maslow Theory of Motivation’ [Online] </w:t>
      </w:r>
      <w:hyperlink r:id="rId29" w:history="1">
        <w:r w:rsidR="007862B8" w:rsidRPr="007E2C9A">
          <w:rPr>
            <w:rStyle w:val="Hyperlink"/>
            <w:sz w:val="22"/>
            <w:szCs w:val="22"/>
          </w:rPr>
          <w:t>https://www.letslearnfinance.com</w:t>
        </w:r>
      </w:hyperlink>
      <w:r w:rsidR="007862B8" w:rsidRPr="007E2C9A">
        <w:rPr>
          <w:sz w:val="22"/>
          <w:szCs w:val="22"/>
        </w:rPr>
        <w:t xml:space="preserve">, </w:t>
      </w:r>
      <w:r w:rsidRPr="007E2C9A">
        <w:rPr>
          <w:sz w:val="22"/>
          <w:szCs w:val="22"/>
        </w:rPr>
        <w:t xml:space="preserve">Accessed Date: 18th February 2019. </w:t>
      </w:r>
    </w:p>
    <w:p w14:paraId="1B291CD3" w14:textId="77777777" w:rsidR="00FA5782" w:rsidRPr="007E2C9A" w:rsidRDefault="00FA5782" w:rsidP="00FA5782">
      <w:pPr>
        <w:rPr>
          <w:sz w:val="22"/>
          <w:szCs w:val="22"/>
        </w:rPr>
      </w:pPr>
    </w:p>
    <w:p w14:paraId="5224039C" w14:textId="2121F474" w:rsidR="00FA5782" w:rsidRPr="007E2C9A" w:rsidRDefault="00FA5782" w:rsidP="00FA5782">
      <w:pPr>
        <w:rPr>
          <w:sz w:val="22"/>
          <w:szCs w:val="22"/>
        </w:rPr>
      </w:pPr>
      <w:r w:rsidRPr="007E2C9A">
        <w:rPr>
          <w:sz w:val="22"/>
          <w:szCs w:val="22"/>
        </w:rPr>
        <w:t xml:space="preserve">Podmorof, D. (2016), </w:t>
      </w:r>
      <w:r w:rsidRPr="007E2C9A">
        <w:rPr>
          <w:sz w:val="22"/>
          <w:szCs w:val="22"/>
          <w:u w:val="single"/>
        </w:rPr>
        <w:t>365 Ways to Motivate and Reward Your Employees Every Day: with little or no money</w:t>
      </w:r>
      <w:r w:rsidRPr="007E2C9A">
        <w:rPr>
          <w:sz w:val="22"/>
          <w:szCs w:val="22"/>
        </w:rPr>
        <w:t>, (2nd Edition), United Kingdom: Atlantic Publishing Company.</w:t>
      </w:r>
    </w:p>
    <w:p w14:paraId="0F1EDB80" w14:textId="77777777" w:rsidR="00FA5782" w:rsidRPr="007E2C9A" w:rsidRDefault="00FA5782" w:rsidP="00FA5782">
      <w:pPr>
        <w:rPr>
          <w:sz w:val="22"/>
          <w:szCs w:val="22"/>
        </w:rPr>
      </w:pPr>
    </w:p>
    <w:p w14:paraId="4AAB5E66" w14:textId="2EDD06EA" w:rsidR="00FA5782" w:rsidRPr="007E2C9A" w:rsidRDefault="00FA5782" w:rsidP="00FA5782">
      <w:pPr>
        <w:rPr>
          <w:sz w:val="22"/>
          <w:szCs w:val="22"/>
        </w:rPr>
      </w:pPr>
      <w:r w:rsidRPr="007E2C9A">
        <w:rPr>
          <w:sz w:val="22"/>
          <w:szCs w:val="22"/>
        </w:rPr>
        <w:t xml:space="preserve">Robins, A. (2017) ‘6 Amazing Benefits of Employee Engagement’ [Online] </w:t>
      </w:r>
      <w:hyperlink r:id="rId30" w:history="1">
        <w:r w:rsidR="007862B8" w:rsidRPr="007E2C9A">
          <w:rPr>
            <w:rStyle w:val="Hyperlink"/>
            <w:sz w:val="22"/>
            <w:szCs w:val="22"/>
          </w:rPr>
          <w:t>https://www.officevibe.com</w:t>
        </w:r>
      </w:hyperlink>
      <w:r w:rsidR="007862B8" w:rsidRPr="007E2C9A">
        <w:rPr>
          <w:sz w:val="22"/>
          <w:szCs w:val="22"/>
        </w:rPr>
        <w:t xml:space="preserve">, </w:t>
      </w:r>
      <w:r w:rsidRPr="007E2C9A">
        <w:rPr>
          <w:sz w:val="22"/>
          <w:szCs w:val="22"/>
        </w:rPr>
        <w:t xml:space="preserve">Accessed Date: 25th March 2019. </w:t>
      </w:r>
    </w:p>
    <w:p w14:paraId="4068D236" w14:textId="77777777" w:rsidR="00FA5782" w:rsidRPr="007E2C9A" w:rsidRDefault="00FA5782" w:rsidP="00FA5782">
      <w:pPr>
        <w:rPr>
          <w:sz w:val="22"/>
          <w:szCs w:val="22"/>
        </w:rPr>
      </w:pPr>
    </w:p>
    <w:p w14:paraId="2B514A05" w14:textId="705F1BD7" w:rsidR="00FA5782" w:rsidRPr="007E2C9A" w:rsidRDefault="00FA5782" w:rsidP="00FA5782">
      <w:pPr>
        <w:rPr>
          <w:sz w:val="22"/>
          <w:szCs w:val="22"/>
        </w:rPr>
      </w:pPr>
      <w:r w:rsidRPr="007E2C9A">
        <w:rPr>
          <w:sz w:val="22"/>
          <w:szCs w:val="22"/>
        </w:rPr>
        <w:t xml:space="preserve">Rudani, R.B. (2013) </w:t>
      </w:r>
      <w:r w:rsidRPr="007E2C9A">
        <w:rPr>
          <w:sz w:val="22"/>
          <w:szCs w:val="22"/>
          <w:u w:val="single"/>
        </w:rPr>
        <w:t>Principles of Management</w:t>
      </w:r>
      <w:r w:rsidR="007862B8" w:rsidRPr="007E2C9A">
        <w:rPr>
          <w:sz w:val="22"/>
          <w:szCs w:val="22"/>
          <w:u w:val="single"/>
        </w:rPr>
        <w:t>,</w:t>
      </w:r>
      <w:r w:rsidRPr="007E2C9A">
        <w:rPr>
          <w:sz w:val="22"/>
          <w:szCs w:val="22"/>
        </w:rPr>
        <w:t xml:space="preserve"> New York: Tata McGraw-Hill Education.</w:t>
      </w:r>
    </w:p>
    <w:p w14:paraId="31F07C81" w14:textId="77777777" w:rsidR="00FA5782" w:rsidRPr="007E2C9A" w:rsidRDefault="00FA5782" w:rsidP="00FA5782">
      <w:pPr>
        <w:rPr>
          <w:sz w:val="22"/>
          <w:szCs w:val="22"/>
        </w:rPr>
      </w:pPr>
    </w:p>
    <w:p w14:paraId="689168EC" w14:textId="105542CD" w:rsidR="00FA5782" w:rsidRPr="007E2C9A" w:rsidRDefault="00FA5782" w:rsidP="00FA5782">
      <w:pPr>
        <w:rPr>
          <w:sz w:val="22"/>
          <w:szCs w:val="22"/>
        </w:rPr>
      </w:pPr>
      <w:r w:rsidRPr="007E2C9A">
        <w:rPr>
          <w:sz w:val="22"/>
          <w:szCs w:val="22"/>
        </w:rPr>
        <w:t xml:space="preserve">Stoyanov, S. (2017) </w:t>
      </w:r>
      <w:r w:rsidRPr="007E2C9A">
        <w:rPr>
          <w:sz w:val="22"/>
          <w:szCs w:val="22"/>
          <w:u w:val="single"/>
        </w:rPr>
        <w:t>A Theory of Human Motivation</w:t>
      </w:r>
      <w:r w:rsidRPr="007E2C9A">
        <w:rPr>
          <w:sz w:val="22"/>
          <w:szCs w:val="22"/>
        </w:rPr>
        <w:t>, London: Routledge.</w:t>
      </w:r>
    </w:p>
    <w:p w14:paraId="7EF080C1" w14:textId="77777777" w:rsidR="00FA5782" w:rsidRPr="007E2C9A" w:rsidRDefault="00FA5782" w:rsidP="00FA5782">
      <w:pPr>
        <w:rPr>
          <w:sz w:val="22"/>
          <w:szCs w:val="22"/>
        </w:rPr>
      </w:pPr>
    </w:p>
    <w:p w14:paraId="2D730E09" w14:textId="5636736A" w:rsidR="00FA5782" w:rsidRPr="007E2C9A" w:rsidRDefault="00FA5782" w:rsidP="00FA5782">
      <w:pPr>
        <w:rPr>
          <w:sz w:val="22"/>
          <w:szCs w:val="22"/>
        </w:rPr>
      </w:pPr>
      <w:r w:rsidRPr="007E2C9A">
        <w:rPr>
          <w:sz w:val="22"/>
          <w:szCs w:val="22"/>
        </w:rPr>
        <w:t xml:space="preserve">Surbhi, S. (2015) ‘Difference between Training and Development’ [Online] </w:t>
      </w:r>
      <w:hyperlink r:id="rId31" w:history="1">
        <w:r w:rsidR="007862B8" w:rsidRPr="007E2C9A">
          <w:rPr>
            <w:rStyle w:val="Hyperlink"/>
            <w:sz w:val="22"/>
            <w:szCs w:val="22"/>
          </w:rPr>
          <w:t>https://keydifferences.com</w:t>
        </w:r>
      </w:hyperlink>
      <w:r w:rsidR="007862B8" w:rsidRPr="007E2C9A">
        <w:rPr>
          <w:sz w:val="22"/>
          <w:szCs w:val="22"/>
        </w:rPr>
        <w:t xml:space="preserve">, </w:t>
      </w:r>
      <w:r w:rsidRPr="007E2C9A">
        <w:rPr>
          <w:sz w:val="22"/>
          <w:szCs w:val="22"/>
        </w:rPr>
        <w:t>Accessed Date: 13th March 2019.</w:t>
      </w:r>
    </w:p>
    <w:p w14:paraId="699F48F7" w14:textId="77777777" w:rsidR="00FA5782" w:rsidRPr="007E2C9A" w:rsidRDefault="00FA5782" w:rsidP="00FA5782">
      <w:pPr>
        <w:rPr>
          <w:sz w:val="22"/>
          <w:szCs w:val="22"/>
        </w:rPr>
      </w:pPr>
    </w:p>
    <w:p w14:paraId="31EE431E" w14:textId="01F6915D" w:rsidR="00FA5782" w:rsidRPr="007E2C9A" w:rsidRDefault="00FA5782" w:rsidP="00FA5782">
      <w:pPr>
        <w:rPr>
          <w:sz w:val="22"/>
          <w:szCs w:val="22"/>
        </w:rPr>
      </w:pPr>
      <w:r w:rsidRPr="007E2C9A">
        <w:rPr>
          <w:sz w:val="22"/>
          <w:szCs w:val="22"/>
        </w:rPr>
        <w:t xml:space="preserve">Syrett, M. &amp; Lammiman, J. (2003) </w:t>
      </w:r>
      <w:r w:rsidRPr="007E2C9A">
        <w:rPr>
          <w:sz w:val="22"/>
          <w:szCs w:val="22"/>
          <w:u w:val="single"/>
        </w:rPr>
        <w:t>Global Training and Development: Training and Development</w:t>
      </w:r>
      <w:r w:rsidR="007862B8" w:rsidRPr="007E2C9A">
        <w:rPr>
          <w:sz w:val="22"/>
          <w:szCs w:val="22"/>
        </w:rPr>
        <w:t>,</w:t>
      </w:r>
      <w:r w:rsidRPr="007E2C9A">
        <w:rPr>
          <w:sz w:val="22"/>
          <w:szCs w:val="22"/>
        </w:rPr>
        <w:t xml:space="preserve"> New York: John Wiley &amp; Sons.</w:t>
      </w:r>
    </w:p>
    <w:p w14:paraId="26A945A3" w14:textId="77777777" w:rsidR="00FA5782" w:rsidRPr="007E2C9A" w:rsidRDefault="00FA5782" w:rsidP="00FA5782">
      <w:pPr>
        <w:rPr>
          <w:sz w:val="22"/>
          <w:szCs w:val="22"/>
        </w:rPr>
      </w:pPr>
    </w:p>
    <w:p w14:paraId="1C919331" w14:textId="1EBF298A" w:rsidR="00FA5782" w:rsidRPr="007E2C9A" w:rsidRDefault="00FA5782" w:rsidP="00FA5782">
      <w:pPr>
        <w:rPr>
          <w:sz w:val="22"/>
          <w:szCs w:val="22"/>
        </w:rPr>
      </w:pPr>
      <w:r w:rsidRPr="007E2C9A">
        <w:rPr>
          <w:sz w:val="22"/>
          <w:szCs w:val="22"/>
        </w:rPr>
        <w:t xml:space="preserve">Thompson, D.P. (2013) </w:t>
      </w:r>
      <w:r w:rsidRPr="007E2C9A">
        <w:rPr>
          <w:sz w:val="22"/>
          <w:szCs w:val="22"/>
          <w:u w:val="single"/>
        </w:rPr>
        <w:t>Motivating Others Creating the Conditions</w:t>
      </w:r>
      <w:r w:rsidRPr="007E2C9A">
        <w:rPr>
          <w:sz w:val="22"/>
          <w:szCs w:val="22"/>
        </w:rPr>
        <w:t>, New York: Routledge.</w:t>
      </w:r>
    </w:p>
    <w:p w14:paraId="4AAEC8C7" w14:textId="77777777" w:rsidR="00FA5782" w:rsidRPr="007E2C9A" w:rsidRDefault="00FA5782" w:rsidP="00FA5782">
      <w:pPr>
        <w:rPr>
          <w:sz w:val="22"/>
          <w:szCs w:val="22"/>
        </w:rPr>
      </w:pPr>
    </w:p>
    <w:p w14:paraId="17C8889C" w14:textId="46E14206" w:rsidR="00FA5782" w:rsidRPr="007E2C9A" w:rsidRDefault="00FA5782" w:rsidP="00FA5782">
      <w:pPr>
        <w:rPr>
          <w:sz w:val="22"/>
          <w:szCs w:val="22"/>
        </w:rPr>
      </w:pPr>
      <w:r w:rsidRPr="007E2C9A">
        <w:rPr>
          <w:sz w:val="22"/>
          <w:szCs w:val="22"/>
        </w:rPr>
        <w:t xml:space="preserve">Walker, S. (2012), </w:t>
      </w:r>
      <w:r w:rsidRPr="007E2C9A">
        <w:rPr>
          <w:sz w:val="22"/>
          <w:szCs w:val="22"/>
          <w:u w:val="single"/>
        </w:rPr>
        <w:t>Employee Engagement and Communication Research: Measurement, Strategy and Action</w:t>
      </w:r>
      <w:r w:rsidRPr="007E2C9A">
        <w:rPr>
          <w:sz w:val="22"/>
          <w:szCs w:val="22"/>
        </w:rPr>
        <w:t>, London: Kogan Page Publishers.</w:t>
      </w:r>
    </w:p>
    <w:p w14:paraId="3744C843" w14:textId="77777777" w:rsidR="00FA5782" w:rsidRPr="007E2C9A" w:rsidRDefault="00FA5782" w:rsidP="00FA5782">
      <w:pPr>
        <w:rPr>
          <w:sz w:val="22"/>
          <w:szCs w:val="22"/>
        </w:rPr>
      </w:pPr>
    </w:p>
    <w:p w14:paraId="53159F5C" w14:textId="225B5B9B" w:rsidR="00FA5782" w:rsidRPr="007E2C9A" w:rsidRDefault="00FA5782" w:rsidP="00FA5782">
      <w:pPr>
        <w:rPr>
          <w:sz w:val="22"/>
          <w:szCs w:val="22"/>
        </w:rPr>
      </w:pPr>
      <w:r w:rsidRPr="007E2C9A">
        <w:rPr>
          <w:sz w:val="22"/>
          <w:szCs w:val="22"/>
        </w:rPr>
        <w:t xml:space="preserve">Whittington, J.L., Meskelis, S., Asare, E. &amp; Beldona, S. (2017), </w:t>
      </w:r>
      <w:r w:rsidRPr="007E2C9A">
        <w:rPr>
          <w:sz w:val="22"/>
          <w:szCs w:val="22"/>
          <w:u w:val="single"/>
        </w:rPr>
        <w:t>Enhancing Employee Engagement: An Evidence-Based Approach</w:t>
      </w:r>
      <w:r w:rsidRPr="007E2C9A">
        <w:rPr>
          <w:sz w:val="22"/>
          <w:szCs w:val="22"/>
        </w:rPr>
        <w:t>, USA: Palgrave Macmillan.</w:t>
      </w:r>
    </w:p>
    <w:p w14:paraId="25D60494" w14:textId="1E7A6F3E" w:rsidR="00FA5782" w:rsidRPr="007E2C9A" w:rsidRDefault="00FA5782" w:rsidP="00FA5782">
      <w:pPr>
        <w:rPr>
          <w:sz w:val="22"/>
          <w:szCs w:val="22"/>
        </w:rPr>
      </w:pPr>
    </w:p>
    <w:p w14:paraId="00C5E55A" w14:textId="2D09FBC1" w:rsidR="00FA5782" w:rsidRDefault="00FA5782" w:rsidP="00FA5782">
      <w:pPr>
        <w:pStyle w:val="Heading1"/>
      </w:pPr>
      <w:bookmarkStart w:id="13" w:name="_Toc5913650"/>
      <w:r>
        <w:lastRenderedPageBreak/>
        <w:t>Appendix</w:t>
      </w:r>
      <w:bookmarkEnd w:id="13"/>
    </w:p>
    <w:p w14:paraId="42FC5D0D" w14:textId="77777777" w:rsidR="00FA5782" w:rsidRPr="00FA5782" w:rsidRDefault="00FA5782" w:rsidP="00FA5782">
      <w:pPr>
        <w:rPr>
          <w:u w:val="single"/>
        </w:rPr>
      </w:pPr>
    </w:p>
    <w:p w14:paraId="668A8DC5" w14:textId="77777777" w:rsidR="00FA5782" w:rsidRPr="007E2C9A" w:rsidRDefault="00FA5782" w:rsidP="00FA5782">
      <w:pPr>
        <w:rPr>
          <w:rFonts w:cstheme="minorHAnsi"/>
          <w:b/>
          <w:sz w:val="22"/>
          <w:szCs w:val="22"/>
          <w:u w:val="single"/>
        </w:rPr>
      </w:pPr>
      <w:r w:rsidRPr="007E2C9A">
        <w:rPr>
          <w:rFonts w:cstheme="minorHAnsi"/>
          <w:b/>
          <w:sz w:val="22"/>
          <w:szCs w:val="22"/>
          <w:u w:val="single"/>
        </w:rPr>
        <w:t>Motivation (1)</w:t>
      </w:r>
    </w:p>
    <w:p w14:paraId="5A7FB3E2" w14:textId="77777777" w:rsidR="00FA5782" w:rsidRPr="007E2C9A" w:rsidRDefault="00FA5782" w:rsidP="00FA5782">
      <w:pPr>
        <w:rPr>
          <w:rFonts w:cstheme="minorHAnsi"/>
          <w:sz w:val="22"/>
          <w:szCs w:val="22"/>
          <w:u w:val="single"/>
        </w:rPr>
      </w:pPr>
    </w:p>
    <w:p w14:paraId="6C6D9FE5" w14:textId="7024D664" w:rsidR="00FA5782" w:rsidRPr="007E2C9A" w:rsidRDefault="00FA5782" w:rsidP="00FA5782">
      <w:pPr>
        <w:rPr>
          <w:rFonts w:cstheme="minorHAnsi"/>
          <w:sz w:val="22"/>
          <w:szCs w:val="22"/>
          <w:u w:val="single"/>
        </w:rPr>
      </w:pPr>
      <w:r w:rsidRPr="007E2C9A">
        <w:rPr>
          <w:rFonts w:cstheme="minorHAnsi"/>
          <w:sz w:val="22"/>
          <w:szCs w:val="22"/>
          <w:u w:val="single"/>
        </w:rPr>
        <w:t xml:space="preserve">Introduction </w:t>
      </w:r>
    </w:p>
    <w:p w14:paraId="5041ACBE" w14:textId="77777777" w:rsidR="00FA5782" w:rsidRPr="007E2C9A" w:rsidRDefault="00FA5782" w:rsidP="00FA5782">
      <w:pPr>
        <w:rPr>
          <w:rFonts w:cstheme="minorHAnsi"/>
          <w:sz w:val="22"/>
          <w:szCs w:val="22"/>
          <w:u w:val="single"/>
        </w:rPr>
      </w:pPr>
    </w:p>
    <w:p w14:paraId="449C1285" w14:textId="77777777" w:rsidR="00FA5782" w:rsidRPr="007E2C9A" w:rsidRDefault="00FA5782" w:rsidP="00FA5782">
      <w:pPr>
        <w:rPr>
          <w:rFonts w:cstheme="minorHAnsi"/>
          <w:sz w:val="22"/>
          <w:szCs w:val="22"/>
        </w:rPr>
      </w:pPr>
      <w:r w:rsidRPr="007E2C9A">
        <w:rPr>
          <w:rFonts w:cstheme="minorHAnsi"/>
          <w:sz w:val="22"/>
          <w:szCs w:val="22"/>
        </w:rPr>
        <w:t xml:space="preserve">Good morning everyone I am Mehek and these is my group members Fulma, Nasima and Mukta, today we will be presenting how motivation impacts in the workplace.  </w:t>
      </w:r>
    </w:p>
    <w:p w14:paraId="71052DA4" w14:textId="77777777" w:rsidR="00FA5782" w:rsidRPr="007E2C9A" w:rsidRDefault="00FA5782" w:rsidP="00FA5782">
      <w:pPr>
        <w:rPr>
          <w:rFonts w:cstheme="minorHAnsi"/>
          <w:sz w:val="22"/>
          <w:szCs w:val="22"/>
        </w:rPr>
      </w:pPr>
    </w:p>
    <w:p w14:paraId="327F5BBF" w14:textId="6EB4E4D6" w:rsidR="00FA5782" w:rsidRPr="007E2C9A" w:rsidRDefault="00FA5782" w:rsidP="00FA5782">
      <w:pPr>
        <w:rPr>
          <w:rFonts w:cstheme="minorHAnsi"/>
          <w:sz w:val="22"/>
          <w:szCs w:val="22"/>
          <w:u w:val="single"/>
        </w:rPr>
      </w:pPr>
      <w:r w:rsidRPr="007E2C9A">
        <w:rPr>
          <w:rFonts w:cstheme="minorHAnsi"/>
          <w:sz w:val="22"/>
          <w:szCs w:val="22"/>
          <w:u w:val="single"/>
        </w:rPr>
        <w:t>Define motivation using Maslow Theory</w:t>
      </w:r>
    </w:p>
    <w:p w14:paraId="2CBBEB0B" w14:textId="77777777" w:rsidR="00FA5782" w:rsidRPr="007E2C9A" w:rsidRDefault="00FA5782" w:rsidP="00FA5782">
      <w:pPr>
        <w:rPr>
          <w:rFonts w:cstheme="minorHAnsi"/>
          <w:sz w:val="22"/>
          <w:szCs w:val="22"/>
          <w:u w:val="single"/>
        </w:rPr>
      </w:pPr>
    </w:p>
    <w:p w14:paraId="5AEF89A6" w14:textId="77777777" w:rsidR="00FA5782" w:rsidRPr="007E2C9A" w:rsidRDefault="00FA5782" w:rsidP="00FA5782">
      <w:pPr>
        <w:rPr>
          <w:rFonts w:cstheme="minorHAnsi"/>
          <w:sz w:val="22"/>
          <w:szCs w:val="22"/>
        </w:rPr>
      </w:pPr>
      <w:r w:rsidRPr="007E2C9A">
        <w:rPr>
          <w:rFonts w:cstheme="minorHAnsi"/>
          <w:sz w:val="22"/>
          <w:szCs w:val="22"/>
        </w:rPr>
        <w:t xml:space="preserve">Motivation is when an individual act or behaves in a particular way, it desires every need and be a motive to set their goals, this was suggested by Middleton and Perks (2014). Maslow Hierarchy is one of the best theories you can possibly find about motivation. It is a theory which is utilised for all types of management aspects for motivation towards employees. </w:t>
      </w:r>
    </w:p>
    <w:p w14:paraId="32808849" w14:textId="77777777" w:rsidR="00FA5782" w:rsidRPr="007E2C9A" w:rsidRDefault="00FA5782" w:rsidP="00FA5782">
      <w:pPr>
        <w:rPr>
          <w:rFonts w:cstheme="minorHAnsi"/>
          <w:sz w:val="22"/>
          <w:szCs w:val="22"/>
        </w:rPr>
      </w:pPr>
    </w:p>
    <w:p w14:paraId="07F93057" w14:textId="77777777" w:rsidR="00FA5782" w:rsidRPr="007E2C9A" w:rsidRDefault="00FA5782" w:rsidP="00FA5782">
      <w:pPr>
        <w:rPr>
          <w:rFonts w:cstheme="minorHAnsi"/>
          <w:sz w:val="22"/>
          <w:szCs w:val="22"/>
        </w:rPr>
      </w:pPr>
      <w:r w:rsidRPr="007E2C9A">
        <w:rPr>
          <w:rFonts w:cstheme="minorHAnsi"/>
          <w:sz w:val="22"/>
          <w:szCs w:val="22"/>
        </w:rPr>
        <w:t xml:space="preserve">Maslow theory was created by Abraham Maslow Hierarchy in 1943, it is presented as a pyramid with all needs that are required to observe human behaviour. This includes self-actualization, esteem, love/belonging, safety and physiological needs, this is suggested by Cherry (2018). According to Acevedo (2018), the advantages of Maslow needs theory, it is the most influential motivation theories in management and organisational behaviour. A simple way of understanding human nature and to observe them. However, according to Parikh (2018), the disadvantages of Maslow theory, are that most individuals do not think the same way. An individual can behave differently from other human beings, some will give importance to their social affection and respect rather than their safety needs. When others will give importance to their safety needs and give priority to what is more important.  </w:t>
      </w:r>
    </w:p>
    <w:p w14:paraId="7DC02895" w14:textId="77777777" w:rsidR="00FA5782" w:rsidRPr="007E2C9A" w:rsidRDefault="00FA5782" w:rsidP="00FA5782">
      <w:pPr>
        <w:rPr>
          <w:rFonts w:cstheme="minorHAnsi"/>
          <w:sz w:val="22"/>
          <w:szCs w:val="22"/>
        </w:rPr>
      </w:pPr>
    </w:p>
    <w:p w14:paraId="4FE1D80F" w14:textId="77777777" w:rsidR="00FA5782" w:rsidRPr="007E2C9A" w:rsidRDefault="00FA5782" w:rsidP="00FA5782">
      <w:pPr>
        <w:rPr>
          <w:rFonts w:cstheme="minorHAnsi"/>
          <w:sz w:val="22"/>
          <w:szCs w:val="22"/>
        </w:rPr>
      </w:pPr>
      <w:r w:rsidRPr="007E2C9A">
        <w:rPr>
          <w:rFonts w:cstheme="minorHAnsi"/>
          <w:sz w:val="22"/>
          <w:szCs w:val="22"/>
        </w:rPr>
        <w:t xml:space="preserve">Therefore, it is suggested by Parikh (2018), that although the theory has its advantages and disadvantages, Maslow Hierarchy of motivation is a most used and important theory to measure a human being behaviour as well as their development. </w:t>
      </w:r>
    </w:p>
    <w:p w14:paraId="262AA213" w14:textId="77777777" w:rsidR="00FA5782" w:rsidRPr="007E2C9A" w:rsidRDefault="00FA5782" w:rsidP="00FA5782">
      <w:pPr>
        <w:rPr>
          <w:rFonts w:cstheme="minorHAnsi"/>
          <w:sz w:val="22"/>
          <w:szCs w:val="22"/>
        </w:rPr>
      </w:pPr>
    </w:p>
    <w:p w14:paraId="4C987896" w14:textId="4034BDDE" w:rsidR="00FA5782" w:rsidRPr="007E2C9A" w:rsidRDefault="00FA5782" w:rsidP="00FA5782">
      <w:pPr>
        <w:rPr>
          <w:rFonts w:cstheme="minorHAnsi"/>
          <w:b/>
          <w:sz w:val="22"/>
          <w:szCs w:val="22"/>
          <w:u w:val="single"/>
        </w:rPr>
      </w:pPr>
      <w:r w:rsidRPr="007E2C9A">
        <w:rPr>
          <w:rFonts w:cstheme="minorHAnsi"/>
          <w:b/>
          <w:sz w:val="22"/>
          <w:szCs w:val="22"/>
          <w:u w:val="single"/>
        </w:rPr>
        <w:t>The Seminar Presentation (2)</w:t>
      </w:r>
    </w:p>
    <w:p w14:paraId="4264C251" w14:textId="77777777" w:rsidR="00FA5782" w:rsidRPr="007E2C9A" w:rsidRDefault="00FA5782" w:rsidP="00FA5782">
      <w:pPr>
        <w:rPr>
          <w:rFonts w:cstheme="minorHAnsi"/>
          <w:sz w:val="22"/>
          <w:szCs w:val="22"/>
          <w:u w:val="single"/>
        </w:rPr>
      </w:pPr>
    </w:p>
    <w:p w14:paraId="1056E97D" w14:textId="77777777" w:rsidR="00FA5782" w:rsidRPr="007E2C9A" w:rsidRDefault="00FA5782" w:rsidP="00FA5782">
      <w:pPr>
        <w:rPr>
          <w:rFonts w:cstheme="minorHAnsi"/>
          <w:sz w:val="22"/>
          <w:szCs w:val="22"/>
        </w:rPr>
      </w:pPr>
      <w:r w:rsidRPr="007E2C9A">
        <w:rPr>
          <w:rFonts w:cstheme="minorHAnsi"/>
          <w:sz w:val="22"/>
          <w:szCs w:val="22"/>
        </w:rPr>
        <w:t>How does performance Management help an organisation to improve its employees?</w:t>
      </w:r>
    </w:p>
    <w:p w14:paraId="71480F76" w14:textId="77777777" w:rsidR="00FA5782" w:rsidRPr="007E2C9A" w:rsidRDefault="00FA5782" w:rsidP="00FA5782">
      <w:pPr>
        <w:rPr>
          <w:rFonts w:cstheme="minorHAnsi"/>
          <w:sz w:val="22"/>
          <w:szCs w:val="22"/>
        </w:rPr>
      </w:pPr>
      <w:r w:rsidRPr="007E2C9A">
        <w:rPr>
          <w:rFonts w:cstheme="minorHAnsi"/>
          <w:sz w:val="22"/>
          <w:szCs w:val="22"/>
        </w:rPr>
        <w:t xml:space="preserve">Performance Management is the action and set of procedures that plan to keep up and improve employee performance in accordance with an organisation target. It's vital just as operational, the point is to ensure that employees contribute positively to the organisation expectations, not only to meet but to exceed the company and position standards, this is suggested by CIPD, (2019). </w:t>
      </w:r>
    </w:p>
    <w:p w14:paraId="748624C4" w14:textId="77777777" w:rsidR="00FA5782" w:rsidRPr="007E2C9A" w:rsidRDefault="00FA5782" w:rsidP="00FA5782">
      <w:pPr>
        <w:rPr>
          <w:rFonts w:cstheme="minorHAnsi"/>
          <w:sz w:val="22"/>
          <w:szCs w:val="22"/>
        </w:rPr>
      </w:pPr>
    </w:p>
    <w:p w14:paraId="593D59A1" w14:textId="77777777" w:rsidR="00FA5782" w:rsidRPr="007E2C9A" w:rsidRDefault="00FA5782" w:rsidP="00FA5782">
      <w:pPr>
        <w:rPr>
          <w:rFonts w:cstheme="minorHAnsi"/>
          <w:sz w:val="22"/>
          <w:szCs w:val="22"/>
        </w:rPr>
      </w:pPr>
      <w:r w:rsidRPr="007E2C9A">
        <w:rPr>
          <w:rFonts w:cstheme="minorHAnsi"/>
          <w:sz w:val="22"/>
          <w:szCs w:val="22"/>
        </w:rPr>
        <w:t>If humans are the finest creators of valued organisations, then overall performance management is crucial for organisational achievement, employees should recognize what is expected from them. However, to obtain those goals employees need to be managed in a way so they are motivated and have the essential abilities to be responsible, this is suggested by CIPD (2019). Therefore, according to Walker (2012), it is important that good performance management is required to ensure that all employees are engaged with their work and being treated equally, this will motivate employees to work harder and make improvement for the organisation. However, this is also suggested by Kearney (2018), Mone and London (2014), to engage and motivate an employee the employer need to perform effectively and efficiently.</w:t>
      </w:r>
    </w:p>
    <w:p w14:paraId="21A45B05" w14:textId="77777777" w:rsidR="00FA5782" w:rsidRPr="007E2C9A" w:rsidRDefault="00FA5782" w:rsidP="00FA5782">
      <w:pPr>
        <w:rPr>
          <w:rFonts w:cstheme="minorHAnsi"/>
          <w:sz w:val="22"/>
          <w:szCs w:val="22"/>
        </w:rPr>
      </w:pPr>
    </w:p>
    <w:p w14:paraId="338EECEB" w14:textId="3B4B042F" w:rsidR="00FA5782" w:rsidRPr="007E2C9A" w:rsidRDefault="00FA5782" w:rsidP="00FA5782">
      <w:pPr>
        <w:rPr>
          <w:rFonts w:cstheme="minorHAnsi"/>
          <w:sz w:val="22"/>
          <w:szCs w:val="22"/>
        </w:rPr>
      </w:pPr>
      <w:r w:rsidRPr="007E2C9A">
        <w:rPr>
          <w:rFonts w:cstheme="minorHAnsi"/>
          <w:sz w:val="22"/>
          <w:szCs w:val="22"/>
        </w:rPr>
        <w:lastRenderedPageBreak/>
        <w:t xml:space="preserve">Human managers are instrumental in overall performance management, they strengthen the links between organisational and individual objectives. Also, they deliver feedback that motivates employees and helps to improve which is considered, this is also suggested by CIPD, (2019).  However, according to Murphy et al, (2018), and Podmorof, (2016), good performance management can be formed if there are regular appraisals done quarterly in every organisation, this way it will build a good relationship between employee and the employer. Moreover, it will help the organisation to achieve well and for the employees to improve better in the workplace.  </w:t>
      </w:r>
    </w:p>
    <w:p w14:paraId="47EC5DC9" w14:textId="51D6B246" w:rsidR="00FA5782" w:rsidRPr="007E2C9A" w:rsidRDefault="00FA5782" w:rsidP="00FA5782">
      <w:pPr>
        <w:rPr>
          <w:rFonts w:cstheme="minorHAnsi"/>
          <w:sz w:val="22"/>
          <w:szCs w:val="22"/>
        </w:rPr>
      </w:pPr>
    </w:p>
    <w:p w14:paraId="7A802559" w14:textId="77777777" w:rsidR="00FA5782" w:rsidRPr="007E2C9A" w:rsidRDefault="00FA5782" w:rsidP="00FA5782">
      <w:pPr>
        <w:rPr>
          <w:rFonts w:cstheme="minorHAnsi"/>
          <w:b/>
          <w:sz w:val="22"/>
          <w:szCs w:val="22"/>
          <w:u w:val="single"/>
        </w:rPr>
      </w:pPr>
      <w:r w:rsidRPr="007E2C9A">
        <w:rPr>
          <w:rFonts w:cstheme="minorHAnsi"/>
          <w:b/>
          <w:noProof/>
          <w:sz w:val="22"/>
          <w:szCs w:val="22"/>
          <w:u w:val="single"/>
        </w:rPr>
        <w:t>A Case</w:t>
      </w:r>
      <w:r w:rsidRPr="007E2C9A">
        <w:rPr>
          <w:rFonts w:cstheme="minorHAnsi"/>
          <w:b/>
          <w:sz w:val="22"/>
          <w:szCs w:val="22"/>
          <w:u w:val="single"/>
        </w:rPr>
        <w:t xml:space="preserve"> Study on The Errant Salesperson</w:t>
      </w:r>
    </w:p>
    <w:p w14:paraId="5950C0DC" w14:textId="77777777" w:rsidR="00FA5782" w:rsidRPr="007E2C9A" w:rsidRDefault="00FA5782" w:rsidP="00FA5782">
      <w:pPr>
        <w:rPr>
          <w:rFonts w:cstheme="minorHAnsi"/>
          <w:sz w:val="22"/>
          <w:szCs w:val="22"/>
        </w:rPr>
      </w:pPr>
    </w:p>
    <w:p w14:paraId="2125BAB9" w14:textId="7FFE4958" w:rsidR="00FA5782" w:rsidRPr="007E2C9A" w:rsidRDefault="00FA5782" w:rsidP="00FA5782">
      <w:pPr>
        <w:rPr>
          <w:rFonts w:cstheme="minorHAnsi"/>
          <w:sz w:val="22"/>
          <w:szCs w:val="22"/>
        </w:rPr>
      </w:pPr>
      <w:r w:rsidRPr="007E2C9A">
        <w:rPr>
          <w:rFonts w:cstheme="minorHAnsi"/>
          <w:sz w:val="22"/>
          <w:szCs w:val="22"/>
        </w:rPr>
        <w:t xml:space="preserve">The case study is about </w:t>
      </w:r>
      <w:r w:rsidRPr="007E2C9A">
        <w:rPr>
          <w:rFonts w:cstheme="minorHAnsi"/>
          <w:noProof/>
          <w:sz w:val="22"/>
          <w:szCs w:val="22"/>
        </w:rPr>
        <w:t>a privately owned Leisure and Sports group where</w:t>
      </w:r>
      <w:r w:rsidRPr="007E2C9A">
        <w:rPr>
          <w:rFonts w:cstheme="minorHAnsi"/>
          <w:sz w:val="22"/>
          <w:szCs w:val="22"/>
        </w:rPr>
        <w:t xml:space="preserve"> a sales manager handles all Leisure Club activities in a call centre which is based in Swansea</w:t>
      </w:r>
      <w:r w:rsidRPr="007E2C9A">
        <w:rPr>
          <w:rFonts w:cstheme="minorHAnsi"/>
          <w:noProof/>
          <w:sz w:val="22"/>
          <w:szCs w:val="22"/>
        </w:rPr>
        <w:t>.</w:t>
      </w:r>
      <w:r w:rsidRPr="007E2C9A">
        <w:rPr>
          <w:rFonts w:cstheme="minorHAnsi"/>
          <w:sz w:val="22"/>
          <w:szCs w:val="22"/>
        </w:rPr>
        <w:t xml:space="preserve"> The department recently introduced a new procedure for handling telephone enquiries. The new system has been an </w:t>
      </w:r>
      <w:r w:rsidRPr="007E2C9A">
        <w:rPr>
          <w:rFonts w:cstheme="minorHAnsi"/>
          <w:noProof/>
          <w:sz w:val="22"/>
          <w:szCs w:val="22"/>
        </w:rPr>
        <w:t>increased</w:t>
      </w:r>
      <w:r w:rsidRPr="007E2C9A">
        <w:rPr>
          <w:rFonts w:cstheme="minorHAnsi"/>
          <w:sz w:val="22"/>
          <w:szCs w:val="22"/>
        </w:rPr>
        <w:t xml:space="preserve"> sale </w:t>
      </w:r>
      <w:r w:rsidRPr="007E2C9A">
        <w:rPr>
          <w:rFonts w:cstheme="minorHAnsi"/>
          <w:noProof/>
          <w:sz w:val="22"/>
          <w:szCs w:val="22"/>
        </w:rPr>
        <w:t>of</w:t>
      </w:r>
      <w:r w:rsidRPr="007E2C9A">
        <w:rPr>
          <w:rFonts w:cstheme="minorHAnsi"/>
          <w:sz w:val="22"/>
          <w:szCs w:val="22"/>
        </w:rPr>
        <w:t xml:space="preserve"> 10% in other offices. Therefore, the manager has decided to go on trial for two months, the</w:t>
      </w:r>
      <w:r w:rsidRPr="007E2C9A">
        <w:rPr>
          <w:rFonts w:cstheme="minorHAnsi"/>
          <w:noProof/>
          <w:sz w:val="22"/>
          <w:szCs w:val="22"/>
        </w:rPr>
        <w:t xml:space="preserve"> trial</w:t>
      </w:r>
      <w:r w:rsidRPr="007E2C9A">
        <w:rPr>
          <w:rFonts w:cstheme="minorHAnsi"/>
          <w:sz w:val="22"/>
          <w:szCs w:val="22"/>
        </w:rPr>
        <w:t xml:space="preserve"> has gone on for two weeks and shown good result. </w:t>
      </w:r>
      <w:r w:rsidRPr="007E2C9A">
        <w:rPr>
          <w:rFonts w:cstheme="minorHAnsi"/>
          <w:noProof/>
          <w:sz w:val="22"/>
          <w:szCs w:val="22"/>
        </w:rPr>
        <w:t>However</w:t>
      </w:r>
      <w:r w:rsidRPr="007E2C9A">
        <w:rPr>
          <w:rFonts w:cstheme="minorHAnsi"/>
          <w:sz w:val="22"/>
          <w:szCs w:val="22"/>
        </w:rPr>
        <w:t xml:space="preserve">, one of the staffs </w:t>
      </w:r>
      <w:r w:rsidRPr="007E2C9A">
        <w:rPr>
          <w:rFonts w:cstheme="minorHAnsi"/>
          <w:noProof/>
          <w:sz w:val="22"/>
          <w:szCs w:val="22"/>
        </w:rPr>
        <w:t>presumes</w:t>
      </w:r>
      <w:r w:rsidRPr="007E2C9A">
        <w:rPr>
          <w:rFonts w:cstheme="minorHAnsi"/>
          <w:sz w:val="22"/>
          <w:szCs w:val="22"/>
        </w:rPr>
        <w:t xml:space="preserve"> to continue utilising the old system, as she is one of the best </w:t>
      </w:r>
      <w:r w:rsidRPr="007E2C9A">
        <w:rPr>
          <w:rFonts w:cstheme="minorHAnsi"/>
          <w:noProof/>
          <w:sz w:val="22"/>
          <w:szCs w:val="22"/>
        </w:rPr>
        <w:t>sellers</w:t>
      </w:r>
      <w:r w:rsidRPr="007E2C9A">
        <w:rPr>
          <w:rFonts w:cstheme="minorHAnsi"/>
          <w:sz w:val="22"/>
          <w:szCs w:val="22"/>
        </w:rPr>
        <w:t xml:space="preserve"> in the organisation and earning more.</w:t>
      </w:r>
    </w:p>
    <w:p w14:paraId="3F791A8E" w14:textId="77777777" w:rsidR="00FA5782" w:rsidRPr="007E2C9A" w:rsidRDefault="00FA5782" w:rsidP="00FA5782">
      <w:pPr>
        <w:rPr>
          <w:rFonts w:cstheme="minorHAnsi"/>
          <w:sz w:val="22"/>
          <w:szCs w:val="22"/>
        </w:rPr>
      </w:pPr>
    </w:p>
    <w:p w14:paraId="23FCA124" w14:textId="727BE8A3" w:rsidR="00FA5782" w:rsidRPr="007E2C9A" w:rsidRDefault="00FA5782" w:rsidP="00FA5782">
      <w:pPr>
        <w:rPr>
          <w:rFonts w:cstheme="minorHAnsi"/>
          <w:sz w:val="22"/>
          <w:szCs w:val="22"/>
        </w:rPr>
      </w:pPr>
      <w:r w:rsidRPr="007E2C9A">
        <w:rPr>
          <w:rFonts w:cstheme="minorHAnsi"/>
          <w:sz w:val="22"/>
          <w:szCs w:val="22"/>
        </w:rPr>
        <w:t>Managers point of view:</w:t>
      </w:r>
    </w:p>
    <w:p w14:paraId="16989A25" w14:textId="77777777" w:rsidR="003309DF" w:rsidRPr="007E2C9A" w:rsidRDefault="003309DF" w:rsidP="00FA5782">
      <w:pPr>
        <w:rPr>
          <w:rFonts w:cstheme="minorHAnsi"/>
          <w:sz w:val="22"/>
          <w:szCs w:val="22"/>
        </w:rPr>
      </w:pPr>
    </w:p>
    <w:p w14:paraId="2DBE969B" w14:textId="77777777" w:rsidR="00FA5782" w:rsidRPr="007E2C9A" w:rsidRDefault="00FA5782" w:rsidP="00FA5782">
      <w:pPr>
        <w:pStyle w:val="ListParagraph"/>
        <w:numPr>
          <w:ilvl w:val="0"/>
          <w:numId w:val="1"/>
        </w:numPr>
        <w:rPr>
          <w:rFonts w:cstheme="minorHAnsi"/>
        </w:rPr>
      </w:pPr>
      <w:r w:rsidRPr="007E2C9A">
        <w:rPr>
          <w:rFonts w:cstheme="minorHAnsi"/>
        </w:rPr>
        <w:t xml:space="preserve">According to the </w:t>
      </w:r>
      <w:r w:rsidRPr="007E2C9A">
        <w:rPr>
          <w:rFonts w:cstheme="minorHAnsi"/>
          <w:noProof/>
        </w:rPr>
        <w:t>manager,</w:t>
      </w:r>
      <w:r w:rsidRPr="007E2C9A">
        <w:rPr>
          <w:rFonts w:cstheme="minorHAnsi"/>
        </w:rPr>
        <w:t xml:space="preserve"> every staff should be using the new system, or the test is not going to be accurate and the employee should be consistent about following that procedure.</w:t>
      </w:r>
    </w:p>
    <w:p w14:paraId="03A47874" w14:textId="77777777" w:rsidR="00FA5782" w:rsidRPr="007E2C9A" w:rsidRDefault="00FA5782" w:rsidP="00FA5782">
      <w:pPr>
        <w:pStyle w:val="ListParagraph"/>
        <w:numPr>
          <w:ilvl w:val="0"/>
          <w:numId w:val="1"/>
        </w:numPr>
        <w:rPr>
          <w:rFonts w:cstheme="minorHAnsi"/>
        </w:rPr>
      </w:pPr>
      <w:r w:rsidRPr="007E2C9A">
        <w:rPr>
          <w:rFonts w:cstheme="minorHAnsi"/>
          <w:noProof/>
        </w:rPr>
        <w:t>The manager</w:t>
      </w:r>
      <w:r w:rsidRPr="007E2C9A">
        <w:rPr>
          <w:rFonts w:cstheme="minorHAnsi"/>
        </w:rPr>
        <w:t xml:space="preserve"> should be able to treat every employee equally.</w:t>
      </w:r>
    </w:p>
    <w:p w14:paraId="57AD99D6" w14:textId="77777777" w:rsidR="00FA5782" w:rsidRPr="007E2C9A" w:rsidRDefault="00FA5782" w:rsidP="00FA5782">
      <w:pPr>
        <w:pStyle w:val="ListParagraph"/>
        <w:numPr>
          <w:ilvl w:val="0"/>
          <w:numId w:val="1"/>
        </w:numPr>
        <w:rPr>
          <w:rFonts w:cstheme="minorHAnsi"/>
        </w:rPr>
      </w:pPr>
      <w:r w:rsidRPr="007E2C9A">
        <w:rPr>
          <w:rFonts w:cstheme="minorHAnsi"/>
        </w:rPr>
        <w:t>Manager thinking about overall staff including the benefits for the organisation.</w:t>
      </w:r>
    </w:p>
    <w:p w14:paraId="39F37A37" w14:textId="77777777" w:rsidR="00FA5782" w:rsidRPr="007E2C9A" w:rsidRDefault="00FA5782" w:rsidP="00FA5782">
      <w:pPr>
        <w:pStyle w:val="ListParagraph"/>
        <w:numPr>
          <w:ilvl w:val="0"/>
          <w:numId w:val="1"/>
        </w:numPr>
        <w:rPr>
          <w:rFonts w:cstheme="minorHAnsi"/>
        </w:rPr>
      </w:pPr>
      <w:r w:rsidRPr="007E2C9A">
        <w:rPr>
          <w:rFonts w:cstheme="minorHAnsi"/>
        </w:rPr>
        <w:t xml:space="preserve">Manager claims that the new system is beneficial and guaranteed an increase </w:t>
      </w:r>
      <w:r w:rsidRPr="007E2C9A">
        <w:rPr>
          <w:rFonts w:cstheme="minorHAnsi"/>
          <w:noProof/>
        </w:rPr>
        <w:t>in</w:t>
      </w:r>
      <w:r w:rsidRPr="007E2C9A">
        <w:rPr>
          <w:rFonts w:cstheme="minorHAnsi"/>
        </w:rPr>
        <w:t xml:space="preserve"> a </w:t>
      </w:r>
      <w:r w:rsidRPr="007E2C9A">
        <w:rPr>
          <w:rFonts w:cstheme="minorHAnsi"/>
          <w:noProof/>
        </w:rPr>
        <w:t>pay</w:t>
      </w:r>
      <w:r w:rsidRPr="007E2C9A">
        <w:rPr>
          <w:rFonts w:cstheme="minorHAnsi"/>
        </w:rPr>
        <w:t xml:space="preserve"> raise for extra commission.</w:t>
      </w:r>
    </w:p>
    <w:p w14:paraId="4CA450CB" w14:textId="77777777" w:rsidR="00FA5782" w:rsidRPr="007E2C9A" w:rsidRDefault="00FA5782" w:rsidP="00FA5782">
      <w:pPr>
        <w:pStyle w:val="ListParagraph"/>
        <w:numPr>
          <w:ilvl w:val="0"/>
          <w:numId w:val="1"/>
        </w:numPr>
        <w:rPr>
          <w:rFonts w:cstheme="minorHAnsi"/>
        </w:rPr>
      </w:pPr>
      <w:r w:rsidRPr="007E2C9A">
        <w:rPr>
          <w:rFonts w:cstheme="minorHAnsi"/>
        </w:rPr>
        <w:t>Manager states that other staffs will feel demotivated and being treated unfairly if she carries on doing whatever she likes.</w:t>
      </w:r>
    </w:p>
    <w:p w14:paraId="56BC5A28" w14:textId="77777777" w:rsidR="00FA5782" w:rsidRPr="007E2C9A" w:rsidRDefault="00FA5782" w:rsidP="00FA5782">
      <w:pPr>
        <w:pStyle w:val="ListParagraph"/>
        <w:numPr>
          <w:ilvl w:val="0"/>
          <w:numId w:val="1"/>
        </w:numPr>
        <w:rPr>
          <w:rFonts w:cstheme="minorHAnsi"/>
        </w:rPr>
      </w:pPr>
      <w:r w:rsidRPr="007E2C9A">
        <w:rPr>
          <w:rFonts w:cstheme="minorHAnsi"/>
        </w:rPr>
        <w:t xml:space="preserve">Manager </w:t>
      </w:r>
      <w:r w:rsidRPr="007E2C9A">
        <w:rPr>
          <w:rFonts w:cstheme="minorHAnsi"/>
          <w:noProof/>
        </w:rPr>
        <w:t>requires</w:t>
      </w:r>
      <w:r w:rsidRPr="007E2C9A">
        <w:rPr>
          <w:rFonts w:cstheme="minorHAnsi"/>
        </w:rPr>
        <w:t xml:space="preserve"> that the employee should respect and follow the procedures which are made in the organisation.</w:t>
      </w:r>
    </w:p>
    <w:p w14:paraId="77644C8D" w14:textId="057E4DC3" w:rsidR="003309DF" w:rsidRPr="007E2C9A" w:rsidRDefault="00FA5782" w:rsidP="00FA5782">
      <w:pPr>
        <w:rPr>
          <w:rFonts w:cstheme="minorHAnsi"/>
          <w:sz w:val="22"/>
          <w:szCs w:val="22"/>
        </w:rPr>
      </w:pPr>
      <w:r w:rsidRPr="007E2C9A">
        <w:rPr>
          <w:rFonts w:cstheme="minorHAnsi"/>
          <w:sz w:val="22"/>
          <w:szCs w:val="22"/>
        </w:rPr>
        <w:t>Employee’s point of view:</w:t>
      </w:r>
    </w:p>
    <w:p w14:paraId="5979E623" w14:textId="77777777" w:rsidR="003309DF" w:rsidRPr="007E2C9A" w:rsidRDefault="003309DF" w:rsidP="00FA5782">
      <w:pPr>
        <w:rPr>
          <w:rFonts w:cstheme="minorHAnsi"/>
          <w:sz w:val="22"/>
          <w:szCs w:val="22"/>
        </w:rPr>
      </w:pPr>
    </w:p>
    <w:p w14:paraId="0A94B8FB" w14:textId="77777777" w:rsidR="00FA5782" w:rsidRPr="007E2C9A" w:rsidRDefault="00FA5782" w:rsidP="00FA5782">
      <w:pPr>
        <w:pStyle w:val="ListParagraph"/>
        <w:numPr>
          <w:ilvl w:val="0"/>
          <w:numId w:val="2"/>
        </w:numPr>
        <w:rPr>
          <w:rFonts w:cstheme="minorHAnsi"/>
        </w:rPr>
      </w:pPr>
      <w:r w:rsidRPr="007E2C9A">
        <w:rPr>
          <w:rFonts w:cstheme="minorHAnsi"/>
        </w:rPr>
        <w:t xml:space="preserve">Employee thinking independently because she feels that if the </w:t>
      </w:r>
      <w:r w:rsidRPr="007E2C9A">
        <w:rPr>
          <w:rFonts w:cstheme="minorHAnsi"/>
          <w:noProof/>
        </w:rPr>
        <w:t>new</w:t>
      </w:r>
      <w:r w:rsidRPr="007E2C9A">
        <w:rPr>
          <w:rFonts w:cstheme="minorHAnsi"/>
        </w:rPr>
        <w:t xml:space="preserve"> system is utilised, her commission will be at stake.</w:t>
      </w:r>
    </w:p>
    <w:p w14:paraId="068933E7" w14:textId="77777777" w:rsidR="00FA5782" w:rsidRPr="007E2C9A" w:rsidRDefault="00FA5782" w:rsidP="00FA5782">
      <w:pPr>
        <w:pStyle w:val="ListParagraph"/>
        <w:numPr>
          <w:ilvl w:val="0"/>
          <w:numId w:val="2"/>
        </w:numPr>
        <w:rPr>
          <w:rFonts w:cstheme="minorHAnsi"/>
        </w:rPr>
      </w:pPr>
      <w:r w:rsidRPr="007E2C9A">
        <w:rPr>
          <w:rFonts w:cstheme="minorHAnsi"/>
          <w:noProof/>
        </w:rPr>
        <w:t>The employee</w:t>
      </w:r>
      <w:r w:rsidRPr="007E2C9A">
        <w:rPr>
          <w:rFonts w:cstheme="minorHAnsi"/>
        </w:rPr>
        <w:t xml:space="preserve"> claims it will not benefit the organisation if she is earning less.</w:t>
      </w:r>
    </w:p>
    <w:p w14:paraId="5898D9AB" w14:textId="77777777" w:rsidR="00FA5782" w:rsidRPr="007E2C9A" w:rsidRDefault="00FA5782" w:rsidP="00FA5782">
      <w:pPr>
        <w:pStyle w:val="ListParagraph"/>
        <w:numPr>
          <w:ilvl w:val="0"/>
          <w:numId w:val="2"/>
        </w:numPr>
        <w:rPr>
          <w:rFonts w:cstheme="minorHAnsi"/>
        </w:rPr>
      </w:pPr>
      <w:r w:rsidRPr="007E2C9A">
        <w:rPr>
          <w:rFonts w:cstheme="minorHAnsi"/>
          <w:noProof/>
        </w:rPr>
        <w:t>The employee</w:t>
      </w:r>
      <w:r w:rsidRPr="007E2C9A">
        <w:rPr>
          <w:rFonts w:cstheme="minorHAnsi"/>
        </w:rPr>
        <w:t xml:space="preserve"> believes being equal to other staffs, her earnings would decrease from what she is earning now as other staff were earning less with the old system previously.</w:t>
      </w:r>
    </w:p>
    <w:p w14:paraId="7AE34A29" w14:textId="77777777" w:rsidR="00FA5782" w:rsidRPr="007E2C9A" w:rsidRDefault="00FA5782" w:rsidP="00FA5782">
      <w:pPr>
        <w:pStyle w:val="ListParagraph"/>
        <w:numPr>
          <w:ilvl w:val="0"/>
          <w:numId w:val="2"/>
        </w:numPr>
        <w:rPr>
          <w:rFonts w:cstheme="minorHAnsi"/>
        </w:rPr>
      </w:pPr>
      <w:r w:rsidRPr="007E2C9A">
        <w:rPr>
          <w:rFonts w:cstheme="minorHAnsi"/>
        </w:rPr>
        <w:t>Employee argue if she earning more with the old system then why not?</w:t>
      </w:r>
    </w:p>
    <w:p w14:paraId="7CA10D50" w14:textId="77777777" w:rsidR="00FA5782" w:rsidRPr="007E2C9A" w:rsidRDefault="00FA5782" w:rsidP="00FA5782">
      <w:pPr>
        <w:pStyle w:val="ListParagraph"/>
        <w:numPr>
          <w:ilvl w:val="0"/>
          <w:numId w:val="2"/>
        </w:numPr>
        <w:rPr>
          <w:rFonts w:cstheme="minorHAnsi"/>
        </w:rPr>
      </w:pPr>
      <w:r w:rsidRPr="007E2C9A">
        <w:rPr>
          <w:rFonts w:cstheme="minorHAnsi"/>
          <w:noProof/>
        </w:rPr>
        <w:t>The employee</w:t>
      </w:r>
      <w:r w:rsidRPr="007E2C9A">
        <w:rPr>
          <w:rFonts w:cstheme="minorHAnsi"/>
        </w:rPr>
        <w:t xml:space="preserve"> feels that if she is doing a better job with the old system then why is the company making her job worse by referring her to the new system.</w:t>
      </w:r>
    </w:p>
    <w:p w14:paraId="4988B12B" w14:textId="77777777" w:rsidR="00FA5782" w:rsidRPr="007E2C9A" w:rsidRDefault="00FA5782" w:rsidP="00FA5782">
      <w:pPr>
        <w:pStyle w:val="ListParagraph"/>
        <w:numPr>
          <w:ilvl w:val="0"/>
          <w:numId w:val="2"/>
        </w:numPr>
        <w:rPr>
          <w:rFonts w:cstheme="minorHAnsi"/>
        </w:rPr>
      </w:pPr>
      <w:r w:rsidRPr="007E2C9A">
        <w:rPr>
          <w:rFonts w:cstheme="minorHAnsi"/>
          <w:noProof/>
        </w:rPr>
        <w:t>The employee</w:t>
      </w:r>
      <w:r w:rsidRPr="007E2C9A">
        <w:rPr>
          <w:rFonts w:cstheme="minorHAnsi"/>
        </w:rPr>
        <w:t xml:space="preserve"> states that it will be very beneficial if she is earning a lot more with the old system.</w:t>
      </w:r>
    </w:p>
    <w:p w14:paraId="5B4F9D5B" w14:textId="77777777" w:rsidR="003309DF" w:rsidRPr="007E2C9A" w:rsidRDefault="003309DF" w:rsidP="00FA5782">
      <w:pPr>
        <w:rPr>
          <w:rFonts w:cstheme="minorHAnsi"/>
          <w:b/>
          <w:sz w:val="22"/>
          <w:szCs w:val="22"/>
          <w:u w:val="single"/>
        </w:rPr>
      </w:pPr>
    </w:p>
    <w:p w14:paraId="1FBD510E" w14:textId="22420F3F" w:rsidR="00FA5782" w:rsidRPr="007E2C9A" w:rsidRDefault="00FA5782" w:rsidP="00FA5782">
      <w:pPr>
        <w:rPr>
          <w:rFonts w:cstheme="minorHAnsi"/>
          <w:b/>
          <w:sz w:val="22"/>
          <w:szCs w:val="22"/>
          <w:u w:val="single"/>
        </w:rPr>
      </w:pPr>
      <w:r w:rsidRPr="007E2C9A">
        <w:rPr>
          <w:rFonts w:cstheme="minorHAnsi"/>
          <w:b/>
          <w:sz w:val="22"/>
          <w:szCs w:val="22"/>
          <w:u w:val="single"/>
        </w:rPr>
        <w:t>Meeting preparation:</w:t>
      </w:r>
    </w:p>
    <w:p w14:paraId="3F2D149E" w14:textId="77777777" w:rsidR="00FA5782" w:rsidRPr="007E2C9A" w:rsidRDefault="00FA5782" w:rsidP="00FA5782">
      <w:pPr>
        <w:rPr>
          <w:rFonts w:cstheme="minorHAnsi"/>
          <w:sz w:val="22"/>
          <w:szCs w:val="22"/>
        </w:rPr>
      </w:pPr>
    </w:p>
    <w:p w14:paraId="3CDB52E4" w14:textId="3F7CCF0F" w:rsidR="00FA5782" w:rsidRPr="007E2C9A" w:rsidRDefault="00FA5782" w:rsidP="00FA5782">
      <w:pPr>
        <w:rPr>
          <w:rFonts w:cstheme="minorHAnsi"/>
          <w:sz w:val="22"/>
          <w:szCs w:val="22"/>
        </w:rPr>
      </w:pPr>
      <w:r w:rsidRPr="007E2C9A">
        <w:rPr>
          <w:rFonts w:cstheme="minorHAnsi"/>
          <w:sz w:val="22"/>
          <w:szCs w:val="22"/>
        </w:rPr>
        <w:t>Manager’s Role:</w:t>
      </w:r>
    </w:p>
    <w:p w14:paraId="32204E3D" w14:textId="77777777" w:rsidR="00FA5782" w:rsidRPr="007E2C9A" w:rsidRDefault="00FA5782" w:rsidP="00FA5782">
      <w:pPr>
        <w:rPr>
          <w:rFonts w:cstheme="minorHAnsi"/>
          <w:sz w:val="22"/>
          <w:szCs w:val="22"/>
        </w:rPr>
      </w:pPr>
    </w:p>
    <w:p w14:paraId="4507C646" w14:textId="77777777" w:rsidR="00FA5782" w:rsidRPr="007E2C9A" w:rsidRDefault="00FA5782" w:rsidP="00FA5782">
      <w:pPr>
        <w:rPr>
          <w:rFonts w:cstheme="minorHAnsi"/>
          <w:sz w:val="22"/>
          <w:szCs w:val="22"/>
        </w:rPr>
      </w:pPr>
      <w:r w:rsidRPr="007E2C9A">
        <w:rPr>
          <w:rFonts w:cstheme="minorHAnsi"/>
          <w:sz w:val="22"/>
          <w:szCs w:val="22"/>
        </w:rPr>
        <w:lastRenderedPageBreak/>
        <w:t xml:space="preserve"> As a manager, it is important to encourage those employees who are highly engaged and motivated for the workplace. This is where good performance management would take place, the manager will try and persuade the employee about the new changes which are made for the organisation. It will be convinced that there will be a guaranteed pay raise for her, and the commission is higher than at present. It will also be explained how the organisation will benefit by adopting the new system rather than the old system. To persuade employee manager will be clear about changes and explain the impact it would have in the workplace. Also, the manager will praise her and claim that she is considered as one of the best sellers in their organisation. </w:t>
      </w:r>
    </w:p>
    <w:p w14:paraId="564E5647" w14:textId="77777777" w:rsidR="00FA5782" w:rsidRPr="007E2C9A" w:rsidRDefault="00FA5782" w:rsidP="00FA5782">
      <w:pPr>
        <w:rPr>
          <w:rFonts w:cstheme="minorHAnsi"/>
          <w:sz w:val="22"/>
          <w:szCs w:val="22"/>
        </w:rPr>
      </w:pPr>
    </w:p>
    <w:p w14:paraId="1650BC62" w14:textId="1C664132" w:rsidR="00FA5782" w:rsidRPr="007E2C9A" w:rsidRDefault="00FA5782" w:rsidP="00FA5782">
      <w:pPr>
        <w:rPr>
          <w:rFonts w:cstheme="minorHAnsi"/>
          <w:sz w:val="22"/>
          <w:szCs w:val="22"/>
        </w:rPr>
      </w:pPr>
      <w:r w:rsidRPr="007E2C9A">
        <w:rPr>
          <w:rFonts w:cstheme="minorHAnsi"/>
          <w:sz w:val="22"/>
          <w:szCs w:val="22"/>
        </w:rPr>
        <w:t>Employees Role:</w:t>
      </w:r>
    </w:p>
    <w:p w14:paraId="19DFD623" w14:textId="77777777" w:rsidR="00FA5782" w:rsidRPr="007E2C9A" w:rsidRDefault="00FA5782" w:rsidP="00FA5782">
      <w:pPr>
        <w:rPr>
          <w:rFonts w:cstheme="minorHAnsi"/>
          <w:sz w:val="22"/>
          <w:szCs w:val="22"/>
        </w:rPr>
      </w:pPr>
    </w:p>
    <w:p w14:paraId="3257C63B" w14:textId="77777777" w:rsidR="00FA5782" w:rsidRPr="007E2C9A" w:rsidRDefault="00FA5782" w:rsidP="00FA5782">
      <w:pPr>
        <w:rPr>
          <w:rFonts w:cstheme="minorHAnsi"/>
          <w:sz w:val="22"/>
          <w:szCs w:val="22"/>
        </w:rPr>
      </w:pPr>
      <w:r w:rsidRPr="007E2C9A">
        <w:rPr>
          <w:rFonts w:cstheme="minorHAnsi"/>
          <w:sz w:val="22"/>
          <w:szCs w:val="22"/>
        </w:rPr>
        <w:t xml:space="preserve">According to the employee she wants to be heard and should be able to consider herself with many rights. As she has been working for them for several years and is considered to be one of the best sellers. She has won regular sales award and her commission earnings are among the highest in the department. Although the employee can see the merits of the system for the less successful sellers, she feels it is no good to her, in fact, it will make her less successful. The employee feels the company is trying to make worse at her job when she is only trying to do her best. She is determined that the new system is not for her and prefers to carry on with the old system. The employee is not happy to put her earnings and commission at stake by following the new procedure. </w:t>
      </w:r>
    </w:p>
    <w:p w14:paraId="6C5C9BF9" w14:textId="77777777" w:rsidR="00FA5782" w:rsidRPr="007E2C9A" w:rsidRDefault="00FA5782" w:rsidP="00FA5782">
      <w:pPr>
        <w:rPr>
          <w:rFonts w:cstheme="minorHAnsi"/>
          <w:sz w:val="22"/>
          <w:szCs w:val="22"/>
        </w:rPr>
      </w:pPr>
    </w:p>
    <w:p w14:paraId="37D897CB" w14:textId="3B26AE51" w:rsidR="00FA5782" w:rsidRPr="007E2C9A" w:rsidRDefault="00FA5782" w:rsidP="00FA5782">
      <w:pPr>
        <w:rPr>
          <w:rFonts w:cstheme="minorHAnsi"/>
          <w:b/>
          <w:sz w:val="22"/>
          <w:szCs w:val="22"/>
          <w:u w:val="single"/>
        </w:rPr>
      </w:pPr>
      <w:r w:rsidRPr="007E2C9A">
        <w:rPr>
          <w:rFonts w:cstheme="minorHAnsi"/>
          <w:b/>
          <w:sz w:val="22"/>
          <w:szCs w:val="22"/>
          <w:u w:val="single"/>
        </w:rPr>
        <w:t xml:space="preserve">Opinion </w:t>
      </w:r>
    </w:p>
    <w:p w14:paraId="55FA3CB4" w14:textId="77777777" w:rsidR="00FA5782" w:rsidRPr="007E2C9A" w:rsidRDefault="00FA5782" w:rsidP="00FA5782">
      <w:pPr>
        <w:rPr>
          <w:rFonts w:cstheme="minorHAnsi"/>
          <w:sz w:val="22"/>
          <w:szCs w:val="22"/>
        </w:rPr>
      </w:pPr>
    </w:p>
    <w:p w14:paraId="0B4415CD" w14:textId="77777777" w:rsidR="00FA5782" w:rsidRPr="007E2C9A" w:rsidRDefault="00FA5782" w:rsidP="00FA5782">
      <w:pPr>
        <w:rPr>
          <w:rFonts w:cstheme="minorHAnsi"/>
          <w:sz w:val="22"/>
          <w:szCs w:val="22"/>
        </w:rPr>
      </w:pPr>
      <w:r w:rsidRPr="007E2C9A">
        <w:rPr>
          <w:rFonts w:cstheme="minorHAnsi"/>
          <w:sz w:val="22"/>
          <w:szCs w:val="22"/>
        </w:rPr>
        <w:t xml:space="preserve">Accordingly, the employee and employer should have good understanding between them, this will then motivate the employee to engage more about the new system and know what is best for the organisation. However, the employee should have more knowledge of how an organisation runs and be able to follow the rules. </w:t>
      </w:r>
    </w:p>
    <w:p w14:paraId="4E04FEC9" w14:textId="77777777" w:rsidR="00FA5782" w:rsidRPr="007E2C9A" w:rsidRDefault="00FA5782" w:rsidP="00FA5782">
      <w:pPr>
        <w:rPr>
          <w:rFonts w:cstheme="minorHAnsi"/>
          <w:sz w:val="22"/>
          <w:szCs w:val="22"/>
        </w:rPr>
      </w:pPr>
      <w:r w:rsidRPr="007E2C9A">
        <w:rPr>
          <w:rFonts w:cstheme="minorHAnsi"/>
          <w:sz w:val="22"/>
          <w:szCs w:val="22"/>
        </w:rPr>
        <w:t>Therefore, it will help, if the employee understands and have good communication with the employer, this will then make it easier for the manager to be clear on motivating employees and have a better environment in the organisation.</w:t>
      </w:r>
    </w:p>
    <w:p w14:paraId="30AF5065" w14:textId="77777777" w:rsidR="00FA5782" w:rsidRPr="007E2C9A" w:rsidRDefault="00FA5782" w:rsidP="00FA5782">
      <w:pPr>
        <w:rPr>
          <w:rFonts w:cstheme="minorHAnsi"/>
          <w:sz w:val="22"/>
          <w:szCs w:val="22"/>
        </w:rPr>
      </w:pPr>
    </w:p>
    <w:p w14:paraId="3777F72C" w14:textId="77777777" w:rsidR="003309DF" w:rsidRPr="007E2C9A" w:rsidRDefault="003309DF" w:rsidP="00FA5782">
      <w:pPr>
        <w:rPr>
          <w:rFonts w:cstheme="minorHAnsi"/>
          <w:b/>
          <w:sz w:val="22"/>
          <w:szCs w:val="22"/>
          <w:u w:val="single"/>
        </w:rPr>
      </w:pPr>
    </w:p>
    <w:p w14:paraId="50ABF155" w14:textId="2E7C9481" w:rsidR="00FA5782" w:rsidRPr="007E2C9A" w:rsidRDefault="00FA5782" w:rsidP="00FA5782">
      <w:pPr>
        <w:rPr>
          <w:rFonts w:cstheme="minorHAnsi"/>
          <w:b/>
          <w:sz w:val="22"/>
          <w:szCs w:val="22"/>
          <w:u w:val="single"/>
        </w:rPr>
      </w:pPr>
      <w:r w:rsidRPr="007E2C9A">
        <w:rPr>
          <w:rFonts w:cstheme="minorHAnsi"/>
          <w:b/>
          <w:sz w:val="22"/>
          <w:szCs w:val="22"/>
          <w:u w:val="single"/>
        </w:rPr>
        <w:t>Using three definitions explain the difference between Training &amp; Development? (3)</w:t>
      </w:r>
    </w:p>
    <w:p w14:paraId="29E56594" w14:textId="77777777" w:rsidR="00FA5782" w:rsidRPr="007E2C9A" w:rsidRDefault="00FA5782" w:rsidP="00FA5782">
      <w:pPr>
        <w:rPr>
          <w:rFonts w:cstheme="minorHAnsi"/>
          <w:b/>
          <w:sz w:val="22"/>
          <w:szCs w:val="22"/>
          <w:u w:val="single"/>
        </w:rPr>
      </w:pPr>
    </w:p>
    <w:p w14:paraId="6F561E05" w14:textId="0CB8D58E" w:rsidR="00FA5782" w:rsidRPr="007E2C9A" w:rsidRDefault="00FA5782" w:rsidP="00FA5782">
      <w:pPr>
        <w:rPr>
          <w:rFonts w:cstheme="minorHAnsi"/>
          <w:b/>
          <w:sz w:val="22"/>
          <w:szCs w:val="22"/>
          <w:u w:val="single"/>
        </w:rPr>
      </w:pPr>
      <w:r w:rsidRPr="007E2C9A">
        <w:rPr>
          <w:rFonts w:cstheme="minorHAnsi"/>
          <w:b/>
          <w:sz w:val="22"/>
          <w:szCs w:val="22"/>
          <w:u w:val="single"/>
        </w:rPr>
        <w:t xml:space="preserve">Introduction </w:t>
      </w:r>
    </w:p>
    <w:p w14:paraId="69841F7C" w14:textId="77777777" w:rsidR="00FA5782" w:rsidRPr="007E2C9A" w:rsidRDefault="00FA5782" w:rsidP="00FA5782">
      <w:pPr>
        <w:rPr>
          <w:rFonts w:cstheme="minorHAnsi"/>
          <w:sz w:val="22"/>
          <w:szCs w:val="22"/>
        </w:rPr>
      </w:pPr>
    </w:p>
    <w:p w14:paraId="55CAA558" w14:textId="77777777" w:rsidR="00FA5782" w:rsidRPr="007E2C9A" w:rsidRDefault="00FA5782" w:rsidP="00FA5782">
      <w:pPr>
        <w:rPr>
          <w:rFonts w:cstheme="minorHAnsi"/>
          <w:sz w:val="22"/>
          <w:szCs w:val="22"/>
        </w:rPr>
      </w:pPr>
      <w:r w:rsidRPr="007E2C9A">
        <w:rPr>
          <w:rFonts w:cstheme="minorHAnsi"/>
          <w:sz w:val="22"/>
          <w:szCs w:val="22"/>
        </w:rPr>
        <w:t xml:space="preserve">Good morning everyone as you all know I am Mehek and these are my group members, Nasima, Fulma and Mukta. Today we are here to present the differences between training and development and the importance of it in an organisation. We will be focussing on Tesco and how they implement training and development to benefit the employees and the organisation itself. </w:t>
      </w:r>
    </w:p>
    <w:p w14:paraId="5A3600CD" w14:textId="77777777" w:rsidR="00FA5782" w:rsidRPr="007E2C9A" w:rsidRDefault="00FA5782" w:rsidP="00FA5782">
      <w:pPr>
        <w:rPr>
          <w:rFonts w:cstheme="minorHAnsi"/>
          <w:sz w:val="22"/>
          <w:szCs w:val="22"/>
        </w:rPr>
      </w:pPr>
    </w:p>
    <w:p w14:paraId="64C99E86" w14:textId="6076B30F" w:rsidR="00FA5782" w:rsidRPr="007E2C9A" w:rsidRDefault="00FA5782" w:rsidP="00FA5782">
      <w:pPr>
        <w:rPr>
          <w:rFonts w:cstheme="minorHAnsi"/>
          <w:sz w:val="22"/>
          <w:szCs w:val="22"/>
          <w:u w:val="single"/>
        </w:rPr>
      </w:pPr>
      <w:r w:rsidRPr="007E2C9A">
        <w:rPr>
          <w:rFonts w:cstheme="minorHAnsi"/>
          <w:sz w:val="22"/>
          <w:szCs w:val="22"/>
          <w:u w:val="single"/>
        </w:rPr>
        <w:t xml:space="preserve">First Example </w:t>
      </w:r>
    </w:p>
    <w:p w14:paraId="44C02D8D" w14:textId="77777777" w:rsidR="00FA5782" w:rsidRPr="007E2C9A" w:rsidRDefault="00FA5782" w:rsidP="00FA5782">
      <w:pPr>
        <w:rPr>
          <w:rFonts w:cstheme="minorHAnsi"/>
          <w:sz w:val="22"/>
          <w:szCs w:val="22"/>
          <w:u w:val="single"/>
        </w:rPr>
      </w:pPr>
    </w:p>
    <w:p w14:paraId="25D363A8" w14:textId="347EC4AD" w:rsidR="00FA5782" w:rsidRPr="007E2C9A" w:rsidRDefault="00FA5782" w:rsidP="00FA5782">
      <w:pPr>
        <w:rPr>
          <w:rFonts w:cstheme="minorHAnsi"/>
          <w:b/>
          <w:sz w:val="22"/>
          <w:szCs w:val="22"/>
        </w:rPr>
      </w:pPr>
      <w:r w:rsidRPr="007E2C9A">
        <w:rPr>
          <w:rFonts w:cstheme="minorHAnsi"/>
          <w:b/>
          <w:sz w:val="22"/>
          <w:szCs w:val="22"/>
        </w:rPr>
        <w:t>Definition and Difference between Training &amp; Development:</w:t>
      </w:r>
    </w:p>
    <w:p w14:paraId="7E4BF344" w14:textId="77777777" w:rsidR="003309DF" w:rsidRPr="007E2C9A" w:rsidRDefault="003309DF" w:rsidP="00FA5782">
      <w:pPr>
        <w:rPr>
          <w:rFonts w:cstheme="minorHAnsi"/>
          <w:b/>
          <w:sz w:val="22"/>
          <w:szCs w:val="22"/>
        </w:rPr>
      </w:pPr>
    </w:p>
    <w:p w14:paraId="39A2E9DD" w14:textId="77777777" w:rsidR="00FA5782" w:rsidRPr="007E2C9A" w:rsidRDefault="00FA5782" w:rsidP="00FA5782">
      <w:pPr>
        <w:rPr>
          <w:rFonts w:cstheme="minorHAnsi"/>
          <w:sz w:val="22"/>
          <w:szCs w:val="22"/>
        </w:rPr>
      </w:pPr>
      <w:r w:rsidRPr="007E2C9A">
        <w:rPr>
          <w:rFonts w:cstheme="minorHAnsi"/>
          <w:sz w:val="22"/>
          <w:szCs w:val="22"/>
        </w:rPr>
        <w:t>So, what is the difference between training and development? Does it truly matter?</w:t>
      </w:r>
    </w:p>
    <w:p w14:paraId="39F2A837" w14:textId="77777777" w:rsidR="00FA5782" w:rsidRPr="007E2C9A" w:rsidRDefault="00FA5782" w:rsidP="00FA5782">
      <w:pPr>
        <w:rPr>
          <w:rFonts w:cstheme="minorHAnsi"/>
          <w:sz w:val="22"/>
          <w:szCs w:val="22"/>
        </w:rPr>
      </w:pPr>
      <w:r w:rsidRPr="007E2C9A">
        <w:rPr>
          <w:rFonts w:cstheme="minorHAnsi"/>
          <w:sz w:val="22"/>
          <w:szCs w:val="22"/>
        </w:rPr>
        <w:t>It matters due to the fact we need to be in a position to perceive activity. We often hear of employees never having been trained in a skill or process. But is this absolutely true? We need to recognise what training is and is not, to be capable of training the employees and to develop the organisations, this was suggested by, Morrison (2015).</w:t>
      </w:r>
    </w:p>
    <w:p w14:paraId="2D2C1328" w14:textId="77777777" w:rsidR="00FA5782" w:rsidRPr="007E2C9A" w:rsidRDefault="00FA5782" w:rsidP="00FA5782">
      <w:pPr>
        <w:rPr>
          <w:rFonts w:cstheme="minorHAnsi"/>
          <w:sz w:val="22"/>
          <w:szCs w:val="22"/>
        </w:rPr>
      </w:pPr>
      <w:r w:rsidRPr="007E2C9A">
        <w:rPr>
          <w:rFonts w:cstheme="minorHAnsi"/>
          <w:sz w:val="22"/>
          <w:szCs w:val="22"/>
        </w:rPr>
        <w:lastRenderedPageBreak/>
        <w:t>Therefore, training consists the gaining knowledge to a set of skills or predictable moves and behaviour. This trade in abilities and behaviour is usually aimed at enhancing the job overall performance of an individual. Training can also additionally prepare a person for a possible job or role (Morrison, 2015).</w:t>
      </w:r>
    </w:p>
    <w:p w14:paraId="0EE7C2D2" w14:textId="77777777" w:rsidR="00FA5782" w:rsidRPr="007E2C9A" w:rsidRDefault="00FA5782" w:rsidP="00FA5782">
      <w:pPr>
        <w:rPr>
          <w:rFonts w:cstheme="minorHAnsi"/>
          <w:sz w:val="22"/>
          <w:szCs w:val="22"/>
        </w:rPr>
      </w:pPr>
    </w:p>
    <w:p w14:paraId="6C29AB3B" w14:textId="77777777" w:rsidR="00FA5782" w:rsidRPr="007E2C9A" w:rsidRDefault="00FA5782" w:rsidP="00FA5782">
      <w:pPr>
        <w:rPr>
          <w:rFonts w:cstheme="minorHAnsi"/>
          <w:sz w:val="22"/>
          <w:szCs w:val="22"/>
        </w:rPr>
      </w:pPr>
      <w:r w:rsidRPr="007E2C9A">
        <w:rPr>
          <w:rFonts w:cstheme="minorHAnsi"/>
          <w:sz w:val="22"/>
          <w:szCs w:val="22"/>
        </w:rPr>
        <w:t>Development now not only seeks to improve overall performance in a role but seeks to bring out some structure of maturity growth. Development is used to increase the achievable of an employee as well as equip them to be ‘better’ individuals (Morrison, 2015).</w:t>
      </w:r>
    </w:p>
    <w:p w14:paraId="159AF870" w14:textId="77777777" w:rsidR="00FA5782" w:rsidRPr="007E2C9A" w:rsidRDefault="00FA5782" w:rsidP="00FA5782">
      <w:pPr>
        <w:rPr>
          <w:rFonts w:cstheme="minorHAnsi"/>
          <w:sz w:val="22"/>
          <w:szCs w:val="22"/>
        </w:rPr>
      </w:pPr>
    </w:p>
    <w:p w14:paraId="753999DB" w14:textId="77777777" w:rsidR="00FA5782" w:rsidRPr="007E2C9A" w:rsidRDefault="00FA5782" w:rsidP="00FA5782">
      <w:pPr>
        <w:rPr>
          <w:rFonts w:cstheme="minorHAnsi"/>
          <w:sz w:val="22"/>
          <w:szCs w:val="22"/>
        </w:rPr>
      </w:pPr>
    </w:p>
    <w:p w14:paraId="3DD0571A" w14:textId="1BA051AB" w:rsidR="00FA5782" w:rsidRPr="007E2C9A" w:rsidRDefault="00FA5782" w:rsidP="00FA5782">
      <w:pPr>
        <w:rPr>
          <w:rFonts w:cstheme="minorHAnsi"/>
          <w:sz w:val="22"/>
          <w:szCs w:val="22"/>
          <w:u w:val="single"/>
        </w:rPr>
      </w:pPr>
      <w:r w:rsidRPr="007E2C9A">
        <w:rPr>
          <w:rFonts w:cstheme="minorHAnsi"/>
          <w:sz w:val="22"/>
          <w:szCs w:val="22"/>
          <w:u w:val="single"/>
        </w:rPr>
        <w:t>Second Example</w:t>
      </w:r>
    </w:p>
    <w:p w14:paraId="7069BF9F" w14:textId="77777777" w:rsidR="00FA5782" w:rsidRPr="007E2C9A" w:rsidRDefault="00FA5782" w:rsidP="00FA5782">
      <w:pPr>
        <w:rPr>
          <w:rFonts w:cstheme="minorHAnsi"/>
          <w:sz w:val="22"/>
          <w:szCs w:val="22"/>
          <w:u w:val="single"/>
        </w:rPr>
      </w:pPr>
    </w:p>
    <w:p w14:paraId="7CAA53B0" w14:textId="42C0706A" w:rsidR="00FA5782" w:rsidRPr="007E2C9A" w:rsidRDefault="00FA5782" w:rsidP="00FA5782">
      <w:pPr>
        <w:rPr>
          <w:rFonts w:cstheme="minorHAnsi"/>
          <w:b/>
          <w:sz w:val="22"/>
          <w:szCs w:val="22"/>
        </w:rPr>
      </w:pPr>
      <w:r w:rsidRPr="007E2C9A">
        <w:rPr>
          <w:rFonts w:cstheme="minorHAnsi"/>
          <w:b/>
          <w:sz w:val="22"/>
          <w:szCs w:val="22"/>
        </w:rPr>
        <w:t>Definition of training:</w:t>
      </w:r>
    </w:p>
    <w:p w14:paraId="6BA55DF5" w14:textId="77777777" w:rsidR="003309DF" w:rsidRPr="007E2C9A" w:rsidRDefault="003309DF" w:rsidP="00FA5782">
      <w:pPr>
        <w:rPr>
          <w:rFonts w:cstheme="minorHAnsi"/>
          <w:b/>
          <w:sz w:val="22"/>
          <w:szCs w:val="22"/>
        </w:rPr>
      </w:pPr>
    </w:p>
    <w:p w14:paraId="2D597F93" w14:textId="77777777" w:rsidR="00FA5782" w:rsidRPr="007E2C9A" w:rsidRDefault="00FA5782" w:rsidP="00FA5782">
      <w:pPr>
        <w:rPr>
          <w:rFonts w:cstheme="minorHAnsi"/>
          <w:sz w:val="22"/>
          <w:szCs w:val="22"/>
        </w:rPr>
      </w:pPr>
      <w:r w:rsidRPr="007E2C9A">
        <w:rPr>
          <w:rFonts w:cstheme="minorHAnsi"/>
          <w:sz w:val="22"/>
          <w:szCs w:val="22"/>
        </w:rPr>
        <w:t>It is indicated by Rudani (2013), that the training refers to a technique of imparting abilities or knowledge. It includes enhancing physical and mental skills crucial for the actual job. Therefore, it can be stated, that training is an act of increasing the understanding and capabilities of employees for doing a specific job in a better way.</w:t>
      </w:r>
    </w:p>
    <w:p w14:paraId="42E394B4" w14:textId="77777777" w:rsidR="00FA5782" w:rsidRPr="007E2C9A" w:rsidRDefault="00FA5782" w:rsidP="00FA5782">
      <w:pPr>
        <w:rPr>
          <w:rFonts w:cstheme="minorHAnsi"/>
          <w:b/>
          <w:sz w:val="22"/>
          <w:szCs w:val="22"/>
        </w:rPr>
      </w:pPr>
    </w:p>
    <w:p w14:paraId="5D7FEEF6" w14:textId="42127CD6" w:rsidR="00FA5782" w:rsidRPr="007E2C9A" w:rsidRDefault="00FA5782" w:rsidP="00FA5782">
      <w:pPr>
        <w:rPr>
          <w:rFonts w:cstheme="minorHAnsi"/>
          <w:b/>
          <w:sz w:val="22"/>
          <w:szCs w:val="22"/>
        </w:rPr>
      </w:pPr>
      <w:r w:rsidRPr="007E2C9A">
        <w:rPr>
          <w:rFonts w:cstheme="minorHAnsi"/>
          <w:b/>
          <w:sz w:val="22"/>
          <w:szCs w:val="22"/>
        </w:rPr>
        <w:t>Definition of Development:</w:t>
      </w:r>
    </w:p>
    <w:p w14:paraId="5A4BE8E5" w14:textId="77777777" w:rsidR="003309DF" w:rsidRPr="007E2C9A" w:rsidRDefault="003309DF" w:rsidP="00FA5782">
      <w:pPr>
        <w:rPr>
          <w:rFonts w:cstheme="minorHAnsi"/>
          <w:b/>
          <w:sz w:val="22"/>
          <w:szCs w:val="22"/>
        </w:rPr>
      </w:pPr>
    </w:p>
    <w:p w14:paraId="41A15980" w14:textId="2D327A26" w:rsidR="00FA5782" w:rsidRPr="007E2C9A" w:rsidRDefault="00FA5782" w:rsidP="00FA5782">
      <w:pPr>
        <w:rPr>
          <w:rFonts w:cstheme="minorHAnsi"/>
          <w:sz w:val="22"/>
          <w:szCs w:val="22"/>
        </w:rPr>
      </w:pPr>
      <w:r w:rsidRPr="007E2C9A">
        <w:rPr>
          <w:rFonts w:cstheme="minorHAnsi"/>
          <w:sz w:val="22"/>
          <w:szCs w:val="22"/>
        </w:rPr>
        <w:t>A multitude of meanings is connected to the thought of development; the term is complex, contested, ambiguous, and elusive. According to Moskowitz (2017), in the simplest terms, development can be defined as bringing about social change that permits people to achieve their human potential. A vital factor to emphasise is that development is a political term: it has a variety of meanings that depend on the context in which the time period is used, and it may additionally be used to replicate and to justify a range of exceptional agendas held via individual or organisations.</w:t>
      </w:r>
    </w:p>
    <w:p w14:paraId="7F762525" w14:textId="77777777" w:rsidR="003309DF" w:rsidRPr="007E2C9A" w:rsidRDefault="003309DF" w:rsidP="00FA5782">
      <w:pPr>
        <w:rPr>
          <w:rFonts w:cstheme="minorHAnsi"/>
          <w:b/>
          <w:sz w:val="22"/>
          <w:szCs w:val="22"/>
        </w:rPr>
      </w:pPr>
    </w:p>
    <w:p w14:paraId="4C9E2E9B" w14:textId="0484DF4C" w:rsidR="00FA5782" w:rsidRPr="007E2C9A" w:rsidRDefault="00FA5782" w:rsidP="00FA5782">
      <w:pPr>
        <w:rPr>
          <w:rFonts w:cstheme="minorHAnsi"/>
          <w:b/>
          <w:sz w:val="22"/>
          <w:szCs w:val="22"/>
        </w:rPr>
      </w:pPr>
      <w:r w:rsidRPr="007E2C9A">
        <w:rPr>
          <w:rFonts w:cstheme="minorHAnsi"/>
          <w:b/>
          <w:sz w:val="22"/>
          <w:szCs w:val="22"/>
        </w:rPr>
        <w:t>Difference between Training and Development:</w:t>
      </w:r>
    </w:p>
    <w:p w14:paraId="787711C4" w14:textId="77777777" w:rsidR="003309DF" w:rsidRPr="007E2C9A" w:rsidRDefault="003309DF" w:rsidP="00FA5782">
      <w:pPr>
        <w:rPr>
          <w:rFonts w:cstheme="minorHAnsi"/>
          <w:b/>
          <w:sz w:val="22"/>
          <w:szCs w:val="22"/>
        </w:rPr>
      </w:pPr>
    </w:p>
    <w:p w14:paraId="6B6EC739" w14:textId="77777777" w:rsidR="00FA5782" w:rsidRPr="007E2C9A" w:rsidRDefault="00FA5782" w:rsidP="00FA5782">
      <w:pPr>
        <w:rPr>
          <w:rFonts w:cstheme="minorHAnsi"/>
          <w:sz w:val="22"/>
          <w:szCs w:val="22"/>
        </w:rPr>
      </w:pPr>
      <w:r w:rsidRPr="007E2C9A">
        <w:rPr>
          <w:rFonts w:cstheme="minorHAnsi"/>
          <w:sz w:val="22"/>
          <w:szCs w:val="22"/>
        </w:rPr>
        <w:t>Training is a learning method for new employees in which they get to recognise the key abilities required for the job. Development is the training system for the existing personnel for their all-round development. Training is a non-permanent system, for example, 3 to 6 months, but development is a non-stop process, and so it is for the long term. Training focuses on creating skill and know-how for the modern job. Unlike, the development which focuses on the building knowledge, perception and skills for overcoming with future challenges. Training has a confined scope, it is a particular job oriented. However, development is professionally oriented and for this reason, its scope is comparatively wider than training. In training, the trainees get a coach who instructs them at the time of training. In contrast to development, in which the supervisor self-directs himself for future tasks. Many individuals collectively attend the training program. Development is a self-assessment procedure, and hence, one individual himself is responsible for one’s development, this is suggested by Surbhi, (2015).</w:t>
      </w:r>
    </w:p>
    <w:p w14:paraId="13DDCA86" w14:textId="77777777" w:rsidR="00FA5782" w:rsidRPr="007E2C9A" w:rsidRDefault="00FA5782" w:rsidP="00FA5782">
      <w:pPr>
        <w:rPr>
          <w:rFonts w:cstheme="minorHAnsi"/>
          <w:sz w:val="22"/>
          <w:szCs w:val="22"/>
        </w:rPr>
      </w:pPr>
    </w:p>
    <w:p w14:paraId="3EAF310D" w14:textId="7F3986F7" w:rsidR="00FA5782" w:rsidRPr="007E2C9A" w:rsidRDefault="00FA5782" w:rsidP="00FA5782">
      <w:pPr>
        <w:rPr>
          <w:rFonts w:cstheme="minorHAnsi"/>
          <w:sz w:val="22"/>
          <w:szCs w:val="22"/>
          <w:u w:val="single"/>
        </w:rPr>
      </w:pPr>
      <w:r w:rsidRPr="007E2C9A">
        <w:rPr>
          <w:rFonts w:cstheme="minorHAnsi"/>
          <w:sz w:val="22"/>
          <w:szCs w:val="22"/>
          <w:u w:val="single"/>
        </w:rPr>
        <w:t>Third Example</w:t>
      </w:r>
    </w:p>
    <w:p w14:paraId="5CFBBFDE" w14:textId="77777777" w:rsidR="00FA5782" w:rsidRPr="007E2C9A" w:rsidRDefault="00FA5782" w:rsidP="00FA5782">
      <w:pPr>
        <w:rPr>
          <w:rFonts w:cstheme="minorHAnsi"/>
          <w:sz w:val="22"/>
          <w:szCs w:val="22"/>
          <w:u w:val="single"/>
        </w:rPr>
      </w:pPr>
    </w:p>
    <w:p w14:paraId="61F9864E" w14:textId="40FC9784" w:rsidR="00FA5782" w:rsidRPr="007E2C9A" w:rsidRDefault="00FA5782" w:rsidP="00FA5782">
      <w:pPr>
        <w:rPr>
          <w:rFonts w:cstheme="minorHAnsi"/>
          <w:b/>
          <w:sz w:val="22"/>
          <w:szCs w:val="22"/>
        </w:rPr>
      </w:pPr>
      <w:r w:rsidRPr="007E2C9A">
        <w:rPr>
          <w:rFonts w:cstheme="minorHAnsi"/>
          <w:b/>
          <w:sz w:val="22"/>
          <w:szCs w:val="22"/>
        </w:rPr>
        <w:t>Definition and Difference between Training &amp; Development:</w:t>
      </w:r>
    </w:p>
    <w:p w14:paraId="354D8410" w14:textId="77777777" w:rsidR="00FA5782" w:rsidRPr="007E2C9A" w:rsidRDefault="00FA5782" w:rsidP="00FA5782">
      <w:pPr>
        <w:rPr>
          <w:rFonts w:cstheme="minorHAnsi"/>
          <w:b/>
          <w:sz w:val="22"/>
          <w:szCs w:val="22"/>
        </w:rPr>
      </w:pPr>
    </w:p>
    <w:p w14:paraId="3CA23C39" w14:textId="77777777" w:rsidR="00FA5782" w:rsidRPr="007E2C9A" w:rsidRDefault="00FA5782" w:rsidP="00FA5782">
      <w:pPr>
        <w:rPr>
          <w:rFonts w:cstheme="minorHAnsi"/>
          <w:sz w:val="22"/>
          <w:szCs w:val="22"/>
        </w:rPr>
      </w:pPr>
      <w:r w:rsidRPr="007E2C9A">
        <w:rPr>
          <w:rFonts w:cstheme="minorHAnsi"/>
          <w:sz w:val="22"/>
          <w:szCs w:val="22"/>
        </w:rPr>
        <w:t xml:space="preserve">Training and development are a subsystem of an organisation which emphasize the improvement of the overall performance of individuals and organisations. Training is an educational method which includes the sharpening of skills, principles, converting of mindset and gaining more expertise to </w:t>
      </w:r>
      <w:r w:rsidRPr="007E2C9A">
        <w:rPr>
          <w:rFonts w:cstheme="minorHAnsi"/>
          <w:sz w:val="22"/>
          <w:szCs w:val="22"/>
        </w:rPr>
        <w:lastRenderedPageBreak/>
        <w:t>enhance the performance of the employees, this is suggested by Syrett and Lammiman (2003). Moreover, according to MBA Skool.com (2019), appropriate &amp; efficient training of personnel enables their abilities &amp; expertise improvement, which ultimately allows an organisation to enhance. The motive is to create an impact for employees, which can last up to beyond time for the training itself and be offered to individuals as skilled development. However, development is a method that strives to construct the capability to maintain throughout the country and have advantages for the organisation as well as the sector around them.</w:t>
      </w:r>
    </w:p>
    <w:p w14:paraId="36ED2109" w14:textId="77777777" w:rsidR="00FA5782" w:rsidRPr="007E2C9A" w:rsidRDefault="00FA5782" w:rsidP="00FA5782">
      <w:pPr>
        <w:rPr>
          <w:rFonts w:cstheme="minorHAnsi"/>
          <w:sz w:val="22"/>
          <w:szCs w:val="22"/>
        </w:rPr>
      </w:pPr>
    </w:p>
    <w:p w14:paraId="5C6B676D" w14:textId="77777777" w:rsidR="00FA5782" w:rsidRPr="007E2C9A" w:rsidRDefault="00FA5782" w:rsidP="00FA5782">
      <w:pPr>
        <w:rPr>
          <w:rFonts w:cstheme="minorHAnsi"/>
          <w:sz w:val="22"/>
          <w:szCs w:val="22"/>
        </w:rPr>
      </w:pPr>
    </w:p>
    <w:p w14:paraId="1F6BB45D" w14:textId="77777777" w:rsidR="00FA5782" w:rsidRPr="007E2C9A" w:rsidRDefault="00FA5782" w:rsidP="00FA5782">
      <w:pPr>
        <w:rPr>
          <w:rFonts w:cstheme="minorHAnsi"/>
          <w:sz w:val="22"/>
          <w:szCs w:val="22"/>
        </w:rPr>
      </w:pPr>
    </w:p>
    <w:p w14:paraId="01F31F9E" w14:textId="77777777" w:rsidR="00FA5782" w:rsidRPr="007E2C9A" w:rsidRDefault="00FA5782" w:rsidP="00FA5782">
      <w:pPr>
        <w:rPr>
          <w:rFonts w:cstheme="minorHAnsi"/>
          <w:sz w:val="22"/>
          <w:szCs w:val="22"/>
        </w:rPr>
      </w:pPr>
    </w:p>
    <w:p w14:paraId="67109CFB" w14:textId="77777777" w:rsidR="00FA5782" w:rsidRPr="007E2C9A" w:rsidRDefault="00FA5782" w:rsidP="00FA5782">
      <w:pPr>
        <w:rPr>
          <w:rFonts w:cstheme="minorHAnsi"/>
          <w:sz w:val="22"/>
          <w:szCs w:val="22"/>
        </w:rPr>
      </w:pPr>
    </w:p>
    <w:p w14:paraId="036325F4" w14:textId="77777777" w:rsidR="00FA5782" w:rsidRPr="007E2C9A" w:rsidRDefault="00FA5782" w:rsidP="00FA5782">
      <w:pPr>
        <w:rPr>
          <w:rFonts w:cstheme="minorHAnsi"/>
          <w:sz w:val="22"/>
          <w:szCs w:val="22"/>
        </w:rPr>
      </w:pPr>
    </w:p>
    <w:p w14:paraId="3482017F" w14:textId="77777777" w:rsidR="00FA5782" w:rsidRPr="007E2C9A" w:rsidRDefault="00FA5782" w:rsidP="00FA5782">
      <w:pPr>
        <w:rPr>
          <w:rFonts w:cstheme="minorHAnsi"/>
          <w:sz w:val="22"/>
          <w:szCs w:val="22"/>
        </w:rPr>
      </w:pPr>
    </w:p>
    <w:sectPr w:rsidR="00FA5782" w:rsidRPr="007E2C9A" w:rsidSect="0044079D">
      <w:footerReference w:type="even" r:id="rId3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99774" w14:textId="77777777" w:rsidR="00732FB4" w:rsidRDefault="00732FB4" w:rsidP="00C46593">
      <w:r>
        <w:separator/>
      </w:r>
    </w:p>
  </w:endnote>
  <w:endnote w:type="continuationSeparator" w:id="0">
    <w:p w14:paraId="46DC60A5" w14:textId="77777777" w:rsidR="00732FB4" w:rsidRDefault="00732FB4" w:rsidP="00C46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00683706"/>
      <w:docPartObj>
        <w:docPartGallery w:val="Page Numbers (Bottom of Page)"/>
        <w:docPartUnique/>
      </w:docPartObj>
    </w:sdtPr>
    <w:sdtEndPr>
      <w:rPr>
        <w:rStyle w:val="PageNumber"/>
      </w:rPr>
    </w:sdtEndPr>
    <w:sdtContent>
      <w:p w14:paraId="55D108B3" w14:textId="0C78D096" w:rsidR="007862B8" w:rsidRDefault="007862B8" w:rsidP="007862B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82074056"/>
      <w:docPartObj>
        <w:docPartGallery w:val="Page Numbers (Bottom of Page)"/>
        <w:docPartUnique/>
      </w:docPartObj>
    </w:sdtPr>
    <w:sdtEndPr>
      <w:rPr>
        <w:rStyle w:val="PageNumber"/>
      </w:rPr>
    </w:sdtEndPr>
    <w:sdtContent>
      <w:p w14:paraId="01AFBE4E" w14:textId="676EF18D" w:rsidR="007862B8" w:rsidRDefault="007862B8" w:rsidP="007862B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D39D55" w14:textId="77777777" w:rsidR="007862B8" w:rsidRDefault="007862B8">
    <w:pPr>
      <w:pStyle w:val="Footer"/>
    </w:pPr>
  </w:p>
  <w:p w14:paraId="115B0A01" w14:textId="77777777" w:rsidR="007862B8" w:rsidRDefault="007862B8"/>
  <w:p w14:paraId="32EF8B2C" w14:textId="77777777" w:rsidR="007862B8" w:rsidRDefault="007862B8"/>
  <w:p w14:paraId="14559762" w14:textId="77777777" w:rsidR="007862B8" w:rsidRDefault="007862B8"/>
  <w:p w14:paraId="5193AF7B" w14:textId="77777777" w:rsidR="007862B8" w:rsidRDefault="007862B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9700747"/>
      <w:docPartObj>
        <w:docPartGallery w:val="Page Numbers (Bottom of Page)"/>
        <w:docPartUnique/>
      </w:docPartObj>
    </w:sdtPr>
    <w:sdtEndPr>
      <w:rPr>
        <w:rStyle w:val="PageNumber"/>
      </w:rPr>
    </w:sdtEndPr>
    <w:sdtContent>
      <w:p w14:paraId="5878ED36" w14:textId="7C83EBFE" w:rsidR="007862B8" w:rsidRDefault="007862B8" w:rsidP="007862B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0598FE14" w14:textId="77777777" w:rsidR="007862B8" w:rsidRDefault="007862B8">
    <w:pPr>
      <w:pStyle w:val="Footer"/>
    </w:pPr>
  </w:p>
  <w:p w14:paraId="54D931F2" w14:textId="77777777" w:rsidR="007862B8" w:rsidRDefault="007862B8"/>
  <w:p w14:paraId="440E0C5A" w14:textId="77777777" w:rsidR="007862B8" w:rsidRDefault="007862B8"/>
  <w:p w14:paraId="118AE6EE" w14:textId="77777777" w:rsidR="007862B8" w:rsidRDefault="007862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669AB" w14:textId="77777777" w:rsidR="00732FB4" w:rsidRDefault="00732FB4" w:rsidP="00C46593">
      <w:r>
        <w:separator/>
      </w:r>
    </w:p>
  </w:footnote>
  <w:footnote w:type="continuationSeparator" w:id="0">
    <w:p w14:paraId="48939FF5" w14:textId="77777777" w:rsidR="00732FB4" w:rsidRDefault="00732FB4" w:rsidP="00C465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7389D"/>
    <w:multiLevelType w:val="hybridMultilevel"/>
    <w:tmpl w:val="606A4CBA"/>
    <w:lvl w:ilvl="0" w:tplc="D620294E">
      <w:start w:val="1"/>
      <w:numFmt w:val="bullet"/>
      <w:lvlText w:val=""/>
      <w:lvlJc w:val="left"/>
      <w:pPr>
        <w:tabs>
          <w:tab w:val="num" w:pos="720"/>
        </w:tabs>
        <w:ind w:left="720" w:hanging="360"/>
      </w:pPr>
      <w:rPr>
        <w:rFonts w:ascii="Wingdings" w:hAnsi="Wingdings" w:hint="default"/>
      </w:rPr>
    </w:lvl>
    <w:lvl w:ilvl="1" w:tplc="DE20051C" w:tentative="1">
      <w:start w:val="1"/>
      <w:numFmt w:val="bullet"/>
      <w:lvlText w:val=""/>
      <w:lvlJc w:val="left"/>
      <w:pPr>
        <w:tabs>
          <w:tab w:val="num" w:pos="1440"/>
        </w:tabs>
        <w:ind w:left="1440" w:hanging="360"/>
      </w:pPr>
      <w:rPr>
        <w:rFonts w:ascii="Wingdings" w:hAnsi="Wingdings" w:hint="default"/>
      </w:rPr>
    </w:lvl>
    <w:lvl w:ilvl="2" w:tplc="80B88704" w:tentative="1">
      <w:start w:val="1"/>
      <w:numFmt w:val="bullet"/>
      <w:lvlText w:val=""/>
      <w:lvlJc w:val="left"/>
      <w:pPr>
        <w:tabs>
          <w:tab w:val="num" w:pos="2160"/>
        </w:tabs>
        <w:ind w:left="2160" w:hanging="360"/>
      </w:pPr>
      <w:rPr>
        <w:rFonts w:ascii="Wingdings" w:hAnsi="Wingdings" w:hint="default"/>
      </w:rPr>
    </w:lvl>
    <w:lvl w:ilvl="3" w:tplc="4CCE0EE6" w:tentative="1">
      <w:start w:val="1"/>
      <w:numFmt w:val="bullet"/>
      <w:lvlText w:val=""/>
      <w:lvlJc w:val="left"/>
      <w:pPr>
        <w:tabs>
          <w:tab w:val="num" w:pos="2880"/>
        </w:tabs>
        <w:ind w:left="2880" w:hanging="360"/>
      </w:pPr>
      <w:rPr>
        <w:rFonts w:ascii="Wingdings" w:hAnsi="Wingdings" w:hint="default"/>
      </w:rPr>
    </w:lvl>
    <w:lvl w:ilvl="4" w:tplc="E3C47378" w:tentative="1">
      <w:start w:val="1"/>
      <w:numFmt w:val="bullet"/>
      <w:lvlText w:val=""/>
      <w:lvlJc w:val="left"/>
      <w:pPr>
        <w:tabs>
          <w:tab w:val="num" w:pos="3600"/>
        </w:tabs>
        <w:ind w:left="3600" w:hanging="360"/>
      </w:pPr>
      <w:rPr>
        <w:rFonts w:ascii="Wingdings" w:hAnsi="Wingdings" w:hint="default"/>
      </w:rPr>
    </w:lvl>
    <w:lvl w:ilvl="5" w:tplc="4B44DE60" w:tentative="1">
      <w:start w:val="1"/>
      <w:numFmt w:val="bullet"/>
      <w:lvlText w:val=""/>
      <w:lvlJc w:val="left"/>
      <w:pPr>
        <w:tabs>
          <w:tab w:val="num" w:pos="4320"/>
        </w:tabs>
        <w:ind w:left="4320" w:hanging="360"/>
      </w:pPr>
      <w:rPr>
        <w:rFonts w:ascii="Wingdings" w:hAnsi="Wingdings" w:hint="default"/>
      </w:rPr>
    </w:lvl>
    <w:lvl w:ilvl="6" w:tplc="B58E82D4" w:tentative="1">
      <w:start w:val="1"/>
      <w:numFmt w:val="bullet"/>
      <w:lvlText w:val=""/>
      <w:lvlJc w:val="left"/>
      <w:pPr>
        <w:tabs>
          <w:tab w:val="num" w:pos="5040"/>
        </w:tabs>
        <w:ind w:left="5040" w:hanging="360"/>
      </w:pPr>
      <w:rPr>
        <w:rFonts w:ascii="Wingdings" w:hAnsi="Wingdings" w:hint="default"/>
      </w:rPr>
    </w:lvl>
    <w:lvl w:ilvl="7" w:tplc="7BF29384" w:tentative="1">
      <w:start w:val="1"/>
      <w:numFmt w:val="bullet"/>
      <w:lvlText w:val=""/>
      <w:lvlJc w:val="left"/>
      <w:pPr>
        <w:tabs>
          <w:tab w:val="num" w:pos="5760"/>
        </w:tabs>
        <w:ind w:left="5760" w:hanging="360"/>
      </w:pPr>
      <w:rPr>
        <w:rFonts w:ascii="Wingdings" w:hAnsi="Wingdings" w:hint="default"/>
      </w:rPr>
    </w:lvl>
    <w:lvl w:ilvl="8" w:tplc="D5B408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FC4490"/>
    <w:multiLevelType w:val="hybridMultilevel"/>
    <w:tmpl w:val="03D0A3F2"/>
    <w:lvl w:ilvl="0" w:tplc="E73C7584">
      <w:start w:val="1"/>
      <w:numFmt w:val="bullet"/>
      <w:lvlText w:val="•"/>
      <w:lvlJc w:val="left"/>
      <w:pPr>
        <w:tabs>
          <w:tab w:val="num" w:pos="720"/>
        </w:tabs>
        <w:ind w:left="720" w:hanging="360"/>
      </w:pPr>
      <w:rPr>
        <w:rFonts w:ascii="Arial" w:hAnsi="Arial" w:hint="default"/>
      </w:rPr>
    </w:lvl>
    <w:lvl w:ilvl="1" w:tplc="B66AA0B4" w:tentative="1">
      <w:start w:val="1"/>
      <w:numFmt w:val="bullet"/>
      <w:lvlText w:val="•"/>
      <w:lvlJc w:val="left"/>
      <w:pPr>
        <w:tabs>
          <w:tab w:val="num" w:pos="1440"/>
        </w:tabs>
        <w:ind w:left="1440" w:hanging="360"/>
      </w:pPr>
      <w:rPr>
        <w:rFonts w:ascii="Arial" w:hAnsi="Arial" w:hint="default"/>
      </w:rPr>
    </w:lvl>
    <w:lvl w:ilvl="2" w:tplc="8EA8368C" w:tentative="1">
      <w:start w:val="1"/>
      <w:numFmt w:val="bullet"/>
      <w:lvlText w:val="•"/>
      <w:lvlJc w:val="left"/>
      <w:pPr>
        <w:tabs>
          <w:tab w:val="num" w:pos="2160"/>
        </w:tabs>
        <w:ind w:left="2160" w:hanging="360"/>
      </w:pPr>
      <w:rPr>
        <w:rFonts w:ascii="Arial" w:hAnsi="Arial" w:hint="default"/>
      </w:rPr>
    </w:lvl>
    <w:lvl w:ilvl="3" w:tplc="E6ACF662" w:tentative="1">
      <w:start w:val="1"/>
      <w:numFmt w:val="bullet"/>
      <w:lvlText w:val="•"/>
      <w:lvlJc w:val="left"/>
      <w:pPr>
        <w:tabs>
          <w:tab w:val="num" w:pos="2880"/>
        </w:tabs>
        <w:ind w:left="2880" w:hanging="360"/>
      </w:pPr>
      <w:rPr>
        <w:rFonts w:ascii="Arial" w:hAnsi="Arial" w:hint="default"/>
      </w:rPr>
    </w:lvl>
    <w:lvl w:ilvl="4" w:tplc="A6D25A64" w:tentative="1">
      <w:start w:val="1"/>
      <w:numFmt w:val="bullet"/>
      <w:lvlText w:val="•"/>
      <w:lvlJc w:val="left"/>
      <w:pPr>
        <w:tabs>
          <w:tab w:val="num" w:pos="3600"/>
        </w:tabs>
        <w:ind w:left="3600" w:hanging="360"/>
      </w:pPr>
      <w:rPr>
        <w:rFonts w:ascii="Arial" w:hAnsi="Arial" w:hint="default"/>
      </w:rPr>
    </w:lvl>
    <w:lvl w:ilvl="5" w:tplc="217E401C" w:tentative="1">
      <w:start w:val="1"/>
      <w:numFmt w:val="bullet"/>
      <w:lvlText w:val="•"/>
      <w:lvlJc w:val="left"/>
      <w:pPr>
        <w:tabs>
          <w:tab w:val="num" w:pos="4320"/>
        </w:tabs>
        <w:ind w:left="4320" w:hanging="360"/>
      </w:pPr>
      <w:rPr>
        <w:rFonts w:ascii="Arial" w:hAnsi="Arial" w:hint="default"/>
      </w:rPr>
    </w:lvl>
    <w:lvl w:ilvl="6" w:tplc="C5DE81D0" w:tentative="1">
      <w:start w:val="1"/>
      <w:numFmt w:val="bullet"/>
      <w:lvlText w:val="•"/>
      <w:lvlJc w:val="left"/>
      <w:pPr>
        <w:tabs>
          <w:tab w:val="num" w:pos="5040"/>
        </w:tabs>
        <w:ind w:left="5040" w:hanging="360"/>
      </w:pPr>
      <w:rPr>
        <w:rFonts w:ascii="Arial" w:hAnsi="Arial" w:hint="default"/>
      </w:rPr>
    </w:lvl>
    <w:lvl w:ilvl="7" w:tplc="791814EC" w:tentative="1">
      <w:start w:val="1"/>
      <w:numFmt w:val="bullet"/>
      <w:lvlText w:val="•"/>
      <w:lvlJc w:val="left"/>
      <w:pPr>
        <w:tabs>
          <w:tab w:val="num" w:pos="5760"/>
        </w:tabs>
        <w:ind w:left="5760" w:hanging="360"/>
      </w:pPr>
      <w:rPr>
        <w:rFonts w:ascii="Arial" w:hAnsi="Arial" w:hint="default"/>
      </w:rPr>
    </w:lvl>
    <w:lvl w:ilvl="8" w:tplc="0D1C4FD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8503AB4"/>
    <w:multiLevelType w:val="hybridMultilevel"/>
    <w:tmpl w:val="7CB6D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8B0439"/>
    <w:multiLevelType w:val="hybridMultilevel"/>
    <w:tmpl w:val="37F03CE0"/>
    <w:lvl w:ilvl="0" w:tplc="B8C88568">
      <w:start w:val="1"/>
      <w:numFmt w:val="bullet"/>
      <w:lvlText w:val=""/>
      <w:lvlJc w:val="left"/>
      <w:pPr>
        <w:tabs>
          <w:tab w:val="num" w:pos="720"/>
        </w:tabs>
        <w:ind w:left="720" w:hanging="360"/>
      </w:pPr>
      <w:rPr>
        <w:rFonts w:ascii="Wingdings 3" w:hAnsi="Wingdings 3" w:hint="default"/>
      </w:rPr>
    </w:lvl>
    <w:lvl w:ilvl="1" w:tplc="740A3344" w:tentative="1">
      <w:start w:val="1"/>
      <w:numFmt w:val="bullet"/>
      <w:lvlText w:val=""/>
      <w:lvlJc w:val="left"/>
      <w:pPr>
        <w:tabs>
          <w:tab w:val="num" w:pos="1440"/>
        </w:tabs>
        <w:ind w:left="1440" w:hanging="360"/>
      </w:pPr>
      <w:rPr>
        <w:rFonts w:ascii="Wingdings 3" w:hAnsi="Wingdings 3" w:hint="default"/>
      </w:rPr>
    </w:lvl>
    <w:lvl w:ilvl="2" w:tplc="45A42F7E" w:tentative="1">
      <w:start w:val="1"/>
      <w:numFmt w:val="bullet"/>
      <w:lvlText w:val=""/>
      <w:lvlJc w:val="left"/>
      <w:pPr>
        <w:tabs>
          <w:tab w:val="num" w:pos="2160"/>
        </w:tabs>
        <w:ind w:left="2160" w:hanging="360"/>
      </w:pPr>
      <w:rPr>
        <w:rFonts w:ascii="Wingdings 3" w:hAnsi="Wingdings 3" w:hint="default"/>
      </w:rPr>
    </w:lvl>
    <w:lvl w:ilvl="3" w:tplc="6B482310" w:tentative="1">
      <w:start w:val="1"/>
      <w:numFmt w:val="bullet"/>
      <w:lvlText w:val=""/>
      <w:lvlJc w:val="left"/>
      <w:pPr>
        <w:tabs>
          <w:tab w:val="num" w:pos="2880"/>
        </w:tabs>
        <w:ind w:left="2880" w:hanging="360"/>
      </w:pPr>
      <w:rPr>
        <w:rFonts w:ascii="Wingdings 3" w:hAnsi="Wingdings 3" w:hint="default"/>
      </w:rPr>
    </w:lvl>
    <w:lvl w:ilvl="4" w:tplc="64B87700" w:tentative="1">
      <w:start w:val="1"/>
      <w:numFmt w:val="bullet"/>
      <w:lvlText w:val=""/>
      <w:lvlJc w:val="left"/>
      <w:pPr>
        <w:tabs>
          <w:tab w:val="num" w:pos="3600"/>
        </w:tabs>
        <w:ind w:left="3600" w:hanging="360"/>
      </w:pPr>
      <w:rPr>
        <w:rFonts w:ascii="Wingdings 3" w:hAnsi="Wingdings 3" w:hint="default"/>
      </w:rPr>
    </w:lvl>
    <w:lvl w:ilvl="5" w:tplc="C12AE288" w:tentative="1">
      <w:start w:val="1"/>
      <w:numFmt w:val="bullet"/>
      <w:lvlText w:val=""/>
      <w:lvlJc w:val="left"/>
      <w:pPr>
        <w:tabs>
          <w:tab w:val="num" w:pos="4320"/>
        </w:tabs>
        <w:ind w:left="4320" w:hanging="360"/>
      </w:pPr>
      <w:rPr>
        <w:rFonts w:ascii="Wingdings 3" w:hAnsi="Wingdings 3" w:hint="default"/>
      </w:rPr>
    </w:lvl>
    <w:lvl w:ilvl="6" w:tplc="3DD6ADE6" w:tentative="1">
      <w:start w:val="1"/>
      <w:numFmt w:val="bullet"/>
      <w:lvlText w:val=""/>
      <w:lvlJc w:val="left"/>
      <w:pPr>
        <w:tabs>
          <w:tab w:val="num" w:pos="5040"/>
        </w:tabs>
        <w:ind w:left="5040" w:hanging="360"/>
      </w:pPr>
      <w:rPr>
        <w:rFonts w:ascii="Wingdings 3" w:hAnsi="Wingdings 3" w:hint="default"/>
      </w:rPr>
    </w:lvl>
    <w:lvl w:ilvl="7" w:tplc="F2F42598" w:tentative="1">
      <w:start w:val="1"/>
      <w:numFmt w:val="bullet"/>
      <w:lvlText w:val=""/>
      <w:lvlJc w:val="left"/>
      <w:pPr>
        <w:tabs>
          <w:tab w:val="num" w:pos="5760"/>
        </w:tabs>
        <w:ind w:left="5760" w:hanging="360"/>
      </w:pPr>
      <w:rPr>
        <w:rFonts w:ascii="Wingdings 3" w:hAnsi="Wingdings 3" w:hint="default"/>
      </w:rPr>
    </w:lvl>
    <w:lvl w:ilvl="8" w:tplc="B074E17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9A35F9F"/>
    <w:multiLevelType w:val="hybridMultilevel"/>
    <w:tmpl w:val="58BA2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A291A"/>
    <w:multiLevelType w:val="hybridMultilevel"/>
    <w:tmpl w:val="00DE8436"/>
    <w:lvl w:ilvl="0" w:tplc="9322F6BC">
      <w:start w:val="1"/>
      <w:numFmt w:val="bullet"/>
      <w:lvlText w:val=""/>
      <w:lvlJc w:val="left"/>
      <w:pPr>
        <w:tabs>
          <w:tab w:val="num" w:pos="720"/>
        </w:tabs>
        <w:ind w:left="720" w:hanging="360"/>
      </w:pPr>
      <w:rPr>
        <w:rFonts w:ascii="Wingdings 3" w:hAnsi="Wingdings 3" w:hint="default"/>
      </w:rPr>
    </w:lvl>
    <w:lvl w:ilvl="1" w:tplc="30EE79F2" w:tentative="1">
      <w:start w:val="1"/>
      <w:numFmt w:val="bullet"/>
      <w:lvlText w:val=""/>
      <w:lvlJc w:val="left"/>
      <w:pPr>
        <w:tabs>
          <w:tab w:val="num" w:pos="1440"/>
        </w:tabs>
        <w:ind w:left="1440" w:hanging="360"/>
      </w:pPr>
      <w:rPr>
        <w:rFonts w:ascii="Wingdings 3" w:hAnsi="Wingdings 3" w:hint="default"/>
      </w:rPr>
    </w:lvl>
    <w:lvl w:ilvl="2" w:tplc="DDEADE6C" w:tentative="1">
      <w:start w:val="1"/>
      <w:numFmt w:val="bullet"/>
      <w:lvlText w:val=""/>
      <w:lvlJc w:val="left"/>
      <w:pPr>
        <w:tabs>
          <w:tab w:val="num" w:pos="2160"/>
        </w:tabs>
        <w:ind w:left="2160" w:hanging="360"/>
      </w:pPr>
      <w:rPr>
        <w:rFonts w:ascii="Wingdings 3" w:hAnsi="Wingdings 3" w:hint="default"/>
      </w:rPr>
    </w:lvl>
    <w:lvl w:ilvl="3" w:tplc="7C4E3AEA" w:tentative="1">
      <w:start w:val="1"/>
      <w:numFmt w:val="bullet"/>
      <w:lvlText w:val=""/>
      <w:lvlJc w:val="left"/>
      <w:pPr>
        <w:tabs>
          <w:tab w:val="num" w:pos="2880"/>
        </w:tabs>
        <w:ind w:left="2880" w:hanging="360"/>
      </w:pPr>
      <w:rPr>
        <w:rFonts w:ascii="Wingdings 3" w:hAnsi="Wingdings 3" w:hint="default"/>
      </w:rPr>
    </w:lvl>
    <w:lvl w:ilvl="4" w:tplc="999460BC" w:tentative="1">
      <w:start w:val="1"/>
      <w:numFmt w:val="bullet"/>
      <w:lvlText w:val=""/>
      <w:lvlJc w:val="left"/>
      <w:pPr>
        <w:tabs>
          <w:tab w:val="num" w:pos="3600"/>
        </w:tabs>
        <w:ind w:left="3600" w:hanging="360"/>
      </w:pPr>
      <w:rPr>
        <w:rFonts w:ascii="Wingdings 3" w:hAnsi="Wingdings 3" w:hint="default"/>
      </w:rPr>
    </w:lvl>
    <w:lvl w:ilvl="5" w:tplc="A15CE588" w:tentative="1">
      <w:start w:val="1"/>
      <w:numFmt w:val="bullet"/>
      <w:lvlText w:val=""/>
      <w:lvlJc w:val="left"/>
      <w:pPr>
        <w:tabs>
          <w:tab w:val="num" w:pos="4320"/>
        </w:tabs>
        <w:ind w:left="4320" w:hanging="360"/>
      </w:pPr>
      <w:rPr>
        <w:rFonts w:ascii="Wingdings 3" w:hAnsi="Wingdings 3" w:hint="default"/>
      </w:rPr>
    </w:lvl>
    <w:lvl w:ilvl="6" w:tplc="341A3FF0" w:tentative="1">
      <w:start w:val="1"/>
      <w:numFmt w:val="bullet"/>
      <w:lvlText w:val=""/>
      <w:lvlJc w:val="left"/>
      <w:pPr>
        <w:tabs>
          <w:tab w:val="num" w:pos="5040"/>
        </w:tabs>
        <w:ind w:left="5040" w:hanging="360"/>
      </w:pPr>
      <w:rPr>
        <w:rFonts w:ascii="Wingdings 3" w:hAnsi="Wingdings 3" w:hint="default"/>
      </w:rPr>
    </w:lvl>
    <w:lvl w:ilvl="7" w:tplc="671E46D4" w:tentative="1">
      <w:start w:val="1"/>
      <w:numFmt w:val="bullet"/>
      <w:lvlText w:val=""/>
      <w:lvlJc w:val="left"/>
      <w:pPr>
        <w:tabs>
          <w:tab w:val="num" w:pos="5760"/>
        </w:tabs>
        <w:ind w:left="5760" w:hanging="360"/>
      </w:pPr>
      <w:rPr>
        <w:rFonts w:ascii="Wingdings 3" w:hAnsi="Wingdings 3" w:hint="default"/>
      </w:rPr>
    </w:lvl>
    <w:lvl w:ilvl="8" w:tplc="C1849BBE"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5AA66AC6"/>
    <w:multiLevelType w:val="hybridMultilevel"/>
    <w:tmpl w:val="853E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866E0B"/>
    <w:multiLevelType w:val="hybridMultilevel"/>
    <w:tmpl w:val="BF06C1FC"/>
    <w:lvl w:ilvl="0" w:tplc="6F0ECE60">
      <w:start w:val="1"/>
      <w:numFmt w:val="bullet"/>
      <w:lvlText w:val=""/>
      <w:lvlJc w:val="left"/>
      <w:pPr>
        <w:tabs>
          <w:tab w:val="num" w:pos="720"/>
        </w:tabs>
        <w:ind w:left="720" w:hanging="360"/>
      </w:pPr>
      <w:rPr>
        <w:rFonts w:ascii="Wingdings" w:hAnsi="Wingdings" w:hint="default"/>
      </w:rPr>
    </w:lvl>
    <w:lvl w:ilvl="1" w:tplc="D8E68596" w:tentative="1">
      <w:start w:val="1"/>
      <w:numFmt w:val="bullet"/>
      <w:lvlText w:val=""/>
      <w:lvlJc w:val="left"/>
      <w:pPr>
        <w:tabs>
          <w:tab w:val="num" w:pos="1440"/>
        </w:tabs>
        <w:ind w:left="1440" w:hanging="360"/>
      </w:pPr>
      <w:rPr>
        <w:rFonts w:ascii="Wingdings" w:hAnsi="Wingdings" w:hint="default"/>
      </w:rPr>
    </w:lvl>
    <w:lvl w:ilvl="2" w:tplc="64324D32" w:tentative="1">
      <w:start w:val="1"/>
      <w:numFmt w:val="bullet"/>
      <w:lvlText w:val=""/>
      <w:lvlJc w:val="left"/>
      <w:pPr>
        <w:tabs>
          <w:tab w:val="num" w:pos="2160"/>
        </w:tabs>
        <w:ind w:left="2160" w:hanging="360"/>
      </w:pPr>
      <w:rPr>
        <w:rFonts w:ascii="Wingdings" w:hAnsi="Wingdings" w:hint="default"/>
      </w:rPr>
    </w:lvl>
    <w:lvl w:ilvl="3" w:tplc="E8BE3F7A" w:tentative="1">
      <w:start w:val="1"/>
      <w:numFmt w:val="bullet"/>
      <w:lvlText w:val=""/>
      <w:lvlJc w:val="left"/>
      <w:pPr>
        <w:tabs>
          <w:tab w:val="num" w:pos="2880"/>
        </w:tabs>
        <w:ind w:left="2880" w:hanging="360"/>
      </w:pPr>
      <w:rPr>
        <w:rFonts w:ascii="Wingdings" w:hAnsi="Wingdings" w:hint="default"/>
      </w:rPr>
    </w:lvl>
    <w:lvl w:ilvl="4" w:tplc="C0003C7E" w:tentative="1">
      <w:start w:val="1"/>
      <w:numFmt w:val="bullet"/>
      <w:lvlText w:val=""/>
      <w:lvlJc w:val="left"/>
      <w:pPr>
        <w:tabs>
          <w:tab w:val="num" w:pos="3600"/>
        </w:tabs>
        <w:ind w:left="3600" w:hanging="360"/>
      </w:pPr>
      <w:rPr>
        <w:rFonts w:ascii="Wingdings" w:hAnsi="Wingdings" w:hint="default"/>
      </w:rPr>
    </w:lvl>
    <w:lvl w:ilvl="5" w:tplc="3A902E7E" w:tentative="1">
      <w:start w:val="1"/>
      <w:numFmt w:val="bullet"/>
      <w:lvlText w:val=""/>
      <w:lvlJc w:val="left"/>
      <w:pPr>
        <w:tabs>
          <w:tab w:val="num" w:pos="4320"/>
        </w:tabs>
        <w:ind w:left="4320" w:hanging="360"/>
      </w:pPr>
      <w:rPr>
        <w:rFonts w:ascii="Wingdings" w:hAnsi="Wingdings" w:hint="default"/>
      </w:rPr>
    </w:lvl>
    <w:lvl w:ilvl="6" w:tplc="10CEF264" w:tentative="1">
      <w:start w:val="1"/>
      <w:numFmt w:val="bullet"/>
      <w:lvlText w:val=""/>
      <w:lvlJc w:val="left"/>
      <w:pPr>
        <w:tabs>
          <w:tab w:val="num" w:pos="5040"/>
        </w:tabs>
        <w:ind w:left="5040" w:hanging="360"/>
      </w:pPr>
      <w:rPr>
        <w:rFonts w:ascii="Wingdings" w:hAnsi="Wingdings" w:hint="default"/>
      </w:rPr>
    </w:lvl>
    <w:lvl w:ilvl="7" w:tplc="79201C36" w:tentative="1">
      <w:start w:val="1"/>
      <w:numFmt w:val="bullet"/>
      <w:lvlText w:val=""/>
      <w:lvlJc w:val="left"/>
      <w:pPr>
        <w:tabs>
          <w:tab w:val="num" w:pos="5760"/>
        </w:tabs>
        <w:ind w:left="5760" w:hanging="360"/>
      </w:pPr>
      <w:rPr>
        <w:rFonts w:ascii="Wingdings" w:hAnsi="Wingdings" w:hint="default"/>
      </w:rPr>
    </w:lvl>
    <w:lvl w:ilvl="8" w:tplc="CCFC6EF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EDB75BB"/>
    <w:multiLevelType w:val="hybridMultilevel"/>
    <w:tmpl w:val="A5728102"/>
    <w:lvl w:ilvl="0" w:tplc="8C3A14BA">
      <w:start w:val="1"/>
      <w:numFmt w:val="bullet"/>
      <w:lvlText w:val=""/>
      <w:lvlJc w:val="left"/>
      <w:pPr>
        <w:tabs>
          <w:tab w:val="num" w:pos="720"/>
        </w:tabs>
        <w:ind w:left="720" w:hanging="360"/>
      </w:pPr>
      <w:rPr>
        <w:rFonts w:ascii="Wingdings 3" w:hAnsi="Wingdings 3" w:hint="default"/>
      </w:rPr>
    </w:lvl>
    <w:lvl w:ilvl="1" w:tplc="98B62990" w:tentative="1">
      <w:start w:val="1"/>
      <w:numFmt w:val="bullet"/>
      <w:lvlText w:val=""/>
      <w:lvlJc w:val="left"/>
      <w:pPr>
        <w:tabs>
          <w:tab w:val="num" w:pos="1440"/>
        </w:tabs>
        <w:ind w:left="1440" w:hanging="360"/>
      </w:pPr>
      <w:rPr>
        <w:rFonts w:ascii="Wingdings 3" w:hAnsi="Wingdings 3" w:hint="default"/>
      </w:rPr>
    </w:lvl>
    <w:lvl w:ilvl="2" w:tplc="D8FCBCAC" w:tentative="1">
      <w:start w:val="1"/>
      <w:numFmt w:val="bullet"/>
      <w:lvlText w:val=""/>
      <w:lvlJc w:val="left"/>
      <w:pPr>
        <w:tabs>
          <w:tab w:val="num" w:pos="2160"/>
        </w:tabs>
        <w:ind w:left="2160" w:hanging="360"/>
      </w:pPr>
      <w:rPr>
        <w:rFonts w:ascii="Wingdings 3" w:hAnsi="Wingdings 3" w:hint="default"/>
      </w:rPr>
    </w:lvl>
    <w:lvl w:ilvl="3" w:tplc="AAB44B78" w:tentative="1">
      <w:start w:val="1"/>
      <w:numFmt w:val="bullet"/>
      <w:lvlText w:val=""/>
      <w:lvlJc w:val="left"/>
      <w:pPr>
        <w:tabs>
          <w:tab w:val="num" w:pos="2880"/>
        </w:tabs>
        <w:ind w:left="2880" w:hanging="360"/>
      </w:pPr>
      <w:rPr>
        <w:rFonts w:ascii="Wingdings 3" w:hAnsi="Wingdings 3" w:hint="default"/>
      </w:rPr>
    </w:lvl>
    <w:lvl w:ilvl="4" w:tplc="AF1A2524" w:tentative="1">
      <w:start w:val="1"/>
      <w:numFmt w:val="bullet"/>
      <w:lvlText w:val=""/>
      <w:lvlJc w:val="left"/>
      <w:pPr>
        <w:tabs>
          <w:tab w:val="num" w:pos="3600"/>
        </w:tabs>
        <w:ind w:left="3600" w:hanging="360"/>
      </w:pPr>
      <w:rPr>
        <w:rFonts w:ascii="Wingdings 3" w:hAnsi="Wingdings 3" w:hint="default"/>
      </w:rPr>
    </w:lvl>
    <w:lvl w:ilvl="5" w:tplc="2E46987A" w:tentative="1">
      <w:start w:val="1"/>
      <w:numFmt w:val="bullet"/>
      <w:lvlText w:val=""/>
      <w:lvlJc w:val="left"/>
      <w:pPr>
        <w:tabs>
          <w:tab w:val="num" w:pos="4320"/>
        </w:tabs>
        <w:ind w:left="4320" w:hanging="360"/>
      </w:pPr>
      <w:rPr>
        <w:rFonts w:ascii="Wingdings 3" w:hAnsi="Wingdings 3" w:hint="default"/>
      </w:rPr>
    </w:lvl>
    <w:lvl w:ilvl="6" w:tplc="F4CCF880" w:tentative="1">
      <w:start w:val="1"/>
      <w:numFmt w:val="bullet"/>
      <w:lvlText w:val=""/>
      <w:lvlJc w:val="left"/>
      <w:pPr>
        <w:tabs>
          <w:tab w:val="num" w:pos="5040"/>
        </w:tabs>
        <w:ind w:left="5040" w:hanging="360"/>
      </w:pPr>
      <w:rPr>
        <w:rFonts w:ascii="Wingdings 3" w:hAnsi="Wingdings 3" w:hint="default"/>
      </w:rPr>
    </w:lvl>
    <w:lvl w:ilvl="7" w:tplc="E4F40966" w:tentative="1">
      <w:start w:val="1"/>
      <w:numFmt w:val="bullet"/>
      <w:lvlText w:val=""/>
      <w:lvlJc w:val="left"/>
      <w:pPr>
        <w:tabs>
          <w:tab w:val="num" w:pos="5760"/>
        </w:tabs>
        <w:ind w:left="5760" w:hanging="360"/>
      </w:pPr>
      <w:rPr>
        <w:rFonts w:ascii="Wingdings 3" w:hAnsi="Wingdings 3" w:hint="default"/>
      </w:rPr>
    </w:lvl>
    <w:lvl w:ilvl="8" w:tplc="11369806" w:tentative="1">
      <w:start w:val="1"/>
      <w:numFmt w:val="bullet"/>
      <w:lvlText w:val=""/>
      <w:lvlJc w:val="left"/>
      <w:pPr>
        <w:tabs>
          <w:tab w:val="num" w:pos="6480"/>
        </w:tabs>
        <w:ind w:left="6480" w:hanging="360"/>
      </w:pPr>
      <w:rPr>
        <w:rFonts w:ascii="Wingdings 3" w:hAnsi="Wingdings 3" w:hint="default"/>
      </w:rPr>
    </w:lvl>
  </w:abstractNum>
  <w:num w:numId="1">
    <w:abstractNumId w:val="6"/>
  </w:num>
  <w:num w:numId="2">
    <w:abstractNumId w:val="4"/>
  </w:num>
  <w:num w:numId="3">
    <w:abstractNumId w:val="3"/>
  </w:num>
  <w:num w:numId="4">
    <w:abstractNumId w:val="7"/>
  </w:num>
  <w:num w:numId="5">
    <w:abstractNumId w:val="8"/>
  </w:num>
  <w:num w:numId="6">
    <w:abstractNumId w:val="0"/>
  </w:num>
  <w:num w:numId="7">
    <w:abstractNumId w:val="5"/>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Q1N7c0MDM3NzQzMDFX0lEKTi0uzszPAykwrgUAoMS7jiwAAAA="/>
  </w:docVars>
  <w:rsids>
    <w:rsidRoot w:val="00C46593"/>
    <w:rsid w:val="00055088"/>
    <w:rsid w:val="000A4DCC"/>
    <w:rsid w:val="000E1CFD"/>
    <w:rsid w:val="000F5C44"/>
    <w:rsid w:val="001539C5"/>
    <w:rsid w:val="001633EE"/>
    <w:rsid w:val="001E0E0B"/>
    <w:rsid w:val="0021215F"/>
    <w:rsid w:val="002349FD"/>
    <w:rsid w:val="00250CD8"/>
    <w:rsid w:val="002A40CE"/>
    <w:rsid w:val="002B73C8"/>
    <w:rsid w:val="002C7995"/>
    <w:rsid w:val="002F263F"/>
    <w:rsid w:val="003309DF"/>
    <w:rsid w:val="00380880"/>
    <w:rsid w:val="00394ADB"/>
    <w:rsid w:val="0044079D"/>
    <w:rsid w:val="00511A53"/>
    <w:rsid w:val="00533387"/>
    <w:rsid w:val="00570628"/>
    <w:rsid w:val="00584AD7"/>
    <w:rsid w:val="00661003"/>
    <w:rsid w:val="00663DA6"/>
    <w:rsid w:val="006A1E71"/>
    <w:rsid w:val="006C0FAD"/>
    <w:rsid w:val="006D2A25"/>
    <w:rsid w:val="006E07DA"/>
    <w:rsid w:val="006E3478"/>
    <w:rsid w:val="00717084"/>
    <w:rsid w:val="00722639"/>
    <w:rsid w:val="00732FB4"/>
    <w:rsid w:val="007862B8"/>
    <w:rsid w:val="00790A6C"/>
    <w:rsid w:val="007E010D"/>
    <w:rsid w:val="007E2C9A"/>
    <w:rsid w:val="007F4BC5"/>
    <w:rsid w:val="00821076"/>
    <w:rsid w:val="00846295"/>
    <w:rsid w:val="0090226D"/>
    <w:rsid w:val="009A6CAD"/>
    <w:rsid w:val="009D0A28"/>
    <w:rsid w:val="009E7C00"/>
    <w:rsid w:val="00A5556E"/>
    <w:rsid w:val="00AC3E85"/>
    <w:rsid w:val="00AF5914"/>
    <w:rsid w:val="00BB4091"/>
    <w:rsid w:val="00BE059B"/>
    <w:rsid w:val="00BF3C3D"/>
    <w:rsid w:val="00C13DA1"/>
    <w:rsid w:val="00C46593"/>
    <w:rsid w:val="00CA3418"/>
    <w:rsid w:val="00D5753E"/>
    <w:rsid w:val="00F37667"/>
    <w:rsid w:val="00FA5782"/>
    <w:rsid w:val="00FB2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18E58"/>
  <w15:chartTrackingRefBased/>
  <w15:docId w15:val="{9063FA87-9349-E343-A824-E833437A1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79D"/>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079D"/>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65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6593"/>
    <w:pPr>
      <w:tabs>
        <w:tab w:val="center" w:pos="4680"/>
        <w:tab w:val="right" w:pos="9360"/>
      </w:tabs>
    </w:pPr>
  </w:style>
  <w:style w:type="character" w:customStyle="1" w:styleId="HeaderChar">
    <w:name w:val="Header Char"/>
    <w:basedOn w:val="DefaultParagraphFont"/>
    <w:link w:val="Header"/>
    <w:uiPriority w:val="99"/>
    <w:rsid w:val="00C46593"/>
  </w:style>
  <w:style w:type="paragraph" w:styleId="Footer">
    <w:name w:val="footer"/>
    <w:basedOn w:val="Normal"/>
    <w:link w:val="FooterChar"/>
    <w:uiPriority w:val="99"/>
    <w:unhideWhenUsed/>
    <w:rsid w:val="00C46593"/>
    <w:pPr>
      <w:tabs>
        <w:tab w:val="center" w:pos="4680"/>
        <w:tab w:val="right" w:pos="9360"/>
      </w:tabs>
    </w:pPr>
  </w:style>
  <w:style w:type="character" w:customStyle="1" w:styleId="FooterChar">
    <w:name w:val="Footer Char"/>
    <w:basedOn w:val="DefaultParagraphFont"/>
    <w:link w:val="Footer"/>
    <w:uiPriority w:val="99"/>
    <w:rsid w:val="00C46593"/>
  </w:style>
  <w:style w:type="paragraph" w:styleId="NoSpacing">
    <w:name w:val="No Spacing"/>
    <w:link w:val="NoSpacingChar"/>
    <w:uiPriority w:val="1"/>
    <w:qFormat/>
    <w:rsid w:val="0044079D"/>
    <w:rPr>
      <w:rFonts w:eastAsiaTheme="minorEastAsia"/>
      <w:sz w:val="22"/>
      <w:szCs w:val="22"/>
      <w:lang w:val="en-US"/>
    </w:rPr>
  </w:style>
  <w:style w:type="character" w:customStyle="1" w:styleId="NoSpacingChar">
    <w:name w:val="No Spacing Char"/>
    <w:basedOn w:val="DefaultParagraphFont"/>
    <w:link w:val="NoSpacing"/>
    <w:uiPriority w:val="1"/>
    <w:rsid w:val="0044079D"/>
    <w:rPr>
      <w:rFonts w:eastAsiaTheme="minorEastAsia"/>
      <w:sz w:val="22"/>
      <w:szCs w:val="22"/>
      <w:lang w:val="en-US"/>
    </w:rPr>
  </w:style>
  <w:style w:type="paragraph" w:styleId="BalloonText">
    <w:name w:val="Balloon Text"/>
    <w:basedOn w:val="Normal"/>
    <w:link w:val="BalloonTextChar"/>
    <w:uiPriority w:val="99"/>
    <w:semiHidden/>
    <w:unhideWhenUsed/>
    <w:rsid w:val="0044079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4079D"/>
    <w:rPr>
      <w:rFonts w:ascii="Times New Roman" w:hAnsi="Times New Roman" w:cs="Times New Roman"/>
      <w:sz w:val="18"/>
      <w:szCs w:val="18"/>
    </w:rPr>
  </w:style>
  <w:style w:type="character" w:customStyle="1" w:styleId="Heading1Char">
    <w:name w:val="Heading 1 Char"/>
    <w:basedOn w:val="DefaultParagraphFont"/>
    <w:link w:val="Heading1"/>
    <w:uiPriority w:val="9"/>
    <w:rsid w:val="0044079D"/>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44079D"/>
  </w:style>
  <w:style w:type="paragraph" w:styleId="TOCHeading">
    <w:name w:val="TOC Heading"/>
    <w:basedOn w:val="Heading1"/>
    <w:next w:val="Normal"/>
    <w:uiPriority w:val="39"/>
    <w:unhideWhenUsed/>
    <w:qFormat/>
    <w:rsid w:val="0044079D"/>
    <w:pPr>
      <w:outlineLvl w:val="9"/>
    </w:pPr>
    <w:rPr>
      <w:lang w:val="en-US"/>
    </w:rPr>
  </w:style>
  <w:style w:type="paragraph" w:styleId="TOC1">
    <w:name w:val="toc 1"/>
    <w:basedOn w:val="Normal"/>
    <w:next w:val="Normal"/>
    <w:autoRedefine/>
    <w:uiPriority w:val="39"/>
    <w:unhideWhenUsed/>
    <w:rsid w:val="0044079D"/>
    <w:pPr>
      <w:spacing w:after="100" w:line="259" w:lineRule="auto"/>
    </w:pPr>
    <w:rPr>
      <w:sz w:val="22"/>
      <w:szCs w:val="22"/>
    </w:rPr>
  </w:style>
  <w:style w:type="character" w:styleId="Hyperlink">
    <w:name w:val="Hyperlink"/>
    <w:basedOn w:val="DefaultParagraphFont"/>
    <w:uiPriority w:val="99"/>
    <w:unhideWhenUsed/>
    <w:rsid w:val="0044079D"/>
    <w:rPr>
      <w:color w:val="0563C1" w:themeColor="hyperlink"/>
      <w:u w:val="single"/>
    </w:rPr>
  </w:style>
  <w:style w:type="paragraph" w:styleId="ListParagraph">
    <w:name w:val="List Paragraph"/>
    <w:basedOn w:val="Normal"/>
    <w:uiPriority w:val="34"/>
    <w:qFormat/>
    <w:rsid w:val="0044079D"/>
    <w:pPr>
      <w:spacing w:after="160" w:line="259" w:lineRule="auto"/>
      <w:ind w:left="720"/>
      <w:contextualSpacing/>
    </w:pPr>
    <w:rPr>
      <w:sz w:val="22"/>
      <w:szCs w:val="22"/>
    </w:rPr>
  </w:style>
  <w:style w:type="character" w:customStyle="1" w:styleId="Heading2Char">
    <w:name w:val="Heading 2 Char"/>
    <w:basedOn w:val="DefaultParagraphFont"/>
    <w:link w:val="Heading2"/>
    <w:uiPriority w:val="9"/>
    <w:rsid w:val="0044079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4079D"/>
    <w:pPr>
      <w:spacing w:after="100" w:line="259" w:lineRule="auto"/>
      <w:ind w:left="220"/>
    </w:pPr>
    <w:rPr>
      <w:sz w:val="22"/>
      <w:szCs w:val="22"/>
    </w:rPr>
  </w:style>
  <w:style w:type="character" w:customStyle="1" w:styleId="UnresolvedMention1">
    <w:name w:val="Unresolved Mention1"/>
    <w:basedOn w:val="DefaultParagraphFont"/>
    <w:uiPriority w:val="99"/>
    <w:semiHidden/>
    <w:unhideWhenUsed/>
    <w:rsid w:val="0044079D"/>
    <w:rPr>
      <w:color w:val="605E5C"/>
      <w:shd w:val="clear" w:color="auto" w:fill="E1DFDD"/>
    </w:rPr>
  </w:style>
  <w:style w:type="character" w:styleId="UnresolvedMention">
    <w:name w:val="Unresolved Mention"/>
    <w:basedOn w:val="DefaultParagraphFont"/>
    <w:uiPriority w:val="99"/>
    <w:semiHidden/>
    <w:unhideWhenUsed/>
    <w:rsid w:val="00FA5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usinesscasestudies.co.uk/" TargetMode="External"/><Relationship Id="rId18" Type="http://schemas.openxmlformats.org/officeDocument/2006/relationships/hyperlink" Target="https://www.tescoplc.com/" TargetMode="External"/><Relationship Id="rId26" Type="http://schemas.openxmlformats.org/officeDocument/2006/relationships/hyperlink" Target="https://www.mbaskool.com" TargetMode="External"/><Relationship Id="rId3" Type="http://schemas.openxmlformats.org/officeDocument/2006/relationships/styles" Target="styles.xml"/><Relationship Id="rId21" Type="http://schemas.openxmlformats.org/officeDocument/2006/relationships/hyperlink" Target="https://www.verywellmind.co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usinessballs.com/improving-workplace-performance/frederick-herzberg-motivation-theory/" TargetMode="External"/><Relationship Id="rId17" Type="http://schemas.openxmlformats.org/officeDocument/2006/relationships/hyperlink" Target="https://studymoose.com/" TargetMode="External"/><Relationship Id="rId25" Type="http://schemas.openxmlformats.org/officeDocument/2006/relationships/hyperlink" Target="https://careertrend.com"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ersonneltoday.com/" TargetMode="External"/><Relationship Id="rId20" Type="http://schemas.openxmlformats.org/officeDocument/2006/relationships/hyperlink" Target="https://www.acas.org.uk" TargetMode="External"/><Relationship Id="rId29" Type="http://schemas.openxmlformats.org/officeDocument/2006/relationships/hyperlink" Target="https://www.letslearnfinanc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teacher.org.uk/" TargetMode="External"/><Relationship Id="rId24" Type="http://schemas.openxmlformats.org/officeDocument/2006/relationships/hyperlink" Target="https://bizfluent.co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esco-careers.com/" TargetMode="External"/><Relationship Id="rId23" Type="http://schemas.openxmlformats.org/officeDocument/2006/relationships/hyperlink" Target="https://blog.cultureamp.com" TargetMode="External"/><Relationship Id="rId28" Type="http://schemas.openxmlformats.org/officeDocument/2006/relationships/hyperlink" Target="https://rapidb.com" TargetMode="External"/><Relationship Id="rId36" Type="http://schemas.openxmlformats.org/officeDocument/2006/relationships/theme" Target="theme/theme1.xml"/><Relationship Id="rId10" Type="http://schemas.openxmlformats.org/officeDocument/2006/relationships/hyperlink" Target="https://www.accaglobal.com/" TargetMode="External"/><Relationship Id="rId19" Type="http://schemas.openxmlformats.org/officeDocument/2006/relationships/hyperlink" Target="https://www.tescoplc.com/" TargetMode="External"/><Relationship Id="rId31" Type="http://schemas.openxmlformats.org/officeDocument/2006/relationships/hyperlink" Target="https://keydifferences.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oolshero.com/leadership/mcgregor-theory/" TargetMode="External"/><Relationship Id="rId22" Type="http://schemas.openxmlformats.org/officeDocument/2006/relationships/hyperlink" Target="https://www.cipd.co.uk" TargetMode="External"/><Relationship Id="rId27" Type="http://schemas.openxmlformats.org/officeDocument/2006/relationships/hyperlink" Target="https://www.business.linkedin.com" TargetMode="External"/><Relationship Id="rId30" Type="http://schemas.openxmlformats.org/officeDocument/2006/relationships/hyperlink" Target="https://www.officevibe.com"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668B49C2DA89049B06D90C56BD8576B"/>
        <w:category>
          <w:name w:val="General"/>
          <w:gallery w:val="placeholder"/>
        </w:category>
        <w:types>
          <w:type w:val="bbPlcHdr"/>
        </w:types>
        <w:behaviors>
          <w:behavior w:val="content"/>
        </w:behaviors>
        <w:guid w:val="{AC1F6526-C1B1-7648-84A6-2F67D50C469F}"/>
      </w:docPartPr>
      <w:docPartBody>
        <w:p w:rsidR="00E876B3" w:rsidRDefault="00557363" w:rsidP="00557363">
          <w:pPr>
            <w:pStyle w:val="C668B49C2DA89049B06D90C56BD8576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363"/>
    <w:rsid w:val="00557363"/>
    <w:rsid w:val="00734D32"/>
    <w:rsid w:val="00782782"/>
    <w:rsid w:val="00B43400"/>
    <w:rsid w:val="00CA5FD6"/>
    <w:rsid w:val="00E876B3"/>
    <w:rsid w:val="00FA3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DD3E8B7461C24EA8EE7F87B7034B04">
    <w:name w:val="D3DD3E8B7461C24EA8EE7F87B7034B04"/>
    <w:rsid w:val="00557363"/>
  </w:style>
  <w:style w:type="paragraph" w:customStyle="1" w:styleId="33DA09EC43890742ADBC152C3E4C894C">
    <w:name w:val="33DA09EC43890742ADBC152C3E4C894C"/>
    <w:rsid w:val="00557363"/>
  </w:style>
  <w:style w:type="paragraph" w:customStyle="1" w:styleId="C668B49C2DA89049B06D90C56BD8576B">
    <w:name w:val="C668B49C2DA89049B06D90C56BD8576B"/>
    <w:rsid w:val="00557363"/>
  </w:style>
  <w:style w:type="paragraph" w:customStyle="1" w:styleId="B6919AD2B2E82447B24DE0D98ABE21DB">
    <w:name w:val="B6919AD2B2E82447B24DE0D98ABE21DB"/>
    <w:rsid w:val="00557363"/>
  </w:style>
  <w:style w:type="paragraph" w:customStyle="1" w:styleId="9E7AA88C78FAA84BBB22235A2A361D3B">
    <w:name w:val="9E7AA88C78FAA84BBB22235A2A361D3B"/>
    <w:rsid w:val="00557363"/>
  </w:style>
  <w:style w:type="paragraph" w:customStyle="1" w:styleId="7AD9F257F3317243843408942850159F">
    <w:name w:val="7AD9F257F3317243843408942850159F"/>
    <w:rsid w:val="00557363"/>
  </w:style>
  <w:style w:type="paragraph" w:customStyle="1" w:styleId="93E3EDD816D3CC438F085E25AF020791">
    <w:name w:val="93E3EDD816D3CC438F085E25AF020791"/>
    <w:rsid w:val="005573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43A3C2-97BE-4522-ADBF-E9CBB6027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6793</Words>
  <Characters>38723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
  <LinksUpToDate>false</LinksUpToDate>
  <CharactersWithSpaces>45426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Mehek Sayeed 1709656</dc:subject>
  <dc:creator>Nilima Ahmed (BNurs Nursing)</dc:creator>
  <cp:keywords/>
  <dc:description/>
  <cp:lastModifiedBy>Mehek Sayeed (1709656)</cp:lastModifiedBy>
  <cp:revision>2</cp:revision>
  <dcterms:created xsi:type="dcterms:W3CDTF">2019-04-13T19:25:00Z</dcterms:created>
  <dcterms:modified xsi:type="dcterms:W3CDTF">2019-04-13T19:25:00Z</dcterms:modified>
</cp:coreProperties>
</file>