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EA6C96" w:rsidP="00420348">
      <w:pPr>
        <w:jc w:val="center"/>
        <w:rPr>
          <w:b/>
          <w:sz w:val="36"/>
          <w:szCs w:val="36"/>
          <w:u w:val="single"/>
        </w:rPr>
      </w:pPr>
      <w:r>
        <w:rPr>
          <w:b/>
          <w:sz w:val="36"/>
          <w:szCs w:val="36"/>
          <w:u w:val="single"/>
        </w:rPr>
        <w:t>Suspect</w:t>
      </w:r>
      <w:r w:rsidR="000101C6">
        <w:rPr>
          <w:b/>
          <w:sz w:val="36"/>
          <w:szCs w:val="36"/>
          <w:u w:val="single"/>
        </w:rPr>
        <w:t xml:space="preserve"> Interview Theft Task Sheet</w:t>
      </w:r>
    </w:p>
    <w:p w:rsidR="00420348" w:rsidRDefault="001233A1" w:rsidP="00420348">
      <w:pPr>
        <w:jc w:val="center"/>
        <w:rPr>
          <w:b/>
          <w:sz w:val="36"/>
          <w:szCs w:val="36"/>
          <w:u w:val="single"/>
        </w:rPr>
      </w:pPr>
      <w:r>
        <w:rPr>
          <w:b/>
          <w:sz w:val="36"/>
          <w:szCs w:val="36"/>
          <w:u w:val="single"/>
        </w:rPr>
        <w:t>Scenario 2</w:t>
      </w:r>
      <w:r w:rsidR="000101C6">
        <w:rPr>
          <w:b/>
          <w:sz w:val="36"/>
          <w:szCs w:val="36"/>
          <w:u w:val="single"/>
        </w:rPr>
        <w:t xml:space="preserve"> Theft by Shoplifting</w:t>
      </w:r>
      <w:r>
        <w:rPr>
          <w:b/>
          <w:sz w:val="36"/>
          <w:szCs w:val="36"/>
          <w:u w:val="single"/>
        </w:rPr>
        <w:t xml:space="preserve"> Screw fix </w:t>
      </w:r>
      <w:r w:rsidR="000101C6">
        <w:rPr>
          <w:b/>
          <w:sz w:val="36"/>
          <w:szCs w:val="36"/>
          <w:u w:val="single"/>
        </w:rPr>
        <w:t>-</w:t>
      </w:r>
      <w:r>
        <w:rPr>
          <w:b/>
          <w:sz w:val="36"/>
          <w:szCs w:val="36"/>
          <w:u w:val="single"/>
        </w:rPr>
        <w:t xml:space="preserve"> </w:t>
      </w:r>
      <w:r w:rsidR="000101C6">
        <w:rPr>
          <w:b/>
          <w:sz w:val="36"/>
          <w:szCs w:val="36"/>
          <w:u w:val="single"/>
        </w:rPr>
        <w:t>Suspect brief</w:t>
      </w:r>
    </w:p>
    <w:p w:rsidR="00420348" w:rsidRDefault="00420348" w:rsidP="00420348">
      <w:pPr>
        <w:jc w:val="both"/>
        <w:rPr>
          <w:b/>
          <w:sz w:val="36"/>
          <w:szCs w:val="36"/>
          <w:u w:val="single"/>
        </w:rPr>
      </w:pPr>
    </w:p>
    <w:p w:rsidR="00420348" w:rsidRDefault="00420348" w:rsidP="00420348">
      <w:pPr>
        <w:jc w:val="both"/>
      </w:pPr>
    </w:p>
    <w:p w:rsidR="00420348" w:rsidRPr="00D07F28" w:rsidRDefault="006618F8" w:rsidP="00420348">
      <w:pPr>
        <w:rPr>
          <w:b/>
          <w:sz w:val="28"/>
          <w:szCs w:val="24"/>
          <w:u w:val="single"/>
        </w:rPr>
      </w:pPr>
      <w:r>
        <w:rPr>
          <w:b/>
          <w:sz w:val="28"/>
          <w:szCs w:val="24"/>
          <w:u w:val="single"/>
        </w:rPr>
        <w:t>Suspect Brief</w:t>
      </w:r>
    </w:p>
    <w:p w:rsidR="006618F8"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Suspect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6618F8" w:rsidRPr="00E80A9B"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Suspect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6618F8" w:rsidRDefault="001233A1"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Location: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 xml:space="preserve">Screwfix, </w:t>
      </w:r>
      <w:proofErr w:type="spellStart"/>
      <w:r>
        <w:rPr>
          <w:rFonts w:ascii="Arial" w:eastAsia="Times New Roman" w:hAnsi="Arial" w:cs="Arial"/>
          <w:sz w:val="24"/>
          <w:szCs w:val="24"/>
          <w:lang w:eastAsia="en-GB"/>
        </w:rPr>
        <w:t>Llantarnam</w:t>
      </w:r>
      <w:proofErr w:type="spellEnd"/>
      <w:r w:rsidR="006618F8">
        <w:rPr>
          <w:rFonts w:ascii="Arial" w:eastAsia="Times New Roman" w:hAnsi="Arial" w:cs="Arial"/>
          <w:sz w:val="24"/>
          <w:szCs w:val="24"/>
          <w:lang w:eastAsia="en-GB"/>
        </w:rPr>
        <w:t>, Cwmbran</w:t>
      </w:r>
    </w:p>
    <w:p w:rsidR="006618F8"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Time of the incident: </w:t>
      </w:r>
      <w:r>
        <w:rPr>
          <w:rFonts w:ascii="Arial" w:eastAsia="Times New Roman" w:hAnsi="Arial" w:cs="Arial"/>
          <w:sz w:val="24"/>
          <w:szCs w:val="24"/>
          <w:lang w:eastAsia="en-GB"/>
        </w:rPr>
        <w:tab/>
        <w:t>This incident occurred this morning at 1000</w:t>
      </w:r>
    </w:p>
    <w:p w:rsidR="006618F8" w:rsidRDefault="006618F8" w:rsidP="006618F8">
      <w:pPr>
        <w:spacing w:after="0" w:line="360" w:lineRule="auto"/>
        <w:rPr>
          <w:rFonts w:ascii="Arial" w:eastAsia="Times New Roman" w:hAnsi="Arial" w:cs="Arial"/>
          <w:sz w:val="24"/>
          <w:szCs w:val="24"/>
          <w:lang w:eastAsia="en-GB"/>
        </w:rPr>
      </w:pPr>
      <w:bookmarkStart w:id="0" w:name="_GoBack"/>
      <w:bookmarkEnd w:id="0"/>
    </w:p>
    <w:p w:rsidR="006618F8" w:rsidRDefault="006618F8" w:rsidP="006618F8">
      <w:pPr>
        <w:spacing w:after="0" w:line="360" w:lineRule="auto"/>
        <w:jc w:val="center"/>
        <w:rPr>
          <w:rFonts w:ascii="Arial" w:eastAsia="Times New Roman" w:hAnsi="Arial" w:cs="Arial"/>
          <w:b/>
          <w:sz w:val="24"/>
          <w:szCs w:val="24"/>
          <w:lang w:eastAsia="en-GB"/>
        </w:rPr>
      </w:pPr>
      <w:r w:rsidRPr="00006A4B">
        <w:rPr>
          <w:rFonts w:ascii="Arial" w:eastAsia="Times New Roman" w:hAnsi="Arial" w:cs="Arial"/>
          <w:b/>
          <w:sz w:val="24"/>
          <w:szCs w:val="24"/>
          <w:highlight w:val="cyan"/>
          <w:lang w:eastAsia="en-GB"/>
        </w:rPr>
        <w:t>!!</w:t>
      </w:r>
      <w:r w:rsidRPr="00006A4B">
        <w:rPr>
          <w:rFonts w:ascii="Arial" w:eastAsia="Times New Roman" w:hAnsi="Arial" w:cs="Arial"/>
          <w:b/>
          <w:sz w:val="24"/>
          <w:szCs w:val="24"/>
          <w:highlight w:val="cyan"/>
          <w:lang w:eastAsia="en-GB"/>
        </w:rPr>
        <w:tab/>
        <w:t>Watch the film clip</w:t>
      </w:r>
      <w:r w:rsidRPr="00006A4B">
        <w:rPr>
          <w:rFonts w:ascii="Arial" w:eastAsia="Times New Roman" w:hAnsi="Arial" w:cs="Arial"/>
          <w:b/>
          <w:sz w:val="24"/>
          <w:szCs w:val="24"/>
          <w:highlight w:val="cyan"/>
          <w:lang w:eastAsia="en-GB"/>
        </w:rPr>
        <w:tab/>
        <w:t>!!</w:t>
      </w:r>
    </w:p>
    <w:p w:rsidR="001233A1" w:rsidRPr="00704736" w:rsidRDefault="001233A1" w:rsidP="006618F8">
      <w:pPr>
        <w:spacing w:after="0" w:line="360" w:lineRule="auto"/>
        <w:jc w:val="center"/>
        <w:rPr>
          <w:rFonts w:ascii="Arial" w:eastAsia="Times New Roman" w:hAnsi="Arial" w:cs="Arial"/>
          <w:b/>
          <w:sz w:val="24"/>
          <w:szCs w:val="24"/>
          <w:lang w:eastAsia="en-GB"/>
        </w:rPr>
      </w:pPr>
    </w:p>
    <w:p w:rsidR="001233A1" w:rsidRPr="001233A1" w:rsidRDefault="001233A1" w:rsidP="001233A1">
      <w:pPr>
        <w:rPr>
          <w:rFonts w:ascii="Arial" w:hAnsi="Arial" w:cs="Arial"/>
          <w:sz w:val="24"/>
          <w:szCs w:val="24"/>
        </w:rPr>
      </w:pPr>
      <w:r w:rsidRPr="001233A1">
        <w:rPr>
          <w:rFonts w:ascii="Arial" w:hAnsi="Arial" w:cs="Arial"/>
          <w:sz w:val="24"/>
          <w:szCs w:val="24"/>
        </w:rPr>
        <w:t>You were arrested this morning on suspicion of shoplifting from Screwfix, Llantarnam.</w:t>
      </w:r>
    </w:p>
    <w:p w:rsidR="001233A1" w:rsidRPr="001233A1" w:rsidRDefault="001233A1" w:rsidP="001233A1">
      <w:pPr>
        <w:rPr>
          <w:rFonts w:ascii="Arial" w:hAnsi="Arial" w:cs="Arial"/>
          <w:sz w:val="24"/>
          <w:szCs w:val="24"/>
        </w:rPr>
      </w:pPr>
    </w:p>
    <w:p w:rsidR="001233A1" w:rsidRPr="001233A1" w:rsidRDefault="001233A1" w:rsidP="001233A1">
      <w:pPr>
        <w:rPr>
          <w:rFonts w:ascii="Arial" w:hAnsi="Arial" w:cs="Arial"/>
          <w:sz w:val="24"/>
          <w:szCs w:val="24"/>
        </w:rPr>
      </w:pPr>
      <w:r w:rsidRPr="001233A1">
        <w:rPr>
          <w:rFonts w:ascii="Arial" w:hAnsi="Arial" w:cs="Arial"/>
          <w:sz w:val="24"/>
          <w:szCs w:val="24"/>
        </w:rPr>
        <w:t>You will give a ful</w:t>
      </w:r>
      <w:r>
        <w:rPr>
          <w:rFonts w:ascii="Arial" w:hAnsi="Arial" w:cs="Arial"/>
          <w:sz w:val="24"/>
          <w:szCs w:val="24"/>
        </w:rPr>
        <w:t>l account that you did go into S</w:t>
      </w:r>
      <w:r w:rsidRPr="001233A1">
        <w:rPr>
          <w:rFonts w:ascii="Arial" w:hAnsi="Arial" w:cs="Arial"/>
          <w:sz w:val="24"/>
          <w:szCs w:val="24"/>
        </w:rPr>
        <w:t xml:space="preserve">crewfix and </w:t>
      </w:r>
      <w:r>
        <w:rPr>
          <w:rFonts w:ascii="Arial" w:hAnsi="Arial" w:cs="Arial"/>
          <w:sz w:val="24"/>
          <w:szCs w:val="24"/>
        </w:rPr>
        <w:t>that you were browsing amongst</w:t>
      </w:r>
      <w:r w:rsidRPr="001233A1">
        <w:rPr>
          <w:rFonts w:ascii="Arial" w:hAnsi="Arial" w:cs="Arial"/>
          <w:sz w:val="24"/>
          <w:szCs w:val="24"/>
        </w:rPr>
        <w:t xml:space="preserve"> the items in the store.</w:t>
      </w:r>
    </w:p>
    <w:p w:rsidR="001233A1" w:rsidRPr="001233A1" w:rsidRDefault="001233A1" w:rsidP="001233A1">
      <w:pPr>
        <w:rPr>
          <w:rFonts w:ascii="Arial" w:hAnsi="Arial" w:cs="Arial"/>
          <w:sz w:val="24"/>
          <w:szCs w:val="24"/>
        </w:rPr>
      </w:pPr>
    </w:p>
    <w:p w:rsidR="001233A1" w:rsidRPr="001233A1" w:rsidRDefault="001233A1" w:rsidP="001233A1">
      <w:pPr>
        <w:rPr>
          <w:rFonts w:ascii="Arial" w:hAnsi="Arial" w:cs="Arial"/>
          <w:sz w:val="24"/>
          <w:szCs w:val="24"/>
        </w:rPr>
      </w:pPr>
      <w:r w:rsidRPr="001233A1">
        <w:rPr>
          <w:rFonts w:ascii="Arial" w:hAnsi="Arial" w:cs="Arial"/>
          <w:sz w:val="24"/>
          <w:szCs w:val="24"/>
        </w:rPr>
        <w:t xml:space="preserve">You will then admit to </w:t>
      </w:r>
      <w:r w:rsidR="00006A4B">
        <w:rPr>
          <w:rFonts w:ascii="Arial" w:hAnsi="Arial" w:cs="Arial"/>
          <w:sz w:val="24"/>
          <w:szCs w:val="24"/>
        </w:rPr>
        <w:t xml:space="preserve">asking about a special offer displayed and whilst the sales person was distracted you picked up a </w:t>
      </w:r>
      <w:r w:rsidRPr="001233A1">
        <w:rPr>
          <w:rFonts w:ascii="Arial" w:hAnsi="Arial" w:cs="Arial"/>
          <w:sz w:val="24"/>
          <w:szCs w:val="24"/>
        </w:rPr>
        <w:t xml:space="preserve">screw driver </w:t>
      </w:r>
      <w:r w:rsidR="00006A4B">
        <w:rPr>
          <w:rFonts w:ascii="Arial" w:hAnsi="Arial" w:cs="Arial"/>
          <w:sz w:val="24"/>
          <w:szCs w:val="24"/>
        </w:rPr>
        <w:t xml:space="preserve">set </w:t>
      </w:r>
      <w:r w:rsidRPr="001233A1">
        <w:rPr>
          <w:rFonts w:ascii="Arial" w:hAnsi="Arial" w:cs="Arial"/>
          <w:sz w:val="24"/>
          <w:szCs w:val="24"/>
        </w:rPr>
        <w:t>from the displ</w:t>
      </w:r>
      <w:r w:rsidR="001F78C3">
        <w:rPr>
          <w:rFonts w:ascii="Arial" w:hAnsi="Arial" w:cs="Arial"/>
          <w:sz w:val="24"/>
          <w:szCs w:val="24"/>
        </w:rPr>
        <w:t>ay and walking out of the store, and you made no attempt to pay for the screwdriver.</w:t>
      </w:r>
    </w:p>
    <w:p w:rsidR="001F78C3" w:rsidRDefault="001F78C3" w:rsidP="001233A1">
      <w:pPr>
        <w:rPr>
          <w:rFonts w:ascii="Arial" w:hAnsi="Arial" w:cs="Arial"/>
          <w:sz w:val="24"/>
          <w:szCs w:val="24"/>
        </w:rPr>
      </w:pPr>
    </w:p>
    <w:p w:rsidR="001F78C3" w:rsidRPr="001233A1" w:rsidRDefault="001233A1" w:rsidP="001233A1">
      <w:pPr>
        <w:rPr>
          <w:rFonts w:ascii="Arial" w:hAnsi="Arial" w:cs="Arial"/>
          <w:sz w:val="24"/>
          <w:szCs w:val="24"/>
        </w:rPr>
      </w:pPr>
      <w:r w:rsidRPr="001233A1">
        <w:rPr>
          <w:rFonts w:ascii="Arial" w:hAnsi="Arial" w:cs="Arial"/>
          <w:sz w:val="24"/>
          <w:szCs w:val="24"/>
        </w:rPr>
        <w:t xml:space="preserve">If </w:t>
      </w:r>
      <w:r w:rsidR="001F78C3">
        <w:rPr>
          <w:rFonts w:ascii="Arial" w:hAnsi="Arial" w:cs="Arial"/>
          <w:sz w:val="24"/>
          <w:szCs w:val="24"/>
        </w:rPr>
        <w:t xml:space="preserve">you are </w:t>
      </w:r>
      <w:r w:rsidRPr="001233A1">
        <w:rPr>
          <w:rFonts w:ascii="Arial" w:hAnsi="Arial" w:cs="Arial"/>
          <w:sz w:val="24"/>
          <w:szCs w:val="24"/>
        </w:rPr>
        <w:t>ask</w:t>
      </w:r>
      <w:r w:rsidR="001F78C3">
        <w:rPr>
          <w:rFonts w:ascii="Arial" w:hAnsi="Arial" w:cs="Arial"/>
          <w:sz w:val="24"/>
          <w:szCs w:val="24"/>
        </w:rPr>
        <w:t>ed</w:t>
      </w:r>
      <w:r w:rsidRPr="001233A1">
        <w:rPr>
          <w:rFonts w:ascii="Arial" w:hAnsi="Arial" w:cs="Arial"/>
          <w:sz w:val="24"/>
          <w:szCs w:val="24"/>
        </w:rPr>
        <w:t>, you</w:t>
      </w:r>
      <w:r w:rsidR="001F78C3">
        <w:rPr>
          <w:rFonts w:ascii="Arial" w:hAnsi="Arial" w:cs="Arial"/>
          <w:sz w:val="24"/>
          <w:szCs w:val="24"/>
        </w:rPr>
        <w:t xml:space="preserve"> will confirm that you</w:t>
      </w:r>
      <w:r w:rsidRPr="001233A1">
        <w:rPr>
          <w:rFonts w:ascii="Arial" w:hAnsi="Arial" w:cs="Arial"/>
          <w:sz w:val="24"/>
          <w:szCs w:val="24"/>
        </w:rPr>
        <w:t xml:space="preserve"> had no money </w:t>
      </w:r>
      <w:r w:rsidR="001F78C3">
        <w:rPr>
          <w:rFonts w:ascii="Arial" w:hAnsi="Arial" w:cs="Arial"/>
          <w:sz w:val="24"/>
          <w:szCs w:val="24"/>
        </w:rPr>
        <w:t xml:space="preserve">to pay for the item </w:t>
      </w:r>
      <w:r w:rsidRPr="001233A1">
        <w:rPr>
          <w:rFonts w:ascii="Arial" w:hAnsi="Arial" w:cs="Arial"/>
          <w:sz w:val="24"/>
          <w:szCs w:val="24"/>
        </w:rPr>
        <w:t>on you at the time</w:t>
      </w:r>
      <w:r w:rsidR="001F78C3">
        <w:rPr>
          <w:rFonts w:ascii="Arial" w:hAnsi="Arial" w:cs="Arial"/>
          <w:sz w:val="24"/>
          <w:szCs w:val="24"/>
        </w:rPr>
        <w:t>.</w:t>
      </w:r>
      <w:r w:rsidR="00006A4B">
        <w:rPr>
          <w:rFonts w:ascii="Arial" w:hAnsi="Arial" w:cs="Arial"/>
          <w:sz w:val="24"/>
          <w:szCs w:val="24"/>
        </w:rPr>
        <w:t xml:space="preserve"> You do not know the value of the screwdriver set.</w:t>
      </w:r>
    </w:p>
    <w:p w:rsidR="001233A1" w:rsidRPr="001233A1" w:rsidRDefault="001233A1" w:rsidP="001233A1">
      <w:pPr>
        <w:rPr>
          <w:rFonts w:ascii="Arial" w:hAnsi="Arial" w:cs="Arial"/>
          <w:sz w:val="24"/>
          <w:szCs w:val="24"/>
        </w:rPr>
      </w:pPr>
    </w:p>
    <w:p w:rsidR="001233A1" w:rsidRPr="001233A1" w:rsidRDefault="00006A4B" w:rsidP="001233A1">
      <w:pPr>
        <w:rPr>
          <w:rFonts w:ascii="Arial" w:hAnsi="Arial" w:cs="Arial"/>
          <w:sz w:val="24"/>
          <w:szCs w:val="24"/>
        </w:rPr>
      </w:pPr>
      <w:r>
        <w:rPr>
          <w:rFonts w:ascii="Arial" w:hAnsi="Arial" w:cs="Arial"/>
          <w:sz w:val="24"/>
          <w:szCs w:val="24"/>
        </w:rPr>
        <w:t>If asked you will admit to taking the screwdrivers to a car boot sale and selling them.</w:t>
      </w:r>
    </w:p>
    <w:p w:rsidR="001233A1" w:rsidRPr="001233A1" w:rsidRDefault="001233A1" w:rsidP="001233A1">
      <w:pPr>
        <w:rPr>
          <w:rFonts w:ascii="Arial" w:hAnsi="Arial" w:cs="Arial"/>
          <w:sz w:val="24"/>
          <w:szCs w:val="24"/>
        </w:rPr>
      </w:pPr>
    </w:p>
    <w:p w:rsidR="001233A1" w:rsidRPr="00406CBF" w:rsidRDefault="001233A1" w:rsidP="001233A1">
      <w:r>
        <w:t xml:space="preserve"> </w:t>
      </w:r>
    </w:p>
    <w:p w:rsidR="006618F8" w:rsidRDefault="006618F8" w:rsidP="006618F8">
      <w:pPr>
        <w:spacing w:after="0" w:line="360" w:lineRule="auto"/>
        <w:rPr>
          <w:rFonts w:ascii="Arial" w:eastAsia="Times New Roman" w:hAnsi="Arial" w:cs="Arial"/>
          <w:sz w:val="24"/>
          <w:szCs w:val="24"/>
          <w:lang w:eastAsia="en-GB"/>
        </w:rPr>
      </w:pPr>
    </w:p>
    <w:p w:rsidR="006618F8" w:rsidRDefault="006618F8" w:rsidP="006618F8">
      <w:pPr>
        <w:spacing w:line="360" w:lineRule="auto"/>
        <w:rPr>
          <w:rFonts w:ascii="Arial" w:eastAsia="Times New Roman" w:hAnsi="Arial" w:cs="Arial"/>
          <w:b/>
          <w:sz w:val="24"/>
          <w:szCs w:val="24"/>
          <w:lang w:eastAsia="en-GB"/>
        </w:rPr>
      </w:pPr>
    </w:p>
    <w:p w:rsidR="005156C4" w:rsidRDefault="005156C4">
      <w:pPr>
        <w:rPr>
          <w:b/>
          <w:sz w:val="28"/>
          <w:szCs w:val="28"/>
          <w:u w:val="single"/>
        </w:rPr>
      </w:pPr>
    </w:p>
    <w:p w:rsidR="005156C4" w:rsidRDefault="005156C4">
      <w:pPr>
        <w:rPr>
          <w:b/>
          <w:sz w:val="28"/>
          <w:szCs w:val="28"/>
          <w:u w:val="single"/>
        </w:rPr>
      </w:pPr>
    </w:p>
    <w:p w:rsidR="00BD1C22" w:rsidRPr="004900BD" w:rsidRDefault="004900BD">
      <w:pPr>
        <w:rPr>
          <w:b/>
          <w:sz w:val="28"/>
          <w:szCs w:val="28"/>
          <w:u w:val="single"/>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AC351E" w:rsidRDefault="004900BD" w:rsidP="004900BD">
      <w:pPr>
        <w:rPr>
          <w:sz w:val="20"/>
          <w:szCs w:val="20"/>
        </w:rPr>
      </w:pPr>
    </w:p>
    <w:p w:rsidR="004900BD" w:rsidRPr="00C20A3B" w:rsidRDefault="004900BD" w:rsidP="004900BD">
      <w:pPr>
        <w:rPr>
          <w:sz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4900BD" w:rsidRDefault="004900BD">
      <w:pPr>
        <w:rPr>
          <w:sz w:val="24"/>
          <w:szCs w:val="24"/>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0C67F8" w:rsidRPr="000C67F8" w:rsidRDefault="000C67F8" w:rsidP="000C67F8">
      <w:pPr>
        <w:pStyle w:val="first"/>
        <w:rPr>
          <w:rFonts w:ascii="Arial" w:hAnsi="Arial" w:cs="Arial"/>
          <w:b/>
          <w:color w:val="000000"/>
          <w:sz w:val="28"/>
          <w:u w:val="single"/>
        </w:rPr>
      </w:pPr>
      <w:r w:rsidRPr="000C67F8">
        <w:rPr>
          <w:rFonts w:ascii="Arial" w:hAnsi="Arial" w:cs="Arial"/>
          <w:b/>
          <w:color w:val="000000"/>
          <w:sz w:val="28"/>
          <w:u w:val="single"/>
        </w:rPr>
        <w:lastRenderedPageBreak/>
        <w:t>Section 1 of the Theft Act 1968 provides the legal definition of theft.</w:t>
      </w:r>
    </w:p>
    <w:p w:rsidR="000C67F8" w:rsidRDefault="000C67F8" w:rsidP="000C67F8">
      <w:pPr>
        <w:pStyle w:val="NormalWeb"/>
        <w:spacing w:after="0"/>
        <w:rPr>
          <w:rFonts w:ascii="&amp;quot" w:hAnsi="&amp;quot"/>
          <w:color w:val="000000"/>
        </w:rPr>
      </w:pPr>
      <w:r>
        <w:rPr>
          <w:rFonts w:ascii="&amp;quot" w:hAnsi="&amp;quot"/>
          <w:color w:val="000000"/>
        </w:rPr>
        <w:t xml:space="preserve">1(1) A person is guilty of theft if he </w:t>
      </w:r>
      <w:hyperlink r:id="rId8" w:history="1">
        <w:r>
          <w:rPr>
            <w:rStyle w:val="Hyperlink"/>
            <w:rFonts w:ascii="&amp;quot" w:hAnsi="&amp;quot"/>
          </w:rPr>
          <w:t>dishonestly</w:t>
        </w:r>
      </w:hyperlink>
      <w:r>
        <w:rPr>
          <w:rFonts w:ascii="&amp;quot" w:hAnsi="&amp;quot"/>
          <w:color w:val="000000"/>
        </w:rPr>
        <w:t> </w:t>
      </w:r>
      <w:hyperlink r:id="rId9" w:history="1">
        <w:r>
          <w:rPr>
            <w:rStyle w:val="Hyperlink"/>
            <w:rFonts w:ascii="&amp;quot" w:hAnsi="&amp;quot"/>
          </w:rPr>
          <w:t>appropriates</w:t>
        </w:r>
      </w:hyperlink>
      <w:r>
        <w:rPr>
          <w:rFonts w:ascii="&amp;quot" w:hAnsi="&amp;quot"/>
          <w:color w:val="000000"/>
        </w:rPr>
        <w:t> </w:t>
      </w:r>
      <w:hyperlink r:id="rId10" w:history="1">
        <w:r>
          <w:rPr>
            <w:rStyle w:val="Hyperlink"/>
            <w:rFonts w:ascii="&amp;quot" w:hAnsi="&amp;quot"/>
          </w:rPr>
          <w:t>property</w:t>
        </w:r>
      </w:hyperlink>
      <w:r>
        <w:rPr>
          <w:rFonts w:ascii="&amp;quot" w:hAnsi="&amp;quot"/>
          <w:color w:val="000000"/>
        </w:rPr>
        <w:t> </w:t>
      </w:r>
      <w:hyperlink r:id="rId11" w:history="1">
        <w:r>
          <w:rPr>
            <w:rStyle w:val="Hyperlink"/>
            <w:rFonts w:ascii="&amp;quot" w:hAnsi="&amp;quot"/>
          </w:rPr>
          <w:t>belonging to another</w:t>
        </w:r>
      </w:hyperlink>
      <w:r>
        <w:rPr>
          <w:rFonts w:ascii="&amp;quot" w:hAnsi="&amp;quot"/>
          <w:color w:val="000000"/>
        </w:rPr>
        <w:t> </w:t>
      </w:r>
      <w:hyperlink r:id="rId12" w:history="1">
        <w:r>
          <w:rPr>
            <w:rStyle w:val="Hyperlink"/>
            <w:rFonts w:ascii="&amp;quot" w:hAnsi="&amp;quot"/>
          </w:rPr>
          <w:t>with the intention of permanently depriving the other of it</w:t>
        </w:r>
      </w:hyperlink>
      <w:r>
        <w:rPr>
          <w:rFonts w:ascii="&amp;quot" w:hAnsi="&amp;quot"/>
          <w:color w:val="000000"/>
        </w:rPr>
        <w:t xml:space="preserve"> and 'thief' and 'steal' shall be construed accordingly. </w:t>
      </w:r>
    </w:p>
    <w:p w:rsidR="000C67F8" w:rsidRDefault="000C67F8" w:rsidP="000C67F8">
      <w:pPr>
        <w:pStyle w:val="NormalWeb"/>
        <w:rPr>
          <w:rFonts w:ascii="&amp;quot" w:hAnsi="&amp;quot"/>
          <w:color w:val="000000"/>
        </w:rPr>
      </w:pPr>
      <w:r>
        <w:rPr>
          <w:rFonts w:ascii="&amp;quot" w:hAnsi="&amp;quot"/>
          <w:color w:val="000000"/>
        </w:rPr>
        <w:t>1(2) It is immaterial whether the appropriation is made with a view to gain, or is made for the thief's own benefit.</w:t>
      </w:r>
    </w:p>
    <w:p w:rsidR="000C67F8" w:rsidRDefault="000C67F8" w:rsidP="000C67F8">
      <w:pPr>
        <w:pStyle w:val="NormalWeb"/>
        <w:rPr>
          <w:rFonts w:ascii="&amp;quot" w:hAnsi="&amp;quot"/>
          <w:color w:val="000000"/>
        </w:rPr>
      </w:pPr>
      <w:r>
        <w:rPr>
          <w:rFonts w:ascii="&amp;quot" w:hAnsi="&amp;quot"/>
          <w:color w:val="000000"/>
        </w:rPr>
        <w:t>1(3) the five following sections of this Act shall have effect as regards the interpretation and operation of this section (and, except as otherwise provided by this Act, shall apply only for purposes of this section).</w:t>
      </w:r>
    </w:p>
    <w:p w:rsidR="000C67F8" w:rsidRDefault="000C67F8" w:rsidP="000C67F8">
      <w:pPr>
        <w:pStyle w:val="last"/>
        <w:spacing w:after="0"/>
        <w:rPr>
          <w:rFonts w:ascii="&amp;quot" w:hAnsi="&amp;quot"/>
          <w:color w:val="000000"/>
        </w:rPr>
      </w:pPr>
      <w:r>
        <w:rPr>
          <w:rStyle w:val="Strong"/>
          <w:rFonts w:ascii="&amp;quot" w:hAnsi="&amp;quot"/>
          <w:color w:val="000000"/>
        </w:rPr>
        <w:t xml:space="preserve">Notes </w:t>
      </w:r>
      <w:r>
        <w:rPr>
          <w:rFonts w:ascii="&amp;quot" w:hAnsi="&amp;quot"/>
          <w:b/>
          <w:bCs/>
          <w:color w:val="000000"/>
        </w:rPr>
        <w:br/>
      </w:r>
      <w:r>
        <w:rPr>
          <w:rStyle w:val="Emphasis"/>
          <w:rFonts w:ascii="&amp;quot" w:hAnsi="&amp;quot"/>
          <w:color w:val="000000"/>
        </w:rPr>
        <w:t xml:space="preserve">(i) The wording which makes the above an offence is found in section 7 of the Act. All five of these elements must be proved to obtain a conviction. The term 'property' in this Act is not the same as that in the offence of </w:t>
      </w:r>
      <w:hyperlink r:id="rId13" w:history="1">
        <w:r>
          <w:rPr>
            <w:rStyle w:val="Hyperlink"/>
            <w:rFonts w:ascii="&amp;quot" w:hAnsi="&amp;quot"/>
            <w:i/>
            <w:iCs/>
          </w:rPr>
          <w:t>criminal damage</w:t>
        </w:r>
      </w:hyperlink>
      <w:r>
        <w:rPr>
          <w:rStyle w:val="Emphasis"/>
          <w:rFonts w:ascii="&amp;quot" w:hAnsi="&amp;quot"/>
          <w:color w:val="000000"/>
        </w:rPr>
        <w:t>.</w:t>
      </w:r>
      <w:r>
        <w:rPr>
          <w:rFonts w:ascii="&amp;quot" w:hAnsi="&amp;quot"/>
          <w:i/>
          <w:iCs/>
          <w:color w:val="000000"/>
        </w:rPr>
        <w:br/>
      </w:r>
      <w:r>
        <w:rPr>
          <w:rStyle w:val="Emphasis"/>
          <w:rFonts w:ascii="&amp;quot" w:hAnsi="&amp;quot"/>
          <w:color w:val="000000"/>
        </w:rPr>
        <w:t xml:space="preserve">(ii) Immigration officers have a power of arrest for theft (see </w:t>
      </w:r>
      <w:hyperlink r:id="rId14" w:history="1">
        <w:r>
          <w:rPr>
            <w:rStyle w:val="Emphasis"/>
            <w:rFonts w:ascii="&amp;quot" w:hAnsi="&amp;quot"/>
            <w:color w:val="0000FF"/>
            <w:u w:val="single"/>
          </w:rPr>
          <w:t xml:space="preserve">section 14 </w:t>
        </w:r>
      </w:hyperlink>
      <w:r>
        <w:rPr>
          <w:rStyle w:val="Emphasis"/>
          <w:rFonts w:ascii="&amp;quot" w:hAnsi="&amp;quot"/>
          <w:color w:val="000000"/>
        </w:rPr>
        <w:t>of the Asylum and Immigration (Treatment of Claimants, etc.) Act 2004). This power is available to an immigration officer who uncovers evidence of this (and other offences) whilst in the course of their usual duties (investigating immigration matters).</w:t>
      </w:r>
      <w:r>
        <w:rPr>
          <w:rFonts w:ascii="&amp;quot" w:hAnsi="&amp;quot"/>
          <w:color w:val="000000"/>
        </w:rPr>
        <w:br/>
      </w:r>
      <w:r>
        <w:rPr>
          <w:rStyle w:val="Emphasis"/>
          <w:rFonts w:ascii="&amp;quot" w:hAnsi="&amp;quot"/>
          <w:color w:val="000000"/>
        </w:rPr>
        <w:t xml:space="preserve">(iii) A secure network which protects jewellery, watches and other treasured items, providing the police with a nationwide database to search and trace the owners of recovered items can be found at </w:t>
      </w:r>
      <w:hyperlink r:id="rId15" w:history="1">
        <w:r>
          <w:rPr>
            <w:rStyle w:val="Emphasis"/>
            <w:rFonts w:ascii="&amp;quot" w:hAnsi="&amp;quot"/>
            <w:color w:val="0000FF"/>
            <w:u w:val="single"/>
          </w:rPr>
          <w:t>www.police.e-register.net</w:t>
        </w:r>
      </w:hyperlink>
      <w:r>
        <w:rPr>
          <w:rFonts w:ascii="&amp;quot" w:hAnsi="&amp;quot"/>
          <w:color w:val="000000"/>
        </w:rPr>
        <w:t>.</w:t>
      </w:r>
      <w:r>
        <w:rPr>
          <w:rFonts w:ascii="&amp;quot" w:hAnsi="&amp;quot"/>
          <w:color w:val="000000"/>
        </w:rPr>
        <w:br/>
      </w:r>
      <w:r>
        <w:rPr>
          <w:rStyle w:val="Emphasis"/>
          <w:rFonts w:ascii="&amp;quot" w:hAnsi="&amp;quot"/>
          <w:color w:val="000000"/>
        </w:rPr>
        <w:t xml:space="preserve">(iv) Please see the document on </w:t>
      </w:r>
      <w:hyperlink r:id="rId16" w:history="1">
        <w:r>
          <w:rPr>
            <w:rStyle w:val="Hyperlink"/>
            <w:rFonts w:ascii="&amp;quot" w:hAnsi="&amp;quot"/>
            <w:i/>
            <w:iCs/>
          </w:rPr>
          <w:t>carjacking</w:t>
        </w:r>
      </w:hyperlink>
      <w:r>
        <w:rPr>
          <w:rStyle w:val="Emphasis"/>
          <w:rFonts w:ascii="&amp;quot" w:hAnsi="&amp;quot"/>
          <w:color w:val="000000"/>
        </w:rPr>
        <w:t>, where the offence of theft may be applicable.</w:t>
      </w:r>
      <w:r>
        <w:rPr>
          <w:rFonts w:ascii="&amp;quot" w:hAnsi="&amp;quot"/>
          <w:color w:val="000000"/>
        </w:rPr>
        <w:br/>
      </w:r>
      <w:r>
        <w:rPr>
          <w:rStyle w:val="Emphasis"/>
          <w:rFonts w:ascii="&amp;quot" w:hAnsi="&amp;quot"/>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Pr>
          <w:rFonts w:ascii="&amp;quot" w:hAnsi="&amp;quot"/>
          <w:i/>
          <w:iCs/>
          <w:color w:val="000000"/>
        </w:rPr>
        <w:br/>
      </w:r>
      <w:r>
        <w:rPr>
          <w:rStyle w:val="Emphasis"/>
          <w:rFonts w:ascii="&amp;quot" w:hAnsi="&amp;quot"/>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5"/>
  </w:num>
  <w:num w:numId="5">
    <w:abstractNumId w:val="1"/>
  </w:num>
  <w:num w:numId="6">
    <w:abstractNumId w:val="4"/>
  </w:num>
  <w:num w:numId="7">
    <w:abstractNumId w:val="11"/>
  </w:num>
  <w:num w:numId="8">
    <w:abstractNumId w:val="8"/>
  </w:num>
  <w:num w:numId="9">
    <w:abstractNumId w:val="6"/>
  </w:num>
  <w:num w:numId="10">
    <w:abstractNumId w:val="0"/>
  </w:num>
  <w:num w:numId="11">
    <w:abstractNumId w:val="7"/>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06A4B"/>
    <w:rsid w:val="000101C6"/>
    <w:rsid w:val="00013198"/>
    <w:rsid w:val="00027541"/>
    <w:rsid w:val="00070AE2"/>
    <w:rsid w:val="000A12A4"/>
    <w:rsid w:val="000B3C4C"/>
    <w:rsid w:val="000C3B7D"/>
    <w:rsid w:val="000C67F8"/>
    <w:rsid w:val="00106EBD"/>
    <w:rsid w:val="00112114"/>
    <w:rsid w:val="001233A1"/>
    <w:rsid w:val="00135735"/>
    <w:rsid w:val="00153AD4"/>
    <w:rsid w:val="00175C8D"/>
    <w:rsid w:val="001F78C3"/>
    <w:rsid w:val="001F7FE6"/>
    <w:rsid w:val="002146D8"/>
    <w:rsid w:val="00235993"/>
    <w:rsid w:val="00292F35"/>
    <w:rsid w:val="00315217"/>
    <w:rsid w:val="00331A18"/>
    <w:rsid w:val="00341767"/>
    <w:rsid w:val="00361F2D"/>
    <w:rsid w:val="003B6C37"/>
    <w:rsid w:val="003C4D1C"/>
    <w:rsid w:val="004107B3"/>
    <w:rsid w:val="00420348"/>
    <w:rsid w:val="004900BD"/>
    <w:rsid w:val="004B38CA"/>
    <w:rsid w:val="004C18A5"/>
    <w:rsid w:val="004D74F3"/>
    <w:rsid w:val="004F3D20"/>
    <w:rsid w:val="005156C4"/>
    <w:rsid w:val="00533058"/>
    <w:rsid w:val="005824E7"/>
    <w:rsid w:val="00640DC1"/>
    <w:rsid w:val="006618F8"/>
    <w:rsid w:val="00694E01"/>
    <w:rsid w:val="00697638"/>
    <w:rsid w:val="006A20EC"/>
    <w:rsid w:val="007276B7"/>
    <w:rsid w:val="007940A3"/>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E43"/>
    <w:rsid w:val="00AA08F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21FEB"/>
    <w:rsid w:val="00E8497F"/>
    <w:rsid w:val="00E858EE"/>
    <w:rsid w:val="00EA6C96"/>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206842"/>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fontTable" Target="fontTable.xml"/><Relationship Id="rId10" Type="http://schemas.openxmlformats.org/officeDocument/2006/relationships/hyperlink" Target="https://docmanager.pnld.co.uk/content/D4.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Stockwin Damion</cp:lastModifiedBy>
  <cp:revision>3</cp:revision>
  <dcterms:created xsi:type="dcterms:W3CDTF">2019-01-22T14:58:00Z</dcterms:created>
  <dcterms:modified xsi:type="dcterms:W3CDTF">2019-02-12T15:42:00Z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