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6B38BD" w14:textId="6BCA46F4" w:rsidR="0035723D" w:rsidRDefault="0035723D" w:rsidP="0035723D">
      <w:pPr>
        <w:rPr>
          <w:rFonts w:cs="Arial"/>
          <w:sz w:val="24"/>
          <w:szCs w:val="24"/>
        </w:rPr>
      </w:pPr>
      <w:r>
        <w:rPr>
          <w:rFonts w:cs="Arial"/>
          <w:sz w:val="24"/>
          <w:szCs w:val="24"/>
        </w:rPr>
        <w:t>Qualification: CIPD Diploma in Applied Human Resources</w:t>
      </w:r>
    </w:p>
    <w:p w14:paraId="686CA338" w14:textId="77777777" w:rsidR="0035723D" w:rsidRDefault="0035723D" w:rsidP="0035723D">
      <w:pPr>
        <w:rPr>
          <w:rFonts w:cs="Arial"/>
          <w:sz w:val="36"/>
          <w:szCs w:val="36"/>
        </w:rPr>
      </w:pPr>
    </w:p>
    <w:p w14:paraId="2ABE7F3A" w14:textId="77777777" w:rsidR="0035723D" w:rsidRDefault="0035723D" w:rsidP="0035723D">
      <w:pPr>
        <w:jc w:val="center"/>
        <w:rPr>
          <w:rFonts w:cs="Arial"/>
          <w:sz w:val="36"/>
          <w:szCs w:val="36"/>
        </w:rPr>
      </w:pPr>
    </w:p>
    <w:p w14:paraId="69238C6A" w14:textId="01E1157C" w:rsidR="0035723D" w:rsidRDefault="0035723D" w:rsidP="0035723D">
      <w:pPr>
        <w:jc w:val="center"/>
        <w:rPr>
          <w:rFonts w:cs="Arial"/>
          <w:sz w:val="36"/>
          <w:szCs w:val="36"/>
        </w:rPr>
      </w:pPr>
      <w:r>
        <w:rPr>
          <w:rFonts w:cs="Arial"/>
          <w:sz w:val="36"/>
          <w:szCs w:val="36"/>
        </w:rPr>
        <w:t>Understanding Employment Law</w:t>
      </w:r>
    </w:p>
    <w:p w14:paraId="13CEAF21" w14:textId="77777777" w:rsidR="0035723D" w:rsidRDefault="0035723D" w:rsidP="0035723D">
      <w:pPr>
        <w:rPr>
          <w:rFonts w:cs="Arial"/>
          <w:sz w:val="36"/>
          <w:szCs w:val="36"/>
        </w:rPr>
      </w:pPr>
    </w:p>
    <w:p w14:paraId="7B2138AF" w14:textId="7799BAF5" w:rsidR="0035723D" w:rsidRPr="00937878" w:rsidRDefault="0035723D" w:rsidP="0035723D">
      <w:pPr>
        <w:jc w:val="center"/>
        <w:rPr>
          <w:rFonts w:cs="Arial"/>
          <w:sz w:val="36"/>
          <w:szCs w:val="36"/>
        </w:rPr>
      </w:pPr>
      <w:r w:rsidRPr="00937878">
        <w:rPr>
          <w:rFonts w:cs="Arial"/>
          <w:sz w:val="36"/>
          <w:szCs w:val="36"/>
        </w:rPr>
        <w:t xml:space="preserve">Word Count: </w:t>
      </w:r>
      <w:r w:rsidR="006676FE">
        <w:rPr>
          <w:rFonts w:cs="Arial"/>
          <w:sz w:val="36"/>
          <w:szCs w:val="36"/>
        </w:rPr>
        <w:t>4,495</w:t>
      </w:r>
      <w:r w:rsidR="00BF5148">
        <w:rPr>
          <w:rFonts w:cs="Arial"/>
          <w:sz w:val="36"/>
          <w:szCs w:val="36"/>
        </w:rPr>
        <w:t xml:space="preserve"> </w:t>
      </w:r>
    </w:p>
    <w:p w14:paraId="44889E84" w14:textId="20EA43DE" w:rsidR="0035723D" w:rsidRPr="00492C5F" w:rsidRDefault="0035723D" w:rsidP="0035723D">
      <w:pPr>
        <w:jc w:val="center"/>
        <w:rPr>
          <w:rFonts w:cs="Arial"/>
          <w:color w:val="FF0000"/>
          <w:sz w:val="24"/>
          <w:szCs w:val="24"/>
        </w:rPr>
      </w:pPr>
      <w:r w:rsidRPr="00AD063C">
        <w:rPr>
          <w:rFonts w:cs="Arial"/>
          <w:sz w:val="24"/>
          <w:szCs w:val="24"/>
        </w:rPr>
        <w:t xml:space="preserve">Activity 1- </w:t>
      </w:r>
      <w:r w:rsidR="0018350B">
        <w:rPr>
          <w:rFonts w:cs="Arial"/>
          <w:sz w:val="24"/>
          <w:szCs w:val="24"/>
        </w:rPr>
        <w:t>750</w:t>
      </w:r>
    </w:p>
    <w:p w14:paraId="4835FB0E" w14:textId="6D91D5ED" w:rsidR="0035723D" w:rsidRPr="00020DD5" w:rsidRDefault="0035723D" w:rsidP="0035723D">
      <w:pPr>
        <w:jc w:val="center"/>
        <w:rPr>
          <w:rFonts w:cs="Arial"/>
          <w:sz w:val="24"/>
          <w:szCs w:val="24"/>
        </w:rPr>
      </w:pPr>
      <w:r w:rsidRPr="00020DD5">
        <w:rPr>
          <w:rFonts w:cs="Arial"/>
          <w:sz w:val="24"/>
          <w:szCs w:val="24"/>
        </w:rPr>
        <w:t xml:space="preserve">Activity 2- </w:t>
      </w:r>
      <w:r w:rsidR="003E4B86">
        <w:rPr>
          <w:rFonts w:cs="Arial"/>
          <w:sz w:val="24"/>
          <w:szCs w:val="24"/>
        </w:rPr>
        <w:t>745</w:t>
      </w:r>
    </w:p>
    <w:p w14:paraId="6524B96A" w14:textId="7C2EE973" w:rsidR="0035723D" w:rsidRPr="0039389F" w:rsidRDefault="0035723D" w:rsidP="0035723D">
      <w:pPr>
        <w:jc w:val="center"/>
        <w:rPr>
          <w:sz w:val="16"/>
          <w:szCs w:val="16"/>
        </w:rPr>
      </w:pPr>
      <w:r w:rsidRPr="0039389F">
        <w:rPr>
          <w:rFonts w:cs="Arial"/>
          <w:sz w:val="24"/>
          <w:szCs w:val="24"/>
        </w:rPr>
        <w:t xml:space="preserve">Activity 3- </w:t>
      </w:r>
      <w:r w:rsidR="00CD1614">
        <w:rPr>
          <w:rFonts w:cs="Arial"/>
          <w:sz w:val="24"/>
          <w:szCs w:val="24"/>
        </w:rPr>
        <w:t>750</w:t>
      </w:r>
    </w:p>
    <w:p w14:paraId="257F904B" w14:textId="6C65470F" w:rsidR="0035723D" w:rsidRPr="00E46851" w:rsidRDefault="0035723D" w:rsidP="0035723D">
      <w:pPr>
        <w:jc w:val="center"/>
        <w:rPr>
          <w:sz w:val="16"/>
          <w:szCs w:val="16"/>
        </w:rPr>
      </w:pPr>
      <w:r w:rsidRPr="00E46851">
        <w:rPr>
          <w:rFonts w:cs="Arial"/>
          <w:sz w:val="24"/>
          <w:szCs w:val="24"/>
        </w:rPr>
        <w:t xml:space="preserve">Activity 4- </w:t>
      </w:r>
      <w:r w:rsidR="00A93D9A">
        <w:rPr>
          <w:rFonts w:cs="Arial"/>
          <w:sz w:val="24"/>
          <w:szCs w:val="24"/>
        </w:rPr>
        <w:t>750</w:t>
      </w:r>
    </w:p>
    <w:p w14:paraId="34F155B9" w14:textId="64ACB30D" w:rsidR="0035723D" w:rsidRPr="00E46851" w:rsidRDefault="0035723D" w:rsidP="0035723D">
      <w:pPr>
        <w:jc w:val="center"/>
        <w:rPr>
          <w:sz w:val="16"/>
          <w:szCs w:val="16"/>
        </w:rPr>
      </w:pPr>
      <w:r w:rsidRPr="00E46851">
        <w:rPr>
          <w:rFonts w:cs="Arial"/>
          <w:sz w:val="24"/>
          <w:szCs w:val="24"/>
        </w:rPr>
        <w:t xml:space="preserve">Activity 5- </w:t>
      </w:r>
      <w:r w:rsidR="005E5626">
        <w:rPr>
          <w:rFonts w:cs="Arial"/>
          <w:sz w:val="24"/>
          <w:szCs w:val="24"/>
        </w:rPr>
        <w:t>750</w:t>
      </w:r>
    </w:p>
    <w:p w14:paraId="392C50C4" w14:textId="3854D382" w:rsidR="0035723D" w:rsidRPr="00A42009" w:rsidRDefault="0035723D" w:rsidP="0035723D">
      <w:pPr>
        <w:jc w:val="center"/>
        <w:rPr>
          <w:sz w:val="16"/>
          <w:szCs w:val="16"/>
        </w:rPr>
      </w:pPr>
      <w:r w:rsidRPr="00A42009">
        <w:rPr>
          <w:rFonts w:cs="Arial"/>
          <w:sz w:val="24"/>
          <w:szCs w:val="24"/>
        </w:rPr>
        <w:t xml:space="preserve">Activity 6- </w:t>
      </w:r>
      <w:r w:rsidR="00641B6C">
        <w:rPr>
          <w:rFonts w:cs="Arial"/>
          <w:sz w:val="24"/>
          <w:szCs w:val="24"/>
        </w:rPr>
        <w:t>750</w:t>
      </w:r>
    </w:p>
    <w:p w14:paraId="27030039" w14:textId="77777777" w:rsidR="0035723D" w:rsidRDefault="0035723D" w:rsidP="0035723D">
      <w:pPr>
        <w:jc w:val="center"/>
        <w:rPr>
          <w:sz w:val="16"/>
          <w:szCs w:val="16"/>
        </w:rPr>
      </w:pPr>
    </w:p>
    <w:p w14:paraId="59ED1E67" w14:textId="77777777" w:rsidR="0035723D" w:rsidRDefault="0035723D" w:rsidP="0035723D">
      <w:pPr>
        <w:rPr>
          <w:rFonts w:cs="Arial"/>
          <w:sz w:val="36"/>
          <w:szCs w:val="36"/>
        </w:rPr>
      </w:pPr>
    </w:p>
    <w:p w14:paraId="78B438D8" w14:textId="77777777" w:rsidR="0035723D" w:rsidRDefault="0035723D" w:rsidP="0035723D">
      <w:pPr>
        <w:rPr>
          <w:rFonts w:cs="Arial"/>
          <w:sz w:val="24"/>
          <w:szCs w:val="24"/>
        </w:rPr>
      </w:pPr>
    </w:p>
    <w:p w14:paraId="34F5B819" w14:textId="77777777" w:rsidR="0035723D" w:rsidRDefault="0035723D" w:rsidP="0035723D">
      <w:pPr>
        <w:rPr>
          <w:rFonts w:cs="Arial"/>
          <w:sz w:val="24"/>
          <w:szCs w:val="24"/>
        </w:rPr>
      </w:pPr>
    </w:p>
    <w:p w14:paraId="51A453D9" w14:textId="77777777" w:rsidR="0035723D" w:rsidRDefault="0035723D" w:rsidP="0035723D">
      <w:pPr>
        <w:rPr>
          <w:rFonts w:cs="Arial"/>
          <w:sz w:val="24"/>
          <w:szCs w:val="24"/>
        </w:rPr>
      </w:pPr>
      <w:r>
        <w:rPr>
          <w:rFonts w:cs="Arial"/>
          <w:sz w:val="24"/>
          <w:szCs w:val="24"/>
        </w:rPr>
        <w:t>Student Name: Carys Ratcliffe</w:t>
      </w:r>
    </w:p>
    <w:p w14:paraId="28319196" w14:textId="77777777" w:rsidR="0035723D" w:rsidRDefault="0035723D" w:rsidP="0035723D">
      <w:pPr>
        <w:rPr>
          <w:rFonts w:cs="Arial"/>
          <w:sz w:val="24"/>
          <w:szCs w:val="24"/>
        </w:rPr>
      </w:pPr>
      <w:r>
        <w:rPr>
          <w:rFonts w:cs="Arial"/>
          <w:sz w:val="24"/>
          <w:szCs w:val="24"/>
        </w:rPr>
        <w:t>Student Number: 2005792</w:t>
      </w:r>
    </w:p>
    <w:p w14:paraId="10AAF499" w14:textId="77777777" w:rsidR="0035723D" w:rsidRDefault="0035723D" w:rsidP="0035723D">
      <w:pPr>
        <w:rPr>
          <w:rFonts w:cs="Arial"/>
          <w:sz w:val="24"/>
          <w:szCs w:val="24"/>
        </w:rPr>
      </w:pPr>
      <w:r>
        <w:rPr>
          <w:rFonts w:cs="Arial"/>
          <w:sz w:val="24"/>
          <w:szCs w:val="24"/>
        </w:rPr>
        <w:t>CIPD Membership Number: 5665681X</w:t>
      </w:r>
    </w:p>
    <w:p w14:paraId="18BD0834" w14:textId="77777777" w:rsidR="0035723D" w:rsidRDefault="0035723D" w:rsidP="0035723D">
      <w:pPr>
        <w:rPr>
          <w:rFonts w:cs="Arial"/>
          <w:sz w:val="24"/>
          <w:szCs w:val="24"/>
        </w:rPr>
      </w:pPr>
      <w:r>
        <w:rPr>
          <w:rFonts w:cs="Arial"/>
          <w:sz w:val="24"/>
          <w:szCs w:val="24"/>
        </w:rPr>
        <w:t>By signing below, I confirm that the work/evidence presented is my own, unaided work. I understand the regulations pertaining to candidate malpractice and the action that may be taken as a result.</w:t>
      </w:r>
    </w:p>
    <w:p w14:paraId="26F067CB" w14:textId="77777777" w:rsidR="0035723D" w:rsidRDefault="0035723D" w:rsidP="0035723D">
      <w:pPr>
        <w:rPr>
          <w:rFonts w:cs="Arial"/>
          <w:sz w:val="24"/>
          <w:szCs w:val="24"/>
        </w:rPr>
      </w:pPr>
    </w:p>
    <w:p w14:paraId="6FCA935C" w14:textId="77777777" w:rsidR="0035723D" w:rsidRDefault="0035723D" w:rsidP="0035723D">
      <w:pPr>
        <w:rPr>
          <w:rFonts w:cs="Arial"/>
          <w:sz w:val="24"/>
          <w:szCs w:val="24"/>
        </w:rPr>
      </w:pPr>
      <w:r>
        <w:rPr>
          <w:rFonts w:cs="Arial"/>
          <w:sz w:val="24"/>
          <w:szCs w:val="24"/>
        </w:rPr>
        <w:t xml:space="preserve">Signed: </w:t>
      </w:r>
    </w:p>
    <w:p w14:paraId="49842E9A" w14:textId="77777777" w:rsidR="0035723D" w:rsidRDefault="0035723D" w:rsidP="0035723D">
      <w:r>
        <w:rPr>
          <w:noProof/>
        </w:rPr>
        <w:drawing>
          <wp:anchor distT="0" distB="0" distL="114300" distR="114300" simplePos="0" relativeHeight="251659264" behindDoc="0" locked="0" layoutInCell="1" allowOverlap="1" wp14:anchorId="007579B2" wp14:editId="35CA452E">
            <wp:simplePos x="0" y="0"/>
            <wp:positionH relativeFrom="margin">
              <wp:align>left</wp:align>
            </wp:positionH>
            <wp:positionV relativeFrom="paragraph">
              <wp:posOffset>80010</wp:posOffset>
            </wp:positionV>
            <wp:extent cx="762000" cy="5937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l="26875" t="36665" r="35001" b="23750"/>
                    <a:stretch>
                      <a:fillRect/>
                    </a:stretch>
                  </pic:blipFill>
                  <pic:spPr bwMode="auto">
                    <a:xfrm>
                      <a:off x="0" y="0"/>
                      <a:ext cx="762000" cy="593725"/>
                    </a:xfrm>
                    <a:prstGeom prst="rect">
                      <a:avLst/>
                    </a:prstGeom>
                    <a:noFill/>
                  </pic:spPr>
                </pic:pic>
              </a:graphicData>
            </a:graphic>
            <wp14:sizeRelH relativeFrom="page">
              <wp14:pctWidth>0</wp14:pctWidth>
            </wp14:sizeRelH>
            <wp14:sizeRelV relativeFrom="page">
              <wp14:pctHeight>0</wp14:pctHeight>
            </wp14:sizeRelV>
          </wp:anchor>
        </w:drawing>
      </w:r>
    </w:p>
    <w:p w14:paraId="6EFC9F49" w14:textId="77777777" w:rsidR="0035723D" w:rsidRDefault="0035723D" w:rsidP="0035723D">
      <w:pPr>
        <w:rPr>
          <w:rFonts w:cs="Arial"/>
          <w:sz w:val="24"/>
          <w:szCs w:val="24"/>
        </w:rPr>
      </w:pPr>
    </w:p>
    <w:p w14:paraId="6C77AF73" w14:textId="77777777" w:rsidR="0035723D" w:rsidRDefault="0035723D" w:rsidP="0035723D">
      <w:pPr>
        <w:rPr>
          <w:rFonts w:cs="Arial"/>
          <w:sz w:val="24"/>
          <w:szCs w:val="24"/>
        </w:rPr>
      </w:pPr>
    </w:p>
    <w:p w14:paraId="53741523" w14:textId="68EB4902" w:rsidR="00A57A21" w:rsidRPr="00F85ED5" w:rsidRDefault="0035723D" w:rsidP="00B64A67">
      <w:r w:rsidRPr="00F85ED5">
        <w:rPr>
          <w:rFonts w:cs="Arial"/>
          <w:sz w:val="24"/>
          <w:szCs w:val="24"/>
        </w:rPr>
        <w:t xml:space="preserve">Date: </w:t>
      </w:r>
      <w:r w:rsidR="00F85ED5">
        <w:rPr>
          <w:rFonts w:cs="Arial"/>
          <w:sz w:val="24"/>
          <w:szCs w:val="24"/>
        </w:rPr>
        <w:t>5</w:t>
      </w:r>
      <w:r w:rsidR="00F85ED5" w:rsidRPr="00F85ED5">
        <w:rPr>
          <w:rFonts w:cs="Arial"/>
          <w:sz w:val="24"/>
          <w:szCs w:val="24"/>
          <w:vertAlign w:val="superscript"/>
        </w:rPr>
        <w:t>th</w:t>
      </w:r>
      <w:r w:rsidR="00F85ED5">
        <w:rPr>
          <w:rFonts w:cs="Arial"/>
          <w:sz w:val="24"/>
          <w:szCs w:val="24"/>
        </w:rPr>
        <w:t xml:space="preserve"> March 2021.</w:t>
      </w:r>
    </w:p>
    <w:p w14:paraId="3C9E067A" w14:textId="5202E0BA" w:rsidR="00B64A67" w:rsidRPr="00A57A21" w:rsidRDefault="00B64A67" w:rsidP="00B64A67">
      <w:pPr>
        <w:rPr>
          <w:color w:val="FF0000"/>
        </w:rPr>
      </w:pPr>
      <w:r w:rsidRPr="00361198">
        <w:rPr>
          <w:b/>
          <w:bCs/>
        </w:rPr>
        <w:lastRenderedPageBreak/>
        <w:t>Activity 1- Explain the purpose of employment law &amp; Outline the role played by the tribunal and courts system in enforcing employment law.</w:t>
      </w:r>
    </w:p>
    <w:p w14:paraId="5E304C43" w14:textId="78D76260" w:rsidR="00EC46CA" w:rsidRDefault="009A2405" w:rsidP="0035723D">
      <w:r w:rsidRPr="00213CF1">
        <w:t>Employment law regulates the relationship between the employer and employee</w:t>
      </w:r>
      <w:r w:rsidR="0052001D">
        <w:t xml:space="preserve"> balancing the power- deterring businesses from exploiting their human resources</w:t>
      </w:r>
      <w:r w:rsidR="005C6EC7">
        <w:t xml:space="preserve"> ensuring</w:t>
      </w:r>
      <w:r w:rsidR="0052001D">
        <w:t xml:space="preserve"> </w:t>
      </w:r>
      <w:r w:rsidR="00D21D21">
        <w:t xml:space="preserve">all employees receive protection, encouragement, and equality in the workplace (CIPD 2017). However, </w:t>
      </w:r>
      <w:r w:rsidR="0041656E">
        <w:t>the constant introduction</w:t>
      </w:r>
      <w:r w:rsidR="00B018D2">
        <w:t xml:space="preserve"> and </w:t>
      </w:r>
      <w:r w:rsidR="0041656E">
        <w:t>revisions</w:t>
      </w:r>
      <w:r w:rsidR="00B018D2">
        <w:t xml:space="preserve"> </w:t>
      </w:r>
      <w:r w:rsidR="0041656E" w:rsidRPr="00A10B23">
        <w:t xml:space="preserve">of </w:t>
      </w:r>
      <w:r w:rsidR="0041656E">
        <w:t xml:space="preserve">legislation </w:t>
      </w:r>
      <w:r w:rsidR="00D21D21">
        <w:t>mean</w:t>
      </w:r>
      <w:r w:rsidR="00380F2E">
        <w:t>s</w:t>
      </w:r>
      <w:r w:rsidR="00D21D21">
        <w:t xml:space="preserve"> </w:t>
      </w:r>
      <w:r w:rsidR="0041656E">
        <w:t>employers are faced with a never-ending amount of bureaucracy (Daniels 2019</w:t>
      </w:r>
      <w:r w:rsidR="00081637">
        <w:t xml:space="preserve"> p3-4</w:t>
      </w:r>
      <w:r w:rsidR="0041656E">
        <w:t xml:space="preserve">). </w:t>
      </w:r>
    </w:p>
    <w:p w14:paraId="36DC702B" w14:textId="6C4640C9" w:rsidR="0041656E" w:rsidRDefault="00B85051" w:rsidP="0035723D">
      <w:r>
        <w:t>There are three sources of UK employment law:</w:t>
      </w:r>
    </w:p>
    <w:p w14:paraId="33AB8766" w14:textId="3219B18C" w:rsidR="00B85051" w:rsidRDefault="00B85051" w:rsidP="00B85051">
      <w:pPr>
        <w:pStyle w:val="ListParagraph"/>
        <w:numPr>
          <w:ilvl w:val="0"/>
          <w:numId w:val="5"/>
        </w:numPr>
      </w:pPr>
      <w:r>
        <w:t>Common</w:t>
      </w:r>
      <w:r w:rsidR="00F24B93">
        <w:t>/Case</w:t>
      </w:r>
      <w:r>
        <w:t xml:space="preserve"> Law</w:t>
      </w:r>
      <w:r w:rsidR="00F24B93">
        <w:t xml:space="preserve"> has been developed by judges and courts provided by past court decisions</w:t>
      </w:r>
      <w:r w:rsidR="002A3001">
        <w:t xml:space="preserve"> (</w:t>
      </w:r>
      <w:proofErr w:type="spellStart"/>
      <w:r w:rsidR="00907FD5">
        <w:t>Lawplainandsimple</w:t>
      </w:r>
      <w:proofErr w:type="spellEnd"/>
      <w:r w:rsidR="00907FD5">
        <w:t xml:space="preserve"> 2018)</w:t>
      </w:r>
      <w:r w:rsidR="00DB385B">
        <w:t xml:space="preserve">. </w:t>
      </w:r>
    </w:p>
    <w:p w14:paraId="552095A9" w14:textId="005797AF" w:rsidR="00B85051" w:rsidRDefault="00B85051" w:rsidP="00B85051">
      <w:pPr>
        <w:pStyle w:val="ListParagraph"/>
        <w:numPr>
          <w:ilvl w:val="0"/>
          <w:numId w:val="5"/>
        </w:numPr>
      </w:pPr>
      <w:r>
        <w:t>Statute Law</w:t>
      </w:r>
      <w:r w:rsidR="00F24B93">
        <w:t xml:space="preserve"> is </w:t>
      </w:r>
      <w:r w:rsidR="00C91D1C">
        <w:t>created</w:t>
      </w:r>
      <w:r w:rsidR="00F24B93">
        <w:t xml:space="preserve"> by the UK Parliament</w:t>
      </w:r>
      <w:r w:rsidR="006659F0">
        <w:t xml:space="preserve"> (2019)</w:t>
      </w:r>
      <w:r w:rsidR="00DB385B">
        <w:t xml:space="preserve">- examples of this include the Equal Pay Act 1970, Data Protection Act 1998, and the Employment Act 2002. </w:t>
      </w:r>
    </w:p>
    <w:p w14:paraId="45057C09" w14:textId="5DCF28F2" w:rsidR="00B85051" w:rsidRDefault="00B85051" w:rsidP="00B85051">
      <w:pPr>
        <w:pStyle w:val="ListParagraph"/>
        <w:numPr>
          <w:ilvl w:val="0"/>
          <w:numId w:val="5"/>
        </w:numPr>
      </w:pPr>
      <w:r>
        <w:t xml:space="preserve">European </w:t>
      </w:r>
      <w:r w:rsidR="00F24B93">
        <w:t>Directives are</w:t>
      </w:r>
      <w:r w:rsidR="009D55EE">
        <w:t xml:space="preserve"> legislative acts </w:t>
      </w:r>
      <w:r w:rsidR="004141B5">
        <w:t>that</w:t>
      </w:r>
      <w:r w:rsidR="009D55EE">
        <w:t xml:space="preserve"> set out a goal </w:t>
      </w:r>
      <w:r w:rsidR="004141B5">
        <w:t>that</w:t>
      </w:r>
      <w:r w:rsidR="009D55EE">
        <w:t xml:space="preserve"> all EU countries must achieve</w:t>
      </w:r>
      <w:r w:rsidR="00BE625E">
        <w:t xml:space="preserve"> (Europa 2016)</w:t>
      </w:r>
      <w:r w:rsidR="009D55EE">
        <w:t xml:space="preserve">. </w:t>
      </w:r>
    </w:p>
    <w:p w14:paraId="67EB8191" w14:textId="27C7828B" w:rsidR="00EC46CA" w:rsidRDefault="0081007D" w:rsidP="0081007D">
      <w:r>
        <w:t>Employment Tribunals deal with claims against employers</w:t>
      </w:r>
      <w:r w:rsidR="0050097D">
        <w:t xml:space="preserve"> and colleagues</w:t>
      </w:r>
      <w:r>
        <w:t xml:space="preserve"> by </w:t>
      </w:r>
      <w:r w:rsidR="00B451BE">
        <w:t>an employee</w:t>
      </w:r>
      <w:r>
        <w:t xml:space="preserve"> (CIPD 2019). </w:t>
      </w:r>
      <w:r w:rsidR="00EC46CA">
        <w:t>They were c</w:t>
      </w:r>
      <w:r w:rsidR="009A2405" w:rsidRPr="00813AEC">
        <w:t xml:space="preserve">reated by the </w:t>
      </w:r>
      <w:r w:rsidR="009A2405" w:rsidRPr="00C24AE8">
        <w:t xml:space="preserve">Industrial Training Act </w:t>
      </w:r>
      <w:r w:rsidR="002A3001">
        <w:t xml:space="preserve">in </w:t>
      </w:r>
      <w:r w:rsidR="009A2405" w:rsidRPr="00C24AE8">
        <w:t>1964 to hear appeals relating to the assessment of training levels. Today, Employment Tribunals have jurisdiction to hear cases relating to 80</w:t>
      </w:r>
      <w:r w:rsidR="002A3001">
        <w:t>+</w:t>
      </w:r>
      <w:r w:rsidR="009A2405" w:rsidRPr="00C24AE8">
        <w:t xml:space="preserve"> pieces of legislation- the most common being unfair dismissal</w:t>
      </w:r>
      <w:r w:rsidR="00EC362C" w:rsidRPr="00C24AE8">
        <w:t xml:space="preserve"> (Daniels 2019)</w:t>
      </w:r>
      <w:r w:rsidR="009A2405" w:rsidRPr="00C24AE8">
        <w:t>.</w:t>
      </w:r>
      <w:r w:rsidR="00C24AE8" w:rsidRPr="00C24AE8">
        <w:t xml:space="preserve"> </w:t>
      </w:r>
    </w:p>
    <w:p w14:paraId="2E283586" w14:textId="12ACDBDE" w:rsidR="00C24AE8" w:rsidRPr="00C24AE8" w:rsidRDefault="00C24AE8" w:rsidP="0081007D">
      <w:r w:rsidRPr="00C24AE8">
        <w:t xml:space="preserve">The role of the tribunal and court systems in enforcing employment law is to ensure that the cases brought before them are dealt with in a fair and constant manner to deliver an outcome that is consistent with the facts </w:t>
      </w:r>
      <w:r w:rsidR="00A86C20">
        <w:t xml:space="preserve">presented. </w:t>
      </w:r>
      <w:r w:rsidRPr="00C24AE8">
        <w:t xml:space="preserve"> </w:t>
      </w:r>
    </w:p>
    <w:p w14:paraId="498ADAD4" w14:textId="6EF9C3D1" w:rsidR="007E2332" w:rsidRDefault="0081007D" w:rsidP="007E2332">
      <w:pPr>
        <w:spacing w:before="240"/>
      </w:pPr>
      <w:r w:rsidRPr="0081007D">
        <w:t>Before starting a claim, the employee must contact ACAS for a voluntary ‘early conciliation’ to see if there is potential to resolve the dispute without a tribunal.</w:t>
      </w:r>
      <w:r w:rsidR="00B451BE">
        <w:t xml:space="preserve"> </w:t>
      </w:r>
      <w:r w:rsidRPr="0081007D">
        <w:t xml:space="preserve">If both parties cannot agree </w:t>
      </w:r>
      <w:r w:rsidR="00EC46CA">
        <w:t>on a</w:t>
      </w:r>
      <w:r w:rsidRPr="0081007D">
        <w:t xml:space="preserve"> settlement a ‘conciliation certificate’ is granted allowing progression to the next step (CIPD 2019). </w:t>
      </w:r>
      <w:r w:rsidR="00B451BE">
        <w:t>However, there are a small number of exemptions where claims can progress straight to tribunal</w:t>
      </w:r>
      <w:r w:rsidR="007D0674">
        <w:t>. One example of this</w:t>
      </w:r>
      <w:r w:rsidR="00454FA2">
        <w:t xml:space="preserve"> </w:t>
      </w:r>
      <w:r w:rsidR="007D0674">
        <w:t>is</w:t>
      </w:r>
      <w:r w:rsidR="00454FA2">
        <w:t>,</w:t>
      </w:r>
      <w:r w:rsidR="007D0674">
        <w:t xml:space="preserve"> if the individual is part of a group claim or the respondent has already contacted ACAS to request early conciliation (ACAS 2020). </w:t>
      </w:r>
    </w:p>
    <w:p w14:paraId="1F5D7BAB" w14:textId="56DBE4AC" w:rsidR="007E2332" w:rsidRDefault="0081007D" w:rsidP="007E2332">
      <w:r w:rsidRPr="0081007D">
        <w:t>A</w:t>
      </w:r>
      <w:r w:rsidR="00C61AD6" w:rsidRPr="0081007D">
        <w:t>n ET1</w:t>
      </w:r>
      <w:r w:rsidRPr="0081007D">
        <w:t xml:space="preserve"> must be completed and lodged within three months of the alleged incident. </w:t>
      </w:r>
      <w:r w:rsidR="00C61AD6" w:rsidRPr="0081007D">
        <w:t>However</w:t>
      </w:r>
      <w:r w:rsidR="00C61AD6">
        <w:t>, there are certain claims where this is extended</w:t>
      </w:r>
      <w:r w:rsidR="00165DEF">
        <w:t>.</w:t>
      </w:r>
      <w:r w:rsidR="00546E3F">
        <w:t xml:space="preserve"> </w:t>
      </w:r>
      <w:r>
        <w:t>A copy of the ET1 is sent to the respondent, together with a</w:t>
      </w:r>
      <w:r w:rsidR="004141B5">
        <w:t>n</w:t>
      </w:r>
      <w:r>
        <w:t xml:space="preserve"> ET3 which needs to be </w:t>
      </w:r>
      <w:r w:rsidR="007A707C">
        <w:t>completed and returned to the Employment Tribunal within 28 days</w:t>
      </w:r>
      <w:r>
        <w:t xml:space="preserve">. An </w:t>
      </w:r>
      <w:r w:rsidR="007A707C">
        <w:t xml:space="preserve">ET3 confirms details of both the claimant and respondent and requires the respondent to outline </w:t>
      </w:r>
      <w:r w:rsidR="00165DEF">
        <w:t xml:space="preserve">their </w:t>
      </w:r>
      <w:r w:rsidR="007A707C">
        <w:t>defence of the claim. A copy of this is sent to the claimant. When the 28-day period has elapsed, the case will be listed for hearing.</w:t>
      </w:r>
      <w:r>
        <w:t xml:space="preserve"> </w:t>
      </w:r>
    </w:p>
    <w:p w14:paraId="522ED953" w14:textId="033490B3" w:rsidR="00013087" w:rsidRPr="00D55D94" w:rsidRDefault="00165DEF" w:rsidP="0002288E">
      <w:r>
        <w:t>Fi</w:t>
      </w:r>
      <w:r w:rsidR="007A707C">
        <w:t>r</w:t>
      </w:r>
      <w:r>
        <w:t>st,</w:t>
      </w:r>
      <w:r w:rsidR="007A707C">
        <w:t xml:space="preserve"> a preliminary hearing</w:t>
      </w:r>
      <w:r w:rsidR="004141B5">
        <w:t xml:space="preserve"> </w:t>
      </w:r>
      <w:r w:rsidR="007A707C">
        <w:t>addresses any points that need resolving before a full hearing can occur.</w:t>
      </w:r>
      <w:r w:rsidR="0081007D">
        <w:t xml:space="preserve"> </w:t>
      </w:r>
      <w:r>
        <w:t>Directions will also be sent to both parties such as a date to prepare witness statements/documents by</w:t>
      </w:r>
      <w:r w:rsidR="00CB26A8">
        <w:t>-</w:t>
      </w:r>
      <w:r>
        <w:t xml:space="preserve"> </w:t>
      </w:r>
      <w:r w:rsidR="00EC46CA">
        <w:t>allowing</w:t>
      </w:r>
      <w:r>
        <w:t xml:space="preserve"> exchange </w:t>
      </w:r>
      <w:r w:rsidR="00EC46CA">
        <w:t>to take place b</w:t>
      </w:r>
      <w:r>
        <w:t xml:space="preserve">efore the full hearing. </w:t>
      </w:r>
      <w:r w:rsidR="007A707C">
        <w:t>Th</w:t>
      </w:r>
      <w:r w:rsidR="00A57A21">
        <w:t>e h</w:t>
      </w:r>
      <w:r w:rsidR="007A707C">
        <w:t xml:space="preserve">earing </w:t>
      </w:r>
      <w:r w:rsidR="0097270A">
        <w:t xml:space="preserve">involves presenting all the evidence, </w:t>
      </w:r>
      <w:r w:rsidR="00A57A21">
        <w:t>listening and cross-referencing witnesses</w:t>
      </w:r>
      <w:r w:rsidR="0097270A">
        <w:t xml:space="preserve">. The Employment Tribunal will then retire to reach a verdict. </w:t>
      </w:r>
      <w:r w:rsidR="001903CD">
        <w:t>A decision is confirmed in writing to both parties, this also details what remedies are to be made.</w:t>
      </w:r>
      <w:r w:rsidR="00FB4F2B">
        <w:t xml:space="preserve"> There are three options, these are: Reinstatement, Re-</w:t>
      </w:r>
      <w:r w:rsidR="006B4642">
        <w:t>engagement,</w:t>
      </w:r>
      <w:r w:rsidR="00FB4F2B">
        <w:t xml:space="preserve"> </w:t>
      </w:r>
      <w:r>
        <w:t>or</w:t>
      </w:r>
      <w:r w:rsidR="00FB4F2B">
        <w:t xml:space="preserve"> Compensation</w:t>
      </w:r>
      <w:r w:rsidR="00881CFD">
        <w:t xml:space="preserve"> </w:t>
      </w:r>
      <w:r w:rsidR="00881CFD" w:rsidRPr="00813AEC">
        <w:t>(Daniels 2019).</w:t>
      </w:r>
      <w:r w:rsidR="00B64A67">
        <w:t xml:space="preserve"> Both parties can consider and lodge an appeal against the decisio</w:t>
      </w:r>
      <w:r w:rsidR="00735A4B">
        <w:t xml:space="preserve">n within 42 days if the </w:t>
      </w:r>
      <w:r w:rsidR="00735A4B" w:rsidRPr="00D55D94">
        <w:t xml:space="preserve">incorrect law was applied, incorrect procedures </w:t>
      </w:r>
      <w:r w:rsidR="00F37689" w:rsidRPr="00D55D94">
        <w:t>used,</w:t>
      </w:r>
      <w:r w:rsidR="00735A4B" w:rsidRPr="00D55D94">
        <w:t xml:space="preserve"> or the decision was bias</w:t>
      </w:r>
      <w:r w:rsidR="00117A76" w:rsidRPr="00D55D94">
        <w:t xml:space="preserve"> (GOV.UK)</w:t>
      </w:r>
      <w:r w:rsidR="00735A4B" w:rsidRPr="00D55D94">
        <w:t xml:space="preserve">. </w:t>
      </w:r>
    </w:p>
    <w:p w14:paraId="3D27130C" w14:textId="0383F353" w:rsidR="0028724C" w:rsidRPr="00D55D94" w:rsidRDefault="003878C3" w:rsidP="0035723D">
      <w:r w:rsidRPr="00D55D94">
        <w:t xml:space="preserve">When an appeal is launched, the claim is transferred to the Employment Appeal Tribunal (EAT). </w:t>
      </w:r>
      <w:r w:rsidR="0028724C" w:rsidRPr="00D55D94">
        <w:t>EAT judgements set out how the law should be interpreted and applied in the future by all tribunals</w:t>
      </w:r>
      <w:r w:rsidR="005627B5">
        <w:t xml:space="preserve"> </w:t>
      </w:r>
      <w:r w:rsidR="005627B5">
        <w:lastRenderedPageBreak/>
        <w:t>(Taylor 2019)</w:t>
      </w:r>
      <w:r w:rsidR="0028724C" w:rsidRPr="00D55D94">
        <w:t>.</w:t>
      </w:r>
      <w:r w:rsidRPr="00D55D94">
        <w:t xml:space="preserve"> </w:t>
      </w:r>
      <w:r w:rsidR="0028724C" w:rsidRPr="00D55D94">
        <w:t>There are four possible outcomes when an appeal is heard by the EAT. The appeal may be:</w:t>
      </w:r>
    </w:p>
    <w:p w14:paraId="46A14B26" w14:textId="1A6ACEFC" w:rsidR="0028724C" w:rsidRPr="00D55D94" w:rsidRDefault="0028724C" w:rsidP="0028724C">
      <w:pPr>
        <w:pStyle w:val="ListParagraph"/>
        <w:numPr>
          <w:ilvl w:val="0"/>
          <w:numId w:val="5"/>
        </w:numPr>
      </w:pPr>
      <w:r w:rsidRPr="00D55D94">
        <w:t>Dismissed.</w:t>
      </w:r>
    </w:p>
    <w:p w14:paraId="724EDD02" w14:textId="6F047E36" w:rsidR="0028724C" w:rsidRPr="00D55D94" w:rsidRDefault="0028724C" w:rsidP="0028724C">
      <w:pPr>
        <w:pStyle w:val="ListParagraph"/>
        <w:numPr>
          <w:ilvl w:val="0"/>
          <w:numId w:val="5"/>
        </w:numPr>
      </w:pPr>
      <w:r w:rsidRPr="00D55D94">
        <w:t>Allowed.</w:t>
      </w:r>
    </w:p>
    <w:p w14:paraId="3F158514" w14:textId="03B26CCC" w:rsidR="0028724C" w:rsidRPr="00D55D94" w:rsidRDefault="0028724C" w:rsidP="0028724C">
      <w:pPr>
        <w:pStyle w:val="ListParagraph"/>
        <w:numPr>
          <w:ilvl w:val="0"/>
          <w:numId w:val="5"/>
        </w:numPr>
      </w:pPr>
      <w:r w:rsidRPr="00D55D94">
        <w:t>Allowed and remitted back to the original employment tribunal panel to make the final decision.</w:t>
      </w:r>
    </w:p>
    <w:p w14:paraId="25428343" w14:textId="6CDB572E" w:rsidR="0028724C" w:rsidRPr="00D55D94" w:rsidRDefault="0028724C" w:rsidP="0028724C">
      <w:pPr>
        <w:pStyle w:val="ListParagraph"/>
        <w:numPr>
          <w:ilvl w:val="0"/>
          <w:numId w:val="5"/>
        </w:numPr>
      </w:pPr>
      <w:r w:rsidRPr="00D55D94">
        <w:t>Allowed and remitted to a differently constituted employment tribunal panel to rehear evidence before making a final decision</w:t>
      </w:r>
      <w:r w:rsidR="00DB1E4B">
        <w:t xml:space="preserve"> </w:t>
      </w:r>
      <w:r w:rsidR="0044409F">
        <w:t>(</w:t>
      </w:r>
      <w:proofErr w:type="spellStart"/>
      <w:r w:rsidR="0044409F">
        <w:t>TheUKRules</w:t>
      </w:r>
      <w:proofErr w:type="spellEnd"/>
      <w:r w:rsidR="0044409F">
        <w:t xml:space="preserve">). </w:t>
      </w:r>
      <w:r w:rsidRPr="00D55D94">
        <w:t xml:space="preserve"> </w:t>
      </w:r>
    </w:p>
    <w:p w14:paraId="4167DF8E" w14:textId="693F87B6" w:rsidR="0028724C" w:rsidRPr="0057228A" w:rsidRDefault="00F076DF" w:rsidP="00F076DF">
      <w:r w:rsidRPr="0057228A">
        <w:t>The Court of Appeal is the second most senior court in England and Wales</w:t>
      </w:r>
      <w:r w:rsidR="00AF7EF7">
        <w:t xml:space="preserve"> (GOV.UK)</w:t>
      </w:r>
      <w:r w:rsidRPr="0057228A">
        <w:t xml:space="preserve">. They hear appeals against the EAT. </w:t>
      </w:r>
      <w:r w:rsidR="0057228A" w:rsidRPr="0057228A">
        <w:t>This process becomes costly, so only a small number of claims progress to this stage</w:t>
      </w:r>
      <w:r w:rsidR="00DB1E4B">
        <w:t xml:space="preserve"> (Taylor 2019)</w:t>
      </w:r>
      <w:r w:rsidR="0057228A" w:rsidRPr="0057228A">
        <w:t xml:space="preserve">. </w:t>
      </w:r>
    </w:p>
    <w:p w14:paraId="7ED705D7" w14:textId="425F0672" w:rsidR="00F076DF" w:rsidRPr="0057228A" w:rsidRDefault="00F076DF" w:rsidP="0035723D">
      <w:r w:rsidRPr="0057228A">
        <w:t xml:space="preserve">Further appeal to the Supreme Court is only possible if principles have significant implications for </w:t>
      </w:r>
      <w:r w:rsidR="002E2B81">
        <w:t xml:space="preserve">a vast number of </w:t>
      </w:r>
      <w:r w:rsidRPr="0057228A">
        <w:t xml:space="preserve">employers and employees- not just those particular to the case. </w:t>
      </w:r>
    </w:p>
    <w:p w14:paraId="6EAB6B08" w14:textId="39D189F3" w:rsidR="0057228A" w:rsidRPr="0057228A" w:rsidRDefault="0057228A" w:rsidP="0035723D">
      <w:r w:rsidRPr="0057228A">
        <w:t xml:space="preserve">However, not all employment-related cases are heard in an employment tribunal. A dispute </w:t>
      </w:r>
      <w:r w:rsidR="00865727">
        <w:t>can be</w:t>
      </w:r>
      <w:r w:rsidRPr="0057228A">
        <w:t xml:space="preserve"> heard in either the County Court or High Court if it relates to the common law. The High Court will only hear cases in which more than £15,000 in damages is being sought. Appeals from these courts are taken directly to the Court of Appeal (Taylor 2019). </w:t>
      </w:r>
    </w:p>
    <w:p w14:paraId="5E70F6FE" w14:textId="77777777" w:rsidR="004126CD" w:rsidRDefault="004126CD" w:rsidP="0035723D">
      <w:pPr>
        <w:rPr>
          <w:b/>
          <w:bCs/>
          <w:color w:val="FF0000"/>
        </w:rPr>
      </w:pPr>
    </w:p>
    <w:p w14:paraId="2114384A" w14:textId="77777777" w:rsidR="004126CD" w:rsidRDefault="004126CD" w:rsidP="0035723D">
      <w:pPr>
        <w:rPr>
          <w:b/>
          <w:bCs/>
          <w:color w:val="FF0000"/>
        </w:rPr>
      </w:pPr>
    </w:p>
    <w:p w14:paraId="292992A3" w14:textId="77777777" w:rsidR="004126CD" w:rsidRDefault="004126CD" w:rsidP="0035723D">
      <w:pPr>
        <w:rPr>
          <w:b/>
          <w:bCs/>
          <w:color w:val="FF0000"/>
        </w:rPr>
      </w:pPr>
    </w:p>
    <w:p w14:paraId="7043BB3F" w14:textId="77777777" w:rsidR="004126CD" w:rsidRDefault="004126CD" w:rsidP="0035723D">
      <w:pPr>
        <w:rPr>
          <w:b/>
          <w:bCs/>
          <w:color w:val="FF0000"/>
        </w:rPr>
      </w:pPr>
    </w:p>
    <w:p w14:paraId="71964B8C" w14:textId="77777777" w:rsidR="004126CD" w:rsidRDefault="004126CD" w:rsidP="0035723D">
      <w:pPr>
        <w:rPr>
          <w:b/>
          <w:bCs/>
          <w:color w:val="FF0000"/>
        </w:rPr>
      </w:pPr>
    </w:p>
    <w:p w14:paraId="1806EC39" w14:textId="77777777" w:rsidR="004126CD" w:rsidRDefault="004126CD" w:rsidP="0035723D">
      <w:pPr>
        <w:rPr>
          <w:b/>
          <w:bCs/>
          <w:color w:val="FF0000"/>
        </w:rPr>
      </w:pPr>
    </w:p>
    <w:p w14:paraId="266E5177" w14:textId="77777777" w:rsidR="004126CD" w:rsidRDefault="004126CD" w:rsidP="0035723D">
      <w:pPr>
        <w:rPr>
          <w:b/>
          <w:bCs/>
          <w:color w:val="FF0000"/>
        </w:rPr>
      </w:pPr>
    </w:p>
    <w:p w14:paraId="0C414243" w14:textId="77777777" w:rsidR="004126CD" w:rsidRDefault="004126CD" w:rsidP="0035723D">
      <w:pPr>
        <w:rPr>
          <w:b/>
          <w:bCs/>
          <w:color w:val="FF0000"/>
        </w:rPr>
      </w:pPr>
    </w:p>
    <w:p w14:paraId="60AF795A" w14:textId="77777777" w:rsidR="004126CD" w:rsidRDefault="004126CD" w:rsidP="0035723D">
      <w:pPr>
        <w:rPr>
          <w:b/>
          <w:bCs/>
          <w:color w:val="FF0000"/>
        </w:rPr>
      </w:pPr>
    </w:p>
    <w:p w14:paraId="19DC5515" w14:textId="77777777" w:rsidR="004126CD" w:rsidRDefault="004126CD" w:rsidP="0035723D">
      <w:pPr>
        <w:rPr>
          <w:b/>
          <w:bCs/>
          <w:color w:val="FF0000"/>
        </w:rPr>
      </w:pPr>
    </w:p>
    <w:p w14:paraId="2EE7E28D" w14:textId="77777777" w:rsidR="004126CD" w:rsidRDefault="004126CD" w:rsidP="0035723D">
      <w:pPr>
        <w:rPr>
          <w:b/>
          <w:bCs/>
          <w:color w:val="FF0000"/>
        </w:rPr>
      </w:pPr>
    </w:p>
    <w:p w14:paraId="213E4A68" w14:textId="77777777" w:rsidR="004126CD" w:rsidRDefault="004126CD" w:rsidP="0035723D">
      <w:pPr>
        <w:rPr>
          <w:b/>
          <w:bCs/>
          <w:color w:val="FF0000"/>
        </w:rPr>
      </w:pPr>
    </w:p>
    <w:p w14:paraId="765836A4" w14:textId="77777777" w:rsidR="004126CD" w:rsidRDefault="004126CD" w:rsidP="0035723D">
      <w:pPr>
        <w:rPr>
          <w:b/>
          <w:bCs/>
          <w:color w:val="FF0000"/>
        </w:rPr>
      </w:pPr>
    </w:p>
    <w:p w14:paraId="612B12BF" w14:textId="77777777" w:rsidR="004126CD" w:rsidRDefault="004126CD" w:rsidP="0035723D">
      <w:pPr>
        <w:rPr>
          <w:b/>
          <w:bCs/>
          <w:color w:val="FF0000"/>
        </w:rPr>
      </w:pPr>
    </w:p>
    <w:p w14:paraId="27F525B3" w14:textId="77777777" w:rsidR="004126CD" w:rsidRDefault="004126CD" w:rsidP="0035723D">
      <w:pPr>
        <w:rPr>
          <w:b/>
          <w:bCs/>
          <w:color w:val="FF0000"/>
        </w:rPr>
      </w:pPr>
    </w:p>
    <w:p w14:paraId="4F1C2B29" w14:textId="77777777" w:rsidR="004126CD" w:rsidRDefault="004126CD" w:rsidP="0035723D">
      <w:pPr>
        <w:rPr>
          <w:b/>
          <w:bCs/>
          <w:color w:val="FF0000"/>
        </w:rPr>
      </w:pPr>
    </w:p>
    <w:p w14:paraId="42F32334" w14:textId="77777777" w:rsidR="004126CD" w:rsidRDefault="004126CD" w:rsidP="0035723D">
      <w:pPr>
        <w:rPr>
          <w:b/>
          <w:bCs/>
          <w:color w:val="FF0000"/>
        </w:rPr>
      </w:pPr>
    </w:p>
    <w:p w14:paraId="53B38C69" w14:textId="77777777" w:rsidR="00E11E9B" w:rsidRDefault="00E11E9B" w:rsidP="0035723D">
      <w:pPr>
        <w:rPr>
          <w:b/>
          <w:bCs/>
          <w:color w:val="FF0000"/>
        </w:rPr>
      </w:pPr>
    </w:p>
    <w:p w14:paraId="4276B426" w14:textId="4D29B28C" w:rsidR="00B018D2" w:rsidRPr="006A42E5" w:rsidRDefault="006D255B" w:rsidP="0035723D">
      <w:pPr>
        <w:rPr>
          <w:b/>
          <w:bCs/>
        </w:rPr>
      </w:pPr>
      <w:r w:rsidRPr="006A42E5">
        <w:rPr>
          <w:b/>
          <w:bCs/>
        </w:rPr>
        <w:lastRenderedPageBreak/>
        <w:t>Activity 2</w:t>
      </w:r>
      <w:r w:rsidR="002F048C" w:rsidRPr="006A42E5">
        <w:rPr>
          <w:b/>
          <w:bCs/>
        </w:rPr>
        <w:t xml:space="preserve">- </w:t>
      </w:r>
      <w:r w:rsidR="0024202C">
        <w:rPr>
          <w:b/>
          <w:bCs/>
        </w:rPr>
        <w:t xml:space="preserve">a) </w:t>
      </w:r>
      <w:r w:rsidRPr="006A42E5">
        <w:rPr>
          <w:b/>
          <w:bCs/>
        </w:rPr>
        <w:t>Summarise the main principles of discrimination law in relation to recruitment and selection</w:t>
      </w:r>
      <w:r w:rsidR="00B018D2" w:rsidRPr="006A42E5">
        <w:rPr>
          <w:b/>
          <w:bCs/>
        </w:rPr>
        <w:t xml:space="preserve">. </w:t>
      </w:r>
    </w:p>
    <w:p w14:paraId="55D95AD0" w14:textId="2EFEB487" w:rsidR="00822139" w:rsidRPr="006A42E5" w:rsidRDefault="00947CE4" w:rsidP="0035723D">
      <w:r w:rsidRPr="006A42E5">
        <w:t xml:space="preserve">The Equality Act 2010 makes it unlawful for employers to discriminate against job applicants, </w:t>
      </w:r>
      <w:r w:rsidR="00A25955" w:rsidRPr="006A42E5">
        <w:t>employees,</w:t>
      </w:r>
      <w:r w:rsidR="00A25955">
        <w:t xml:space="preserve"> </w:t>
      </w:r>
      <w:r w:rsidRPr="006A42E5">
        <w:t>and ex-employees because of a ‘protected characteristic.’  The 9 protected characteristics are: age; disability; gender reassignment; marriage</w:t>
      </w:r>
      <w:r w:rsidR="00A25955">
        <w:t>/</w:t>
      </w:r>
      <w:r w:rsidRPr="006A42E5">
        <w:t>civil partnership; pregnancy and maternity; race; religion, religious</w:t>
      </w:r>
      <w:r w:rsidR="00A25955">
        <w:t>/p</w:t>
      </w:r>
      <w:r w:rsidRPr="006A42E5">
        <w:t>hilosophical belief; sex; or sexual orientation (</w:t>
      </w:r>
      <w:proofErr w:type="spellStart"/>
      <w:r w:rsidRPr="006A42E5">
        <w:t>PeoplePointHR</w:t>
      </w:r>
      <w:proofErr w:type="spellEnd"/>
      <w:r w:rsidRPr="006A42E5">
        <w:t xml:space="preserve"> 2017).</w:t>
      </w:r>
    </w:p>
    <w:p w14:paraId="06D528E6" w14:textId="723214CE" w:rsidR="00822139" w:rsidRPr="000A19B8" w:rsidRDefault="00822139" w:rsidP="0035723D">
      <w:r w:rsidRPr="000A19B8">
        <w:t>Under this act, employer</w:t>
      </w:r>
      <w:r w:rsidR="009D3F01">
        <w:t>s</w:t>
      </w:r>
      <w:r w:rsidRPr="000A19B8">
        <w:t xml:space="preserve"> can</w:t>
      </w:r>
      <w:r w:rsidR="009D3F01">
        <w:t>not</w:t>
      </w:r>
      <w:r w:rsidRPr="000A19B8">
        <w:t xml:space="preserve"> discriminate when advertising jobs</w:t>
      </w:r>
      <w:r w:rsidR="009D3F01">
        <w:t xml:space="preserve"> or </w:t>
      </w:r>
      <w:r w:rsidRPr="000A19B8">
        <w:t>in the content of the job description</w:t>
      </w:r>
      <w:r w:rsidR="002B587B">
        <w:t>s</w:t>
      </w:r>
      <w:r w:rsidR="0030709C">
        <w:t xml:space="preserve"> or </w:t>
      </w:r>
      <w:r w:rsidRPr="000A19B8">
        <w:t>person specification</w:t>
      </w:r>
      <w:r w:rsidR="002B587B">
        <w:t>s</w:t>
      </w:r>
      <w:r w:rsidRPr="000A19B8">
        <w:t xml:space="preserve">. </w:t>
      </w:r>
      <w:r w:rsidR="000A050F" w:rsidRPr="000A19B8">
        <w:t xml:space="preserve">A job applicant or an individual unable to apply </w:t>
      </w:r>
      <w:r w:rsidR="002B587B">
        <w:t xml:space="preserve">due to the </w:t>
      </w:r>
      <w:r w:rsidR="000A050F" w:rsidRPr="000A19B8">
        <w:t xml:space="preserve">criteria can bring a claim for discrimination. To avoid this, job titles should be kept gender neutral, </w:t>
      </w:r>
      <w:r w:rsidR="000A19B8" w:rsidRPr="000A19B8">
        <w:t xml:space="preserve">with </w:t>
      </w:r>
      <w:r w:rsidR="000A050F" w:rsidRPr="000A19B8">
        <w:t xml:space="preserve">focus on skills rather than </w:t>
      </w:r>
      <w:r w:rsidR="002B587B">
        <w:t xml:space="preserve">specific </w:t>
      </w:r>
      <w:r w:rsidR="000A050F" w:rsidRPr="000A19B8">
        <w:t xml:space="preserve">qualifications and </w:t>
      </w:r>
      <w:r w:rsidR="002B587B">
        <w:t xml:space="preserve">a description of </w:t>
      </w:r>
      <w:r w:rsidR="000A050F" w:rsidRPr="000A19B8">
        <w:t xml:space="preserve">any physical </w:t>
      </w:r>
      <w:r w:rsidR="002B587B">
        <w:t xml:space="preserve">duties expected of the candidate allowing disabled applicants </w:t>
      </w:r>
      <w:r w:rsidR="000A050F" w:rsidRPr="000A19B8">
        <w:t xml:space="preserve">to </w:t>
      </w:r>
      <w:r w:rsidR="002B587B">
        <w:t xml:space="preserve">decide if </w:t>
      </w:r>
      <w:r w:rsidR="000A050F" w:rsidRPr="000A19B8">
        <w:t xml:space="preserve">adjustments are possible. </w:t>
      </w:r>
    </w:p>
    <w:p w14:paraId="6B4EEF04" w14:textId="7417AD0A" w:rsidR="000A050F" w:rsidRPr="000E65D7" w:rsidRDefault="00CF7885" w:rsidP="000E65D7">
      <w:r>
        <w:t>I</w:t>
      </w:r>
      <w:r w:rsidR="000A050F" w:rsidRPr="000E65D7">
        <w:t>n limited circumstances it may be justifiable to use discriminatory criteria</w:t>
      </w:r>
      <w:r>
        <w:t>- i</w:t>
      </w:r>
      <w:r w:rsidR="000E65D7" w:rsidRPr="000E65D7">
        <w:t xml:space="preserve">f there is a genuine occupational requirement for an individual with a protected characteristic to conduct the duties- provided the employer can show that it is </w:t>
      </w:r>
      <w:r w:rsidR="00D15CFF">
        <w:t>“</w:t>
      </w:r>
      <w:r w:rsidR="000E65D7" w:rsidRPr="000E65D7">
        <w:t>proportionate to achieving a legitimate aim</w:t>
      </w:r>
      <w:r w:rsidR="00D15CFF">
        <w:t xml:space="preserve">” </w:t>
      </w:r>
      <w:r w:rsidR="000E65D7" w:rsidRPr="000E65D7">
        <w:t xml:space="preserve">(CIPD 2020). </w:t>
      </w:r>
      <w:r w:rsidR="00D011F7" w:rsidRPr="000E65D7">
        <w:t xml:space="preserve"> </w:t>
      </w:r>
    </w:p>
    <w:p w14:paraId="7E13824B" w14:textId="520A3899" w:rsidR="009415A4" w:rsidRPr="000E65D7" w:rsidRDefault="009415A4" w:rsidP="0035723D">
      <w:r w:rsidRPr="000E65D7">
        <w:t xml:space="preserve">To guarantee a fair and non-discriminatory shortlisting process, good practice should be followed. Having 2+ trained employees </w:t>
      </w:r>
      <w:r w:rsidR="00CF7885">
        <w:t>with a set selection criterion</w:t>
      </w:r>
      <w:r w:rsidRPr="000E65D7">
        <w:t xml:space="preserve"> in the shortlisting process, reduces the risk of personal </w:t>
      </w:r>
      <w:r w:rsidR="00CF7885">
        <w:t>bias and ensures consistency</w:t>
      </w:r>
      <w:r w:rsidRPr="000E65D7">
        <w:t xml:space="preserve">. </w:t>
      </w:r>
    </w:p>
    <w:p w14:paraId="7EBAFE6E" w14:textId="059ECF48" w:rsidR="00F345A4" w:rsidRPr="00836D62" w:rsidRDefault="00F345A4" w:rsidP="0035723D">
      <w:r w:rsidRPr="000E65D7">
        <w:t xml:space="preserve">Before progressing to conducting interviews, panel members should agree on a set </w:t>
      </w:r>
      <w:r w:rsidRPr="00836D62">
        <w:t>selection criterion, interview questions and standardised system of scoring</w:t>
      </w:r>
      <w:r w:rsidR="000001D3">
        <w:t xml:space="preserve"> </w:t>
      </w:r>
      <w:r w:rsidR="00C555CB">
        <w:t xml:space="preserve">to </w:t>
      </w:r>
      <w:r w:rsidR="000001D3">
        <w:t>ensur</w:t>
      </w:r>
      <w:r w:rsidR="00C555CB">
        <w:t>e</w:t>
      </w:r>
      <w:r w:rsidR="000001D3">
        <w:t xml:space="preserve"> </w:t>
      </w:r>
      <w:r w:rsidR="00C555CB">
        <w:t>no</w:t>
      </w:r>
      <w:r w:rsidR="000001D3">
        <w:t xml:space="preserve"> unlawful discrimina</w:t>
      </w:r>
      <w:r w:rsidR="00C555CB">
        <w:t>tion occurs</w:t>
      </w:r>
      <w:r w:rsidRPr="00836D62">
        <w:t xml:space="preserve"> (Birkbeck). </w:t>
      </w:r>
    </w:p>
    <w:p w14:paraId="218A0581" w14:textId="38829F19" w:rsidR="001420E6" w:rsidRPr="00836D62" w:rsidRDefault="006D63D3" w:rsidP="0035723D">
      <w:r w:rsidRPr="00836D62">
        <w:t xml:space="preserve">When </w:t>
      </w:r>
      <w:r w:rsidR="00F345A4" w:rsidRPr="00836D62">
        <w:t>interviewing, questions should remain focused on behaviours, skills, and experiences. E</w:t>
      </w:r>
      <w:r w:rsidRPr="00836D62">
        <w:t>mployers cannot ask questions regarding any of the protected criterion</w:t>
      </w:r>
      <w:r w:rsidR="00F345A4" w:rsidRPr="00836D62">
        <w:t xml:space="preserve"> as </w:t>
      </w:r>
      <w:r w:rsidR="00874D8F" w:rsidRPr="00836D62">
        <w:t>is considered</w:t>
      </w:r>
      <w:r w:rsidR="00F345A4" w:rsidRPr="00836D62">
        <w:t xml:space="preserve"> direct discrimination</w:t>
      </w:r>
      <w:r w:rsidRPr="00836D62">
        <w:t xml:space="preserve"> (People Management 2019). </w:t>
      </w:r>
      <w:r w:rsidR="001420E6" w:rsidRPr="00836D62">
        <w:t>Employers can only ask about health or disability if:</w:t>
      </w:r>
    </w:p>
    <w:p w14:paraId="4756E4C4" w14:textId="7864A36B" w:rsidR="001420E6" w:rsidRPr="00836D62" w:rsidRDefault="001420E6" w:rsidP="001420E6">
      <w:pPr>
        <w:pStyle w:val="ListParagraph"/>
        <w:numPr>
          <w:ilvl w:val="0"/>
          <w:numId w:val="5"/>
        </w:numPr>
      </w:pPr>
      <w:r w:rsidRPr="00836D62">
        <w:t xml:space="preserve">They are trying to discover if the applicant needs assistant/adaptions </w:t>
      </w:r>
      <w:r w:rsidR="00220EF8">
        <w:t>before</w:t>
      </w:r>
      <w:r w:rsidRPr="00836D62">
        <w:t xml:space="preserve"> pa</w:t>
      </w:r>
      <w:r w:rsidR="00220EF8">
        <w:t>rticipating in</w:t>
      </w:r>
      <w:r w:rsidRPr="00836D62">
        <w:t xml:space="preserve"> the selection/interview process. </w:t>
      </w:r>
    </w:p>
    <w:p w14:paraId="3AD66B6A" w14:textId="772614AA" w:rsidR="006D63D3" w:rsidRDefault="001420E6" w:rsidP="001420E6">
      <w:pPr>
        <w:pStyle w:val="ListParagraph"/>
        <w:numPr>
          <w:ilvl w:val="0"/>
          <w:numId w:val="5"/>
        </w:numPr>
      </w:pPr>
      <w:r w:rsidRPr="00836D62">
        <w:t>There are necessary requirements of the job which cannot be met with reasonable adjustments</w:t>
      </w:r>
      <w:r w:rsidR="00AE66A9" w:rsidRPr="00836D62">
        <w:t xml:space="preserve"> (GOV.UK 2012)</w:t>
      </w:r>
      <w:r w:rsidRPr="00836D62">
        <w:t xml:space="preserve">. </w:t>
      </w:r>
    </w:p>
    <w:p w14:paraId="3FB2E6E2" w14:textId="1AAEE2DD" w:rsidR="0024202C" w:rsidRPr="00F31E1C" w:rsidRDefault="000001D3" w:rsidP="0024202C">
      <w:r>
        <w:t xml:space="preserve">Employers must be able to justify their decision to recruit a particular individual. Good practice states that the recruitment process should be documented and retained for 12+ months (Migrator 2000). </w:t>
      </w:r>
    </w:p>
    <w:p w14:paraId="283AEC62" w14:textId="326A2EF4" w:rsidR="005C24BA" w:rsidRPr="002F293C" w:rsidRDefault="0024202C" w:rsidP="0035723D">
      <w:pPr>
        <w:rPr>
          <w:b/>
          <w:bCs/>
        </w:rPr>
      </w:pPr>
      <w:r w:rsidRPr="002F293C">
        <w:rPr>
          <w:b/>
          <w:bCs/>
        </w:rPr>
        <w:t xml:space="preserve">b) </w:t>
      </w:r>
      <w:r w:rsidR="00B018D2" w:rsidRPr="002F293C">
        <w:rPr>
          <w:b/>
          <w:bCs/>
        </w:rPr>
        <w:t>E</w:t>
      </w:r>
      <w:r w:rsidR="006D255B" w:rsidRPr="002F293C">
        <w:rPr>
          <w:b/>
          <w:bCs/>
        </w:rPr>
        <w:t xml:space="preserve">xplain how contracts of employment are established. </w:t>
      </w:r>
    </w:p>
    <w:p w14:paraId="2D70E415" w14:textId="508D2EDB" w:rsidR="00F772A4" w:rsidRPr="002F293C" w:rsidRDefault="005C24BA" w:rsidP="0035723D">
      <w:r w:rsidRPr="002F293C">
        <w:t xml:space="preserve">A contract of employment is a legally binding agreement between an employer and employee (CIPD 2020). Section 230 (1) of the ERA 1996 defines an employee as </w:t>
      </w:r>
      <w:r w:rsidR="00846751">
        <w:t>“</w:t>
      </w:r>
      <w:r w:rsidRPr="002F293C">
        <w:t>an individual who has entered into/works under a contract of employment</w:t>
      </w:r>
      <w:r w:rsidR="00846751">
        <w:t xml:space="preserve">” </w:t>
      </w:r>
      <w:r w:rsidR="002F293C" w:rsidRPr="002F293C">
        <w:t>(Daniels 2019 p40)</w:t>
      </w:r>
      <w:r w:rsidRPr="002F293C">
        <w:t xml:space="preserve">. </w:t>
      </w:r>
      <w:r w:rsidR="00F772A4" w:rsidRPr="002F293C">
        <w:t xml:space="preserve">Employees are entitled to the full range of statutory work rights </w:t>
      </w:r>
      <w:r w:rsidR="002F293C" w:rsidRPr="002F293C">
        <w:t>(</w:t>
      </w:r>
      <w:proofErr w:type="spellStart"/>
      <w:r w:rsidR="002F293C" w:rsidRPr="002F293C">
        <w:t>WorkSmart</w:t>
      </w:r>
      <w:proofErr w:type="spellEnd"/>
      <w:r w:rsidR="00BF519A">
        <w:t xml:space="preserve"> 2010</w:t>
      </w:r>
      <w:r w:rsidR="002F293C" w:rsidRPr="002F293C">
        <w:t>)</w:t>
      </w:r>
      <w:r w:rsidR="00F772A4" w:rsidRPr="002F293C">
        <w:t>.</w:t>
      </w:r>
    </w:p>
    <w:p w14:paraId="3CC2CF16" w14:textId="0062A6F5" w:rsidR="00F772A4" w:rsidRPr="00CD3AFF" w:rsidRDefault="00F772A4" w:rsidP="0035723D">
      <w:r w:rsidRPr="00CD3AFF">
        <w:t xml:space="preserve">Section 230 (3) </w:t>
      </w:r>
      <w:r w:rsidR="00277296">
        <w:t xml:space="preserve">of the ERA 1996 </w:t>
      </w:r>
      <w:r w:rsidRPr="00CD3AFF">
        <w:t xml:space="preserve">states that a worker is </w:t>
      </w:r>
      <w:r w:rsidR="00D15CFF">
        <w:t>“</w:t>
      </w:r>
      <w:r w:rsidRPr="00CD3AFF">
        <w:t>an individual who either works under a contract of employment or any other contract where that individual agrees to personally perform work or services for another party</w:t>
      </w:r>
      <w:r w:rsidR="00D15CFF">
        <w:t xml:space="preserve">” </w:t>
      </w:r>
      <w:r w:rsidR="00CD3AFF" w:rsidRPr="00CD3AFF">
        <w:t xml:space="preserve">(Daniels 2019 p40) </w:t>
      </w:r>
      <w:r w:rsidRPr="00CD3AFF">
        <w:t xml:space="preserve">Basic rights afforded to workers include the National Minimum Wage, Working Time Rights, health &amp; safety </w:t>
      </w:r>
      <w:r w:rsidR="0067682C" w:rsidRPr="00CD3AFF">
        <w:t>protection,</w:t>
      </w:r>
      <w:r w:rsidRPr="00CD3AFF">
        <w:t xml:space="preserve"> and protection from unlawful discrimination</w:t>
      </w:r>
      <w:r w:rsidR="00CD3AFF" w:rsidRPr="00CD3AFF">
        <w:t xml:space="preserve"> (</w:t>
      </w:r>
      <w:proofErr w:type="spellStart"/>
      <w:r w:rsidR="00CD3AFF" w:rsidRPr="00CD3AFF">
        <w:t>WorkSmart</w:t>
      </w:r>
      <w:proofErr w:type="spellEnd"/>
      <w:r w:rsidR="00CD3AFF" w:rsidRPr="00CD3AFF">
        <w:t xml:space="preserve"> 2010)</w:t>
      </w:r>
      <w:r w:rsidRPr="00CD3AFF">
        <w:t xml:space="preserve">. </w:t>
      </w:r>
    </w:p>
    <w:p w14:paraId="2E98044F" w14:textId="58C5D734" w:rsidR="005C24BA" w:rsidRPr="00CD3AFF" w:rsidRDefault="005E4170" w:rsidP="0035723D">
      <w:r w:rsidRPr="00CD3AFF">
        <w:lastRenderedPageBreak/>
        <w:t>A self-employed individual is free to decide when, where, for whom and how they will do work making their own sickness and holiday arrangements. Self-employed individuals must pay their own tax and National Insurance</w:t>
      </w:r>
      <w:r w:rsidR="00CD3AFF" w:rsidRPr="00CD3AFF">
        <w:t xml:space="preserve"> (</w:t>
      </w:r>
      <w:proofErr w:type="spellStart"/>
      <w:r w:rsidR="00CD3AFF" w:rsidRPr="00CD3AFF">
        <w:t>WorkSmart</w:t>
      </w:r>
      <w:proofErr w:type="spellEnd"/>
      <w:r w:rsidR="00CD3AFF" w:rsidRPr="00CD3AFF">
        <w:t xml:space="preserve"> 2010)</w:t>
      </w:r>
      <w:r w:rsidRPr="00CD3AFF">
        <w:t xml:space="preserve">. </w:t>
      </w:r>
    </w:p>
    <w:p w14:paraId="324A4C18" w14:textId="2DFF1805" w:rsidR="00071DB6" w:rsidRPr="00071DB6" w:rsidRDefault="00CB58CD" w:rsidP="00071DB6">
      <w:r w:rsidRPr="00BF1696">
        <w:t>In the UK, any person who begins an employment position has automatically entered a contract with the employer. The details of this contract can be provided in writing, verbally</w:t>
      </w:r>
      <w:r w:rsidR="0044009F">
        <w:t xml:space="preserve">, </w:t>
      </w:r>
      <w:r w:rsidRPr="00BF1696">
        <w:t xml:space="preserve">implied or a </w:t>
      </w:r>
      <w:r w:rsidRPr="00071DB6">
        <w:t>combination of all three</w:t>
      </w:r>
      <w:r w:rsidR="00A6176D" w:rsidRPr="00071DB6">
        <w:t xml:space="preserve"> (DTI 2007)</w:t>
      </w:r>
      <w:r w:rsidR="00071DB6" w:rsidRPr="00071DB6">
        <w:t xml:space="preserve">: </w:t>
      </w:r>
    </w:p>
    <w:p w14:paraId="6756112E" w14:textId="77777777" w:rsidR="00071DB6" w:rsidRPr="00071DB6" w:rsidRDefault="00071DB6" w:rsidP="00071DB6">
      <w:r w:rsidRPr="00071DB6">
        <w:t xml:space="preserve">Express terms are those that have been discussed and agreed between the employer and employee. </w:t>
      </w:r>
    </w:p>
    <w:p w14:paraId="6BDDF118" w14:textId="588F473D" w:rsidR="00071DB6" w:rsidRPr="00071DB6" w:rsidRDefault="00071DB6" w:rsidP="00071DB6">
      <w:r w:rsidRPr="00071DB6">
        <w:t>Statutory rights have not specifically been agreed by the employer and employee but are derived from statute. Any relevant statue automatically forms a part of an employment contract, these rights cannot be diminished</w:t>
      </w:r>
      <w:r w:rsidR="00D23923">
        <w:t xml:space="preserve"> (Dan</w:t>
      </w:r>
      <w:r w:rsidR="00D23923" w:rsidRPr="00D23923">
        <w:t>iels 2019 p50).</w:t>
      </w:r>
    </w:p>
    <w:p w14:paraId="5FE07D2C" w14:textId="77777777" w:rsidR="00E11E9B" w:rsidRPr="00E11E9B" w:rsidRDefault="00E11E9B" w:rsidP="00E11E9B">
      <w:pPr>
        <w:spacing w:after="0"/>
      </w:pPr>
      <w:r w:rsidRPr="00E11E9B">
        <w:t>Implied terms are terms of an employment contract that are not set out in writing or agreed orally. Despite this, they form a part of the agreement between the employer and employee (</w:t>
      </w:r>
      <w:proofErr w:type="spellStart"/>
      <w:r w:rsidRPr="00E11E9B">
        <w:t>Rocketlawyer</w:t>
      </w:r>
      <w:proofErr w:type="spellEnd"/>
      <w:r w:rsidRPr="00E11E9B">
        <w:t xml:space="preserve"> 2019). </w:t>
      </w:r>
      <w:r w:rsidRPr="00E11E9B">
        <w:t>They include:</w:t>
      </w:r>
    </w:p>
    <w:p w14:paraId="2A23680E" w14:textId="77777777" w:rsidR="00E11E9B" w:rsidRPr="00E11E9B" w:rsidRDefault="00E11E9B" w:rsidP="00E11E9B">
      <w:pPr>
        <w:pStyle w:val="ListParagraph"/>
        <w:numPr>
          <w:ilvl w:val="0"/>
          <w:numId w:val="5"/>
        </w:numPr>
        <w:spacing w:after="0"/>
      </w:pPr>
      <w:r w:rsidRPr="00E11E9B">
        <w:t>C</w:t>
      </w:r>
      <w:r w:rsidRPr="00E11E9B">
        <w:t xml:space="preserve">ollective agreements between the employer and the employee’s trade union (Daniels 2019 p48). </w:t>
      </w:r>
    </w:p>
    <w:p w14:paraId="3D8E68F6" w14:textId="1B5D7B16" w:rsidR="00E11E9B" w:rsidRPr="00E11E9B" w:rsidRDefault="00E11E9B" w:rsidP="002830FA">
      <w:pPr>
        <w:pStyle w:val="ListParagraph"/>
        <w:numPr>
          <w:ilvl w:val="0"/>
          <w:numId w:val="5"/>
        </w:numPr>
      </w:pPr>
      <w:r w:rsidRPr="00E11E9B">
        <w:t>Workforce agreement</w:t>
      </w:r>
      <w:r w:rsidRPr="00E11E9B">
        <w:t>s- t</w:t>
      </w:r>
      <w:r w:rsidRPr="00E11E9B">
        <w:t>he organisation’s set of rules which govern the way in which they require employees to act</w:t>
      </w:r>
      <w:r w:rsidRPr="00E11E9B">
        <w:t xml:space="preserve">. </w:t>
      </w:r>
    </w:p>
    <w:p w14:paraId="27528410" w14:textId="4D81FF39" w:rsidR="00CB58CD" w:rsidRPr="00BF1696" w:rsidRDefault="00CB58CD" w:rsidP="0035723D">
      <w:r w:rsidRPr="00BF1696">
        <w:t>Irrespective of this, Sections 1-7 of the ERA 1996 sets out the minimum information that an employer must give an employee</w:t>
      </w:r>
      <w:r w:rsidR="007D6080" w:rsidRPr="00BF1696">
        <w:t xml:space="preserve"> on day one of their contract</w:t>
      </w:r>
      <w:r w:rsidRPr="00BF1696">
        <w:t xml:space="preserve"> in relation to their working terms and conditions. This helps to avoid uncertainty/dispute.</w:t>
      </w:r>
      <w:r w:rsidR="00FB0604" w:rsidRPr="00BF1696">
        <w:t xml:space="preserve"> </w:t>
      </w:r>
      <w:r w:rsidR="0069373A" w:rsidRPr="00BF1696">
        <w:t>This minimum information must include the terms and conditions of employment- which includes the following:</w:t>
      </w:r>
    </w:p>
    <w:p w14:paraId="402C589F" w14:textId="11F9C9AC" w:rsidR="0069373A" w:rsidRPr="00BF1696" w:rsidRDefault="0069373A" w:rsidP="0069373A">
      <w:pPr>
        <w:pStyle w:val="ListParagraph"/>
        <w:numPr>
          <w:ilvl w:val="0"/>
          <w:numId w:val="5"/>
        </w:numPr>
      </w:pPr>
      <w:r w:rsidRPr="00BF1696">
        <w:t xml:space="preserve">Employer &amp; employee personal details. </w:t>
      </w:r>
    </w:p>
    <w:p w14:paraId="36BA79B7" w14:textId="44B34C80" w:rsidR="0069373A" w:rsidRPr="00BF1696" w:rsidRDefault="0069373A" w:rsidP="0069373A">
      <w:pPr>
        <w:pStyle w:val="ListParagraph"/>
        <w:numPr>
          <w:ilvl w:val="0"/>
          <w:numId w:val="5"/>
        </w:numPr>
      </w:pPr>
      <w:r w:rsidRPr="00BF1696">
        <w:t xml:space="preserve">Date employment commenced. </w:t>
      </w:r>
    </w:p>
    <w:p w14:paraId="2D8AA5B0" w14:textId="2217F0D3" w:rsidR="0069373A" w:rsidRPr="00BF1696" w:rsidRDefault="0069373A" w:rsidP="0069373A">
      <w:pPr>
        <w:pStyle w:val="ListParagraph"/>
        <w:numPr>
          <w:ilvl w:val="0"/>
          <w:numId w:val="5"/>
        </w:numPr>
      </w:pPr>
      <w:r w:rsidRPr="00BF1696">
        <w:t xml:space="preserve">Details of the notice period. </w:t>
      </w:r>
    </w:p>
    <w:p w14:paraId="0B7E8C06" w14:textId="56DE8640" w:rsidR="0069373A" w:rsidRPr="00BF1696" w:rsidRDefault="0069373A" w:rsidP="0069373A">
      <w:pPr>
        <w:pStyle w:val="ListParagraph"/>
        <w:numPr>
          <w:ilvl w:val="0"/>
          <w:numId w:val="5"/>
        </w:numPr>
      </w:pPr>
      <w:r w:rsidRPr="00BF1696">
        <w:t xml:space="preserve">Hours of work. </w:t>
      </w:r>
    </w:p>
    <w:p w14:paraId="31D1362B" w14:textId="7D749A0D" w:rsidR="0069373A" w:rsidRPr="00BF1696" w:rsidRDefault="0069373A" w:rsidP="0069373A">
      <w:pPr>
        <w:pStyle w:val="ListParagraph"/>
        <w:numPr>
          <w:ilvl w:val="0"/>
          <w:numId w:val="5"/>
        </w:numPr>
      </w:pPr>
      <w:r w:rsidRPr="00BF1696">
        <w:t xml:space="preserve">Rates of pay &amp; payment schedule. </w:t>
      </w:r>
    </w:p>
    <w:p w14:paraId="7D46D543" w14:textId="390A25BB" w:rsidR="0069373A" w:rsidRPr="00BF1696" w:rsidRDefault="004844E9" w:rsidP="0069373A">
      <w:pPr>
        <w:pStyle w:val="ListParagraph"/>
        <w:numPr>
          <w:ilvl w:val="0"/>
          <w:numId w:val="5"/>
        </w:numPr>
      </w:pPr>
      <w:r w:rsidRPr="00BF1696">
        <w:t xml:space="preserve">Details of remuneration and benefits. </w:t>
      </w:r>
    </w:p>
    <w:p w14:paraId="55564396" w14:textId="3FEFE5B5" w:rsidR="004844E9" w:rsidRPr="00BF1696" w:rsidRDefault="004844E9" w:rsidP="0069373A">
      <w:pPr>
        <w:pStyle w:val="ListParagraph"/>
        <w:numPr>
          <w:ilvl w:val="0"/>
          <w:numId w:val="5"/>
        </w:numPr>
      </w:pPr>
      <w:r w:rsidRPr="00BF1696">
        <w:t xml:space="preserve">Probationary period. </w:t>
      </w:r>
    </w:p>
    <w:p w14:paraId="714C28B8" w14:textId="0CF2B6D7" w:rsidR="004844E9" w:rsidRPr="00BF1696" w:rsidRDefault="004844E9" w:rsidP="0069373A">
      <w:pPr>
        <w:pStyle w:val="ListParagraph"/>
        <w:numPr>
          <w:ilvl w:val="0"/>
          <w:numId w:val="5"/>
        </w:numPr>
      </w:pPr>
      <w:r w:rsidRPr="00BF1696">
        <w:t>Training entitlement</w:t>
      </w:r>
      <w:r w:rsidR="00BF1696">
        <w:t xml:space="preserve"> (Stevens &amp; Bolton LLP 2019)</w:t>
      </w:r>
      <w:r w:rsidRPr="00BF1696">
        <w:t xml:space="preserve">. </w:t>
      </w:r>
    </w:p>
    <w:p w14:paraId="2F87F9DD" w14:textId="77777777" w:rsidR="0044009F" w:rsidRDefault="0044009F" w:rsidP="0035723D">
      <w:pPr>
        <w:rPr>
          <w:b/>
          <w:bCs/>
        </w:rPr>
      </w:pPr>
    </w:p>
    <w:p w14:paraId="4640D7EC" w14:textId="77777777" w:rsidR="0044009F" w:rsidRDefault="0044009F" w:rsidP="0035723D">
      <w:pPr>
        <w:rPr>
          <w:b/>
          <w:bCs/>
        </w:rPr>
      </w:pPr>
    </w:p>
    <w:p w14:paraId="13FBE882" w14:textId="77777777" w:rsidR="0044009F" w:rsidRDefault="0044009F" w:rsidP="0035723D">
      <w:pPr>
        <w:rPr>
          <w:b/>
          <w:bCs/>
        </w:rPr>
      </w:pPr>
    </w:p>
    <w:p w14:paraId="029D87F6" w14:textId="77777777" w:rsidR="0044009F" w:rsidRDefault="0044009F" w:rsidP="0035723D">
      <w:pPr>
        <w:rPr>
          <w:b/>
          <w:bCs/>
        </w:rPr>
      </w:pPr>
    </w:p>
    <w:p w14:paraId="67F76106" w14:textId="77777777" w:rsidR="0044009F" w:rsidRDefault="0044009F" w:rsidP="0035723D">
      <w:pPr>
        <w:rPr>
          <w:b/>
          <w:bCs/>
        </w:rPr>
      </w:pPr>
    </w:p>
    <w:p w14:paraId="209D49DD" w14:textId="77777777" w:rsidR="0044009F" w:rsidRDefault="0044009F" w:rsidP="0035723D">
      <w:pPr>
        <w:rPr>
          <w:b/>
          <w:bCs/>
        </w:rPr>
      </w:pPr>
    </w:p>
    <w:p w14:paraId="7CA7E0EF" w14:textId="77777777" w:rsidR="0044009F" w:rsidRDefault="0044009F" w:rsidP="0035723D">
      <w:pPr>
        <w:rPr>
          <w:b/>
          <w:bCs/>
        </w:rPr>
      </w:pPr>
    </w:p>
    <w:p w14:paraId="2BAB2388" w14:textId="77777777" w:rsidR="0044009F" w:rsidRDefault="0044009F" w:rsidP="0035723D">
      <w:pPr>
        <w:rPr>
          <w:b/>
          <w:bCs/>
        </w:rPr>
      </w:pPr>
    </w:p>
    <w:p w14:paraId="228ADECC" w14:textId="77777777" w:rsidR="0044009F" w:rsidRDefault="0044009F" w:rsidP="0035723D">
      <w:pPr>
        <w:rPr>
          <w:b/>
          <w:bCs/>
        </w:rPr>
      </w:pPr>
    </w:p>
    <w:p w14:paraId="2DCE023E" w14:textId="77777777" w:rsidR="0044009F" w:rsidRDefault="0044009F" w:rsidP="0035723D">
      <w:pPr>
        <w:rPr>
          <w:b/>
          <w:bCs/>
        </w:rPr>
      </w:pPr>
    </w:p>
    <w:p w14:paraId="4547A385" w14:textId="77777777" w:rsidR="0044009F" w:rsidRDefault="0044009F" w:rsidP="0035723D">
      <w:pPr>
        <w:rPr>
          <w:b/>
          <w:bCs/>
        </w:rPr>
      </w:pPr>
    </w:p>
    <w:p w14:paraId="0E0695F6" w14:textId="5338CE1A" w:rsidR="006D255B" w:rsidRPr="00250886" w:rsidRDefault="006D255B" w:rsidP="0035723D">
      <w:pPr>
        <w:rPr>
          <w:b/>
          <w:bCs/>
        </w:rPr>
      </w:pPr>
      <w:r w:rsidRPr="00250886">
        <w:rPr>
          <w:b/>
          <w:bCs/>
        </w:rPr>
        <w:t xml:space="preserve">Activity 3- An organisation is planning a major reorganisation which will involve moving some staff to other sites and outsourcing a major function to a sub-contractor. </w:t>
      </w:r>
    </w:p>
    <w:p w14:paraId="22174F8B" w14:textId="6406D0B5" w:rsidR="00180DAE" w:rsidRPr="00250886" w:rsidRDefault="006D255B" w:rsidP="00180DAE">
      <w:pPr>
        <w:pStyle w:val="ListParagraph"/>
        <w:numPr>
          <w:ilvl w:val="0"/>
          <w:numId w:val="1"/>
        </w:numPr>
      </w:pPr>
      <w:r w:rsidRPr="00250886">
        <w:rPr>
          <w:b/>
          <w:bCs/>
        </w:rPr>
        <w:t xml:space="preserve">Outline when and how contracts can be changed lawfully. </w:t>
      </w:r>
    </w:p>
    <w:p w14:paraId="7481A90F" w14:textId="3CCEEFC3" w:rsidR="00180DAE" w:rsidRPr="00DF2AF1" w:rsidRDefault="00180DAE" w:rsidP="00180DAE">
      <w:r w:rsidRPr="00DF2AF1">
        <w:t xml:space="preserve">A contract of employment is a legal agreement between two parties, </w:t>
      </w:r>
      <w:r w:rsidR="006060F1">
        <w:t>meaning</w:t>
      </w:r>
      <w:r w:rsidRPr="00DF2AF1">
        <w:t xml:space="preserve"> an employer cannot unilaterally vary that contract without facing claims of constructive dismissal or damages for loss whilst still in employment</w:t>
      </w:r>
      <w:r w:rsidR="005F6DC8" w:rsidRPr="00DF2AF1">
        <w:t xml:space="preserve"> (Daniels 2019 p77)</w:t>
      </w:r>
      <w:r w:rsidRPr="00DF2AF1">
        <w:t xml:space="preserve">. </w:t>
      </w:r>
      <w:r w:rsidR="00D87645">
        <w:t>A</w:t>
      </w:r>
      <w:r w:rsidR="005F6DC8" w:rsidRPr="00DF2AF1">
        <w:t xml:space="preserve"> contract may authorise a change to its terms, </w:t>
      </w:r>
      <w:r w:rsidR="00D87645">
        <w:t>if:</w:t>
      </w:r>
    </w:p>
    <w:p w14:paraId="2F68B0C9" w14:textId="0B279325" w:rsidR="005F6DC8" w:rsidRPr="00DF2AF1" w:rsidRDefault="00D87645" w:rsidP="005F6DC8">
      <w:pPr>
        <w:pStyle w:val="ListParagraph"/>
        <w:numPr>
          <w:ilvl w:val="0"/>
          <w:numId w:val="5"/>
        </w:numPr>
      </w:pPr>
      <w:r>
        <w:t xml:space="preserve">It </w:t>
      </w:r>
      <w:r w:rsidR="005F6DC8" w:rsidRPr="00DF2AF1">
        <w:t xml:space="preserve">gives the employer a general power to vary its terms. </w:t>
      </w:r>
    </w:p>
    <w:p w14:paraId="4AE3B86E" w14:textId="738F6CC3" w:rsidR="005F6DC8" w:rsidRPr="00DF2AF1" w:rsidRDefault="005F6DC8" w:rsidP="005F6DC8">
      <w:pPr>
        <w:pStyle w:val="ListParagraph"/>
        <w:numPr>
          <w:ilvl w:val="0"/>
          <w:numId w:val="5"/>
        </w:numPr>
      </w:pPr>
      <w:r w:rsidRPr="00DF2AF1">
        <w:t xml:space="preserve">There </w:t>
      </w:r>
      <w:r w:rsidR="00F16FA4" w:rsidRPr="00DF2AF1">
        <w:t xml:space="preserve">is already an express contractual right for the employer to vary the contract. </w:t>
      </w:r>
    </w:p>
    <w:p w14:paraId="604C7A83" w14:textId="3660F091" w:rsidR="00F16FA4" w:rsidRPr="00DF2AF1" w:rsidRDefault="00F16FA4" w:rsidP="005F6DC8">
      <w:pPr>
        <w:pStyle w:val="ListParagraph"/>
        <w:numPr>
          <w:ilvl w:val="0"/>
          <w:numId w:val="5"/>
        </w:numPr>
      </w:pPr>
      <w:r w:rsidRPr="00DF2AF1">
        <w:t>The existing terms of contract are sufficiently broad to accommodate change (</w:t>
      </w:r>
      <w:proofErr w:type="spellStart"/>
      <w:r w:rsidRPr="00DF2AF1">
        <w:t>BerrySmith</w:t>
      </w:r>
      <w:proofErr w:type="spellEnd"/>
      <w:r w:rsidRPr="00DF2AF1">
        <w:t xml:space="preserve"> 2021). </w:t>
      </w:r>
    </w:p>
    <w:p w14:paraId="2D7597CA" w14:textId="670BF516" w:rsidR="00180DAE" w:rsidRPr="00AE0D38" w:rsidRDefault="00AE0D38" w:rsidP="00180DAE">
      <w:r w:rsidRPr="00AE0D38">
        <w:t>To ensure a smooth process</w:t>
      </w:r>
      <w:r w:rsidR="00180DAE" w:rsidRPr="00AE0D38">
        <w:t xml:space="preserve">, employers should </w:t>
      </w:r>
      <w:r w:rsidRPr="00AE0D38">
        <w:t xml:space="preserve">consult </w:t>
      </w:r>
      <w:r w:rsidR="00180DAE" w:rsidRPr="00AE0D38">
        <w:t xml:space="preserve">with the affected employees. If the proposed change affects 20-99 </w:t>
      </w:r>
      <w:r w:rsidR="0022057B" w:rsidRPr="00AE0D38">
        <w:t>employees,</w:t>
      </w:r>
      <w:r w:rsidR="00180DAE" w:rsidRPr="00AE0D38">
        <w:t xml:space="preserve"> the consultation should be with representatives for a minimum of 30 days. This </w:t>
      </w:r>
      <w:r w:rsidR="0022057B" w:rsidRPr="00AE0D38">
        <w:t>increases</w:t>
      </w:r>
      <w:r w:rsidR="00180DAE" w:rsidRPr="00AE0D38">
        <w:t xml:space="preserve"> to </w:t>
      </w:r>
      <w:r w:rsidR="0022057B" w:rsidRPr="00AE0D38">
        <w:t xml:space="preserve">45 days with 100+ employees. If fewer than 20 employees are affected there is no requirement to </w:t>
      </w:r>
      <w:r w:rsidRPr="00AE0D38">
        <w:t>involve</w:t>
      </w:r>
      <w:r w:rsidR="0022057B" w:rsidRPr="00AE0D38">
        <w:t xml:space="preserve"> representatives, but there </w:t>
      </w:r>
      <w:r w:rsidR="006060F1" w:rsidRPr="00AE0D38">
        <w:t>should still be</w:t>
      </w:r>
      <w:r w:rsidR="006060F1">
        <w:t xml:space="preserve"> a consultation</w:t>
      </w:r>
      <w:r w:rsidR="005F6DC8" w:rsidRPr="00AE0D38">
        <w:t xml:space="preserve"> (Daniels 2019 p77)</w:t>
      </w:r>
      <w:r w:rsidR="0022057B" w:rsidRPr="00AE0D38">
        <w:t xml:space="preserve">. </w:t>
      </w:r>
    </w:p>
    <w:p w14:paraId="43EDE6A1" w14:textId="71026A70" w:rsidR="0022057B" w:rsidRPr="00AE0D38" w:rsidRDefault="0022057B" w:rsidP="00180DAE">
      <w:r w:rsidRPr="00AE0D38">
        <w:t xml:space="preserve">If agreement cannot be reached through consultation, changes can be made unilaterally. If the employee continues to work in accordance with the proposed changes without objection, the employer </w:t>
      </w:r>
      <w:r w:rsidR="00820F72">
        <w:t>can</w:t>
      </w:r>
      <w:r w:rsidRPr="00AE0D38">
        <w:t xml:space="preserve"> assume acceptance. The other alternative is to terminate the contract of employment for </w:t>
      </w:r>
      <w:r w:rsidR="001032A2">
        <w:t>some other substantial reason (SOSR) a</w:t>
      </w:r>
      <w:r w:rsidRPr="00AE0D38">
        <w:t xml:space="preserve">nd offer a new contract under the proposed new terms. However, this can be considered a redundancy dismissal, meaning the rules surrounding collective redundancy and consultation time limits must be followed. </w:t>
      </w:r>
    </w:p>
    <w:p w14:paraId="35F51CA9" w14:textId="169C8276" w:rsidR="0022057B" w:rsidRPr="00AE0D38" w:rsidRDefault="00820F72" w:rsidP="00180DAE">
      <w:r>
        <w:t>C</w:t>
      </w:r>
      <w:r w:rsidR="0022057B" w:rsidRPr="00AE0D38">
        <w:t>ontractual variations should be confirmed in writing within one month of the changes taking place</w:t>
      </w:r>
      <w:r w:rsidR="0028518C" w:rsidRPr="00AE0D38">
        <w:t xml:space="preserve"> (CIPD 2019)</w:t>
      </w:r>
      <w:r w:rsidR="0022057B" w:rsidRPr="00AE0D38">
        <w:t xml:space="preserve">. </w:t>
      </w:r>
    </w:p>
    <w:p w14:paraId="62B456E5" w14:textId="61B9A707" w:rsidR="002F22A0" w:rsidRPr="00622C88" w:rsidRDefault="006D255B" w:rsidP="002F22A0">
      <w:pPr>
        <w:pStyle w:val="ListParagraph"/>
        <w:numPr>
          <w:ilvl w:val="0"/>
          <w:numId w:val="1"/>
        </w:numPr>
      </w:pPr>
      <w:r w:rsidRPr="00622C88">
        <w:rPr>
          <w:b/>
          <w:bCs/>
        </w:rPr>
        <w:t>Briefly explain the main requirements of redundancy law.</w:t>
      </w:r>
    </w:p>
    <w:p w14:paraId="346FCBE8" w14:textId="0091046D" w:rsidR="002F22A0" w:rsidRPr="00622C88" w:rsidRDefault="002F22A0" w:rsidP="002F22A0">
      <w:r w:rsidRPr="00622C88">
        <w:t xml:space="preserve">An employee is dismissed for redundancy </w:t>
      </w:r>
      <w:r w:rsidR="00622C88" w:rsidRPr="00622C88">
        <w:t>if</w:t>
      </w:r>
      <w:r w:rsidRPr="00622C88">
        <w:t>:</w:t>
      </w:r>
    </w:p>
    <w:p w14:paraId="6ED8FF42" w14:textId="793164E4" w:rsidR="00622C88" w:rsidRPr="00622C88" w:rsidRDefault="002F22A0" w:rsidP="002F22A0">
      <w:pPr>
        <w:pStyle w:val="ListParagraph"/>
        <w:numPr>
          <w:ilvl w:val="0"/>
          <w:numId w:val="5"/>
        </w:numPr>
      </w:pPr>
      <w:r w:rsidRPr="00622C88">
        <w:t>The employer has</w:t>
      </w:r>
      <w:r w:rsidR="001723BA">
        <w:t>/</w:t>
      </w:r>
      <w:r w:rsidRPr="00622C88">
        <w:t xml:space="preserve">intends to </w:t>
      </w:r>
      <w:r w:rsidR="005A7A73" w:rsidRPr="00622C88">
        <w:t>cease</w:t>
      </w:r>
      <w:r w:rsidR="00622C88" w:rsidRPr="00622C88">
        <w:t xml:space="preserve"> continuing the business. </w:t>
      </w:r>
    </w:p>
    <w:p w14:paraId="6EB8C8F9" w14:textId="27C1952E" w:rsidR="00622C88" w:rsidRPr="00622C88" w:rsidRDefault="00622C88" w:rsidP="00622C88">
      <w:pPr>
        <w:pStyle w:val="ListParagraph"/>
        <w:numPr>
          <w:ilvl w:val="0"/>
          <w:numId w:val="5"/>
        </w:numPr>
      </w:pPr>
      <w:r w:rsidRPr="00622C88">
        <w:t xml:space="preserve">The requirements for employees to perform </w:t>
      </w:r>
      <w:r w:rsidR="00DA4E53">
        <w:t xml:space="preserve">a type of </w:t>
      </w:r>
      <w:r w:rsidRPr="00622C88">
        <w:t>work/conduct it at the location in which they are employed has ceased</w:t>
      </w:r>
      <w:r w:rsidR="00DA4E53">
        <w:t>/</w:t>
      </w:r>
      <w:r w:rsidRPr="00622C88">
        <w:t xml:space="preserve">diminished (TSSA). </w:t>
      </w:r>
    </w:p>
    <w:p w14:paraId="4BF9F864" w14:textId="7ED1CDB5" w:rsidR="00B94E99" w:rsidRDefault="005A7A73" w:rsidP="00542C69">
      <w:pPr>
        <w:spacing w:after="0"/>
      </w:pPr>
      <w:r w:rsidRPr="003D75A6">
        <w:t xml:space="preserve">Employers need to </w:t>
      </w:r>
      <w:r w:rsidR="003D75A6" w:rsidRPr="003D75A6">
        <w:t>be sensitive</w:t>
      </w:r>
      <w:r w:rsidRPr="003D75A6">
        <w:t xml:space="preserve"> and follow their organisation’s formal redundancy procedure</w:t>
      </w:r>
      <w:r w:rsidR="00D21165">
        <w:t xml:space="preserve">, beginning with considering all </w:t>
      </w:r>
      <w:r w:rsidR="00340975">
        <w:t xml:space="preserve">alternative approaches. If this is not possible a selection pool needs to be identified, </w:t>
      </w:r>
      <w:r w:rsidR="00D21165">
        <w:t>consisting</w:t>
      </w:r>
      <w:r w:rsidR="00340975">
        <w:t xml:space="preserve"> of those </w:t>
      </w:r>
      <w:r w:rsidR="00E97860" w:rsidRPr="00330633">
        <w:t>who undertake similar work, work in a particular department</w:t>
      </w:r>
      <w:r w:rsidR="00330633" w:rsidRPr="00330633">
        <w:t>/</w:t>
      </w:r>
      <w:r w:rsidR="00E97860" w:rsidRPr="00330633">
        <w:t>location or those whose work has ceased</w:t>
      </w:r>
      <w:r w:rsidR="00330633" w:rsidRPr="00330633">
        <w:t>/</w:t>
      </w:r>
      <w:r w:rsidR="00E97860" w:rsidRPr="00330633">
        <w:t xml:space="preserve">reduced. </w:t>
      </w:r>
    </w:p>
    <w:p w14:paraId="3603FD66" w14:textId="77777777" w:rsidR="0042192E" w:rsidRDefault="0042192E" w:rsidP="00B94E99">
      <w:pPr>
        <w:spacing w:before="240" w:after="0"/>
      </w:pPr>
      <w:r>
        <w:t>C</w:t>
      </w:r>
      <w:r w:rsidR="00340975">
        <w:t xml:space="preserve">onsultation should </w:t>
      </w:r>
      <w:r>
        <w:t xml:space="preserve">then </w:t>
      </w:r>
      <w:r w:rsidR="00340975">
        <w:t>begin, t</w:t>
      </w:r>
      <w:r w:rsidR="00340975" w:rsidRPr="00D81E03">
        <w:t xml:space="preserve">here are no minimum timescales </w:t>
      </w:r>
      <w:r w:rsidR="00AA0739">
        <w:t xml:space="preserve">if </w:t>
      </w:r>
      <w:r w:rsidR="00340975" w:rsidRPr="00D81E03">
        <w:t xml:space="preserve">fewer than 20 employees are made redundant. However, for 20-99 employees the consultation with trade unions/elected representatives must take place over 30 days. This increases to 45 days for 100+ employees. </w:t>
      </w:r>
    </w:p>
    <w:p w14:paraId="243915AE" w14:textId="6375B740" w:rsidR="009355E1" w:rsidRPr="00340975" w:rsidRDefault="00340975" w:rsidP="0042192E">
      <w:pPr>
        <w:spacing w:after="0"/>
      </w:pPr>
      <w:r w:rsidRPr="00D81E03">
        <w:t>A protective award will be made if the appropriate consultation length has not been observed.</w:t>
      </w:r>
      <w:r>
        <w:t xml:space="preserve"> In consultation employers are required to </w:t>
      </w:r>
      <w:r w:rsidR="00D81E03" w:rsidRPr="00D81E03">
        <w:t>provide</w:t>
      </w:r>
      <w:r w:rsidR="00E97860" w:rsidRPr="00D81E03">
        <w:t xml:space="preserve"> the reason</w:t>
      </w:r>
      <w:r w:rsidR="009B40A3">
        <w:t xml:space="preserve">, </w:t>
      </w:r>
      <w:r w:rsidR="002B1E81" w:rsidRPr="00D81E03">
        <w:t xml:space="preserve">description and </w:t>
      </w:r>
      <w:r w:rsidR="00AA0739">
        <w:t xml:space="preserve">total </w:t>
      </w:r>
      <w:r w:rsidR="00E97860" w:rsidRPr="00D81E03">
        <w:t>number of redundancies</w:t>
      </w:r>
      <w:r>
        <w:t xml:space="preserve"> that are going to be made, the </w:t>
      </w:r>
      <w:r w:rsidR="00E97860" w:rsidRPr="00D81E03">
        <w:t xml:space="preserve">proposed selection </w:t>
      </w:r>
      <w:r w:rsidR="009B40A3">
        <w:t xml:space="preserve">process </w:t>
      </w:r>
      <w:r w:rsidR="00E97860" w:rsidRPr="00D81E03">
        <w:t xml:space="preserve">and the method </w:t>
      </w:r>
      <w:r w:rsidR="007D1A32">
        <w:t xml:space="preserve">for </w:t>
      </w:r>
      <w:r w:rsidR="00E97860" w:rsidRPr="00D81E03">
        <w:t>calculating redundancy payments.</w:t>
      </w:r>
      <w:r w:rsidR="00820F72">
        <w:t xml:space="preserve"> </w:t>
      </w:r>
      <w:r>
        <w:t xml:space="preserve">This is calculated by age and service length (capped at 20 years). </w:t>
      </w:r>
      <w:r w:rsidR="009355E1">
        <w:t xml:space="preserve">For each </w:t>
      </w:r>
      <w:r w:rsidR="00B94E99">
        <w:t>year,</w:t>
      </w:r>
      <w:r w:rsidR="009355E1">
        <w:t xml:space="preserve"> the employee has worked they receive:</w:t>
      </w:r>
    </w:p>
    <w:p w14:paraId="4D3432C0" w14:textId="7E65D176" w:rsidR="009355E1" w:rsidRPr="009355E1" w:rsidRDefault="009355E1" w:rsidP="00542C69">
      <w:pPr>
        <w:pStyle w:val="ListParagraph"/>
        <w:numPr>
          <w:ilvl w:val="0"/>
          <w:numId w:val="5"/>
        </w:numPr>
        <w:spacing w:after="0"/>
        <w:rPr>
          <w:i/>
          <w:iCs/>
        </w:rPr>
      </w:pPr>
      <w:r>
        <w:lastRenderedPageBreak/>
        <w:t xml:space="preserve">Up to age 22- half a week’s pay. </w:t>
      </w:r>
    </w:p>
    <w:p w14:paraId="47898FF2" w14:textId="47810187" w:rsidR="009355E1" w:rsidRPr="009355E1" w:rsidRDefault="009355E1" w:rsidP="00542C69">
      <w:pPr>
        <w:pStyle w:val="ListParagraph"/>
        <w:numPr>
          <w:ilvl w:val="0"/>
          <w:numId w:val="5"/>
        </w:numPr>
        <w:spacing w:after="0"/>
        <w:rPr>
          <w:i/>
          <w:iCs/>
        </w:rPr>
      </w:pPr>
      <w:r>
        <w:t>Age 22-40- 1 weeks’ pay.</w:t>
      </w:r>
    </w:p>
    <w:p w14:paraId="10FA13CC" w14:textId="35D118F2" w:rsidR="00180E1C" w:rsidRPr="00622C88" w:rsidRDefault="009355E1" w:rsidP="00180E1C">
      <w:pPr>
        <w:pStyle w:val="ListParagraph"/>
        <w:numPr>
          <w:ilvl w:val="0"/>
          <w:numId w:val="5"/>
        </w:numPr>
      </w:pPr>
      <w:r>
        <w:t>Age 41+- 1.5 weeks’ pay</w:t>
      </w:r>
      <w:r w:rsidR="00871BE9">
        <w:t xml:space="preserve"> (</w:t>
      </w:r>
      <w:proofErr w:type="spellStart"/>
      <w:r w:rsidR="00871BE9">
        <w:t>Citizensadvice</w:t>
      </w:r>
      <w:proofErr w:type="spellEnd"/>
      <w:r w:rsidR="00871BE9">
        <w:t xml:space="preserve"> 2019)</w:t>
      </w:r>
      <w:r w:rsidR="00B94E99">
        <w:t>.</w:t>
      </w:r>
    </w:p>
    <w:p w14:paraId="5449C50C" w14:textId="0A1F3268" w:rsidR="00542C69" w:rsidRPr="00373E82" w:rsidRDefault="00F30FAC" w:rsidP="00373E82">
      <w:pPr>
        <w:spacing w:after="0"/>
      </w:pPr>
      <w:r>
        <w:t>As well</w:t>
      </w:r>
      <w:r w:rsidR="00373E82">
        <w:t xml:space="preserve"> as statutory redundancy pay, an employer should also pay </w:t>
      </w:r>
      <w:r>
        <w:t>employees</w:t>
      </w:r>
      <w:r w:rsidR="00373E82">
        <w:t xml:space="preserve"> through their notice period. This </w:t>
      </w:r>
      <w:r>
        <w:t>I</w:t>
      </w:r>
      <w:r w:rsidR="00373E82">
        <w:t>s based on the average amount earn</w:t>
      </w:r>
      <w:r>
        <w:t xml:space="preserve">ed </w:t>
      </w:r>
      <w:r w:rsidR="00373E82">
        <w:t xml:space="preserve">per week over </w:t>
      </w:r>
      <w:r>
        <w:t xml:space="preserve">12-weeks </w:t>
      </w:r>
      <w:r w:rsidR="00373E82">
        <w:t xml:space="preserve">before the notice period starts (GOV.UK 2012). </w:t>
      </w:r>
    </w:p>
    <w:p w14:paraId="0F2476AE" w14:textId="492BC567" w:rsidR="006D255B" w:rsidRPr="00C150AD" w:rsidRDefault="006D255B" w:rsidP="00542C69">
      <w:pPr>
        <w:pStyle w:val="ListParagraph"/>
        <w:numPr>
          <w:ilvl w:val="0"/>
          <w:numId w:val="1"/>
        </w:numPr>
        <w:spacing w:before="240"/>
      </w:pPr>
      <w:r w:rsidRPr="00C150AD">
        <w:rPr>
          <w:b/>
          <w:bCs/>
        </w:rPr>
        <w:t>Summarise the main requirements of the law on business transfers.</w:t>
      </w:r>
    </w:p>
    <w:p w14:paraId="2298296E" w14:textId="705C6470" w:rsidR="00BE4EEC" w:rsidRPr="00C150AD" w:rsidRDefault="00D75E7A" w:rsidP="00E8795C">
      <w:r>
        <w:t>Transfer of Undertakings Regulations (</w:t>
      </w:r>
      <w:r w:rsidR="001B6B2F">
        <w:t>TUPE</w:t>
      </w:r>
      <w:r>
        <w:t>)</w:t>
      </w:r>
      <w:r w:rsidR="001B6B2F">
        <w:t xml:space="preserve"> protect</w:t>
      </w:r>
      <w:r>
        <w:t xml:space="preserve"> </w:t>
      </w:r>
      <w:r w:rsidR="001B6B2F">
        <w:t xml:space="preserve">employees when their business is undergoing a </w:t>
      </w:r>
      <w:r>
        <w:t>business transfer</w:t>
      </w:r>
      <w:r w:rsidR="00E74E43">
        <w:t>/</w:t>
      </w:r>
      <w:r w:rsidR="001B6B2F">
        <w:t>service provision change</w:t>
      </w:r>
      <w:r w:rsidR="00B15F13">
        <w:t xml:space="preserve"> provided the ‘economic entity retains its identity’</w:t>
      </w:r>
      <w:r w:rsidR="00055D2C" w:rsidRPr="00C150AD">
        <w:t xml:space="preserve"> (Daniels, 2019 p198).</w:t>
      </w:r>
      <w:r w:rsidR="00714960">
        <w:t xml:space="preserve"> </w:t>
      </w:r>
      <w:r w:rsidR="00686E49">
        <w:t xml:space="preserve">TUPE includes the transfer of </w:t>
      </w:r>
      <w:r w:rsidR="00714960">
        <w:t xml:space="preserve">employees &amp; customers to a new owner and/or </w:t>
      </w:r>
      <w:r w:rsidR="00BE4EEC" w:rsidRPr="00C150AD">
        <w:t>the transfer of tangible and intangible assets.</w:t>
      </w:r>
      <w:r w:rsidR="001C4349" w:rsidRPr="00C150AD">
        <w:t xml:space="preserve"> A</w:t>
      </w:r>
      <w:r w:rsidR="00BE4EEC" w:rsidRPr="00C150AD">
        <w:t xml:space="preserve"> service provision change</w:t>
      </w:r>
      <w:r w:rsidR="00714960">
        <w:t xml:space="preserve"> </w:t>
      </w:r>
      <w:r w:rsidR="00BE4EEC" w:rsidRPr="00C150AD">
        <w:t>occurs when</w:t>
      </w:r>
      <w:r w:rsidR="00E8795C" w:rsidRPr="00C150AD">
        <w:t xml:space="preserve"> a c</w:t>
      </w:r>
      <w:r w:rsidR="00BE4EEC" w:rsidRPr="00C150AD">
        <w:t>ontract is reassigned through outsourcing, re-tendering,</w:t>
      </w:r>
      <w:r w:rsidR="00820F72">
        <w:t xml:space="preserve"> </w:t>
      </w:r>
      <w:r w:rsidR="00BE4EEC" w:rsidRPr="00C150AD">
        <w:t>subcontracting</w:t>
      </w:r>
      <w:r w:rsidR="00E8795C" w:rsidRPr="00C150AD">
        <w:t xml:space="preserve"> or an </w:t>
      </w:r>
      <w:r w:rsidR="00BE4EEC" w:rsidRPr="00C150AD">
        <w:t xml:space="preserve">organisation decides to end a contract and perform the service in-house. </w:t>
      </w:r>
    </w:p>
    <w:p w14:paraId="72398CE7" w14:textId="726C3A64" w:rsidR="00E8795C" w:rsidRPr="00C150AD" w:rsidRDefault="00E8795C" w:rsidP="00E8795C">
      <w:r w:rsidRPr="00C150AD">
        <w:t xml:space="preserve">TUPE does not apply to: </w:t>
      </w:r>
    </w:p>
    <w:p w14:paraId="74BBB539" w14:textId="333480E8" w:rsidR="00E8795C" w:rsidRPr="00C150AD" w:rsidRDefault="00E74E43" w:rsidP="00E8795C">
      <w:pPr>
        <w:pStyle w:val="ListParagraph"/>
        <w:numPr>
          <w:ilvl w:val="0"/>
          <w:numId w:val="5"/>
        </w:numPr>
      </w:pPr>
      <w:r>
        <w:t>O</w:t>
      </w:r>
      <w:r w:rsidR="00E8795C" w:rsidRPr="00C150AD">
        <w:t>ne-off single event</w:t>
      </w:r>
      <w:r>
        <w:t>s</w:t>
      </w:r>
      <w:r w:rsidR="003F100C" w:rsidRPr="00C150AD">
        <w:t>/</w:t>
      </w:r>
      <w:r w:rsidR="00E8795C" w:rsidRPr="00C150AD">
        <w:t>event</w:t>
      </w:r>
      <w:r w:rsidR="00F6077F">
        <w:t>s</w:t>
      </w:r>
      <w:r w:rsidR="00E8795C" w:rsidRPr="00C150AD">
        <w:t xml:space="preserve"> of short duration. </w:t>
      </w:r>
    </w:p>
    <w:p w14:paraId="0037E8A4" w14:textId="7A6E7F4D" w:rsidR="00E8795C" w:rsidRPr="00C150AD" w:rsidRDefault="00E8795C" w:rsidP="00E8795C">
      <w:pPr>
        <w:pStyle w:val="ListParagraph"/>
        <w:numPr>
          <w:ilvl w:val="0"/>
          <w:numId w:val="5"/>
        </w:numPr>
      </w:pPr>
      <w:r w:rsidRPr="00C150AD">
        <w:t xml:space="preserve">Transfer of shares. </w:t>
      </w:r>
    </w:p>
    <w:p w14:paraId="5B754823" w14:textId="7C169C8A" w:rsidR="00E8795C" w:rsidRPr="00C150AD" w:rsidRDefault="00E8795C" w:rsidP="00E8795C">
      <w:pPr>
        <w:pStyle w:val="ListParagraph"/>
        <w:numPr>
          <w:ilvl w:val="0"/>
          <w:numId w:val="5"/>
        </w:numPr>
      </w:pPr>
      <w:r w:rsidRPr="00C150AD">
        <w:t xml:space="preserve">Transfers where there are no economic entity changes. </w:t>
      </w:r>
    </w:p>
    <w:p w14:paraId="21F3A8C7" w14:textId="11E944CE" w:rsidR="00D96E1C" w:rsidRPr="00C150AD" w:rsidRDefault="00E8795C" w:rsidP="00E8795C">
      <w:pPr>
        <w:pStyle w:val="ListParagraph"/>
        <w:numPr>
          <w:ilvl w:val="0"/>
          <w:numId w:val="5"/>
        </w:numPr>
      </w:pPr>
      <w:r w:rsidRPr="00C150AD">
        <w:t xml:space="preserve">Situations where </w:t>
      </w:r>
      <w:r w:rsidR="003F100C" w:rsidRPr="00C150AD">
        <w:t xml:space="preserve">the </w:t>
      </w:r>
      <w:r w:rsidRPr="00C150AD">
        <w:t>business entity changes</w:t>
      </w:r>
      <w:r w:rsidR="00D66E19" w:rsidRPr="00C150AD">
        <w:t xml:space="preserve"> (CIPD 2020)</w:t>
      </w:r>
      <w:r w:rsidRPr="00C150AD">
        <w:t xml:space="preserve">. </w:t>
      </w:r>
    </w:p>
    <w:p w14:paraId="0996136A" w14:textId="39DBAA80" w:rsidR="00DA7DA3" w:rsidRDefault="00644EE4" w:rsidP="006D255B">
      <w:r w:rsidRPr="00C150AD">
        <w:t xml:space="preserve">The transferor must conduct a full consultation with employees </w:t>
      </w:r>
      <w:r w:rsidR="0003075A">
        <w:t xml:space="preserve">&amp; </w:t>
      </w:r>
      <w:r w:rsidRPr="00C150AD">
        <w:t>representatives at the earliest possible time.</w:t>
      </w:r>
      <w:r w:rsidR="00F6077F">
        <w:t xml:space="preserve"> </w:t>
      </w:r>
      <w:r w:rsidRPr="00C150AD">
        <w:t xml:space="preserve">Employers who fail to consult properly can be required to pay each employee up to 13 </w:t>
      </w:r>
      <w:r w:rsidR="00D66E19" w:rsidRPr="00C150AD">
        <w:t>weeks’</w:t>
      </w:r>
      <w:r w:rsidRPr="00C150AD">
        <w:t xml:space="preserve"> pay as compensation</w:t>
      </w:r>
      <w:r w:rsidR="00D66E19" w:rsidRPr="00C150AD">
        <w:t xml:space="preserve"> (Daniels 2019 p202)</w:t>
      </w:r>
      <w:r w:rsidRPr="00C150AD">
        <w:t>.</w:t>
      </w:r>
      <w:r w:rsidR="00A564F3">
        <w:t xml:space="preserve"> </w:t>
      </w:r>
      <w:r w:rsidRPr="00C150AD">
        <w:t xml:space="preserve">If an employee is dismissed because of the transfer it is automatically unfair unless the employer can show an </w:t>
      </w:r>
      <w:r w:rsidR="00315811">
        <w:t>“</w:t>
      </w:r>
      <w:r w:rsidRPr="00C150AD">
        <w:t>economic, technical or organisational</w:t>
      </w:r>
      <w:r w:rsidR="00315811">
        <w:t>”</w:t>
      </w:r>
      <w:r w:rsidRPr="00C150AD">
        <w:t xml:space="preserve"> </w:t>
      </w:r>
      <w:r w:rsidR="00F6077F">
        <w:t xml:space="preserve">(ETO) </w:t>
      </w:r>
      <w:r w:rsidRPr="00C150AD">
        <w:t>reason</w:t>
      </w:r>
      <w:r w:rsidR="00D66E19" w:rsidRPr="00C150AD">
        <w:t xml:space="preserve"> (CIPD 2020)</w:t>
      </w:r>
      <w:r w:rsidRPr="00C150AD">
        <w:t xml:space="preserve">. </w:t>
      </w:r>
    </w:p>
    <w:p w14:paraId="05527DD4" w14:textId="746D6773" w:rsidR="00F6077F" w:rsidRDefault="00F6077F" w:rsidP="006D255B">
      <w:r>
        <w:t xml:space="preserve">The new employer </w:t>
      </w:r>
      <w:r w:rsidR="008F2576">
        <w:t>is not</w:t>
      </w:r>
      <w:r>
        <w:t xml:space="preserve"> entitled to make any changes to contracts of employment unless they can show an ETO reason. </w:t>
      </w:r>
      <w:r w:rsidR="008F2576">
        <w:t>The employee also needs to agree to this change</w:t>
      </w:r>
      <w:r w:rsidR="004E6781">
        <w:t xml:space="preserve"> (GOV.UK)</w:t>
      </w:r>
      <w:r w:rsidR="008F2576">
        <w:t xml:space="preserve">. </w:t>
      </w:r>
    </w:p>
    <w:p w14:paraId="6D68446B" w14:textId="35DE7CAE" w:rsidR="00A564F3" w:rsidRDefault="00F6077F" w:rsidP="006D255B">
      <w:r>
        <w:t xml:space="preserve">The transferor is required to notify the transferee of ‘employee liability information’ relating to all people employed no later than 28 days before the transfer occurs. </w:t>
      </w:r>
      <w:r w:rsidR="00A564F3" w:rsidRPr="00C150AD">
        <w:t>The transferee takes over liability for all rights, powers</w:t>
      </w:r>
      <w:r w:rsidR="00A564F3">
        <w:t xml:space="preserve"> and </w:t>
      </w:r>
      <w:r w:rsidR="00A564F3" w:rsidRPr="00C150AD">
        <w:t xml:space="preserve">duties under/in connection with transferring employees’ contracts and collective agreements. </w:t>
      </w:r>
    </w:p>
    <w:p w14:paraId="056061C2" w14:textId="77777777" w:rsidR="00904B92" w:rsidRDefault="00904B92" w:rsidP="006D255B">
      <w:pPr>
        <w:rPr>
          <w:b/>
          <w:bCs/>
        </w:rPr>
      </w:pPr>
    </w:p>
    <w:p w14:paraId="6E3B0169" w14:textId="77777777" w:rsidR="00904B92" w:rsidRDefault="00904B92" w:rsidP="006D255B">
      <w:pPr>
        <w:rPr>
          <w:b/>
          <w:bCs/>
        </w:rPr>
      </w:pPr>
    </w:p>
    <w:p w14:paraId="1178149F" w14:textId="77777777" w:rsidR="00904B92" w:rsidRDefault="00904B92" w:rsidP="006D255B">
      <w:pPr>
        <w:rPr>
          <w:b/>
          <w:bCs/>
        </w:rPr>
      </w:pPr>
    </w:p>
    <w:p w14:paraId="2BD5A754" w14:textId="77777777" w:rsidR="00904B92" w:rsidRDefault="00904B92" w:rsidP="006D255B">
      <w:pPr>
        <w:rPr>
          <w:b/>
          <w:bCs/>
        </w:rPr>
      </w:pPr>
    </w:p>
    <w:p w14:paraId="76460ECB" w14:textId="77777777" w:rsidR="00904B92" w:rsidRDefault="00904B92" w:rsidP="006D255B">
      <w:pPr>
        <w:rPr>
          <w:b/>
          <w:bCs/>
        </w:rPr>
      </w:pPr>
    </w:p>
    <w:p w14:paraId="71CE88DB" w14:textId="77777777" w:rsidR="00904B92" w:rsidRDefault="00904B92" w:rsidP="006D255B">
      <w:pPr>
        <w:rPr>
          <w:b/>
          <w:bCs/>
        </w:rPr>
      </w:pPr>
    </w:p>
    <w:p w14:paraId="10D0F45B" w14:textId="77777777" w:rsidR="00904B92" w:rsidRDefault="00904B92" w:rsidP="006D255B">
      <w:pPr>
        <w:rPr>
          <w:b/>
          <w:bCs/>
        </w:rPr>
      </w:pPr>
    </w:p>
    <w:p w14:paraId="2BE3F65A" w14:textId="77777777" w:rsidR="007F25E8" w:rsidRDefault="007F25E8" w:rsidP="006D255B">
      <w:pPr>
        <w:rPr>
          <w:b/>
          <w:bCs/>
        </w:rPr>
      </w:pPr>
    </w:p>
    <w:p w14:paraId="2786FAAA" w14:textId="77777777" w:rsidR="007F25E8" w:rsidRDefault="007F25E8" w:rsidP="006D255B">
      <w:pPr>
        <w:rPr>
          <w:b/>
          <w:bCs/>
        </w:rPr>
      </w:pPr>
    </w:p>
    <w:p w14:paraId="499B59C9" w14:textId="636EAA45" w:rsidR="006D255B" w:rsidRPr="00DA7DA3" w:rsidRDefault="006D255B" w:rsidP="006D255B">
      <w:r w:rsidRPr="00F33D69">
        <w:rPr>
          <w:b/>
          <w:bCs/>
        </w:rPr>
        <w:lastRenderedPageBreak/>
        <w:t>Activity 4- Summarise</w:t>
      </w:r>
      <w:r w:rsidR="004F1BDC">
        <w:rPr>
          <w:b/>
          <w:bCs/>
        </w:rPr>
        <w:t xml:space="preserve"> the major statutory rights in relation to</w:t>
      </w:r>
      <w:r w:rsidRPr="00F33D69">
        <w:rPr>
          <w:b/>
          <w:bCs/>
        </w:rPr>
        <w:t>:</w:t>
      </w:r>
    </w:p>
    <w:p w14:paraId="2DF1D190" w14:textId="35D35A55" w:rsidR="006D255B" w:rsidRPr="00F33D69" w:rsidRDefault="004F1BDC" w:rsidP="006D255B">
      <w:pPr>
        <w:pStyle w:val="ListParagraph"/>
        <w:numPr>
          <w:ilvl w:val="0"/>
          <w:numId w:val="2"/>
        </w:numPr>
        <w:rPr>
          <w:b/>
          <w:bCs/>
        </w:rPr>
      </w:pPr>
      <w:r>
        <w:rPr>
          <w:b/>
          <w:bCs/>
        </w:rPr>
        <w:t>P</w:t>
      </w:r>
      <w:r w:rsidR="006D255B" w:rsidRPr="00F33D69">
        <w:rPr>
          <w:b/>
          <w:bCs/>
        </w:rPr>
        <w:t xml:space="preserve">ay, holidays and working time. </w:t>
      </w:r>
    </w:p>
    <w:p w14:paraId="29875F43" w14:textId="77777777" w:rsidR="002D0948" w:rsidRDefault="003B429F" w:rsidP="00C119C7">
      <w:r>
        <w:t>Anyone</w:t>
      </w:r>
      <w:r w:rsidR="009C62E7" w:rsidRPr="005B6A29">
        <w:t xml:space="preserve"> who has </w:t>
      </w:r>
      <w:r w:rsidR="00AD0362" w:rsidRPr="005B6A29">
        <w:t>an</w:t>
      </w:r>
      <w:r w:rsidR="009C62E7" w:rsidRPr="005B6A29">
        <w:t xml:space="preserve"> arrangement </w:t>
      </w:r>
      <w:r w:rsidR="007313C5">
        <w:t xml:space="preserve">verbal or in writing </w:t>
      </w:r>
      <w:r w:rsidR="009C62E7" w:rsidRPr="005B6A29">
        <w:t>to complete wor</w:t>
      </w:r>
      <w:r w:rsidR="007313C5">
        <w:t xml:space="preserve">k </w:t>
      </w:r>
      <w:r w:rsidR="009C62E7" w:rsidRPr="005B6A29">
        <w:t>for a reward</w:t>
      </w:r>
      <w:r w:rsidR="00277AFA">
        <w:t>/</w:t>
      </w:r>
      <w:r w:rsidR="00AD0362" w:rsidRPr="005B6A29">
        <w:t>payment</w:t>
      </w:r>
      <w:r>
        <w:t xml:space="preserve"> is considered a worker</w:t>
      </w:r>
      <w:r w:rsidR="00AD0362" w:rsidRPr="005B6A29">
        <w:t xml:space="preserve"> (</w:t>
      </w:r>
      <w:r w:rsidR="009C62E7" w:rsidRPr="005B6A29">
        <w:t xml:space="preserve">GOV.UK 2012). </w:t>
      </w:r>
    </w:p>
    <w:p w14:paraId="0C7DA005" w14:textId="0A5993CA" w:rsidR="006A40FD" w:rsidRPr="003779F8" w:rsidRDefault="006A40FD" w:rsidP="00C119C7">
      <w:r w:rsidRPr="003779F8">
        <w:t xml:space="preserve">The Working Time Regulations (WTR) 1998 </w:t>
      </w:r>
      <w:r w:rsidR="002251C0">
        <w:t>state employees:</w:t>
      </w:r>
      <w:r w:rsidRPr="003779F8">
        <w:t xml:space="preserve"> </w:t>
      </w:r>
    </w:p>
    <w:p w14:paraId="112586FD" w14:textId="3C1FB79D" w:rsidR="00DC6A9B" w:rsidRPr="00114A36" w:rsidRDefault="002251C0" w:rsidP="006A40FD">
      <w:pPr>
        <w:pStyle w:val="ListParagraph"/>
        <w:numPr>
          <w:ilvl w:val="0"/>
          <w:numId w:val="5"/>
        </w:numPr>
      </w:pPr>
      <w:r>
        <w:t>M</w:t>
      </w:r>
      <w:r w:rsidR="006A40FD" w:rsidRPr="003779F8">
        <w:t xml:space="preserve">ust not work more than </w:t>
      </w:r>
      <w:r w:rsidR="00DC6A9B">
        <w:t xml:space="preserve">an average of 48 hours per week over a 17-week </w:t>
      </w:r>
      <w:r w:rsidR="00DC6A9B" w:rsidRPr="00114A36">
        <w:t xml:space="preserve">reference period. </w:t>
      </w:r>
    </w:p>
    <w:p w14:paraId="23C1E33E" w14:textId="50AF6686" w:rsidR="006A40FD" w:rsidRPr="00114A36" w:rsidRDefault="002251C0" w:rsidP="002251C0">
      <w:pPr>
        <w:pStyle w:val="ListParagraph"/>
        <w:numPr>
          <w:ilvl w:val="0"/>
          <w:numId w:val="5"/>
        </w:numPr>
      </w:pPr>
      <w:r>
        <w:t>Are entitled to an</w:t>
      </w:r>
      <w:r w:rsidR="006A40FD" w:rsidRPr="00114A36">
        <w:t xml:space="preserve"> in-work rest break if</w:t>
      </w:r>
      <w:r w:rsidR="00AD0362">
        <w:t xml:space="preserve"> </w:t>
      </w:r>
      <w:r w:rsidR="006A40FD" w:rsidRPr="00114A36">
        <w:t>working 6</w:t>
      </w:r>
      <w:r>
        <w:t xml:space="preserve">+ </w:t>
      </w:r>
      <w:r w:rsidR="006A40FD" w:rsidRPr="00114A36">
        <w:t>hours</w:t>
      </w:r>
      <w:r>
        <w:t xml:space="preserve"> and </w:t>
      </w:r>
      <w:r w:rsidR="006A40FD" w:rsidRPr="00114A36">
        <w:t>11 hours rest between working days</w:t>
      </w:r>
      <w:r w:rsidR="00566FF2" w:rsidRPr="00114A36">
        <w:t xml:space="preserve"> (CIPD 2019)</w:t>
      </w:r>
      <w:r w:rsidR="006A40FD" w:rsidRPr="00114A36">
        <w:t xml:space="preserve">.  </w:t>
      </w:r>
    </w:p>
    <w:p w14:paraId="50019247" w14:textId="0F70FE88" w:rsidR="00085CED" w:rsidRDefault="0082122D" w:rsidP="00085CED">
      <w:pPr>
        <w:pStyle w:val="ListParagraph"/>
        <w:numPr>
          <w:ilvl w:val="0"/>
          <w:numId w:val="5"/>
        </w:numPr>
      </w:pPr>
      <w:r>
        <w:t xml:space="preserve">Are entitled to </w:t>
      </w:r>
      <w:r w:rsidR="00A87683" w:rsidRPr="00114A36">
        <w:t xml:space="preserve">28 days’ </w:t>
      </w:r>
      <w:r w:rsidR="00DC6A9B" w:rsidRPr="00114A36">
        <w:t xml:space="preserve">(5.6 weeks) </w:t>
      </w:r>
      <w:r w:rsidR="00A87683" w:rsidRPr="00114A36">
        <w:t>paid statutory annual leave- this is reduced pro-rata for part-time workers</w:t>
      </w:r>
      <w:r w:rsidR="00AD0362">
        <w:t xml:space="preserve"> </w:t>
      </w:r>
      <w:r w:rsidR="00F70462">
        <w:t>(Daniels 2019 p88)</w:t>
      </w:r>
      <w:r w:rsidR="00DC6A9B" w:rsidRPr="00114A36">
        <w:t>.</w:t>
      </w:r>
    </w:p>
    <w:p w14:paraId="2501A90F" w14:textId="498AB5DE" w:rsidR="002D0948" w:rsidRDefault="00277AFA" w:rsidP="002D0948">
      <w:pPr>
        <w:pStyle w:val="ListParagraph"/>
        <w:numPr>
          <w:ilvl w:val="0"/>
          <w:numId w:val="5"/>
        </w:numPr>
      </w:pPr>
      <w:r>
        <w:t>Must</w:t>
      </w:r>
      <w:r w:rsidR="003B429F">
        <w:t xml:space="preserve"> be </w:t>
      </w:r>
      <w:r w:rsidR="00C12B6D" w:rsidRPr="00A07433">
        <w:t>paid</w:t>
      </w:r>
      <w:r w:rsidR="00554413">
        <w:t xml:space="preserve"> at a rate which </w:t>
      </w:r>
      <w:r w:rsidR="00C12B6D" w:rsidRPr="00A07433">
        <w:t>compli</w:t>
      </w:r>
      <w:r w:rsidR="00554413">
        <w:t>es</w:t>
      </w:r>
      <w:r w:rsidR="00C12B6D" w:rsidRPr="00A07433">
        <w:t xml:space="preserve"> with the National Minimum Wage</w:t>
      </w:r>
      <w:r w:rsidR="003000FC">
        <w:t xml:space="preserve"> </w:t>
      </w:r>
      <w:r w:rsidR="00A07433" w:rsidRPr="00A07433">
        <w:t>(CIPD 2019)</w:t>
      </w:r>
      <w:r w:rsidR="00C12B6D" w:rsidRPr="00A07433">
        <w:t xml:space="preserve">. </w:t>
      </w:r>
    </w:p>
    <w:p w14:paraId="5F7863B2" w14:textId="3678708B" w:rsidR="006E3966" w:rsidRPr="00A07433" w:rsidRDefault="00D111E2" w:rsidP="000068AA">
      <w:pPr>
        <w:pStyle w:val="ListParagraph"/>
        <w:numPr>
          <w:ilvl w:val="0"/>
          <w:numId w:val="5"/>
        </w:numPr>
      </w:pPr>
      <w:r>
        <w:t>Employees w</w:t>
      </w:r>
      <w:r w:rsidR="007214A2" w:rsidRPr="00A07433">
        <w:t xml:space="preserve">ith </w:t>
      </w:r>
      <w:r w:rsidR="002A3F97">
        <w:t>1+</w:t>
      </w:r>
      <w:r w:rsidR="007214A2" w:rsidRPr="00A07433">
        <w:t xml:space="preserve"> month’s service </w:t>
      </w:r>
      <w:r w:rsidR="002D0948">
        <w:t xml:space="preserve">are </w:t>
      </w:r>
      <w:r w:rsidR="007214A2" w:rsidRPr="00A07433">
        <w:t>entitled to a guarantee payment if not provided with work when they would normally expect to work. The guarantee payment is for the number of hours normally worked on the day in question, calculated at an hourly rate</w:t>
      </w:r>
      <w:r w:rsidR="009C221C">
        <w:t xml:space="preserve"> </w:t>
      </w:r>
      <w:r w:rsidR="00AB53CE" w:rsidRPr="00A07433">
        <w:t>(</w:t>
      </w:r>
      <w:proofErr w:type="spellStart"/>
      <w:r w:rsidR="00AB53CE" w:rsidRPr="00A07433">
        <w:t>DASLaw</w:t>
      </w:r>
      <w:proofErr w:type="spellEnd"/>
      <w:r w:rsidR="00AB53CE" w:rsidRPr="00A07433">
        <w:t>)</w:t>
      </w:r>
      <w:r w:rsidR="007214A2" w:rsidRPr="00A07433">
        <w:t xml:space="preserve">. </w:t>
      </w:r>
    </w:p>
    <w:p w14:paraId="396B7133" w14:textId="4D8F297B" w:rsidR="003611B5" w:rsidRDefault="00CA1C82" w:rsidP="003611B5">
      <w:pPr>
        <w:spacing w:after="0"/>
      </w:pPr>
      <w:r>
        <w:t>E</w:t>
      </w:r>
      <w:r w:rsidR="003611B5" w:rsidRPr="00AB53CE">
        <w:t xml:space="preserve">mployees </w:t>
      </w:r>
      <w:r w:rsidR="00DD502D">
        <w:t xml:space="preserve">also </w:t>
      </w:r>
      <w:r w:rsidR="003611B5" w:rsidRPr="00AB53CE">
        <w:t xml:space="preserve">have the right to receive a written payslip which details the gross </w:t>
      </w:r>
      <w:r w:rsidR="002A3F97">
        <w:t>&amp;</w:t>
      </w:r>
      <w:r w:rsidR="003611B5" w:rsidRPr="00AB53CE">
        <w:t xml:space="preserve"> net payment and the nature, purpose, and total amount of any deductions. The only lawful deductions that can be made are those required by statute, authorised by a provision in the </w:t>
      </w:r>
      <w:r w:rsidR="00A90957">
        <w:t>employment contract</w:t>
      </w:r>
      <w:r w:rsidR="003611B5" w:rsidRPr="00AB53CE">
        <w:t xml:space="preserve"> which the employee </w:t>
      </w:r>
      <w:r w:rsidR="002A3F97">
        <w:t>is</w:t>
      </w:r>
      <w:r w:rsidR="003611B5" w:rsidRPr="00AB53CE">
        <w:t xml:space="preserve"> aware of and those agreed by the employee in writing</w:t>
      </w:r>
      <w:r w:rsidR="00AB53CE" w:rsidRPr="00AB53CE">
        <w:t xml:space="preserve"> (Daniels 2019 p93)</w:t>
      </w:r>
      <w:r w:rsidR="003611B5" w:rsidRPr="00AB53CE">
        <w:t xml:space="preserve">. </w:t>
      </w:r>
    </w:p>
    <w:p w14:paraId="66415E11" w14:textId="47712EEA" w:rsidR="006E3966" w:rsidRPr="0014491D" w:rsidRDefault="00BE08EB" w:rsidP="00C554D9">
      <w:pPr>
        <w:spacing w:before="240"/>
      </w:pPr>
      <w:r w:rsidRPr="0014491D">
        <w:t>All employers are required to pay Statutory Sick Pay</w:t>
      </w:r>
      <w:r w:rsidR="005B77B2">
        <w:t xml:space="preserve"> </w:t>
      </w:r>
      <w:r w:rsidRPr="0014491D">
        <w:t xml:space="preserve">if an employee is too ill to work </w:t>
      </w:r>
      <w:r w:rsidR="00AB70E0">
        <w:t xml:space="preserve">for at least 4 days (including non-working days) </w:t>
      </w:r>
      <w:r w:rsidRPr="0014491D">
        <w:t>at a rate of £95.85 per week</w:t>
      </w:r>
      <w:r w:rsidR="00C554D9">
        <w:t xml:space="preserve"> </w:t>
      </w:r>
      <w:r w:rsidRPr="0014491D">
        <w:t xml:space="preserve">paid </w:t>
      </w:r>
      <w:r w:rsidR="00A90957">
        <w:t xml:space="preserve">for </w:t>
      </w:r>
      <w:r w:rsidRPr="0014491D">
        <w:t>up to 28 weeks</w:t>
      </w:r>
      <w:r w:rsidR="002612A3">
        <w:t xml:space="preserve"> (GOV.UK 2011)</w:t>
      </w:r>
      <w:r w:rsidR="00AB70E0">
        <w:t xml:space="preserve">. </w:t>
      </w:r>
      <w:r w:rsidRPr="0014491D">
        <w:t xml:space="preserve"> </w:t>
      </w:r>
    </w:p>
    <w:p w14:paraId="099000DA" w14:textId="1689974B" w:rsidR="00A220D5" w:rsidRPr="0014491D" w:rsidRDefault="00A220D5" w:rsidP="00A220D5">
      <w:pPr>
        <w:spacing w:after="0"/>
      </w:pPr>
      <w:r w:rsidRPr="0014491D">
        <w:t xml:space="preserve">The Equality Act 2010 gives </w:t>
      </w:r>
      <w:r w:rsidR="00CA1C82">
        <w:t>everyone</w:t>
      </w:r>
      <w:r w:rsidRPr="0014491D">
        <w:t xml:space="preserve"> the right to equal pay for equal work. This includes:</w:t>
      </w:r>
    </w:p>
    <w:p w14:paraId="6141DB29" w14:textId="14E8718B" w:rsidR="00A220D5" w:rsidRPr="0014491D" w:rsidRDefault="00A220D5" w:rsidP="00A220D5">
      <w:pPr>
        <w:pStyle w:val="ListParagraph"/>
        <w:numPr>
          <w:ilvl w:val="0"/>
          <w:numId w:val="5"/>
        </w:numPr>
        <w:spacing w:after="0"/>
      </w:pPr>
      <w:r w:rsidRPr="0014491D">
        <w:t>Like work</w:t>
      </w:r>
      <w:r w:rsidR="00EA17F6">
        <w:t xml:space="preserve">. </w:t>
      </w:r>
    </w:p>
    <w:p w14:paraId="7DC6C4DE" w14:textId="5FABFB16" w:rsidR="00A220D5" w:rsidRPr="0014491D" w:rsidRDefault="00A220D5" w:rsidP="00A220D5">
      <w:pPr>
        <w:pStyle w:val="ListParagraph"/>
        <w:numPr>
          <w:ilvl w:val="0"/>
          <w:numId w:val="5"/>
        </w:numPr>
        <w:spacing w:after="0"/>
      </w:pPr>
      <w:r w:rsidRPr="0014491D">
        <w:t xml:space="preserve">Work rated as equivalent by analytical job evaluation </w:t>
      </w:r>
      <w:r w:rsidR="00EA17F6" w:rsidRPr="0014491D">
        <w:t>survey.</w:t>
      </w:r>
    </w:p>
    <w:p w14:paraId="050142C2" w14:textId="22570CCC" w:rsidR="00A220D5" w:rsidRPr="0014491D" w:rsidRDefault="00A220D5" w:rsidP="00A220D5">
      <w:pPr>
        <w:pStyle w:val="ListParagraph"/>
        <w:numPr>
          <w:ilvl w:val="0"/>
          <w:numId w:val="5"/>
        </w:numPr>
        <w:spacing w:after="0"/>
      </w:pPr>
      <w:r w:rsidRPr="0014491D">
        <w:t>Work of equal value</w:t>
      </w:r>
      <w:r w:rsidR="002D1337" w:rsidRPr="0014491D">
        <w:t xml:space="preserve"> (CIPD)</w:t>
      </w:r>
      <w:r w:rsidRPr="0014491D">
        <w:t xml:space="preserve">. </w:t>
      </w:r>
    </w:p>
    <w:p w14:paraId="79A16ECC" w14:textId="7FBF7DE0" w:rsidR="0037227F" w:rsidRPr="0014491D" w:rsidRDefault="00A220D5" w:rsidP="00FA2D2F">
      <w:r w:rsidRPr="0014491D">
        <w:t>To bring about an equal pay claim, the person must be able to point to a ‘comparator’</w:t>
      </w:r>
      <w:r w:rsidR="002045B6">
        <w:t xml:space="preserve"> </w:t>
      </w:r>
      <w:r w:rsidR="00136A63" w:rsidRPr="0014491D">
        <w:t>(Equality &amp; Human Rights Commission)</w:t>
      </w:r>
      <w:r w:rsidRPr="0014491D">
        <w:t xml:space="preserve">. </w:t>
      </w:r>
    </w:p>
    <w:p w14:paraId="218B1FB6" w14:textId="08552451" w:rsidR="00045341" w:rsidRPr="00045341" w:rsidRDefault="00170A89" w:rsidP="00FA2D2F">
      <w:pPr>
        <w:pStyle w:val="ListParagraph"/>
        <w:numPr>
          <w:ilvl w:val="0"/>
          <w:numId w:val="2"/>
        </w:numPr>
        <w:rPr>
          <w:b/>
          <w:bCs/>
        </w:rPr>
      </w:pPr>
      <w:r w:rsidRPr="00045341">
        <w:rPr>
          <w:b/>
          <w:bCs/>
        </w:rPr>
        <w:t>Maternity, paternity</w:t>
      </w:r>
      <w:r w:rsidR="00045341" w:rsidRPr="00045341">
        <w:rPr>
          <w:b/>
          <w:bCs/>
        </w:rPr>
        <w:t xml:space="preserve"> &amp;</w:t>
      </w:r>
      <w:r w:rsidRPr="00045341">
        <w:rPr>
          <w:b/>
          <w:bCs/>
        </w:rPr>
        <w:t xml:space="preserve"> other family-friendly employment rights. </w:t>
      </w:r>
    </w:p>
    <w:p w14:paraId="14CBC43F" w14:textId="367B9446" w:rsidR="00045341" w:rsidRPr="00197DF3" w:rsidRDefault="00045341" w:rsidP="00FA2D2F">
      <w:r w:rsidRPr="00197DF3">
        <w:t>Pregnant employees have 4 main legal rights:</w:t>
      </w:r>
    </w:p>
    <w:p w14:paraId="5CC9A972" w14:textId="33080BF0" w:rsidR="00603115" w:rsidRPr="00197DF3" w:rsidRDefault="00045341" w:rsidP="005636ED">
      <w:r w:rsidRPr="005636ED">
        <w:rPr>
          <w:i/>
          <w:iCs/>
        </w:rPr>
        <w:t xml:space="preserve">Paid time </w:t>
      </w:r>
      <w:r w:rsidR="00603115" w:rsidRPr="005636ED">
        <w:rPr>
          <w:i/>
          <w:iCs/>
        </w:rPr>
        <w:t>off for antenatal appointments</w:t>
      </w:r>
      <w:r w:rsidR="00603115" w:rsidRPr="00197DF3">
        <w:t xml:space="preserve"> during working hours</w:t>
      </w:r>
      <w:r w:rsidR="00A61183">
        <w:t xml:space="preserve">. </w:t>
      </w:r>
    </w:p>
    <w:p w14:paraId="3F59A04C" w14:textId="000CD80B" w:rsidR="00045341" w:rsidRPr="00197DF3" w:rsidRDefault="00045341" w:rsidP="005636ED">
      <w:r w:rsidRPr="005636ED">
        <w:rPr>
          <w:i/>
          <w:iCs/>
        </w:rPr>
        <w:t>Maternity leave</w:t>
      </w:r>
      <w:r w:rsidRPr="00197DF3">
        <w:t xml:space="preserve"> which takes 3 periods- compulsory which states no employee may attend work for the two weeks following childbirth, </w:t>
      </w:r>
      <w:r w:rsidR="00DD502D">
        <w:t>O</w:t>
      </w:r>
      <w:r w:rsidRPr="00197DF3">
        <w:t xml:space="preserve">rdinary </w:t>
      </w:r>
      <w:r w:rsidR="00DD502D">
        <w:t>M</w:t>
      </w:r>
      <w:r w:rsidRPr="00197DF3">
        <w:t xml:space="preserve">aternity </w:t>
      </w:r>
      <w:r w:rsidR="00DD502D">
        <w:t>L</w:t>
      </w:r>
      <w:r w:rsidRPr="00197DF3">
        <w:t>eave</w:t>
      </w:r>
      <w:r w:rsidR="005636ED">
        <w:t xml:space="preserve"> </w:t>
      </w:r>
      <w:r w:rsidR="00CA4283">
        <w:t xml:space="preserve">(OML) </w:t>
      </w:r>
      <w:r w:rsidR="00105769" w:rsidRPr="00197DF3">
        <w:t>entitling 26 weeks’ leave</w:t>
      </w:r>
      <w:r w:rsidRPr="00197DF3">
        <w:t xml:space="preserve"> and </w:t>
      </w:r>
      <w:r w:rsidR="00DD502D">
        <w:t>A</w:t>
      </w:r>
      <w:r w:rsidRPr="00197DF3">
        <w:t xml:space="preserve">dditional </w:t>
      </w:r>
      <w:r w:rsidR="00DD502D">
        <w:t>M</w:t>
      </w:r>
      <w:r w:rsidRPr="00197DF3">
        <w:t xml:space="preserve">aternity </w:t>
      </w:r>
      <w:r w:rsidR="00DD502D">
        <w:t>L</w:t>
      </w:r>
      <w:r w:rsidRPr="00197DF3">
        <w:t xml:space="preserve">eave </w:t>
      </w:r>
      <w:r w:rsidR="00CA4283">
        <w:t xml:space="preserve">(AML) </w:t>
      </w:r>
      <w:r w:rsidR="00105769" w:rsidRPr="00197DF3">
        <w:t xml:space="preserve">which </w:t>
      </w:r>
      <w:r w:rsidR="000A64C3">
        <w:t>increases</w:t>
      </w:r>
      <w:r w:rsidR="00105769" w:rsidRPr="00197DF3">
        <w:t xml:space="preserve"> the total leave period to 52 weeks (Daniels 2019 p102)</w:t>
      </w:r>
      <w:r w:rsidR="005636ED">
        <w:t xml:space="preserve">. </w:t>
      </w:r>
    </w:p>
    <w:p w14:paraId="7FD0E228" w14:textId="7A6B7F6D" w:rsidR="00045341" w:rsidRPr="00197DF3" w:rsidRDefault="000A64C3" w:rsidP="005636ED">
      <w:r w:rsidRPr="005636ED">
        <w:rPr>
          <w:i/>
          <w:iCs/>
        </w:rPr>
        <w:t xml:space="preserve">Statutory </w:t>
      </w:r>
      <w:r w:rsidR="00045341" w:rsidRPr="005636ED">
        <w:rPr>
          <w:i/>
          <w:iCs/>
        </w:rPr>
        <w:t>Maternity pay</w:t>
      </w:r>
      <w:r w:rsidRPr="005636ED">
        <w:rPr>
          <w:i/>
          <w:iCs/>
        </w:rPr>
        <w:t xml:space="preserve"> </w:t>
      </w:r>
      <w:r w:rsidR="00D863AB" w:rsidRPr="005636ED">
        <w:rPr>
          <w:i/>
          <w:iCs/>
        </w:rPr>
        <w:t>(SMP)</w:t>
      </w:r>
      <w:r w:rsidR="00D863AB" w:rsidRPr="00197DF3">
        <w:t xml:space="preserve"> is paid by employers for a period of 39 weeks at a rate of 90% of average weekly earnings for the first 6 weeks, and then £145.18 per week for the remaining</w:t>
      </w:r>
      <w:r w:rsidR="000B052C">
        <w:t xml:space="preserve"> </w:t>
      </w:r>
      <w:r w:rsidR="00D863AB" w:rsidRPr="00197DF3">
        <w:t>(Daniels 2019 p100-104).</w:t>
      </w:r>
    </w:p>
    <w:p w14:paraId="0E442B0E" w14:textId="4906C9D0" w:rsidR="00213987" w:rsidRPr="00197DF3" w:rsidRDefault="00045341" w:rsidP="005636ED">
      <w:r w:rsidRPr="005636ED">
        <w:rPr>
          <w:i/>
          <w:iCs/>
        </w:rPr>
        <w:t>Protection against unfair treatment, discrimination &amp; dismissal</w:t>
      </w:r>
      <w:r w:rsidR="00CA5039">
        <w:t>. D</w:t>
      </w:r>
      <w:r w:rsidR="00BB5B6A" w:rsidRPr="00197DF3">
        <w:t xml:space="preserve">uring maternity leave, the employee is entitled to benefits of employment that would have applied if </w:t>
      </w:r>
      <w:r w:rsidR="000B052C">
        <w:t>they</w:t>
      </w:r>
      <w:r w:rsidR="00BB5B6A" w:rsidRPr="00197DF3">
        <w:t xml:space="preserve"> had not been </w:t>
      </w:r>
      <w:r w:rsidR="00BB5B6A" w:rsidRPr="00197DF3">
        <w:lastRenderedPageBreak/>
        <w:t xml:space="preserve">absent. </w:t>
      </w:r>
      <w:r w:rsidR="007C6EBD">
        <w:t>H</w:t>
      </w:r>
      <w:r w:rsidR="00BB5B6A" w:rsidRPr="00197DF3">
        <w:t xml:space="preserve">oliday continues to accrue throughout </w:t>
      </w:r>
      <w:r w:rsidR="00D863AB" w:rsidRPr="00197DF3">
        <w:t>OML</w:t>
      </w:r>
      <w:r w:rsidR="007C6EBD">
        <w:t xml:space="preserve"> &amp; </w:t>
      </w:r>
      <w:r w:rsidR="00BB5B6A" w:rsidRPr="00197DF3">
        <w:t>AM</w:t>
      </w:r>
      <w:r w:rsidR="00B60B97" w:rsidRPr="00197DF3">
        <w:t xml:space="preserve">L and </w:t>
      </w:r>
      <w:r w:rsidR="006A4C4C" w:rsidRPr="00197DF3">
        <w:t>the individual is entitled to return to the ‘same job in which she was employed before her absence</w:t>
      </w:r>
      <w:r w:rsidR="00602E5B" w:rsidRPr="00197DF3">
        <w:t xml:space="preserve">’ (ACAS). </w:t>
      </w:r>
    </w:p>
    <w:p w14:paraId="7B15E033" w14:textId="5D11AE12" w:rsidR="00E20AF2" w:rsidRPr="00391858" w:rsidRDefault="009F56B1" w:rsidP="00BB5B6A">
      <w:r>
        <w:t>S</w:t>
      </w:r>
      <w:r w:rsidR="00E20AF2" w:rsidRPr="00391858">
        <w:t xml:space="preserve">tatutory paternity leave </w:t>
      </w:r>
      <w:r>
        <w:t xml:space="preserve">entitles partners to </w:t>
      </w:r>
      <w:r w:rsidR="003F759C" w:rsidRPr="00391858">
        <w:t xml:space="preserve">2 weeks taken within 56 days of the child’s birth. To qualify, the individual </w:t>
      </w:r>
      <w:r w:rsidR="00391858" w:rsidRPr="00391858">
        <w:t>must</w:t>
      </w:r>
      <w:r w:rsidR="003F759C" w:rsidRPr="00391858">
        <w:t xml:space="preserve"> have responsibility for the upbringing of the child and give 28+ days’ notice of the intention to take </w:t>
      </w:r>
      <w:r>
        <w:t>this</w:t>
      </w:r>
      <w:r w:rsidR="00E85C2C">
        <w:t xml:space="preserve">. The statutory rate of pay is £151.20 or 90% of the employee’s weekly earnings- whichever is lower </w:t>
      </w:r>
      <w:r w:rsidR="00756AFD" w:rsidRPr="00391858">
        <w:t>(Daniels 2019 p104)</w:t>
      </w:r>
      <w:r w:rsidR="00E20AF2" w:rsidRPr="00391858">
        <w:t xml:space="preserve">. </w:t>
      </w:r>
    </w:p>
    <w:p w14:paraId="34AD2E9A" w14:textId="175427F0" w:rsidR="00EC5534" w:rsidRPr="007B12F7" w:rsidRDefault="00EC5534" w:rsidP="00BB5B6A">
      <w:r w:rsidRPr="00EC5534">
        <w:t xml:space="preserve">Parental leave entitles parents to unpaid time off to look after their child </w:t>
      </w:r>
      <w:r w:rsidR="00037FA8">
        <w:t>until</w:t>
      </w:r>
      <w:r w:rsidRPr="00EC5534">
        <w:t xml:space="preserve"> their 18</w:t>
      </w:r>
      <w:r w:rsidRPr="00EC5534">
        <w:rPr>
          <w:vertAlign w:val="superscript"/>
        </w:rPr>
        <w:t>th</w:t>
      </w:r>
      <w:r w:rsidRPr="00EC5534">
        <w:t xml:space="preserve"> birthday. Each parent can take up to 18 weeks </w:t>
      </w:r>
      <w:r w:rsidR="00037FA8">
        <w:t>per</w:t>
      </w:r>
      <w:r w:rsidRPr="00EC5534">
        <w:t xml:space="preserve"> child, however it must be taken in weeklong blocks </w:t>
      </w:r>
      <w:r w:rsidRPr="007B12F7">
        <w:t xml:space="preserve">with a maximum of 4 weeks a year per child (ACAS). </w:t>
      </w:r>
    </w:p>
    <w:p w14:paraId="4694B93C" w14:textId="01E5645E" w:rsidR="009E75D6" w:rsidRDefault="00157BB6" w:rsidP="00D37253">
      <w:r w:rsidRPr="007B12F7">
        <w:t>Employees who adopt a child</w:t>
      </w:r>
      <w:r w:rsidR="00365C9F">
        <w:t xml:space="preserve"> </w:t>
      </w:r>
      <w:r w:rsidRPr="007B12F7">
        <w:t>are entitled to</w:t>
      </w:r>
      <w:r w:rsidR="006611BE">
        <w:t xml:space="preserve"> </w:t>
      </w:r>
      <w:r w:rsidRPr="007B12F7">
        <w:t>Statutory Adoption Leave</w:t>
      </w:r>
      <w:r w:rsidR="00D37253">
        <w:t xml:space="preserve"> which </w:t>
      </w:r>
      <w:r w:rsidR="00670AE8">
        <w:t xml:space="preserve">lasts up to </w:t>
      </w:r>
      <w:r w:rsidRPr="007B12F7">
        <w:t>52 weeks</w:t>
      </w:r>
      <w:r w:rsidR="00670AE8">
        <w:t xml:space="preserve">. </w:t>
      </w:r>
      <w:r w:rsidRPr="007B12F7">
        <w:t xml:space="preserve">However, only one parent can take </w:t>
      </w:r>
      <w:r w:rsidR="00670AE8">
        <w:t xml:space="preserve">this. </w:t>
      </w:r>
      <w:r w:rsidR="00D37253">
        <w:t xml:space="preserve">Plus, 39 weeks Statutory Adoption Pay at </w:t>
      </w:r>
      <w:r w:rsidR="000D3791">
        <w:t>an</w:t>
      </w:r>
      <w:r w:rsidR="00D37253">
        <w:t xml:space="preserve"> amount of 90% of earnings for the first 6 weeks and </w:t>
      </w:r>
      <w:r w:rsidRPr="007B12F7">
        <w:t xml:space="preserve">£151.20 for the </w:t>
      </w:r>
      <w:r w:rsidR="00172571">
        <w:t>remaining</w:t>
      </w:r>
      <w:r w:rsidR="007B12F7" w:rsidRPr="007B12F7">
        <w:t xml:space="preserve"> (GOV.UK</w:t>
      </w:r>
      <w:r w:rsidR="003A6A25">
        <w:t xml:space="preserve"> 2013</w:t>
      </w:r>
      <w:r w:rsidR="007B12F7" w:rsidRPr="007B12F7">
        <w:t>)</w:t>
      </w:r>
      <w:r w:rsidRPr="007B12F7">
        <w:t>.</w:t>
      </w:r>
    </w:p>
    <w:p w14:paraId="5416C579" w14:textId="30763DEE" w:rsidR="00EC5534" w:rsidRPr="005866C8" w:rsidRDefault="009E75D6" w:rsidP="00BB5B6A">
      <w:r>
        <w:t xml:space="preserve">Shared Parental Leave allows parents more flexibility in how they care for their child during the first year after birth/adoption. Eligible parents can share 50 weeks’ parental leave and 37 weeks’ Shared Parental Pay. </w:t>
      </w:r>
      <w:r w:rsidR="00463E83">
        <w:t>This leave must be taken in blocks of at least a week</w:t>
      </w:r>
      <w:r w:rsidR="003E518A">
        <w:t xml:space="preserve"> (Crunch)</w:t>
      </w:r>
      <w:r w:rsidR="00463E83">
        <w:t xml:space="preserve">. </w:t>
      </w:r>
    </w:p>
    <w:p w14:paraId="25D89F0A" w14:textId="3CB3834C" w:rsidR="00952E61" w:rsidRDefault="007F3EC9" w:rsidP="006D255B">
      <w:r w:rsidRPr="005866C8">
        <w:t xml:space="preserve">The </w:t>
      </w:r>
      <w:r w:rsidR="00E76F03">
        <w:t>ERA</w:t>
      </w:r>
      <w:r w:rsidRPr="005866C8">
        <w:t xml:space="preserve"> gives employees a right to a reasonable amount of time off during working hours </w:t>
      </w:r>
      <w:r w:rsidR="005866C8" w:rsidRPr="005866C8">
        <w:t xml:space="preserve">to help someone who depends on them in an unexpected event. Advance notice </w:t>
      </w:r>
      <w:r w:rsidR="00E76F03" w:rsidRPr="005866C8">
        <w:t>is not</w:t>
      </w:r>
      <w:r w:rsidR="005866C8" w:rsidRPr="005866C8">
        <w:t xml:space="preserve"> possible; however, employers must be informed as soon as possible (UNISON). </w:t>
      </w:r>
    </w:p>
    <w:p w14:paraId="4DC0BF51" w14:textId="6F74EC52" w:rsidR="00372292" w:rsidRPr="00372292" w:rsidRDefault="00372292" w:rsidP="006D255B">
      <w:r>
        <w:t xml:space="preserve">To accommodate for changing demographics in the workplace, the Flexible Working Regulations 2014 were introduced. Any employee with 26+ weeks continuous service can request changes to the hours, times and place they work (Daniels 2019 p74). </w:t>
      </w:r>
    </w:p>
    <w:p w14:paraId="52D2C45B" w14:textId="77777777" w:rsidR="00952E61" w:rsidRDefault="00952E61" w:rsidP="006D255B">
      <w:pPr>
        <w:rPr>
          <w:b/>
          <w:bCs/>
        </w:rPr>
      </w:pPr>
    </w:p>
    <w:p w14:paraId="43406F62" w14:textId="77777777" w:rsidR="00952E61" w:rsidRDefault="00952E61" w:rsidP="006D255B">
      <w:pPr>
        <w:rPr>
          <w:b/>
          <w:bCs/>
        </w:rPr>
      </w:pPr>
    </w:p>
    <w:p w14:paraId="37F0CFE6" w14:textId="77777777" w:rsidR="00952E61" w:rsidRDefault="00952E61" w:rsidP="006D255B">
      <w:pPr>
        <w:rPr>
          <w:b/>
          <w:bCs/>
        </w:rPr>
      </w:pPr>
    </w:p>
    <w:p w14:paraId="28689AA8" w14:textId="77777777" w:rsidR="00952E61" w:rsidRDefault="00952E61" w:rsidP="006D255B">
      <w:pPr>
        <w:rPr>
          <w:b/>
          <w:bCs/>
        </w:rPr>
      </w:pPr>
    </w:p>
    <w:p w14:paraId="746AEF10" w14:textId="77777777" w:rsidR="00952E61" w:rsidRDefault="00952E61" w:rsidP="006D255B">
      <w:pPr>
        <w:rPr>
          <w:b/>
          <w:bCs/>
        </w:rPr>
      </w:pPr>
    </w:p>
    <w:p w14:paraId="63A266AA" w14:textId="77777777" w:rsidR="00952E61" w:rsidRDefault="00952E61" w:rsidP="006D255B">
      <w:pPr>
        <w:rPr>
          <w:b/>
          <w:bCs/>
        </w:rPr>
      </w:pPr>
    </w:p>
    <w:p w14:paraId="654E386E" w14:textId="77777777" w:rsidR="00952E61" w:rsidRDefault="00952E61" w:rsidP="006D255B">
      <w:pPr>
        <w:rPr>
          <w:b/>
          <w:bCs/>
        </w:rPr>
      </w:pPr>
    </w:p>
    <w:p w14:paraId="628973C1" w14:textId="77777777" w:rsidR="00952E61" w:rsidRDefault="00952E61" w:rsidP="006D255B">
      <w:pPr>
        <w:rPr>
          <w:b/>
          <w:bCs/>
        </w:rPr>
      </w:pPr>
    </w:p>
    <w:p w14:paraId="529C10BC" w14:textId="77777777" w:rsidR="00952E61" w:rsidRDefault="00952E61" w:rsidP="006D255B">
      <w:pPr>
        <w:rPr>
          <w:b/>
          <w:bCs/>
        </w:rPr>
      </w:pPr>
    </w:p>
    <w:p w14:paraId="128981A9" w14:textId="77777777" w:rsidR="00952E61" w:rsidRDefault="00952E61" w:rsidP="006D255B">
      <w:pPr>
        <w:rPr>
          <w:b/>
          <w:bCs/>
        </w:rPr>
      </w:pPr>
    </w:p>
    <w:p w14:paraId="6E0D1412" w14:textId="77777777" w:rsidR="00952E61" w:rsidRDefault="00952E61" w:rsidP="006D255B">
      <w:pPr>
        <w:rPr>
          <w:b/>
          <w:bCs/>
        </w:rPr>
      </w:pPr>
    </w:p>
    <w:p w14:paraId="3C5AF67F" w14:textId="77777777" w:rsidR="00952E61" w:rsidRDefault="00952E61" w:rsidP="006D255B">
      <w:pPr>
        <w:rPr>
          <w:b/>
          <w:bCs/>
        </w:rPr>
      </w:pPr>
    </w:p>
    <w:p w14:paraId="47C5B984" w14:textId="77777777" w:rsidR="00952E61" w:rsidRDefault="00952E61" w:rsidP="006D255B">
      <w:pPr>
        <w:rPr>
          <w:b/>
          <w:bCs/>
        </w:rPr>
      </w:pPr>
    </w:p>
    <w:p w14:paraId="291257AB" w14:textId="77777777" w:rsidR="00952E61" w:rsidRDefault="00952E61" w:rsidP="006D255B">
      <w:pPr>
        <w:rPr>
          <w:b/>
          <w:bCs/>
        </w:rPr>
      </w:pPr>
    </w:p>
    <w:p w14:paraId="4C3542CA" w14:textId="77777777" w:rsidR="00BF5148" w:rsidRDefault="00BF5148" w:rsidP="006D255B">
      <w:pPr>
        <w:rPr>
          <w:b/>
          <w:bCs/>
        </w:rPr>
      </w:pPr>
    </w:p>
    <w:p w14:paraId="37EE11FB" w14:textId="4D6F91B2" w:rsidR="006D255B" w:rsidRPr="00384977" w:rsidRDefault="006D255B" w:rsidP="006D255B">
      <w:pPr>
        <w:rPr>
          <w:b/>
          <w:bCs/>
        </w:rPr>
      </w:pPr>
      <w:r w:rsidRPr="00384977">
        <w:rPr>
          <w:b/>
          <w:bCs/>
        </w:rPr>
        <w:lastRenderedPageBreak/>
        <w:t>Activity 5- Summarise:</w:t>
      </w:r>
    </w:p>
    <w:p w14:paraId="10346F35" w14:textId="72A28B27" w:rsidR="006D255B" w:rsidRPr="00384977" w:rsidRDefault="006D255B" w:rsidP="006D255B">
      <w:pPr>
        <w:pStyle w:val="ListParagraph"/>
        <w:numPr>
          <w:ilvl w:val="0"/>
          <w:numId w:val="3"/>
        </w:numPr>
        <w:rPr>
          <w:b/>
          <w:bCs/>
        </w:rPr>
      </w:pPr>
      <w:r w:rsidRPr="00384977">
        <w:rPr>
          <w:b/>
          <w:bCs/>
        </w:rPr>
        <w:t>The major requirements of health and safety law.</w:t>
      </w:r>
    </w:p>
    <w:p w14:paraId="72979B51" w14:textId="1ED979E6" w:rsidR="00D75A5E" w:rsidRPr="00384977" w:rsidRDefault="00D75A5E" w:rsidP="00D75A5E">
      <w:r w:rsidRPr="00384977">
        <w:t xml:space="preserve">Health and safety laws ensure a safe working environment for </w:t>
      </w:r>
      <w:r w:rsidR="00384977" w:rsidRPr="00384977">
        <w:t xml:space="preserve">all </w:t>
      </w:r>
      <w:r w:rsidRPr="00384977">
        <w:t>employees</w:t>
      </w:r>
      <w:r w:rsidR="00942452">
        <w:t xml:space="preserve">- </w:t>
      </w:r>
      <w:r w:rsidRPr="00384977">
        <w:t xml:space="preserve">underpinning this </w:t>
      </w:r>
      <w:r w:rsidR="003235FA">
        <w:t xml:space="preserve">are </w:t>
      </w:r>
      <w:r w:rsidRPr="00384977">
        <w:t>the Health and Safety at Work Act (H</w:t>
      </w:r>
      <w:r w:rsidR="001A1940" w:rsidRPr="00384977">
        <w:t>SWA</w:t>
      </w:r>
      <w:r w:rsidRPr="00384977">
        <w:t xml:space="preserve">) 1974 and the Management of Health and Safety at Work Regulations 1999. Both focus on ensuring health, </w:t>
      </w:r>
      <w:r w:rsidR="004B6E87" w:rsidRPr="00384977">
        <w:t>safety,</w:t>
      </w:r>
      <w:r w:rsidRPr="00384977">
        <w:t xml:space="preserve"> and welfare </w:t>
      </w:r>
      <w:r w:rsidR="006C45FA">
        <w:t xml:space="preserve">for </w:t>
      </w:r>
      <w:r w:rsidRPr="00384977">
        <w:t xml:space="preserve">employees with the </w:t>
      </w:r>
      <w:r w:rsidR="00384977" w:rsidRPr="00384977">
        <w:t xml:space="preserve">additional </w:t>
      </w:r>
      <w:r w:rsidRPr="00384977">
        <w:t>aim to minimise the risk of work-related mental health issues</w:t>
      </w:r>
      <w:r w:rsidR="00F8182B" w:rsidRPr="00384977">
        <w:t xml:space="preserve"> (CIPD 2020)</w:t>
      </w:r>
      <w:r w:rsidRPr="00384977">
        <w:t xml:space="preserve">. </w:t>
      </w:r>
    </w:p>
    <w:p w14:paraId="3860CE23" w14:textId="47A76AE4" w:rsidR="00D75A5E" w:rsidRPr="00A32C2E" w:rsidRDefault="004B6E87" w:rsidP="00D75A5E">
      <w:r w:rsidRPr="00A32C2E">
        <w:t>The H</w:t>
      </w:r>
      <w:r w:rsidR="001A1940" w:rsidRPr="00A32C2E">
        <w:t>SWA</w:t>
      </w:r>
      <w:r w:rsidRPr="00A32C2E">
        <w:t xml:space="preserve"> states that the employer has a duty to ensure, as far as reasonably practicable, the health, </w:t>
      </w:r>
      <w:r w:rsidR="001A1940" w:rsidRPr="00A32C2E">
        <w:t>safety,</w:t>
      </w:r>
      <w:r w:rsidRPr="00A32C2E">
        <w:t xml:space="preserve"> and welfare of all employees. </w:t>
      </w:r>
      <w:r w:rsidR="001A1940" w:rsidRPr="00A32C2E">
        <w:t>This duty includes:</w:t>
      </w:r>
    </w:p>
    <w:p w14:paraId="4D0DA63D" w14:textId="1243C33D" w:rsidR="001A1940" w:rsidRPr="00A32C2E" w:rsidRDefault="001A1940" w:rsidP="001A1940">
      <w:pPr>
        <w:pStyle w:val="ListParagraph"/>
        <w:numPr>
          <w:ilvl w:val="0"/>
          <w:numId w:val="5"/>
        </w:numPr>
      </w:pPr>
      <w:r w:rsidRPr="00A32C2E">
        <w:t xml:space="preserve">Safe and adequate plant, equipment, and systems of work. </w:t>
      </w:r>
    </w:p>
    <w:p w14:paraId="5149BF54" w14:textId="50CAE842" w:rsidR="001A1940" w:rsidRPr="00A32C2E" w:rsidRDefault="001A1940" w:rsidP="001A1940">
      <w:pPr>
        <w:pStyle w:val="ListParagraph"/>
        <w:numPr>
          <w:ilvl w:val="0"/>
          <w:numId w:val="5"/>
        </w:numPr>
      </w:pPr>
      <w:r w:rsidRPr="00A32C2E">
        <w:t xml:space="preserve">Safe premises/place of work. </w:t>
      </w:r>
    </w:p>
    <w:p w14:paraId="133D0FB6" w14:textId="7EA502BC" w:rsidR="001A1940" w:rsidRPr="00A32C2E" w:rsidRDefault="001A1940" w:rsidP="001A1940">
      <w:pPr>
        <w:pStyle w:val="ListParagraph"/>
        <w:numPr>
          <w:ilvl w:val="0"/>
          <w:numId w:val="5"/>
        </w:numPr>
      </w:pPr>
      <w:r w:rsidRPr="00A32C2E">
        <w:t xml:space="preserve">Safe system of work. </w:t>
      </w:r>
    </w:p>
    <w:p w14:paraId="78DCFC60" w14:textId="1311E069" w:rsidR="001A1940" w:rsidRDefault="001A1940" w:rsidP="001A1940">
      <w:pPr>
        <w:pStyle w:val="ListParagraph"/>
        <w:numPr>
          <w:ilvl w:val="0"/>
          <w:numId w:val="5"/>
        </w:numPr>
      </w:pPr>
      <w:r w:rsidRPr="00A32C2E">
        <w:t>Competent/safe employees</w:t>
      </w:r>
      <w:r w:rsidR="0012512C" w:rsidRPr="00A32C2E">
        <w:t xml:space="preserve"> (</w:t>
      </w:r>
      <w:proofErr w:type="spellStart"/>
      <w:r w:rsidR="0012512C" w:rsidRPr="00A32C2E">
        <w:t>Worksmart</w:t>
      </w:r>
      <w:proofErr w:type="spellEnd"/>
      <w:r w:rsidR="0012512C" w:rsidRPr="00A32C2E">
        <w:t xml:space="preserve"> 2019)</w:t>
      </w:r>
      <w:r w:rsidRPr="00A32C2E">
        <w:t xml:space="preserve">. </w:t>
      </w:r>
    </w:p>
    <w:p w14:paraId="2FDAE367" w14:textId="313CA6F7" w:rsidR="00F671B2" w:rsidRPr="00A32C2E" w:rsidRDefault="00F671B2" w:rsidP="00F671B2">
      <w:r>
        <w:t>COSHH requires employers to control substances that are hazardous to health. They must identify the health hazards, implement control measures to reduce harm whilst communicating accurate information to employees and providing correct and regular training (HSE 2019).</w:t>
      </w:r>
      <w:r w:rsidR="00AE2C58">
        <w:t xml:space="preserve"> </w:t>
      </w:r>
      <w:r w:rsidR="00782C56">
        <w:t>Reporting of Injuries, Disease and Dangerous Occurrences Regulations (</w:t>
      </w:r>
      <w:r w:rsidR="00AE2C58">
        <w:t>RIDDOR</w:t>
      </w:r>
      <w:r w:rsidR="00782C56">
        <w:t>)</w:t>
      </w:r>
      <w:r w:rsidR="00AE2C58">
        <w:t xml:space="preserve"> also places duties on employers to </w:t>
      </w:r>
      <w:r w:rsidR="000378FE">
        <w:t xml:space="preserve">record and </w:t>
      </w:r>
      <w:r w:rsidR="00AE2C58">
        <w:t>report serious workplace accidents</w:t>
      </w:r>
      <w:r w:rsidR="00782C56">
        <w:t xml:space="preserve">, occupational diseases and near misses. </w:t>
      </w:r>
      <w:r w:rsidR="000378FE">
        <w:t xml:space="preserve">RIDDOR promotes Health and Safety procedures and the importance of following them- holding employers responsible for bad working practices and negligence. Employees do not have a legal responsibility to report incidents </w:t>
      </w:r>
      <w:r w:rsidR="00E93B77">
        <w:t>but</w:t>
      </w:r>
      <w:r w:rsidR="000378FE">
        <w:t xml:space="preserve"> must ensure they </w:t>
      </w:r>
      <w:r w:rsidR="00E93B77">
        <w:t>discuss concerns with their supervisor</w:t>
      </w:r>
      <w:r w:rsidR="000378FE">
        <w:t xml:space="preserve"> (</w:t>
      </w:r>
      <w:proofErr w:type="spellStart"/>
      <w:r w:rsidR="000378FE">
        <w:t>Guzder</w:t>
      </w:r>
      <w:proofErr w:type="spellEnd"/>
      <w:r w:rsidR="000378FE">
        <w:t xml:space="preserve"> 2019).  </w:t>
      </w:r>
    </w:p>
    <w:p w14:paraId="5B14CBBB" w14:textId="0412B3CD" w:rsidR="00D50CC6" w:rsidRPr="00A32C2E" w:rsidRDefault="00D50CC6" w:rsidP="00D75A5E">
      <w:r w:rsidRPr="00A32C2E">
        <w:t>The employer is also expected to communicate the requirements placed upon employees. Employees themselves have a duty to:</w:t>
      </w:r>
    </w:p>
    <w:p w14:paraId="2E21BBA4" w14:textId="0325D62C" w:rsidR="00F37C7E" w:rsidRPr="00A32C2E" w:rsidRDefault="00F37C7E" w:rsidP="00F37C7E">
      <w:pPr>
        <w:pStyle w:val="ListParagraph"/>
        <w:numPr>
          <w:ilvl w:val="0"/>
          <w:numId w:val="5"/>
        </w:numPr>
      </w:pPr>
      <w:r w:rsidRPr="00A32C2E">
        <w:t xml:space="preserve">Take reasonable care for </w:t>
      </w:r>
      <w:r w:rsidR="00E52EB4" w:rsidRPr="00A32C2E">
        <w:t xml:space="preserve">both </w:t>
      </w:r>
      <w:r w:rsidRPr="00A32C2E">
        <w:t>their own health and safety</w:t>
      </w:r>
      <w:r w:rsidR="00E52EB4" w:rsidRPr="00A32C2E">
        <w:t xml:space="preserve"> and that of others who may be adversely affected by their acts/omissions at work.</w:t>
      </w:r>
    </w:p>
    <w:p w14:paraId="5D961A8B" w14:textId="6873E081" w:rsidR="008B7DC7" w:rsidRPr="00A32C2E" w:rsidRDefault="008B7DC7" w:rsidP="00F37C7E">
      <w:pPr>
        <w:pStyle w:val="ListParagraph"/>
        <w:numPr>
          <w:ilvl w:val="0"/>
          <w:numId w:val="5"/>
        </w:numPr>
      </w:pPr>
      <w:r w:rsidRPr="00A32C2E">
        <w:t xml:space="preserve">Co-operate with their employer to enable health and safety requirements to be met. </w:t>
      </w:r>
    </w:p>
    <w:p w14:paraId="4078A9AD" w14:textId="0D259C5C" w:rsidR="008B7DC7" w:rsidRPr="00A32C2E" w:rsidRDefault="008B7DC7" w:rsidP="00F37C7E">
      <w:pPr>
        <w:pStyle w:val="ListParagraph"/>
        <w:numPr>
          <w:ilvl w:val="0"/>
          <w:numId w:val="5"/>
        </w:numPr>
      </w:pPr>
      <w:r w:rsidRPr="00A32C2E">
        <w:t>Correctly use the PPE provided; ensure it is stored correctly and report any loss</w:t>
      </w:r>
      <w:r w:rsidR="003235FA">
        <w:t>es</w:t>
      </w:r>
      <w:r w:rsidRPr="00A32C2E">
        <w:t xml:space="preserve"> or defects. </w:t>
      </w:r>
    </w:p>
    <w:p w14:paraId="0E1F4CDB" w14:textId="4F4C48EF" w:rsidR="008B7DC7" w:rsidRPr="00A32C2E" w:rsidRDefault="008B7DC7" w:rsidP="00F37C7E">
      <w:pPr>
        <w:pStyle w:val="ListParagraph"/>
        <w:numPr>
          <w:ilvl w:val="0"/>
          <w:numId w:val="5"/>
        </w:numPr>
      </w:pPr>
      <w:r w:rsidRPr="00A32C2E">
        <w:t xml:space="preserve">Follow the appropriate systems of work laid down by the employer. </w:t>
      </w:r>
    </w:p>
    <w:p w14:paraId="3C96E94B" w14:textId="1B53DFB4" w:rsidR="0033240A" w:rsidRPr="00A32C2E" w:rsidRDefault="0033240A" w:rsidP="00F37C7E">
      <w:pPr>
        <w:pStyle w:val="ListParagraph"/>
        <w:numPr>
          <w:ilvl w:val="0"/>
          <w:numId w:val="5"/>
        </w:numPr>
      </w:pPr>
      <w:r w:rsidRPr="00A32C2E">
        <w:t>Inform the employer of any serious/imminent dangers to health and safety.</w:t>
      </w:r>
    </w:p>
    <w:p w14:paraId="7BB9B02A" w14:textId="77659BBC" w:rsidR="0033240A" w:rsidRPr="00A32C2E" w:rsidRDefault="0033240A" w:rsidP="00F37C7E">
      <w:pPr>
        <w:pStyle w:val="ListParagraph"/>
        <w:numPr>
          <w:ilvl w:val="0"/>
          <w:numId w:val="5"/>
        </w:numPr>
      </w:pPr>
      <w:r w:rsidRPr="00A32C2E">
        <w:t>Inform the employer of any shortcomings in their health and safety arrangements</w:t>
      </w:r>
      <w:r w:rsidR="00A24A05" w:rsidRPr="00A32C2E">
        <w:t xml:space="preserve"> (Daniels 2019 p251)</w:t>
      </w:r>
      <w:r w:rsidRPr="00A32C2E">
        <w:t xml:space="preserve">. </w:t>
      </w:r>
    </w:p>
    <w:p w14:paraId="7BAD88A8" w14:textId="7F0723E4" w:rsidR="00F37C7E" w:rsidRPr="00A32C2E" w:rsidRDefault="002F3542" w:rsidP="002F3542">
      <w:r w:rsidRPr="00A32C2E">
        <w:t xml:space="preserve">Both </w:t>
      </w:r>
      <w:r w:rsidR="00703836" w:rsidRPr="00A32C2E">
        <w:t>employers and employees can have prosecutions relating to health and safety brought against them</w:t>
      </w:r>
      <w:r w:rsidR="00384977" w:rsidRPr="00A32C2E">
        <w:t xml:space="preserve"> </w:t>
      </w:r>
      <w:r w:rsidR="00590A6D" w:rsidRPr="00A32C2E">
        <w:t xml:space="preserve">(Personnel Today 2013). </w:t>
      </w:r>
    </w:p>
    <w:p w14:paraId="507576B4" w14:textId="2721EAFF" w:rsidR="006D255B" w:rsidRPr="0072318B" w:rsidRDefault="006D255B" w:rsidP="006D255B">
      <w:pPr>
        <w:pStyle w:val="ListParagraph"/>
        <w:numPr>
          <w:ilvl w:val="0"/>
          <w:numId w:val="3"/>
        </w:numPr>
        <w:rPr>
          <w:b/>
          <w:bCs/>
        </w:rPr>
      </w:pPr>
      <w:r w:rsidRPr="0072318B">
        <w:rPr>
          <w:b/>
          <w:bCs/>
        </w:rPr>
        <w:t>Key legislation supporting equality and diversity in the workplace.</w:t>
      </w:r>
    </w:p>
    <w:p w14:paraId="3F2C3105" w14:textId="5F8C9707" w:rsidR="00512B82" w:rsidRPr="001D52CD" w:rsidRDefault="00AB4AFC" w:rsidP="00BB319B">
      <w:r w:rsidRPr="0072318B">
        <w:t xml:space="preserve">Predominantly, </w:t>
      </w:r>
      <w:r w:rsidR="003C11AF" w:rsidRPr="0072318B">
        <w:t xml:space="preserve">the UK’s legislation for equality and diversity originates from </w:t>
      </w:r>
      <w:r w:rsidRPr="0072318B">
        <w:t>the Equality Act 2010</w:t>
      </w:r>
      <w:r w:rsidR="00B06A31" w:rsidRPr="0072318B">
        <w:t xml:space="preserve"> (GOV.</w:t>
      </w:r>
      <w:r w:rsidR="00B06A31" w:rsidRPr="00C9600C">
        <w:t>UK)</w:t>
      </w:r>
      <w:r w:rsidR="00F95043" w:rsidRPr="00C9600C">
        <w:t>.</w:t>
      </w:r>
      <w:r w:rsidR="00B458E3" w:rsidRPr="00C9600C">
        <w:t xml:space="preserve"> </w:t>
      </w:r>
      <w:r w:rsidR="00DE3AB5">
        <w:t xml:space="preserve">This act replaces several previous laws, </w:t>
      </w:r>
      <w:r w:rsidR="007778E2">
        <w:t>ensuring human rights are safeguarded, fairness is promoted, and people are protected from discrimination both in the workplace and when accessing services. The Equality Act 2010</w:t>
      </w:r>
      <w:r w:rsidRPr="00C9600C">
        <w:t xml:space="preserve"> makes it </w:t>
      </w:r>
      <w:r w:rsidR="00B06A31" w:rsidRPr="00C9600C">
        <w:t xml:space="preserve">unlawful to discriminate against employees, workers, job applicants and ex-employees </w:t>
      </w:r>
      <w:r w:rsidR="00C9600C" w:rsidRPr="00C9600C">
        <w:t>due to</w:t>
      </w:r>
      <w:r w:rsidR="00B06A31" w:rsidRPr="00C9600C">
        <w:t xml:space="preserve"> 9 protected characteristics</w:t>
      </w:r>
      <w:r w:rsidR="00512B82" w:rsidRPr="00C9600C">
        <w:t>: a</w:t>
      </w:r>
      <w:r w:rsidR="009D61AA" w:rsidRPr="00C9600C">
        <w:t>ge</w:t>
      </w:r>
      <w:r w:rsidR="00512B82" w:rsidRPr="00C9600C">
        <w:t>; d</w:t>
      </w:r>
      <w:r w:rsidR="009D61AA" w:rsidRPr="00C9600C">
        <w:t>isability</w:t>
      </w:r>
      <w:r w:rsidR="00512B82" w:rsidRPr="00C9600C">
        <w:t>; g</w:t>
      </w:r>
      <w:r w:rsidR="009D61AA" w:rsidRPr="00C9600C">
        <w:t>ender reassignment</w:t>
      </w:r>
      <w:r w:rsidR="00BB319B" w:rsidRPr="00C9600C">
        <w:t>; m</w:t>
      </w:r>
      <w:r w:rsidR="009D61AA" w:rsidRPr="00C9600C">
        <w:t>arriage and civil partnership</w:t>
      </w:r>
      <w:r w:rsidR="00BB319B" w:rsidRPr="00C9600C">
        <w:t>; p</w:t>
      </w:r>
      <w:r w:rsidR="009D61AA" w:rsidRPr="00C9600C">
        <w:t xml:space="preserve">regnancy </w:t>
      </w:r>
      <w:r w:rsidR="009D61AA" w:rsidRPr="001D52CD">
        <w:t>and maternity</w:t>
      </w:r>
      <w:r w:rsidR="00BB319B" w:rsidRPr="001D52CD">
        <w:t>; r</w:t>
      </w:r>
      <w:r w:rsidR="009D61AA" w:rsidRPr="001D52CD">
        <w:t>ace</w:t>
      </w:r>
      <w:r w:rsidR="00BB319B" w:rsidRPr="001D52CD">
        <w:t>; r</w:t>
      </w:r>
      <w:r w:rsidR="009D61AA" w:rsidRPr="001D52CD">
        <w:t xml:space="preserve">eligion, religious </w:t>
      </w:r>
      <w:r w:rsidR="00512B82" w:rsidRPr="001D52CD">
        <w:t>belief,</w:t>
      </w:r>
      <w:r w:rsidR="009D61AA" w:rsidRPr="001D52CD">
        <w:t xml:space="preserve"> or philosophical belief</w:t>
      </w:r>
      <w:r w:rsidR="00BB319B" w:rsidRPr="001D52CD">
        <w:t>; sex; or s</w:t>
      </w:r>
      <w:r w:rsidR="009D61AA" w:rsidRPr="001D52CD">
        <w:t>exual orientation</w:t>
      </w:r>
      <w:r w:rsidR="00BB319B" w:rsidRPr="001D52CD">
        <w:t xml:space="preserve"> (</w:t>
      </w:r>
      <w:proofErr w:type="spellStart"/>
      <w:r w:rsidR="00512B82" w:rsidRPr="001D52CD">
        <w:t>PeoplePointHR</w:t>
      </w:r>
      <w:proofErr w:type="spellEnd"/>
      <w:r w:rsidR="00512B82" w:rsidRPr="001D52CD">
        <w:t xml:space="preserve"> 2017)</w:t>
      </w:r>
      <w:r w:rsidR="00BB319B" w:rsidRPr="001D52CD">
        <w:t xml:space="preserve">. </w:t>
      </w:r>
    </w:p>
    <w:p w14:paraId="1B27F4BA" w14:textId="034A412D" w:rsidR="009D61AA" w:rsidRPr="001D52CD" w:rsidRDefault="003C11AF" w:rsidP="009D61AA">
      <w:r w:rsidRPr="001D52CD">
        <w:t xml:space="preserve">It </w:t>
      </w:r>
      <w:r w:rsidR="005F37CA" w:rsidRPr="001D52CD">
        <w:t xml:space="preserve">defines </w:t>
      </w:r>
      <w:r w:rsidR="005628F4" w:rsidRPr="001D52CD">
        <w:t xml:space="preserve">types of discrimination: </w:t>
      </w:r>
    </w:p>
    <w:p w14:paraId="6E10D11C" w14:textId="54287D77" w:rsidR="00DC73CE" w:rsidRPr="001D52CD" w:rsidRDefault="00DC73CE" w:rsidP="005628F4">
      <w:r w:rsidRPr="001D52CD">
        <w:rPr>
          <w:i/>
          <w:iCs/>
        </w:rPr>
        <w:lastRenderedPageBreak/>
        <w:t>Direct</w:t>
      </w:r>
      <w:r w:rsidR="005628F4" w:rsidRPr="001D52CD">
        <w:rPr>
          <w:i/>
          <w:iCs/>
        </w:rPr>
        <w:t xml:space="preserve"> discrimination </w:t>
      </w:r>
      <w:r w:rsidR="005628F4" w:rsidRPr="001D52CD">
        <w:t xml:space="preserve">occurs where one employee is treated less favourably that </w:t>
      </w:r>
      <w:r w:rsidR="00980ED6" w:rsidRPr="001D52CD">
        <w:t>another</w:t>
      </w:r>
      <w:r w:rsidR="005628F4" w:rsidRPr="001D52CD">
        <w:t xml:space="preserve"> on the grounds of a protected characteristic. </w:t>
      </w:r>
    </w:p>
    <w:p w14:paraId="7C516C87" w14:textId="423E95BF" w:rsidR="000C187E" w:rsidRPr="001D52CD" w:rsidRDefault="007440CC" w:rsidP="007440CC">
      <w:r w:rsidRPr="001D52CD">
        <w:t xml:space="preserve">If someone is treated less favourably because they associate with an individual of a protected characteristic; it is a form of </w:t>
      </w:r>
      <w:r w:rsidRPr="001D52CD">
        <w:rPr>
          <w:i/>
          <w:iCs/>
        </w:rPr>
        <w:t xml:space="preserve">associative discrimination. </w:t>
      </w:r>
    </w:p>
    <w:p w14:paraId="7662777F" w14:textId="5ABD6A35" w:rsidR="007440CC" w:rsidRPr="001D52CD" w:rsidRDefault="000C187E" w:rsidP="007440CC">
      <w:r w:rsidRPr="001D52CD">
        <w:rPr>
          <w:i/>
          <w:iCs/>
        </w:rPr>
        <w:t xml:space="preserve">Perceptive discrimination </w:t>
      </w:r>
      <w:r w:rsidRPr="001D52CD">
        <w:t xml:space="preserve">is defined as treating someone less favourably as they are wrongly perceived to have a protected characteristic.  </w:t>
      </w:r>
    </w:p>
    <w:p w14:paraId="38E21F5D" w14:textId="2EF6BEF0" w:rsidR="007440CC" w:rsidRPr="001D52CD" w:rsidRDefault="000C187E" w:rsidP="007440CC">
      <w:r w:rsidRPr="001D52CD">
        <w:t xml:space="preserve">If an employer applies a provision, criterion or practice to all employees which puts people of a particular characteristic at a disadvantage which they cannot comply and is not proportionate </w:t>
      </w:r>
      <w:r w:rsidR="00980ED6" w:rsidRPr="001D52CD">
        <w:t>to</w:t>
      </w:r>
      <w:r w:rsidRPr="001D52CD">
        <w:t xml:space="preserve"> achieving a legitimate aim- this is </w:t>
      </w:r>
      <w:r w:rsidRPr="001D52CD">
        <w:rPr>
          <w:i/>
          <w:iCs/>
        </w:rPr>
        <w:t>i</w:t>
      </w:r>
      <w:r w:rsidR="007440CC" w:rsidRPr="001D52CD">
        <w:rPr>
          <w:i/>
          <w:iCs/>
        </w:rPr>
        <w:t>ndirect discrimination</w:t>
      </w:r>
      <w:r w:rsidR="003F12C9" w:rsidRPr="001D52CD">
        <w:rPr>
          <w:i/>
          <w:iCs/>
        </w:rPr>
        <w:t xml:space="preserve"> </w:t>
      </w:r>
      <w:r w:rsidR="003F12C9" w:rsidRPr="001D52CD">
        <w:t>(Cheshire Fire &amp; Rescue Service 2010)</w:t>
      </w:r>
      <w:r w:rsidRPr="001D52CD">
        <w:t>.</w:t>
      </w:r>
      <w:r w:rsidRPr="001D52CD">
        <w:rPr>
          <w:i/>
          <w:iCs/>
        </w:rPr>
        <w:t xml:space="preserve"> </w:t>
      </w:r>
    </w:p>
    <w:p w14:paraId="0531FF80" w14:textId="0C787827" w:rsidR="00DC73CE" w:rsidRPr="00BA3938" w:rsidRDefault="00980ED6" w:rsidP="001A000E">
      <w:r w:rsidRPr="00BA3938">
        <w:rPr>
          <w:i/>
          <w:iCs/>
        </w:rPr>
        <w:t xml:space="preserve">Harassment </w:t>
      </w:r>
      <w:r w:rsidRPr="00BA3938">
        <w:t xml:space="preserve">occurs where unwanted conduct related to a protected characteristic violates a person’s dignity or creates an intimidating, hostile or offensive environment. </w:t>
      </w:r>
      <w:r w:rsidR="0092358F" w:rsidRPr="00BA3938">
        <w:t xml:space="preserve">An employee can complain of behaviour that is not specifically directed at them </w:t>
      </w:r>
      <w:r w:rsidR="0023781B" w:rsidRPr="00BA3938">
        <w:t xml:space="preserve">provided it </w:t>
      </w:r>
      <w:r w:rsidR="00B458E3" w:rsidRPr="00BA3938">
        <w:t xml:space="preserve">targets </w:t>
      </w:r>
      <w:r w:rsidR="0023781B" w:rsidRPr="00BA3938">
        <w:t xml:space="preserve">a </w:t>
      </w:r>
      <w:r w:rsidR="0092358F" w:rsidRPr="00BA3938">
        <w:t>protected characteristic</w:t>
      </w:r>
      <w:r w:rsidR="00BA3938" w:rsidRPr="00BA3938">
        <w:t xml:space="preserve"> (HR-Inform)</w:t>
      </w:r>
      <w:r w:rsidR="0023781B" w:rsidRPr="00BA3938">
        <w:t xml:space="preserve">. </w:t>
      </w:r>
    </w:p>
    <w:p w14:paraId="5578BAFA" w14:textId="2F8C16AA" w:rsidR="00DC73CE" w:rsidRPr="0035798D" w:rsidRDefault="00A41AF3" w:rsidP="00550BD6">
      <w:r w:rsidRPr="0035798D">
        <w:t xml:space="preserve">Finally, </w:t>
      </w:r>
      <w:r w:rsidRPr="0035798D">
        <w:rPr>
          <w:i/>
          <w:iCs/>
        </w:rPr>
        <w:t>v</w:t>
      </w:r>
      <w:r w:rsidR="00DC73CE" w:rsidRPr="0035798D">
        <w:rPr>
          <w:i/>
          <w:iCs/>
        </w:rPr>
        <w:t>ictimisation</w:t>
      </w:r>
      <w:r w:rsidRPr="0035798D">
        <w:rPr>
          <w:i/>
          <w:iCs/>
        </w:rPr>
        <w:t xml:space="preserve"> </w:t>
      </w:r>
      <w:r w:rsidRPr="0035798D">
        <w:t xml:space="preserve">is penalisation </w:t>
      </w:r>
      <w:r w:rsidR="00980ED6" w:rsidRPr="0035798D">
        <w:t xml:space="preserve">for </w:t>
      </w:r>
      <w:r w:rsidRPr="0035798D">
        <w:t>employees exercising their rights under the Equality Act 2010. It is unlawful</w:t>
      </w:r>
      <w:r w:rsidR="00BD79DA">
        <w:t xml:space="preserve"> for an employer to treat an employee less favourably if they know/suspect they intend to bring proceedings/give evidence relating to alleged discrimination</w:t>
      </w:r>
      <w:r w:rsidR="0035798D" w:rsidRPr="0035798D">
        <w:t xml:space="preserve"> (Daniels 2019 p121)</w:t>
      </w:r>
      <w:r w:rsidR="00395BFE" w:rsidRPr="0035798D">
        <w:t xml:space="preserve">. </w:t>
      </w:r>
    </w:p>
    <w:p w14:paraId="2617010A" w14:textId="2880A035" w:rsidR="000A5440" w:rsidRDefault="006D255B" w:rsidP="00093A0F">
      <w:pPr>
        <w:pStyle w:val="ListParagraph"/>
        <w:numPr>
          <w:ilvl w:val="0"/>
          <w:numId w:val="3"/>
        </w:numPr>
        <w:rPr>
          <w:b/>
          <w:bCs/>
        </w:rPr>
      </w:pPr>
      <w:r w:rsidRPr="008A5B90">
        <w:rPr>
          <w:b/>
          <w:bCs/>
        </w:rPr>
        <w:t xml:space="preserve">The concept of implied duties in relation to employee management at work. </w:t>
      </w:r>
    </w:p>
    <w:p w14:paraId="3D448AB4" w14:textId="77777777" w:rsidR="00093A0F" w:rsidRPr="00093A0F" w:rsidRDefault="00093A0F" w:rsidP="00AA7C22">
      <w:r w:rsidRPr="00093A0F">
        <w:t xml:space="preserve">In a contract of employment, there are certain duties and obligations which are implied for both the employer and employee which must be abided by.  </w:t>
      </w:r>
    </w:p>
    <w:p w14:paraId="445DB465" w14:textId="6EEE0BB8" w:rsidR="00AA7C22" w:rsidRPr="00093A0F" w:rsidRDefault="00604BF8" w:rsidP="00AA7C22">
      <w:pPr>
        <w:rPr>
          <w:color w:val="FF0000"/>
        </w:rPr>
      </w:pPr>
      <w:r w:rsidRPr="008A5B90">
        <w:t>The employer has an implied duty to:</w:t>
      </w:r>
    </w:p>
    <w:p w14:paraId="0C7870CB" w14:textId="2CB279D4" w:rsidR="00604BF8" w:rsidRPr="008A5B90" w:rsidRDefault="00604BF8" w:rsidP="00604BF8">
      <w:pPr>
        <w:pStyle w:val="ListParagraph"/>
        <w:numPr>
          <w:ilvl w:val="0"/>
          <w:numId w:val="5"/>
        </w:numPr>
      </w:pPr>
      <w:r w:rsidRPr="008A5B90">
        <w:t xml:space="preserve">Pay wages. </w:t>
      </w:r>
    </w:p>
    <w:p w14:paraId="55F8841E" w14:textId="60E946F3" w:rsidR="00604BF8" w:rsidRPr="008A5B90" w:rsidRDefault="00604BF8" w:rsidP="00604BF8">
      <w:pPr>
        <w:pStyle w:val="ListParagraph"/>
        <w:numPr>
          <w:ilvl w:val="0"/>
          <w:numId w:val="5"/>
        </w:numPr>
      </w:pPr>
      <w:r w:rsidRPr="008A5B90">
        <w:t xml:space="preserve">Take </w:t>
      </w:r>
      <w:r w:rsidR="00A452EC" w:rsidRPr="008A5B90">
        <w:t xml:space="preserve">reasonable </w:t>
      </w:r>
      <w:r w:rsidRPr="008A5B90">
        <w:t xml:space="preserve">care of employee’s health and safety. </w:t>
      </w:r>
    </w:p>
    <w:p w14:paraId="3925C3AC" w14:textId="222E9D43" w:rsidR="00604BF8" w:rsidRPr="008A5B90" w:rsidRDefault="00604BF8" w:rsidP="00604BF8">
      <w:pPr>
        <w:pStyle w:val="ListParagraph"/>
        <w:numPr>
          <w:ilvl w:val="0"/>
          <w:numId w:val="5"/>
        </w:numPr>
      </w:pPr>
      <w:r w:rsidRPr="008A5B90">
        <w:t xml:space="preserve">Provide work. </w:t>
      </w:r>
    </w:p>
    <w:p w14:paraId="7153DE57" w14:textId="7053C991" w:rsidR="00604BF8" w:rsidRPr="008A5B90" w:rsidRDefault="00604BF8" w:rsidP="00604BF8">
      <w:pPr>
        <w:pStyle w:val="ListParagraph"/>
        <w:numPr>
          <w:ilvl w:val="0"/>
          <w:numId w:val="5"/>
        </w:numPr>
      </w:pPr>
      <w:r w:rsidRPr="008A5B90">
        <w:t xml:space="preserve">Provide references. </w:t>
      </w:r>
    </w:p>
    <w:p w14:paraId="5968B217" w14:textId="5825F2C8" w:rsidR="00A452EC" w:rsidRPr="008A5B90" w:rsidRDefault="00A452EC" w:rsidP="00604BF8">
      <w:pPr>
        <w:pStyle w:val="ListParagraph"/>
        <w:numPr>
          <w:ilvl w:val="0"/>
          <w:numId w:val="5"/>
        </w:numPr>
      </w:pPr>
      <w:r w:rsidRPr="008A5B90">
        <w:t xml:space="preserve">Indemnify employee/s against all liabilities and losses incurred in the course of employment. </w:t>
      </w:r>
    </w:p>
    <w:p w14:paraId="42DFC869" w14:textId="7CC945C5" w:rsidR="00A452EC" w:rsidRPr="008A5B90" w:rsidRDefault="00A452EC" w:rsidP="00604BF8">
      <w:pPr>
        <w:pStyle w:val="ListParagraph"/>
        <w:numPr>
          <w:ilvl w:val="0"/>
          <w:numId w:val="5"/>
        </w:numPr>
      </w:pPr>
      <w:r w:rsidRPr="008A5B90">
        <w:t>Safeguard both trust and confidence in the relationship between employers and employees (</w:t>
      </w:r>
      <w:proofErr w:type="spellStart"/>
      <w:r w:rsidRPr="008A5B90">
        <w:t>mylawyer</w:t>
      </w:r>
      <w:proofErr w:type="spellEnd"/>
      <w:r w:rsidRPr="008A5B90">
        <w:t xml:space="preserve">). </w:t>
      </w:r>
    </w:p>
    <w:p w14:paraId="50868070" w14:textId="7430286A" w:rsidR="007B736D" w:rsidRPr="008A5B90" w:rsidRDefault="007B736D" w:rsidP="007B736D">
      <w:r w:rsidRPr="008A5B90">
        <w:t>The employee also has an implied duty to:</w:t>
      </w:r>
    </w:p>
    <w:p w14:paraId="768B6DB4" w14:textId="1D96A429" w:rsidR="007B736D" w:rsidRPr="008A5B90" w:rsidRDefault="007B736D" w:rsidP="007B736D">
      <w:pPr>
        <w:pStyle w:val="ListParagraph"/>
        <w:numPr>
          <w:ilvl w:val="0"/>
          <w:numId w:val="5"/>
        </w:numPr>
      </w:pPr>
      <w:r w:rsidRPr="008A5B90">
        <w:t xml:space="preserve">Obey all reasonable and legal instructions from the employer. </w:t>
      </w:r>
    </w:p>
    <w:p w14:paraId="10EF1D8D" w14:textId="6EAD0437" w:rsidR="007B736D" w:rsidRPr="008A5B90" w:rsidRDefault="007B736D" w:rsidP="007B736D">
      <w:pPr>
        <w:pStyle w:val="ListParagraph"/>
        <w:numPr>
          <w:ilvl w:val="0"/>
          <w:numId w:val="5"/>
        </w:numPr>
      </w:pPr>
      <w:r w:rsidRPr="008A5B90">
        <w:t xml:space="preserve">Co-operate with the employer. </w:t>
      </w:r>
    </w:p>
    <w:p w14:paraId="7E879FD2" w14:textId="581A856E" w:rsidR="007B736D" w:rsidRPr="008A5B90" w:rsidRDefault="007B736D" w:rsidP="007B736D">
      <w:pPr>
        <w:pStyle w:val="ListParagraph"/>
        <w:numPr>
          <w:ilvl w:val="0"/>
          <w:numId w:val="5"/>
        </w:numPr>
      </w:pPr>
      <w:r w:rsidRPr="008A5B90">
        <w:t>Fidelity.</w:t>
      </w:r>
    </w:p>
    <w:p w14:paraId="0C7DA90D" w14:textId="6549DC3C" w:rsidR="007B736D" w:rsidRPr="008A5B90" w:rsidRDefault="007B736D" w:rsidP="007B736D">
      <w:pPr>
        <w:pStyle w:val="ListParagraph"/>
        <w:numPr>
          <w:ilvl w:val="0"/>
          <w:numId w:val="5"/>
        </w:numPr>
      </w:pPr>
      <w:r w:rsidRPr="008A5B90">
        <w:t xml:space="preserve">Take reasonable care when conducting duties set out in their contract (Daniels 2019 p57). </w:t>
      </w:r>
    </w:p>
    <w:p w14:paraId="3A5525F0" w14:textId="77777777" w:rsidR="00975742" w:rsidRDefault="00975742" w:rsidP="005C10E9">
      <w:pPr>
        <w:rPr>
          <w:b/>
          <w:bCs/>
        </w:rPr>
      </w:pPr>
    </w:p>
    <w:p w14:paraId="0081C6A1" w14:textId="77777777" w:rsidR="00975742" w:rsidRDefault="00975742" w:rsidP="005C10E9">
      <w:pPr>
        <w:rPr>
          <w:b/>
          <w:bCs/>
        </w:rPr>
      </w:pPr>
    </w:p>
    <w:p w14:paraId="602A590E" w14:textId="77777777" w:rsidR="00975742" w:rsidRDefault="00975742" w:rsidP="005C10E9">
      <w:pPr>
        <w:rPr>
          <w:b/>
          <w:bCs/>
        </w:rPr>
      </w:pPr>
    </w:p>
    <w:p w14:paraId="54D6A15A" w14:textId="77777777" w:rsidR="00975742" w:rsidRDefault="00975742" w:rsidP="005C10E9">
      <w:pPr>
        <w:rPr>
          <w:b/>
          <w:bCs/>
        </w:rPr>
      </w:pPr>
    </w:p>
    <w:p w14:paraId="0E3C7069" w14:textId="77777777" w:rsidR="00975742" w:rsidRDefault="00975742" w:rsidP="005C10E9">
      <w:pPr>
        <w:rPr>
          <w:b/>
          <w:bCs/>
        </w:rPr>
      </w:pPr>
    </w:p>
    <w:p w14:paraId="44FB9BDB" w14:textId="77777777" w:rsidR="00BF5148" w:rsidRDefault="00BF5148" w:rsidP="005C10E9">
      <w:pPr>
        <w:rPr>
          <w:b/>
          <w:bCs/>
        </w:rPr>
      </w:pPr>
    </w:p>
    <w:p w14:paraId="4B1246E0" w14:textId="32501327" w:rsidR="00BA463E" w:rsidRPr="005C10E9" w:rsidRDefault="006D255B" w:rsidP="005C10E9">
      <w:pPr>
        <w:rPr>
          <w:b/>
          <w:bCs/>
          <w:color w:val="FF0000"/>
        </w:rPr>
      </w:pPr>
      <w:r w:rsidRPr="000E7598">
        <w:rPr>
          <w:b/>
          <w:bCs/>
        </w:rPr>
        <w:lastRenderedPageBreak/>
        <w:t>Activity 6- Explain the main requirements of unfair dismissal law in respect of:</w:t>
      </w:r>
    </w:p>
    <w:p w14:paraId="057DFE64" w14:textId="48210677" w:rsidR="006D255B" w:rsidRPr="00103B93" w:rsidRDefault="006D255B" w:rsidP="00BA463E">
      <w:pPr>
        <w:pStyle w:val="ListParagraph"/>
        <w:numPr>
          <w:ilvl w:val="0"/>
          <w:numId w:val="4"/>
        </w:numPr>
        <w:spacing w:after="0"/>
        <w:rPr>
          <w:b/>
          <w:bCs/>
        </w:rPr>
      </w:pPr>
      <w:r w:rsidRPr="00103B93">
        <w:rPr>
          <w:b/>
          <w:bCs/>
        </w:rPr>
        <w:t>Capability</w:t>
      </w:r>
    </w:p>
    <w:p w14:paraId="3601D4AE" w14:textId="7069B3A5" w:rsidR="00BA463E" w:rsidRDefault="00383D84" w:rsidP="00BA463E">
      <w:pPr>
        <w:spacing w:after="0"/>
      </w:pPr>
      <w:r>
        <w:t>Section 98 of the ERA 1996 lists 5 potentially fair reasons for dismissal:</w:t>
      </w:r>
    </w:p>
    <w:p w14:paraId="67A7707E" w14:textId="2E944422" w:rsidR="00383D84" w:rsidRDefault="00383D84" w:rsidP="00383D84">
      <w:pPr>
        <w:pStyle w:val="ListParagraph"/>
        <w:numPr>
          <w:ilvl w:val="0"/>
          <w:numId w:val="5"/>
        </w:numPr>
        <w:spacing w:after="0"/>
      </w:pPr>
      <w:r>
        <w:t>Statutory ban</w:t>
      </w:r>
    </w:p>
    <w:p w14:paraId="09069E40" w14:textId="0529B81A" w:rsidR="00383D84" w:rsidRDefault="00383D84" w:rsidP="00383D84">
      <w:pPr>
        <w:pStyle w:val="ListParagraph"/>
        <w:numPr>
          <w:ilvl w:val="0"/>
          <w:numId w:val="5"/>
        </w:numPr>
        <w:spacing w:after="0"/>
      </w:pPr>
      <w:r>
        <w:t>Redundancy</w:t>
      </w:r>
    </w:p>
    <w:p w14:paraId="2C888048" w14:textId="4EA6460A" w:rsidR="00383D84" w:rsidRDefault="00383D84" w:rsidP="00383D84">
      <w:pPr>
        <w:pStyle w:val="ListParagraph"/>
        <w:numPr>
          <w:ilvl w:val="0"/>
          <w:numId w:val="5"/>
        </w:numPr>
        <w:spacing w:after="0"/>
      </w:pPr>
      <w:r>
        <w:t>Conduct</w:t>
      </w:r>
    </w:p>
    <w:p w14:paraId="48339C1C" w14:textId="124E5427" w:rsidR="00F42A11" w:rsidRDefault="00383D84" w:rsidP="00F42A11">
      <w:pPr>
        <w:pStyle w:val="ListParagraph"/>
        <w:numPr>
          <w:ilvl w:val="0"/>
          <w:numId w:val="5"/>
        </w:numPr>
        <w:spacing w:after="0"/>
      </w:pPr>
      <w:r>
        <w:t>SOSR</w:t>
      </w:r>
    </w:p>
    <w:p w14:paraId="7F061254" w14:textId="5B6A942C" w:rsidR="00AB3DC3" w:rsidRPr="00103B93" w:rsidRDefault="00AB3DC3" w:rsidP="00AB3DC3">
      <w:pPr>
        <w:pStyle w:val="ListParagraph"/>
        <w:numPr>
          <w:ilvl w:val="0"/>
          <w:numId w:val="5"/>
        </w:numPr>
      </w:pPr>
      <w:r>
        <w:t>Capability</w:t>
      </w:r>
      <w:r>
        <w:t xml:space="preserve"> </w:t>
      </w:r>
      <w:r w:rsidR="00E90A77" w:rsidRPr="00103B93">
        <w:t xml:space="preserve">relates to an employee’s </w:t>
      </w:r>
      <w:r w:rsidR="00315811">
        <w:t>“</w:t>
      </w:r>
      <w:r w:rsidR="0037414B" w:rsidRPr="00103B93">
        <w:t>skill, aptitude, health or any other physical</w:t>
      </w:r>
      <w:r w:rsidR="00103B93" w:rsidRPr="00103B93">
        <w:t>/</w:t>
      </w:r>
      <w:r w:rsidR="0037414B" w:rsidRPr="00103B93">
        <w:t>mental quality</w:t>
      </w:r>
      <w:r w:rsidR="00315811">
        <w:t>”</w:t>
      </w:r>
      <w:r w:rsidR="0037414B" w:rsidRPr="00103B93">
        <w:t xml:space="preserve"> (CSP).  </w:t>
      </w:r>
      <w:r w:rsidR="00B43B7C" w:rsidRPr="00103B93">
        <w:t>Whil</w:t>
      </w:r>
      <w:r w:rsidR="00103B93" w:rsidRPr="00103B93">
        <w:t>st</w:t>
      </w:r>
      <w:r w:rsidR="00D36B11" w:rsidRPr="00103B93">
        <w:t xml:space="preserve"> qualifications are defined as </w:t>
      </w:r>
      <w:r w:rsidR="00315811">
        <w:t>“</w:t>
      </w:r>
      <w:r w:rsidR="00D36B11" w:rsidRPr="00103B93">
        <w:t>any degree, diploma or other academic, technical or professional qualification relevant to the employee’s position</w:t>
      </w:r>
      <w:r w:rsidR="00315811">
        <w:t xml:space="preserve">” </w:t>
      </w:r>
      <w:r w:rsidR="00D36B11" w:rsidRPr="00103B93">
        <w:t xml:space="preserve">(Daniels 2019 p163). </w:t>
      </w:r>
    </w:p>
    <w:p w14:paraId="62FDB857" w14:textId="676C53B2" w:rsidR="00B43B7C" w:rsidRDefault="00B43B7C" w:rsidP="00BA463E">
      <w:pPr>
        <w:rPr>
          <w:color w:val="FF0000"/>
        </w:rPr>
      </w:pPr>
      <w:r w:rsidRPr="000D3BE9">
        <w:t xml:space="preserve">During recruitment, the employer should ensure the employee understands the job requirements, identify </w:t>
      </w:r>
      <w:r w:rsidRPr="00511F00">
        <w:t xml:space="preserve">any training </w:t>
      </w:r>
      <w:r w:rsidR="00091995" w:rsidRPr="00511F00">
        <w:t>needs,</w:t>
      </w:r>
      <w:r w:rsidR="000D3BE9" w:rsidRPr="00511F00">
        <w:t xml:space="preserve"> </w:t>
      </w:r>
      <w:r w:rsidRPr="00511F00">
        <w:t xml:space="preserve">act upon </w:t>
      </w:r>
      <w:r w:rsidR="000D3BE9" w:rsidRPr="00511F00">
        <w:t>them,</w:t>
      </w:r>
      <w:r w:rsidRPr="00511F00">
        <w:t xml:space="preserve"> and convey the penalty of failing to meet the required standards (Daniels 2019 p163). </w:t>
      </w:r>
      <w:r w:rsidR="00091995" w:rsidRPr="00511F00">
        <w:t xml:space="preserve">If the employee does not meet </w:t>
      </w:r>
      <w:r w:rsidR="00511F00" w:rsidRPr="00511F00">
        <w:t>these</w:t>
      </w:r>
      <w:r w:rsidR="00091995" w:rsidRPr="00511F00">
        <w:t xml:space="preserve"> standards</w:t>
      </w:r>
      <w:r w:rsidR="00EB64BA" w:rsidRPr="00511F00">
        <w:t>,</w:t>
      </w:r>
      <w:r w:rsidR="00091995" w:rsidRPr="00511F00">
        <w:t xml:space="preserve"> appropriate support and training should be offered</w:t>
      </w:r>
      <w:r w:rsidR="00511F00" w:rsidRPr="00511F00">
        <w:t xml:space="preserve"> through a performance plan</w:t>
      </w:r>
      <w:r w:rsidR="00091995" w:rsidRPr="00511F00">
        <w:t xml:space="preserve"> </w:t>
      </w:r>
      <w:r w:rsidR="00B431A0" w:rsidRPr="00511F00">
        <w:t xml:space="preserve">(CSP). </w:t>
      </w:r>
    </w:p>
    <w:p w14:paraId="7B71B954" w14:textId="06491073" w:rsidR="00B431A0" w:rsidRPr="00912D73" w:rsidRDefault="00B431A0" w:rsidP="00BA463E">
      <w:r w:rsidRPr="00912D73">
        <w:t xml:space="preserve">If ill health prevents an employee performing their role to the required standard, the employer must consider their situation, the nature of the illness and actual/potential length of absence. </w:t>
      </w:r>
      <w:r w:rsidR="00616EBE" w:rsidRPr="00912D73">
        <w:t>To avoid an unfair dismissal claim, the employer needs to demonstrate that they have tried to help the employee’s situation by considering/implementing reasonable adjustments and explain why these have not been successful</w:t>
      </w:r>
      <w:r w:rsidR="003C5949" w:rsidRPr="00912D73">
        <w:t xml:space="preserve"> (Williamson 2020)</w:t>
      </w:r>
      <w:r w:rsidR="00616EBE" w:rsidRPr="00912D73">
        <w:t xml:space="preserve">. </w:t>
      </w:r>
    </w:p>
    <w:p w14:paraId="3C08B8A9" w14:textId="1DF18A9B" w:rsidR="0014311B" w:rsidRPr="00F369CC" w:rsidRDefault="0014311B" w:rsidP="00BA463E">
      <w:r w:rsidRPr="00F369CC">
        <w:t xml:space="preserve">The Employment Tribunal when assessing cases on the grounds of capability will have due regard to reasonableness. </w:t>
      </w:r>
      <w:r w:rsidR="009E37D5">
        <w:t>F</w:t>
      </w:r>
      <w:r w:rsidRPr="00F369CC">
        <w:t>actors that should be considered:</w:t>
      </w:r>
    </w:p>
    <w:p w14:paraId="61179355" w14:textId="3818AFBA" w:rsidR="0014311B" w:rsidRPr="00F369CC" w:rsidRDefault="0014311B" w:rsidP="0014311B">
      <w:pPr>
        <w:pStyle w:val="ListParagraph"/>
        <w:numPr>
          <w:ilvl w:val="0"/>
          <w:numId w:val="5"/>
        </w:numPr>
      </w:pPr>
      <w:r w:rsidRPr="00F369CC">
        <w:t>Would a reasonable employer have waited longer before dismissing?</w:t>
      </w:r>
    </w:p>
    <w:p w14:paraId="261A5567" w14:textId="24DC1F9F" w:rsidR="0014311B" w:rsidRPr="00F369CC" w:rsidRDefault="0014311B" w:rsidP="0014311B">
      <w:pPr>
        <w:pStyle w:val="ListParagraph"/>
        <w:numPr>
          <w:ilvl w:val="0"/>
          <w:numId w:val="5"/>
        </w:numPr>
      </w:pPr>
      <w:r w:rsidRPr="00F369CC">
        <w:t>Is the employer able to wait longer? Is it reasonable?</w:t>
      </w:r>
    </w:p>
    <w:p w14:paraId="60B4AF0D" w14:textId="14DA231B" w:rsidR="0014311B" w:rsidRPr="00F369CC" w:rsidRDefault="0014311B" w:rsidP="0014311B">
      <w:pPr>
        <w:pStyle w:val="ListParagraph"/>
        <w:numPr>
          <w:ilvl w:val="0"/>
          <w:numId w:val="5"/>
        </w:numPr>
      </w:pPr>
      <w:r w:rsidRPr="00F369CC">
        <w:t xml:space="preserve">Has the employee been consulted? Have their views been considered? </w:t>
      </w:r>
    </w:p>
    <w:p w14:paraId="0F818174" w14:textId="629E302A" w:rsidR="0014311B" w:rsidRPr="00F369CC" w:rsidRDefault="0014311B" w:rsidP="0014311B">
      <w:pPr>
        <w:pStyle w:val="ListParagraph"/>
        <w:numPr>
          <w:ilvl w:val="0"/>
          <w:numId w:val="5"/>
        </w:numPr>
      </w:pPr>
      <w:r w:rsidRPr="00F369CC">
        <w:t>Have the opinions been balanced against those of a medical practitioner?</w:t>
      </w:r>
    </w:p>
    <w:p w14:paraId="5F3371FB" w14:textId="2DE113C1" w:rsidR="0014311B" w:rsidRPr="00F369CC" w:rsidRDefault="0014311B" w:rsidP="0014311B">
      <w:pPr>
        <w:pStyle w:val="ListParagraph"/>
        <w:numPr>
          <w:ilvl w:val="0"/>
          <w:numId w:val="5"/>
        </w:numPr>
        <w:spacing w:after="0"/>
      </w:pPr>
      <w:r w:rsidRPr="00F369CC">
        <w:t>Have reasonable attempts been made to understand the medical condition</w:t>
      </w:r>
      <w:r w:rsidR="009E37D5">
        <w:t>/</w:t>
      </w:r>
      <w:r w:rsidRPr="00F369CC">
        <w:t>long-term prognosis? (Daniels 2019 p164)</w:t>
      </w:r>
      <w:r w:rsidR="00460A80">
        <w:t xml:space="preserve">. </w:t>
      </w:r>
    </w:p>
    <w:p w14:paraId="31FEAEC6" w14:textId="77777777" w:rsidR="0014311B" w:rsidRPr="0014311B" w:rsidRDefault="0014311B" w:rsidP="0014311B">
      <w:pPr>
        <w:spacing w:after="0"/>
        <w:rPr>
          <w:color w:val="FF0000"/>
        </w:rPr>
      </w:pPr>
    </w:p>
    <w:p w14:paraId="5A4D32F2" w14:textId="30A2CFAD" w:rsidR="006D255B" w:rsidRPr="009365D1" w:rsidRDefault="006D255B" w:rsidP="0014311B">
      <w:pPr>
        <w:pStyle w:val="ListParagraph"/>
        <w:numPr>
          <w:ilvl w:val="0"/>
          <w:numId w:val="4"/>
        </w:numPr>
        <w:spacing w:after="0"/>
        <w:rPr>
          <w:b/>
          <w:bCs/>
        </w:rPr>
      </w:pPr>
      <w:r w:rsidRPr="009365D1">
        <w:rPr>
          <w:b/>
          <w:bCs/>
        </w:rPr>
        <w:t xml:space="preserve">Misconduct </w:t>
      </w:r>
    </w:p>
    <w:p w14:paraId="48C0C12E" w14:textId="77E966AF" w:rsidR="00D55B08" w:rsidRDefault="009365D1" w:rsidP="005900FB">
      <w:r w:rsidRPr="009365D1">
        <w:t xml:space="preserve">Misconduct </w:t>
      </w:r>
      <w:r w:rsidR="00D55B08">
        <w:t xml:space="preserve">can </w:t>
      </w:r>
      <w:r w:rsidR="00EB5B90" w:rsidRPr="009365D1">
        <w:t xml:space="preserve">include poor </w:t>
      </w:r>
      <w:r w:rsidR="0029348C" w:rsidRPr="009365D1">
        <w:t>timekeeping</w:t>
      </w:r>
      <w:r w:rsidR="00EB5B90" w:rsidRPr="009365D1">
        <w:t xml:space="preserve">, unauthorised </w:t>
      </w:r>
      <w:r w:rsidR="00096A9E" w:rsidRPr="009365D1">
        <w:t>absences,</w:t>
      </w:r>
      <w:r w:rsidR="00EB5B90" w:rsidRPr="009365D1">
        <w:t xml:space="preserve"> and incorrect uniform</w:t>
      </w:r>
      <w:r w:rsidR="0029348C" w:rsidRPr="009365D1">
        <w:t xml:space="preserve"> (GOV.UK 2012)</w:t>
      </w:r>
      <w:r w:rsidR="00EB5B90" w:rsidRPr="009365D1">
        <w:t xml:space="preserve">. </w:t>
      </w:r>
      <w:r w:rsidRPr="009365D1">
        <w:t>I</w:t>
      </w:r>
      <w:r w:rsidR="00556A4B" w:rsidRPr="009365D1">
        <w:t xml:space="preserve">t is the duty of HR to </w:t>
      </w:r>
      <w:r w:rsidR="00CB4D0A" w:rsidRPr="009365D1">
        <w:t xml:space="preserve">establish the facts before deciding whether to progress to a formal disciplinary meeting. </w:t>
      </w:r>
      <w:r w:rsidR="00406A9C">
        <w:t xml:space="preserve">Sections 10-15 of the ERA 1999 give workers the right to be accompanied by either a fellow worker or trade union representative to any disciplinary hearing. </w:t>
      </w:r>
      <w:r w:rsidR="00CB4D0A" w:rsidRPr="009365D1">
        <w:t>If the allegation is found to be true a verbal or written warning can be issued</w:t>
      </w:r>
      <w:r w:rsidR="0089226D">
        <w:t>.</w:t>
      </w:r>
      <w:r w:rsidR="00CB4D0A" w:rsidRPr="009365D1">
        <w:t xml:space="preserve"> </w:t>
      </w:r>
    </w:p>
    <w:p w14:paraId="68B94AD0" w14:textId="5745CEB8" w:rsidR="00514315" w:rsidRPr="00A11E77" w:rsidRDefault="009E37D5" w:rsidP="005900FB">
      <w:r>
        <w:t xml:space="preserve">If an employee is being investigated for gross misconduct and poses a threat to business or can influence witnesses, the employer is within their rights to suspend them. </w:t>
      </w:r>
      <w:r w:rsidR="005241FD" w:rsidRPr="009365D1">
        <w:t xml:space="preserve">If evidence is found to support the allegation, the employee will be invited to a </w:t>
      </w:r>
      <w:r w:rsidR="005241FD" w:rsidRPr="00A11E77">
        <w:t xml:space="preserve">disciplinary hearing this can result in a </w:t>
      </w:r>
      <w:r w:rsidR="002F2FD7">
        <w:t xml:space="preserve">dismissal, </w:t>
      </w:r>
      <w:proofErr w:type="gramStart"/>
      <w:r w:rsidR="002F2FD7">
        <w:t>demotion</w:t>
      </w:r>
      <w:proofErr w:type="gramEnd"/>
      <w:r w:rsidR="002F2FD7">
        <w:t xml:space="preserve"> or final written warning</w:t>
      </w:r>
      <w:r w:rsidR="005241FD" w:rsidRPr="00A11E77">
        <w:t xml:space="preserve"> (</w:t>
      </w:r>
      <w:proofErr w:type="spellStart"/>
      <w:r w:rsidR="005241FD" w:rsidRPr="00A11E77">
        <w:t>BrightHR</w:t>
      </w:r>
      <w:proofErr w:type="spellEnd"/>
      <w:r w:rsidR="005241FD" w:rsidRPr="00A11E77">
        <w:t xml:space="preserve"> 2010). </w:t>
      </w:r>
      <w:r w:rsidR="00406A9C">
        <w:t xml:space="preserve">The employee has the right to appeal this decision. </w:t>
      </w:r>
    </w:p>
    <w:p w14:paraId="73EFADC3" w14:textId="4F5B2FA2" w:rsidR="0028214E" w:rsidRPr="00EC67B6" w:rsidRDefault="00093046" w:rsidP="00A957FE">
      <w:r w:rsidRPr="00A11E77">
        <w:t>For a misconduct dismissal to be fair, the employer must show that they acted reasonably in reaching their decision. The role</w:t>
      </w:r>
      <w:r w:rsidRPr="00EC67B6">
        <w:t xml:space="preserve"> of the EAT is to determine</w:t>
      </w:r>
      <w:r w:rsidR="00A957FE" w:rsidRPr="00EC67B6">
        <w:t xml:space="preserve"> whether the actions of the employer were within the range of reasonable responses:</w:t>
      </w:r>
    </w:p>
    <w:p w14:paraId="783F2E4B" w14:textId="647B7122" w:rsidR="00A957FE" w:rsidRPr="00EC67B6" w:rsidRDefault="00A957FE" w:rsidP="002568EB">
      <w:pPr>
        <w:pStyle w:val="ListParagraph"/>
        <w:numPr>
          <w:ilvl w:val="0"/>
          <w:numId w:val="5"/>
        </w:numPr>
        <w:spacing w:after="0"/>
      </w:pPr>
      <w:r w:rsidRPr="00EC67B6">
        <w:t>Did the employer reasonably believe the employee was guilty of misconduct?</w:t>
      </w:r>
    </w:p>
    <w:p w14:paraId="6EB01571" w14:textId="19CC3C32" w:rsidR="00A957FE" w:rsidRPr="00EC67B6" w:rsidRDefault="00A957FE" w:rsidP="002568EB">
      <w:pPr>
        <w:pStyle w:val="ListParagraph"/>
        <w:numPr>
          <w:ilvl w:val="0"/>
          <w:numId w:val="5"/>
        </w:numPr>
        <w:spacing w:after="0"/>
      </w:pPr>
      <w:r w:rsidRPr="00EC67B6">
        <w:lastRenderedPageBreak/>
        <w:t>Did the employer have reasonable grounds to base that belief?</w:t>
      </w:r>
    </w:p>
    <w:p w14:paraId="5DA4CE2A" w14:textId="2344138A" w:rsidR="00DA14DA" w:rsidRDefault="00A957FE" w:rsidP="00DA14DA">
      <w:pPr>
        <w:pStyle w:val="ListParagraph"/>
        <w:numPr>
          <w:ilvl w:val="0"/>
          <w:numId w:val="5"/>
        </w:numPr>
        <w:spacing w:after="0"/>
      </w:pPr>
      <w:r w:rsidRPr="00EC67B6">
        <w:t>Did they arrive at that decision after conducting a reasonable investigation?</w:t>
      </w:r>
      <w:r w:rsidR="00384431" w:rsidRPr="00EC67B6">
        <w:t xml:space="preserve"> (</w:t>
      </w:r>
      <w:proofErr w:type="spellStart"/>
      <w:r w:rsidR="00384431" w:rsidRPr="00EC67B6">
        <w:t>Swinn</w:t>
      </w:r>
      <w:proofErr w:type="spellEnd"/>
      <w:r w:rsidR="00384431" w:rsidRPr="00EC67B6">
        <w:t xml:space="preserve"> 2018)</w:t>
      </w:r>
      <w:r w:rsidR="00EC67B6">
        <w:t>.</w:t>
      </w:r>
    </w:p>
    <w:p w14:paraId="6D8E1112" w14:textId="7410570D" w:rsidR="00DA14DA" w:rsidRPr="00EC67B6" w:rsidRDefault="00DA14DA" w:rsidP="008309AB">
      <w:pPr>
        <w:spacing w:before="240" w:after="0"/>
      </w:pPr>
      <w:r>
        <w:t xml:space="preserve">Organisations are required to follow the ACAS Code of Practice: Disciplinary and Grievance Procedures. If this is not followed, the employer needs to show good reason when defending a claim to the Employment Tribunal (Daniels 2019 p170). </w:t>
      </w:r>
    </w:p>
    <w:p w14:paraId="4DC3DB3A" w14:textId="77777777" w:rsidR="002568EB" w:rsidRPr="002568EB" w:rsidRDefault="002568EB" w:rsidP="002568EB">
      <w:pPr>
        <w:spacing w:after="0"/>
        <w:rPr>
          <w:color w:val="FF0000"/>
        </w:rPr>
      </w:pPr>
    </w:p>
    <w:p w14:paraId="61CAA554" w14:textId="09ACAC05" w:rsidR="00D67314" w:rsidRPr="00B02198" w:rsidRDefault="006D255B" w:rsidP="002568EB">
      <w:pPr>
        <w:pStyle w:val="ListParagraph"/>
        <w:numPr>
          <w:ilvl w:val="0"/>
          <w:numId w:val="4"/>
        </w:numPr>
        <w:spacing w:after="0"/>
        <w:rPr>
          <w:b/>
          <w:bCs/>
        </w:rPr>
      </w:pPr>
      <w:r w:rsidRPr="00B02198">
        <w:rPr>
          <w:b/>
          <w:bCs/>
        </w:rPr>
        <w:t xml:space="preserve">Grievance </w:t>
      </w:r>
      <w:r w:rsidR="00A86528" w:rsidRPr="00B02198">
        <w:rPr>
          <w:b/>
          <w:bCs/>
        </w:rPr>
        <w:t xml:space="preserve">  </w:t>
      </w:r>
    </w:p>
    <w:p w14:paraId="14A0A66D" w14:textId="41D99EDF" w:rsidR="00DA5810" w:rsidRPr="00B02198" w:rsidRDefault="00047AB2" w:rsidP="0035723D">
      <w:r w:rsidRPr="00B02198">
        <w:t xml:space="preserve">A grievance procedure is a formal way for an employee to raise a problem/complaint to their employer. </w:t>
      </w:r>
      <w:r w:rsidR="00DA5810" w:rsidRPr="00B02198">
        <w:t xml:space="preserve">The ACAS Code of Practice </w:t>
      </w:r>
      <w:r w:rsidRPr="00B02198">
        <w:t xml:space="preserve">sets out stages which should be followed when addressing a grievance. </w:t>
      </w:r>
    </w:p>
    <w:p w14:paraId="7CE6BEE5" w14:textId="7989FCE1" w:rsidR="006A730B" w:rsidRPr="006A730B" w:rsidRDefault="004D7059" w:rsidP="006A730B">
      <w:pPr>
        <w:spacing w:after="0"/>
      </w:pPr>
      <w:r w:rsidRPr="006A730B">
        <w:t>If it is not possible to resolve a grievance informally, employees should raise and set out the matter in writing without delay. A formal meeting should then be arranged</w:t>
      </w:r>
      <w:r w:rsidR="00F90A82" w:rsidRPr="006A730B">
        <w:t xml:space="preserve"> without reasonable delay</w:t>
      </w:r>
      <w:r w:rsidR="00015B72">
        <w:t xml:space="preserve">, </w:t>
      </w:r>
      <w:r w:rsidR="00FC5362" w:rsidRPr="006A730B">
        <w:t xml:space="preserve">this allows the employee to explain their grievance and how they believe it should be solved. </w:t>
      </w:r>
      <w:r w:rsidR="00AB0B32" w:rsidRPr="006A730B">
        <w:t xml:space="preserve">During this meeting, the employee has a right to be accompanied by a fellow worker or </w:t>
      </w:r>
      <w:r w:rsidR="002B35EA" w:rsidRPr="006A730B">
        <w:t>a</w:t>
      </w:r>
      <w:r w:rsidR="00AB0B32" w:rsidRPr="006A730B">
        <w:t xml:space="preserve"> trade union representative</w:t>
      </w:r>
      <w:r w:rsidR="00015B72">
        <w:t xml:space="preserve"> </w:t>
      </w:r>
      <w:r w:rsidR="004E0A76" w:rsidRPr="006A730B">
        <w:t xml:space="preserve">(ACAS 2019). </w:t>
      </w:r>
    </w:p>
    <w:p w14:paraId="132BA850" w14:textId="49A56EB2" w:rsidR="006A730B" w:rsidRPr="006A730B" w:rsidRDefault="00054846" w:rsidP="00A04818">
      <w:r w:rsidRPr="006A730B">
        <w:t>Following the meeting, any decisions that are made must be communicated to the employee in writing without reasonable delay. This should detail what actions will be taken in response to the grievance. The employee has the right to appeal in writing if they are not content with the proposed actions.</w:t>
      </w:r>
      <w:r w:rsidR="00284321" w:rsidRPr="006A730B">
        <w:t xml:space="preserve"> This must </w:t>
      </w:r>
      <w:r w:rsidR="004334A3" w:rsidRPr="006A730B">
        <w:t>be dealt with impartially, by a manager who has not previously been involved in the case</w:t>
      </w:r>
      <w:r w:rsidR="004E0A76" w:rsidRPr="006A730B">
        <w:t xml:space="preserve"> (ACAS)</w:t>
      </w:r>
      <w:r w:rsidR="004334A3" w:rsidRPr="006A730B">
        <w:t xml:space="preserve">. </w:t>
      </w:r>
    </w:p>
    <w:p w14:paraId="3354C866" w14:textId="01BE1583" w:rsidR="004334A3" w:rsidRPr="006A730B" w:rsidRDefault="0094140E">
      <w:r>
        <w:t xml:space="preserve">If the correct procedures are not in place, which prevent fundamental breaches occurring the employer risks being faced with a constructive dismissal claim. </w:t>
      </w:r>
      <w:r w:rsidR="004334A3" w:rsidRPr="006A730B">
        <w:t xml:space="preserve">The employment tribunal can adjust the compensatory award by up to 25% if either the employer or employee has not complied with the </w:t>
      </w:r>
      <w:r w:rsidR="005C5899" w:rsidRPr="006A730B">
        <w:t>ACAS code of practice</w:t>
      </w:r>
      <w:r w:rsidR="00611F82">
        <w:t xml:space="preserve"> after considering why it was not followed and the extend that this was reasonable </w:t>
      </w:r>
      <w:r w:rsidR="005C5899" w:rsidRPr="006A730B">
        <w:t xml:space="preserve">(CIPD 2018). </w:t>
      </w:r>
      <w:r w:rsidR="004334A3" w:rsidRPr="006A730B">
        <w:t xml:space="preserve"> </w:t>
      </w:r>
    </w:p>
    <w:p w14:paraId="4A5A0583" w14:textId="77777777" w:rsidR="00A732A0" w:rsidRDefault="00A732A0">
      <w:pPr>
        <w:rPr>
          <w:b/>
          <w:bCs/>
        </w:rPr>
      </w:pPr>
    </w:p>
    <w:p w14:paraId="583D78A2" w14:textId="77777777" w:rsidR="00A732A0" w:rsidRDefault="00A732A0">
      <w:pPr>
        <w:rPr>
          <w:b/>
          <w:bCs/>
        </w:rPr>
      </w:pPr>
    </w:p>
    <w:p w14:paraId="2EDA11F8" w14:textId="77777777" w:rsidR="00A732A0" w:rsidRDefault="00A732A0">
      <w:pPr>
        <w:rPr>
          <w:b/>
          <w:bCs/>
        </w:rPr>
      </w:pPr>
    </w:p>
    <w:p w14:paraId="5FF3CE19" w14:textId="77777777" w:rsidR="00A732A0" w:rsidRDefault="00A732A0">
      <w:pPr>
        <w:rPr>
          <w:b/>
          <w:bCs/>
        </w:rPr>
      </w:pPr>
    </w:p>
    <w:p w14:paraId="70388F29" w14:textId="77777777" w:rsidR="00A732A0" w:rsidRDefault="00A732A0">
      <w:pPr>
        <w:rPr>
          <w:b/>
          <w:bCs/>
        </w:rPr>
      </w:pPr>
    </w:p>
    <w:p w14:paraId="54AFA929" w14:textId="77777777" w:rsidR="00A732A0" w:rsidRDefault="00A732A0">
      <w:pPr>
        <w:rPr>
          <w:b/>
          <w:bCs/>
        </w:rPr>
      </w:pPr>
    </w:p>
    <w:p w14:paraId="0799534B" w14:textId="77777777" w:rsidR="00A732A0" w:rsidRDefault="00A732A0">
      <w:pPr>
        <w:rPr>
          <w:b/>
          <w:bCs/>
        </w:rPr>
      </w:pPr>
    </w:p>
    <w:p w14:paraId="14CE00C8" w14:textId="77777777" w:rsidR="00A732A0" w:rsidRDefault="00A732A0">
      <w:pPr>
        <w:rPr>
          <w:b/>
          <w:bCs/>
        </w:rPr>
      </w:pPr>
    </w:p>
    <w:p w14:paraId="3CC1100A" w14:textId="77777777" w:rsidR="00A732A0" w:rsidRDefault="00A732A0">
      <w:pPr>
        <w:rPr>
          <w:b/>
          <w:bCs/>
        </w:rPr>
      </w:pPr>
    </w:p>
    <w:p w14:paraId="3B5E6ABC" w14:textId="77777777" w:rsidR="00A732A0" w:rsidRDefault="00A732A0">
      <w:pPr>
        <w:rPr>
          <w:b/>
          <w:bCs/>
        </w:rPr>
      </w:pPr>
    </w:p>
    <w:p w14:paraId="7768B693" w14:textId="77777777" w:rsidR="00A732A0" w:rsidRDefault="00A732A0">
      <w:pPr>
        <w:rPr>
          <w:b/>
          <w:bCs/>
        </w:rPr>
      </w:pPr>
    </w:p>
    <w:p w14:paraId="00859F34" w14:textId="50154634" w:rsidR="00A732A0" w:rsidRDefault="00A732A0">
      <w:pPr>
        <w:rPr>
          <w:b/>
          <w:bCs/>
        </w:rPr>
      </w:pPr>
    </w:p>
    <w:p w14:paraId="5B331D38" w14:textId="77777777" w:rsidR="00D0075A" w:rsidRDefault="00D0075A">
      <w:pPr>
        <w:rPr>
          <w:b/>
          <w:bCs/>
        </w:rPr>
      </w:pPr>
    </w:p>
    <w:p w14:paraId="5047E14A" w14:textId="77777777" w:rsidR="00BF5148" w:rsidRDefault="00BF5148">
      <w:pPr>
        <w:rPr>
          <w:b/>
          <w:bCs/>
        </w:rPr>
      </w:pPr>
    </w:p>
    <w:p w14:paraId="55C7379D" w14:textId="0396EE7D" w:rsidR="00645BE5" w:rsidRPr="00645BE5" w:rsidRDefault="00EC362C">
      <w:pPr>
        <w:rPr>
          <w:b/>
          <w:bCs/>
        </w:rPr>
      </w:pPr>
      <w:r>
        <w:rPr>
          <w:b/>
          <w:bCs/>
        </w:rPr>
        <w:lastRenderedPageBreak/>
        <w:t xml:space="preserve">Bibliography </w:t>
      </w:r>
    </w:p>
    <w:p w14:paraId="07257DAB" w14:textId="6D1E7F82" w:rsidR="00E625A2" w:rsidRPr="00E625A2" w:rsidRDefault="00E625A2">
      <w:r>
        <w:t xml:space="preserve">ACAS- </w:t>
      </w:r>
      <w:r>
        <w:rPr>
          <w:i/>
          <w:iCs/>
        </w:rPr>
        <w:t xml:space="preserve">Code of Practice 1 on Disciplinary and Grievance procedures </w:t>
      </w:r>
      <w:r>
        <w:t xml:space="preserve">[online]. Available at: </w:t>
      </w:r>
      <w:r w:rsidRPr="00E625A2">
        <w:t>https://archive.acas.org.uk/media/1047/Acas-Code-of-Practice-on-Discipline-and-Grievance/pdf/Acas_Code_of_Practice_on_Discipline_and_Grievance.PDF</w:t>
      </w:r>
      <w:r>
        <w:t xml:space="preserve"> (Accessed 2</w:t>
      </w:r>
      <w:r w:rsidRPr="00E625A2">
        <w:rPr>
          <w:vertAlign w:val="superscript"/>
        </w:rPr>
        <w:t>nd</w:t>
      </w:r>
      <w:r>
        <w:t xml:space="preserve"> March 2021). </w:t>
      </w:r>
    </w:p>
    <w:p w14:paraId="4D0402D1" w14:textId="0240B327" w:rsidR="00352605" w:rsidRPr="00352605" w:rsidRDefault="00352605">
      <w:r>
        <w:t xml:space="preserve">ACAS- </w:t>
      </w:r>
      <w:r>
        <w:rPr>
          <w:i/>
          <w:iCs/>
        </w:rPr>
        <w:t xml:space="preserve">Parental Leave </w:t>
      </w:r>
      <w:r>
        <w:t xml:space="preserve">[online]. Available at: </w:t>
      </w:r>
      <w:r w:rsidRPr="00352605">
        <w:t>https://www.acas.org.uk/parental-leave</w:t>
      </w:r>
      <w:r>
        <w:t xml:space="preserve"> (Accessed </w:t>
      </w:r>
      <w:r w:rsidRPr="00645BE5">
        <w:t>18</w:t>
      </w:r>
      <w:r w:rsidRPr="00352605">
        <w:rPr>
          <w:vertAlign w:val="superscript"/>
        </w:rPr>
        <w:t>th</w:t>
      </w:r>
      <w:r>
        <w:t xml:space="preserve"> February 2021).</w:t>
      </w:r>
    </w:p>
    <w:p w14:paraId="0646485B" w14:textId="1E166331" w:rsidR="00645BE5" w:rsidRDefault="00645BE5">
      <w:r>
        <w:t>ACAS-</w:t>
      </w:r>
      <w:r w:rsidRPr="00645BE5">
        <w:t xml:space="preserve"> </w:t>
      </w:r>
      <w:r w:rsidRPr="00645BE5">
        <w:rPr>
          <w:i/>
          <w:iCs/>
        </w:rPr>
        <w:t>Returning to work after having a baby: Your maternity leave, pay and other rights</w:t>
      </w:r>
      <w:r>
        <w:t xml:space="preserve"> </w:t>
      </w:r>
      <w:r w:rsidRPr="00645BE5">
        <w:t xml:space="preserve">[online] Available at: https://www.acas.org.uk/your-maternity-leave-pay-and-other-rights/returning-to-work-after-having-a-baby#:~:text=You%20have%20the%20right%20to%20return%20to%20the </w:t>
      </w:r>
      <w:r>
        <w:t>(</w:t>
      </w:r>
      <w:r w:rsidRPr="00645BE5">
        <w:t>Accessed 18</w:t>
      </w:r>
      <w:r w:rsidR="00352605" w:rsidRPr="00352605">
        <w:rPr>
          <w:vertAlign w:val="superscript"/>
        </w:rPr>
        <w:t>th</w:t>
      </w:r>
      <w:r w:rsidRPr="00645BE5">
        <w:t xml:space="preserve"> Feb</w:t>
      </w:r>
      <w:r>
        <w:t>ruary</w:t>
      </w:r>
      <w:r w:rsidRPr="00645BE5">
        <w:t xml:space="preserve"> 2021</w:t>
      </w:r>
      <w:r>
        <w:t>)</w:t>
      </w:r>
      <w:r w:rsidRPr="00645BE5">
        <w:t>.</w:t>
      </w:r>
    </w:p>
    <w:p w14:paraId="40D18A2F" w14:textId="4F4E34A4" w:rsidR="0084688F" w:rsidRPr="0084688F" w:rsidRDefault="0084688F">
      <w:r>
        <w:t xml:space="preserve">ACAS </w:t>
      </w:r>
      <w:r>
        <w:rPr>
          <w:i/>
          <w:iCs/>
        </w:rPr>
        <w:t xml:space="preserve">Statutory Sick Pay (SSP)|ACAS </w:t>
      </w:r>
      <w:r>
        <w:t xml:space="preserve">[online]. Available at: </w:t>
      </w:r>
      <w:r w:rsidRPr="0084688F">
        <w:t>https://www.acas.org.uk/checking-sick-pay/statutory-sick-pay-ssp</w:t>
      </w:r>
      <w:r>
        <w:t xml:space="preserve"> (Accessed 16</w:t>
      </w:r>
      <w:r w:rsidRPr="00780907">
        <w:rPr>
          <w:vertAlign w:val="superscript"/>
        </w:rPr>
        <w:t>th</w:t>
      </w:r>
      <w:r>
        <w:rPr>
          <w:vertAlign w:val="superscript"/>
        </w:rPr>
        <w:t xml:space="preserve"> </w:t>
      </w:r>
      <w:r>
        <w:t xml:space="preserve">February 2021). </w:t>
      </w:r>
      <w:r>
        <w:rPr>
          <w:vertAlign w:val="superscript"/>
        </w:rPr>
        <w:t xml:space="preserve">                                              </w:t>
      </w:r>
    </w:p>
    <w:p w14:paraId="569D991B" w14:textId="4862B356" w:rsidR="000A0C1E" w:rsidRPr="000A0C1E" w:rsidRDefault="000A0C1E">
      <w:r>
        <w:t xml:space="preserve">ACAS (2019) </w:t>
      </w:r>
      <w:r>
        <w:rPr>
          <w:i/>
          <w:iCs/>
        </w:rPr>
        <w:t xml:space="preserve">Formal grievance procedure: step by step| ACAS </w:t>
      </w:r>
      <w:r>
        <w:t xml:space="preserve">[online]. Available at: </w:t>
      </w:r>
      <w:r w:rsidRPr="000A0C1E">
        <w:t>https://www.acas.org.uk/grievance-procedure-step-by-step</w:t>
      </w:r>
      <w:r>
        <w:t xml:space="preserve"> (Accessed 2</w:t>
      </w:r>
      <w:r w:rsidRPr="000A0C1E">
        <w:rPr>
          <w:vertAlign w:val="superscript"/>
        </w:rPr>
        <w:t>nd</w:t>
      </w:r>
      <w:r>
        <w:t xml:space="preserve"> March 2021). </w:t>
      </w:r>
    </w:p>
    <w:p w14:paraId="0A387FFE" w14:textId="4F43A815" w:rsidR="000220BE" w:rsidRPr="000220BE" w:rsidRDefault="000220BE">
      <w:r>
        <w:t xml:space="preserve">ACAS (2020) </w:t>
      </w:r>
      <w:r>
        <w:rPr>
          <w:i/>
          <w:iCs/>
        </w:rPr>
        <w:t xml:space="preserve">Early Conciliation| ACAS </w:t>
      </w:r>
      <w:r>
        <w:t xml:space="preserve">[online]. Available at: </w:t>
      </w:r>
      <w:r w:rsidRPr="000220BE">
        <w:t>https://www.acas.org.uk/early-conciliation</w:t>
      </w:r>
      <w:r>
        <w:t xml:space="preserve"> (Accessed 16</w:t>
      </w:r>
      <w:r w:rsidRPr="000220BE">
        <w:rPr>
          <w:vertAlign w:val="superscript"/>
        </w:rPr>
        <w:t>th</w:t>
      </w:r>
      <w:r>
        <w:t xml:space="preserve"> March 2020). </w:t>
      </w:r>
    </w:p>
    <w:p w14:paraId="3E0D04CB" w14:textId="5E2345C5" w:rsidR="00063EC5" w:rsidRPr="00063EC5" w:rsidRDefault="00063EC5">
      <w:proofErr w:type="spellStart"/>
      <w:r>
        <w:t>BerrySmith</w:t>
      </w:r>
      <w:proofErr w:type="spellEnd"/>
      <w:r>
        <w:t xml:space="preserve"> (2021) </w:t>
      </w:r>
      <w:r>
        <w:rPr>
          <w:i/>
          <w:iCs/>
        </w:rPr>
        <w:t xml:space="preserve">Changing employee’s terms and conditions </w:t>
      </w:r>
      <w:r>
        <w:t xml:space="preserve">[online]. Available at: </w:t>
      </w:r>
      <w:r w:rsidRPr="00063EC5">
        <w:t>https://www.berrysmith.com/about/guides/employees-terms-and-conditions#:~:text=There%20may%20also%20be%20a%20mobility%20clause%20which,unless%20the%20drafting%20of%20them%20is%20sufficiently%20clear</w:t>
      </w:r>
      <w:r>
        <w:t xml:space="preserve"> (Accessed 25</w:t>
      </w:r>
      <w:r w:rsidRPr="00063EC5">
        <w:rPr>
          <w:vertAlign w:val="superscript"/>
        </w:rPr>
        <w:t>th</w:t>
      </w:r>
      <w:r>
        <w:t xml:space="preserve"> February 2021). </w:t>
      </w:r>
    </w:p>
    <w:p w14:paraId="27BA7060" w14:textId="1F38E78A" w:rsidR="002F3F8C" w:rsidRPr="002F3F8C" w:rsidRDefault="002F3F8C">
      <w:r>
        <w:t xml:space="preserve">Birkbeck University of London- </w:t>
      </w:r>
      <w:r>
        <w:rPr>
          <w:i/>
          <w:iCs/>
        </w:rPr>
        <w:t xml:space="preserve">Equality and Diversity Considerations in Staff Recruitment and Selection </w:t>
      </w:r>
      <w:r>
        <w:t xml:space="preserve">[online]. Available at: </w:t>
      </w:r>
      <w:r w:rsidRPr="002F3F8C">
        <w:t>http://www5.bbk.ac.uk/hr/policies_services/Recruitment/avoiding_discrimination</w:t>
      </w:r>
      <w:r>
        <w:t xml:space="preserve"> (Accessed 5</w:t>
      </w:r>
      <w:r w:rsidRPr="002F3F8C">
        <w:rPr>
          <w:vertAlign w:val="superscript"/>
        </w:rPr>
        <w:t>th</w:t>
      </w:r>
      <w:r>
        <w:t xml:space="preserve"> March 2021). </w:t>
      </w:r>
    </w:p>
    <w:p w14:paraId="7F6130BE" w14:textId="160A6467" w:rsidR="005241FD" w:rsidRPr="005241FD" w:rsidRDefault="005241FD">
      <w:proofErr w:type="spellStart"/>
      <w:r>
        <w:t>BrightHR</w:t>
      </w:r>
      <w:proofErr w:type="spellEnd"/>
      <w:r>
        <w:t xml:space="preserve"> (2010) </w:t>
      </w:r>
      <w:r>
        <w:rPr>
          <w:i/>
          <w:iCs/>
        </w:rPr>
        <w:t xml:space="preserve">Professional Misconduct in the Workplace| </w:t>
      </w:r>
      <w:proofErr w:type="spellStart"/>
      <w:r>
        <w:rPr>
          <w:i/>
          <w:iCs/>
        </w:rPr>
        <w:t>BrightHR</w:t>
      </w:r>
      <w:proofErr w:type="spellEnd"/>
      <w:r>
        <w:rPr>
          <w:i/>
          <w:iCs/>
        </w:rPr>
        <w:t xml:space="preserve"> </w:t>
      </w:r>
      <w:r>
        <w:t xml:space="preserve">[online]. Available at: </w:t>
      </w:r>
      <w:r w:rsidRPr="005241FD">
        <w:t>https://www.brighthr.com/articles/employee-conduct/professional-misconduct/</w:t>
      </w:r>
      <w:r>
        <w:t xml:space="preserve"> (Accessed 1</w:t>
      </w:r>
      <w:r w:rsidRPr="005241FD">
        <w:rPr>
          <w:vertAlign w:val="superscript"/>
        </w:rPr>
        <w:t>st</w:t>
      </w:r>
      <w:r>
        <w:t xml:space="preserve"> March 2021). </w:t>
      </w:r>
    </w:p>
    <w:p w14:paraId="1E7AB9D1" w14:textId="43590D01" w:rsidR="00324F2C" w:rsidRPr="00324F2C" w:rsidRDefault="00324F2C">
      <w:r>
        <w:t xml:space="preserve">Cheshire Fire &amp; Rescue Service (2010) </w:t>
      </w:r>
      <w:r>
        <w:rPr>
          <w:i/>
          <w:iCs/>
        </w:rPr>
        <w:t xml:space="preserve">Equality and Diversity Legislation- a Quick Guide </w:t>
      </w:r>
      <w:r>
        <w:t>[online]. Available at:</w:t>
      </w:r>
      <w:r w:rsidRPr="00324F2C">
        <w:t xml:space="preserve"> https://www.cheshirefire.gov.uk/Assets/1/Equality-and-Diversity-Legislation-A-quick-guide.pdf</w:t>
      </w:r>
      <w:r>
        <w:t xml:space="preserve"> (Accessed 4</w:t>
      </w:r>
      <w:r w:rsidRPr="00324F2C">
        <w:rPr>
          <w:vertAlign w:val="superscript"/>
        </w:rPr>
        <w:t>th</w:t>
      </w:r>
      <w:r>
        <w:t xml:space="preserve"> March 2021). </w:t>
      </w:r>
    </w:p>
    <w:p w14:paraId="15E39BEB" w14:textId="0B823D6A" w:rsidR="00871BE9" w:rsidRPr="00871BE9" w:rsidRDefault="00871BE9">
      <w:proofErr w:type="spellStart"/>
      <w:r>
        <w:t>Citizensadvice</w:t>
      </w:r>
      <w:proofErr w:type="spellEnd"/>
      <w:r>
        <w:t xml:space="preserve"> (2019) </w:t>
      </w:r>
      <w:r>
        <w:rPr>
          <w:i/>
          <w:iCs/>
        </w:rPr>
        <w:t xml:space="preserve">Check how much redundancy pay you can get </w:t>
      </w:r>
      <w:r>
        <w:t xml:space="preserve">[online]. Available at: </w:t>
      </w:r>
      <w:r w:rsidRPr="00871BE9">
        <w:t>https://www.citizensadvice.org.uk/work/leaving-a-job/redundancy/redundancy-pay/</w:t>
      </w:r>
      <w:r>
        <w:t xml:space="preserve"> (Accessed 25</w:t>
      </w:r>
      <w:r w:rsidRPr="00871BE9">
        <w:rPr>
          <w:vertAlign w:val="superscript"/>
        </w:rPr>
        <w:t>th</w:t>
      </w:r>
      <w:r>
        <w:t xml:space="preserve"> February 2021). </w:t>
      </w:r>
    </w:p>
    <w:p w14:paraId="2502B685" w14:textId="592C5C73" w:rsidR="00724D93" w:rsidRPr="00724D93" w:rsidRDefault="00724D93">
      <w:r>
        <w:t xml:space="preserve">CIPD </w:t>
      </w:r>
      <w:r>
        <w:rPr>
          <w:i/>
          <w:iCs/>
        </w:rPr>
        <w:t xml:space="preserve">Employment Status Q&amp;As </w:t>
      </w:r>
      <w:r>
        <w:t xml:space="preserve">[online]. Available at: </w:t>
      </w:r>
      <w:r w:rsidRPr="00724D93">
        <w:t>https://www.cipd.co.uk/knowledge/fundamentals/emp-law/employees/status-questions#gref.</w:t>
      </w:r>
      <w:r>
        <w:t xml:space="preserve"> (Accessed 16</w:t>
      </w:r>
      <w:r w:rsidRPr="00724D93">
        <w:rPr>
          <w:vertAlign w:val="superscript"/>
        </w:rPr>
        <w:t>th</w:t>
      </w:r>
      <w:r>
        <w:t xml:space="preserve"> February 2021). </w:t>
      </w:r>
    </w:p>
    <w:p w14:paraId="597E100E" w14:textId="79B041DE" w:rsidR="00757D16" w:rsidRPr="00757D16" w:rsidRDefault="00757D16">
      <w:pPr>
        <w:rPr>
          <w:vertAlign w:val="superscript"/>
        </w:rPr>
      </w:pPr>
      <w:r>
        <w:t xml:space="preserve">CIPD </w:t>
      </w:r>
      <w:r>
        <w:rPr>
          <w:i/>
          <w:iCs/>
        </w:rPr>
        <w:t xml:space="preserve">Pay Fairness &amp; Pay Reporting| Factsheets </w:t>
      </w:r>
      <w:r>
        <w:t xml:space="preserve">[online]. Available at: </w:t>
      </w:r>
      <w:r w:rsidRPr="00757D16">
        <w:t>https://www.cipd.co.uk/knowledge/strategy/reward/pay-fairness-reporting-factsheet</w:t>
      </w:r>
      <w:r>
        <w:t xml:space="preserve"> (Accessed 16</w:t>
      </w:r>
      <w:r w:rsidRPr="00780907">
        <w:rPr>
          <w:vertAlign w:val="superscript"/>
        </w:rPr>
        <w:t>th</w:t>
      </w:r>
      <w:r>
        <w:rPr>
          <w:vertAlign w:val="superscript"/>
        </w:rPr>
        <w:t xml:space="preserve"> </w:t>
      </w:r>
      <w:r>
        <w:t xml:space="preserve">February 2021). </w:t>
      </w:r>
      <w:r>
        <w:rPr>
          <w:vertAlign w:val="superscript"/>
        </w:rPr>
        <w:t xml:space="preserve">                                              </w:t>
      </w:r>
    </w:p>
    <w:p w14:paraId="2F24FEC0" w14:textId="7B1011C3" w:rsidR="00780907" w:rsidRPr="00780907" w:rsidRDefault="00780907">
      <w:r>
        <w:lastRenderedPageBreak/>
        <w:t xml:space="preserve">CIPD (2017) </w:t>
      </w:r>
      <w:r>
        <w:rPr>
          <w:i/>
          <w:iCs/>
        </w:rPr>
        <w:t xml:space="preserve">Survey report- Employment regulation in the UK: burden or benefit? </w:t>
      </w:r>
      <w:r>
        <w:t xml:space="preserve">[online]. Available at: </w:t>
      </w:r>
      <w:r w:rsidRPr="00780907">
        <w:t>https://www.cipd.co.uk/Images/employment-regulation-in-the-UK_2017-burden-or-benefit_tcm18-21622.pdf.</w:t>
      </w:r>
      <w:r>
        <w:t xml:space="preserve"> (Accessed 10</w:t>
      </w:r>
      <w:r w:rsidRPr="00780907">
        <w:rPr>
          <w:vertAlign w:val="superscript"/>
        </w:rPr>
        <w:t>th</w:t>
      </w:r>
      <w:r>
        <w:t xml:space="preserve"> February 2021). </w:t>
      </w:r>
    </w:p>
    <w:p w14:paraId="251AA362" w14:textId="2F1EDE8F" w:rsidR="005C5899" w:rsidRPr="005C5899" w:rsidRDefault="005C5899">
      <w:r>
        <w:t xml:space="preserve">CIPD (2018) </w:t>
      </w:r>
      <w:r>
        <w:rPr>
          <w:i/>
          <w:iCs/>
        </w:rPr>
        <w:t xml:space="preserve">Discipline &amp; Grievance Procedures Q&amp;As </w:t>
      </w:r>
      <w:r>
        <w:t xml:space="preserve">[online]. Available at: </w:t>
      </w:r>
      <w:r w:rsidRPr="005C5899">
        <w:t>https://www.cipd.co.uk/knowledge/fundamentals/emp-law/discipline/questions#gref</w:t>
      </w:r>
      <w:r>
        <w:t xml:space="preserve"> (Accessed 2</w:t>
      </w:r>
      <w:r w:rsidRPr="005C5899">
        <w:rPr>
          <w:vertAlign w:val="superscript"/>
        </w:rPr>
        <w:t>nd</w:t>
      </w:r>
      <w:r>
        <w:t xml:space="preserve"> March 2021). </w:t>
      </w:r>
    </w:p>
    <w:p w14:paraId="3947E1FA" w14:textId="0648776F" w:rsidR="00DB2EF0" w:rsidRPr="00DB2EF0" w:rsidRDefault="00DB2EF0">
      <w:r>
        <w:t xml:space="preserve">CIPD (2019) </w:t>
      </w:r>
      <w:r>
        <w:rPr>
          <w:i/>
          <w:iCs/>
        </w:rPr>
        <w:t xml:space="preserve">Contracts of Employment| Factsheets| CIPD </w:t>
      </w:r>
      <w:r>
        <w:t xml:space="preserve">[online]. Available at: </w:t>
      </w:r>
      <w:r w:rsidRPr="00DB2EF0">
        <w:t>https://www.cipd.co.uk/knowledge/fundamentals/emp-law/terms-conditions/contracts-factsheet#6024</w:t>
      </w:r>
      <w:r>
        <w:t xml:space="preserve"> (Accessed 25</w:t>
      </w:r>
      <w:r w:rsidRPr="00DB2EF0">
        <w:rPr>
          <w:vertAlign w:val="superscript"/>
        </w:rPr>
        <w:t>th</w:t>
      </w:r>
      <w:r>
        <w:t xml:space="preserve"> February 2021). </w:t>
      </w:r>
    </w:p>
    <w:p w14:paraId="7914A72D" w14:textId="57A03CC3" w:rsidR="00327814" w:rsidRPr="00327814" w:rsidRDefault="00327814">
      <w:r>
        <w:t xml:space="preserve">CIPD (2019) </w:t>
      </w:r>
      <w:r>
        <w:rPr>
          <w:i/>
          <w:iCs/>
        </w:rPr>
        <w:t xml:space="preserve">Employment Tribunals| Factsheets| CIPD </w:t>
      </w:r>
      <w:r>
        <w:t xml:space="preserve">[online]. Available at: </w:t>
      </w:r>
      <w:r w:rsidRPr="00327814">
        <w:t>https://www.cipd.co.uk/knowledge/fundamentals/emp-law/tribunals/factsheet.</w:t>
      </w:r>
      <w:r>
        <w:t xml:space="preserve"> (Accessed 10</w:t>
      </w:r>
      <w:r w:rsidRPr="00327814">
        <w:rPr>
          <w:vertAlign w:val="superscript"/>
        </w:rPr>
        <w:t>th</w:t>
      </w:r>
      <w:r>
        <w:t xml:space="preserve"> February 2021). </w:t>
      </w:r>
    </w:p>
    <w:p w14:paraId="5D242C59" w14:textId="0065EB46" w:rsidR="00EA49FC" w:rsidRPr="00EA49FC" w:rsidRDefault="00EA49FC">
      <w:r>
        <w:t xml:space="preserve">CIPD (2019) </w:t>
      </w:r>
      <w:r>
        <w:rPr>
          <w:i/>
          <w:iCs/>
        </w:rPr>
        <w:t>Working Hours &amp; Time Off Work| Factsheets|</w:t>
      </w:r>
      <w:r w:rsidR="000B3398">
        <w:rPr>
          <w:i/>
          <w:iCs/>
        </w:rPr>
        <w:t xml:space="preserve"> </w:t>
      </w:r>
      <w:r>
        <w:rPr>
          <w:i/>
          <w:iCs/>
        </w:rPr>
        <w:t xml:space="preserve">CIPD </w:t>
      </w:r>
      <w:r>
        <w:t xml:space="preserve">[online]. Available at: </w:t>
      </w:r>
      <w:r w:rsidRPr="00EA49FC">
        <w:t>https://www.cipd.co.uk/knowledge/fundamentals/emp-law/working-time/factsheet</w:t>
      </w:r>
      <w:r>
        <w:t xml:space="preserve"> (Accessed 16</w:t>
      </w:r>
      <w:r w:rsidRPr="005F7810">
        <w:rPr>
          <w:vertAlign w:val="superscript"/>
        </w:rPr>
        <w:t>th</w:t>
      </w:r>
      <w:r>
        <w:rPr>
          <w:vertAlign w:val="superscript"/>
        </w:rPr>
        <w:t xml:space="preserve"> </w:t>
      </w:r>
      <w:r>
        <w:t xml:space="preserve">February 2021). </w:t>
      </w:r>
    </w:p>
    <w:p w14:paraId="3139D1B5" w14:textId="32A3974F" w:rsidR="002C2656" w:rsidRPr="002C2656" w:rsidRDefault="002C2656">
      <w:r>
        <w:t xml:space="preserve">CIPD (2020) </w:t>
      </w:r>
      <w:r>
        <w:rPr>
          <w:i/>
          <w:iCs/>
        </w:rPr>
        <w:t xml:space="preserve">Contracts of Employment | Factsheets| CIPD </w:t>
      </w:r>
      <w:r>
        <w:t xml:space="preserve">[online]. Available at: </w:t>
      </w:r>
      <w:r w:rsidRPr="002C2656">
        <w:t>https://www.cipd.co.uk/knowledge/fundamentals/emp-law/terms-conditions/contracts-factsheet</w:t>
      </w:r>
      <w:r>
        <w:t xml:space="preserve"> (Accessed 5</w:t>
      </w:r>
      <w:r w:rsidRPr="002C2656">
        <w:rPr>
          <w:vertAlign w:val="superscript"/>
        </w:rPr>
        <w:t>th</w:t>
      </w:r>
      <w:r>
        <w:t xml:space="preserve"> March 2021). </w:t>
      </w:r>
    </w:p>
    <w:p w14:paraId="7F0E0F34" w14:textId="714CFAAE" w:rsidR="00F95043" w:rsidRPr="00F95043" w:rsidRDefault="00F95043">
      <w:r>
        <w:t xml:space="preserve">CIPD (2020) </w:t>
      </w:r>
      <w:r>
        <w:rPr>
          <w:i/>
          <w:iCs/>
        </w:rPr>
        <w:t xml:space="preserve">Diversity and Inclusion in the Workplace| Factsheets </w:t>
      </w:r>
      <w:r>
        <w:t xml:space="preserve">[online]. Available at: </w:t>
      </w:r>
      <w:r w:rsidRPr="00CA465C">
        <w:t>https://www.cipd.co.uk/knowledge/fundamentals/relations/diversity/factsheet#gref</w:t>
      </w:r>
      <w:r>
        <w:t xml:space="preserve"> (Accessed 4</w:t>
      </w:r>
      <w:r w:rsidRPr="00F95043">
        <w:rPr>
          <w:vertAlign w:val="superscript"/>
        </w:rPr>
        <w:t>th</w:t>
      </w:r>
      <w:r>
        <w:t xml:space="preserve"> March 2021). </w:t>
      </w:r>
    </w:p>
    <w:p w14:paraId="228015EA" w14:textId="40F12B11" w:rsidR="0055047B" w:rsidRPr="0055047B" w:rsidRDefault="0055047B">
      <w:r>
        <w:t xml:space="preserve">CIPD (2020) </w:t>
      </w:r>
      <w:r>
        <w:rPr>
          <w:i/>
          <w:iCs/>
        </w:rPr>
        <w:t xml:space="preserve">Health and Safety at Work| Factsheets </w:t>
      </w:r>
      <w:r>
        <w:t xml:space="preserve">[online]. Available at: </w:t>
      </w:r>
      <w:r w:rsidRPr="0055047B">
        <w:t>https://www.cipd.co.uk/knowledge/fundamentals/emp-law/health-safety/factsheet#gref</w:t>
      </w:r>
      <w:r>
        <w:t xml:space="preserve"> (Accessed 4</w:t>
      </w:r>
      <w:r w:rsidRPr="0055047B">
        <w:rPr>
          <w:vertAlign w:val="superscript"/>
        </w:rPr>
        <w:t>th</w:t>
      </w:r>
      <w:r>
        <w:t xml:space="preserve"> March 2021). </w:t>
      </w:r>
    </w:p>
    <w:p w14:paraId="14AAAA41" w14:textId="79E18D47" w:rsidR="00D64B6A" w:rsidRPr="00D64B6A" w:rsidRDefault="00D64B6A">
      <w:r>
        <w:t xml:space="preserve">CIPD (2020) </w:t>
      </w:r>
      <w:r>
        <w:rPr>
          <w:i/>
          <w:iCs/>
        </w:rPr>
        <w:t xml:space="preserve">Recruitment &amp; Selection Q&amp;As </w:t>
      </w:r>
      <w:r>
        <w:t xml:space="preserve">[online]. Available at: </w:t>
      </w:r>
      <w:r w:rsidRPr="00D64B6A">
        <w:t>https://www.cipd.co.uk/knowledge/fundamentals/emp-law/recruitment/questions#gref</w:t>
      </w:r>
      <w:r>
        <w:t xml:space="preserve"> (Accessed 5</w:t>
      </w:r>
      <w:r w:rsidRPr="00D64B6A">
        <w:rPr>
          <w:vertAlign w:val="superscript"/>
        </w:rPr>
        <w:t>th</w:t>
      </w:r>
      <w:r>
        <w:t xml:space="preserve"> March 2021). </w:t>
      </w:r>
    </w:p>
    <w:p w14:paraId="7898D073" w14:textId="78815519" w:rsidR="000B3398" w:rsidRPr="000B3398" w:rsidRDefault="000B3398">
      <w:r>
        <w:t>CIPD (2020)</w:t>
      </w:r>
      <w:r>
        <w:rPr>
          <w:i/>
          <w:iCs/>
        </w:rPr>
        <w:t xml:space="preserve"> TUPE (Transfer of Undertakings) |Factsheet| CIPD </w:t>
      </w:r>
      <w:r>
        <w:t xml:space="preserve">[online]. Available at: </w:t>
      </w:r>
      <w:r w:rsidRPr="000B3398">
        <w:t>https://www.cipd.co.uk/knowledge/fundamentals/emp-law/tupe/factsheet</w:t>
      </w:r>
      <w:r>
        <w:t xml:space="preserve"> (Accessed 22</w:t>
      </w:r>
      <w:r w:rsidRPr="000B3398">
        <w:rPr>
          <w:vertAlign w:val="superscript"/>
        </w:rPr>
        <w:t>nd</w:t>
      </w:r>
      <w:r>
        <w:t xml:space="preserve"> February 2021). </w:t>
      </w:r>
    </w:p>
    <w:p w14:paraId="27F409BB" w14:textId="7ADFD91B" w:rsidR="00463E83" w:rsidRPr="00463E83" w:rsidRDefault="00463E83">
      <w:r>
        <w:t xml:space="preserve">Crunch- </w:t>
      </w:r>
      <w:r>
        <w:rPr>
          <w:i/>
          <w:iCs/>
        </w:rPr>
        <w:t xml:space="preserve">Shared Parental Leave and Pay Explained for Employees and Employers </w:t>
      </w:r>
      <w:r>
        <w:t xml:space="preserve">[online]. Available at: </w:t>
      </w:r>
      <w:r w:rsidRPr="00463E83">
        <w:t>https://www.crunch.co.uk/knowledge/employment/shared-parental-leave-explained/</w:t>
      </w:r>
      <w:r>
        <w:t>. (Accessed 18</w:t>
      </w:r>
      <w:r w:rsidRPr="00463E83">
        <w:rPr>
          <w:vertAlign w:val="superscript"/>
        </w:rPr>
        <w:t>th</w:t>
      </w:r>
      <w:r>
        <w:t xml:space="preserve"> February 2021). </w:t>
      </w:r>
    </w:p>
    <w:p w14:paraId="25BF5875" w14:textId="77442704" w:rsidR="0037414B" w:rsidRPr="0037414B" w:rsidRDefault="0037414B">
      <w:r>
        <w:t xml:space="preserve">CSP- </w:t>
      </w:r>
      <w:r>
        <w:rPr>
          <w:i/>
          <w:iCs/>
        </w:rPr>
        <w:t xml:space="preserve">Managing Performance Issues- a resource pack </w:t>
      </w:r>
      <w:r>
        <w:t xml:space="preserve">[online]. Available at: </w:t>
      </w:r>
      <w:r w:rsidRPr="0037414B">
        <w:t>https://www.csp.org.uk/system/files/1-managingperformanceissues-thelegalframework.pdf.</w:t>
      </w:r>
      <w:r>
        <w:t xml:space="preserve"> (Accessed 28</w:t>
      </w:r>
      <w:r w:rsidRPr="0037414B">
        <w:rPr>
          <w:vertAlign w:val="superscript"/>
        </w:rPr>
        <w:t>th</w:t>
      </w:r>
      <w:r>
        <w:t xml:space="preserve"> February 2021). </w:t>
      </w:r>
    </w:p>
    <w:p w14:paraId="0BA61002" w14:textId="3B401DAD" w:rsidR="00EC362C" w:rsidRDefault="00EC362C">
      <w:r w:rsidRPr="00EC362C">
        <w:t>Daniels, K</w:t>
      </w:r>
      <w:r>
        <w:t xml:space="preserve"> </w:t>
      </w:r>
      <w:r w:rsidRPr="00EC362C">
        <w:t xml:space="preserve">(2019). </w:t>
      </w:r>
      <w:r w:rsidRPr="00EC362C">
        <w:rPr>
          <w:i/>
          <w:iCs/>
        </w:rPr>
        <w:t>Introduction to Employment Law: Fundamentals for HR and Business Students.</w:t>
      </w:r>
      <w:r w:rsidRPr="00EC362C">
        <w:t xml:space="preserve"> London: Kogan Page, Limited.</w:t>
      </w:r>
      <w:r>
        <w:t xml:space="preserve"> (Accessed 10</w:t>
      </w:r>
      <w:r w:rsidRPr="00EC362C">
        <w:rPr>
          <w:vertAlign w:val="superscript"/>
        </w:rPr>
        <w:t>th</w:t>
      </w:r>
      <w:r>
        <w:t xml:space="preserve"> February 2021). </w:t>
      </w:r>
    </w:p>
    <w:p w14:paraId="2A99201C" w14:textId="48267C59" w:rsidR="007F59AE" w:rsidRPr="007F59AE" w:rsidRDefault="007F59AE" w:rsidP="005F7810">
      <w:pPr>
        <w:tabs>
          <w:tab w:val="left" w:pos="7395"/>
        </w:tabs>
      </w:pPr>
      <w:proofErr w:type="spellStart"/>
      <w:r>
        <w:t>DASLaw</w:t>
      </w:r>
      <w:proofErr w:type="spellEnd"/>
      <w:r>
        <w:t xml:space="preserve">- </w:t>
      </w:r>
      <w:r>
        <w:rPr>
          <w:i/>
          <w:iCs/>
        </w:rPr>
        <w:t xml:space="preserve">What you need to know about your pay and wages </w:t>
      </w:r>
      <w:r>
        <w:t xml:space="preserve">[online]. Available at: </w:t>
      </w:r>
      <w:r w:rsidRPr="007F59AE">
        <w:t>https://www.daslaw.co.uk/blog/what-you-need-to-know-about-pay-and-</w:t>
      </w:r>
      <w:r w:rsidRPr="007F59AE">
        <w:lastRenderedPageBreak/>
        <w:t>wages#:~:text=Your%20pay%20rights%20as%20an,rate%20at%20the%20very%20least.</w:t>
      </w:r>
      <w:r>
        <w:t xml:space="preserve"> (Accessed 16</w:t>
      </w:r>
      <w:r w:rsidRPr="00780907">
        <w:rPr>
          <w:vertAlign w:val="superscript"/>
        </w:rPr>
        <w:t>th</w:t>
      </w:r>
      <w:r>
        <w:rPr>
          <w:vertAlign w:val="superscript"/>
        </w:rPr>
        <w:t xml:space="preserve"> </w:t>
      </w:r>
      <w:r>
        <w:t xml:space="preserve">February 2021). </w:t>
      </w:r>
      <w:r>
        <w:rPr>
          <w:vertAlign w:val="superscript"/>
        </w:rPr>
        <w:t xml:space="preserve">                                              </w:t>
      </w:r>
    </w:p>
    <w:p w14:paraId="2DC3B5BF" w14:textId="5C25062E" w:rsidR="00EE030C" w:rsidRPr="00EE030C" w:rsidRDefault="00EE030C" w:rsidP="005F7810">
      <w:pPr>
        <w:tabs>
          <w:tab w:val="left" w:pos="7395"/>
        </w:tabs>
      </w:pPr>
      <w:proofErr w:type="spellStart"/>
      <w:r>
        <w:t>DavidsonMorris</w:t>
      </w:r>
      <w:proofErr w:type="spellEnd"/>
      <w:r>
        <w:t xml:space="preserve"> (2020) </w:t>
      </w:r>
      <w:r>
        <w:rPr>
          <w:i/>
          <w:iCs/>
        </w:rPr>
        <w:t xml:space="preserve">What are Fair Reasons for Redundancy? </w:t>
      </w:r>
      <w:r>
        <w:t xml:space="preserve">[online]. Available at: </w:t>
      </w:r>
      <w:r w:rsidRPr="00EE030C">
        <w:t>https://www.davidsonmorris.com/reasons-for-redundancy/</w:t>
      </w:r>
      <w:r>
        <w:t xml:space="preserve"> (Accessed 22</w:t>
      </w:r>
      <w:r w:rsidRPr="00EE030C">
        <w:rPr>
          <w:vertAlign w:val="superscript"/>
        </w:rPr>
        <w:t>nd</w:t>
      </w:r>
      <w:r>
        <w:t xml:space="preserve"> February 2021). </w:t>
      </w:r>
    </w:p>
    <w:p w14:paraId="348E593E" w14:textId="1187FEAF" w:rsidR="00A6176D" w:rsidRPr="00070F94" w:rsidRDefault="00A6176D" w:rsidP="005F7810">
      <w:pPr>
        <w:tabs>
          <w:tab w:val="left" w:pos="7395"/>
        </w:tabs>
      </w:pPr>
      <w:r>
        <w:t xml:space="preserve">DTI (2007) </w:t>
      </w:r>
      <w:r>
        <w:rPr>
          <w:i/>
          <w:iCs/>
        </w:rPr>
        <w:t>Employment Matters| The Department of Trade and Industry</w:t>
      </w:r>
      <w:r w:rsidR="00070F94">
        <w:rPr>
          <w:i/>
          <w:iCs/>
        </w:rPr>
        <w:t xml:space="preserve">. London </w:t>
      </w:r>
      <w:r w:rsidR="00070F94">
        <w:t xml:space="preserve">[online]. Available at: </w:t>
      </w:r>
      <w:r w:rsidR="00070F94" w:rsidRPr="00070F94">
        <w:t>http://www.dti.gov.uk/employment/employment-legislation/employment-guidance/page16161.html#contracts.</w:t>
      </w:r>
      <w:r w:rsidR="00070F94">
        <w:t xml:space="preserve"> (Accessed 5</w:t>
      </w:r>
      <w:r w:rsidR="00070F94" w:rsidRPr="00070F94">
        <w:rPr>
          <w:vertAlign w:val="superscript"/>
        </w:rPr>
        <w:t>th</w:t>
      </w:r>
      <w:r w:rsidR="00070F94">
        <w:t xml:space="preserve"> March 2021).</w:t>
      </w:r>
    </w:p>
    <w:p w14:paraId="1315600B" w14:textId="2C4D8259" w:rsidR="005F7810" w:rsidRPr="005F7810" w:rsidRDefault="005F7810" w:rsidP="005F7810">
      <w:pPr>
        <w:tabs>
          <w:tab w:val="left" w:pos="7395"/>
        </w:tabs>
      </w:pPr>
      <w:r>
        <w:t xml:space="preserve">Europa (2016) </w:t>
      </w:r>
      <w:r>
        <w:rPr>
          <w:i/>
          <w:iCs/>
        </w:rPr>
        <w:t xml:space="preserve">Regulations, Directives, and other acts </w:t>
      </w:r>
      <w:r>
        <w:t xml:space="preserve">{online}. Available at: </w:t>
      </w:r>
      <w:r w:rsidRPr="005F7810">
        <w:t>https://europa.eu/european-union/law/legal-acts_en.</w:t>
      </w:r>
      <w:r>
        <w:t xml:space="preserve"> (Accessed 10</w:t>
      </w:r>
      <w:r w:rsidRPr="005F7810">
        <w:rPr>
          <w:vertAlign w:val="superscript"/>
        </w:rPr>
        <w:t>th</w:t>
      </w:r>
      <w:r>
        <w:t xml:space="preserve"> February 2021).</w:t>
      </w:r>
      <w:r>
        <w:tab/>
      </w:r>
    </w:p>
    <w:p w14:paraId="20E68742" w14:textId="6483F036" w:rsidR="00B84353" w:rsidRPr="00B84353" w:rsidRDefault="00136A63">
      <w:r>
        <w:t xml:space="preserve">Equality &amp; Human Rights </w:t>
      </w:r>
      <w:proofErr w:type="spellStart"/>
      <w:r>
        <w:t>Comission</w:t>
      </w:r>
      <w:proofErr w:type="spellEnd"/>
      <w:r>
        <w:t xml:space="preserve"> </w:t>
      </w:r>
      <w:r>
        <w:rPr>
          <w:i/>
          <w:iCs/>
        </w:rPr>
        <w:t xml:space="preserve">Equal Pay Claims| Equality and Human Rights Commission </w:t>
      </w:r>
      <w:r>
        <w:t xml:space="preserve">[online]. Available at: </w:t>
      </w:r>
      <w:r w:rsidRPr="00136A63">
        <w:t>https://www.equalityhumanrights.com/en/advice-and-guidance/equal-pay-claims</w:t>
      </w:r>
      <w:r>
        <w:t xml:space="preserve"> (Accessed 16</w:t>
      </w:r>
      <w:r w:rsidRPr="00724D93">
        <w:rPr>
          <w:vertAlign w:val="superscript"/>
        </w:rPr>
        <w:t>th</w:t>
      </w:r>
      <w:r>
        <w:t xml:space="preserve"> February 2021).</w:t>
      </w:r>
    </w:p>
    <w:p w14:paraId="44486F36" w14:textId="7B770ACE" w:rsidR="000217FE" w:rsidRPr="000217FE" w:rsidRDefault="000217FE">
      <w:r>
        <w:t xml:space="preserve">GOV.UK- </w:t>
      </w:r>
      <w:r>
        <w:rPr>
          <w:i/>
          <w:iCs/>
        </w:rPr>
        <w:t xml:space="preserve">Appeal to the Employment Appeal Tribunal (EAT) </w:t>
      </w:r>
      <w:r>
        <w:t xml:space="preserve">[online]. Available at: </w:t>
      </w:r>
      <w:r w:rsidRPr="000217FE">
        <w:t>https://www.gov.uk/appeal-employment-appeal-tribunal</w:t>
      </w:r>
      <w:r>
        <w:t xml:space="preserve"> (Accessed</w:t>
      </w:r>
      <w:r w:rsidR="00DB1E4B">
        <w:t xml:space="preserve"> 10</w:t>
      </w:r>
      <w:r w:rsidR="00DB1E4B" w:rsidRPr="005F7810">
        <w:rPr>
          <w:vertAlign w:val="superscript"/>
        </w:rPr>
        <w:t>th</w:t>
      </w:r>
      <w:r>
        <w:t xml:space="preserve"> February 2021). </w:t>
      </w:r>
    </w:p>
    <w:p w14:paraId="31E1D40B" w14:textId="2B958D1C" w:rsidR="00AF7EF7" w:rsidRPr="00AF7EF7" w:rsidRDefault="00AF7EF7">
      <w:r>
        <w:t xml:space="preserve">GOV.UK- </w:t>
      </w:r>
      <w:r>
        <w:rPr>
          <w:i/>
          <w:iCs/>
        </w:rPr>
        <w:t xml:space="preserve">Court of Appeal Criminal Division </w:t>
      </w:r>
      <w:r>
        <w:t xml:space="preserve">[online]. Available at: </w:t>
      </w:r>
      <w:r w:rsidR="002E392C">
        <w:t>h</w:t>
      </w:r>
      <w:r w:rsidR="002E392C" w:rsidRPr="002E392C">
        <w:t xml:space="preserve">ttps://www.gov.uk/courts-tribunals/court-of-appeal-criminal-division#:~:text=The%20Court%20of%20Appeal%20is </w:t>
      </w:r>
      <w:r>
        <w:t>(Accessed 10</w:t>
      </w:r>
      <w:r w:rsidRPr="00AF7EF7">
        <w:rPr>
          <w:vertAlign w:val="superscript"/>
        </w:rPr>
        <w:t>th</w:t>
      </w:r>
      <w:r>
        <w:t xml:space="preserve"> February 2021). </w:t>
      </w:r>
    </w:p>
    <w:p w14:paraId="69F0DEDF" w14:textId="45A6AA39" w:rsidR="006C2C89" w:rsidRPr="006C2C89" w:rsidRDefault="006C2C89">
      <w:r>
        <w:t xml:space="preserve">GOV.UK- </w:t>
      </w:r>
      <w:r>
        <w:rPr>
          <w:i/>
          <w:iCs/>
        </w:rPr>
        <w:t xml:space="preserve">Equality Act 2010: guidance </w:t>
      </w:r>
      <w:r>
        <w:t xml:space="preserve">[online]. Available at: </w:t>
      </w:r>
      <w:r w:rsidRPr="006C2C89">
        <w:t>https://www.gov.uk/guidance/equality-act-2010-guidance#:~:text=Print%20this%20page-,Overview,strengthening%20protection%20in%20some%20situations.</w:t>
      </w:r>
      <w:r>
        <w:t xml:space="preserve"> (Accessed 4</w:t>
      </w:r>
      <w:r w:rsidRPr="006C2C89">
        <w:rPr>
          <w:vertAlign w:val="superscript"/>
        </w:rPr>
        <w:t>th</w:t>
      </w:r>
      <w:r>
        <w:t xml:space="preserve"> March 2021). </w:t>
      </w:r>
    </w:p>
    <w:p w14:paraId="17FB7E50" w14:textId="321BA760" w:rsidR="002612A3" w:rsidRPr="002612A3" w:rsidRDefault="002612A3">
      <w:r>
        <w:t xml:space="preserve">GOV.UK (2011) </w:t>
      </w:r>
      <w:r>
        <w:rPr>
          <w:i/>
          <w:iCs/>
        </w:rPr>
        <w:t xml:space="preserve">Statutory Sick Pay (SSP) </w:t>
      </w:r>
      <w:r>
        <w:t xml:space="preserve">Government Digital Service [online]. Available at: </w:t>
      </w:r>
      <w:r w:rsidRPr="002612A3">
        <w:t>https://www.gov.uk/statutory-sick-pay</w:t>
      </w:r>
      <w:r>
        <w:t xml:space="preserve"> (Accessed 16</w:t>
      </w:r>
      <w:r w:rsidRPr="00AF7EF7">
        <w:rPr>
          <w:vertAlign w:val="superscript"/>
        </w:rPr>
        <w:t>th</w:t>
      </w:r>
      <w:r>
        <w:t xml:space="preserve"> February 2021).</w:t>
      </w:r>
    </w:p>
    <w:p w14:paraId="3362DB43" w14:textId="34A33799" w:rsidR="009C62E7" w:rsidRDefault="009C62E7">
      <w:r>
        <w:t xml:space="preserve">GOV.UK (2012) </w:t>
      </w:r>
      <w:r>
        <w:rPr>
          <w:i/>
          <w:iCs/>
        </w:rPr>
        <w:t xml:space="preserve">Employment Status </w:t>
      </w:r>
      <w:r>
        <w:t xml:space="preserve">[online]. Available at: </w:t>
      </w:r>
      <w:r w:rsidRPr="009C62E7">
        <w:t>https://www.gov.uk/employment-status/worker</w:t>
      </w:r>
      <w:r>
        <w:t xml:space="preserve"> (Accessed 16</w:t>
      </w:r>
      <w:r w:rsidRPr="005F7810">
        <w:rPr>
          <w:vertAlign w:val="superscript"/>
        </w:rPr>
        <w:t>t</w:t>
      </w:r>
      <w:r>
        <w:rPr>
          <w:vertAlign w:val="superscript"/>
        </w:rPr>
        <w:t xml:space="preserve">h </w:t>
      </w:r>
      <w:r>
        <w:t xml:space="preserve">February 2021). </w:t>
      </w:r>
    </w:p>
    <w:p w14:paraId="025B9681" w14:textId="51E7C420" w:rsidR="008C7D2C" w:rsidRPr="008C7D2C" w:rsidRDefault="008C7D2C">
      <w:r>
        <w:t xml:space="preserve">GOV.UK (2012) </w:t>
      </w:r>
      <w:r>
        <w:rPr>
          <w:i/>
          <w:iCs/>
        </w:rPr>
        <w:t xml:space="preserve">Dismissing staff </w:t>
      </w:r>
      <w:r>
        <w:t xml:space="preserve">[online]. Available at: </w:t>
      </w:r>
      <w:r w:rsidRPr="008C7D2C">
        <w:t>https://www.gov.uk/dismiss-staff/dismissals-on-capability-or-conduct-grounds</w:t>
      </w:r>
      <w:r>
        <w:t xml:space="preserve"> (Accessed 1</w:t>
      </w:r>
      <w:r w:rsidRPr="008C7D2C">
        <w:rPr>
          <w:vertAlign w:val="superscript"/>
        </w:rPr>
        <w:t>st</w:t>
      </w:r>
      <w:r>
        <w:t xml:space="preserve"> March 2021). </w:t>
      </w:r>
    </w:p>
    <w:p w14:paraId="7498C0FF" w14:textId="5F3B55E8" w:rsidR="00B84353" w:rsidRPr="00B84353" w:rsidRDefault="00B84353">
      <w:r>
        <w:t xml:space="preserve">GOV.UK (2013) </w:t>
      </w:r>
      <w:r>
        <w:rPr>
          <w:i/>
          <w:iCs/>
        </w:rPr>
        <w:t xml:space="preserve">Adoption </w:t>
      </w:r>
      <w:proofErr w:type="gramStart"/>
      <w:r>
        <w:rPr>
          <w:i/>
          <w:iCs/>
        </w:rPr>
        <w:t>pay</w:t>
      </w:r>
      <w:proofErr w:type="gramEnd"/>
      <w:r>
        <w:rPr>
          <w:i/>
          <w:iCs/>
        </w:rPr>
        <w:t xml:space="preserve"> and leave </w:t>
      </w:r>
      <w:r>
        <w:t xml:space="preserve">[online]. Available at: </w:t>
      </w:r>
      <w:r w:rsidRPr="00B84353">
        <w:t>https://www.gov.uk/adoption-pay-leave/pay</w:t>
      </w:r>
      <w:r>
        <w:t>. (Accessed 18</w:t>
      </w:r>
      <w:r w:rsidRPr="00B84353">
        <w:rPr>
          <w:vertAlign w:val="superscript"/>
        </w:rPr>
        <w:t>th</w:t>
      </w:r>
      <w:r>
        <w:t xml:space="preserve"> February 2021). </w:t>
      </w:r>
    </w:p>
    <w:p w14:paraId="1627BD47" w14:textId="15B8E387" w:rsidR="000B4966" w:rsidRPr="000B4966" w:rsidRDefault="000B4966">
      <w:proofErr w:type="spellStart"/>
      <w:r>
        <w:t>Guzder</w:t>
      </w:r>
      <w:proofErr w:type="spellEnd"/>
      <w:r>
        <w:t xml:space="preserve">, K (2019) </w:t>
      </w:r>
      <w:r>
        <w:rPr>
          <w:i/>
          <w:iCs/>
        </w:rPr>
        <w:t xml:space="preserve">What is RIDDOR &amp; Why is it important? The Hub| High Speed Training </w:t>
      </w:r>
      <w:r>
        <w:t xml:space="preserve">[online]. Available at: </w:t>
      </w:r>
      <w:r w:rsidRPr="000B4966">
        <w:t>https://www.highspeedtraining.co.uk/hub/what-is-riddor/</w:t>
      </w:r>
      <w:r>
        <w:t xml:space="preserve"> (Accessed 16</w:t>
      </w:r>
      <w:r w:rsidRPr="000B4966">
        <w:rPr>
          <w:vertAlign w:val="superscript"/>
        </w:rPr>
        <w:t>th</w:t>
      </w:r>
      <w:r>
        <w:t xml:space="preserve"> March 2021). </w:t>
      </w:r>
    </w:p>
    <w:p w14:paraId="3920678A" w14:textId="15486A6E" w:rsidR="009950EB" w:rsidRPr="009950EB" w:rsidRDefault="009950EB">
      <w:r>
        <w:t xml:space="preserve">HR-Inform- </w:t>
      </w:r>
      <w:r>
        <w:rPr>
          <w:i/>
          <w:iCs/>
        </w:rPr>
        <w:t xml:space="preserve">Harassment and Bullying| CIPD HR-Inform </w:t>
      </w:r>
      <w:r>
        <w:t xml:space="preserve">[online]. Available at: </w:t>
      </w:r>
      <w:r w:rsidRPr="009950EB">
        <w:t>https://www.hr-inform.co.uk/employment_law/harassment-and-bullying</w:t>
      </w:r>
      <w:r>
        <w:t xml:space="preserve"> (Accessed 4</w:t>
      </w:r>
      <w:r w:rsidR="001A1E16" w:rsidRPr="001A1E16">
        <w:rPr>
          <w:vertAlign w:val="superscript"/>
        </w:rPr>
        <w:t>th</w:t>
      </w:r>
      <w:r>
        <w:t xml:space="preserve"> March 2021). </w:t>
      </w:r>
    </w:p>
    <w:p w14:paraId="1553BF44" w14:textId="0D1DFB92" w:rsidR="00A353BB" w:rsidRPr="00A353BB" w:rsidRDefault="00A353BB">
      <w:r>
        <w:t xml:space="preserve">HSE (2019) </w:t>
      </w:r>
      <w:r>
        <w:rPr>
          <w:i/>
          <w:iCs/>
        </w:rPr>
        <w:t xml:space="preserve">COSHH Basics- COSHH| Health and Safety Executive </w:t>
      </w:r>
      <w:r>
        <w:t xml:space="preserve">[online]. Available at: </w:t>
      </w:r>
      <w:r w:rsidRPr="00A353BB">
        <w:t>https://www.hse.gov.uk/coshh/basics/index.htm</w:t>
      </w:r>
      <w:r>
        <w:t xml:space="preserve"> (Accessed 16</w:t>
      </w:r>
      <w:r w:rsidRPr="00A353BB">
        <w:rPr>
          <w:vertAlign w:val="superscript"/>
        </w:rPr>
        <w:t>th</w:t>
      </w:r>
      <w:r>
        <w:t xml:space="preserve"> March 2021). </w:t>
      </w:r>
    </w:p>
    <w:p w14:paraId="2A382C74" w14:textId="71318F4F" w:rsidR="000D251E" w:rsidRPr="000D251E" w:rsidRDefault="000D251E">
      <w:proofErr w:type="spellStart"/>
      <w:r>
        <w:t>Lawplainandsimple</w:t>
      </w:r>
      <w:proofErr w:type="spellEnd"/>
      <w:r>
        <w:t xml:space="preserve"> (2018) </w:t>
      </w:r>
      <w:r>
        <w:rPr>
          <w:i/>
          <w:iCs/>
        </w:rPr>
        <w:t xml:space="preserve">The basics of Common Law </w:t>
      </w:r>
      <w:r>
        <w:t xml:space="preserve">[online]. </w:t>
      </w:r>
      <w:r w:rsidRPr="000D251E">
        <w:t xml:space="preserve">Available at: http://www.lawplainandsimple.com/legal-guides/article/the-basics-of-common-law </w:t>
      </w:r>
      <w:r>
        <w:t>(</w:t>
      </w:r>
      <w:r w:rsidRPr="000D251E">
        <w:t xml:space="preserve">Accessed </w:t>
      </w:r>
      <w:r w:rsidR="00DB1E4B">
        <w:t>10</w:t>
      </w:r>
      <w:r w:rsidR="00DB1E4B" w:rsidRPr="005F7810">
        <w:rPr>
          <w:vertAlign w:val="superscript"/>
        </w:rPr>
        <w:t>th</w:t>
      </w:r>
      <w:r w:rsidR="00DB1E4B" w:rsidRPr="000D251E">
        <w:t xml:space="preserve"> Feb</w:t>
      </w:r>
      <w:r w:rsidR="00DB1E4B">
        <w:t>ruary</w:t>
      </w:r>
      <w:r w:rsidRPr="000D251E">
        <w:t xml:space="preserve"> 2021</w:t>
      </w:r>
      <w:r>
        <w:t>)</w:t>
      </w:r>
      <w:r w:rsidRPr="000D251E">
        <w:t>.</w:t>
      </w:r>
    </w:p>
    <w:p w14:paraId="26C05EE4" w14:textId="26E5CE51" w:rsidR="00D27887" w:rsidRPr="00D27887" w:rsidRDefault="00D27887">
      <w:r>
        <w:lastRenderedPageBreak/>
        <w:t xml:space="preserve">Migrator (2000) </w:t>
      </w:r>
      <w:r>
        <w:rPr>
          <w:i/>
          <w:iCs/>
        </w:rPr>
        <w:t xml:space="preserve">Discrimination when recruiting staff </w:t>
      </w:r>
      <w:r>
        <w:t xml:space="preserve">[online]. Available at: </w:t>
      </w:r>
      <w:r w:rsidRPr="00D27887">
        <w:t>https://www.nibusinessinfo.co.uk/content/discrimination-when-recruiting-staff</w:t>
      </w:r>
      <w:r>
        <w:t xml:space="preserve"> (Accessed 5</w:t>
      </w:r>
      <w:r w:rsidRPr="00D27887">
        <w:rPr>
          <w:vertAlign w:val="superscript"/>
        </w:rPr>
        <w:t>th</w:t>
      </w:r>
      <w:r>
        <w:t xml:space="preserve"> March 2021). </w:t>
      </w:r>
    </w:p>
    <w:p w14:paraId="0AC1352F" w14:textId="352D5270" w:rsidR="00A452EC" w:rsidRPr="00A452EC" w:rsidRDefault="00A452EC">
      <w:proofErr w:type="spellStart"/>
      <w:r>
        <w:t>Mylawyer</w:t>
      </w:r>
      <w:proofErr w:type="spellEnd"/>
      <w:r>
        <w:t xml:space="preserve">- </w:t>
      </w:r>
      <w:r>
        <w:rPr>
          <w:i/>
          <w:iCs/>
        </w:rPr>
        <w:t xml:space="preserve">Implied terms| </w:t>
      </w:r>
      <w:proofErr w:type="spellStart"/>
      <w:r>
        <w:rPr>
          <w:i/>
          <w:iCs/>
        </w:rPr>
        <w:t>MyLawyer</w:t>
      </w:r>
      <w:proofErr w:type="spellEnd"/>
      <w:r>
        <w:rPr>
          <w:i/>
          <w:iCs/>
        </w:rPr>
        <w:t xml:space="preserve"> </w:t>
      </w:r>
      <w:r>
        <w:t xml:space="preserve">[online]. Available at: </w:t>
      </w:r>
      <w:r w:rsidR="00C6017F" w:rsidRPr="00C6017F">
        <w:t>https://www.mylawyer.co.uk/implied-terms-a-A76018D32685/#:~:text=Employer</w:t>
      </w:r>
      <w:r w:rsidR="00C6017F">
        <w:t xml:space="preserve"> (Accessed 4</w:t>
      </w:r>
      <w:r w:rsidR="00C6017F" w:rsidRPr="00C6017F">
        <w:rPr>
          <w:vertAlign w:val="superscript"/>
        </w:rPr>
        <w:t>th</w:t>
      </w:r>
      <w:r w:rsidR="00C6017F">
        <w:t xml:space="preserve"> March 2021).</w:t>
      </w:r>
    </w:p>
    <w:p w14:paraId="5C165485" w14:textId="679A397C" w:rsidR="006D63D3" w:rsidRPr="006D63D3" w:rsidRDefault="006D63D3">
      <w:r>
        <w:t xml:space="preserve">People Management (2019) </w:t>
      </w:r>
      <w:r>
        <w:rPr>
          <w:i/>
          <w:iCs/>
        </w:rPr>
        <w:t xml:space="preserve">Avoiding discrimination during the recruitment process </w:t>
      </w:r>
      <w:r>
        <w:t xml:space="preserve">[online]. Available at: </w:t>
      </w:r>
      <w:r w:rsidRPr="006D63D3">
        <w:t>https://www.peoplemanagement.co.uk/experts/legal/avoiding-discrimination-during-recruitment-process#gref</w:t>
      </w:r>
      <w:r>
        <w:t xml:space="preserve"> (Accessed 5</w:t>
      </w:r>
      <w:r w:rsidRPr="006D63D3">
        <w:rPr>
          <w:vertAlign w:val="superscript"/>
        </w:rPr>
        <w:t>th</w:t>
      </w:r>
      <w:r>
        <w:t xml:space="preserve"> March 2021). </w:t>
      </w:r>
    </w:p>
    <w:p w14:paraId="4DFBF463" w14:textId="741EC91D" w:rsidR="00B06A31" w:rsidRPr="00B06A31" w:rsidRDefault="00B06A31">
      <w:proofErr w:type="spellStart"/>
      <w:r>
        <w:t>PeoplePointHR</w:t>
      </w:r>
      <w:proofErr w:type="spellEnd"/>
      <w:r>
        <w:t xml:space="preserve"> (2017) </w:t>
      </w:r>
      <w:r>
        <w:rPr>
          <w:i/>
          <w:iCs/>
        </w:rPr>
        <w:t xml:space="preserve">People Point HR </w:t>
      </w:r>
      <w:r>
        <w:t xml:space="preserve">[online]. Available at: </w:t>
      </w:r>
      <w:r w:rsidRPr="00B06A31">
        <w:t>https://peoplepointhr.co.uk/hr-solutions/equality-and-diversity-policy/</w:t>
      </w:r>
      <w:r>
        <w:t xml:space="preserve"> (Accessed 4</w:t>
      </w:r>
      <w:r w:rsidRPr="00B06A31">
        <w:rPr>
          <w:vertAlign w:val="superscript"/>
        </w:rPr>
        <w:t>th</w:t>
      </w:r>
      <w:r>
        <w:t xml:space="preserve"> March 2021). </w:t>
      </w:r>
    </w:p>
    <w:p w14:paraId="281426C1" w14:textId="50FB265F" w:rsidR="0088516F" w:rsidRPr="0088516F" w:rsidRDefault="0088516F">
      <w:r>
        <w:t xml:space="preserve">Personnel Today (2013) </w:t>
      </w:r>
      <w:r>
        <w:rPr>
          <w:i/>
          <w:iCs/>
        </w:rPr>
        <w:t xml:space="preserve">The Health and Safety (Offences) Act 2008- Personnel Today </w:t>
      </w:r>
      <w:r>
        <w:t xml:space="preserve">[online]. Available at: </w:t>
      </w:r>
      <w:r w:rsidRPr="0088516F">
        <w:t>https://www.personneltoday.com/hr/the-health-and-safety-offences-act-2008/</w:t>
      </w:r>
      <w:r>
        <w:t xml:space="preserve"> (Accessed 4</w:t>
      </w:r>
      <w:r w:rsidRPr="0088516F">
        <w:rPr>
          <w:vertAlign w:val="superscript"/>
        </w:rPr>
        <w:t>th</w:t>
      </w:r>
      <w:r>
        <w:t xml:space="preserve"> March 2021).</w:t>
      </w:r>
    </w:p>
    <w:p w14:paraId="0B733B36" w14:textId="5F0A455F" w:rsidR="00A97111" w:rsidRDefault="00A97111">
      <w:r>
        <w:t xml:space="preserve">Reed (2017) </w:t>
      </w:r>
      <w:r>
        <w:rPr>
          <w:i/>
          <w:iCs/>
        </w:rPr>
        <w:t xml:space="preserve">Why does employment law exist? </w:t>
      </w:r>
      <w:r>
        <w:t xml:space="preserve">[online]. Available at: </w:t>
      </w:r>
      <w:r w:rsidRPr="00A97111">
        <w:t>https://www.reed.co.uk/career-advice/why-does-employment-law-exist/</w:t>
      </w:r>
      <w:r>
        <w:t xml:space="preserve"> (Accessed 10</w:t>
      </w:r>
      <w:r w:rsidRPr="00A97111">
        <w:rPr>
          <w:vertAlign w:val="superscript"/>
        </w:rPr>
        <w:t>th</w:t>
      </w:r>
      <w:r>
        <w:t xml:space="preserve"> February 2021). </w:t>
      </w:r>
    </w:p>
    <w:p w14:paraId="054A6118" w14:textId="083FA0EB" w:rsidR="00CD7701" w:rsidRPr="00CD7701" w:rsidRDefault="00CD7701">
      <w:proofErr w:type="spellStart"/>
      <w:r>
        <w:t>Rocketlawyer</w:t>
      </w:r>
      <w:proofErr w:type="spellEnd"/>
      <w:r>
        <w:t xml:space="preserve"> (2019) </w:t>
      </w:r>
      <w:r>
        <w:rPr>
          <w:i/>
          <w:iCs/>
        </w:rPr>
        <w:t xml:space="preserve">Implied terms- Implied terms of employment contract </w:t>
      </w:r>
      <w:r>
        <w:t xml:space="preserve">[online]. Available at: </w:t>
      </w:r>
      <w:r w:rsidRPr="00043743">
        <w:t>https://www.rocketlawyer.com/gb/en/quick-guides/implied-terms-of-employment-contract</w:t>
      </w:r>
      <w:r>
        <w:t xml:space="preserve"> (Accessed 4</w:t>
      </w:r>
      <w:r w:rsidRPr="00A97111">
        <w:rPr>
          <w:vertAlign w:val="superscript"/>
        </w:rPr>
        <w:t>th</w:t>
      </w:r>
      <w:r>
        <w:t xml:space="preserve"> March 2021)</w:t>
      </w:r>
    </w:p>
    <w:p w14:paraId="3D58D409" w14:textId="23797356" w:rsidR="00F04F21" w:rsidRDefault="007B2D00">
      <w:r>
        <w:t xml:space="preserve">Sands, L (2020) </w:t>
      </w:r>
      <w:r>
        <w:rPr>
          <w:i/>
          <w:iCs/>
        </w:rPr>
        <w:t xml:space="preserve">Working Time Regulations and Holiday: What to avoid. </w:t>
      </w:r>
      <w:proofErr w:type="spellStart"/>
      <w:r>
        <w:t>BreatheHR</w:t>
      </w:r>
      <w:proofErr w:type="spellEnd"/>
      <w:r>
        <w:t xml:space="preserve"> [online]. Available at: </w:t>
      </w:r>
      <w:r w:rsidRPr="007B2D00">
        <w:t>https://www.breathehr.com/en-gb/blog/topic/employment-law/5-things-employers-should-know-about-working-time-regulations-and-holiday#:~:text=The%20Working%20Time%20Regulations%201998,unless%20they%20specifically%20opt%2Dout.</w:t>
      </w:r>
      <w:r>
        <w:t xml:space="preserve"> (Accessed 16</w:t>
      </w:r>
      <w:r w:rsidRPr="007B2D00">
        <w:rPr>
          <w:vertAlign w:val="superscript"/>
        </w:rPr>
        <w:t>th</w:t>
      </w:r>
      <w:r>
        <w:t xml:space="preserve"> February 2021). </w:t>
      </w:r>
    </w:p>
    <w:p w14:paraId="6B18799B" w14:textId="6EA39615" w:rsidR="00071DB6" w:rsidRPr="00071DB6" w:rsidRDefault="00071DB6">
      <w:r>
        <w:t xml:space="preserve">Stevens &amp; Bolton LLP (2019) </w:t>
      </w:r>
      <w:r>
        <w:rPr>
          <w:i/>
          <w:iCs/>
        </w:rPr>
        <w:t xml:space="preserve">New rules on Section 1 Statements from 6 April 2020. </w:t>
      </w:r>
      <w:r>
        <w:t xml:space="preserve">[online]. Available at: </w:t>
      </w:r>
      <w:r w:rsidRPr="00071DB6">
        <w:t>https://www.stevens-bolton.com/site/insights/articles/new-rules-on-section-1-statements-from-6-april-2020</w:t>
      </w:r>
      <w:r>
        <w:t xml:space="preserve"> (Accessed 5</w:t>
      </w:r>
      <w:r w:rsidRPr="00071DB6">
        <w:rPr>
          <w:vertAlign w:val="superscript"/>
        </w:rPr>
        <w:t>th</w:t>
      </w:r>
      <w:r>
        <w:t xml:space="preserve"> March 2021). </w:t>
      </w:r>
    </w:p>
    <w:p w14:paraId="73FA36C4" w14:textId="1968F8AB" w:rsidR="00F04F21" w:rsidRPr="00F04F21" w:rsidRDefault="00F04F21">
      <w:proofErr w:type="spellStart"/>
      <w:r>
        <w:t>Suff</w:t>
      </w:r>
      <w:proofErr w:type="spellEnd"/>
      <w:r>
        <w:t xml:space="preserve">, R (2020) </w:t>
      </w:r>
      <w:r>
        <w:rPr>
          <w:i/>
          <w:iCs/>
        </w:rPr>
        <w:t xml:space="preserve">Redundancy| Factsheets| CIPD </w:t>
      </w:r>
      <w:r>
        <w:t xml:space="preserve">[online]. Available at: </w:t>
      </w:r>
      <w:r w:rsidRPr="00F04F21">
        <w:t>https://www.cipd.co.uk/knowledge/fundamentals/emp-law/redundancy/factsheet.</w:t>
      </w:r>
      <w:r>
        <w:t xml:space="preserve"> (Accessed 22</w:t>
      </w:r>
      <w:r w:rsidRPr="00F04F21">
        <w:rPr>
          <w:vertAlign w:val="superscript"/>
        </w:rPr>
        <w:t>nd</w:t>
      </w:r>
      <w:r>
        <w:t xml:space="preserve"> February 2021). </w:t>
      </w:r>
    </w:p>
    <w:p w14:paraId="1FE036C1" w14:textId="534CC292" w:rsidR="00426358" w:rsidRPr="00426358" w:rsidRDefault="00426358">
      <w:proofErr w:type="spellStart"/>
      <w:r>
        <w:t>Swinn</w:t>
      </w:r>
      <w:proofErr w:type="spellEnd"/>
      <w:r>
        <w:t xml:space="preserve">, K (2018) </w:t>
      </w:r>
      <w:r>
        <w:rPr>
          <w:i/>
          <w:iCs/>
        </w:rPr>
        <w:t xml:space="preserve">Dismissal by reason of misconduct| Truth Legal Solicitors </w:t>
      </w:r>
      <w:r>
        <w:t xml:space="preserve">[online]. Available at: </w:t>
      </w:r>
      <w:r w:rsidRPr="00426358">
        <w:t>https://www.truthlegal.com/dismissal-by-reason-of-misconduct/</w:t>
      </w:r>
      <w:r>
        <w:t xml:space="preserve"> (Accessed 1</w:t>
      </w:r>
      <w:r w:rsidRPr="00426358">
        <w:rPr>
          <w:vertAlign w:val="superscript"/>
        </w:rPr>
        <w:t>st</w:t>
      </w:r>
      <w:r>
        <w:t xml:space="preserve"> March 2021). </w:t>
      </w:r>
    </w:p>
    <w:p w14:paraId="30025846" w14:textId="5561B16B" w:rsidR="00DB1E4B" w:rsidRPr="00DB1E4B" w:rsidRDefault="00DB1E4B">
      <w:r>
        <w:t xml:space="preserve">Taylor, S (2019) </w:t>
      </w:r>
      <w:r>
        <w:rPr>
          <w:i/>
          <w:iCs/>
        </w:rPr>
        <w:t xml:space="preserve">UK Court System &amp; Employment Law| Factsheets </w:t>
      </w:r>
      <w:r>
        <w:t xml:space="preserve">[online]. Available at: </w:t>
      </w:r>
      <w:r w:rsidRPr="00EE4DC9">
        <w:t>https://www.cipd.co.uk/knowledge/fundamentals/emp-law/about/uk-court-system-factsheet</w:t>
      </w:r>
      <w:r>
        <w:t xml:space="preserve"> (Accessed 10</w:t>
      </w:r>
      <w:r w:rsidRPr="005F7810">
        <w:rPr>
          <w:vertAlign w:val="superscript"/>
        </w:rPr>
        <w:t>th</w:t>
      </w:r>
      <w:r>
        <w:rPr>
          <w:vertAlign w:val="superscript"/>
        </w:rPr>
        <w:t xml:space="preserve"> </w:t>
      </w:r>
      <w:r>
        <w:t xml:space="preserve">February 2021). </w:t>
      </w:r>
    </w:p>
    <w:p w14:paraId="2ACF5943" w14:textId="0BB09C80" w:rsidR="005627B5" w:rsidRPr="005627B5" w:rsidRDefault="005627B5">
      <w:proofErr w:type="spellStart"/>
      <w:r>
        <w:t>TheUKRules</w:t>
      </w:r>
      <w:proofErr w:type="spellEnd"/>
      <w:r>
        <w:t xml:space="preserve">- </w:t>
      </w:r>
      <w:r>
        <w:rPr>
          <w:i/>
          <w:iCs/>
        </w:rPr>
        <w:t xml:space="preserve">How to appeal to the Employment Appeal Tribunal (EAT Rules) </w:t>
      </w:r>
      <w:r>
        <w:t xml:space="preserve">[online]. Available at: </w:t>
      </w:r>
      <w:r w:rsidRPr="005627B5">
        <w:t xml:space="preserve">https://www.theukrules.co.uk/rules/legal/courts/appeal-to-the-employment-appeal-tribunal.html </w:t>
      </w:r>
      <w:r>
        <w:t>(</w:t>
      </w:r>
      <w:r w:rsidRPr="005627B5">
        <w:t>Accessed 1</w:t>
      </w:r>
      <w:r>
        <w:t>0</w:t>
      </w:r>
      <w:r w:rsidRPr="005627B5">
        <w:rPr>
          <w:vertAlign w:val="superscript"/>
        </w:rPr>
        <w:t>th</w:t>
      </w:r>
      <w:r w:rsidRPr="005627B5">
        <w:t xml:space="preserve"> Feb</w:t>
      </w:r>
      <w:r>
        <w:t>ruary</w:t>
      </w:r>
      <w:r w:rsidRPr="005627B5">
        <w:t xml:space="preserve"> 2021</w:t>
      </w:r>
      <w:r>
        <w:t>)</w:t>
      </w:r>
      <w:r w:rsidRPr="005627B5">
        <w:t>.</w:t>
      </w:r>
    </w:p>
    <w:p w14:paraId="0D9510F2" w14:textId="27CBF860" w:rsidR="00E46321" w:rsidRPr="00E46321" w:rsidRDefault="00E46321">
      <w:r>
        <w:t xml:space="preserve">TSSA- </w:t>
      </w:r>
      <w:r>
        <w:rPr>
          <w:i/>
          <w:iCs/>
        </w:rPr>
        <w:t xml:space="preserve">Redundancy- a legal definition </w:t>
      </w:r>
      <w:r>
        <w:t xml:space="preserve">[online]. Available at: </w:t>
      </w:r>
      <w:r w:rsidRPr="00E46321">
        <w:t>https://www.tssa.org.uk/en/Your-union/your-workplace/employment-rights/redundancy--a-legal-definition.cfm</w:t>
      </w:r>
      <w:r>
        <w:t xml:space="preserve"> (Accessed 22</w:t>
      </w:r>
      <w:r>
        <w:rPr>
          <w:vertAlign w:val="superscript"/>
        </w:rPr>
        <w:t xml:space="preserve">nd </w:t>
      </w:r>
      <w:r>
        <w:t xml:space="preserve">February 2021). </w:t>
      </w:r>
    </w:p>
    <w:p w14:paraId="7319DC64" w14:textId="39E7D2F7" w:rsidR="006B6104" w:rsidRDefault="006B6104">
      <w:r>
        <w:lastRenderedPageBreak/>
        <w:t xml:space="preserve">UK Parliament (2019) </w:t>
      </w:r>
      <w:r>
        <w:rPr>
          <w:i/>
          <w:iCs/>
        </w:rPr>
        <w:t xml:space="preserve">Statute- Glossary Page </w:t>
      </w:r>
      <w:r>
        <w:t xml:space="preserve">[online]. Available at: </w:t>
      </w:r>
      <w:r w:rsidRPr="006B6104">
        <w:t>https://www.parliament.uk/site-information/glossary/statutes/.</w:t>
      </w:r>
      <w:r>
        <w:t xml:space="preserve"> (Accessed 10</w:t>
      </w:r>
      <w:r w:rsidRPr="006B6104">
        <w:rPr>
          <w:vertAlign w:val="superscript"/>
        </w:rPr>
        <w:t>th</w:t>
      </w:r>
      <w:r>
        <w:t xml:space="preserve"> February 2021). </w:t>
      </w:r>
    </w:p>
    <w:p w14:paraId="578D4F09" w14:textId="0F9358C8" w:rsidR="000C5BC0" w:rsidRDefault="000C5BC0">
      <w:r>
        <w:t xml:space="preserve">UNISON- </w:t>
      </w:r>
      <w:r>
        <w:rPr>
          <w:i/>
          <w:iCs/>
        </w:rPr>
        <w:t xml:space="preserve">Time off for </w:t>
      </w:r>
      <w:proofErr w:type="spellStart"/>
      <w:r>
        <w:rPr>
          <w:i/>
          <w:iCs/>
        </w:rPr>
        <w:t>dependants|Leave</w:t>
      </w:r>
      <w:proofErr w:type="spellEnd"/>
      <w:r>
        <w:rPr>
          <w:i/>
          <w:iCs/>
        </w:rPr>
        <w:t xml:space="preserve"> </w:t>
      </w:r>
      <w:r>
        <w:t xml:space="preserve">[online]. Available at: </w:t>
      </w:r>
      <w:r w:rsidRPr="000C5BC0">
        <w:t>https://www.unison.org.uk/get-help/knowledge/leave/time-off-for-dependants/</w:t>
      </w:r>
      <w:r>
        <w:t>. (Accessed 18</w:t>
      </w:r>
      <w:r w:rsidRPr="000C5BC0">
        <w:rPr>
          <w:vertAlign w:val="superscript"/>
        </w:rPr>
        <w:t>th</w:t>
      </w:r>
      <w:r>
        <w:t xml:space="preserve"> February 2021). </w:t>
      </w:r>
    </w:p>
    <w:p w14:paraId="22C1A82E" w14:textId="1E7D414C" w:rsidR="00173536" w:rsidRDefault="00173536">
      <w:r>
        <w:t xml:space="preserve">Williamson, H (2020) </w:t>
      </w:r>
      <w:r>
        <w:rPr>
          <w:i/>
          <w:iCs/>
        </w:rPr>
        <w:t xml:space="preserve">The Five Fair Reasons for Dismissal- a guide. </w:t>
      </w:r>
      <w:r>
        <w:t xml:space="preserve">The Croner Group [online]. Available at: </w:t>
      </w:r>
      <w:r w:rsidRPr="00173536">
        <w:t>https://croner.co.uk/resources/end-of-contract/dismissal/fair-reasons/</w:t>
      </w:r>
      <w:r>
        <w:t xml:space="preserve"> (Accessed 27</w:t>
      </w:r>
      <w:r w:rsidRPr="00173536">
        <w:rPr>
          <w:vertAlign w:val="superscript"/>
        </w:rPr>
        <w:t>th</w:t>
      </w:r>
      <w:r>
        <w:t xml:space="preserve"> February 2021). </w:t>
      </w:r>
    </w:p>
    <w:p w14:paraId="004C7196" w14:textId="7A85D304" w:rsidR="000F4BD4" w:rsidRPr="000F4BD4" w:rsidRDefault="000F4BD4">
      <w:proofErr w:type="spellStart"/>
      <w:r>
        <w:t>WorkSmart</w:t>
      </w:r>
      <w:proofErr w:type="spellEnd"/>
      <w:r>
        <w:t xml:space="preserve"> (2010) </w:t>
      </w:r>
      <w:r>
        <w:rPr>
          <w:i/>
          <w:iCs/>
        </w:rPr>
        <w:t xml:space="preserve">Employee, worker or self-employed: what difference does it make? | </w:t>
      </w:r>
      <w:proofErr w:type="spellStart"/>
      <w:r>
        <w:rPr>
          <w:i/>
          <w:iCs/>
        </w:rPr>
        <w:t>WorkSmart</w:t>
      </w:r>
      <w:proofErr w:type="spellEnd"/>
      <w:r>
        <w:rPr>
          <w:i/>
          <w:iCs/>
        </w:rPr>
        <w:t xml:space="preserve">: The career coach that works for everyone. </w:t>
      </w:r>
      <w:r>
        <w:t xml:space="preserve">[online]. Available at: </w:t>
      </w:r>
      <w:r w:rsidRPr="000F4BD4">
        <w:t>https://worksmart.org.uk/news/employee-worker-or-self-employed-what-difference-does-it-make</w:t>
      </w:r>
      <w:r>
        <w:t xml:space="preserve"> (Accessed 5th March 2021)</w:t>
      </w:r>
    </w:p>
    <w:p w14:paraId="463EB7C2" w14:textId="4677E301" w:rsidR="0012512C" w:rsidRPr="0012512C" w:rsidRDefault="0012512C">
      <w:proofErr w:type="spellStart"/>
      <w:r>
        <w:t>Worksmart</w:t>
      </w:r>
      <w:proofErr w:type="spellEnd"/>
      <w:r>
        <w:t xml:space="preserve"> (2019) </w:t>
      </w:r>
      <w:r>
        <w:rPr>
          <w:i/>
          <w:iCs/>
        </w:rPr>
        <w:t xml:space="preserve">What are my employer’s duties under the Health and Safety at Work Act? </w:t>
      </w:r>
      <w:proofErr w:type="spellStart"/>
      <w:r>
        <w:rPr>
          <w:i/>
          <w:iCs/>
        </w:rPr>
        <w:t>Worksmart</w:t>
      </w:r>
      <w:proofErr w:type="spellEnd"/>
      <w:r>
        <w:rPr>
          <w:i/>
          <w:iCs/>
        </w:rPr>
        <w:t xml:space="preserve">: The career coach that works for everyone </w:t>
      </w:r>
      <w:r>
        <w:t xml:space="preserve">[online]. Available at: </w:t>
      </w:r>
      <w:r w:rsidRPr="00F37C7E">
        <w:t>https://worksmart.org.uk/health-advice/health-and-safety/employer-duties/what-are-my-employers-duties-under-health-and-safety</w:t>
      </w:r>
      <w:r>
        <w:t xml:space="preserve"> (Accessed 4</w:t>
      </w:r>
      <w:r w:rsidRPr="0012512C">
        <w:rPr>
          <w:vertAlign w:val="superscript"/>
        </w:rPr>
        <w:t>th</w:t>
      </w:r>
      <w:r>
        <w:t xml:space="preserve"> March 2021). </w:t>
      </w:r>
    </w:p>
    <w:sectPr w:rsidR="0012512C" w:rsidRPr="001251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06491"/>
    <w:multiLevelType w:val="hybridMultilevel"/>
    <w:tmpl w:val="C8AA9B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B6C6D"/>
    <w:multiLevelType w:val="hybridMultilevel"/>
    <w:tmpl w:val="C8AA9B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4A57D4"/>
    <w:multiLevelType w:val="multilevel"/>
    <w:tmpl w:val="53684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7B63B5"/>
    <w:multiLevelType w:val="hybridMultilevel"/>
    <w:tmpl w:val="2BA01B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CE1D0F"/>
    <w:multiLevelType w:val="hybridMultilevel"/>
    <w:tmpl w:val="D4BCBF1E"/>
    <w:lvl w:ilvl="0" w:tplc="5E7E5A96">
      <w:start w:val="1"/>
      <w:numFmt w:val="decimal"/>
      <w:lvlText w:val="%1."/>
      <w:lvlJc w:val="left"/>
      <w:pPr>
        <w:ind w:left="360" w:hanging="360"/>
      </w:pPr>
      <w:rPr>
        <w:rFonts w:hint="default"/>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800F98"/>
    <w:multiLevelType w:val="multilevel"/>
    <w:tmpl w:val="DFB82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E524BB"/>
    <w:multiLevelType w:val="hybridMultilevel"/>
    <w:tmpl w:val="ABFC5F16"/>
    <w:lvl w:ilvl="0" w:tplc="506001A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3F6188"/>
    <w:multiLevelType w:val="hybridMultilevel"/>
    <w:tmpl w:val="A50A132E"/>
    <w:lvl w:ilvl="0" w:tplc="F5985E2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594174"/>
    <w:multiLevelType w:val="hybridMultilevel"/>
    <w:tmpl w:val="6DEEAA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96213A"/>
    <w:multiLevelType w:val="hybridMultilevel"/>
    <w:tmpl w:val="33468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8"/>
  </w:num>
  <w:num w:numId="4">
    <w:abstractNumId w:val="3"/>
  </w:num>
  <w:num w:numId="5">
    <w:abstractNumId w:val="6"/>
  </w:num>
  <w:num w:numId="6">
    <w:abstractNumId w:val="1"/>
  </w:num>
  <w:num w:numId="7">
    <w:abstractNumId w:val="5"/>
  </w:num>
  <w:num w:numId="8">
    <w:abstractNumId w:val="9"/>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23D"/>
    <w:rsid w:val="000001D3"/>
    <w:rsid w:val="000068AA"/>
    <w:rsid w:val="00013087"/>
    <w:rsid w:val="00015B72"/>
    <w:rsid w:val="00020DD5"/>
    <w:rsid w:val="000210F8"/>
    <w:rsid w:val="000217FE"/>
    <w:rsid w:val="000220BE"/>
    <w:rsid w:val="0002288E"/>
    <w:rsid w:val="0003075A"/>
    <w:rsid w:val="000378FE"/>
    <w:rsid w:val="00037FA8"/>
    <w:rsid w:val="00043743"/>
    <w:rsid w:val="00045341"/>
    <w:rsid w:val="00047AB2"/>
    <w:rsid w:val="00054846"/>
    <w:rsid w:val="00055D2C"/>
    <w:rsid w:val="00063EC5"/>
    <w:rsid w:val="00070F94"/>
    <w:rsid w:val="00071DB6"/>
    <w:rsid w:val="0007355A"/>
    <w:rsid w:val="00081637"/>
    <w:rsid w:val="00085CED"/>
    <w:rsid w:val="00091995"/>
    <w:rsid w:val="00093046"/>
    <w:rsid w:val="00093A0F"/>
    <w:rsid w:val="00095839"/>
    <w:rsid w:val="00096A9E"/>
    <w:rsid w:val="000A04CB"/>
    <w:rsid w:val="000A050F"/>
    <w:rsid w:val="000A0C1E"/>
    <w:rsid w:val="000A19B8"/>
    <w:rsid w:val="000A46AE"/>
    <w:rsid w:val="000A5440"/>
    <w:rsid w:val="000A64C3"/>
    <w:rsid w:val="000B052C"/>
    <w:rsid w:val="000B3398"/>
    <w:rsid w:val="000B4966"/>
    <w:rsid w:val="000C187E"/>
    <w:rsid w:val="000C2640"/>
    <w:rsid w:val="000C5BC0"/>
    <w:rsid w:val="000D251E"/>
    <w:rsid w:val="000D3791"/>
    <w:rsid w:val="000D3BE9"/>
    <w:rsid w:val="000E65D7"/>
    <w:rsid w:val="000E7598"/>
    <w:rsid w:val="000F21C6"/>
    <w:rsid w:val="000F4BD4"/>
    <w:rsid w:val="00101241"/>
    <w:rsid w:val="001032A2"/>
    <w:rsid w:val="00103B93"/>
    <w:rsid w:val="00105769"/>
    <w:rsid w:val="00112B46"/>
    <w:rsid w:val="00114A36"/>
    <w:rsid w:val="00117A76"/>
    <w:rsid w:val="0012512C"/>
    <w:rsid w:val="001354E1"/>
    <w:rsid w:val="00136A63"/>
    <w:rsid w:val="001420E6"/>
    <w:rsid w:val="0014311B"/>
    <w:rsid w:val="0014491D"/>
    <w:rsid w:val="001576FC"/>
    <w:rsid w:val="00157BB6"/>
    <w:rsid w:val="00165DEF"/>
    <w:rsid w:val="00170A89"/>
    <w:rsid w:val="001723BA"/>
    <w:rsid w:val="00172571"/>
    <w:rsid w:val="00173536"/>
    <w:rsid w:val="00180DAE"/>
    <w:rsid w:val="00180E1C"/>
    <w:rsid w:val="0018350B"/>
    <w:rsid w:val="001903CD"/>
    <w:rsid w:val="001958F1"/>
    <w:rsid w:val="00196AD2"/>
    <w:rsid w:val="00197DF3"/>
    <w:rsid w:val="001A000E"/>
    <w:rsid w:val="001A1940"/>
    <w:rsid w:val="001A1E16"/>
    <w:rsid w:val="001A28F0"/>
    <w:rsid w:val="001A634D"/>
    <w:rsid w:val="001B5490"/>
    <w:rsid w:val="001B5BDB"/>
    <w:rsid w:val="001B6B2F"/>
    <w:rsid w:val="001C4349"/>
    <w:rsid w:val="001D52CD"/>
    <w:rsid w:val="002045B6"/>
    <w:rsid w:val="002046DC"/>
    <w:rsid w:val="00213987"/>
    <w:rsid w:val="00213CF1"/>
    <w:rsid w:val="002164B5"/>
    <w:rsid w:val="0022057B"/>
    <w:rsid w:val="00220EF8"/>
    <w:rsid w:val="002251C0"/>
    <w:rsid w:val="00227442"/>
    <w:rsid w:val="0023781B"/>
    <w:rsid w:val="0024202C"/>
    <w:rsid w:val="0024204F"/>
    <w:rsid w:val="00245A94"/>
    <w:rsid w:val="00246F5C"/>
    <w:rsid w:val="00250886"/>
    <w:rsid w:val="002568EB"/>
    <w:rsid w:val="002612A3"/>
    <w:rsid w:val="002675DB"/>
    <w:rsid w:val="002728C6"/>
    <w:rsid w:val="00277296"/>
    <w:rsid w:val="00277AFA"/>
    <w:rsid w:val="0028214E"/>
    <w:rsid w:val="002830FA"/>
    <w:rsid w:val="00284321"/>
    <w:rsid w:val="0028518C"/>
    <w:rsid w:val="0028724C"/>
    <w:rsid w:val="0029348C"/>
    <w:rsid w:val="002A3001"/>
    <w:rsid w:val="002A3F97"/>
    <w:rsid w:val="002A65F5"/>
    <w:rsid w:val="002B1E81"/>
    <w:rsid w:val="002B35EA"/>
    <w:rsid w:val="002B587B"/>
    <w:rsid w:val="002C0D55"/>
    <w:rsid w:val="002C2656"/>
    <w:rsid w:val="002C6AFE"/>
    <w:rsid w:val="002D0948"/>
    <w:rsid w:val="002D1337"/>
    <w:rsid w:val="002D26DF"/>
    <w:rsid w:val="002D40BB"/>
    <w:rsid w:val="002D6EE9"/>
    <w:rsid w:val="002E2B81"/>
    <w:rsid w:val="002E392C"/>
    <w:rsid w:val="002F048C"/>
    <w:rsid w:val="002F22A0"/>
    <w:rsid w:val="002F293C"/>
    <w:rsid w:val="002F2FD7"/>
    <w:rsid w:val="002F3542"/>
    <w:rsid w:val="002F3F8C"/>
    <w:rsid w:val="002F7841"/>
    <w:rsid w:val="003000FC"/>
    <w:rsid w:val="00300311"/>
    <w:rsid w:val="0030171D"/>
    <w:rsid w:val="00301CC6"/>
    <w:rsid w:val="0030709C"/>
    <w:rsid w:val="00315811"/>
    <w:rsid w:val="003235FA"/>
    <w:rsid w:val="00324F2C"/>
    <w:rsid w:val="00327814"/>
    <w:rsid w:val="00330633"/>
    <w:rsid w:val="00331725"/>
    <w:rsid w:val="0033240A"/>
    <w:rsid w:val="00340975"/>
    <w:rsid w:val="00343416"/>
    <w:rsid w:val="003469E4"/>
    <w:rsid w:val="00351C2A"/>
    <w:rsid w:val="00352605"/>
    <w:rsid w:val="00352CA6"/>
    <w:rsid w:val="003559AC"/>
    <w:rsid w:val="0035723D"/>
    <w:rsid w:val="0035798D"/>
    <w:rsid w:val="00361198"/>
    <w:rsid w:val="003611B5"/>
    <w:rsid w:val="00362A37"/>
    <w:rsid w:val="00365C9F"/>
    <w:rsid w:val="0037227F"/>
    <w:rsid w:val="00372292"/>
    <w:rsid w:val="00373E82"/>
    <w:rsid w:val="00373F44"/>
    <w:rsid w:val="0037414B"/>
    <w:rsid w:val="003779F8"/>
    <w:rsid w:val="00380F2E"/>
    <w:rsid w:val="00383D84"/>
    <w:rsid w:val="00384431"/>
    <w:rsid w:val="00384977"/>
    <w:rsid w:val="00385DA9"/>
    <w:rsid w:val="003878C3"/>
    <w:rsid w:val="0039168D"/>
    <w:rsid w:val="00391858"/>
    <w:rsid w:val="0039389F"/>
    <w:rsid w:val="00395BFE"/>
    <w:rsid w:val="003A6A25"/>
    <w:rsid w:val="003B429F"/>
    <w:rsid w:val="003C11AF"/>
    <w:rsid w:val="003C5949"/>
    <w:rsid w:val="003D68B4"/>
    <w:rsid w:val="003D75A6"/>
    <w:rsid w:val="003E17CE"/>
    <w:rsid w:val="003E4B86"/>
    <w:rsid w:val="003E518A"/>
    <w:rsid w:val="003F100C"/>
    <w:rsid w:val="003F12C9"/>
    <w:rsid w:val="003F654D"/>
    <w:rsid w:val="003F759C"/>
    <w:rsid w:val="00406A9C"/>
    <w:rsid w:val="004126CD"/>
    <w:rsid w:val="004141B5"/>
    <w:rsid w:val="0041656E"/>
    <w:rsid w:val="0042192E"/>
    <w:rsid w:val="00426358"/>
    <w:rsid w:val="00430C3D"/>
    <w:rsid w:val="004334A3"/>
    <w:rsid w:val="004375CB"/>
    <w:rsid w:val="0044009F"/>
    <w:rsid w:val="0044409F"/>
    <w:rsid w:val="0045090F"/>
    <w:rsid w:val="004542E2"/>
    <w:rsid w:val="00454FA2"/>
    <w:rsid w:val="00460A80"/>
    <w:rsid w:val="00463E83"/>
    <w:rsid w:val="0046765A"/>
    <w:rsid w:val="00472191"/>
    <w:rsid w:val="004844E9"/>
    <w:rsid w:val="00486F0B"/>
    <w:rsid w:val="00491755"/>
    <w:rsid w:val="00492C5F"/>
    <w:rsid w:val="004B6E87"/>
    <w:rsid w:val="004B761D"/>
    <w:rsid w:val="004B77D5"/>
    <w:rsid w:val="004D7059"/>
    <w:rsid w:val="004E0A76"/>
    <w:rsid w:val="004E6781"/>
    <w:rsid w:val="004F1BDC"/>
    <w:rsid w:val="004F4BF7"/>
    <w:rsid w:val="004F795C"/>
    <w:rsid w:val="0050097D"/>
    <w:rsid w:val="005059B3"/>
    <w:rsid w:val="005070CF"/>
    <w:rsid w:val="00511F00"/>
    <w:rsid w:val="00512B82"/>
    <w:rsid w:val="005141FB"/>
    <w:rsid w:val="00514315"/>
    <w:rsid w:val="0052001D"/>
    <w:rsid w:val="00522AB2"/>
    <w:rsid w:val="005241FD"/>
    <w:rsid w:val="00530E1E"/>
    <w:rsid w:val="00532FD2"/>
    <w:rsid w:val="00533A01"/>
    <w:rsid w:val="00542C69"/>
    <w:rsid w:val="005432DE"/>
    <w:rsid w:val="00546E3F"/>
    <w:rsid w:val="0055047B"/>
    <w:rsid w:val="00550BD6"/>
    <w:rsid w:val="005516F6"/>
    <w:rsid w:val="00554413"/>
    <w:rsid w:val="00556A4B"/>
    <w:rsid w:val="005627B5"/>
    <w:rsid w:val="005628F4"/>
    <w:rsid w:val="005636ED"/>
    <w:rsid w:val="00566FF2"/>
    <w:rsid w:val="0057228A"/>
    <w:rsid w:val="005842A0"/>
    <w:rsid w:val="005866C8"/>
    <w:rsid w:val="00586708"/>
    <w:rsid w:val="005900FB"/>
    <w:rsid w:val="00590A6D"/>
    <w:rsid w:val="00590EA6"/>
    <w:rsid w:val="005A7A73"/>
    <w:rsid w:val="005B59CA"/>
    <w:rsid w:val="005B6A29"/>
    <w:rsid w:val="005B77B2"/>
    <w:rsid w:val="005C10E9"/>
    <w:rsid w:val="005C24BA"/>
    <w:rsid w:val="005C3144"/>
    <w:rsid w:val="005C5899"/>
    <w:rsid w:val="005C6EC7"/>
    <w:rsid w:val="005D0B24"/>
    <w:rsid w:val="005E0BD2"/>
    <w:rsid w:val="005E4170"/>
    <w:rsid w:val="005E5626"/>
    <w:rsid w:val="005E5988"/>
    <w:rsid w:val="005F1494"/>
    <w:rsid w:val="005F37CA"/>
    <w:rsid w:val="005F3CAC"/>
    <w:rsid w:val="005F6DC8"/>
    <w:rsid w:val="005F7810"/>
    <w:rsid w:val="00601B34"/>
    <w:rsid w:val="00602E5B"/>
    <w:rsid w:val="00603115"/>
    <w:rsid w:val="00604BF8"/>
    <w:rsid w:val="006060F1"/>
    <w:rsid w:val="00611F82"/>
    <w:rsid w:val="00616EBE"/>
    <w:rsid w:val="00622C88"/>
    <w:rsid w:val="006265DA"/>
    <w:rsid w:val="0063688D"/>
    <w:rsid w:val="00637EC0"/>
    <w:rsid w:val="00641B6C"/>
    <w:rsid w:val="00644EE4"/>
    <w:rsid w:val="00645BE5"/>
    <w:rsid w:val="006611BE"/>
    <w:rsid w:val="006659F0"/>
    <w:rsid w:val="00666AD0"/>
    <w:rsid w:val="006676FE"/>
    <w:rsid w:val="00670AE8"/>
    <w:rsid w:val="006720BF"/>
    <w:rsid w:val="00675748"/>
    <w:rsid w:val="0067682C"/>
    <w:rsid w:val="00681D35"/>
    <w:rsid w:val="00686E49"/>
    <w:rsid w:val="00691DA0"/>
    <w:rsid w:val="0069373A"/>
    <w:rsid w:val="006A40FD"/>
    <w:rsid w:val="006A42E5"/>
    <w:rsid w:val="006A4A1B"/>
    <w:rsid w:val="006A4C4C"/>
    <w:rsid w:val="006A730B"/>
    <w:rsid w:val="006B4642"/>
    <w:rsid w:val="006B6104"/>
    <w:rsid w:val="006C2C89"/>
    <w:rsid w:val="006C45FA"/>
    <w:rsid w:val="006D255B"/>
    <w:rsid w:val="006D49D3"/>
    <w:rsid w:val="006D63D3"/>
    <w:rsid w:val="006E3966"/>
    <w:rsid w:val="00702DC4"/>
    <w:rsid w:val="00703836"/>
    <w:rsid w:val="00714960"/>
    <w:rsid w:val="0072016D"/>
    <w:rsid w:val="007201FA"/>
    <w:rsid w:val="007214A2"/>
    <w:rsid w:val="0072318B"/>
    <w:rsid w:val="00724D93"/>
    <w:rsid w:val="007303E6"/>
    <w:rsid w:val="007313C5"/>
    <w:rsid w:val="00735A4B"/>
    <w:rsid w:val="007440CC"/>
    <w:rsid w:val="00747168"/>
    <w:rsid w:val="00751EF0"/>
    <w:rsid w:val="00752DF4"/>
    <w:rsid w:val="00756AFD"/>
    <w:rsid w:val="00757D16"/>
    <w:rsid w:val="00773FE1"/>
    <w:rsid w:val="007775FD"/>
    <w:rsid w:val="007778E2"/>
    <w:rsid w:val="00780907"/>
    <w:rsid w:val="00782C56"/>
    <w:rsid w:val="00795FD3"/>
    <w:rsid w:val="007A2B85"/>
    <w:rsid w:val="007A3A1C"/>
    <w:rsid w:val="007A707C"/>
    <w:rsid w:val="007B12F7"/>
    <w:rsid w:val="007B2D00"/>
    <w:rsid w:val="007B736D"/>
    <w:rsid w:val="007C6EBD"/>
    <w:rsid w:val="007D0674"/>
    <w:rsid w:val="007D1A32"/>
    <w:rsid w:val="007D6080"/>
    <w:rsid w:val="007E2332"/>
    <w:rsid w:val="007F25E8"/>
    <w:rsid w:val="007F3EC9"/>
    <w:rsid w:val="007F59AE"/>
    <w:rsid w:val="0081007D"/>
    <w:rsid w:val="00813AEC"/>
    <w:rsid w:val="00820F72"/>
    <w:rsid w:val="0082122D"/>
    <w:rsid w:val="00822139"/>
    <w:rsid w:val="008309AB"/>
    <w:rsid w:val="00836D62"/>
    <w:rsid w:val="00841DDC"/>
    <w:rsid w:val="00846751"/>
    <w:rsid w:val="0084688F"/>
    <w:rsid w:val="00855F99"/>
    <w:rsid w:val="008565BC"/>
    <w:rsid w:val="008634E5"/>
    <w:rsid w:val="00865727"/>
    <w:rsid w:val="00871BE9"/>
    <w:rsid w:val="0087286A"/>
    <w:rsid w:val="00874D8F"/>
    <w:rsid w:val="00881CFD"/>
    <w:rsid w:val="0088516F"/>
    <w:rsid w:val="0088660F"/>
    <w:rsid w:val="00887826"/>
    <w:rsid w:val="0089226D"/>
    <w:rsid w:val="00896F6E"/>
    <w:rsid w:val="008A5B90"/>
    <w:rsid w:val="008B7DC7"/>
    <w:rsid w:val="008C2399"/>
    <w:rsid w:val="008C7D2C"/>
    <w:rsid w:val="008F2576"/>
    <w:rsid w:val="00904B92"/>
    <w:rsid w:val="00907FD5"/>
    <w:rsid w:val="009105D4"/>
    <w:rsid w:val="00912D73"/>
    <w:rsid w:val="0092358F"/>
    <w:rsid w:val="009355E1"/>
    <w:rsid w:val="009365D1"/>
    <w:rsid w:val="00937878"/>
    <w:rsid w:val="009378E0"/>
    <w:rsid w:val="0094140E"/>
    <w:rsid w:val="009415A4"/>
    <w:rsid w:val="00941B96"/>
    <w:rsid w:val="00942452"/>
    <w:rsid w:val="00947CE4"/>
    <w:rsid w:val="00952826"/>
    <w:rsid w:val="00952E61"/>
    <w:rsid w:val="00953446"/>
    <w:rsid w:val="00961A0E"/>
    <w:rsid w:val="0097270A"/>
    <w:rsid w:val="00975742"/>
    <w:rsid w:val="00980ED6"/>
    <w:rsid w:val="009813E7"/>
    <w:rsid w:val="00981775"/>
    <w:rsid w:val="00987279"/>
    <w:rsid w:val="009950EB"/>
    <w:rsid w:val="009A2405"/>
    <w:rsid w:val="009A4B8A"/>
    <w:rsid w:val="009B40A3"/>
    <w:rsid w:val="009C221C"/>
    <w:rsid w:val="009C62E7"/>
    <w:rsid w:val="009D3F01"/>
    <w:rsid w:val="009D55EE"/>
    <w:rsid w:val="009D61AA"/>
    <w:rsid w:val="009E37D5"/>
    <w:rsid w:val="009E3F4B"/>
    <w:rsid w:val="009E6C32"/>
    <w:rsid w:val="009E75D6"/>
    <w:rsid w:val="009F4229"/>
    <w:rsid w:val="009F56B1"/>
    <w:rsid w:val="00A04818"/>
    <w:rsid w:val="00A07433"/>
    <w:rsid w:val="00A10B23"/>
    <w:rsid w:val="00A11E77"/>
    <w:rsid w:val="00A157D9"/>
    <w:rsid w:val="00A220D5"/>
    <w:rsid w:val="00A24A05"/>
    <w:rsid w:val="00A25955"/>
    <w:rsid w:val="00A31DE3"/>
    <w:rsid w:val="00A32A50"/>
    <w:rsid w:val="00A32C2E"/>
    <w:rsid w:val="00A353BB"/>
    <w:rsid w:val="00A37F40"/>
    <w:rsid w:val="00A41AF3"/>
    <w:rsid w:val="00A42009"/>
    <w:rsid w:val="00A452EC"/>
    <w:rsid w:val="00A564F3"/>
    <w:rsid w:val="00A57A21"/>
    <w:rsid w:val="00A61183"/>
    <w:rsid w:val="00A6176D"/>
    <w:rsid w:val="00A73258"/>
    <w:rsid w:val="00A732A0"/>
    <w:rsid w:val="00A75CD4"/>
    <w:rsid w:val="00A773DC"/>
    <w:rsid w:val="00A81F90"/>
    <w:rsid w:val="00A86528"/>
    <w:rsid w:val="00A86C20"/>
    <w:rsid w:val="00A87683"/>
    <w:rsid w:val="00A90957"/>
    <w:rsid w:val="00A93D9A"/>
    <w:rsid w:val="00A957FE"/>
    <w:rsid w:val="00A97111"/>
    <w:rsid w:val="00AA0739"/>
    <w:rsid w:val="00AA7C22"/>
    <w:rsid w:val="00AB0B32"/>
    <w:rsid w:val="00AB3DC3"/>
    <w:rsid w:val="00AB4AFC"/>
    <w:rsid w:val="00AB53CE"/>
    <w:rsid w:val="00AB70E0"/>
    <w:rsid w:val="00AD0362"/>
    <w:rsid w:val="00AD063C"/>
    <w:rsid w:val="00AD6D09"/>
    <w:rsid w:val="00AE0D38"/>
    <w:rsid w:val="00AE2C58"/>
    <w:rsid w:val="00AE66A9"/>
    <w:rsid w:val="00AF7EF7"/>
    <w:rsid w:val="00B00535"/>
    <w:rsid w:val="00B018D2"/>
    <w:rsid w:val="00B02198"/>
    <w:rsid w:val="00B06A31"/>
    <w:rsid w:val="00B15F13"/>
    <w:rsid w:val="00B21A85"/>
    <w:rsid w:val="00B41C80"/>
    <w:rsid w:val="00B431A0"/>
    <w:rsid w:val="00B43B7C"/>
    <w:rsid w:val="00B451BE"/>
    <w:rsid w:val="00B458E3"/>
    <w:rsid w:val="00B60B97"/>
    <w:rsid w:val="00B64A67"/>
    <w:rsid w:val="00B64AAF"/>
    <w:rsid w:val="00B83113"/>
    <w:rsid w:val="00B84353"/>
    <w:rsid w:val="00B85051"/>
    <w:rsid w:val="00B94E99"/>
    <w:rsid w:val="00BA3938"/>
    <w:rsid w:val="00BA463E"/>
    <w:rsid w:val="00BA523E"/>
    <w:rsid w:val="00BB319B"/>
    <w:rsid w:val="00BB5B6A"/>
    <w:rsid w:val="00BC3800"/>
    <w:rsid w:val="00BD79DA"/>
    <w:rsid w:val="00BE08EB"/>
    <w:rsid w:val="00BE49A4"/>
    <w:rsid w:val="00BE4EEC"/>
    <w:rsid w:val="00BE625E"/>
    <w:rsid w:val="00BE6710"/>
    <w:rsid w:val="00BF1696"/>
    <w:rsid w:val="00BF5148"/>
    <w:rsid w:val="00BF519A"/>
    <w:rsid w:val="00C119C7"/>
    <w:rsid w:val="00C12B6D"/>
    <w:rsid w:val="00C150AD"/>
    <w:rsid w:val="00C24AE8"/>
    <w:rsid w:val="00C554D9"/>
    <w:rsid w:val="00C555CB"/>
    <w:rsid w:val="00C6017F"/>
    <w:rsid w:val="00C61AD6"/>
    <w:rsid w:val="00C87E6A"/>
    <w:rsid w:val="00C90A30"/>
    <w:rsid w:val="00C91D1C"/>
    <w:rsid w:val="00C9600C"/>
    <w:rsid w:val="00CA1C82"/>
    <w:rsid w:val="00CA391B"/>
    <w:rsid w:val="00CA4283"/>
    <w:rsid w:val="00CA465C"/>
    <w:rsid w:val="00CA5039"/>
    <w:rsid w:val="00CA6438"/>
    <w:rsid w:val="00CB17D4"/>
    <w:rsid w:val="00CB1DA4"/>
    <w:rsid w:val="00CB26A8"/>
    <w:rsid w:val="00CB4D0A"/>
    <w:rsid w:val="00CB58CD"/>
    <w:rsid w:val="00CD1614"/>
    <w:rsid w:val="00CD3AFF"/>
    <w:rsid w:val="00CD7701"/>
    <w:rsid w:val="00CE6275"/>
    <w:rsid w:val="00CF577F"/>
    <w:rsid w:val="00CF7885"/>
    <w:rsid w:val="00D0075A"/>
    <w:rsid w:val="00D011F7"/>
    <w:rsid w:val="00D07ABB"/>
    <w:rsid w:val="00D111E2"/>
    <w:rsid w:val="00D143AF"/>
    <w:rsid w:val="00D15CFF"/>
    <w:rsid w:val="00D21165"/>
    <w:rsid w:val="00D21D21"/>
    <w:rsid w:val="00D23923"/>
    <w:rsid w:val="00D27887"/>
    <w:rsid w:val="00D36B11"/>
    <w:rsid w:val="00D37253"/>
    <w:rsid w:val="00D50CC6"/>
    <w:rsid w:val="00D5212C"/>
    <w:rsid w:val="00D54B0D"/>
    <w:rsid w:val="00D55B08"/>
    <w:rsid w:val="00D55D94"/>
    <w:rsid w:val="00D64B6A"/>
    <w:rsid w:val="00D66E19"/>
    <w:rsid w:val="00D67314"/>
    <w:rsid w:val="00D75A5E"/>
    <w:rsid w:val="00D75E7A"/>
    <w:rsid w:val="00D81E03"/>
    <w:rsid w:val="00D863AB"/>
    <w:rsid w:val="00D87645"/>
    <w:rsid w:val="00D96E1C"/>
    <w:rsid w:val="00DA14DA"/>
    <w:rsid w:val="00DA4E53"/>
    <w:rsid w:val="00DA5810"/>
    <w:rsid w:val="00DA7DA3"/>
    <w:rsid w:val="00DB1E4B"/>
    <w:rsid w:val="00DB2EF0"/>
    <w:rsid w:val="00DB385B"/>
    <w:rsid w:val="00DC6A9B"/>
    <w:rsid w:val="00DC73CE"/>
    <w:rsid w:val="00DD502D"/>
    <w:rsid w:val="00DD582B"/>
    <w:rsid w:val="00DE213E"/>
    <w:rsid w:val="00DE3AB5"/>
    <w:rsid w:val="00DE54EA"/>
    <w:rsid w:val="00DF2AF1"/>
    <w:rsid w:val="00E11E9B"/>
    <w:rsid w:val="00E16731"/>
    <w:rsid w:val="00E20AF2"/>
    <w:rsid w:val="00E3339E"/>
    <w:rsid w:val="00E46321"/>
    <w:rsid w:val="00E46851"/>
    <w:rsid w:val="00E52EB4"/>
    <w:rsid w:val="00E54DB8"/>
    <w:rsid w:val="00E625A2"/>
    <w:rsid w:val="00E74E43"/>
    <w:rsid w:val="00E76F03"/>
    <w:rsid w:val="00E85C2C"/>
    <w:rsid w:val="00E8795C"/>
    <w:rsid w:val="00E90A77"/>
    <w:rsid w:val="00E93B77"/>
    <w:rsid w:val="00E952C8"/>
    <w:rsid w:val="00E97860"/>
    <w:rsid w:val="00EA17F6"/>
    <w:rsid w:val="00EA49FC"/>
    <w:rsid w:val="00EB161A"/>
    <w:rsid w:val="00EB36EA"/>
    <w:rsid w:val="00EB5B90"/>
    <w:rsid w:val="00EB64BA"/>
    <w:rsid w:val="00EC362C"/>
    <w:rsid w:val="00EC46CA"/>
    <w:rsid w:val="00EC5534"/>
    <w:rsid w:val="00EC6184"/>
    <w:rsid w:val="00EC67B6"/>
    <w:rsid w:val="00EE030C"/>
    <w:rsid w:val="00EE40E9"/>
    <w:rsid w:val="00EE4DC9"/>
    <w:rsid w:val="00EF353B"/>
    <w:rsid w:val="00F04F21"/>
    <w:rsid w:val="00F076DF"/>
    <w:rsid w:val="00F16FA4"/>
    <w:rsid w:val="00F23C13"/>
    <w:rsid w:val="00F24B93"/>
    <w:rsid w:val="00F30FAC"/>
    <w:rsid w:val="00F31E1C"/>
    <w:rsid w:val="00F33D69"/>
    <w:rsid w:val="00F345A4"/>
    <w:rsid w:val="00F369CC"/>
    <w:rsid w:val="00F37689"/>
    <w:rsid w:val="00F37C7E"/>
    <w:rsid w:val="00F42A11"/>
    <w:rsid w:val="00F52483"/>
    <w:rsid w:val="00F54772"/>
    <w:rsid w:val="00F55773"/>
    <w:rsid w:val="00F6077F"/>
    <w:rsid w:val="00F66655"/>
    <w:rsid w:val="00F671B2"/>
    <w:rsid w:val="00F70462"/>
    <w:rsid w:val="00F772A4"/>
    <w:rsid w:val="00F8182B"/>
    <w:rsid w:val="00F85ED5"/>
    <w:rsid w:val="00F903B1"/>
    <w:rsid w:val="00F90A82"/>
    <w:rsid w:val="00F91E74"/>
    <w:rsid w:val="00F93712"/>
    <w:rsid w:val="00F95043"/>
    <w:rsid w:val="00FA13BA"/>
    <w:rsid w:val="00FA2D2F"/>
    <w:rsid w:val="00FA2D79"/>
    <w:rsid w:val="00FB0604"/>
    <w:rsid w:val="00FB4F2B"/>
    <w:rsid w:val="00FB71F9"/>
    <w:rsid w:val="00FC4665"/>
    <w:rsid w:val="00FC5362"/>
    <w:rsid w:val="00FD3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4562A"/>
  <w15:chartTrackingRefBased/>
  <w15:docId w15:val="{BE95B610-1F75-4A0E-9AE9-09D1E1C51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23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55B"/>
    <w:pPr>
      <w:ind w:left="720"/>
      <w:contextualSpacing/>
    </w:pPr>
  </w:style>
  <w:style w:type="character" w:styleId="Hyperlink">
    <w:name w:val="Hyperlink"/>
    <w:basedOn w:val="DefaultParagraphFont"/>
    <w:uiPriority w:val="99"/>
    <w:unhideWhenUsed/>
    <w:rsid w:val="00327814"/>
    <w:rPr>
      <w:color w:val="0563C1" w:themeColor="hyperlink"/>
      <w:u w:val="single"/>
    </w:rPr>
  </w:style>
  <w:style w:type="character" w:styleId="UnresolvedMention">
    <w:name w:val="Unresolved Mention"/>
    <w:basedOn w:val="DefaultParagraphFont"/>
    <w:uiPriority w:val="99"/>
    <w:semiHidden/>
    <w:unhideWhenUsed/>
    <w:rsid w:val="00327814"/>
    <w:rPr>
      <w:color w:val="605E5C"/>
      <w:shd w:val="clear" w:color="auto" w:fill="E1DFDD"/>
    </w:rPr>
  </w:style>
  <w:style w:type="paragraph" w:styleId="NormalWeb">
    <w:name w:val="Normal (Web)"/>
    <w:basedOn w:val="Normal"/>
    <w:uiPriority w:val="99"/>
    <w:semiHidden/>
    <w:unhideWhenUsed/>
    <w:rsid w:val="000453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1A28F0"/>
    <w:rPr>
      <w:sz w:val="16"/>
      <w:szCs w:val="16"/>
    </w:rPr>
  </w:style>
  <w:style w:type="paragraph" w:styleId="CommentText">
    <w:name w:val="annotation text"/>
    <w:basedOn w:val="Normal"/>
    <w:link w:val="CommentTextChar"/>
    <w:uiPriority w:val="99"/>
    <w:semiHidden/>
    <w:unhideWhenUsed/>
    <w:rsid w:val="001A28F0"/>
    <w:pPr>
      <w:spacing w:line="240" w:lineRule="auto"/>
    </w:pPr>
    <w:rPr>
      <w:sz w:val="20"/>
      <w:szCs w:val="20"/>
    </w:rPr>
  </w:style>
  <w:style w:type="character" w:customStyle="1" w:styleId="CommentTextChar">
    <w:name w:val="Comment Text Char"/>
    <w:basedOn w:val="DefaultParagraphFont"/>
    <w:link w:val="CommentText"/>
    <w:uiPriority w:val="99"/>
    <w:semiHidden/>
    <w:rsid w:val="001A28F0"/>
    <w:rPr>
      <w:sz w:val="20"/>
      <w:szCs w:val="20"/>
    </w:rPr>
  </w:style>
  <w:style w:type="paragraph" w:styleId="CommentSubject">
    <w:name w:val="annotation subject"/>
    <w:basedOn w:val="CommentText"/>
    <w:next w:val="CommentText"/>
    <w:link w:val="CommentSubjectChar"/>
    <w:uiPriority w:val="99"/>
    <w:semiHidden/>
    <w:unhideWhenUsed/>
    <w:rsid w:val="001A28F0"/>
    <w:rPr>
      <w:b/>
      <w:bCs/>
    </w:rPr>
  </w:style>
  <w:style w:type="character" w:customStyle="1" w:styleId="CommentSubjectChar">
    <w:name w:val="Comment Subject Char"/>
    <w:basedOn w:val="CommentTextChar"/>
    <w:link w:val="CommentSubject"/>
    <w:uiPriority w:val="99"/>
    <w:semiHidden/>
    <w:rsid w:val="001A28F0"/>
    <w:rPr>
      <w:b/>
      <w:bCs/>
      <w:sz w:val="20"/>
      <w:szCs w:val="20"/>
    </w:rPr>
  </w:style>
  <w:style w:type="paragraph" w:styleId="Revision">
    <w:name w:val="Revision"/>
    <w:hidden/>
    <w:uiPriority w:val="99"/>
    <w:semiHidden/>
    <w:rsid w:val="001A28F0"/>
    <w:pPr>
      <w:spacing w:after="0" w:line="240" w:lineRule="auto"/>
    </w:pPr>
  </w:style>
  <w:style w:type="paragraph" w:styleId="BalloonText">
    <w:name w:val="Balloon Text"/>
    <w:basedOn w:val="Normal"/>
    <w:link w:val="BalloonTextChar"/>
    <w:uiPriority w:val="99"/>
    <w:semiHidden/>
    <w:unhideWhenUsed/>
    <w:rsid w:val="001A28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28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7389090">
      <w:bodyDiv w:val="1"/>
      <w:marLeft w:val="0"/>
      <w:marRight w:val="0"/>
      <w:marTop w:val="0"/>
      <w:marBottom w:val="0"/>
      <w:divBdr>
        <w:top w:val="none" w:sz="0" w:space="0" w:color="auto"/>
        <w:left w:val="none" w:sz="0" w:space="0" w:color="auto"/>
        <w:bottom w:val="none" w:sz="0" w:space="0" w:color="auto"/>
        <w:right w:val="none" w:sz="0" w:space="0" w:color="auto"/>
      </w:divBdr>
    </w:div>
    <w:div w:id="878014648">
      <w:bodyDiv w:val="1"/>
      <w:marLeft w:val="0"/>
      <w:marRight w:val="0"/>
      <w:marTop w:val="0"/>
      <w:marBottom w:val="0"/>
      <w:divBdr>
        <w:top w:val="none" w:sz="0" w:space="0" w:color="auto"/>
        <w:left w:val="none" w:sz="0" w:space="0" w:color="auto"/>
        <w:bottom w:val="none" w:sz="0" w:space="0" w:color="auto"/>
        <w:right w:val="none" w:sz="0" w:space="0" w:color="auto"/>
      </w:divBdr>
    </w:div>
    <w:div w:id="1246957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B7146-56ED-4F6F-B504-2CAD10831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1234</TotalTime>
  <Pages>18</Pages>
  <Words>6369</Words>
  <Characters>36305</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Conocimiento Adictivo</Company>
  <LinksUpToDate>false</LinksUpToDate>
  <CharactersWithSpaces>42589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Ratcliffe</dc:creator>
  <cp:keywords/>
  <dc:description/>
  <cp:lastModifiedBy>Carys Ratcliffe</cp:lastModifiedBy>
  <cp:revision>108</cp:revision>
  <dcterms:created xsi:type="dcterms:W3CDTF">2021-03-16T08:13:00Z</dcterms:created>
  <dcterms:modified xsi:type="dcterms:W3CDTF">2021-03-16T15:48:00Z</dcterms:modified>
</cp:coreProperties>
</file>